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4E01" w14:textId="77777777" w:rsidR="00FD2C82" w:rsidRPr="004518C3" w:rsidRDefault="007A1A85" w:rsidP="008B2766">
      <w:pPr>
        <w:pStyle w:val="afd"/>
        <w:ind w:left="5760" w:firstLine="720"/>
        <w:jc w:val="both"/>
        <w:rPr>
          <w:rStyle w:val="FontStyle13"/>
          <w:bCs w:val="0"/>
          <w:sz w:val="24"/>
          <w:szCs w:val="24"/>
        </w:rPr>
      </w:pPr>
      <w:r w:rsidRPr="004518C3">
        <w:rPr>
          <w:rStyle w:val="FontStyle13"/>
          <w:bCs w:val="0"/>
          <w:sz w:val="24"/>
          <w:szCs w:val="24"/>
        </w:rPr>
        <w:t xml:space="preserve">Додаток </w:t>
      </w:r>
      <w:r w:rsidR="00794BEB" w:rsidRPr="004518C3">
        <w:rPr>
          <w:rStyle w:val="FontStyle13"/>
          <w:bCs w:val="0"/>
          <w:sz w:val="24"/>
          <w:szCs w:val="24"/>
        </w:rPr>
        <w:t>3</w:t>
      </w:r>
      <w:r w:rsidRPr="004518C3">
        <w:rPr>
          <w:rStyle w:val="FontStyle13"/>
          <w:bCs w:val="0"/>
          <w:sz w:val="24"/>
          <w:szCs w:val="24"/>
        </w:rPr>
        <w:t xml:space="preserve"> </w:t>
      </w:r>
    </w:p>
    <w:p w14:paraId="2E3D44BF" w14:textId="77777777" w:rsidR="00FD2C82" w:rsidRPr="004518C3" w:rsidRDefault="007A1A85" w:rsidP="008B2766">
      <w:pPr>
        <w:pStyle w:val="afd"/>
        <w:ind w:left="5760" w:firstLine="720"/>
        <w:jc w:val="both"/>
        <w:rPr>
          <w:rStyle w:val="FontStyle13"/>
          <w:bCs w:val="0"/>
          <w:sz w:val="24"/>
          <w:szCs w:val="24"/>
        </w:rPr>
      </w:pPr>
      <w:r w:rsidRPr="004518C3">
        <w:rPr>
          <w:rStyle w:val="FontStyle13"/>
          <w:bCs w:val="0"/>
          <w:sz w:val="24"/>
          <w:szCs w:val="24"/>
        </w:rPr>
        <w:t>до тендерної документації</w:t>
      </w:r>
    </w:p>
    <w:p w14:paraId="7F832FB2" w14:textId="3BCEA9CE" w:rsidR="00B42B46" w:rsidRPr="004518C3" w:rsidRDefault="002F5C7D" w:rsidP="008B2766">
      <w:pPr>
        <w:pStyle w:val="afd"/>
        <w:ind w:firstLine="720"/>
        <w:jc w:val="center"/>
        <w:rPr>
          <w:rFonts w:ascii="Times New Roman" w:hAnsi="Times New Roman" w:cs="Times New Roman"/>
          <w:sz w:val="24"/>
          <w:szCs w:val="24"/>
        </w:rPr>
      </w:pPr>
      <w:r w:rsidRPr="004518C3">
        <w:rPr>
          <w:rFonts w:ascii="Times New Roman" w:hAnsi="Times New Roman" w:cs="Times New Roman"/>
          <w:sz w:val="24"/>
          <w:szCs w:val="24"/>
        </w:rPr>
        <w:t>ПРО</w:t>
      </w:r>
      <w:r w:rsidR="00543D82">
        <w:rPr>
          <w:rFonts w:ascii="Times New Roman" w:hAnsi="Times New Roman" w:cs="Times New Roman"/>
          <w:sz w:val="24"/>
          <w:szCs w:val="24"/>
        </w:rPr>
        <w:t>Є</w:t>
      </w:r>
      <w:r w:rsidRPr="004518C3">
        <w:rPr>
          <w:rFonts w:ascii="Times New Roman" w:hAnsi="Times New Roman" w:cs="Times New Roman"/>
          <w:sz w:val="24"/>
          <w:szCs w:val="24"/>
        </w:rPr>
        <w:t>КТ ДОГОВОРУ</w:t>
      </w:r>
    </w:p>
    <w:p w14:paraId="6534E4F0" w14:textId="0BA703D8" w:rsidR="00EC11E2" w:rsidRPr="004518C3" w:rsidRDefault="007F76C1" w:rsidP="00EC11E2">
      <w:r w:rsidRPr="004518C3">
        <w:tab/>
      </w:r>
    </w:p>
    <w:p w14:paraId="393FC77F" w14:textId="77777777" w:rsidR="00EC11E2" w:rsidRPr="004518C3" w:rsidRDefault="00EC11E2" w:rsidP="00EC11E2">
      <w:r w:rsidRPr="004518C3">
        <w:tab/>
      </w:r>
    </w:p>
    <w:p w14:paraId="5EB467AA" w14:textId="77777777" w:rsidR="00A80035" w:rsidRPr="004518C3" w:rsidRDefault="00EC11E2" w:rsidP="00A80035">
      <w:pPr>
        <w:jc w:val="both"/>
        <w:rPr>
          <w:lang w:eastAsia="ru-RU"/>
        </w:rPr>
      </w:pPr>
      <w:r w:rsidRPr="004518C3">
        <w:tab/>
      </w:r>
    </w:p>
    <w:p w14:paraId="21600973" w14:textId="77777777" w:rsidR="00A80035" w:rsidRPr="004518C3" w:rsidRDefault="00A80035" w:rsidP="00A80035">
      <w:pPr>
        <w:widowControl/>
        <w:ind w:firstLine="709"/>
      </w:pPr>
    </w:p>
    <w:p w14:paraId="7C574AF4" w14:textId="298BEBD5" w:rsidR="00A80035" w:rsidRPr="004518C3" w:rsidRDefault="00A80035" w:rsidP="00A80035">
      <w:pPr>
        <w:widowControl/>
        <w:ind w:firstLine="709"/>
        <w:jc w:val="both"/>
      </w:pPr>
      <w:r w:rsidRPr="004518C3">
        <w:rPr>
          <w:b/>
        </w:rPr>
        <w:t>Районна адміністрація Запорізької міської ради по Шевченківському району</w:t>
      </w:r>
      <w:r w:rsidRPr="004518C3">
        <w:t xml:space="preserve">, що іменується надалі – Замовник, в особі </w:t>
      </w:r>
      <w:r w:rsidR="00543D82">
        <w:t>____________________</w:t>
      </w:r>
      <w:r w:rsidRPr="004518C3">
        <w:t xml:space="preserve">, що діє на підставі </w:t>
      </w:r>
      <w:r w:rsidR="00543D82">
        <w:t>__________________________-</w:t>
      </w:r>
      <w:r w:rsidRPr="004518C3">
        <w:t>, з одного боку, і ________________________________</w:t>
      </w:r>
      <w:r w:rsidRPr="004518C3">
        <w:rPr>
          <w:b/>
        </w:rPr>
        <w:t>,</w:t>
      </w:r>
      <w:r w:rsidRPr="004518C3">
        <w:t xml:space="preserve"> що іменується надалі – Виконавець, в особі _____________________________, що діє на підставі ___________________, з іншого боку, в подальшому разом іменуються «Сторони», а кожна окремо «Сторона»,  уклали цей договір </w:t>
      </w:r>
      <w:r w:rsidRPr="004518C3">
        <w:rPr>
          <w:color w:val="000000"/>
        </w:rPr>
        <w:t>(надалі – Договір)</w:t>
      </w:r>
      <w:r w:rsidRPr="004518C3">
        <w:t xml:space="preserve"> про наступне:</w:t>
      </w:r>
    </w:p>
    <w:tbl>
      <w:tblPr>
        <w:tblW w:w="0" w:type="auto"/>
        <w:tblLayout w:type="fixed"/>
        <w:tblLook w:val="0000" w:firstRow="0" w:lastRow="0" w:firstColumn="0" w:lastColumn="0" w:noHBand="0" w:noVBand="0"/>
      </w:tblPr>
      <w:tblGrid>
        <w:gridCol w:w="10421"/>
      </w:tblGrid>
      <w:tr w:rsidR="00A80035" w:rsidRPr="004518C3" w14:paraId="40D17176" w14:textId="77777777" w:rsidTr="00B87B94">
        <w:tc>
          <w:tcPr>
            <w:tcW w:w="10421" w:type="dxa"/>
          </w:tcPr>
          <w:p w14:paraId="3BE36C1A" w14:textId="77777777" w:rsidR="00A80035" w:rsidRPr="004518C3" w:rsidRDefault="00A80035" w:rsidP="00B87B94">
            <w:pPr>
              <w:widowControl/>
              <w:ind w:firstLine="709"/>
              <w:jc w:val="center"/>
              <w:rPr>
                <w:b/>
              </w:rPr>
            </w:pPr>
          </w:p>
          <w:p w14:paraId="1EB6E5DB" w14:textId="77777777" w:rsidR="00A80035" w:rsidRPr="004518C3" w:rsidRDefault="00A80035" w:rsidP="00B87B94">
            <w:pPr>
              <w:widowControl/>
              <w:ind w:firstLine="709"/>
              <w:jc w:val="center"/>
              <w:rPr>
                <w:b/>
              </w:rPr>
            </w:pPr>
            <w:r w:rsidRPr="004518C3">
              <w:rPr>
                <w:b/>
              </w:rPr>
              <w:t>1. Предмет Договору</w:t>
            </w:r>
          </w:p>
          <w:p w14:paraId="699CD62D" w14:textId="77777777" w:rsidR="00A80035" w:rsidRPr="004518C3" w:rsidRDefault="00A80035" w:rsidP="00B87B94">
            <w:pPr>
              <w:widowControl/>
              <w:ind w:firstLine="709"/>
              <w:jc w:val="center"/>
              <w:rPr>
                <w:b/>
              </w:rPr>
            </w:pPr>
          </w:p>
        </w:tc>
      </w:tr>
    </w:tbl>
    <w:p w14:paraId="18F88C2E" w14:textId="5CC6FAAA" w:rsidR="009E46CB" w:rsidRPr="00D1782A" w:rsidRDefault="00A80035" w:rsidP="009E46CB">
      <w:pPr>
        <w:pStyle w:val="14"/>
        <w:ind w:firstLine="720"/>
        <w:jc w:val="both"/>
        <w:rPr>
          <w:rFonts w:ascii="Times New Roman" w:hAnsi="Times New Roman"/>
          <w:sz w:val="24"/>
          <w:szCs w:val="24"/>
          <w:lang w:val="uk-UA"/>
        </w:rPr>
      </w:pPr>
      <w:r w:rsidRPr="009E46CB">
        <w:rPr>
          <w:lang w:val="uk-UA"/>
        </w:rPr>
        <w:t>1.1.</w:t>
      </w:r>
      <w:r w:rsidRPr="004518C3">
        <w:t> </w:t>
      </w:r>
      <w:r w:rsidR="009E46CB" w:rsidRPr="00D1782A">
        <w:rPr>
          <w:rFonts w:ascii="Times New Roman" w:hAnsi="Times New Roman"/>
          <w:iCs/>
          <w:sz w:val="24"/>
          <w:szCs w:val="24"/>
          <w:lang w:val="uk-UA"/>
        </w:rPr>
        <w:t xml:space="preserve">Цей Договір укладається у відповідності до Закону України «Про публічні закупівлі» (із змінами) (далі – Закон) про закупівлю послуг за </w:t>
      </w:r>
      <w:r w:rsidR="009E46CB" w:rsidRPr="009E46CB">
        <w:rPr>
          <w:rFonts w:ascii="Times New Roman" w:hAnsi="Times New Roman" w:cs="Times New Roman"/>
          <w:b/>
          <w:bCs/>
          <w:iCs/>
          <w:sz w:val="24"/>
          <w:szCs w:val="24"/>
          <w:lang w:val="uk-UA"/>
        </w:rPr>
        <w:t xml:space="preserve">ДК 021:2015 -  </w:t>
      </w:r>
      <w:r w:rsidR="009E46CB" w:rsidRPr="009E46CB">
        <w:rPr>
          <w:rFonts w:ascii="Times New Roman" w:hAnsi="Times New Roman" w:cs="Times New Roman"/>
          <w:b/>
          <w:bCs/>
          <w:sz w:val="24"/>
          <w:szCs w:val="24"/>
          <w:lang w:val="uk-UA"/>
        </w:rPr>
        <w:t>90510000-5: Утилізація/видалення сміття та поводження зі сміттям</w:t>
      </w:r>
      <w:r w:rsidR="009E46CB" w:rsidRPr="009E46CB">
        <w:rPr>
          <w:rFonts w:ascii="Times New Roman" w:hAnsi="Times New Roman" w:cs="Times New Roman"/>
          <w:b/>
          <w:bCs/>
          <w:color w:val="FF0000"/>
          <w:sz w:val="24"/>
          <w:szCs w:val="24"/>
          <w:lang w:val="uk-UA"/>
        </w:rPr>
        <w:t xml:space="preserve"> </w:t>
      </w:r>
      <w:r w:rsidR="009E46CB" w:rsidRPr="009E46CB">
        <w:rPr>
          <w:rFonts w:ascii="Times New Roman" w:hAnsi="Times New Roman" w:cs="Times New Roman"/>
          <w:b/>
          <w:bCs/>
          <w:sz w:val="24"/>
          <w:szCs w:val="24"/>
          <w:lang w:val="uk-UA"/>
        </w:rPr>
        <w:t>(Підбір та захоронення мертвих тварин (оплата видатків із благоустрою населених пунктів)</w:t>
      </w:r>
      <w:r w:rsidR="009E46CB" w:rsidRPr="00D1782A">
        <w:rPr>
          <w:rStyle w:val="ac"/>
          <w:rFonts w:ascii="Times New Roman" w:hAnsi="Times New Roman"/>
          <w:sz w:val="24"/>
          <w:szCs w:val="24"/>
          <w:lang w:val="uk-UA"/>
        </w:rPr>
        <w:t xml:space="preserve">, (далі іменуються – Послуги) з урахуванням </w:t>
      </w:r>
      <w:r w:rsidR="009E46CB" w:rsidRPr="00D1782A">
        <w:rPr>
          <w:rFonts w:ascii="Times New Roman" w:hAnsi="Times New Roman"/>
          <w:sz w:val="24"/>
          <w:szCs w:val="24"/>
          <w:lang w:val="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p>
    <w:p w14:paraId="3DFA9209" w14:textId="12266E0C" w:rsidR="00A80035" w:rsidRPr="004518C3" w:rsidRDefault="00A80035" w:rsidP="00A80035">
      <w:pPr>
        <w:spacing w:line="312" w:lineRule="atLeast"/>
        <w:ind w:firstLine="709"/>
        <w:jc w:val="both"/>
      </w:pPr>
    </w:p>
    <w:tbl>
      <w:tblPr>
        <w:tblW w:w="10421" w:type="dxa"/>
        <w:tblLayout w:type="fixed"/>
        <w:tblLook w:val="0000" w:firstRow="0" w:lastRow="0" w:firstColumn="0" w:lastColumn="0" w:noHBand="0" w:noVBand="0"/>
      </w:tblPr>
      <w:tblGrid>
        <w:gridCol w:w="10421"/>
      </w:tblGrid>
      <w:tr w:rsidR="00A80035" w:rsidRPr="004518C3" w14:paraId="507B2163" w14:textId="77777777" w:rsidTr="00B87B94">
        <w:tc>
          <w:tcPr>
            <w:tcW w:w="10421" w:type="dxa"/>
          </w:tcPr>
          <w:p w14:paraId="1FAB7459" w14:textId="77777777" w:rsidR="00A80035" w:rsidRPr="004518C3" w:rsidRDefault="00A80035" w:rsidP="00B87B94">
            <w:pPr>
              <w:widowControl/>
              <w:ind w:firstLine="709"/>
              <w:jc w:val="center"/>
              <w:rPr>
                <w:b/>
              </w:rPr>
            </w:pPr>
            <w:r w:rsidRPr="004518C3">
              <w:rPr>
                <w:b/>
              </w:rPr>
              <w:t>2. Ціна Договору та порядок здійснення оплати</w:t>
            </w:r>
          </w:p>
          <w:p w14:paraId="0F9B3634" w14:textId="77777777" w:rsidR="00A80035" w:rsidRPr="004518C3" w:rsidRDefault="00A80035" w:rsidP="00B87B94">
            <w:pPr>
              <w:widowControl/>
              <w:ind w:firstLine="709"/>
              <w:jc w:val="center"/>
              <w:rPr>
                <w:b/>
              </w:rPr>
            </w:pPr>
          </w:p>
        </w:tc>
      </w:tr>
    </w:tbl>
    <w:p w14:paraId="1EBCAB28" w14:textId="77777777" w:rsidR="00A80035" w:rsidRPr="004518C3" w:rsidRDefault="00A80035" w:rsidP="00A80035">
      <w:pPr>
        <w:widowControl/>
        <w:ind w:firstLine="709"/>
        <w:jc w:val="both"/>
        <w:rPr>
          <w:b/>
          <w:color w:val="000000"/>
        </w:rPr>
      </w:pPr>
      <w:r w:rsidRPr="004518C3">
        <w:t>2.1. Ціна Договору складає ____________________ грн. (___________________ грн.) з/без ПДВ</w:t>
      </w:r>
      <w:r w:rsidRPr="004518C3">
        <w:rPr>
          <w:color w:val="000000"/>
        </w:rPr>
        <w:t>.</w:t>
      </w:r>
    </w:p>
    <w:p w14:paraId="46FEEF5A" w14:textId="77777777" w:rsidR="00A80035" w:rsidRPr="004518C3" w:rsidRDefault="00A80035" w:rsidP="00A80035">
      <w:pPr>
        <w:widowControl/>
        <w:ind w:firstLine="709"/>
        <w:jc w:val="both"/>
      </w:pPr>
      <w:r w:rsidRPr="004518C3">
        <w:t>2.2. Вартість Послуг за цим Договором складає ___________ грн. з/без ПДВ за підбір та захоронення однієї мертвої тварини.</w:t>
      </w:r>
    </w:p>
    <w:p w14:paraId="3D313706" w14:textId="77777777" w:rsidR="00A80035" w:rsidRPr="004518C3" w:rsidRDefault="00A80035" w:rsidP="00A80035">
      <w:pPr>
        <w:pStyle w:val="aff0"/>
        <w:tabs>
          <w:tab w:val="num" w:pos="540"/>
        </w:tabs>
        <w:spacing w:beforeAutospacing="0" w:afterAutospacing="0"/>
        <w:ind w:firstLine="709"/>
        <w:jc w:val="both"/>
        <w:rPr>
          <w:lang w:val="uk-UA"/>
        </w:rPr>
      </w:pPr>
      <w:r w:rsidRPr="004518C3">
        <w:rPr>
          <w:lang w:val="uk-UA"/>
        </w:rPr>
        <w:t>2.3. Вартість Послуг визначається в рахунку, який виставляється Виконавцем на підставі заявки Замовника.</w:t>
      </w:r>
    </w:p>
    <w:p w14:paraId="744A3DCC" w14:textId="77777777" w:rsidR="009E46CB" w:rsidRDefault="00A80035" w:rsidP="009E46CB">
      <w:pPr>
        <w:widowControl/>
        <w:ind w:firstLine="709"/>
        <w:jc w:val="both"/>
      </w:pPr>
      <w:r w:rsidRPr="004518C3">
        <w:t>2.4. Протягом терміну дії Договору вартість Послуг може бути змінено. У випадку зміни вартості Послуг, Виконавець повинен письмово повідомити про це Замовника та надати обґрунтований розрахунок вартості Послуг. Зміна вартості Послуг оформлюється додатковою угодою, яка підписується уповноваженими представниками Сторін, скріплюється печатками та є невід’ємною частиною цього Договору.</w:t>
      </w:r>
    </w:p>
    <w:p w14:paraId="60D1C2C2" w14:textId="0A0B7312" w:rsidR="00A80035" w:rsidRPr="009E46CB" w:rsidRDefault="00A80035" w:rsidP="009E46CB">
      <w:pPr>
        <w:widowControl/>
        <w:ind w:firstLine="709"/>
        <w:jc w:val="both"/>
      </w:pPr>
      <w:r w:rsidRPr="004518C3">
        <w:rPr>
          <w:color w:val="000000"/>
        </w:rPr>
        <w:t xml:space="preserve">2.5. Оплата Послуг проводиться шляхом </w:t>
      </w:r>
      <w:proofErr w:type="spellStart"/>
      <w:r w:rsidRPr="004518C3">
        <w:rPr>
          <w:color w:val="000000"/>
        </w:rPr>
        <w:t>перерахування</w:t>
      </w:r>
      <w:proofErr w:type="spellEnd"/>
      <w:r w:rsidRPr="004518C3">
        <w:rPr>
          <w:color w:val="000000"/>
        </w:rPr>
        <w:t xml:space="preserve"> </w:t>
      </w:r>
      <w:proofErr w:type="spellStart"/>
      <w:r w:rsidRPr="004518C3">
        <w:rPr>
          <w:color w:val="000000"/>
        </w:rPr>
        <w:t>коштів</w:t>
      </w:r>
      <w:proofErr w:type="spellEnd"/>
      <w:r w:rsidRPr="004518C3">
        <w:rPr>
          <w:color w:val="000000"/>
        </w:rPr>
        <w:t xml:space="preserve"> на </w:t>
      </w:r>
      <w:proofErr w:type="spellStart"/>
      <w:r w:rsidRPr="004518C3">
        <w:rPr>
          <w:color w:val="000000"/>
        </w:rPr>
        <w:t>розрахунковий</w:t>
      </w:r>
      <w:proofErr w:type="spellEnd"/>
      <w:r w:rsidRPr="004518C3">
        <w:rPr>
          <w:color w:val="000000"/>
        </w:rPr>
        <w:t xml:space="preserve"> </w:t>
      </w:r>
      <w:proofErr w:type="spellStart"/>
      <w:r w:rsidRPr="004518C3">
        <w:rPr>
          <w:color w:val="000000"/>
        </w:rPr>
        <w:t>рахунок</w:t>
      </w:r>
      <w:proofErr w:type="spellEnd"/>
      <w:r w:rsidRPr="004518C3">
        <w:rPr>
          <w:color w:val="000000"/>
        </w:rPr>
        <w:t xml:space="preserve"> </w:t>
      </w:r>
      <w:proofErr w:type="spellStart"/>
      <w:r w:rsidRPr="004518C3">
        <w:rPr>
          <w:color w:val="000000"/>
        </w:rPr>
        <w:t>Виконавця</w:t>
      </w:r>
      <w:proofErr w:type="spellEnd"/>
      <w:r w:rsidRPr="004518C3">
        <w:rPr>
          <w:color w:val="000000"/>
        </w:rPr>
        <w:t xml:space="preserve">, </w:t>
      </w:r>
      <w:proofErr w:type="spellStart"/>
      <w:r w:rsidRPr="004518C3">
        <w:rPr>
          <w:color w:val="000000"/>
        </w:rPr>
        <w:t>зазначений</w:t>
      </w:r>
      <w:proofErr w:type="spellEnd"/>
      <w:r w:rsidRPr="004518C3">
        <w:rPr>
          <w:color w:val="000000"/>
        </w:rPr>
        <w:t xml:space="preserve"> у </w:t>
      </w:r>
      <w:proofErr w:type="spellStart"/>
      <w:r w:rsidRPr="004518C3">
        <w:rPr>
          <w:color w:val="000000"/>
        </w:rPr>
        <w:t>Договорі</w:t>
      </w:r>
      <w:proofErr w:type="spellEnd"/>
      <w:r w:rsidRPr="004518C3">
        <w:rPr>
          <w:color w:val="000000"/>
        </w:rPr>
        <w:t xml:space="preserve">, на </w:t>
      </w:r>
      <w:proofErr w:type="spellStart"/>
      <w:r w:rsidRPr="004518C3">
        <w:rPr>
          <w:color w:val="000000"/>
        </w:rPr>
        <w:t>протязі</w:t>
      </w:r>
      <w:proofErr w:type="spellEnd"/>
      <w:r w:rsidRPr="004518C3">
        <w:rPr>
          <w:color w:val="000000"/>
        </w:rPr>
        <w:t xml:space="preserve"> 15-ти </w:t>
      </w:r>
      <w:proofErr w:type="spellStart"/>
      <w:r w:rsidRPr="004518C3">
        <w:rPr>
          <w:color w:val="000000"/>
        </w:rPr>
        <w:t>банківських</w:t>
      </w:r>
      <w:proofErr w:type="spellEnd"/>
      <w:r w:rsidRPr="004518C3">
        <w:rPr>
          <w:color w:val="000000"/>
        </w:rPr>
        <w:t xml:space="preserve"> </w:t>
      </w:r>
      <w:proofErr w:type="spellStart"/>
      <w:r w:rsidRPr="004518C3">
        <w:rPr>
          <w:color w:val="000000"/>
        </w:rPr>
        <w:t>днів</w:t>
      </w:r>
      <w:proofErr w:type="spellEnd"/>
      <w:r w:rsidRPr="004518C3">
        <w:rPr>
          <w:color w:val="000000"/>
        </w:rPr>
        <w:t xml:space="preserve"> </w:t>
      </w:r>
      <w:proofErr w:type="spellStart"/>
      <w:r w:rsidRPr="004518C3">
        <w:rPr>
          <w:color w:val="000000"/>
        </w:rPr>
        <w:t>після</w:t>
      </w:r>
      <w:proofErr w:type="spellEnd"/>
      <w:r w:rsidRPr="004518C3">
        <w:rPr>
          <w:color w:val="000000"/>
        </w:rPr>
        <w:t xml:space="preserve"> </w:t>
      </w:r>
      <w:proofErr w:type="spellStart"/>
      <w:r w:rsidRPr="004518C3">
        <w:rPr>
          <w:color w:val="000000"/>
        </w:rPr>
        <w:t>підписання</w:t>
      </w:r>
      <w:proofErr w:type="spellEnd"/>
      <w:r w:rsidRPr="004518C3">
        <w:rPr>
          <w:color w:val="000000"/>
        </w:rPr>
        <w:t xml:space="preserve"> </w:t>
      </w:r>
      <w:proofErr w:type="spellStart"/>
      <w:r w:rsidRPr="004518C3">
        <w:rPr>
          <w:color w:val="000000"/>
        </w:rPr>
        <w:t>оформленого</w:t>
      </w:r>
      <w:proofErr w:type="spellEnd"/>
      <w:r w:rsidRPr="004518C3">
        <w:rPr>
          <w:color w:val="000000"/>
        </w:rPr>
        <w:t xml:space="preserve"> </w:t>
      </w:r>
      <w:proofErr w:type="spellStart"/>
      <w:r w:rsidRPr="004518C3">
        <w:rPr>
          <w:color w:val="000000"/>
        </w:rPr>
        <w:t>належним</w:t>
      </w:r>
      <w:proofErr w:type="spellEnd"/>
      <w:r w:rsidRPr="004518C3">
        <w:rPr>
          <w:color w:val="000000"/>
        </w:rPr>
        <w:t xml:space="preserve"> чином акту </w:t>
      </w:r>
      <w:proofErr w:type="spellStart"/>
      <w:r w:rsidRPr="004518C3">
        <w:rPr>
          <w:color w:val="000000"/>
        </w:rPr>
        <w:t>прийому-передачі</w:t>
      </w:r>
      <w:proofErr w:type="spellEnd"/>
      <w:r w:rsidRPr="004518C3">
        <w:rPr>
          <w:color w:val="000000"/>
        </w:rPr>
        <w:t xml:space="preserve"> </w:t>
      </w:r>
      <w:proofErr w:type="spellStart"/>
      <w:r w:rsidRPr="004518C3">
        <w:rPr>
          <w:color w:val="000000"/>
        </w:rPr>
        <w:t>наданих</w:t>
      </w:r>
      <w:proofErr w:type="spellEnd"/>
      <w:r w:rsidRPr="004518C3">
        <w:rPr>
          <w:color w:val="000000"/>
        </w:rPr>
        <w:t xml:space="preserve"> </w:t>
      </w:r>
      <w:proofErr w:type="spellStart"/>
      <w:r w:rsidRPr="004518C3">
        <w:rPr>
          <w:color w:val="000000"/>
        </w:rPr>
        <w:t>послуг</w:t>
      </w:r>
      <w:proofErr w:type="spellEnd"/>
      <w:r w:rsidRPr="004518C3">
        <w:rPr>
          <w:color w:val="000000"/>
        </w:rPr>
        <w:t xml:space="preserve">. </w:t>
      </w:r>
      <w:proofErr w:type="spellStart"/>
      <w:r w:rsidRPr="004518C3">
        <w:rPr>
          <w:color w:val="000000"/>
        </w:rPr>
        <w:t>Розпорядники</w:t>
      </w:r>
      <w:proofErr w:type="spellEnd"/>
      <w:r w:rsidRPr="004518C3">
        <w:rPr>
          <w:color w:val="000000"/>
        </w:rPr>
        <w:t xml:space="preserve"> </w:t>
      </w:r>
      <w:proofErr w:type="spellStart"/>
      <w:r w:rsidRPr="004518C3">
        <w:rPr>
          <w:color w:val="000000"/>
        </w:rPr>
        <w:t>бюджетних</w:t>
      </w:r>
      <w:proofErr w:type="spellEnd"/>
      <w:r w:rsidRPr="004518C3">
        <w:rPr>
          <w:color w:val="000000"/>
        </w:rPr>
        <w:t xml:space="preserve"> </w:t>
      </w:r>
      <w:proofErr w:type="spellStart"/>
      <w:r w:rsidRPr="004518C3">
        <w:rPr>
          <w:color w:val="000000"/>
        </w:rPr>
        <w:t>коштів</w:t>
      </w:r>
      <w:proofErr w:type="spellEnd"/>
      <w:r w:rsidRPr="004518C3">
        <w:rPr>
          <w:color w:val="000000"/>
        </w:rPr>
        <w:t xml:space="preserve"> </w:t>
      </w:r>
      <w:proofErr w:type="spellStart"/>
      <w:r w:rsidRPr="004518C3">
        <w:rPr>
          <w:color w:val="000000"/>
        </w:rPr>
        <w:t>беруть</w:t>
      </w:r>
      <w:proofErr w:type="spellEnd"/>
      <w:r w:rsidRPr="004518C3">
        <w:rPr>
          <w:color w:val="000000"/>
        </w:rPr>
        <w:t xml:space="preserve"> </w:t>
      </w:r>
      <w:proofErr w:type="spellStart"/>
      <w:r w:rsidRPr="004518C3">
        <w:rPr>
          <w:color w:val="000000"/>
        </w:rPr>
        <w:t>бюджетні</w:t>
      </w:r>
      <w:proofErr w:type="spellEnd"/>
      <w:r w:rsidRPr="004518C3">
        <w:rPr>
          <w:color w:val="000000"/>
        </w:rPr>
        <w:t xml:space="preserve"> </w:t>
      </w:r>
      <w:proofErr w:type="spellStart"/>
      <w:r w:rsidRPr="004518C3">
        <w:rPr>
          <w:color w:val="000000"/>
        </w:rPr>
        <w:t>зобов’язання</w:t>
      </w:r>
      <w:proofErr w:type="spellEnd"/>
      <w:r w:rsidRPr="004518C3">
        <w:rPr>
          <w:color w:val="000000"/>
        </w:rPr>
        <w:t xml:space="preserve"> та </w:t>
      </w:r>
      <w:proofErr w:type="spellStart"/>
      <w:r w:rsidRPr="004518C3">
        <w:rPr>
          <w:color w:val="000000"/>
        </w:rPr>
        <w:t>здійснюють</w:t>
      </w:r>
      <w:proofErr w:type="spellEnd"/>
      <w:r w:rsidRPr="004518C3">
        <w:rPr>
          <w:color w:val="000000"/>
        </w:rPr>
        <w:t xml:space="preserve"> </w:t>
      </w:r>
      <w:proofErr w:type="spellStart"/>
      <w:r w:rsidRPr="004518C3">
        <w:rPr>
          <w:color w:val="000000"/>
        </w:rPr>
        <w:t>платежі</w:t>
      </w:r>
      <w:proofErr w:type="spellEnd"/>
      <w:r w:rsidRPr="004518C3">
        <w:rPr>
          <w:color w:val="000000"/>
        </w:rPr>
        <w:t xml:space="preserve"> в межах </w:t>
      </w:r>
      <w:proofErr w:type="spellStart"/>
      <w:r w:rsidRPr="004518C3">
        <w:rPr>
          <w:color w:val="000000"/>
        </w:rPr>
        <w:t>бюджетних</w:t>
      </w:r>
      <w:proofErr w:type="spellEnd"/>
      <w:r w:rsidRPr="004518C3">
        <w:rPr>
          <w:color w:val="000000"/>
        </w:rPr>
        <w:t xml:space="preserve"> </w:t>
      </w:r>
      <w:proofErr w:type="spellStart"/>
      <w:r w:rsidRPr="004518C3">
        <w:rPr>
          <w:color w:val="000000"/>
        </w:rPr>
        <w:t>асигнувань</w:t>
      </w:r>
      <w:proofErr w:type="spellEnd"/>
      <w:r w:rsidRPr="004518C3">
        <w:rPr>
          <w:color w:val="000000"/>
        </w:rPr>
        <w:t xml:space="preserve">, </w:t>
      </w:r>
      <w:proofErr w:type="spellStart"/>
      <w:r w:rsidRPr="004518C3">
        <w:rPr>
          <w:color w:val="000000"/>
        </w:rPr>
        <w:t>встановлених</w:t>
      </w:r>
      <w:proofErr w:type="spellEnd"/>
      <w:r w:rsidRPr="004518C3">
        <w:rPr>
          <w:color w:val="000000"/>
        </w:rPr>
        <w:t xml:space="preserve"> </w:t>
      </w:r>
      <w:proofErr w:type="spellStart"/>
      <w:r w:rsidRPr="004518C3">
        <w:rPr>
          <w:color w:val="000000"/>
        </w:rPr>
        <w:t>кошторисами</w:t>
      </w:r>
      <w:proofErr w:type="spellEnd"/>
      <w:r w:rsidRPr="004518C3">
        <w:rPr>
          <w:color w:val="000000"/>
        </w:rPr>
        <w:t>.</w:t>
      </w:r>
    </w:p>
    <w:tbl>
      <w:tblPr>
        <w:tblW w:w="0" w:type="auto"/>
        <w:tblLayout w:type="fixed"/>
        <w:tblLook w:val="0000" w:firstRow="0" w:lastRow="0" w:firstColumn="0" w:lastColumn="0" w:noHBand="0" w:noVBand="0"/>
      </w:tblPr>
      <w:tblGrid>
        <w:gridCol w:w="10421"/>
      </w:tblGrid>
      <w:tr w:rsidR="00A80035" w:rsidRPr="004518C3" w14:paraId="0DF40F32" w14:textId="77777777" w:rsidTr="00B87B94">
        <w:tc>
          <w:tcPr>
            <w:tcW w:w="10421" w:type="dxa"/>
          </w:tcPr>
          <w:p w14:paraId="0A651000" w14:textId="3BE329D7" w:rsidR="00A80035" w:rsidRPr="004518C3" w:rsidRDefault="00A80035" w:rsidP="009E46CB">
            <w:pPr>
              <w:widowControl/>
              <w:ind w:firstLine="720"/>
              <w:rPr>
                <w:b/>
              </w:rPr>
            </w:pPr>
            <w:r w:rsidRPr="004518C3">
              <w:rPr>
                <w:color w:val="000000"/>
              </w:rPr>
              <w:t xml:space="preserve">2.6. Порядок оплати </w:t>
            </w:r>
            <w:proofErr w:type="spellStart"/>
            <w:r w:rsidRPr="004518C3">
              <w:rPr>
                <w:color w:val="000000"/>
              </w:rPr>
              <w:t>може</w:t>
            </w:r>
            <w:proofErr w:type="spellEnd"/>
            <w:r w:rsidRPr="004518C3">
              <w:rPr>
                <w:color w:val="000000"/>
              </w:rPr>
              <w:t xml:space="preserve"> бути </w:t>
            </w:r>
            <w:proofErr w:type="spellStart"/>
            <w:r w:rsidRPr="004518C3">
              <w:rPr>
                <w:color w:val="000000"/>
              </w:rPr>
              <w:t>змінений</w:t>
            </w:r>
            <w:proofErr w:type="spellEnd"/>
            <w:r w:rsidRPr="004518C3">
              <w:rPr>
                <w:color w:val="000000"/>
              </w:rPr>
              <w:t xml:space="preserve"> </w:t>
            </w:r>
            <w:proofErr w:type="spellStart"/>
            <w:r w:rsidRPr="004518C3">
              <w:rPr>
                <w:color w:val="000000"/>
              </w:rPr>
              <w:t>лише</w:t>
            </w:r>
            <w:proofErr w:type="spellEnd"/>
            <w:r w:rsidRPr="004518C3">
              <w:rPr>
                <w:color w:val="000000"/>
              </w:rPr>
              <w:t xml:space="preserve"> за взаємною згодою Сторін.</w:t>
            </w:r>
          </w:p>
          <w:p w14:paraId="6223826D" w14:textId="77777777" w:rsidR="00A80035" w:rsidRPr="004518C3" w:rsidRDefault="00A80035" w:rsidP="00B87B94">
            <w:pPr>
              <w:widowControl/>
              <w:ind w:firstLine="709"/>
              <w:jc w:val="center"/>
              <w:rPr>
                <w:b/>
              </w:rPr>
            </w:pPr>
            <w:r w:rsidRPr="004518C3">
              <w:rPr>
                <w:b/>
              </w:rPr>
              <w:t>3. Строки, порядок надання та прийняття Послуг</w:t>
            </w:r>
          </w:p>
          <w:p w14:paraId="074F72CE" w14:textId="77777777" w:rsidR="00A80035" w:rsidRPr="004518C3" w:rsidRDefault="00A80035" w:rsidP="00B87B94">
            <w:pPr>
              <w:widowControl/>
              <w:ind w:firstLine="709"/>
              <w:jc w:val="center"/>
              <w:rPr>
                <w:b/>
              </w:rPr>
            </w:pPr>
          </w:p>
        </w:tc>
      </w:tr>
    </w:tbl>
    <w:p w14:paraId="66F7BA24" w14:textId="77777777" w:rsidR="00A80035" w:rsidRPr="004518C3" w:rsidRDefault="00A80035" w:rsidP="00A80035">
      <w:pPr>
        <w:spacing w:line="260" w:lineRule="auto"/>
        <w:ind w:firstLine="709"/>
        <w:jc w:val="both"/>
        <w:rPr>
          <w:color w:val="FF6600"/>
        </w:rPr>
      </w:pPr>
      <w:r w:rsidRPr="004518C3">
        <w:t>3.1. </w:t>
      </w:r>
      <w:r w:rsidRPr="004518C3">
        <w:rPr>
          <w:color w:val="000000"/>
        </w:rPr>
        <w:t>Виконавець надає Послуги за цим Договором на підставі заявок Замовника.</w:t>
      </w:r>
    </w:p>
    <w:p w14:paraId="48ACF422" w14:textId="77777777" w:rsidR="00A80035" w:rsidRPr="004518C3" w:rsidRDefault="00A80035" w:rsidP="00A80035">
      <w:pPr>
        <w:widowControl/>
        <w:ind w:firstLine="709"/>
        <w:jc w:val="both"/>
      </w:pPr>
      <w:r w:rsidRPr="004518C3">
        <w:t>3.2. Заявка надається Замовником у письмовій формі або телефонному режимі.</w:t>
      </w:r>
    </w:p>
    <w:p w14:paraId="2E1E9C43" w14:textId="77777777" w:rsidR="00A80035" w:rsidRPr="004518C3" w:rsidRDefault="00A80035" w:rsidP="00A80035">
      <w:pPr>
        <w:widowControl/>
        <w:ind w:firstLine="709"/>
        <w:jc w:val="both"/>
      </w:pPr>
      <w:r w:rsidRPr="004518C3">
        <w:t>3.3. Надання послуг Виконавцем, після отримання заявки від Замовника, термінове.</w:t>
      </w:r>
    </w:p>
    <w:p w14:paraId="675D7CFF" w14:textId="77777777" w:rsidR="00A80035" w:rsidRPr="004518C3" w:rsidRDefault="00A80035" w:rsidP="00A80035">
      <w:pPr>
        <w:spacing w:line="260" w:lineRule="auto"/>
        <w:ind w:firstLine="709"/>
        <w:jc w:val="both"/>
        <w:rPr>
          <w:color w:val="000000"/>
        </w:rPr>
      </w:pPr>
      <w:r w:rsidRPr="004518C3">
        <w:rPr>
          <w:color w:val="000000"/>
        </w:rPr>
        <w:t>3.4. Передача наданих Послуг Виконавцем та прийняття їх Замовником оформлюється актом прийому-передачі наданих послуг, який підписується уповноваженими представниками обох Сторін.</w:t>
      </w:r>
    </w:p>
    <w:p w14:paraId="0891277E" w14:textId="77777777" w:rsidR="00A80035" w:rsidRPr="004518C3" w:rsidRDefault="00A80035" w:rsidP="00A80035">
      <w:pPr>
        <w:ind w:firstLine="709"/>
        <w:jc w:val="both"/>
        <w:rPr>
          <w:color w:val="000000"/>
        </w:rPr>
      </w:pPr>
      <w:r w:rsidRPr="004518C3">
        <w:rPr>
          <w:color w:val="000000"/>
        </w:rPr>
        <w:t>3.5. Замовник перевіряє акт прийому-передачі наданих послуг протягом 2-х робочих днів з дня надання його Виконавцем та підписує протягом вказаного строку або направляє письмово мотивовану відмову проти такого підписання у разі виявлення недоліків у наданих Послугах.</w:t>
      </w:r>
    </w:p>
    <w:p w14:paraId="43A4D2FB" w14:textId="77777777" w:rsidR="00A80035" w:rsidRPr="004518C3" w:rsidRDefault="00A80035" w:rsidP="00A80035">
      <w:pPr>
        <w:ind w:firstLine="709"/>
        <w:jc w:val="both"/>
        <w:rPr>
          <w:color w:val="000000"/>
        </w:rPr>
      </w:pPr>
      <w:r w:rsidRPr="004518C3">
        <w:rPr>
          <w:color w:val="000000"/>
        </w:rPr>
        <w:lastRenderedPageBreak/>
        <w:t>3.6. Усунення вказаних недоліків здійснюється Виконавцем за свій рахунок.</w:t>
      </w:r>
    </w:p>
    <w:p w14:paraId="253EC898" w14:textId="77777777" w:rsidR="00A80035" w:rsidRPr="004518C3" w:rsidRDefault="00A80035" w:rsidP="00A80035">
      <w:pPr>
        <w:ind w:firstLine="709"/>
        <w:jc w:val="both"/>
        <w:rPr>
          <w:color w:val="000000"/>
        </w:rPr>
      </w:pPr>
      <w:r w:rsidRPr="004518C3">
        <w:rPr>
          <w:color w:val="000000"/>
        </w:rPr>
        <w:t xml:space="preserve">3.7. Виконавець повинен мати яму </w:t>
      </w:r>
      <w:proofErr w:type="spellStart"/>
      <w:r w:rsidRPr="004518C3">
        <w:rPr>
          <w:color w:val="000000"/>
        </w:rPr>
        <w:t>Беккері</w:t>
      </w:r>
      <w:proofErr w:type="spellEnd"/>
      <w:r w:rsidRPr="004518C3">
        <w:rPr>
          <w:color w:val="000000"/>
        </w:rPr>
        <w:t xml:space="preserve"> для розміщення, захоронення, 4 класу небезпеки.</w:t>
      </w:r>
    </w:p>
    <w:p w14:paraId="74A227C9" w14:textId="77777777" w:rsidR="00A80035" w:rsidRPr="004518C3" w:rsidRDefault="00A80035" w:rsidP="00A80035">
      <w:pPr>
        <w:ind w:firstLine="709"/>
        <w:jc w:val="both"/>
        <w:rPr>
          <w:color w:val="000000"/>
        </w:rPr>
      </w:pPr>
      <w:r w:rsidRPr="004518C3">
        <w:rPr>
          <w:color w:val="000000"/>
        </w:rPr>
        <w:t xml:space="preserve">3.8. Виконавець повинен мати відповідні транспортні засоби для перевезення мертвих тварин. Транспортні засоби виділені для перевезення трупів тварин мають бути обладнані (вистелені) водонепроникними закритими кузовами, які легко піддаються ветеринарно-санітарній обробці. Після загрузки трупів тварин на транспортний засіб, місце де вони знаходились, підлягає обов’язковій дезінфекції. Ділянка де виявлено трупи тварин, має бути дезінфікована сухим хлорним вапном із розрахунку </w:t>
      </w:r>
      <w:smartTag w:uri="urn:schemas-microsoft-com:office:smarttags" w:element="metricconverter">
        <w:smartTagPr>
          <w:attr w:name="ProductID" w:val="5 кг"/>
        </w:smartTagPr>
        <w:r w:rsidRPr="004518C3">
          <w:rPr>
            <w:color w:val="000000"/>
          </w:rPr>
          <w:t>5 кг</w:t>
        </w:r>
      </w:smartTag>
      <w:r w:rsidRPr="004518C3">
        <w:rPr>
          <w:color w:val="000000"/>
        </w:rPr>
        <w:t>./</w:t>
      </w:r>
      <w:proofErr w:type="spellStart"/>
      <w:r w:rsidRPr="004518C3">
        <w:rPr>
          <w:color w:val="000000"/>
        </w:rPr>
        <w:t>кв.м</w:t>
      </w:r>
      <w:proofErr w:type="spellEnd"/>
      <w:r w:rsidRPr="004518C3">
        <w:rPr>
          <w:color w:val="000000"/>
        </w:rPr>
        <w:t>.</w:t>
      </w:r>
    </w:p>
    <w:p w14:paraId="0BDD4F8C" w14:textId="5B4FF7F1" w:rsidR="00A80035" w:rsidRPr="004518C3" w:rsidRDefault="00A80035" w:rsidP="00A80035">
      <w:pPr>
        <w:ind w:firstLine="709"/>
        <w:jc w:val="both"/>
        <w:rPr>
          <w:color w:val="000000"/>
        </w:rPr>
      </w:pPr>
      <w:r w:rsidRPr="004518C3">
        <w:rPr>
          <w:color w:val="000000"/>
        </w:rPr>
        <w:t xml:space="preserve">3.9. Загальний обсяг послуг з підбору та захоронення мертвих тварин складає </w:t>
      </w:r>
      <w:r w:rsidR="009E46CB">
        <w:rPr>
          <w:color w:val="000000"/>
        </w:rPr>
        <w:t>70</w:t>
      </w:r>
      <w:r w:rsidRPr="004518C3">
        <w:rPr>
          <w:color w:val="000000"/>
        </w:rPr>
        <w:t xml:space="preserve"> гол</w:t>
      </w:r>
      <w:r w:rsidR="009E46CB">
        <w:rPr>
          <w:color w:val="000000"/>
        </w:rPr>
        <w:t>ів</w:t>
      </w:r>
      <w:r w:rsidRPr="004518C3">
        <w:rPr>
          <w:color w:val="000000"/>
        </w:rPr>
        <w:t>.</w:t>
      </w:r>
    </w:p>
    <w:tbl>
      <w:tblPr>
        <w:tblW w:w="0" w:type="auto"/>
        <w:tblLayout w:type="fixed"/>
        <w:tblLook w:val="0000" w:firstRow="0" w:lastRow="0" w:firstColumn="0" w:lastColumn="0" w:noHBand="0" w:noVBand="0"/>
      </w:tblPr>
      <w:tblGrid>
        <w:gridCol w:w="10421"/>
      </w:tblGrid>
      <w:tr w:rsidR="00A80035" w:rsidRPr="004518C3" w14:paraId="71AF31D6" w14:textId="77777777" w:rsidTr="00B87B94">
        <w:tc>
          <w:tcPr>
            <w:tcW w:w="10421" w:type="dxa"/>
          </w:tcPr>
          <w:p w14:paraId="44415559" w14:textId="77777777" w:rsidR="00A80035" w:rsidRPr="004518C3" w:rsidRDefault="00A80035" w:rsidP="00B87B94">
            <w:pPr>
              <w:widowControl/>
              <w:ind w:firstLine="709"/>
              <w:rPr>
                <w:b/>
              </w:rPr>
            </w:pPr>
            <w:r w:rsidRPr="004518C3">
              <w:rPr>
                <w:b/>
              </w:rPr>
              <w:t xml:space="preserve">                                                                         </w:t>
            </w:r>
          </w:p>
          <w:p w14:paraId="1974069C" w14:textId="77777777" w:rsidR="00A80035" w:rsidRPr="004518C3" w:rsidRDefault="00A80035" w:rsidP="00B87B94">
            <w:pPr>
              <w:widowControl/>
              <w:ind w:firstLine="709"/>
              <w:jc w:val="center"/>
              <w:rPr>
                <w:b/>
              </w:rPr>
            </w:pPr>
            <w:r w:rsidRPr="004518C3">
              <w:rPr>
                <w:b/>
              </w:rPr>
              <w:t>4. Права та обов'язки Сторін</w:t>
            </w:r>
          </w:p>
          <w:p w14:paraId="132E48E5" w14:textId="77777777" w:rsidR="00A80035" w:rsidRPr="004518C3" w:rsidRDefault="00A80035" w:rsidP="00B87B94">
            <w:pPr>
              <w:widowControl/>
              <w:ind w:firstLine="709"/>
              <w:jc w:val="center"/>
              <w:rPr>
                <w:b/>
              </w:rPr>
            </w:pPr>
          </w:p>
        </w:tc>
      </w:tr>
    </w:tbl>
    <w:p w14:paraId="6917C4DE" w14:textId="77777777" w:rsidR="00A80035" w:rsidRPr="004518C3" w:rsidRDefault="00A80035" w:rsidP="00A80035">
      <w:pPr>
        <w:widowControl/>
        <w:ind w:firstLine="709"/>
        <w:jc w:val="both"/>
      </w:pPr>
      <w:r w:rsidRPr="004518C3">
        <w:t>4.1. Виконавець зобов’язується:</w:t>
      </w:r>
    </w:p>
    <w:p w14:paraId="4FE868AA" w14:textId="77777777" w:rsidR="00A80035" w:rsidRPr="004518C3" w:rsidRDefault="00A80035" w:rsidP="00A80035">
      <w:pPr>
        <w:widowControl/>
        <w:ind w:firstLine="709"/>
        <w:jc w:val="both"/>
      </w:pPr>
      <w:r w:rsidRPr="004518C3">
        <w:t>4.1.1. Надавати Замовнику Послуги у строки і на умовах цього Договору;</w:t>
      </w:r>
    </w:p>
    <w:p w14:paraId="220430CE" w14:textId="77777777" w:rsidR="00A80035" w:rsidRPr="004518C3" w:rsidRDefault="00A80035" w:rsidP="00A80035">
      <w:pPr>
        <w:spacing w:line="260" w:lineRule="auto"/>
        <w:ind w:firstLine="709"/>
        <w:jc w:val="both"/>
        <w:rPr>
          <w:color w:val="000000"/>
        </w:rPr>
      </w:pPr>
      <w:r w:rsidRPr="004518C3">
        <w:rPr>
          <w:color w:val="000000"/>
        </w:rPr>
        <w:t xml:space="preserve">4.1.2. Усунути недоліки в наданих Послугах у разі отримання від Замовника повідомлення про неякісне надання Послуг; </w:t>
      </w:r>
    </w:p>
    <w:p w14:paraId="15D109A8" w14:textId="77777777" w:rsidR="00A80035" w:rsidRPr="004518C3" w:rsidRDefault="00A80035" w:rsidP="00A80035">
      <w:pPr>
        <w:pStyle w:val="af0"/>
        <w:tabs>
          <w:tab w:val="left" w:pos="0"/>
        </w:tabs>
        <w:ind w:firstLine="709"/>
        <w:rPr>
          <w:rFonts w:ascii="Times New Roman" w:hAnsi="Times New Roman"/>
          <w:color w:val="000000"/>
          <w:sz w:val="24"/>
          <w:lang w:val="uk-UA" w:eastAsia="uk-UA"/>
        </w:rPr>
      </w:pPr>
      <w:r w:rsidRPr="004518C3">
        <w:rPr>
          <w:rFonts w:ascii="Times New Roman" w:hAnsi="Times New Roman"/>
          <w:color w:val="000000"/>
          <w:sz w:val="24"/>
          <w:lang w:val="uk-UA" w:eastAsia="uk-UA"/>
        </w:rPr>
        <w:t>4.1.3.</w:t>
      </w:r>
      <w:r w:rsidRPr="004518C3">
        <w:rPr>
          <w:rFonts w:ascii="Times New Roman" w:hAnsi="Times New Roman"/>
          <w:color w:val="000000"/>
          <w:sz w:val="24"/>
          <w:lang w:eastAsia="uk-UA"/>
        </w:rPr>
        <w:t> </w:t>
      </w:r>
      <w:r w:rsidRPr="004518C3">
        <w:rPr>
          <w:rFonts w:ascii="Times New Roman" w:hAnsi="Times New Roman"/>
          <w:color w:val="000000"/>
          <w:sz w:val="24"/>
          <w:lang w:val="uk-UA" w:eastAsia="uk-UA"/>
        </w:rPr>
        <w:t>При виникненні обставин, що перешкоджають належному виконанню своїх зобов’язань, згідно з цим Договором, терміново повідомити про це Замовника у письмовій формі з обґрунтуванням;</w:t>
      </w:r>
    </w:p>
    <w:p w14:paraId="0F6C3C10" w14:textId="77777777" w:rsidR="00A80035" w:rsidRPr="004518C3" w:rsidRDefault="00A80035" w:rsidP="00A80035">
      <w:pPr>
        <w:widowControl/>
        <w:ind w:firstLine="709"/>
        <w:jc w:val="both"/>
      </w:pPr>
      <w:r w:rsidRPr="004518C3">
        <w:t xml:space="preserve">4.1.4. Надавати Замовнику акт прийому-передачі наданих послуг та </w:t>
      </w:r>
      <w:r w:rsidRPr="004518C3">
        <w:rPr>
          <w:color w:val="000000"/>
        </w:rPr>
        <w:t>рахунок</w:t>
      </w:r>
      <w:r w:rsidRPr="004518C3">
        <w:t>.</w:t>
      </w:r>
    </w:p>
    <w:p w14:paraId="4648F6F9" w14:textId="77777777" w:rsidR="00A80035" w:rsidRPr="004518C3" w:rsidRDefault="00A80035" w:rsidP="00A80035">
      <w:pPr>
        <w:widowControl/>
        <w:ind w:firstLine="709"/>
        <w:jc w:val="both"/>
      </w:pPr>
      <w:r w:rsidRPr="004518C3">
        <w:t>4.2. Виконавець має право:</w:t>
      </w:r>
    </w:p>
    <w:p w14:paraId="78377B08" w14:textId="77777777" w:rsidR="00A80035" w:rsidRPr="004518C3" w:rsidRDefault="00A80035" w:rsidP="00A80035">
      <w:pPr>
        <w:widowControl/>
        <w:ind w:firstLine="709"/>
        <w:jc w:val="both"/>
      </w:pPr>
      <w:r w:rsidRPr="004518C3">
        <w:t>4.2.1. Своєчасно отримувати від Замовника інформацію, необхідну для якісного надання послуг за цим Договором;</w:t>
      </w:r>
    </w:p>
    <w:p w14:paraId="0377D42D" w14:textId="77777777" w:rsidR="00A80035" w:rsidRPr="004518C3" w:rsidRDefault="00A80035" w:rsidP="00A80035">
      <w:pPr>
        <w:widowControl/>
        <w:ind w:firstLine="709"/>
        <w:jc w:val="both"/>
      </w:pPr>
      <w:r w:rsidRPr="004518C3">
        <w:t xml:space="preserve">4.2.2. Отримувати за надані послуги оплату у строки і на умовах цього Договору.    </w:t>
      </w:r>
    </w:p>
    <w:p w14:paraId="271375FA" w14:textId="77777777" w:rsidR="00A80035" w:rsidRPr="004518C3" w:rsidRDefault="00A80035" w:rsidP="00A80035">
      <w:pPr>
        <w:widowControl/>
        <w:ind w:firstLine="709"/>
        <w:jc w:val="both"/>
      </w:pPr>
      <w:r w:rsidRPr="004518C3">
        <w:t>4.3. Замовник зобов’язується:</w:t>
      </w:r>
    </w:p>
    <w:p w14:paraId="30A1B111" w14:textId="77777777" w:rsidR="00A80035" w:rsidRPr="004518C3" w:rsidRDefault="00A80035" w:rsidP="00A80035">
      <w:pPr>
        <w:pStyle w:val="af0"/>
        <w:tabs>
          <w:tab w:val="left" w:pos="0"/>
        </w:tabs>
        <w:ind w:firstLine="709"/>
        <w:rPr>
          <w:rFonts w:ascii="Times New Roman" w:hAnsi="Times New Roman"/>
          <w:color w:val="000000"/>
          <w:sz w:val="24"/>
          <w:lang w:eastAsia="uk-UA"/>
        </w:rPr>
      </w:pPr>
      <w:r w:rsidRPr="004518C3">
        <w:rPr>
          <w:rFonts w:ascii="Times New Roman" w:hAnsi="Times New Roman"/>
          <w:color w:val="000000"/>
          <w:sz w:val="24"/>
        </w:rPr>
        <w:t xml:space="preserve">4.3.1. </w:t>
      </w:r>
      <w:proofErr w:type="spellStart"/>
      <w:r w:rsidRPr="004518C3">
        <w:rPr>
          <w:rFonts w:ascii="Times New Roman" w:hAnsi="Times New Roman"/>
          <w:color w:val="000000"/>
          <w:sz w:val="24"/>
          <w:lang w:eastAsia="uk-UA"/>
        </w:rPr>
        <w:t>Своєчасно</w:t>
      </w:r>
      <w:proofErr w:type="spellEnd"/>
      <w:r w:rsidRPr="004518C3">
        <w:rPr>
          <w:rFonts w:ascii="Times New Roman" w:hAnsi="Times New Roman"/>
          <w:color w:val="000000"/>
          <w:sz w:val="24"/>
          <w:lang w:eastAsia="uk-UA"/>
        </w:rPr>
        <w:t xml:space="preserve"> та в </w:t>
      </w:r>
      <w:proofErr w:type="spellStart"/>
      <w:r w:rsidRPr="004518C3">
        <w:rPr>
          <w:rFonts w:ascii="Times New Roman" w:hAnsi="Times New Roman"/>
          <w:color w:val="000000"/>
          <w:sz w:val="24"/>
          <w:lang w:eastAsia="uk-UA"/>
        </w:rPr>
        <w:t>повному</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обсязі</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сплачувати</w:t>
      </w:r>
      <w:proofErr w:type="spellEnd"/>
      <w:r w:rsidRPr="004518C3">
        <w:rPr>
          <w:rFonts w:ascii="Times New Roman" w:hAnsi="Times New Roman"/>
          <w:color w:val="000000"/>
          <w:sz w:val="24"/>
          <w:lang w:eastAsia="uk-UA"/>
        </w:rPr>
        <w:t xml:space="preserve"> за </w:t>
      </w:r>
      <w:proofErr w:type="spellStart"/>
      <w:r w:rsidRPr="004518C3">
        <w:rPr>
          <w:rFonts w:ascii="Times New Roman" w:hAnsi="Times New Roman"/>
          <w:color w:val="000000"/>
          <w:sz w:val="24"/>
          <w:lang w:eastAsia="uk-UA"/>
        </w:rPr>
        <w:t>надані</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послуги</w:t>
      </w:r>
      <w:proofErr w:type="spellEnd"/>
      <w:r w:rsidRPr="004518C3">
        <w:rPr>
          <w:rFonts w:ascii="Times New Roman" w:hAnsi="Times New Roman"/>
          <w:color w:val="000000"/>
          <w:sz w:val="24"/>
          <w:lang w:eastAsia="uk-UA"/>
        </w:rPr>
        <w:t xml:space="preserve"> на </w:t>
      </w:r>
      <w:proofErr w:type="spellStart"/>
      <w:r w:rsidRPr="004518C3">
        <w:rPr>
          <w:rFonts w:ascii="Times New Roman" w:hAnsi="Times New Roman"/>
          <w:color w:val="000000"/>
          <w:sz w:val="24"/>
          <w:lang w:eastAsia="uk-UA"/>
        </w:rPr>
        <w:t>умовах</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цього</w:t>
      </w:r>
      <w:proofErr w:type="spellEnd"/>
      <w:r w:rsidRPr="004518C3">
        <w:rPr>
          <w:rFonts w:ascii="Times New Roman" w:hAnsi="Times New Roman"/>
          <w:color w:val="000000"/>
          <w:sz w:val="24"/>
          <w:lang w:eastAsia="uk-UA"/>
        </w:rPr>
        <w:t xml:space="preserve"> Договору;</w:t>
      </w:r>
    </w:p>
    <w:p w14:paraId="4612AA53" w14:textId="77777777" w:rsidR="00A80035" w:rsidRPr="004518C3" w:rsidRDefault="00A80035" w:rsidP="00A80035">
      <w:pPr>
        <w:pStyle w:val="af0"/>
        <w:tabs>
          <w:tab w:val="left" w:pos="0"/>
        </w:tabs>
        <w:ind w:firstLine="709"/>
        <w:rPr>
          <w:rFonts w:ascii="Times New Roman" w:hAnsi="Times New Roman"/>
          <w:color w:val="000000"/>
          <w:sz w:val="24"/>
          <w:lang w:eastAsia="uk-UA"/>
        </w:rPr>
      </w:pPr>
      <w:r w:rsidRPr="004518C3">
        <w:rPr>
          <w:rFonts w:ascii="Times New Roman" w:hAnsi="Times New Roman"/>
          <w:color w:val="000000"/>
          <w:sz w:val="24"/>
          <w:lang w:eastAsia="uk-UA"/>
        </w:rPr>
        <w:t xml:space="preserve">4.3.2. </w:t>
      </w:r>
      <w:proofErr w:type="spellStart"/>
      <w:r w:rsidRPr="004518C3">
        <w:rPr>
          <w:rFonts w:ascii="Times New Roman" w:hAnsi="Times New Roman"/>
          <w:color w:val="000000"/>
          <w:sz w:val="24"/>
          <w:lang w:eastAsia="uk-UA"/>
        </w:rPr>
        <w:t>Надавати</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завчасно</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Виконавцю</w:t>
      </w:r>
      <w:proofErr w:type="spellEnd"/>
      <w:r w:rsidRPr="004518C3">
        <w:rPr>
          <w:rFonts w:ascii="Times New Roman" w:hAnsi="Times New Roman"/>
          <w:color w:val="000000"/>
          <w:sz w:val="24"/>
          <w:lang w:eastAsia="uk-UA"/>
        </w:rPr>
        <w:t xml:space="preserve"> заявки на </w:t>
      </w:r>
      <w:proofErr w:type="spellStart"/>
      <w:r w:rsidRPr="004518C3">
        <w:rPr>
          <w:rFonts w:ascii="Times New Roman" w:hAnsi="Times New Roman"/>
          <w:color w:val="000000"/>
          <w:sz w:val="24"/>
          <w:lang w:eastAsia="uk-UA"/>
        </w:rPr>
        <w:t>надання</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послуг</w:t>
      </w:r>
      <w:proofErr w:type="spellEnd"/>
      <w:r w:rsidRPr="004518C3">
        <w:rPr>
          <w:rFonts w:ascii="Times New Roman" w:hAnsi="Times New Roman"/>
          <w:color w:val="000000"/>
          <w:sz w:val="24"/>
          <w:lang w:eastAsia="uk-UA"/>
        </w:rPr>
        <w:t>;</w:t>
      </w:r>
    </w:p>
    <w:p w14:paraId="551D0120" w14:textId="77777777" w:rsidR="00A80035" w:rsidRPr="004518C3" w:rsidRDefault="00A80035" w:rsidP="00A80035">
      <w:pPr>
        <w:pStyle w:val="af0"/>
        <w:tabs>
          <w:tab w:val="left" w:pos="0"/>
        </w:tabs>
        <w:ind w:firstLine="709"/>
        <w:rPr>
          <w:rFonts w:ascii="Times New Roman" w:hAnsi="Times New Roman"/>
          <w:color w:val="000000"/>
          <w:sz w:val="24"/>
          <w:lang w:eastAsia="uk-UA"/>
        </w:rPr>
      </w:pPr>
      <w:r w:rsidRPr="004518C3">
        <w:rPr>
          <w:rFonts w:ascii="Times New Roman" w:hAnsi="Times New Roman"/>
          <w:color w:val="000000"/>
          <w:sz w:val="24"/>
          <w:lang w:eastAsia="uk-UA"/>
        </w:rPr>
        <w:t>4.3.2. </w:t>
      </w:r>
      <w:proofErr w:type="spellStart"/>
      <w:r w:rsidRPr="004518C3">
        <w:rPr>
          <w:rFonts w:ascii="Times New Roman" w:hAnsi="Times New Roman"/>
          <w:color w:val="000000"/>
          <w:sz w:val="24"/>
          <w:lang w:eastAsia="uk-UA"/>
        </w:rPr>
        <w:t>Приймати</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надані</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послуги</w:t>
      </w:r>
      <w:proofErr w:type="spellEnd"/>
      <w:r w:rsidRPr="004518C3">
        <w:rPr>
          <w:rFonts w:ascii="Times New Roman" w:hAnsi="Times New Roman"/>
          <w:color w:val="000000"/>
          <w:sz w:val="24"/>
          <w:lang w:eastAsia="uk-UA"/>
        </w:rPr>
        <w:t xml:space="preserve"> та </w:t>
      </w:r>
      <w:proofErr w:type="spellStart"/>
      <w:r w:rsidRPr="004518C3">
        <w:rPr>
          <w:rFonts w:ascii="Times New Roman" w:hAnsi="Times New Roman"/>
          <w:color w:val="000000"/>
          <w:sz w:val="24"/>
          <w:lang w:eastAsia="uk-UA"/>
        </w:rPr>
        <w:t>підписувати</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подані</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Виконавцем</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акти</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rPr>
        <w:t>прийому-передачі</w:t>
      </w:r>
      <w:proofErr w:type="spellEnd"/>
      <w:r w:rsidRPr="004518C3">
        <w:rPr>
          <w:rFonts w:ascii="Times New Roman" w:hAnsi="Times New Roman"/>
          <w:color w:val="000000"/>
          <w:sz w:val="24"/>
        </w:rPr>
        <w:t xml:space="preserve"> </w:t>
      </w:r>
      <w:proofErr w:type="spellStart"/>
      <w:r w:rsidRPr="004518C3">
        <w:rPr>
          <w:rFonts w:ascii="Times New Roman" w:hAnsi="Times New Roman"/>
          <w:color w:val="000000"/>
          <w:sz w:val="24"/>
          <w:lang w:eastAsia="uk-UA"/>
        </w:rPr>
        <w:t>наданих</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послуг</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або</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обґрунтувати</w:t>
      </w:r>
      <w:proofErr w:type="spellEnd"/>
      <w:r w:rsidRPr="004518C3">
        <w:rPr>
          <w:rFonts w:ascii="Times New Roman" w:hAnsi="Times New Roman"/>
          <w:color w:val="000000"/>
          <w:sz w:val="24"/>
          <w:lang w:eastAsia="uk-UA"/>
        </w:rPr>
        <w:t xml:space="preserve"> причини </w:t>
      </w:r>
      <w:proofErr w:type="spellStart"/>
      <w:r w:rsidRPr="004518C3">
        <w:rPr>
          <w:rFonts w:ascii="Times New Roman" w:hAnsi="Times New Roman"/>
          <w:color w:val="000000"/>
          <w:sz w:val="24"/>
          <w:lang w:eastAsia="uk-UA"/>
        </w:rPr>
        <w:t>відмови</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від</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їх</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підписання</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протягом</w:t>
      </w:r>
      <w:proofErr w:type="spellEnd"/>
      <w:r w:rsidRPr="004518C3">
        <w:rPr>
          <w:rFonts w:ascii="Times New Roman" w:hAnsi="Times New Roman"/>
          <w:color w:val="000000"/>
          <w:sz w:val="24"/>
          <w:lang w:eastAsia="uk-UA"/>
        </w:rPr>
        <w:t xml:space="preserve"> </w:t>
      </w:r>
      <w:r w:rsidRPr="004518C3">
        <w:rPr>
          <w:rFonts w:ascii="Times New Roman" w:hAnsi="Times New Roman"/>
          <w:color w:val="000000"/>
          <w:sz w:val="24"/>
        </w:rPr>
        <w:t xml:space="preserve">2-х </w:t>
      </w:r>
      <w:proofErr w:type="spellStart"/>
      <w:r w:rsidRPr="004518C3">
        <w:rPr>
          <w:rFonts w:ascii="Times New Roman" w:hAnsi="Times New Roman"/>
          <w:color w:val="000000"/>
          <w:sz w:val="24"/>
        </w:rPr>
        <w:t>робочих</w:t>
      </w:r>
      <w:proofErr w:type="spellEnd"/>
      <w:r w:rsidRPr="004518C3">
        <w:rPr>
          <w:rFonts w:ascii="Times New Roman" w:hAnsi="Times New Roman"/>
          <w:color w:val="000000"/>
          <w:sz w:val="24"/>
        </w:rPr>
        <w:t xml:space="preserve"> </w:t>
      </w:r>
      <w:proofErr w:type="spellStart"/>
      <w:r w:rsidRPr="004518C3">
        <w:rPr>
          <w:rFonts w:ascii="Times New Roman" w:hAnsi="Times New Roman"/>
          <w:color w:val="000000"/>
          <w:sz w:val="24"/>
        </w:rPr>
        <w:t>днів</w:t>
      </w:r>
      <w:proofErr w:type="spellEnd"/>
      <w:r w:rsidRPr="004518C3">
        <w:rPr>
          <w:rFonts w:ascii="Times New Roman" w:hAnsi="Times New Roman"/>
          <w:color w:val="000000"/>
          <w:sz w:val="24"/>
        </w:rPr>
        <w:t xml:space="preserve"> з дня </w:t>
      </w:r>
      <w:proofErr w:type="spellStart"/>
      <w:r w:rsidRPr="004518C3">
        <w:rPr>
          <w:rFonts w:ascii="Times New Roman" w:hAnsi="Times New Roman"/>
          <w:color w:val="000000"/>
          <w:sz w:val="24"/>
        </w:rPr>
        <w:t>одержання</w:t>
      </w:r>
      <w:proofErr w:type="spellEnd"/>
      <w:r w:rsidRPr="004518C3">
        <w:rPr>
          <w:rFonts w:ascii="Times New Roman" w:hAnsi="Times New Roman"/>
          <w:color w:val="000000"/>
          <w:sz w:val="24"/>
        </w:rPr>
        <w:t>;</w:t>
      </w:r>
    </w:p>
    <w:p w14:paraId="54C113B2" w14:textId="77777777" w:rsidR="00A80035" w:rsidRPr="004518C3" w:rsidRDefault="00A80035" w:rsidP="00A80035">
      <w:pPr>
        <w:widowControl/>
        <w:ind w:firstLine="709"/>
        <w:jc w:val="both"/>
      </w:pPr>
      <w:r w:rsidRPr="004518C3">
        <w:t xml:space="preserve">4.3.3. При наданні Послуг забезпечувати присутність свого представника. </w:t>
      </w:r>
    </w:p>
    <w:p w14:paraId="0E1D8329" w14:textId="77777777" w:rsidR="00A80035" w:rsidRPr="004518C3" w:rsidRDefault="00A80035" w:rsidP="00A80035">
      <w:pPr>
        <w:pStyle w:val="26"/>
        <w:shd w:val="clear" w:color="auto" w:fill="auto"/>
        <w:spacing w:before="0" w:after="0" w:line="240" w:lineRule="auto"/>
        <w:ind w:firstLine="709"/>
        <w:jc w:val="both"/>
        <w:rPr>
          <w:b w:val="0"/>
          <w:color w:val="000000"/>
          <w:sz w:val="24"/>
          <w:szCs w:val="24"/>
          <w:lang w:val="uk-UA"/>
        </w:rPr>
      </w:pPr>
      <w:r w:rsidRPr="004518C3">
        <w:rPr>
          <w:b w:val="0"/>
          <w:color w:val="000000"/>
          <w:sz w:val="24"/>
          <w:szCs w:val="24"/>
          <w:lang w:val="uk-UA" w:eastAsia="uk-UA"/>
        </w:rPr>
        <w:t>4.4. Замовник має право:</w:t>
      </w:r>
    </w:p>
    <w:p w14:paraId="1D3D7A2A" w14:textId="77777777" w:rsidR="00A80035" w:rsidRPr="004518C3" w:rsidRDefault="00A80035" w:rsidP="00A80035">
      <w:pPr>
        <w:pStyle w:val="af0"/>
        <w:tabs>
          <w:tab w:val="left" w:pos="-540"/>
        </w:tabs>
        <w:ind w:firstLine="709"/>
        <w:rPr>
          <w:rFonts w:ascii="Times New Roman" w:hAnsi="Times New Roman"/>
          <w:color w:val="000000"/>
          <w:sz w:val="24"/>
          <w:lang w:eastAsia="uk-UA"/>
        </w:rPr>
      </w:pPr>
      <w:r w:rsidRPr="004518C3">
        <w:rPr>
          <w:rFonts w:ascii="Times New Roman" w:hAnsi="Times New Roman"/>
          <w:color w:val="000000"/>
          <w:sz w:val="24"/>
          <w:lang w:eastAsia="uk-UA"/>
        </w:rPr>
        <w:t>4.4.1. </w:t>
      </w:r>
      <w:proofErr w:type="spellStart"/>
      <w:r w:rsidRPr="004518C3">
        <w:rPr>
          <w:rFonts w:ascii="Times New Roman" w:hAnsi="Times New Roman"/>
          <w:color w:val="000000"/>
          <w:sz w:val="24"/>
          <w:lang w:eastAsia="uk-UA"/>
        </w:rPr>
        <w:t>Здійснювати</w:t>
      </w:r>
      <w:proofErr w:type="spellEnd"/>
      <w:r w:rsidRPr="004518C3">
        <w:rPr>
          <w:rFonts w:ascii="Times New Roman" w:hAnsi="Times New Roman"/>
          <w:color w:val="000000"/>
          <w:sz w:val="24"/>
          <w:lang w:eastAsia="uk-UA"/>
        </w:rPr>
        <w:t xml:space="preserve"> контроль за </w:t>
      </w:r>
      <w:proofErr w:type="spellStart"/>
      <w:r w:rsidRPr="004518C3">
        <w:rPr>
          <w:rFonts w:ascii="Times New Roman" w:hAnsi="Times New Roman"/>
          <w:color w:val="000000"/>
          <w:sz w:val="24"/>
          <w:lang w:eastAsia="uk-UA"/>
        </w:rPr>
        <w:t>своєчасним</w:t>
      </w:r>
      <w:proofErr w:type="spellEnd"/>
      <w:r w:rsidRPr="004518C3">
        <w:rPr>
          <w:rFonts w:ascii="Times New Roman" w:hAnsi="Times New Roman"/>
          <w:color w:val="000000"/>
          <w:sz w:val="24"/>
          <w:lang w:eastAsia="uk-UA"/>
        </w:rPr>
        <w:t xml:space="preserve"> та </w:t>
      </w:r>
      <w:proofErr w:type="spellStart"/>
      <w:r w:rsidRPr="004518C3">
        <w:rPr>
          <w:rFonts w:ascii="Times New Roman" w:hAnsi="Times New Roman"/>
          <w:color w:val="000000"/>
          <w:sz w:val="24"/>
          <w:lang w:eastAsia="uk-UA"/>
        </w:rPr>
        <w:t>якісним</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наданням</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послуг</w:t>
      </w:r>
      <w:proofErr w:type="spellEnd"/>
      <w:r w:rsidRPr="004518C3">
        <w:rPr>
          <w:rFonts w:ascii="Times New Roman" w:hAnsi="Times New Roman"/>
          <w:color w:val="000000"/>
          <w:sz w:val="24"/>
          <w:lang w:eastAsia="uk-UA"/>
        </w:rPr>
        <w:t xml:space="preserve">; </w:t>
      </w:r>
    </w:p>
    <w:p w14:paraId="5A844E8F" w14:textId="77777777" w:rsidR="00A80035" w:rsidRPr="004518C3" w:rsidRDefault="00A80035" w:rsidP="00A80035">
      <w:pPr>
        <w:pStyle w:val="af0"/>
        <w:tabs>
          <w:tab w:val="left" w:pos="0"/>
        </w:tabs>
        <w:ind w:firstLine="709"/>
        <w:rPr>
          <w:rFonts w:ascii="Times New Roman" w:hAnsi="Times New Roman"/>
          <w:color w:val="000000"/>
          <w:sz w:val="24"/>
          <w:lang w:eastAsia="uk-UA"/>
        </w:rPr>
      </w:pPr>
      <w:r w:rsidRPr="004518C3">
        <w:rPr>
          <w:rFonts w:ascii="Times New Roman" w:hAnsi="Times New Roman"/>
          <w:color w:val="000000"/>
          <w:sz w:val="24"/>
          <w:lang w:eastAsia="uk-UA"/>
        </w:rPr>
        <w:t>4.4.2. </w:t>
      </w:r>
      <w:proofErr w:type="spellStart"/>
      <w:r w:rsidRPr="004518C3">
        <w:rPr>
          <w:rFonts w:ascii="Times New Roman" w:hAnsi="Times New Roman"/>
          <w:color w:val="000000"/>
          <w:sz w:val="24"/>
          <w:lang w:eastAsia="uk-UA"/>
        </w:rPr>
        <w:t>Відмовитись</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від</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підписання</w:t>
      </w:r>
      <w:proofErr w:type="spellEnd"/>
      <w:r w:rsidRPr="004518C3">
        <w:rPr>
          <w:rFonts w:ascii="Times New Roman" w:hAnsi="Times New Roman"/>
          <w:color w:val="000000"/>
          <w:sz w:val="24"/>
          <w:lang w:eastAsia="uk-UA"/>
        </w:rPr>
        <w:t xml:space="preserve"> акту </w:t>
      </w:r>
      <w:proofErr w:type="spellStart"/>
      <w:r w:rsidRPr="004518C3">
        <w:rPr>
          <w:rFonts w:ascii="Times New Roman" w:hAnsi="Times New Roman"/>
          <w:color w:val="000000"/>
          <w:sz w:val="24"/>
        </w:rPr>
        <w:t>прийому-передачі</w:t>
      </w:r>
      <w:proofErr w:type="spellEnd"/>
      <w:r w:rsidRPr="004518C3">
        <w:rPr>
          <w:rFonts w:ascii="Times New Roman" w:hAnsi="Times New Roman"/>
          <w:color w:val="000000"/>
          <w:sz w:val="24"/>
        </w:rPr>
        <w:t xml:space="preserve"> </w:t>
      </w:r>
      <w:proofErr w:type="spellStart"/>
      <w:r w:rsidRPr="004518C3">
        <w:rPr>
          <w:rFonts w:ascii="Times New Roman" w:hAnsi="Times New Roman"/>
          <w:color w:val="000000"/>
          <w:sz w:val="24"/>
          <w:lang w:eastAsia="uk-UA"/>
        </w:rPr>
        <w:t>наданих</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послуг</w:t>
      </w:r>
      <w:proofErr w:type="spellEnd"/>
      <w:r w:rsidRPr="004518C3">
        <w:rPr>
          <w:rFonts w:ascii="Times New Roman" w:hAnsi="Times New Roman"/>
          <w:color w:val="000000"/>
          <w:sz w:val="24"/>
          <w:lang w:eastAsia="uk-UA"/>
        </w:rPr>
        <w:t xml:space="preserve"> у </w:t>
      </w:r>
      <w:proofErr w:type="spellStart"/>
      <w:r w:rsidRPr="004518C3">
        <w:rPr>
          <w:rFonts w:ascii="Times New Roman" w:hAnsi="Times New Roman"/>
          <w:color w:val="000000"/>
          <w:sz w:val="24"/>
          <w:lang w:eastAsia="uk-UA"/>
        </w:rPr>
        <w:t>разі</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виявлення</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недоліків</w:t>
      </w:r>
      <w:proofErr w:type="spellEnd"/>
      <w:r w:rsidRPr="004518C3">
        <w:rPr>
          <w:rFonts w:ascii="Times New Roman" w:hAnsi="Times New Roman"/>
          <w:color w:val="000000"/>
          <w:sz w:val="24"/>
          <w:lang w:eastAsia="uk-UA"/>
        </w:rPr>
        <w:t xml:space="preserve"> у </w:t>
      </w:r>
      <w:proofErr w:type="spellStart"/>
      <w:r w:rsidRPr="004518C3">
        <w:rPr>
          <w:rFonts w:ascii="Times New Roman" w:hAnsi="Times New Roman"/>
          <w:color w:val="000000"/>
          <w:sz w:val="24"/>
          <w:lang w:eastAsia="uk-UA"/>
        </w:rPr>
        <w:t>наданих</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послугах</w:t>
      </w:r>
      <w:proofErr w:type="spellEnd"/>
      <w:r w:rsidRPr="004518C3">
        <w:rPr>
          <w:rFonts w:ascii="Times New Roman" w:hAnsi="Times New Roman"/>
          <w:color w:val="000000"/>
          <w:sz w:val="24"/>
          <w:lang w:eastAsia="uk-UA"/>
        </w:rPr>
        <w:t xml:space="preserve"> до моменту </w:t>
      </w:r>
      <w:proofErr w:type="spellStart"/>
      <w:r w:rsidRPr="004518C3">
        <w:rPr>
          <w:rFonts w:ascii="Times New Roman" w:hAnsi="Times New Roman"/>
          <w:color w:val="000000"/>
          <w:sz w:val="24"/>
          <w:lang w:eastAsia="uk-UA"/>
        </w:rPr>
        <w:t>усунення</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Виконавцем</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цих</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недоліків</w:t>
      </w:r>
      <w:proofErr w:type="spellEnd"/>
      <w:r w:rsidRPr="004518C3">
        <w:rPr>
          <w:rFonts w:ascii="Times New Roman" w:hAnsi="Times New Roman"/>
          <w:color w:val="000000"/>
          <w:sz w:val="24"/>
          <w:lang w:eastAsia="uk-UA"/>
        </w:rPr>
        <w:t>.</w:t>
      </w:r>
    </w:p>
    <w:tbl>
      <w:tblPr>
        <w:tblW w:w="10320" w:type="dxa"/>
        <w:tblInd w:w="588" w:type="dxa"/>
        <w:tblLayout w:type="fixed"/>
        <w:tblLook w:val="0000" w:firstRow="0" w:lastRow="0" w:firstColumn="0" w:lastColumn="0" w:noHBand="0" w:noVBand="0"/>
      </w:tblPr>
      <w:tblGrid>
        <w:gridCol w:w="10320"/>
      </w:tblGrid>
      <w:tr w:rsidR="00A80035" w:rsidRPr="004518C3" w14:paraId="181D767C" w14:textId="77777777" w:rsidTr="00B87B94">
        <w:tc>
          <w:tcPr>
            <w:tcW w:w="10320" w:type="dxa"/>
          </w:tcPr>
          <w:p w14:paraId="20C6B1B9" w14:textId="77777777" w:rsidR="00A80035" w:rsidRPr="004518C3" w:rsidRDefault="00A80035" w:rsidP="00B87B94">
            <w:pPr>
              <w:widowControl/>
              <w:ind w:firstLine="709"/>
              <w:jc w:val="center"/>
              <w:rPr>
                <w:b/>
                <w:color w:val="000000"/>
              </w:rPr>
            </w:pPr>
          </w:p>
          <w:p w14:paraId="019CBDA8" w14:textId="77777777" w:rsidR="00A80035" w:rsidRPr="004518C3" w:rsidRDefault="00A80035" w:rsidP="00B87B94">
            <w:pPr>
              <w:widowControl/>
              <w:ind w:firstLine="709"/>
              <w:jc w:val="center"/>
              <w:rPr>
                <w:b/>
                <w:color w:val="000000"/>
              </w:rPr>
            </w:pPr>
            <w:r w:rsidRPr="004518C3">
              <w:rPr>
                <w:b/>
                <w:color w:val="000000"/>
              </w:rPr>
              <w:t>5. Відповідальність Сторін</w:t>
            </w:r>
          </w:p>
          <w:p w14:paraId="75249964" w14:textId="77777777" w:rsidR="00A80035" w:rsidRPr="004518C3" w:rsidRDefault="00A80035" w:rsidP="00B87B94">
            <w:pPr>
              <w:widowControl/>
              <w:ind w:firstLine="709"/>
              <w:jc w:val="center"/>
              <w:rPr>
                <w:b/>
                <w:color w:val="000000"/>
              </w:rPr>
            </w:pPr>
          </w:p>
        </w:tc>
      </w:tr>
    </w:tbl>
    <w:p w14:paraId="3D573A4E" w14:textId="77777777" w:rsidR="00A80035" w:rsidRPr="004518C3" w:rsidRDefault="00A80035" w:rsidP="00A80035">
      <w:pPr>
        <w:pStyle w:val="af0"/>
        <w:tabs>
          <w:tab w:val="left" w:pos="0"/>
        </w:tabs>
        <w:ind w:firstLine="709"/>
        <w:rPr>
          <w:rFonts w:ascii="Times New Roman" w:hAnsi="Times New Roman"/>
          <w:color w:val="000000"/>
          <w:sz w:val="24"/>
          <w:lang w:eastAsia="uk-UA"/>
        </w:rPr>
      </w:pPr>
      <w:r w:rsidRPr="004518C3">
        <w:rPr>
          <w:rFonts w:ascii="Times New Roman" w:hAnsi="Times New Roman"/>
          <w:color w:val="000000"/>
          <w:sz w:val="24"/>
          <w:lang w:eastAsia="uk-UA"/>
        </w:rPr>
        <w:t xml:space="preserve">5.1. У </w:t>
      </w:r>
      <w:proofErr w:type="spellStart"/>
      <w:r w:rsidRPr="004518C3">
        <w:rPr>
          <w:rFonts w:ascii="Times New Roman" w:hAnsi="Times New Roman"/>
          <w:color w:val="000000"/>
          <w:sz w:val="24"/>
          <w:lang w:eastAsia="uk-UA"/>
        </w:rPr>
        <w:t>разі</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невиконання</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або</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неналежного</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виконання</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своїх</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зобов’язань</w:t>
      </w:r>
      <w:proofErr w:type="spellEnd"/>
      <w:r w:rsidRPr="004518C3">
        <w:rPr>
          <w:rFonts w:ascii="Times New Roman" w:hAnsi="Times New Roman"/>
          <w:color w:val="000000"/>
          <w:sz w:val="24"/>
          <w:lang w:eastAsia="uk-UA"/>
        </w:rPr>
        <w:t xml:space="preserve"> за Договором </w:t>
      </w:r>
      <w:proofErr w:type="spellStart"/>
      <w:r w:rsidRPr="004518C3">
        <w:rPr>
          <w:rFonts w:ascii="Times New Roman" w:hAnsi="Times New Roman"/>
          <w:color w:val="000000"/>
          <w:sz w:val="24"/>
          <w:lang w:eastAsia="uk-UA"/>
        </w:rPr>
        <w:t>Сторони</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несуть</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відповідальність</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передбачену</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чинним</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законодавством</w:t>
      </w:r>
      <w:proofErr w:type="spellEnd"/>
      <w:r w:rsidRPr="004518C3">
        <w:rPr>
          <w:rFonts w:ascii="Times New Roman" w:hAnsi="Times New Roman"/>
          <w:color w:val="000000"/>
          <w:sz w:val="24"/>
          <w:lang w:eastAsia="uk-UA"/>
        </w:rPr>
        <w:t xml:space="preserve"> </w:t>
      </w:r>
      <w:proofErr w:type="spellStart"/>
      <w:r w:rsidRPr="004518C3">
        <w:rPr>
          <w:rFonts w:ascii="Times New Roman" w:hAnsi="Times New Roman"/>
          <w:color w:val="000000"/>
          <w:sz w:val="24"/>
          <w:lang w:eastAsia="uk-UA"/>
        </w:rPr>
        <w:t>України</w:t>
      </w:r>
      <w:proofErr w:type="spellEnd"/>
      <w:r w:rsidRPr="004518C3">
        <w:rPr>
          <w:rFonts w:ascii="Times New Roman" w:hAnsi="Times New Roman"/>
          <w:color w:val="000000"/>
          <w:sz w:val="24"/>
          <w:lang w:eastAsia="uk-UA"/>
        </w:rPr>
        <w:t>.</w:t>
      </w:r>
    </w:p>
    <w:p w14:paraId="56649235" w14:textId="77777777" w:rsidR="00A80035" w:rsidRPr="004518C3" w:rsidRDefault="00A80035" w:rsidP="00A80035">
      <w:pPr>
        <w:pStyle w:val="120"/>
        <w:shd w:val="clear" w:color="auto" w:fill="auto"/>
        <w:spacing w:line="240" w:lineRule="auto"/>
        <w:ind w:firstLine="709"/>
        <w:jc w:val="center"/>
        <w:rPr>
          <w:color w:val="000000"/>
          <w:sz w:val="24"/>
          <w:szCs w:val="24"/>
          <w:lang w:val="uk-UA" w:eastAsia="uk-UA"/>
        </w:rPr>
      </w:pPr>
      <w:r w:rsidRPr="004518C3">
        <w:rPr>
          <w:color w:val="000000"/>
          <w:sz w:val="24"/>
          <w:szCs w:val="24"/>
          <w:lang w:val="uk-UA" w:eastAsia="uk-UA"/>
        </w:rPr>
        <w:t xml:space="preserve">                  </w:t>
      </w:r>
    </w:p>
    <w:p w14:paraId="6B49ED38" w14:textId="77777777" w:rsidR="00A80035" w:rsidRPr="004518C3" w:rsidRDefault="00A80035" w:rsidP="00A80035">
      <w:pPr>
        <w:pStyle w:val="120"/>
        <w:shd w:val="clear" w:color="auto" w:fill="auto"/>
        <w:spacing w:line="240" w:lineRule="auto"/>
        <w:ind w:firstLine="709"/>
        <w:jc w:val="center"/>
        <w:rPr>
          <w:color w:val="000000"/>
          <w:sz w:val="24"/>
          <w:szCs w:val="24"/>
          <w:lang w:val="uk-UA" w:eastAsia="uk-UA"/>
        </w:rPr>
      </w:pPr>
      <w:r w:rsidRPr="004518C3">
        <w:rPr>
          <w:color w:val="000000"/>
          <w:sz w:val="24"/>
          <w:szCs w:val="24"/>
          <w:lang w:val="uk-UA" w:eastAsia="uk-UA"/>
        </w:rPr>
        <w:tab/>
      </w:r>
      <w:r w:rsidRPr="004518C3">
        <w:rPr>
          <w:color w:val="000000"/>
          <w:sz w:val="24"/>
          <w:szCs w:val="24"/>
          <w:lang w:val="uk-UA" w:eastAsia="uk-UA"/>
        </w:rPr>
        <w:tab/>
        <w:t>6. Вирішення спорів</w:t>
      </w:r>
    </w:p>
    <w:p w14:paraId="0E1E61C0" w14:textId="77777777" w:rsidR="00A80035" w:rsidRPr="004518C3" w:rsidRDefault="00A80035" w:rsidP="00A80035">
      <w:pPr>
        <w:pStyle w:val="120"/>
        <w:shd w:val="clear" w:color="auto" w:fill="auto"/>
        <w:spacing w:line="240" w:lineRule="auto"/>
        <w:ind w:firstLine="709"/>
        <w:jc w:val="center"/>
        <w:rPr>
          <w:color w:val="000000"/>
          <w:sz w:val="24"/>
          <w:szCs w:val="24"/>
          <w:lang w:val="uk-UA" w:eastAsia="uk-UA"/>
        </w:rPr>
      </w:pPr>
    </w:p>
    <w:p w14:paraId="3E98C583" w14:textId="77777777" w:rsidR="00A80035" w:rsidRPr="004518C3" w:rsidRDefault="00A80035" w:rsidP="00A80035">
      <w:pPr>
        <w:pStyle w:val="120"/>
        <w:shd w:val="clear" w:color="auto" w:fill="auto"/>
        <w:spacing w:line="240" w:lineRule="auto"/>
        <w:ind w:firstLine="709"/>
        <w:rPr>
          <w:b w:val="0"/>
          <w:color w:val="000000"/>
          <w:sz w:val="24"/>
          <w:szCs w:val="24"/>
          <w:lang w:val="uk-UA" w:eastAsia="uk-UA"/>
        </w:rPr>
      </w:pPr>
      <w:r w:rsidRPr="004518C3">
        <w:rPr>
          <w:b w:val="0"/>
          <w:color w:val="000000"/>
          <w:sz w:val="24"/>
          <w:szCs w:val="24"/>
          <w:lang w:val="uk-UA" w:eastAsia="uk-UA"/>
        </w:rPr>
        <w:t>6.1. У випадку виникнення спорів або розбіжностей Сторони зобов’язуються вирішувати їх шляхом взаємних переговорів та консультацій.</w:t>
      </w:r>
    </w:p>
    <w:p w14:paraId="05DE065D" w14:textId="77777777" w:rsidR="00A80035" w:rsidRPr="004518C3" w:rsidRDefault="00A80035" w:rsidP="00A80035">
      <w:pPr>
        <w:pStyle w:val="120"/>
        <w:shd w:val="clear" w:color="auto" w:fill="auto"/>
        <w:spacing w:line="240" w:lineRule="auto"/>
        <w:ind w:firstLine="709"/>
        <w:rPr>
          <w:b w:val="0"/>
          <w:color w:val="000000"/>
          <w:sz w:val="24"/>
          <w:szCs w:val="24"/>
          <w:lang w:val="uk-UA" w:eastAsia="uk-UA"/>
        </w:rPr>
      </w:pPr>
      <w:r w:rsidRPr="004518C3">
        <w:rPr>
          <w:b w:val="0"/>
          <w:color w:val="000000"/>
          <w:sz w:val="24"/>
          <w:szCs w:val="24"/>
          <w:lang w:val="uk-UA" w:eastAsia="uk-UA"/>
        </w:rPr>
        <w:lastRenderedPageBreak/>
        <w:t>6.2. У разі недосягнення Сторонами згоди спори (розбіжності) вирішуються в судовому порядку.</w:t>
      </w:r>
    </w:p>
    <w:p w14:paraId="31A6D41C" w14:textId="77777777" w:rsidR="00A80035" w:rsidRPr="004518C3" w:rsidRDefault="00A80035" w:rsidP="00A80035">
      <w:pPr>
        <w:pStyle w:val="120"/>
        <w:shd w:val="clear" w:color="auto" w:fill="auto"/>
        <w:spacing w:line="240" w:lineRule="auto"/>
        <w:ind w:firstLine="709"/>
        <w:rPr>
          <w:b w:val="0"/>
          <w:color w:val="000000"/>
          <w:sz w:val="24"/>
          <w:szCs w:val="24"/>
          <w:lang w:val="uk-UA" w:eastAsia="uk-UA"/>
        </w:rPr>
      </w:pPr>
    </w:p>
    <w:tbl>
      <w:tblPr>
        <w:tblW w:w="10320" w:type="dxa"/>
        <w:tblInd w:w="588" w:type="dxa"/>
        <w:tblLayout w:type="fixed"/>
        <w:tblLook w:val="0000" w:firstRow="0" w:lastRow="0" w:firstColumn="0" w:lastColumn="0" w:noHBand="0" w:noVBand="0"/>
      </w:tblPr>
      <w:tblGrid>
        <w:gridCol w:w="10320"/>
      </w:tblGrid>
      <w:tr w:rsidR="00A80035" w:rsidRPr="004518C3" w14:paraId="3D78919D" w14:textId="77777777" w:rsidTr="00B87B94">
        <w:tc>
          <w:tcPr>
            <w:tcW w:w="10320" w:type="dxa"/>
          </w:tcPr>
          <w:p w14:paraId="68240418" w14:textId="77777777" w:rsidR="00A80035" w:rsidRPr="004518C3" w:rsidRDefault="00A80035" w:rsidP="00B87B94">
            <w:pPr>
              <w:widowControl/>
              <w:ind w:firstLine="709"/>
              <w:jc w:val="center"/>
              <w:rPr>
                <w:b/>
              </w:rPr>
            </w:pPr>
            <w:r w:rsidRPr="004518C3">
              <w:rPr>
                <w:b/>
              </w:rPr>
              <w:t>7. Строк дії Договору</w:t>
            </w:r>
          </w:p>
          <w:p w14:paraId="48BE0953" w14:textId="77777777" w:rsidR="00A80035" w:rsidRPr="004518C3" w:rsidRDefault="00A80035" w:rsidP="00B87B94">
            <w:pPr>
              <w:widowControl/>
              <w:ind w:firstLine="709"/>
              <w:jc w:val="center"/>
              <w:rPr>
                <w:b/>
              </w:rPr>
            </w:pPr>
          </w:p>
        </w:tc>
      </w:tr>
    </w:tbl>
    <w:p w14:paraId="5577136B" w14:textId="469F01E3" w:rsidR="00A80035" w:rsidRPr="004518C3" w:rsidRDefault="00A80035" w:rsidP="00A80035">
      <w:pPr>
        <w:pStyle w:val="af0"/>
        <w:ind w:firstLine="709"/>
        <w:rPr>
          <w:rFonts w:ascii="Times New Roman" w:hAnsi="Times New Roman"/>
          <w:color w:val="000000"/>
          <w:sz w:val="24"/>
        </w:rPr>
      </w:pPr>
      <w:r w:rsidRPr="004518C3">
        <w:rPr>
          <w:rFonts w:ascii="Times New Roman" w:hAnsi="Times New Roman"/>
          <w:color w:val="000000"/>
          <w:sz w:val="24"/>
        </w:rPr>
        <w:t xml:space="preserve">7.1. Даний </w:t>
      </w:r>
      <w:proofErr w:type="spellStart"/>
      <w:r w:rsidRPr="004518C3">
        <w:rPr>
          <w:rFonts w:ascii="Times New Roman" w:hAnsi="Times New Roman"/>
          <w:color w:val="000000"/>
          <w:sz w:val="24"/>
        </w:rPr>
        <w:t>Договір</w:t>
      </w:r>
      <w:proofErr w:type="spellEnd"/>
      <w:r w:rsidRPr="004518C3">
        <w:rPr>
          <w:rFonts w:ascii="Times New Roman" w:hAnsi="Times New Roman"/>
          <w:color w:val="000000"/>
          <w:sz w:val="24"/>
        </w:rPr>
        <w:t xml:space="preserve"> </w:t>
      </w:r>
      <w:proofErr w:type="spellStart"/>
      <w:r w:rsidRPr="004518C3">
        <w:rPr>
          <w:rFonts w:ascii="Times New Roman" w:hAnsi="Times New Roman"/>
          <w:color w:val="000000"/>
          <w:sz w:val="24"/>
        </w:rPr>
        <w:t>набирає</w:t>
      </w:r>
      <w:proofErr w:type="spellEnd"/>
      <w:r w:rsidRPr="004518C3">
        <w:rPr>
          <w:rFonts w:ascii="Times New Roman" w:hAnsi="Times New Roman"/>
          <w:color w:val="000000"/>
          <w:sz w:val="24"/>
        </w:rPr>
        <w:t xml:space="preserve"> </w:t>
      </w:r>
      <w:proofErr w:type="spellStart"/>
      <w:r w:rsidRPr="004518C3">
        <w:rPr>
          <w:rFonts w:ascii="Times New Roman" w:hAnsi="Times New Roman"/>
          <w:color w:val="000000"/>
          <w:sz w:val="24"/>
        </w:rPr>
        <w:t>чинності</w:t>
      </w:r>
      <w:proofErr w:type="spellEnd"/>
      <w:r w:rsidRPr="004518C3">
        <w:rPr>
          <w:rFonts w:ascii="Times New Roman" w:hAnsi="Times New Roman"/>
          <w:color w:val="000000"/>
          <w:sz w:val="24"/>
        </w:rPr>
        <w:t xml:space="preserve"> з дня </w:t>
      </w:r>
      <w:proofErr w:type="spellStart"/>
      <w:r w:rsidRPr="004518C3">
        <w:rPr>
          <w:rFonts w:ascii="Times New Roman" w:hAnsi="Times New Roman"/>
          <w:color w:val="000000"/>
          <w:sz w:val="24"/>
        </w:rPr>
        <w:t>підписання</w:t>
      </w:r>
      <w:proofErr w:type="spellEnd"/>
      <w:r w:rsidRPr="004518C3">
        <w:rPr>
          <w:rFonts w:ascii="Times New Roman" w:hAnsi="Times New Roman"/>
          <w:color w:val="000000"/>
          <w:sz w:val="24"/>
        </w:rPr>
        <w:t xml:space="preserve"> </w:t>
      </w:r>
      <w:proofErr w:type="spellStart"/>
      <w:r w:rsidRPr="004518C3">
        <w:rPr>
          <w:rFonts w:ascii="Times New Roman" w:hAnsi="Times New Roman"/>
          <w:color w:val="000000"/>
          <w:sz w:val="24"/>
        </w:rPr>
        <w:t>його</w:t>
      </w:r>
      <w:proofErr w:type="spellEnd"/>
      <w:r w:rsidRPr="004518C3">
        <w:rPr>
          <w:rFonts w:ascii="Times New Roman" w:hAnsi="Times New Roman"/>
          <w:color w:val="000000"/>
          <w:sz w:val="24"/>
        </w:rPr>
        <w:t xml:space="preserve"> Сторонами і </w:t>
      </w:r>
      <w:proofErr w:type="spellStart"/>
      <w:r w:rsidRPr="004518C3">
        <w:rPr>
          <w:rFonts w:ascii="Times New Roman" w:hAnsi="Times New Roman"/>
          <w:color w:val="000000"/>
          <w:sz w:val="24"/>
        </w:rPr>
        <w:t>діє</w:t>
      </w:r>
      <w:proofErr w:type="spellEnd"/>
      <w:r w:rsidRPr="004518C3">
        <w:rPr>
          <w:rFonts w:ascii="Times New Roman" w:hAnsi="Times New Roman"/>
          <w:color w:val="000000"/>
          <w:sz w:val="24"/>
        </w:rPr>
        <w:t xml:space="preserve"> до 31.12.202</w:t>
      </w:r>
      <w:r w:rsidR="009E46CB">
        <w:rPr>
          <w:rFonts w:ascii="Times New Roman" w:hAnsi="Times New Roman"/>
          <w:color w:val="000000"/>
          <w:sz w:val="24"/>
          <w:lang w:val="uk-UA"/>
        </w:rPr>
        <w:t>3</w:t>
      </w:r>
      <w:r w:rsidRPr="004518C3">
        <w:rPr>
          <w:rFonts w:ascii="Times New Roman" w:hAnsi="Times New Roman"/>
          <w:color w:val="000000"/>
          <w:sz w:val="24"/>
        </w:rPr>
        <w:t xml:space="preserve"> року, але у будь-</w:t>
      </w:r>
      <w:proofErr w:type="spellStart"/>
      <w:r w:rsidRPr="004518C3">
        <w:rPr>
          <w:rFonts w:ascii="Times New Roman" w:hAnsi="Times New Roman"/>
          <w:color w:val="000000"/>
          <w:sz w:val="24"/>
        </w:rPr>
        <w:t>якому</w:t>
      </w:r>
      <w:proofErr w:type="spellEnd"/>
      <w:r w:rsidRPr="004518C3">
        <w:rPr>
          <w:rFonts w:ascii="Times New Roman" w:hAnsi="Times New Roman"/>
          <w:color w:val="000000"/>
          <w:sz w:val="24"/>
        </w:rPr>
        <w:t xml:space="preserve"> </w:t>
      </w:r>
      <w:proofErr w:type="spellStart"/>
      <w:r w:rsidRPr="004518C3">
        <w:rPr>
          <w:rFonts w:ascii="Times New Roman" w:hAnsi="Times New Roman"/>
          <w:color w:val="000000"/>
          <w:sz w:val="24"/>
        </w:rPr>
        <w:t>разі</w:t>
      </w:r>
      <w:proofErr w:type="spellEnd"/>
      <w:r w:rsidRPr="004518C3">
        <w:rPr>
          <w:rFonts w:ascii="Times New Roman" w:hAnsi="Times New Roman"/>
          <w:color w:val="000000"/>
          <w:sz w:val="24"/>
        </w:rPr>
        <w:t xml:space="preserve"> до </w:t>
      </w:r>
      <w:proofErr w:type="spellStart"/>
      <w:r w:rsidRPr="004518C3">
        <w:rPr>
          <w:rFonts w:ascii="Times New Roman" w:hAnsi="Times New Roman"/>
          <w:color w:val="000000"/>
          <w:sz w:val="24"/>
        </w:rPr>
        <w:t>повного</w:t>
      </w:r>
      <w:proofErr w:type="spellEnd"/>
      <w:r w:rsidRPr="004518C3">
        <w:rPr>
          <w:rFonts w:ascii="Times New Roman" w:hAnsi="Times New Roman"/>
          <w:color w:val="000000"/>
          <w:sz w:val="24"/>
        </w:rPr>
        <w:t xml:space="preserve"> </w:t>
      </w:r>
      <w:proofErr w:type="spellStart"/>
      <w:r w:rsidRPr="004518C3">
        <w:rPr>
          <w:rFonts w:ascii="Times New Roman" w:hAnsi="Times New Roman"/>
          <w:color w:val="000000"/>
          <w:sz w:val="24"/>
        </w:rPr>
        <w:t>виконання</w:t>
      </w:r>
      <w:proofErr w:type="spellEnd"/>
      <w:r w:rsidRPr="004518C3">
        <w:rPr>
          <w:rFonts w:ascii="Times New Roman" w:hAnsi="Times New Roman"/>
          <w:color w:val="000000"/>
          <w:sz w:val="24"/>
        </w:rPr>
        <w:t xml:space="preserve"> Сторонами </w:t>
      </w:r>
      <w:proofErr w:type="spellStart"/>
      <w:r w:rsidRPr="004518C3">
        <w:rPr>
          <w:rFonts w:ascii="Times New Roman" w:hAnsi="Times New Roman"/>
          <w:color w:val="000000"/>
          <w:sz w:val="24"/>
        </w:rPr>
        <w:t>своїх</w:t>
      </w:r>
      <w:proofErr w:type="spellEnd"/>
      <w:r w:rsidRPr="004518C3">
        <w:rPr>
          <w:rFonts w:ascii="Times New Roman" w:hAnsi="Times New Roman"/>
          <w:color w:val="000000"/>
          <w:sz w:val="24"/>
        </w:rPr>
        <w:t xml:space="preserve"> </w:t>
      </w:r>
      <w:proofErr w:type="spellStart"/>
      <w:r w:rsidRPr="004518C3">
        <w:rPr>
          <w:rFonts w:ascii="Times New Roman" w:hAnsi="Times New Roman"/>
          <w:color w:val="000000"/>
          <w:sz w:val="24"/>
        </w:rPr>
        <w:t>зобов’язань</w:t>
      </w:r>
      <w:proofErr w:type="spellEnd"/>
      <w:r w:rsidRPr="004518C3">
        <w:rPr>
          <w:rFonts w:ascii="Times New Roman" w:hAnsi="Times New Roman"/>
          <w:color w:val="000000"/>
          <w:sz w:val="24"/>
        </w:rPr>
        <w:t>.</w:t>
      </w:r>
    </w:p>
    <w:p w14:paraId="5430D27A" w14:textId="77777777" w:rsidR="00A80035" w:rsidRPr="004518C3" w:rsidRDefault="00A80035" w:rsidP="00A80035">
      <w:pPr>
        <w:widowControl/>
        <w:ind w:firstLine="709"/>
        <w:jc w:val="both"/>
      </w:pPr>
      <w:r w:rsidRPr="004518C3">
        <w:rPr>
          <w:color w:val="000000"/>
        </w:rPr>
        <w:t>7.2. Сторони мають право розірвати цей Договір за взаємною згодою Сторін.</w:t>
      </w:r>
      <w:r w:rsidRPr="004518C3">
        <w:t xml:space="preserve"> У разі невиконання або неналежного виконання зобов’язань за даним Договором кожна із Сторін має право в односторонньому порядку розірвати цей Договір, письмово попередивши про це протилежну сторону за 30 днів до розірвання.</w:t>
      </w:r>
    </w:p>
    <w:p w14:paraId="70076DA8" w14:textId="77777777" w:rsidR="00A80035" w:rsidRPr="004518C3" w:rsidRDefault="00A80035" w:rsidP="00A80035">
      <w:pPr>
        <w:pStyle w:val="af0"/>
        <w:tabs>
          <w:tab w:val="left" w:pos="0"/>
        </w:tabs>
        <w:ind w:firstLine="709"/>
        <w:jc w:val="center"/>
        <w:rPr>
          <w:rFonts w:ascii="Times New Roman" w:hAnsi="Times New Roman"/>
          <w:b/>
          <w:color w:val="000000"/>
          <w:sz w:val="24"/>
        </w:rPr>
      </w:pPr>
      <w:r w:rsidRPr="004518C3">
        <w:rPr>
          <w:rFonts w:ascii="Times New Roman" w:hAnsi="Times New Roman"/>
          <w:b/>
          <w:color w:val="000000"/>
          <w:sz w:val="24"/>
        </w:rPr>
        <w:t xml:space="preserve">             </w:t>
      </w:r>
    </w:p>
    <w:p w14:paraId="6806AFFA" w14:textId="77777777" w:rsidR="00A80035" w:rsidRPr="004518C3" w:rsidRDefault="00A80035" w:rsidP="00A80035">
      <w:pPr>
        <w:pStyle w:val="af0"/>
        <w:tabs>
          <w:tab w:val="left" w:pos="0"/>
        </w:tabs>
        <w:ind w:firstLine="709"/>
        <w:jc w:val="center"/>
        <w:rPr>
          <w:rFonts w:ascii="Times New Roman" w:hAnsi="Times New Roman"/>
          <w:color w:val="000000"/>
          <w:sz w:val="24"/>
          <w:lang w:eastAsia="uk-UA"/>
        </w:rPr>
      </w:pPr>
    </w:p>
    <w:p w14:paraId="639A0407" w14:textId="77777777" w:rsidR="00A80035" w:rsidRPr="004518C3" w:rsidRDefault="00A80035" w:rsidP="00A80035">
      <w:pPr>
        <w:tabs>
          <w:tab w:val="left" w:leader="underscore" w:pos="10938"/>
        </w:tabs>
        <w:ind w:right="20" w:firstLine="709"/>
        <w:jc w:val="center"/>
        <w:rPr>
          <w:b/>
          <w:bCs/>
          <w:shd w:val="clear" w:color="auto" w:fill="FFFFFF"/>
        </w:rPr>
      </w:pPr>
      <w:r w:rsidRPr="004518C3">
        <w:rPr>
          <w:b/>
          <w:bCs/>
          <w:shd w:val="clear" w:color="auto" w:fill="FFFFFF"/>
        </w:rPr>
        <w:t xml:space="preserve">8. Інші умови </w:t>
      </w:r>
    </w:p>
    <w:p w14:paraId="26996433" w14:textId="77777777" w:rsidR="00A80035" w:rsidRPr="004518C3" w:rsidRDefault="00A80035" w:rsidP="00A80035">
      <w:pPr>
        <w:shd w:val="clear" w:color="auto" w:fill="FFFFFF"/>
        <w:suppressAutoHyphens/>
        <w:ind w:firstLine="539"/>
        <w:jc w:val="both"/>
        <w:rPr>
          <w:bCs/>
          <w:spacing w:val="-2"/>
        </w:rPr>
      </w:pPr>
      <w:r w:rsidRPr="004518C3">
        <w:rPr>
          <w:bCs/>
          <w:spacing w:val="-2"/>
        </w:rPr>
        <w:t xml:space="preserve">8.1. </w:t>
      </w:r>
      <w:r w:rsidRPr="004518C3">
        <w:rPr>
          <w:spacing w:val="-2"/>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65A5C254" w14:textId="77777777" w:rsidR="00A80035" w:rsidRPr="004518C3" w:rsidRDefault="00A80035" w:rsidP="00A80035">
      <w:pPr>
        <w:widowControl/>
        <w:shd w:val="clear" w:color="auto" w:fill="FFFFFF"/>
        <w:ind w:firstLine="700"/>
        <w:jc w:val="both"/>
        <w:rPr>
          <w:color w:val="000000"/>
        </w:rPr>
      </w:pPr>
      <w:r w:rsidRPr="004518C3">
        <w:rPr>
          <w:bCs/>
        </w:rPr>
        <w:t xml:space="preserve">8.2. </w:t>
      </w:r>
      <w:r w:rsidRPr="004518C3">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A96D90F" w14:textId="77777777" w:rsidR="009E46CB" w:rsidRPr="00E87498" w:rsidRDefault="009E46CB" w:rsidP="009E46CB">
      <w:pPr>
        <w:shd w:val="clear" w:color="auto" w:fill="FFFFFF"/>
        <w:ind w:firstLine="700"/>
        <w:jc w:val="both"/>
        <w:rPr>
          <w:bCs/>
          <w:lang w:eastAsia="ru-RU"/>
        </w:rPr>
      </w:pPr>
      <w:bookmarkStart w:id="0" w:name="n1769"/>
      <w:bookmarkEnd w:id="0"/>
      <w:r w:rsidRPr="00F8749D">
        <w:rPr>
          <w:bCs/>
          <w:lang w:eastAsia="ru-RU"/>
        </w:rPr>
        <w:t xml:space="preserve">1) зменшення обсягів закупівлі, зокрема з урахуванням фактичного обсягу видатків Замовника. Сторони можуть </w:t>
      </w:r>
      <w:proofErr w:type="spellStart"/>
      <w:r w:rsidRPr="00F8749D">
        <w:rPr>
          <w:bCs/>
          <w:lang w:eastAsia="ru-RU"/>
        </w:rPr>
        <w:t>внести</w:t>
      </w:r>
      <w:proofErr w:type="spellEnd"/>
      <w:r w:rsidRPr="00F8749D">
        <w:rPr>
          <w:bCs/>
          <w:lang w:eastAsia="ru-RU"/>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w:t>
      </w:r>
      <w:r w:rsidRPr="00E87498">
        <w:rPr>
          <w:bCs/>
          <w:lang w:eastAsia="ru-RU"/>
        </w:rPr>
        <w:t>потреби товару. В такому випадку ціна договору зменшується в залежності від зміни таких обсягів.</w:t>
      </w:r>
    </w:p>
    <w:p w14:paraId="2811DBB5" w14:textId="77777777" w:rsidR="009E46CB" w:rsidRPr="00A815E6" w:rsidRDefault="009E46CB" w:rsidP="009E46CB">
      <w:pPr>
        <w:shd w:val="clear" w:color="auto" w:fill="FFFFFF"/>
        <w:ind w:firstLine="700"/>
        <w:jc w:val="both"/>
        <w:rPr>
          <w:bCs/>
          <w:color w:val="FF0000"/>
          <w:lang w:eastAsia="ru-RU"/>
        </w:rPr>
      </w:pPr>
      <w:r w:rsidRPr="00E87498">
        <w:rPr>
          <w:bCs/>
          <w:lang w:eastAsia="ru-RU"/>
        </w:rPr>
        <w:t xml:space="preserve">2) </w:t>
      </w:r>
      <w:r w:rsidRPr="00E87498">
        <w:rPr>
          <w:shd w:val="clear" w:color="auto" w:fill="FFFFFF"/>
        </w:rPr>
        <w:t>погодження зміни ціни за одиницю товару в договорі про закупівлю у разі коливання ціни такого товару</w:t>
      </w:r>
      <w:r>
        <w:rPr>
          <w:color w:val="333333"/>
          <w:shd w:val="clear" w:color="auto" w:fill="FFFFFF"/>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shd w:val="clear" w:color="auto" w:fill="FFFFFF"/>
        </w:rPr>
        <w:t>пропорційно</w:t>
      </w:r>
      <w:proofErr w:type="spellEnd"/>
      <w:r>
        <w:rPr>
          <w:color w:val="333333"/>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87498">
        <w:rPr>
          <w:bCs/>
          <w:lang w:eastAsia="ru-RU"/>
        </w:rPr>
        <w:t>Виконавець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E87498">
        <w:rPr>
          <w:bCs/>
          <w:lang w:eastAsia="ru-RU"/>
        </w:rPr>
        <w:t>ок</w:t>
      </w:r>
      <w:proofErr w:type="spellEnd"/>
      <w:r w:rsidRPr="00E87498">
        <w:rPr>
          <w:bCs/>
          <w:lang w:eastAsia="ru-RU"/>
        </w:rPr>
        <w:t>) або листа(</w:t>
      </w:r>
      <w:proofErr w:type="spellStart"/>
      <w:r w:rsidRPr="00E87498">
        <w:rPr>
          <w:bCs/>
          <w:lang w:eastAsia="ru-RU"/>
        </w:rPr>
        <w:t>ів</w:t>
      </w:r>
      <w:proofErr w:type="spellEnd"/>
      <w:r w:rsidRPr="00E87498">
        <w:rPr>
          <w:bCs/>
          <w:lang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A815E6">
        <w:rPr>
          <w:bCs/>
          <w:color w:val="FF0000"/>
          <w:lang w:eastAsia="ru-RU"/>
        </w:rPr>
        <w:t xml:space="preserve">  </w:t>
      </w:r>
    </w:p>
    <w:p w14:paraId="50267EA0" w14:textId="77777777" w:rsidR="009E46CB" w:rsidRPr="00195A4B" w:rsidRDefault="009E46CB" w:rsidP="009E46CB">
      <w:pPr>
        <w:shd w:val="clear" w:color="auto" w:fill="FFFFFF"/>
        <w:ind w:firstLine="700"/>
        <w:jc w:val="both"/>
        <w:rPr>
          <w:bCs/>
          <w:lang w:eastAsia="ru-RU"/>
        </w:rPr>
      </w:pPr>
      <w:r w:rsidRPr="00195A4B">
        <w:rPr>
          <w:bCs/>
          <w:lang w:eastAsia="ru-RU"/>
        </w:rPr>
        <w:t xml:space="preserve">3) покращення якості предмета закупівлі за умови, що таке покращення не призведе до збільшення суми, визначеної у Договорі. Сторони можуть </w:t>
      </w:r>
      <w:proofErr w:type="spellStart"/>
      <w:r w:rsidRPr="00195A4B">
        <w:rPr>
          <w:bCs/>
          <w:lang w:eastAsia="ru-RU"/>
        </w:rPr>
        <w:t>внести</w:t>
      </w:r>
      <w:proofErr w:type="spellEnd"/>
      <w:r w:rsidRPr="00195A4B">
        <w:rPr>
          <w:bCs/>
          <w:lang w:eastAsia="ru-RU"/>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6FD4B217" w14:textId="77777777" w:rsidR="009E46CB" w:rsidRPr="00195A4B" w:rsidRDefault="009E46CB" w:rsidP="009E46CB">
      <w:pPr>
        <w:shd w:val="clear" w:color="auto" w:fill="FFFFFF"/>
        <w:ind w:firstLine="700"/>
        <w:jc w:val="both"/>
        <w:rPr>
          <w:bCs/>
          <w:lang w:eastAsia="ru-RU"/>
        </w:rPr>
      </w:pPr>
      <w:r w:rsidRPr="00195A4B">
        <w:rPr>
          <w:bCs/>
          <w:lang w:eastAsia="ru-RU"/>
        </w:rPr>
        <w:t xml:space="preserve">4) </w:t>
      </w:r>
      <w:r w:rsidRPr="00195A4B">
        <w:rPr>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195A4B">
        <w:rPr>
          <w:shd w:val="clear" w:color="auto" w:fill="FFFFFF"/>
        </w:rPr>
        <w:lastRenderedPageBreak/>
        <w:t xml:space="preserve">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95A4B">
        <w:rPr>
          <w:bCs/>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DC100C2" w14:textId="77777777" w:rsidR="009E46CB" w:rsidRPr="00457A17" w:rsidRDefault="009E46CB" w:rsidP="009E46CB">
      <w:pPr>
        <w:shd w:val="clear" w:color="auto" w:fill="FFFFFF"/>
        <w:ind w:firstLine="700"/>
        <w:jc w:val="both"/>
        <w:rPr>
          <w:bCs/>
          <w:lang w:eastAsia="ru-RU"/>
        </w:rPr>
      </w:pPr>
      <w:r w:rsidRPr="00457A17">
        <w:rPr>
          <w:bCs/>
          <w:lang w:eastAsia="ru-RU"/>
        </w:rPr>
        <w:t xml:space="preserve">5) </w:t>
      </w:r>
      <w:r w:rsidRPr="00457A17">
        <w:rPr>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457A17">
        <w:rPr>
          <w:bCs/>
          <w:lang w:eastAsia="ru-RU"/>
        </w:rPr>
        <w:t xml:space="preserve">. Сторони можуть </w:t>
      </w:r>
      <w:proofErr w:type="spellStart"/>
      <w:r w:rsidRPr="00457A17">
        <w:rPr>
          <w:bCs/>
          <w:lang w:eastAsia="ru-RU"/>
        </w:rPr>
        <w:t>внести</w:t>
      </w:r>
      <w:proofErr w:type="spellEnd"/>
      <w:r w:rsidRPr="00457A17">
        <w:rPr>
          <w:bCs/>
          <w:lang w:eastAsia="ru-RU"/>
        </w:rPr>
        <w:t xml:space="preserve"> зміни до Договору у разі узгодженої зміни ціни в бік зменшення (без зміни кількості (обсягу) та якості товарів, робіт і послуг).</w:t>
      </w:r>
    </w:p>
    <w:p w14:paraId="0046FB9B" w14:textId="77777777" w:rsidR="009E46CB" w:rsidRPr="00457A17" w:rsidRDefault="009E46CB" w:rsidP="009E46CB">
      <w:pPr>
        <w:shd w:val="clear" w:color="auto" w:fill="FFFFFF"/>
        <w:ind w:firstLine="700"/>
        <w:jc w:val="both"/>
        <w:rPr>
          <w:bCs/>
          <w:lang w:eastAsia="ru-RU"/>
        </w:rPr>
      </w:pPr>
      <w:r w:rsidRPr="00457A17">
        <w:rPr>
          <w:bCs/>
          <w:lang w:eastAsia="ru-RU"/>
        </w:rPr>
        <w:t xml:space="preserve">6) </w:t>
      </w:r>
      <w:r w:rsidRPr="00457A17">
        <w:rPr>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7A17">
        <w:rPr>
          <w:shd w:val="clear" w:color="auto" w:fill="FFFFFF"/>
        </w:rPr>
        <w:t>пропорційно</w:t>
      </w:r>
      <w:proofErr w:type="spellEnd"/>
      <w:r w:rsidRPr="00457A17">
        <w:rPr>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457A17">
        <w:rPr>
          <w:shd w:val="clear" w:color="auto" w:fill="FFFFFF"/>
        </w:rPr>
        <w:t>пропорційно</w:t>
      </w:r>
      <w:proofErr w:type="spellEnd"/>
      <w:r w:rsidRPr="00457A17">
        <w:rPr>
          <w:shd w:val="clear" w:color="auto" w:fill="FFFFFF"/>
        </w:rPr>
        <w:t xml:space="preserve"> до зміни податкового навантаження внаслідок зміни системи оподаткування</w:t>
      </w:r>
      <w:r w:rsidRPr="00457A17">
        <w:rPr>
          <w:bCs/>
          <w:lang w:eastAsia="ru-RU"/>
        </w:rPr>
        <w:t>.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E2F16B7" w14:textId="77777777" w:rsidR="009E46CB" w:rsidRPr="00457A17" w:rsidRDefault="009E46CB" w:rsidP="009E46CB">
      <w:pPr>
        <w:shd w:val="clear" w:color="auto" w:fill="FFFFFF"/>
        <w:ind w:firstLine="700"/>
        <w:jc w:val="both"/>
        <w:rPr>
          <w:bCs/>
          <w:lang w:eastAsia="ru-RU"/>
        </w:rPr>
      </w:pPr>
      <w:r w:rsidRPr="00457A17">
        <w:rPr>
          <w:bCs/>
          <w:lang w:eastAsia="ru-RU"/>
        </w:rPr>
        <w:t xml:space="preserve">7) </w:t>
      </w:r>
      <w:r w:rsidRPr="00457A17">
        <w:rPr>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7A17">
        <w:rPr>
          <w:shd w:val="clear" w:color="auto" w:fill="FFFFFF"/>
        </w:rPr>
        <w:t>Platts</w:t>
      </w:r>
      <w:proofErr w:type="spellEnd"/>
      <w:r w:rsidRPr="00457A17">
        <w:rPr>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57A17">
        <w:rPr>
          <w:bCs/>
          <w:lang w:eastAsia="ru-RU"/>
        </w:rPr>
        <w:t xml:space="preserve">. Сторони можуть </w:t>
      </w:r>
      <w:proofErr w:type="spellStart"/>
      <w:r w:rsidRPr="00457A17">
        <w:rPr>
          <w:bCs/>
          <w:lang w:eastAsia="ru-RU"/>
        </w:rPr>
        <w:t>внести</w:t>
      </w:r>
      <w:proofErr w:type="spellEnd"/>
      <w:r w:rsidRPr="00457A17">
        <w:rPr>
          <w:bCs/>
          <w:lang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F87472B" w14:textId="77777777" w:rsidR="009E46CB" w:rsidRDefault="009E46CB" w:rsidP="009E46CB">
      <w:pPr>
        <w:shd w:val="clear" w:color="auto" w:fill="FFFFFF"/>
        <w:ind w:firstLine="700"/>
        <w:jc w:val="both"/>
        <w:rPr>
          <w:color w:val="333333"/>
          <w:shd w:val="clear" w:color="auto" w:fill="FFFFFF"/>
        </w:rPr>
      </w:pPr>
      <w:r w:rsidRPr="00457A17">
        <w:rPr>
          <w:bCs/>
          <w:lang w:eastAsia="ru-RU"/>
        </w:rPr>
        <w:t xml:space="preserve">8) </w:t>
      </w:r>
      <w:r w:rsidRPr="00457A17">
        <w:rPr>
          <w:shd w:val="clear" w:color="auto" w:fill="FFFFFF"/>
        </w:rPr>
        <w:t>зміни у</w:t>
      </w:r>
      <w:r>
        <w:rPr>
          <w:color w:val="333333"/>
          <w:shd w:val="clear" w:color="auto" w:fill="FFFFFF"/>
        </w:rPr>
        <w:t>мов у зв’язку із застосуванням положень </w:t>
      </w:r>
      <w:hyperlink r:id="rId8" w:anchor="n1778" w:tgtFrame="_blank" w:history="1">
        <w:r>
          <w:rPr>
            <w:rStyle w:val="aff4"/>
            <w:color w:val="000099"/>
            <w:shd w:val="clear" w:color="auto" w:fill="FFFFFF"/>
          </w:rPr>
          <w:t>частини шостої</w:t>
        </w:r>
      </w:hyperlink>
      <w:r>
        <w:rPr>
          <w:color w:val="333333"/>
          <w:shd w:val="clear" w:color="auto" w:fill="FFFFFF"/>
        </w:rPr>
        <w:t> статті 41 Закону.</w:t>
      </w:r>
    </w:p>
    <w:p w14:paraId="09CAEED7" w14:textId="77777777" w:rsidR="00A80035" w:rsidRPr="004518C3" w:rsidRDefault="00A80035" w:rsidP="00A80035">
      <w:pPr>
        <w:widowControl/>
        <w:shd w:val="clear" w:color="auto" w:fill="FFFFFF"/>
        <w:suppressAutoHyphens/>
        <w:ind w:firstLine="700"/>
        <w:jc w:val="both"/>
        <w:rPr>
          <w:lang w:eastAsia="zh-CN"/>
        </w:rPr>
      </w:pPr>
      <w:r w:rsidRPr="004518C3">
        <w:rPr>
          <w:lang w:eastAsia="zh-CN"/>
        </w:rPr>
        <w:t xml:space="preserve">8.3. Сторона Договору, яка не може виконувати зобов’язання за цим Договором унаслідок підстав зазначених у </w:t>
      </w:r>
      <w:proofErr w:type="spellStart"/>
      <w:r w:rsidRPr="004518C3">
        <w:rPr>
          <w:lang w:eastAsia="zh-CN"/>
        </w:rPr>
        <w:t>п.п</w:t>
      </w:r>
      <w:proofErr w:type="spellEnd"/>
      <w:r w:rsidRPr="004518C3">
        <w:rPr>
          <w:lang w:eastAsia="zh-CN"/>
        </w:rPr>
        <w:t>. 8.2. цього Договору, повинна не пізніше 10 робочих днів з моменту їх виникнення проінформувати про це іншу сторону в письмовій формі.</w:t>
      </w:r>
    </w:p>
    <w:p w14:paraId="49396614" w14:textId="77777777" w:rsidR="00A80035" w:rsidRPr="004518C3" w:rsidRDefault="00A80035" w:rsidP="00A80035">
      <w:pPr>
        <w:widowControl/>
        <w:ind w:firstLine="700"/>
        <w:jc w:val="both"/>
      </w:pPr>
      <w:r w:rsidRPr="004518C3">
        <w:t>8.4. Цим договором передбачається забезпечення договору у розмірі 1% від суми договору.</w:t>
      </w:r>
    </w:p>
    <w:p w14:paraId="3A0DDB0B" w14:textId="77777777" w:rsidR="00A80035" w:rsidRPr="004518C3" w:rsidRDefault="00A80035" w:rsidP="00A80035">
      <w:pPr>
        <w:widowControl/>
        <w:shd w:val="clear" w:color="auto" w:fill="FFFFFF"/>
        <w:suppressAutoHyphens/>
        <w:ind w:firstLine="700"/>
        <w:jc w:val="both"/>
        <w:rPr>
          <w:bCs/>
        </w:rPr>
      </w:pPr>
      <w:r w:rsidRPr="004518C3">
        <w:rPr>
          <w:bCs/>
        </w:rPr>
        <w:t>8.5. У випадках не передбачених даним Договором Сторони керуються чинним законодавством України.</w:t>
      </w:r>
    </w:p>
    <w:p w14:paraId="4098FD4D" w14:textId="1C98BAA0" w:rsidR="00A80035" w:rsidRPr="009E46CB" w:rsidRDefault="00A80035" w:rsidP="009E46CB">
      <w:pPr>
        <w:pStyle w:val="18"/>
        <w:ind w:firstLine="709"/>
        <w:jc w:val="both"/>
        <w:rPr>
          <w:rFonts w:ascii="Times New Roman" w:hAnsi="Times New Roman" w:cs="Times New Roman"/>
          <w:bCs/>
          <w:lang w:eastAsia="ru-RU"/>
        </w:rPr>
      </w:pPr>
      <w:r w:rsidRPr="004518C3">
        <w:rPr>
          <w:shd w:val="clear" w:color="auto" w:fill="FFFFFF"/>
        </w:rPr>
        <w:t xml:space="preserve">8.6. </w:t>
      </w:r>
      <w:r w:rsidR="009E46CB">
        <w:rPr>
          <w:rFonts w:ascii="Times New Roman" w:hAnsi="Times New Roman" w:cs="Times New Roman"/>
          <w:shd w:val="clear" w:color="auto" w:fill="FFFFFF"/>
        </w:rPr>
        <w:t>Відповідно до чинного законодавства у</w:t>
      </w:r>
      <w:r w:rsidR="009E46CB" w:rsidRPr="00E77FE0">
        <w:rPr>
          <w:rFonts w:ascii="Times New Roman" w:hAnsi="Times New Roman" w:cs="Times New Roman"/>
          <w:shd w:val="clear" w:color="auto" w:fill="FFFFFF"/>
        </w:rPr>
        <w:t xml:space="preserve">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r w:rsidR="009E46CB">
        <w:rPr>
          <w:rFonts w:ascii="Times New Roman" w:hAnsi="Times New Roman" w:cs="Times New Roman"/>
          <w:shd w:val="clear" w:color="auto" w:fill="FFFFFF"/>
        </w:rPr>
        <w:t>.</w:t>
      </w:r>
    </w:p>
    <w:p w14:paraId="483A57AD" w14:textId="77777777" w:rsidR="00A80035" w:rsidRPr="004518C3" w:rsidRDefault="00A80035" w:rsidP="00A80035">
      <w:pPr>
        <w:widowControl/>
        <w:shd w:val="clear" w:color="auto" w:fill="FFFFFF"/>
        <w:suppressAutoHyphens/>
        <w:ind w:firstLine="700"/>
        <w:jc w:val="both"/>
        <w:rPr>
          <w:bCs/>
        </w:rPr>
      </w:pPr>
      <w:r w:rsidRPr="004518C3">
        <w:rPr>
          <w:bCs/>
        </w:rPr>
        <w:t>8.7. Неістотні умови договору можуть бути змінені за взаємною згодою Сторін з обов’язковим підписанням додаткової угоди.</w:t>
      </w:r>
    </w:p>
    <w:p w14:paraId="0142667C" w14:textId="77777777" w:rsidR="00A80035" w:rsidRPr="004518C3" w:rsidRDefault="00A80035" w:rsidP="00A80035">
      <w:pPr>
        <w:widowControl/>
        <w:shd w:val="clear" w:color="auto" w:fill="FFFFFF"/>
        <w:suppressAutoHyphens/>
        <w:ind w:firstLine="700"/>
        <w:jc w:val="both"/>
        <w:rPr>
          <w:bCs/>
        </w:rPr>
      </w:pPr>
      <w:r w:rsidRPr="004518C3">
        <w:rPr>
          <w:bCs/>
        </w:rPr>
        <w:t>8.8.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6B626655" w14:textId="77777777" w:rsidR="00A80035" w:rsidRPr="004518C3" w:rsidRDefault="00A80035" w:rsidP="00A80035">
      <w:pPr>
        <w:widowControl/>
        <w:shd w:val="clear" w:color="auto" w:fill="FFFFFF"/>
        <w:suppressAutoHyphens/>
        <w:ind w:firstLine="700"/>
        <w:jc w:val="both"/>
        <w:rPr>
          <w:lang w:eastAsia="zh-CN"/>
        </w:rPr>
      </w:pPr>
      <w:r w:rsidRPr="004518C3">
        <w:rPr>
          <w:bCs/>
        </w:rPr>
        <w:t xml:space="preserve">8.9. У разі дострокового розірвання договору Замовник сплачує Виконавцю вартість фактично наданих послуг на дату розірвання даного Договору. </w:t>
      </w:r>
    </w:p>
    <w:p w14:paraId="38FCA911" w14:textId="77777777" w:rsidR="00A80035" w:rsidRPr="004518C3" w:rsidRDefault="00A80035" w:rsidP="00A80035">
      <w:pPr>
        <w:widowControl/>
        <w:suppressAutoHyphens/>
        <w:ind w:firstLine="700"/>
        <w:jc w:val="both"/>
        <w:rPr>
          <w:kern w:val="2"/>
        </w:rPr>
      </w:pPr>
      <w:r w:rsidRPr="004518C3">
        <w:rPr>
          <w:kern w:val="2"/>
        </w:rPr>
        <w:t xml:space="preserve">8.10. Одностороння відмова від виконання зобов’язань, що виникли у Сторін на підставі укладення цього Договору, не допускається. </w:t>
      </w:r>
    </w:p>
    <w:p w14:paraId="4FEEBCA1" w14:textId="77777777" w:rsidR="00A80035" w:rsidRPr="004518C3" w:rsidRDefault="00A80035" w:rsidP="00A80035">
      <w:pPr>
        <w:widowControl/>
        <w:suppressAutoHyphens/>
        <w:ind w:firstLine="700"/>
        <w:jc w:val="both"/>
        <w:rPr>
          <w:kern w:val="2"/>
        </w:rPr>
      </w:pPr>
      <w:r w:rsidRPr="004518C3">
        <w:t xml:space="preserve">8.11. </w:t>
      </w:r>
      <w:r w:rsidRPr="004518C3">
        <w:rPr>
          <w:bC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14:paraId="14C742F5" w14:textId="77777777" w:rsidR="00A80035" w:rsidRPr="004518C3" w:rsidRDefault="00A80035" w:rsidP="00A80035">
      <w:pPr>
        <w:widowControl/>
        <w:suppressAutoHyphens/>
        <w:autoSpaceDE w:val="0"/>
        <w:autoSpaceDN w:val="0"/>
        <w:adjustRightInd w:val="0"/>
        <w:ind w:firstLine="700"/>
        <w:jc w:val="both"/>
        <w:rPr>
          <w:lang w:eastAsia="x-none"/>
        </w:rPr>
      </w:pPr>
      <w:r w:rsidRPr="004518C3">
        <w:rPr>
          <w:lang w:eastAsia="x-none"/>
        </w:rPr>
        <w:lastRenderedPageBreak/>
        <w:t>8.12.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3B607C02" w14:textId="77777777" w:rsidR="00A80035" w:rsidRPr="004518C3" w:rsidRDefault="00A80035" w:rsidP="00A80035">
      <w:pPr>
        <w:widowControl/>
        <w:suppressAutoHyphens/>
        <w:autoSpaceDE w:val="0"/>
        <w:autoSpaceDN w:val="0"/>
        <w:adjustRightInd w:val="0"/>
        <w:ind w:firstLine="700"/>
        <w:jc w:val="both"/>
        <w:rPr>
          <w:lang w:eastAsia="x-none"/>
        </w:rPr>
      </w:pPr>
      <w:r w:rsidRPr="004518C3">
        <w:rPr>
          <w:lang w:eastAsia="x-none"/>
        </w:rPr>
        <w:t>8.13. Даний Договір може бути розірваний за взаємною згодою Сторін.</w:t>
      </w:r>
    </w:p>
    <w:p w14:paraId="7F822BBE" w14:textId="77777777" w:rsidR="00A80035" w:rsidRPr="004518C3" w:rsidRDefault="00A80035" w:rsidP="00A80035">
      <w:pPr>
        <w:widowControl/>
        <w:suppressAutoHyphens/>
        <w:ind w:firstLine="700"/>
        <w:jc w:val="both"/>
        <w:rPr>
          <w:kern w:val="2"/>
        </w:rPr>
      </w:pPr>
      <w:r w:rsidRPr="004518C3">
        <w:rPr>
          <w:kern w:val="2"/>
        </w:rPr>
        <w:t>8.14.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14:paraId="3FD5221E" w14:textId="77777777" w:rsidR="00A80035" w:rsidRPr="004518C3" w:rsidRDefault="00A80035" w:rsidP="00A80035">
      <w:pPr>
        <w:widowControl/>
        <w:suppressAutoHyphens/>
        <w:autoSpaceDE w:val="0"/>
        <w:autoSpaceDN w:val="0"/>
        <w:adjustRightInd w:val="0"/>
        <w:ind w:firstLine="700"/>
        <w:jc w:val="both"/>
        <w:rPr>
          <w:lang w:eastAsia="x-none"/>
        </w:rPr>
      </w:pPr>
      <w:r w:rsidRPr="004518C3">
        <w:rPr>
          <w:bCs/>
        </w:rPr>
        <w:t xml:space="preserve">8.15. </w:t>
      </w:r>
      <w:r w:rsidRPr="004518C3">
        <w:t>Цей Договір укладається і підписується у двох примірниках, що мають однакову юридичну силу.</w:t>
      </w:r>
    </w:p>
    <w:p w14:paraId="6E8AA9BE" w14:textId="77777777" w:rsidR="00A80035" w:rsidRPr="004518C3" w:rsidRDefault="00A80035" w:rsidP="00A80035">
      <w:pPr>
        <w:tabs>
          <w:tab w:val="left" w:pos="2975"/>
        </w:tabs>
        <w:ind w:left="1020"/>
        <w:jc w:val="center"/>
        <w:rPr>
          <w:b/>
          <w:bCs/>
        </w:rPr>
      </w:pPr>
      <w:r w:rsidRPr="004518C3">
        <w:rPr>
          <w:b/>
          <w:bCs/>
        </w:rPr>
        <w:t>9. Додатки до договору</w:t>
      </w:r>
    </w:p>
    <w:p w14:paraId="589EDDDA" w14:textId="77777777" w:rsidR="00A80035" w:rsidRPr="004518C3" w:rsidRDefault="00A80035" w:rsidP="00A80035">
      <w:pPr>
        <w:ind w:firstLine="580"/>
        <w:jc w:val="both"/>
        <w:rPr>
          <w:bCs/>
        </w:rPr>
      </w:pPr>
      <w:r w:rsidRPr="004518C3">
        <w:rPr>
          <w:bCs/>
        </w:rPr>
        <w:t>9.1. Невід'ємною частиною цього Договору є:</w:t>
      </w:r>
    </w:p>
    <w:p w14:paraId="61B1C989" w14:textId="77777777" w:rsidR="00A80035" w:rsidRPr="004518C3" w:rsidRDefault="00A80035" w:rsidP="00A80035">
      <w:pPr>
        <w:jc w:val="both"/>
        <w:rPr>
          <w:bCs/>
        </w:rPr>
      </w:pPr>
      <w:r w:rsidRPr="004518C3">
        <w:rPr>
          <w:bCs/>
        </w:rPr>
        <w:t>- технічне завдання (Додаток № 1);</w:t>
      </w:r>
    </w:p>
    <w:p w14:paraId="7C8D88B3" w14:textId="077094B5" w:rsidR="00A80035" w:rsidRPr="004518C3" w:rsidRDefault="00A80035" w:rsidP="00A80035">
      <w:pPr>
        <w:tabs>
          <w:tab w:val="left" w:pos="686"/>
        </w:tabs>
        <w:jc w:val="both"/>
        <w:rPr>
          <w:bCs/>
        </w:rPr>
      </w:pPr>
      <w:r w:rsidRPr="004518C3">
        <w:rPr>
          <w:bCs/>
        </w:rPr>
        <w:tab/>
        <w:t xml:space="preserve">- </w:t>
      </w:r>
      <w:r w:rsidR="009E46CB">
        <w:rPr>
          <w:bCs/>
        </w:rPr>
        <w:t>розрахунок вартості послуг</w:t>
      </w:r>
      <w:r w:rsidRPr="004518C3">
        <w:rPr>
          <w:bCs/>
        </w:rPr>
        <w:t xml:space="preserve"> (Додаток № 2).</w:t>
      </w:r>
    </w:p>
    <w:p w14:paraId="5CC22580" w14:textId="77777777" w:rsidR="00A80035" w:rsidRPr="004518C3" w:rsidRDefault="00A80035" w:rsidP="00A80035">
      <w:pPr>
        <w:widowControl/>
        <w:ind w:firstLine="709"/>
        <w:jc w:val="both"/>
      </w:pPr>
    </w:p>
    <w:p w14:paraId="1F257DB0" w14:textId="77777777" w:rsidR="00A80035" w:rsidRPr="004518C3" w:rsidRDefault="00A80035" w:rsidP="00A80035">
      <w:pPr>
        <w:widowControl/>
        <w:ind w:firstLine="709"/>
        <w:jc w:val="both"/>
      </w:pPr>
    </w:p>
    <w:p w14:paraId="7C5388C6" w14:textId="77777777" w:rsidR="00A80035" w:rsidRPr="004518C3" w:rsidRDefault="00A80035" w:rsidP="00A80035">
      <w:pPr>
        <w:widowControl/>
        <w:ind w:firstLine="709"/>
        <w:jc w:val="both"/>
      </w:pPr>
    </w:p>
    <w:p w14:paraId="2BB30AD8" w14:textId="77777777" w:rsidR="00A80035" w:rsidRPr="004518C3" w:rsidRDefault="00A80035" w:rsidP="00A80035">
      <w:pPr>
        <w:widowControl/>
        <w:ind w:firstLine="709"/>
        <w:jc w:val="both"/>
      </w:pPr>
    </w:p>
    <w:p w14:paraId="0EB3BE23" w14:textId="77777777" w:rsidR="00A80035" w:rsidRPr="004518C3" w:rsidRDefault="00A80035" w:rsidP="00A80035">
      <w:pPr>
        <w:widowControl/>
        <w:ind w:firstLine="709"/>
        <w:jc w:val="both"/>
      </w:pPr>
    </w:p>
    <w:p w14:paraId="20920B00" w14:textId="77777777" w:rsidR="00A80035" w:rsidRPr="004518C3" w:rsidRDefault="00A80035" w:rsidP="00A80035">
      <w:pPr>
        <w:widowControl/>
        <w:ind w:firstLine="709"/>
        <w:jc w:val="center"/>
      </w:pPr>
      <w:r w:rsidRPr="004518C3">
        <w:rPr>
          <w:b/>
        </w:rPr>
        <w:t>ЗАМОВНИК</w:t>
      </w:r>
      <w:r w:rsidRPr="004518C3">
        <w:rPr>
          <w:b/>
        </w:rPr>
        <w:tab/>
      </w:r>
      <w:r w:rsidRPr="004518C3">
        <w:rPr>
          <w:b/>
        </w:rPr>
        <w:tab/>
      </w:r>
      <w:r w:rsidRPr="004518C3">
        <w:tab/>
      </w:r>
      <w:r w:rsidRPr="004518C3">
        <w:tab/>
      </w:r>
      <w:r w:rsidRPr="004518C3">
        <w:tab/>
      </w:r>
      <w:r w:rsidRPr="004518C3">
        <w:rPr>
          <w:b/>
        </w:rPr>
        <w:t>ВИКОНАВЕЦЬ</w:t>
      </w:r>
    </w:p>
    <w:p w14:paraId="1DBCC104" w14:textId="77777777" w:rsidR="00A80035" w:rsidRPr="004518C3" w:rsidRDefault="00A80035" w:rsidP="00A80035">
      <w:pPr>
        <w:ind w:firstLine="709"/>
        <w:rPr>
          <w:b/>
        </w:rPr>
      </w:pPr>
      <w:r w:rsidRPr="004518C3">
        <w:rPr>
          <w:b/>
        </w:rPr>
        <w:t>Районна адміністрація Запорізької</w:t>
      </w:r>
      <w:r w:rsidRPr="004518C3">
        <w:rPr>
          <w:b/>
        </w:rPr>
        <w:tab/>
      </w:r>
      <w:r w:rsidRPr="004518C3">
        <w:rPr>
          <w:b/>
        </w:rPr>
        <w:tab/>
      </w:r>
      <w:r w:rsidRPr="004518C3">
        <w:t>____________________________________</w:t>
      </w:r>
    </w:p>
    <w:p w14:paraId="6D456AE7" w14:textId="77777777" w:rsidR="00A80035" w:rsidRPr="004518C3" w:rsidRDefault="00A80035" w:rsidP="00A80035">
      <w:pPr>
        <w:ind w:firstLine="709"/>
        <w:rPr>
          <w:b/>
        </w:rPr>
      </w:pPr>
      <w:r w:rsidRPr="004518C3">
        <w:rPr>
          <w:b/>
        </w:rPr>
        <w:t>міської ради по Шевченківському</w:t>
      </w:r>
      <w:r w:rsidRPr="004518C3">
        <w:rPr>
          <w:b/>
        </w:rPr>
        <w:tab/>
      </w:r>
      <w:r w:rsidRPr="004518C3">
        <w:rPr>
          <w:b/>
        </w:rPr>
        <w:tab/>
      </w:r>
      <w:r w:rsidRPr="004518C3">
        <w:t>____________________________________</w:t>
      </w:r>
    </w:p>
    <w:p w14:paraId="1B22FF74" w14:textId="77777777" w:rsidR="00A80035" w:rsidRPr="004518C3" w:rsidRDefault="00A80035" w:rsidP="00A80035">
      <w:pPr>
        <w:ind w:firstLine="709"/>
      </w:pPr>
      <w:r w:rsidRPr="004518C3">
        <w:rPr>
          <w:b/>
        </w:rPr>
        <w:t>району</w:t>
      </w:r>
      <w:r w:rsidRPr="004518C3">
        <w:rPr>
          <w:b/>
        </w:rPr>
        <w:tab/>
      </w:r>
      <w:r w:rsidRPr="004518C3">
        <w:tab/>
      </w:r>
      <w:r w:rsidRPr="004518C3">
        <w:tab/>
      </w:r>
      <w:r w:rsidRPr="004518C3">
        <w:tab/>
      </w:r>
      <w:r w:rsidRPr="004518C3">
        <w:tab/>
      </w:r>
      <w:r w:rsidRPr="004518C3">
        <w:tab/>
        <w:t>____________________________________</w:t>
      </w:r>
    </w:p>
    <w:p w14:paraId="28AECF65" w14:textId="77777777" w:rsidR="00A80035" w:rsidRPr="004518C3" w:rsidRDefault="00A80035" w:rsidP="00A80035">
      <w:pPr>
        <w:ind w:firstLine="709"/>
      </w:pPr>
      <w:r w:rsidRPr="004518C3">
        <w:t>код ЄДРПОУ 37573885, МФО 820172</w:t>
      </w:r>
      <w:r w:rsidRPr="004518C3">
        <w:tab/>
      </w:r>
      <w:r w:rsidRPr="004518C3">
        <w:tab/>
        <w:t>____________________________________</w:t>
      </w:r>
    </w:p>
    <w:p w14:paraId="55572FC1" w14:textId="77777777" w:rsidR="00A80035" w:rsidRPr="004518C3" w:rsidRDefault="00A80035" w:rsidP="00A80035">
      <w:pPr>
        <w:ind w:firstLine="709"/>
      </w:pPr>
      <w:r w:rsidRPr="004518C3">
        <w:t>місцезнаходження: 69068, Запоріжжя,</w:t>
      </w:r>
      <w:r w:rsidRPr="004518C3">
        <w:tab/>
      </w:r>
      <w:r w:rsidRPr="004518C3">
        <w:tab/>
        <w:t>____________________________________</w:t>
      </w:r>
    </w:p>
    <w:p w14:paraId="0CCFE5B2" w14:textId="77777777" w:rsidR="00A80035" w:rsidRPr="004518C3" w:rsidRDefault="00A80035" w:rsidP="00A80035">
      <w:pPr>
        <w:ind w:firstLine="709"/>
      </w:pPr>
      <w:r w:rsidRPr="004518C3">
        <w:t>пр. Моторобудівників, 34</w:t>
      </w:r>
      <w:r w:rsidRPr="004518C3">
        <w:tab/>
      </w:r>
      <w:r w:rsidRPr="004518C3">
        <w:tab/>
      </w:r>
      <w:r w:rsidRPr="004518C3">
        <w:tab/>
      </w:r>
      <w:r w:rsidRPr="004518C3">
        <w:tab/>
        <w:t>____________________________________</w:t>
      </w:r>
    </w:p>
    <w:p w14:paraId="1EAB8454" w14:textId="77777777" w:rsidR="00A80035" w:rsidRPr="004518C3" w:rsidRDefault="00A80035" w:rsidP="00A80035">
      <w:pPr>
        <w:ind w:firstLine="709"/>
      </w:pPr>
      <w:r w:rsidRPr="004518C3">
        <w:t>телефон/факс: 2899030</w:t>
      </w:r>
      <w:r w:rsidRPr="004518C3">
        <w:tab/>
      </w:r>
      <w:r w:rsidRPr="004518C3">
        <w:tab/>
      </w:r>
      <w:r w:rsidRPr="004518C3">
        <w:tab/>
      </w:r>
      <w:r w:rsidRPr="004518C3">
        <w:tab/>
        <w:t>____________________________________</w:t>
      </w:r>
    </w:p>
    <w:p w14:paraId="350059DE" w14:textId="67D0BE6E" w:rsidR="009E46CB" w:rsidRPr="004518C3" w:rsidRDefault="00A80035" w:rsidP="009E46CB">
      <w:pPr>
        <w:ind w:firstLine="709"/>
      </w:pPr>
      <w:r w:rsidRPr="004518C3">
        <w:t>р/р:</w:t>
      </w:r>
    </w:p>
    <w:p w14:paraId="69845AD5" w14:textId="050597C2" w:rsidR="00A80035" w:rsidRPr="004518C3" w:rsidRDefault="00A80035" w:rsidP="00A80035">
      <w:pPr>
        <w:ind w:firstLine="709"/>
      </w:pPr>
      <w:r w:rsidRPr="004518C3">
        <w:tab/>
      </w:r>
      <w:r w:rsidRPr="004518C3">
        <w:tab/>
        <w:t>____________________________________</w:t>
      </w:r>
    </w:p>
    <w:p w14:paraId="159D9EA2" w14:textId="77777777" w:rsidR="00A80035" w:rsidRPr="004518C3" w:rsidRDefault="00A80035" w:rsidP="00A80035">
      <w:pPr>
        <w:ind w:firstLine="709"/>
      </w:pPr>
    </w:p>
    <w:p w14:paraId="5ADB6CFD" w14:textId="77777777" w:rsidR="00A80035" w:rsidRPr="004518C3" w:rsidRDefault="00A80035" w:rsidP="00A80035">
      <w:pPr>
        <w:ind w:firstLine="709"/>
      </w:pPr>
    </w:p>
    <w:p w14:paraId="2EF11255" w14:textId="4E26792C" w:rsidR="00A80035" w:rsidRPr="004518C3" w:rsidRDefault="00A80035" w:rsidP="00A80035">
      <w:pPr>
        <w:ind w:firstLine="709"/>
      </w:pPr>
      <w:r w:rsidRPr="004518C3">
        <w:tab/>
      </w:r>
      <w:r w:rsidRPr="004518C3">
        <w:tab/>
      </w:r>
      <w:r w:rsidRPr="004518C3">
        <w:tab/>
        <w:t>_______________________</w:t>
      </w:r>
    </w:p>
    <w:p w14:paraId="71591A59" w14:textId="77777777" w:rsidR="00A80035" w:rsidRPr="004518C3" w:rsidRDefault="00A80035" w:rsidP="00A80035">
      <w:pPr>
        <w:ind w:firstLine="709"/>
      </w:pPr>
      <w:r w:rsidRPr="004518C3">
        <w:tab/>
      </w:r>
      <w:r w:rsidRPr="004518C3">
        <w:tab/>
      </w:r>
      <w:r w:rsidRPr="004518C3">
        <w:tab/>
      </w:r>
      <w:r w:rsidRPr="004518C3">
        <w:tab/>
      </w:r>
      <w:r w:rsidRPr="004518C3">
        <w:tab/>
      </w:r>
      <w:r w:rsidRPr="004518C3">
        <w:tab/>
      </w:r>
      <w:r w:rsidRPr="004518C3">
        <w:tab/>
      </w:r>
    </w:p>
    <w:p w14:paraId="0254AF83" w14:textId="35036673" w:rsidR="00A80035" w:rsidRPr="004518C3" w:rsidRDefault="00A80035" w:rsidP="00A80035">
      <w:pPr>
        <w:ind w:firstLine="709"/>
      </w:pPr>
      <w:r w:rsidRPr="004518C3">
        <w:t>__________________</w:t>
      </w:r>
      <w:r w:rsidRPr="004518C3">
        <w:tab/>
      </w:r>
      <w:r w:rsidRPr="004518C3">
        <w:tab/>
      </w:r>
      <w:r w:rsidRPr="004518C3">
        <w:tab/>
        <w:t>__________________ _________________</w:t>
      </w:r>
    </w:p>
    <w:p w14:paraId="05DDECB7" w14:textId="77777777" w:rsidR="00A80035" w:rsidRPr="004518C3" w:rsidRDefault="00A80035" w:rsidP="00A80035">
      <w:pPr>
        <w:ind w:firstLine="709"/>
        <w:rPr>
          <w:b/>
        </w:rPr>
      </w:pPr>
      <w:proofErr w:type="spellStart"/>
      <w:r w:rsidRPr="004518C3">
        <w:t>м.п</w:t>
      </w:r>
      <w:proofErr w:type="spellEnd"/>
      <w:r w:rsidRPr="004518C3">
        <w:t>.</w:t>
      </w:r>
      <w:r w:rsidRPr="004518C3">
        <w:tab/>
      </w:r>
      <w:r w:rsidRPr="004518C3">
        <w:tab/>
      </w:r>
      <w:r w:rsidRPr="004518C3">
        <w:tab/>
      </w:r>
      <w:r w:rsidRPr="004518C3">
        <w:tab/>
      </w:r>
      <w:r w:rsidRPr="004518C3">
        <w:tab/>
      </w:r>
      <w:r w:rsidRPr="004518C3">
        <w:tab/>
      </w:r>
      <w:r w:rsidRPr="004518C3">
        <w:tab/>
      </w:r>
      <w:proofErr w:type="spellStart"/>
      <w:r w:rsidRPr="004518C3">
        <w:t>м.п</w:t>
      </w:r>
      <w:proofErr w:type="spellEnd"/>
      <w:r w:rsidRPr="004518C3">
        <w:t>.</w:t>
      </w:r>
    </w:p>
    <w:p w14:paraId="2DCEDDD5" w14:textId="77777777" w:rsidR="00A80035" w:rsidRPr="004518C3" w:rsidRDefault="00A80035" w:rsidP="00A80035">
      <w:pPr>
        <w:widowControl/>
        <w:ind w:firstLine="709"/>
      </w:pPr>
    </w:p>
    <w:p w14:paraId="74210B6F" w14:textId="77777777" w:rsidR="00A80035" w:rsidRPr="004518C3" w:rsidRDefault="00A80035" w:rsidP="00A80035">
      <w:pPr>
        <w:widowControl/>
        <w:ind w:firstLine="709"/>
      </w:pPr>
    </w:p>
    <w:p w14:paraId="32C094D4" w14:textId="77777777" w:rsidR="00A80035" w:rsidRPr="004518C3" w:rsidRDefault="00A80035" w:rsidP="00A80035">
      <w:pPr>
        <w:widowControl/>
        <w:ind w:firstLine="709"/>
      </w:pPr>
    </w:p>
    <w:p w14:paraId="211A4FAD" w14:textId="77777777" w:rsidR="00A80035" w:rsidRPr="004518C3" w:rsidRDefault="00A80035" w:rsidP="00A80035">
      <w:pPr>
        <w:widowControl/>
        <w:ind w:firstLine="709"/>
      </w:pPr>
    </w:p>
    <w:p w14:paraId="096F5E57" w14:textId="77777777" w:rsidR="00A80035" w:rsidRPr="004518C3" w:rsidRDefault="00A80035" w:rsidP="00A80035">
      <w:pPr>
        <w:widowControl/>
        <w:ind w:firstLine="709"/>
      </w:pPr>
    </w:p>
    <w:p w14:paraId="1082F5D1" w14:textId="77777777" w:rsidR="00A80035" w:rsidRPr="004518C3" w:rsidRDefault="00A80035" w:rsidP="00A80035">
      <w:pPr>
        <w:widowControl/>
        <w:ind w:firstLine="709"/>
      </w:pPr>
    </w:p>
    <w:p w14:paraId="0B1D0DF9" w14:textId="77777777" w:rsidR="00A80035" w:rsidRPr="004518C3" w:rsidRDefault="00A80035" w:rsidP="00A80035">
      <w:pPr>
        <w:widowControl/>
        <w:ind w:firstLine="709"/>
      </w:pPr>
    </w:p>
    <w:p w14:paraId="74ADC206" w14:textId="77777777" w:rsidR="00A80035" w:rsidRPr="004518C3" w:rsidRDefault="00A80035" w:rsidP="00A80035">
      <w:pPr>
        <w:widowControl/>
        <w:ind w:firstLine="709"/>
      </w:pPr>
    </w:p>
    <w:p w14:paraId="48F965B4" w14:textId="77777777" w:rsidR="00A80035" w:rsidRPr="004518C3" w:rsidRDefault="00A80035" w:rsidP="00A80035">
      <w:pPr>
        <w:widowControl/>
        <w:ind w:firstLine="709"/>
      </w:pPr>
    </w:p>
    <w:p w14:paraId="22BF783E" w14:textId="77777777" w:rsidR="00A80035" w:rsidRPr="004518C3" w:rsidRDefault="00A80035" w:rsidP="00A80035">
      <w:pPr>
        <w:widowControl/>
        <w:ind w:firstLine="709"/>
      </w:pPr>
    </w:p>
    <w:p w14:paraId="2674B1CD" w14:textId="77777777" w:rsidR="00A80035" w:rsidRPr="004518C3" w:rsidRDefault="00A80035" w:rsidP="00A80035">
      <w:pPr>
        <w:widowControl/>
        <w:ind w:firstLine="709"/>
      </w:pPr>
    </w:p>
    <w:p w14:paraId="65D5BFB1" w14:textId="77777777" w:rsidR="00A80035" w:rsidRPr="004518C3" w:rsidRDefault="00A80035" w:rsidP="00A80035">
      <w:pPr>
        <w:widowControl/>
        <w:ind w:firstLine="709"/>
      </w:pPr>
    </w:p>
    <w:p w14:paraId="5427C84F" w14:textId="77777777" w:rsidR="00A80035" w:rsidRPr="004518C3" w:rsidRDefault="00A80035" w:rsidP="00A80035">
      <w:pPr>
        <w:widowControl/>
        <w:ind w:firstLine="709"/>
      </w:pPr>
    </w:p>
    <w:p w14:paraId="153C64D4" w14:textId="77777777" w:rsidR="00A80035" w:rsidRPr="004518C3" w:rsidRDefault="00A80035" w:rsidP="00A80035">
      <w:pPr>
        <w:widowControl/>
        <w:ind w:firstLine="709"/>
      </w:pPr>
    </w:p>
    <w:p w14:paraId="48F4E298" w14:textId="77777777" w:rsidR="00A80035" w:rsidRPr="004518C3" w:rsidRDefault="00A80035" w:rsidP="00A80035">
      <w:pPr>
        <w:widowControl/>
        <w:ind w:firstLine="709"/>
      </w:pPr>
    </w:p>
    <w:p w14:paraId="75A5C94B" w14:textId="77777777" w:rsidR="00A80035" w:rsidRPr="004518C3" w:rsidRDefault="00A80035" w:rsidP="00A80035">
      <w:pPr>
        <w:widowControl/>
        <w:ind w:firstLine="709"/>
      </w:pPr>
    </w:p>
    <w:p w14:paraId="7428278C" w14:textId="77777777" w:rsidR="00A80035" w:rsidRPr="004518C3" w:rsidRDefault="00A80035" w:rsidP="00A80035">
      <w:pPr>
        <w:widowControl/>
        <w:ind w:firstLine="709"/>
      </w:pPr>
    </w:p>
    <w:p w14:paraId="438215E1" w14:textId="77777777" w:rsidR="00A80035" w:rsidRPr="004518C3" w:rsidRDefault="00A80035" w:rsidP="00A80035">
      <w:pPr>
        <w:widowControl/>
        <w:ind w:firstLine="709"/>
      </w:pPr>
    </w:p>
    <w:p w14:paraId="708E217E" w14:textId="77777777" w:rsidR="00A80035" w:rsidRPr="004518C3" w:rsidRDefault="00A80035" w:rsidP="00A80035">
      <w:pPr>
        <w:widowControl/>
        <w:ind w:firstLine="709"/>
      </w:pPr>
    </w:p>
    <w:p w14:paraId="17A7C6ED" w14:textId="77777777" w:rsidR="00A80035" w:rsidRPr="004518C3" w:rsidRDefault="00A80035" w:rsidP="00A80035">
      <w:pPr>
        <w:widowControl/>
        <w:ind w:firstLine="709"/>
      </w:pPr>
    </w:p>
    <w:p w14:paraId="1A873829" w14:textId="77777777" w:rsidR="00A80035" w:rsidRPr="004518C3" w:rsidRDefault="00A80035" w:rsidP="00A80035">
      <w:pPr>
        <w:widowControl/>
        <w:ind w:firstLine="709"/>
      </w:pPr>
    </w:p>
    <w:p w14:paraId="50822A00" w14:textId="77777777" w:rsidR="00A80035" w:rsidRPr="004518C3" w:rsidRDefault="00A80035" w:rsidP="00A80035">
      <w:pPr>
        <w:autoSpaceDE w:val="0"/>
        <w:ind w:right="-365"/>
        <w:jc w:val="right"/>
        <w:rPr>
          <w:bCs/>
        </w:rPr>
      </w:pPr>
      <w:r w:rsidRPr="004518C3">
        <w:rPr>
          <w:bCs/>
        </w:rPr>
        <w:lastRenderedPageBreak/>
        <w:t xml:space="preserve">Додаток № 1 до Договору </w:t>
      </w:r>
    </w:p>
    <w:p w14:paraId="2C92292E" w14:textId="77777777" w:rsidR="00A80035" w:rsidRPr="004518C3" w:rsidRDefault="00A80035" w:rsidP="00A80035">
      <w:pPr>
        <w:autoSpaceDE w:val="0"/>
        <w:ind w:right="-365"/>
        <w:jc w:val="right"/>
        <w:rPr>
          <w:bCs/>
        </w:rPr>
      </w:pPr>
      <w:r w:rsidRPr="004518C3">
        <w:rPr>
          <w:bCs/>
        </w:rPr>
        <w:t xml:space="preserve">                         </w:t>
      </w:r>
      <w:r w:rsidRPr="004518C3">
        <w:rPr>
          <w:bCs/>
        </w:rPr>
        <w:tab/>
      </w:r>
      <w:r w:rsidRPr="004518C3">
        <w:rPr>
          <w:bCs/>
        </w:rPr>
        <w:tab/>
      </w:r>
      <w:r w:rsidRPr="004518C3">
        <w:rPr>
          <w:bCs/>
        </w:rPr>
        <w:tab/>
      </w:r>
      <w:r w:rsidRPr="004518C3">
        <w:rPr>
          <w:bCs/>
        </w:rPr>
        <w:tab/>
      </w:r>
      <w:r w:rsidRPr="004518C3">
        <w:rPr>
          <w:bCs/>
        </w:rPr>
        <w:tab/>
        <w:t xml:space="preserve">     </w:t>
      </w:r>
      <w:r w:rsidRPr="004518C3">
        <w:rPr>
          <w:bCs/>
        </w:rPr>
        <w:tab/>
      </w:r>
      <w:r w:rsidRPr="004518C3">
        <w:rPr>
          <w:bCs/>
        </w:rPr>
        <w:tab/>
        <w:t>№ ___  від ______ 2021 року</w:t>
      </w:r>
    </w:p>
    <w:p w14:paraId="7E4281C1" w14:textId="77777777" w:rsidR="00A80035" w:rsidRPr="004518C3" w:rsidRDefault="00A80035" w:rsidP="00A80035">
      <w:pPr>
        <w:autoSpaceDE w:val="0"/>
        <w:ind w:right="196"/>
        <w:jc w:val="right"/>
        <w:rPr>
          <w:b/>
          <w:bCs/>
        </w:rPr>
      </w:pPr>
      <w:r w:rsidRPr="004518C3">
        <w:rPr>
          <w:b/>
          <w:bCs/>
        </w:rPr>
        <w:tab/>
      </w:r>
      <w:r w:rsidRPr="004518C3">
        <w:rPr>
          <w:b/>
          <w:bCs/>
        </w:rPr>
        <w:tab/>
      </w:r>
    </w:p>
    <w:p w14:paraId="5878C438" w14:textId="77777777" w:rsidR="00A80035" w:rsidRPr="00CA0D04" w:rsidRDefault="00A80035" w:rsidP="00CA0D04">
      <w:pPr>
        <w:pStyle w:val="1"/>
        <w:jc w:val="center"/>
        <w:rPr>
          <w:rFonts w:ascii="Times New Roman" w:hAnsi="Times New Roman" w:cs="Times New Roman"/>
          <w:color w:val="auto"/>
          <w:sz w:val="28"/>
          <w:szCs w:val="28"/>
        </w:rPr>
      </w:pPr>
      <w:r w:rsidRPr="00CA0D04">
        <w:rPr>
          <w:rFonts w:ascii="Times New Roman" w:hAnsi="Times New Roman" w:cs="Times New Roman"/>
          <w:color w:val="auto"/>
          <w:sz w:val="28"/>
          <w:szCs w:val="28"/>
        </w:rPr>
        <w:t>ТЕХНІЧНЕ ЗАВДАННЯ</w:t>
      </w:r>
    </w:p>
    <w:p w14:paraId="2C0C82F8" w14:textId="77777777" w:rsidR="00A80035" w:rsidRPr="004518C3" w:rsidRDefault="00A80035" w:rsidP="00A80035">
      <w:pPr>
        <w:jc w:val="both"/>
        <w:rPr>
          <w:b/>
        </w:rPr>
      </w:pPr>
    </w:p>
    <w:p w14:paraId="770929C6" w14:textId="37E5A3B8" w:rsidR="00A80035" w:rsidRPr="004518C3" w:rsidRDefault="00A80035" w:rsidP="00A80035">
      <w:pPr>
        <w:spacing w:line="312" w:lineRule="atLeast"/>
        <w:jc w:val="both"/>
      </w:pPr>
      <w:r w:rsidRPr="004518C3">
        <w:t xml:space="preserve">Предмет закупівлі: </w:t>
      </w:r>
      <w:r w:rsidR="00CA0D04" w:rsidRPr="00C47EB7">
        <w:rPr>
          <w:iCs/>
        </w:rPr>
        <w:t xml:space="preserve">ДК 021:2015 -  </w:t>
      </w:r>
      <w:r w:rsidR="00CA0D04" w:rsidRPr="00C47EB7">
        <w:t>90510000-5: Утилізація/видалення сміття та поводження зі сміттям</w:t>
      </w:r>
      <w:r w:rsidR="00CA0D04" w:rsidRPr="00C47EB7">
        <w:rPr>
          <w:color w:val="FF0000"/>
        </w:rPr>
        <w:t xml:space="preserve"> </w:t>
      </w:r>
      <w:r w:rsidR="00CA0D04" w:rsidRPr="00C47EB7">
        <w:t>(Підбір та захоронення мертвих тварин (оплата видатків із благоустрою населених пунктів)</w:t>
      </w:r>
    </w:p>
    <w:p w14:paraId="35948E49" w14:textId="77777777" w:rsidR="00A80035" w:rsidRPr="004518C3" w:rsidRDefault="00A80035" w:rsidP="00A80035">
      <w:pPr>
        <w:widowControl/>
      </w:pPr>
    </w:p>
    <w:p w14:paraId="1F235C04" w14:textId="77777777" w:rsidR="00A80035" w:rsidRPr="004518C3" w:rsidRDefault="00A80035" w:rsidP="00A80035">
      <w:pPr>
        <w:pStyle w:val="afd"/>
        <w:ind w:firstLine="709"/>
        <w:jc w:val="both"/>
        <w:rPr>
          <w:rFonts w:ascii="Times New Roman" w:hAnsi="Times New Roman" w:cs="Times New Roman"/>
        </w:rPr>
      </w:pPr>
      <w:r w:rsidRPr="004518C3">
        <w:rPr>
          <w:rFonts w:ascii="Times New Roman" w:hAnsi="Times New Roman" w:cs="Times New Roman"/>
          <w:sz w:val="24"/>
          <w:szCs w:val="24"/>
        </w:rPr>
        <w:t xml:space="preserve">1. </w:t>
      </w:r>
      <w:r w:rsidRPr="004518C3">
        <w:rPr>
          <w:rFonts w:ascii="Times New Roman" w:hAnsi="Times New Roman" w:cs="Times New Roman"/>
          <w:iCs/>
          <w:spacing w:val="-2"/>
          <w:sz w:val="24"/>
          <w:szCs w:val="24"/>
        </w:rPr>
        <w:t>Виконавець послуг</w:t>
      </w:r>
      <w:r w:rsidRPr="004518C3">
        <w:rPr>
          <w:rFonts w:ascii="Times New Roman" w:hAnsi="Times New Roman" w:cs="Times New Roman"/>
          <w:sz w:val="24"/>
          <w:szCs w:val="24"/>
        </w:rPr>
        <w:t xml:space="preserve"> повинен використовувати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14:paraId="2A8DC299" w14:textId="77777777" w:rsidR="00A80035" w:rsidRPr="004518C3" w:rsidRDefault="00A80035" w:rsidP="00A80035">
      <w:pPr>
        <w:pStyle w:val="afd"/>
        <w:ind w:firstLine="709"/>
        <w:jc w:val="both"/>
        <w:rPr>
          <w:rFonts w:ascii="Times New Roman" w:hAnsi="Times New Roman" w:cs="Times New Roman"/>
        </w:rPr>
      </w:pPr>
      <w:r w:rsidRPr="004518C3">
        <w:rPr>
          <w:rFonts w:ascii="Times New Roman" w:hAnsi="Times New Roman" w:cs="Times New Roman"/>
          <w:sz w:val="24"/>
          <w:szCs w:val="24"/>
        </w:rPr>
        <w:t>2. Виконавець послуг повинен мати власну технічну базу з відповідними умовами для зберігання, обслуговування та ремонту відповідної техніки в м. Запоріжжі або передмісті у межах 10-ти км зони від меж Шевченківського району. Заправка, технічне обслуговування, ремонт техніки забезпечується Виконавцем послуг.</w:t>
      </w:r>
    </w:p>
    <w:p w14:paraId="1B6F2374" w14:textId="77777777" w:rsidR="00A80035" w:rsidRPr="004518C3" w:rsidRDefault="00A80035" w:rsidP="00A80035">
      <w:pPr>
        <w:pStyle w:val="afd"/>
        <w:ind w:firstLine="709"/>
        <w:jc w:val="both"/>
        <w:rPr>
          <w:rFonts w:ascii="Times New Roman" w:hAnsi="Times New Roman" w:cs="Times New Roman"/>
        </w:rPr>
      </w:pPr>
      <w:r w:rsidRPr="004518C3">
        <w:rPr>
          <w:rFonts w:ascii="Times New Roman" w:hAnsi="Times New Roman" w:cs="Times New Roman"/>
          <w:sz w:val="24"/>
          <w:szCs w:val="24"/>
        </w:rPr>
        <w:t>3. Під час роботи з відходами працюючі повинні бути забезпечені спецодягом та засобами індивідуального захисту, ознайомлені із симптоматикою можливих гострих отруєнь, методами надання першої допомоги (само-, взаємодопомоги) потерпілим за програмою санітарного мінімуму.</w:t>
      </w:r>
    </w:p>
    <w:p w14:paraId="11AFD1A4" w14:textId="77777777" w:rsidR="00A80035" w:rsidRPr="004518C3" w:rsidRDefault="00A80035" w:rsidP="00A80035">
      <w:pPr>
        <w:pStyle w:val="afd"/>
        <w:ind w:firstLine="709"/>
        <w:jc w:val="both"/>
        <w:rPr>
          <w:rFonts w:ascii="Times New Roman" w:hAnsi="Times New Roman" w:cs="Times New Roman"/>
        </w:rPr>
      </w:pPr>
      <w:r w:rsidRPr="004518C3">
        <w:rPr>
          <w:rFonts w:ascii="Times New Roman" w:hAnsi="Times New Roman" w:cs="Times New Roman"/>
          <w:sz w:val="24"/>
          <w:szCs w:val="24"/>
          <w:shd w:val="clear" w:color="auto" w:fill="FFFFFF"/>
        </w:rPr>
        <w:t>4. Виконавець, з метою підтримання санітарного стану території Шевченківського району міста Запоріжжя повинен надавати послуги відповідно заявок Замовника у письмовій формі або в телефонному режимі.</w:t>
      </w:r>
    </w:p>
    <w:p w14:paraId="210A3268" w14:textId="77777777" w:rsidR="00A80035" w:rsidRPr="004518C3" w:rsidRDefault="00A80035" w:rsidP="00A80035">
      <w:pPr>
        <w:pStyle w:val="afd"/>
        <w:ind w:firstLine="709"/>
        <w:jc w:val="both"/>
        <w:rPr>
          <w:rFonts w:ascii="Times New Roman" w:hAnsi="Times New Roman" w:cs="Times New Roman"/>
        </w:rPr>
      </w:pPr>
      <w:r w:rsidRPr="004518C3">
        <w:rPr>
          <w:rFonts w:ascii="Times New Roman" w:hAnsi="Times New Roman" w:cs="Times New Roman"/>
          <w:sz w:val="24"/>
          <w:szCs w:val="24"/>
          <w:shd w:val="clear" w:color="auto" w:fill="FFFFFF"/>
        </w:rPr>
        <w:t>5. Надання послуг Виконавцем, після отримання заявки від Замовника, термінове.</w:t>
      </w:r>
    </w:p>
    <w:p w14:paraId="1F3C919B" w14:textId="77777777" w:rsidR="00A80035" w:rsidRPr="004518C3" w:rsidRDefault="00A80035" w:rsidP="00A80035">
      <w:pPr>
        <w:pStyle w:val="afd"/>
        <w:ind w:firstLine="709"/>
        <w:jc w:val="both"/>
        <w:rPr>
          <w:rFonts w:ascii="Times New Roman" w:hAnsi="Times New Roman" w:cs="Times New Roman"/>
        </w:rPr>
      </w:pPr>
      <w:r w:rsidRPr="004518C3">
        <w:rPr>
          <w:rFonts w:ascii="Times New Roman" w:hAnsi="Times New Roman" w:cs="Times New Roman"/>
          <w:sz w:val="24"/>
          <w:szCs w:val="24"/>
          <w:shd w:val="clear" w:color="auto" w:fill="FFFFFF"/>
        </w:rPr>
        <w:t>6. Передача наданих послуг Виконавцем та прийняття їх Замовником оформлюється актом прийомки-передачі наданих послуг, який підписується уповноваженими представниками обох Сторін.</w:t>
      </w:r>
    </w:p>
    <w:p w14:paraId="71AAA845" w14:textId="77777777" w:rsidR="00A80035" w:rsidRPr="004518C3" w:rsidRDefault="00A80035" w:rsidP="00A80035">
      <w:pPr>
        <w:pStyle w:val="afd"/>
        <w:ind w:firstLine="709"/>
        <w:jc w:val="both"/>
        <w:rPr>
          <w:rFonts w:ascii="Times New Roman" w:hAnsi="Times New Roman" w:cs="Times New Roman"/>
        </w:rPr>
      </w:pPr>
      <w:r w:rsidRPr="004518C3">
        <w:rPr>
          <w:rFonts w:ascii="Times New Roman" w:hAnsi="Times New Roman" w:cs="Times New Roman"/>
          <w:sz w:val="24"/>
          <w:szCs w:val="24"/>
          <w:shd w:val="clear" w:color="auto" w:fill="FFFFFF"/>
        </w:rPr>
        <w:t>7. Замовник перевіряє якість наданих послуг, у разі виявлених недоліків направляє мотивовану відмову Виконавцю послуг.</w:t>
      </w:r>
    </w:p>
    <w:p w14:paraId="3B064B6A" w14:textId="77777777" w:rsidR="00A80035" w:rsidRPr="004518C3" w:rsidRDefault="00A80035" w:rsidP="00A80035">
      <w:pPr>
        <w:pStyle w:val="afd"/>
        <w:ind w:firstLine="709"/>
        <w:jc w:val="both"/>
        <w:rPr>
          <w:rFonts w:ascii="Times New Roman" w:hAnsi="Times New Roman" w:cs="Times New Roman"/>
        </w:rPr>
      </w:pPr>
      <w:r w:rsidRPr="004518C3">
        <w:rPr>
          <w:rFonts w:ascii="Times New Roman" w:hAnsi="Times New Roman" w:cs="Times New Roman"/>
          <w:sz w:val="24"/>
          <w:szCs w:val="24"/>
          <w:shd w:val="clear" w:color="auto" w:fill="FFFFFF"/>
        </w:rPr>
        <w:t>8.  Усунення вказаних недоліків здійснюється Виконавцем за свій рахунок.</w:t>
      </w:r>
    </w:p>
    <w:p w14:paraId="7B87EE28" w14:textId="77777777" w:rsidR="00A80035" w:rsidRPr="004518C3" w:rsidRDefault="00A80035" w:rsidP="00A80035">
      <w:pPr>
        <w:pStyle w:val="afd"/>
        <w:ind w:firstLine="709"/>
        <w:jc w:val="both"/>
        <w:rPr>
          <w:rFonts w:ascii="Times New Roman" w:hAnsi="Times New Roman" w:cs="Times New Roman"/>
        </w:rPr>
      </w:pPr>
      <w:r w:rsidRPr="004518C3">
        <w:rPr>
          <w:rFonts w:ascii="Times New Roman" w:hAnsi="Times New Roman" w:cs="Times New Roman"/>
          <w:sz w:val="24"/>
          <w:szCs w:val="24"/>
        </w:rPr>
        <w:t>9. Виконавець відповідає за одержання всіх необхідних дозвільних документів на виконання даних Послуг, та самостійно несе всі витрати та відповідальність. В складі, Виконавець послуг  повинен надати договір на утилізацію трупів тварин або документи підтверджуючі наявність у Виконавця обладнання для самостійної утилізації трупів тварин. В разі надання документів про наявність в нього обладнання для утилізації трупів тварин, Виконавець додатково повинен  надати передбачені законодавством для такого обладнання сертифікати, специфікації, висновки, ліцензії тощо.</w:t>
      </w:r>
    </w:p>
    <w:p w14:paraId="28C86DC4" w14:textId="77777777" w:rsidR="00A80035" w:rsidRPr="004518C3" w:rsidRDefault="00A80035" w:rsidP="00A80035">
      <w:pPr>
        <w:pStyle w:val="afd"/>
        <w:ind w:firstLine="709"/>
        <w:jc w:val="both"/>
        <w:rPr>
          <w:rFonts w:ascii="Times New Roman" w:hAnsi="Times New Roman" w:cs="Times New Roman"/>
        </w:rPr>
      </w:pPr>
      <w:r w:rsidRPr="004518C3">
        <w:rPr>
          <w:rFonts w:ascii="Times New Roman" w:hAnsi="Times New Roman" w:cs="Times New Roman"/>
          <w:sz w:val="24"/>
          <w:szCs w:val="24"/>
        </w:rPr>
        <w:t xml:space="preserve">10. Виконавець послуг повинен мати яму </w:t>
      </w:r>
      <w:proofErr w:type="spellStart"/>
      <w:r w:rsidRPr="004518C3">
        <w:rPr>
          <w:rFonts w:ascii="Times New Roman" w:hAnsi="Times New Roman" w:cs="Times New Roman"/>
          <w:sz w:val="24"/>
          <w:szCs w:val="24"/>
        </w:rPr>
        <w:t>Беккері</w:t>
      </w:r>
      <w:proofErr w:type="spellEnd"/>
      <w:r w:rsidRPr="004518C3">
        <w:rPr>
          <w:rFonts w:ascii="Times New Roman" w:hAnsi="Times New Roman" w:cs="Times New Roman"/>
          <w:sz w:val="24"/>
          <w:szCs w:val="24"/>
        </w:rPr>
        <w:t xml:space="preserve"> для розміщення, захоронення, 4 класу небезпеки.</w:t>
      </w:r>
    </w:p>
    <w:p w14:paraId="2C27CE26" w14:textId="77777777" w:rsidR="00A80035" w:rsidRPr="004518C3" w:rsidRDefault="00A80035" w:rsidP="00A80035">
      <w:pPr>
        <w:pStyle w:val="afd"/>
        <w:ind w:firstLine="709"/>
        <w:jc w:val="both"/>
        <w:rPr>
          <w:rFonts w:ascii="Times New Roman" w:hAnsi="Times New Roman" w:cs="Times New Roman"/>
        </w:rPr>
      </w:pPr>
      <w:r w:rsidRPr="004518C3">
        <w:rPr>
          <w:rFonts w:ascii="Times New Roman" w:hAnsi="Times New Roman" w:cs="Times New Roman"/>
          <w:sz w:val="24"/>
          <w:szCs w:val="24"/>
        </w:rPr>
        <w:t xml:space="preserve"> 11. Виконавець повинен мати відповідні транспортні засоби для перевезення мертвих тварин. Транспортні засоби виділені для перевезення трупів тварин мають бути обладнані (вистелені) водонепроникними закритими кузовами,  які  легко піддаються  ветеринарно-санітарній обробці. Після загрузки трупів тварин на транспортний засіб, місце де вони лежали, підлягає обов'язковій дезінфекції. </w:t>
      </w:r>
      <w:bookmarkStart w:id="1" w:name="o42"/>
      <w:bookmarkEnd w:id="1"/>
      <w:r w:rsidRPr="004518C3">
        <w:rPr>
          <w:rFonts w:ascii="Times New Roman" w:hAnsi="Times New Roman" w:cs="Times New Roman"/>
          <w:sz w:val="24"/>
          <w:szCs w:val="24"/>
        </w:rPr>
        <w:t>Ділянка, де виявлено трупи тварин, має бути дезінфікована сухим хлорним вапном із розрахунку 5 кг/</w:t>
      </w:r>
      <w:proofErr w:type="spellStart"/>
      <w:r w:rsidRPr="004518C3">
        <w:rPr>
          <w:rFonts w:ascii="Times New Roman" w:hAnsi="Times New Roman" w:cs="Times New Roman"/>
          <w:sz w:val="24"/>
          <w:szCs w:val="24"/>
        </w:rPr>
        <w:t>кв.м</w:t>
      </w:r>
      <w:proofErr w:type="spellEnd"/>
      <w:r w:rsidRPr="004518C3">
        <w:rPr>
          <w:rFonts w:ascii="Times New Roman" w:hAnsi="Times New Roman" w:cs="Times New Roman"/>
          <w:sz w:val="24"/>
          <w:szCs w:val="24"/>
        </w:rPr>
        <w:t>.</w:t>
      </w:r>
    </w:p>
    <w:p w14:paraId="0E1C4865" w14:textId="77777777" w:rsidR="00A80035" w:rsidRPr="004518C3" w:rsidRDefault="00A80035" w:rsidP="00A80035">
      <w:pPr>
        <w:pStyle w:val="afd"/>
        <w:ind w:firstLine="709"/>
        <w:jc w:val="both"/>
        <w:rPr>
          <w:rFonts w:ascii="Times New Roman" w:hAnsi="Times New Roman" w:cs="Times New Roman"/>
        </w:rPr>
      </w:pPr>
      <w:r w:rsidRPr="004518C3">
        <w:rPr>
          <w:rFonts w:ascii="Times New Roman" w:hAnsi="Times New Roman" w:cs="Times New Roman"/>
          <w:sz w:val="24"/>
          <w:szCs w:val="24"/>
        </w:rPr>
        <w:t>12. Виконавець повинен своєчасно та якісно надавати Послуги з дотриманням правил техніки безпеки та протипожежної безпеки.</w:t>
      </w:r>
    </w:p>
    <w:p w14:paraId="6E121432" w14:textId="77777777" w:rsidR="00A80035" w:rsidRPr="004518C3" w:rsidRDefault="00A80035" w:rsidP="00A80035">
      <w:pPr>
        <w:pStyle w:val="afd"/>
        <w:ind w:firstLine="709"/>
        <w:jc w:val="both"/>
        <w:rPr>
          <w:rFonts w:ascii="Times New Roman" w:hAnsi="Times New Roman" w:cs="Times New Roman"/>
        </w:rPr>
      </w:pPr>
      <w:r w:rsidRPr="004518C3">
        <w:rPr>
          <w:rFonts w:ascii="Times New Roman" w:hAnsi="Times New Roman" w:cs="Times New Roman"/>
          <w:sz w:val="24"/>
          <w:szCs w:val="24"/>
        </w:rPr>
        <w:t>13. Виконавець повинен додержуватись вимог чинного законодавства про ветеринарну медицину, Конституції України, Закону України «Про ветеринарну медицину», Закону України «Про поховання та похоронну справу», Закону України «Про відходи», постанов та інших нормативно-правових актів, виданих до них.</w:t>
      </w:r>
    </w:p>
    <w:p w14:paraId="469DA345" w14:textId="7DD0BD7B" w:rsidR="00A80035" w:rsidRPr="004518C3" w:rsidRDefault="00A80035" w:rsidP="00A80035">
      <w:pPr>
        <w:pStyle w:val="afd"/>
        <w:ind w:firstLine="709"/>
        <w:jc w:val="both"/>
        <w:rPr>
          <w:rFonts w:ascii="Times New Roman" w:hAnsi="Times New Roman" w:cs="Times New Roman"/>
        </w:rPr>
      </w:pPr>
      <w:r w:rsidRPr="004518C3">
        <w:rPr>
          <w:rFonts w:ascii="Times New Roman" w:hAnsi="Times New Roman" w:cs="Times New Roman"/>
          <w:bCs/>
          <w:sz w:val="24"/>
          <w:szCs w:val="24"/>
        </w:rPr>
        <w:lastRenderedPageBreak/>
        <w:t xml:space="preserve">Річний, загальний обсяг </w:t>
      </w:r>
      <w:r w:rsidRPr="004518C3">
        <w:rPr>
          <w:rFonts w:ascii="Times New Roman" w:hAnsi="Times New Roman" w:cs="Times New Roman"/>
          <w:sz w:val="24"/>
          <w:szCs w:val="24"/>
        </w:rPr>
        <w:t>послуг з підбору та захоронення мертвих тварин</w:t>
      </w:r>
      <w:r w:rsidRPr="004518C3">
        <w:rPr>
          <w:rFonts w:ascii="Times New Roman" w:hAnsi="Times New Roman" w:cs="Times New Roman"/>
          <w:bCs/>
          <w:sz w:val="24"/>
          <w:szCs w:val="24"/>
        </w:rPr>
        <w:t xml:space="preserve"> складає  -               </w:t>
      </w:r>
      <w:r w:rsidR="00CA0D04">
        <w:rPr>
          <w:rFonts w:ascii="Times New Roman" w:hAnsi="Times New Roman" w:cs="Times New Roman"/>
          <w:b/>
          <w:bCs/>
          <w:sz w:val="24"/>
          <w:szCs w:val="24"/>
        </w:rPr>
        <w:t>70</w:t>
      </w:r>
      <w:r w:rsidRPr="004518C3">
        <w:rPr>
          <w:rFonts w:ascii="Times New Roman" w:hAnsi="Times New Roman" w:cs="Times New Roman"/>
          <w:b/>
          <w:bCs/>
          <w:sz w:val="24"/>
          <w:szCs w:val="24"/>
        </w:rPr>
        <w:t xml:space="preserve"> голів.</w:t>
      </w:r>
    </w:p>
    <w:p w14:paraId="288D777E" w14:textId="77777777" w:rsidR="00A80035" w:rsidRPr="004518C3" w:rsidRDefault="00A80035" w:rsidP="00A80035">
      <w:pPr>
        <w:widowControl/>
        <w:ind w:firstLine="709"/>
      </w:pPr>
    </w:p>
    <w:p w14:paraId="39DF734A" w14:textId="77777777" w:rsidR="00A80035" w:rsidRPr="004518C3" w:rsidRDefault="00A80035" w:rsidP="00A80035">
      <w:pPr>
        <w:ind w:firstLine="709"/>
      </w:pPr>
    </w:p>
    <w:p w14:paraId="3E160D03" w14:textId="1DE7BFC3" w:rsidR="00EC11E2" w:rsidRPr="004518C3" w:rsidRDefault="00EC11E2" w:rsidP="00A80035">
      <w:pPr>
        <w:jc w:val="both"/>
        <w:rPr>
          <w:lang w:eastAsia="ru-RU"/>
        </w:rPr>
      </w:pPr>
    </w:p>
    <w:p w14:paraId="5C64D621" w14:textId="77777777" w:rsidR="00CA0D04" w:rsidRPr="004518C3" w:rsidRDefault="00CA0D04" w:rsidP="00CA0D04">
      <w:pPr>
        <w:widowControl/>
        <w:ind w:firstLine="709"/>
        <w:jc w:val="center"/>
      </w:pPr>
      <w:r w:rsidRPr="004518C3">
        <w:rPr>
          <w:b/>
        </w:rPr>
        <w:t>ЗАМОВНИК</w:t>
      </w:r>
      <w:r w:rsidRPr="004518C3">
        <w:rPr>
          <w:b/>
        </w:rPr>
        <w:tab/>
      </w:r>
      <w:r w:rsidRPr="004518C3">
        <w:rPr>
          <w:b/>
        </w:rPr>
        <w:tab/>
      </w:r>
      <w:r w:rsidRPr="004518C3">
        <w:tab/>
      </w:r>
      <w:r w:rsidRPr="004518C3">
        <w:tab/>
      </w:r>
      <w:r w:rsidRPr="004518C3">
        <w:tab/>
      </w:r>
      <w:r w:rsidRPr="004518C3">
        <w:rPr>
          <w:b/>
        </w:rPr>
        <w:t>ВИКОНАВЕЦЬ</w:t>
      </w:r>
    </w:p>
    <w:p w14:paraId="23779DEA" w14:textId="77777777" w:rsidR="00CA0D04" w:rsidRPr="004518C3" w:rsidRDefault="00CA0D04" w:rsidP="00CA0D04">
      <w:pPr>
        <w:ind w:firstLine="709"/>
        <w:rPr>
          <w:b/>
        </w:rPr>
      </w:pPr>
      <w:r w:rsidRPr="004518C3">
        <w:rPr>
          <w:b/>
        </w:rPr>
        <w:t>Районна адміністрація Запорізької</w:t>
      </w:r>
      <w:r w:rsidRPr="004518C3">
        <w:rPr>
          <w:b/>
        </w:rPr>
        <w:tab/>
      </w:r>
      <w:r w:rsidRPr="004518C3">
        <w:rPr>
          <w:b/>
        </w:rPr>
        <w:tab/>
      </w:r>
      <w:r w:rsidRPr="004518C3">
        <w:t>____________________________________</w:t>
      </w:r>
    </w:p>
    <w:p w14:paraId="3EF1D008" w14:textId="77777777" w:rsidR="00CA0D04" w:rsidRPr="004518C3" w:rsidRDefault="00CA0D04" w:rsidP="00CA0D04">
      <w:pPr>
        <w:ind w:firstLine="709"/>
        <w:rPr>
          <w:b/>
        </w:rPr>
      </w:pPr>
      <w:r w:rsidRPr="004518C3">
        <w:rPr>
          <w:b/>
        </w:rPr>
        <w:t>міської ради по Шевченківському</w:t>
      </w:r>
      <w:r w:rsidRPr="004518C3">
        <w:rPr>
          <w:b/>
        </w:rPr>
        <w:tab/>
      </w:r>
      <w:r w:rsidRPr="004518C3">
        <w:rPr>
          <w:b/>
        </w:rPr>
        <w:tab/>
      </w:r>
      <w:r w:rsidRPr="004518C3">
        <w:t>____________________________________</w:t>
      </w:r>
    </w:p>
    <w:p w14:paraId="5DC69B52" w14:textId="77777777" w:rsidR="00CA0D04" w:rsidRPr="004518C3" w:rsidRDefault="00CA0D04" w:rsidP="00CA0D04">
      <w:pPr>
        <w:ind w:firstLine="709"/>
      </w:pPr>
      <w:r w:rsidRPr="004518C3">
        <w:rPr>
          <w:b/>
        </w:rPr>
        <w:t>району</w:t>
      </w:r>
      <w:r w:rsidRPr="004518C3">
        <w:rPr>
          <w:b/>
        </w:rPr>
        <w:tab/>
      </w:r>
      <w:r w:rsidRPr="004518C3">
        <w:tab/>
      </w:r>
      <w:r w:rsidRPr="004518C3">
        <w:tab/>
      </w:r>
      <w:r w:rsidRPr="004518C3">
        <w:tab/>
      </w:r>
      <w:r w:rsidRPr="004518C3">
        <w:tab/>
      </w:r>
      <w:r w:rsidRPr="004518C3">
        <w:tab/>
        <w:t>____________________________________</w:t>
      </w:r>
    </w:p>
    <w:p w14:paraId="3AFCDC47" w14:textId="77777777" w:rsidR="00CA0D04" w:rsidRPr="004518C3" w:rsidRDefault="00CA0D04" w:rsidP="00CA0D04">
      <w:pPr>
        <w:ind w:firstLine="709"/>
      </w:pPr>
    </w:p>
    <w:p w14:paraId="119B691C" w14:textId="77777777" w:rsidR="00CA0D04" w:rsidRPr="004518C3" w:rsidRDefault="00CA0D04" w:rsidP="00CA0D04">
      <w:pPr>
        <w:ind w:firstLine="709"/>
      </w:pPr>
      <w:r w:rsidRPr="004518C3">
        <w:tab/>
      </w:r>
      <w:r w:rsidRPr="004518C3">
        <w:tab/>
      </w:r>
      <w:r w:rsidRPr="004518C3">
        <w:tab/>
        <w:t>_______________________</w:t>
      </w:r>
    </w:p>
    <w:p w14:paraId="121C1E6F" w14:textId="77777777" w:rsidR="00CA0D04" w:rsidRPr="004518C3" w:rsidRDefault="00CA0D04" w:rsidP="00CA0D04">
      <w:pPr>
        <w:ind w:firstLine="709"/>
      </w:pPr>
      <w:r w:rsidRPr="004518C3">
        <w:tab/>
      </w:r>
      <w:r w:rsidRPr="004518C3">
        <w:tab/>
      </w:r>
      <w:r w:rsidRPr="004518C3">
        <w:tab/>
      </w:r>
      <w:r w:rsidRPr="004518C3">
        <w:tab/>
      </w:r>
      <w:r w:rsidRPr="004518C3">
        <w:tab/>
      </w:r>
      <w:r w:rsidRPr="004518C3">
        <w:tab/>
      </w:r>
      <w:r w:rsidRPr="004518C3">
        <w:tab/>
      </w:r>
    </w:p>
    <w:p w14:paraId="5BC831D5" w14:textId="77777777" w:rsidR="00CA0D04" w:rsidRPr="004518C3" w:rsidRDefault="00CA0D04" w:rsidP="00CA0D04">
      <w:pPr>
        <w:ind w:firstLine="709"/>
      </w:pPr>
      <w:r w:rsidRPr="004518C3">
        <w:t>__________________</w:t>
      </w:r>
      <w:r w:rsidRPr="004518C3">
        <w:tab/>
      </w:r>
      <w:r w:rsidRPr="004518C3">
        <w:tab/>
      </w:r>
      <w:r w:rsidRPr="004518C3">
        <w:tab/>
        <w:t>__________________ _________________</w:t>
      </w:r>
    </w:p>
    <w:p w14:paraId="2A2CAA59" w14:textId="77777777" w:rsidR="00CA0D04" w:rsidRPr="004518C3" w:rsidRDefault="00CA0D04" w:rsidP="00CA0D04">
      <w:pPr>
        <w:ind w:firstLine="709"/>
        <w:rPr>
          <w:b/>
        </w:rPr>
      </w:pPr>
      <w:proofErr w:type="spellStart"/>
      <w:r w:rsidRPr="004518C3">
        <w:t>м.п</w:t>
      </w:r>
      <w:proofErr w:type="spellEnd"/>
      <w:r w:rsidRPr="004518C3">
        <w:t>.</w:t>
      </w:r>
      <w:r w:rsidRPr="004518C3">
        <w:tab/>
      </w:r>
      <w:r w:rsidRPr="004518C3">
        <w:tab/>
      </w:r>
      <w:r w:rsidRPr="004518C3">
        <w:tab/>
      </w:r>
      <w:r w:rsidRPr="004518C3">
        <w:tab/>
      </w:r>
      <w:r w:rsidRPr="004518C3">
        <w:tab/>
      </w:r>
      <w:r w:rsidRPr="004518C3">
        <w:tab/>
      </w:r>
      <w:r w:rsidRPr="004518C3">
        <w:tab/>
      </w:r>
      <w:proofErr w:type="spellStart"/>
      <w:r w:rsidRPr="004518C3">
        <w:t>м.п</w:t>
      </w:r>
      <w:proofErr w:type="spellEnd"/>
      <w:r w:rsidRPr="004518C3">
        <w:t>.</w:t>
      </w:r>
    </w:p>
    <w:p w14:paraId="0E8FD660" w14:textId="77777777" w:rsidR="00CA0D04" w:rsidRPr="004518C3" w:rsidRDefault="00CA0D04" w:rsidP="00CA0D04">
      <w:pPr>
        <w:widowControl/>
        <w:ind w:firstLine="709"/>
      </w:pPr>
    </w:p>
    <w:p w14:paraId="1EE56B15" w14:textId="6E3364BA" w:rsidR="003D6F60" w:rsidRPr="004518C3" w:rsidRDefault="003D6F60" w:rsidP="003D6F60">
      <w:pPr>
        <w:tabs>
          <w:tab w:val="right" w:pos="12616"/>
        </w:tabs>
        <w:ind w:right="-161"/>
        <w:rPr>
          <w:lang w:eastAsia="ru-RU"/>
        </w:rPr>
      </w:pPr>
    </w:p>
    <w:sectPr w:rsidR="003D6F60" w:rsidRPr="004518C3" w:rsidSect="005C5BBD">
      <w:headerReference w:type="default" r:id="rId9"/>
      <w:pgSz w:w="11906" w:h="16838"/>
      <w:pgMar w:top="567" w:right="567" w:bottom="567" w:left="1134" w:header="709"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1496" w14:textId="77777777" w:rsidR="003D3488" w:rsidRDefault="003D3488">
      <w:r>
        <w:separator/>
      </w:r>
    </w:p>
  </w:endnote>
  <w:endnote w:type="continuationSeparator" w:id="0">
    <w:p w14:paraId="6ACBCF08" w14:textId="77777777" w:rsidR="003D3488" w:rsidRDefault="003D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 Roman">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font182">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ont275">
    <w:altName w:val="Cambria"/>
    <w:panose1 w:val="00000000000000000000"/>
    <w:charset w:val="00"/>
    <w:family w:val="roman"/>
    <w:notTrueType/>
    <w:pitch w:val="default"/>
  </w:font>
  <w:font w:name="Liberation Serif">
    <w:altName w:val="Times New Roman"/>
    <w:charset w:val="01"/>
    <w:family w:val="roman"/>
    <w:pitch w:val="variable"/>
  </w:font>
  <w:font w:name="Arial Unicode MS">
    <w:altName w:val="Arial"/>
    <w:panose1 w:val="020B0604020202020204"/>
    <w:charset w:val="4E"/>
    <w:family w:val="auto"/>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15CF" w14:textId="77777777" w:rsidR="003D3488" w:rsidRDefault="003D3488">
      <w:r>
        <w:separator/>
      </w:r>
    </w:p>
  </w:footnote>
  <w:footnote w:type="continuationSeparator" w:id="0">
    <w:p w14:paraId="49AEB322" w14:textId="77777777" w:rsidR="003D3488" w:rsidRDefault="003D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BA59" w14:textId="59B0FD1D" w:rsidR="00FD2C82" w:rsidRDefault="007A1A85">
    <w:pPr>
      <w:pStyle w:val="af4"/>
      <w:jc w:val="center"/>
    </w:pPr>
    <w:r>
      <w:rPr>
        <w:sz w:val="28"/>
        <w:szCs w:val="28"/>
      </w:rPr>
      <w:fldChar w:fldCharType="begin"/>
    </w:r>
    <w:r>
      <w:rPr>
        <w:sz w:val="28"/>
        <w:szCs w:val="28"/>
      </w:rPr>
      <w:instrText>PAGE</w:instrText>
    </w:r>
    <w:r>
      <w:rPr>
        <w:sz w:val="28"/>
        <w:szCs w:val="28"/>
      </w:rPr>
      <w:fldChar w:fldCharType="separate"/>
    </w:r>
    <w:r w:rsidR="009935AD">
      <w:rPr>
        <w:noProof/>
        <w:sz w:val="28"/>
        <w:szCs w:val="28"/>
      </w:rPr>
      <w:t>2</w:t>
    </w:r>
    <w:r>
      <w:rPr>
        <w:sz w:val="28"/>
        <w:szCs w:val="28"/>
      </w:rPr>
      <w:fldChar w:fldCharType="end"/>
    </w:r>
  </w:p>
  <w:p w14:paraId="514794D7" w14:textId="77777777" w:rsidR="00FD2C82" w:rsidRDefault="00FD2C82">
    <w:pPr>
      <w:pStyle w:val="af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2" w15:restartNumberingAfterBreak="0">
    <w:nsid w:val="1D876F4C"/>
    <w:multiLevelType w:val="hybridMultilevel"/>
    <w:tmpl w:val="27FA1738"/>
    <w:lvl w:ilvl="0" w:tplc="04190001">
      <w:start w:val="1"/>
      <w:numFmt w:val="bullet"/>
      <w:lvlText w:val=""/>
      <w:lvlJc w:val="left"/>
      <w:pPr>
        <w:ind w:left="1151" w:hanging="360"/>
      </w:pPr>
      <w:rPr>
        <w:rFonts w:ascii="Symbol" w:hAnsi="Symbol" w:hint="default"/>
      </w:rPr>
    </w:lvl>
    <w:lvl w:ilvl="1" w:tplc="04190003">
      <w:start w:val="1"/>
      <w:numFmt w:val="bullet"/>
      <w:lvlText w:val="o"/>
      <w:lvlJc w:val="left"/>
      <w:pPr>
        <w:ind w:left="1871" w:hanging="360"/>
      </w:pPr>
      <w:rPr>
        <w:rFonts w:ascii="Courier New" w:hAnsi="Courier New" w:cs="Times New Roman" w:hint="default"/>
      </w:rPr>
    </w:lvl>
    <w:lvl w:ilvl="2" w:tplc="04190005">
      <w:start w:val="1"/>
      <w:numFmt w:val="bullet"/>
      <w:lvlText w:val=""/>
      <w:lvlJc w:val="left"/>
      <w:pPr>
        <w:ind w:left="2591" w:hanging="360"/>
      </w:pPr>
      <w:rPr>
        <w:rFonts w:ascii="Wingdings" w:hAnsi="Wingdings" w:hint="default"/>
      </w:rPr>
    </w:lvl>
    <w:lvl w:ilvl="3" w:tplc="04190001">
      <w:start w:val="1"/>
      <w:numFmt w:val="bullet"/>
      <w:lvlText w:val=""/>
      <w:lvlJc w:val="left"/>
      <w:pPr>
        <w:ind w:left="3311" w:hanging="360"/>
      </w:pPr>
      <w:rPr>
        <w:rFonts w:ascii="Symbol" w:hAnsi="Symbol" w:hint="default"/>
      </w:rPr>
    </w:lvl>
    <w:lvl w:ilvl="4" w:tplc="04190003">
      <w:start w:val="1"/>
      <w:numFmt w:val="bullet"/>
      <w:lvlText w:val="o"/>
      <w:lvlJc w:val="left"/>
      <w:pPr>
        <w:ind w:left="4031" w:hanging="360"/>
      </w:pPr>
      <w:rPr>
        <w:rFonts w:ascii="Courier New" w:hAnsi="Courier New" w:cs="Times New Roman" w:hint="default"/>
      </w:rPr>
    </w:lvl>
    <w:lvl w:ilvl="5" w:tplc="04190005">
      <w:start w:val="1"/>
      <w:numFmt w:val="bullet"/>
      <w:lvlText w:val=""/>
      <w:lvlJc w:val="left"/>
      <w:pPr>
        <w:ind w:left="4751" w:hanging="360"/>
      </w:pPr>
      <w:rPr>
        <w:rFonts w:ascii="Wingdings" w:hAnsi="Wingdings" w:hint="default"/>
      </w:rPr>
    </w:lvl>
    <w:lvl w:ilvl="6" w:tplc="04190001">
      <w:start w:val="1"/>
      <w:numFmt w:val="bullet"/>
      <w:lvlText w:val=""/>
      <w:lvlJc w:val="left"/>
      <w:pPr>
        <w:ind w:left="5471" w:hanging="360"/>
      </w:pPr>
      <w:rPr>
        <w:rFonts w:ascii="Symbol" w:hAnsi="Symbol" w:hint="default"/>
      </w:rPr>
    </w:lvl>
    <w:lvl w:ilvl="7" w:tplc="04190003">
      <w:start w:val="1"/>
      <w:numFmt w:val="bullet"/>
      <w:lvlText w:val="o"/>
      <w:lvlJc w:val="left"/>
      <w:pPr>
        <w:ind w:left="6191" w:hanging="360"/>
      </w:pPr>
      <w:rPr>
        <w:rFonts w:ascii="Courier New" w:hAnsi="Courier New" w:cs="Times New Roman" w:hint="default"/>
      </w:rPr>
    </w:lvl>
    <w:lvl w:ilvl="8" w:tplc="04190005">
      <w:start w:val="1"/>
      <w:numFmt w:val="bullet"/>
      <w:lvlText w:val=""/>
      <w:lvlJc w:val="left"/>
      <w:pPr>
        <w:ind w:left="6911" w:hanging="360"/>
      </w:pPr>
      <w:rPr>
        <w:rFonts w:ascii="Wingdings" w:hAnsi="Wingdings" w:hint="default"/>
      </w:rPr>
    </w:lvl>
  </w:abstractNum>
  <w:abstractNum w:abstractNumId="3" w15:restartNumberingAfterBreak="0">
    <w:nsid w:val="431A7E5B"/>
    <w:multiLevelType w:val="hybridMultilevel"/>
    <w:tmpl w:val="6F86D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4FC35CA"/>
    <w:multiLevelType w:val="hybridMultilevel"/>
    <w:tmpl w:val="6ACEF47C"/>
    <w:lvl w:ilvl="0" w:tplc="D94004C8">
      <w:start w:val="2"/>
      <w:numFmt w:val="decimal"/>
      <w:lvlText w:val="%1."/>
      <w:lvlJc w:val="left"/>
      <w:pPr>
        <w:tabs>
          <w:tab w:val="num" w:pos="1069"/>
        </w:tabs>
        <w:ind w:left="1069" w:hanging="360"/>
      </w:pPr>
      <w:rPr>
        <w:rFonts w:hint="default"/>
      </w:rPr>
    </w:lvl>
    <w:lvl w:ilvl="1" w:tplc="E84C2D2E">
      <w:numFmt w:val="none"/>
      <w:lvlText w:val=""/>
      <w:lvlJc w:val="left"/>
      <w:pPr>
        <w:tabs>
          <w:tab w:val="num" w:pos="360"/>
        </w:tabs>
      </w:pPr>
    </w:lvl>
    <w:lvl w:ilvl="2" w:tplc="C6B8318C">
      <w:numFmt w:val="none"/>
      <w:lvlText w:val=""/>
      <w:lvlJc w:val="left"/>
      <w:pPr>
        <w:tabs>
          <w:tab w:val="num" w:pos="360"/>
        </w:tabs>
      </w:pPr>
    </w:lvl>
    <w:lvl w:ilvl="3" w:tplc="51C68D02">
      <w:numFmt w:val="none"/>
      <w:lvlText w:val=""/>
      <w:lvlJc w:val="left"/>
      <w:pPr>
        <w:tabs>
          <w:tab w:val="num" w:pos="360"/>
        </w:tabs>
      </w:pPr>
    </w:lvl>
    <w:lvl w:ilvl="4" w:tplc="07D842A0">
      <w:numFmt w:val="none"/>
      <w:lvlText w:val=""/>
      <w:lvlJc w:val="left"/>
      <w:pPr>
        <w:tabs>
          <w:tab w:val="num" w:pos="360"/>
        </w:tabs>
      </w:pPr>
    </w:lvl>
    <w:lvl w:ilvl="5" w:tplc="6E7C1A3E">
      <w:numFmt w:val="none"/>
      <w:lvlText w:val=""/>
      <w:lvlJc w:val="left"/>
      <w:pPr>
        <w:tabs>
          <w:tab w:val="num" w:pos="360"/>
        </w:tabs>
      </w:pPr>
    </w:lvl>
    <w:lvl w:ilvl="6" w:tplc="0C86B2A4">
      <w:numFmt w:val="none"/>
      <w:lvlText w:val=""/>
      <w:lvlJc w:val="left"/>
      <w:pPr>
        <w:tabs>
          <w:tab w:val="num" w:pos="360"/>
        </w:tabs>
      </w:pPr>
    </w:lvl>
    <w:lvl w:ilvl="7" w:tplc="CD8C28F2">
      <w:numFmt w:val="none"/>
      <w:lvlText w:val=""/>
      <w:lvlJc w:val="left"/>
      <w:pPr>
        <w:tabs>
          <w:tab w:val="num" w:pos="360"/>
        </w:tabs>
      </w:pPr>
    </w:lvl>
    <w:lvl w:ilvl="8" w:tplc="45B0D7F4">
      <w:numFmt w:val="none"/>
      <w:lvlText w:val=""/>
      <w:lvlJc w:val="left"/>
      <w:pPr>
        <w:tabs>
          <w:tab w:val="num" w:pos="360"/>
        </w:tabs>
      </w:pPr>
    </w:lvl>
  </w:abstractNum>
  <w:abstractNum w:abstractNumId="5" w15:restartNumberingAfterBreak="0">
    <w:nsid w:val="58573DEB"/>
    <w:multiLevelType w:val="hybridMultilevel"/>
    <w:tmpl w:val="B176AB12"/>
    <w:lvl w:ilvl="0" w:tplc="85885974">
      <w:start w:val="7"/>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5DAA057D"/>
    <w:multiLevelType w:val="hybridMultilevel"/>
    <w:tmpl w:val="29EE1E58"/>
    <w:lvl w:ilvl="0" w:tplc="590EBFCC">
      <w:start w:val="1"/>
      <w:numFmt w:val="decimal"/>
      <w:lvlText w:val="%1."/>
      <w:lvlJc w:val="left"/>
      <w:pPr>
        <w:tabs>
          <w:tab w:val="num" w:pos="1069"/>
        </w:tabs>
        <w:ind w:left="1069" w:hanging="360"/>
      </w:pPr>
      <w:rPr>
        <w:rFonts w:hint="default"/>
      </w:rPr>
    </w:lvl>
    <w:lvl w:ilvl="1" w:tplc="8C10B2BA">
      <w:numFmt w:val="none"/>
      <w:lvlText w:val=""/>
      <w:lvlJc w:val="left"/>
      <w:pPr>
        <w:tabs>
          <w:tab w:val="num" w:pos="360"/>
        </w:tabs>
      </w:pPr>
    </w:lvl>
    <w:lvl w:ilvl="2" w:tplc="F94463EE">
      <w:numFmt w:val="none"/>
      <w:lvlText w:val=""/>
      <w:lvlJc w:val="left"/>
      <w:pPr>
        <w:tabs>
          <w:tab w:val="num" w:pos="360"/>
        </w:tabs>
      </w:pPr>
    </w:lvl>
    <w:lvl w:ilvl="3" w:tplc="1BB2F20C">
      <w:numFmt w:val="none"/>
      <w:lvlText w:val=""/>
      <w:lvlJc w:val="left"/>
      <w:pPr>
        <w:tabs>
          <w:tab w:val="num" w:pos="360"/>
        </w:tabs>
      </w:pPr>
    </w:lvl>
    <w:lvl w:ilvl="4" w:tplc="739A4762">
      <w:numFmt w:val="none"/>
      <w:lvlText w:val=""/>
      <w:lvlJc w:val="left"/>
      <w:pPr>
        <w:tabs>
          <w:tab w:val="num" w:pos="360"/>
        </w:tabs>
      </w:pPr>
    </w:lvl>
    <w:lvl w:ilvl="5" w:tplc="F3BCFA84">
      <w:numFmt w:val="none"/>
      <w:lvlText w:val=""/>
      <w:lvlJc w:val="left"/>
      <w:pPr>
        <w:tabs>
          <w:tab w:val="num" w:pos="360"/>
        </w:tabs>
      </w:pPr>
    </w:lvl>
    <w:lvl w:ilvl="6" w:tplc="4C943D6E">
      <w:numFmt w:val="none"/>
      <w:lvlText w:val=""/>
      <w:lvlJc w:val="left"/>
      <w:pPr>
        <w:tabs>
          <w:tab w:val="num" w:pos="360"/>
        </w:tabs>
      </w:pPr>
    </w:lvl>
    <w:lvl w:ilvl="7" w:tplc="2E98F7A4">
      <w:numFmt w:val="none"/>
      <w:lvlText w:val=""/>
      <w:lvlJc w:val="left"/>
      <w:pPr>
        <w:tabs>
          <w:tab w:val="num" w:pos="360"/>
        </w:tabs>
      </w:pPr>
    </w:lvl>
    <w:lvl w:ilvl="8" w:tplc="ECEEF7BE">
      <w:numFmt w:val="none"/>
      <w:lvlText w:val=""/>
      <w:lvlJc w:val="left"/>
      <w:pPr>
        <w:tabs>
          <w:tab w:val="num" w:pos="360"/>
        </w:tabs>
      </w:pPr>
    </w:lvl>
  </w:abstractNum>
  <w:abstractNum w:abstractNumId="7" w15:restartNumberingAfterBreak="0">
    <w:nsid w:val="5FBC05D0"/>
    <w:multiLevelType w:val="multilevel"/>
    <w:tmpl w:val="478E815E"/>
    <w:lvl w:ilvl="0">
      <w:start w:val="1"/>
      <w:numFmt w:val="decimal"/>
      <w:pStyle w:val="2"/>
      <w:lvlText w:val="1.%1."/>
      <w:lvlJc w:val="left"/>
      <w:pPr>
        <w:ind w:left="0" w:firstLine="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B6C3467"/>
    <w:multiLevelType w:val="multilevel"/>
    <w:tmpl w:val="2EB2EA24"/>
    <w:lvl w:ilvl="0">
      <w:start w:val="1"/>
      <w:numFmt w:val="decimal"/>
      <w:lvlText w:val="%1."/>
      <w:lvlJc w:val="left"/>
      <w:pPr>
        <w:tabs>
          <w:tab w:val="num" w:pos="708"/>
        </w:tabs>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107577369">
    <w:abstractNumId w:val="7"/>
  </w:num>
  <w:num w:numId="2" w16cid:durableId="1172187902">
    <w:abstractNumId w:val="1"/>
  </w:num>
  <w:num w:numId="3" w16cid:durableId="1062827329">
    <w:abstractNumId w:val="0"/>
  </w:num>
  <w:num w:numId="4" w16cid:durableId="962809368">
    <w:abstractNumId w:val="2"/>
  </w:num>
  <w:num w:numId="5" w16cid:durableId="2131702705">
    <w:abstractNumId w:val="3"/>
  </w:num>
  <w:num w:numId="6" w16cid:durableId="1622803129">
    <w:abstractNumId w:val="6"/>
  </w:num>
  <w:num w:numId="7" w16cid:durableId="693384073">
    <w:abstractNumId w:val="4"/>
  </w:num>
  <w:num w:numId="8" w16cid:durableId="1438712474">
    <w:abstractNumId w:val="5"/>
  </w:num>
  <w:num w:numId="9" w16cid:durableId="12449460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C82"/>
    <w:rsid w:val="00051E60"/>
    <w:rsid w:val="00076B9E"/>
    <w:rsid w:val="00083EFF"/>
    <w:rsid w:val="00151883"/>
    <w:rsid w:val="001A5BE6"/>
    <w:rsid w:val="001B7A75"/>
    <w:rsid w:val="001F185F"/>
    <w:rsid w:val="001F62E1"/>
    <w:rsid w:val="00204AE7"/>
    <w:rsid w:val="002303FA"/>
    <w:rsid w:val="00240CC9"/>
    <w:rsid w:val="00257F45"/>
    <w:rsid w:val="00297326"/>
    <w:rsid w:val="002F5C7D"/>
    <w:rsid w:val="00330EA3"/>
    <w:rsid w:val="003909BC"/>
    <w:rsid w:val="003D3488"/>
    <w:rsid w:val="003D6F60"/>
    <w:rsid w:val="004518C3"/>
    <w:rsid w:val="004639EE"/>
    <w:rsid w:val="004E1898"/>
    <w:rsid w:val="004E23C1"/>
    <w:rsid w:val="005016C9"/>
    <w:rsid w:val="00531025"/>
    <w:rsid w:val="00543D82"/>
    <w:rsid w:val="005473A3"/>
    <w:rsid w:val="00556EE9"/>
    <w:rsid w:val="005C2617"/>
    <w:rsid w:val="005C5BBD"/>
    <w:rsid w:val="005C6131"/>
    <w:rsid w:val="006820C1"/>
    <w:rsid w:val="007762C0"/>
    <w:rsid w:val="0078080A"/>
    <w:rsid w:val="00794BEB"/>
    <w:rsid w:val="007A0AC3"/>
    <w:rsid w:val="007A1A85"/>
    <w:rsid w:val="007F14C7"/>
    <w:rsid w:val="007F76C1"/>
    <w:rsid w:val="00813402"/>
    <w:rsid w:val="008B2766"/>
    <w:rsid w:val="008E6EDB"/>
    <w:rsid w:val="008F3DF2"/>
    <w:rsid w:val="009656B3"/>
    <w:rsid w:val="009935AD"/>
    <w:rsid w:val="009E46CB"/>
    <w:rsid w:val="009F292F"/>
    <w:rsid w:val="00A7212C"/>
    <w:rsid w:val="00A80035"/>
    <w:rsid w:val="00A9741B"/>
    <w:rsid w:val="00AC56EC"/>
    <w:rsid w:val="00B04EE9"/>
    <w:rsid w:val="00B42B46"/>
    <w:rsid w:val="00BB1C8B"/>
    <w:rsid w:val="00C0140D"/>
    <w:rsid w:val="00CA0D04"/>
    <w:rsid w:val="00CB3FC0"/>
    <w:rsid w:val="00CE0F48"/>
    <w:rsid w:val="00D124CD"/>
    <w:rsid w:val="00E95C31"/>
    <w:rsid w:val="00EC11E2"/>
    <w:rsid w:val="00EC31E4"/>
    <w:rsid w:val="00F40161"/>
    <w:rsid w:val="00F96BF5"/>
    <w:rsid w:val="00FD2C82"/>
    <w:rsid w:val="00FD793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DD8ACF"/>
  <w15:docId w15:val="{F03E8072-7730-45CD-B13C-FCD8BCA1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C85"/>
    <w:pPr>
      <w:widowControl w:val="0"/>
    </w:pPr>
    <w:rPr>
      <w:color w:val="00000A"/>
      <w:sz w:val="24"/>
      <w:szCs w:val="24"/>
    </w:rPr>
  </w:style>
  <w:style w:type="paragraph" w:styleId="1">
    <w:name w:val="heading 1"/>
    <w:basedOn w:val="a"/>
    <w:next w:val="a"/>
    <w:link w:val="10"/>
    <w:uiPriority w:val="9"/>
    <w:qFormat/>
    <w:rsid w:val="001F18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C0733E"/>
    <w:pPr>
      <w:keepNext/>
      <w:widowControl/>
      <w:numPr>
        <w:numId w:val="1"/>
      </w:numPr>
      <w:suppressAutoHyphens/>
      <w:spacing w:after="120"/>
      <w:outlineLvl w:val="1"/>
    </w:pPr>
    <w:rPr>
      <w:rFonts w:ascii="Time Roman" w:eastAsia="Arial" w:hAnsi="Time Roman"/>
      <w:b/>
      <w:sz w:val="22"/>
      <w:szCs w:val="20"/>
      <w:lang w:eastAsia="ar-SA"/>
    </w:rPr>
  </w:style>
  <w:style w:type="paragraph" w:styleId="4">
    <w:name w:val="heading 4"/>
    <w:basedOn w:val="a"/>
    <w:link w:val="40"/>
    <w:uiPriority w:val="9"/>
    <w:semiHidden/>
    <w:unhideWhenUsed/>
    <w:qFormat/>
    <w:rsid w:val="001F74B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qFormat/>
    <w:rsid w:val="00F00C85"/>
    <w:rPr>
      <w:rFonts w:ascii="Times New Roman" w:hAnsi="Times New Roman" w:cs="Times New Roman"/>
      <w:b/>
      <w:bCs/>
      <w:sz w:val="40"/>
      <w:szCs w:val="40"/>
    </w:rPr>
  </w:style>
  <w:style w:type="character" w:customStyle="1" w:styleId="FontStyle12">
    <w:name w:val="Font Style12"/>
    <w:uiPriority w:val="99"/>
    <w:qFormat/>
    <w:rsid w:val="00F00C85"/>
    <w:rPr>
      <w:rFonts w:ascii="Times New Roman" w:hAnsi="Times New Roman" w:cs="Times New Roman"/>
      <w:spacing w:val="10"/>
      <w:sz w:val="24"/>
      <w:szCs w:val="24"/>
    </w:rPr>
  </w:style>
  <w:style w:type="character" w:customStyle="1" w:styleId="FontStyle13">
    <w:name w:val="Font Style13"/>
    <w:uiPriority w:val="99"/>
    <w:qFormat/>
    <w:rsid w:val="00F00C85"/>
    <w:rPr>
      <w:rFonts w:ascii="Times New Roman" w:hAnsi="Times New Roman" w:cs="Times New Roman"/>
      <w:b/>
      <w:bCs/>
      <w:sz w:val="20"/>
      <w:szCs w:val="20"/>
    </w:rPr>
  </w:style>
  <w:style w:type="character" w:customStyle="1" w:styleId="FontStyle14">
    <w:name w:val="Font Style14"/>
    <w:uiPriority w:val="99"/>
    <w:qFormat/>
    <w:rsid w:val="00F00C85"/>
    <w:rPr>
      <w:rFonts w:ascii="Times New Roman" w:hAnsi="Times New Roman" w:cs="Times New Roman"/>
      <w:sz w:val="20"/>
      <w:szCs w:val="20"/>
    </w:rPr>
  </w:style>
  <w:style w:type="character" w:customStyle="1" w:styleId="FontStyle15">
    <w:name w:val="Font Style15"/>
    <w:uiPriority w:val="99"/>
    <w:qFormat/>
    <w:rsid w:val="00F00C85"/>
    <w:rPr>
      <w:rFonts w:ascii="MS Mincho" w:eastAsia="MS Mincho" w:hAnsi="MS Mincho" w:cs="MS Mincho"/>
      <w:b/>
      <w:bCs/>
      <w:i/>
      <w:iCs/>
      <w:spacing w:val="-10"/>
      <w:sz w:val="10"/>
      <w:szCs w:val="10"/>
    </w:rPr>
  </w:style>
  <w:style w:type="character" w:customStyle="1" w:styleId="-">
    <w:name w:val="Интернет-ссылка"/>
    <w:rsid w:val="00F00C85"/>
    <w:rPr>
      <w:color w:val="000080"/>
      <w:u w:val="single"/>
    </w:rPr>
  </w:style>
  <w:style w:type="character" w:customStyle="1" w:styleId="20">
    <w:name w:val="Заголовок 2 Знак"/>
    <w:link w:val="2"/>
    <w:qFormat/>
    <w:rsid w:val="00C0733E"/>
    <w:rPr>
      <w:rFonts w:ascii="Time Roman" w:eastAsia="Arial" w:hAnsi="Time Roman"/>
      <w:b/>
      <w:sz w:val="22"/>
      <w:lang w:eastAsia="ar-SA"/>
    </w:rPr>
  </w:style>
  <w:style w:type="character" w:customStyle="1" w:styleId="FontStyle19">
    <w:name w:val="Font Style19"/>
    <w:uiPriority w:val="99"/>
    <w:qFormat/>
    <w:rsid w:val="00C0733E"/>
    <w:rPr>
      <w:rFonts w:ascii="Arial" w:hAnsi="Arial" w:cs="Arial"/>
      <w:sz w:val="18"/>
      <w:szCs w:val="18"/>
    </w:rPr>
  </w:style>
  <w:style w:type="character" w:customStyle="1" w:styleId="a3">
    <w:name w:val="Верхний колонтитул Знак"/>
    <w:uiPriority w:val="99"/>
    <w:qFormat/>
    <w:rsid w:val="00031CC9"/>
    <w:rPr>
      <w:sz w:val="24"/>
      <w:szCs w:val="24"/>
    </w:rPr>
  </w:style>
  <w:style w:type="character" w:customStyle="1" w:styleId="a4">
    <w:name w:val="Нижний колонтитул Знак"/>
    <w:uiPriority w:val="99"/>
    <w:qFormat/>
    <w:rsid w:val="00031CC9"/>
    <w:rPr>
      <w:sz w:val="24"/>
      <w:szCs w:val="24"/>
    </w:rPr>
  </w:style>
  <w:style w:type="character" w:customStyle="1" w:styleId="a5">
    <w:name w:val="Текст выноски Знак"/>
    <w:uiPriority w:val="99"/>
    <w:semiHidden/>
    <w:qFormat/>
    <w:rsid w:val="00A43A1C"/>
    <w:rPr>
      <w:rFonts w:ascii="Tahoma" w:hAnsi="Tahoma" w:cs="Tahoma"/>
      <w:sz w:val="16"/>
      <w:szCs w:val="16"/>
    </w:rPr>
  </w:style>
  <w:style w:type="character" w:customStyle="1" w:styleId="21">
    <w:name w:val="Основной текст с отступом 2 Знак"/>
    <w:qFormat/>
    <w:rsid w:val="009C6891"/>
    <w:rPr>
      <w:sz w:val="24"/>
      <w:lang w:val="ru-RU" w:eastAsia="ru-RU"/>
    </w:rPr>
  </w:style>
  <w:style w:type="character" w:customStyle="1" w:styleId="a6">
    <w:name w:val="Основной текст с отступом Знак"/>
    <w:qFormat/>
    <w:rsid w:val="009C6891"/>
    <w:rPr>
      <w:sz w:val="24"/>
      <w:lang w:eastAsia="ru-RU"/>
    </w:rPr>
  </w:style>
  <w:style w:type="character" w:customStyle="1" w:styleId="a7">
    <w:name w:val="Основной текст Знак"/>
    <w:qFormat/>
    <w:rsid w:val="009C6891"/>
    <w:rPr>
      <w:rFonts w:ascii="Arial" w:hAnsi="Arial"/>
      <w:spacing w:val="-5"/>
      <w:lang w:val="ru-RU" w:eastAsia="ru-RU"/>
    </w:rPr>
  </w:style>
  <w:style w:type="character" w:customStyle="1" w:styleId="3">
    <w:name w:val="Основной текст с отступом 3 Знак"/>
    <w:qFormat/>
    <w:rsid w:val="009C6891"/>
    <w:rPr>
      <w:sz w:val="23"/>
      <w:lang w:eastAsia="ru-RU"/>
    </w:rPr>
  </w:style>
  <w:style w:type="character" w:customStyle="1" w:styleId="HTML">
    <w:name w:val="Стандартный HTML Знак"/>
    <w:qFormat/>
    <w:rsid w:val="009C6891"/>
    <w:rPr>
      <w:rFonts w:ascii="Courier New" w:hAnsi="Courier New"/>
    </w:rPr>
  </w:style>
  <w:style w:type="character" w:customStyle="1" w:styleId="40">
    <w:name w:val="Заголовок 4 Знак"/>
    <w:link w:val="4"/>
    <w:uiPriority w:val="9"/>
    <w:semiHidden/>
    <w:qFormat/>
    <w:rsid w:val="001F74B0"/>
    <w:rPr>
      <w:rFonts w:ascii="Calibri" w:eastAsia="Times New Roman" w:hAnsi="Calibri" w:cs="Times New Roman"/>
      <w:b/>
      <w:bCs/>
      <w:sz w:val="28"/>
      <w:szCs w:val="28"/>
    </w:rPr>
  </w:style>
  <w:style w:type="character" w:styleId="a8">
    <w:name w:val="annotation reference"/>
    <w:basedOn w:val="a0"/>
    <w:uiPriority w:val="99"/>
    <w:semiHidden/>
    <w:unhideWhenUsed/>
    <w:qFormat/>
    <w:rsid w:val="009F6EA7"/>
    <w:rPr>
      <w:sz w:val="16"/>
      <w:szCs w:val="16"/>
    </w:rPr>
  </w:style>
  <w:style w:type="character" w:customStyle="1" w:styleId="a9">
    <w:name w:val="Текст примечания Знак"/>
    <w:basedOn w:val="a0"/>
    <w:uiPriority w:val="99"/>
    <w:semiHidden/>
    <w:qFormat/>
    <w:rsid w:val="009F6EA7"/>
  </w:style>
  <w:style w:type="character" w:customStyle="1" w:styleId="aa">
    <w:name w:val="Тема примечания Знак"/>
    <w:basedOn w:val="a9"/>
    <w:uiPriority w:val="99"/>
    <w:semiHidden/>
    <w:qFormat/>
    <w:rsid w:val="009F6EA7"/>
    <w:rPr>
      <w:b/>
      <w:bCs/>
    </w:rPr>
  </w:style>
  <w:style w:type="character" w:customStyle="1" w:styleId="30">
    <w:name w:val="Подпись к таблице (3)_"/>
    <w:basedOn w:val="a0"/>
    <w:link w:val="31"/>
    <w:qFormat/>
    <w:rsid w:val="00123C52"/>
    <w:rPr>
      <w:shd w:val="clear" w:color="auto" w:fill="FFFFFF"/>
    </w:rPr>
  </w:style>
  <w:style w:type="character" w:customStyle="1" w:styleId="210">
    <w:name w:val="Основной текст с отступом 2 Знак1"/>
    <w:basedOn w:val="a0"/>
    <w:link w:val="22"/>
    <w:qFormat/>
    <w:rsid w:val="00123C52"/>
    <w:rPr>
      <w:rFonts w:ascii="Times New Roman" w:eastAsia="Times New Roman" w:hAnsi="Times New Roman" w:cs="Times New Roman"/>
      <w:b w:val="0"/>
      <w:bCs w:val="0"/>
      <w:i w:val="0"/>
      <w:iCs w:val="0"/>
      <w:caps w:val="0"/>
      <w:smallCaps w:val="0"/>
      <w:strike w:val="0"/>
      <w:dstrike w:val="0"/>
      <w:u w:val="none"/>
    </w:rPr>
  </w:style>
  <w:style w:type="character" w:customStyle="1" w:styleId="23">
    <w:name w:val="Основной текст (2)"/>
    <w:basedOn w:val="210"/>
    <w:qFormat/>
    <w:rsid w:val="00123C5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4">
    <w:name w:val="Основной текст (2) + Полужирный"/>
    <w:basedOn w:val="210"/>
    <w:qFormat/>
    <w:rsid w:val="00123C5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Consolas15pt0pt">
    <w:name w:val="Основной текст (2) + Consolas;15 pt;Курсив;Малые прописные;Интервал 0 pt"/>
    <w:basedOn w:val="210"/>
    <w:qFormat/>
    <w:rsid w:val="00123C52"/>
    <w:rPr>
      <w:rFonts w:ascii="Consolas" w:eastAsia="Consolas" w:hAnsi="Consolas" w:cs="Consolas"/>
      <w:b w:val="0"/>
      <w:bCs w:val="0"/>
      <w:i/>
      <w:iCs/>
      <w:caps w:val="0"/>
      <w:smallCaps/>
      <w:strike w:val="0"/>
      <w:dstrike w:val="0"/>
      <w:color w:val="000000"/>
      <w:spacing w:val="-10"/>
      <w:w w:val="100"/>
      <w:sz w:val="30"/>
      <w:szCs w:val="30"/>
      <w:u w:val="none"/>
      <w:lang w:val="uk-UA" w:eastAsia="uk-UA" w:bidi="uk-UA"/>
    </w:rPr>
  </w:style>
  <w:style w:type="character" w:customStyle="1" w:styleId="2Consolas15pt0pt0">
    <w:name w:val="Основной текст (2) + Consolas;15 pt;Курсив;Интервал 0 pt"/>
    <w:basedOn w:val="210"/>
    <w:qFormat/>
    <w:rsid w:val="00123C52"/>
    <w:rPr>
      <w:rFonts w:ascii="Consolas" w:eastAsia="Consolas" w:hAnsi="Consolas" w:cs="Consolas"/>
      <w:b w:val="0"/>
      <w:bCs w:val="0"/>
      <w:i/>
      <w:iCs/>
      <w:caps w:val="0"/>
      <w:smallCaps w:val="0"/>
      <w:strike w:val="0"/>
      <w:dstrike w:val="0"/>
      <w:color w:val="000000"/>
      <w:spacing w:val="-10"/>
      <w:w w:val="100"/>
      <w:sz w:val="30"/>
      <w:szCs w:val="30"/>
      <w:u w:val="none"/>
      <w:lang w:val="uk-UA" w:eastAsia="uk-UA" w:bidi="uk-UA"/>
    </w:rPr>
  </w:style>
  <w:style w:type="character" w:customStyle="1" w:styleId="2Consolas10pt">
    <w:name w:val="Основной текст (2) + Consolas;10 pt;Курсив"/>
    <w:basedOn w:val="210"/>
    <w:qFormat/>
    <w:rsid w:val="00123C52"/>
    <w:rPr>
      <w:rFonts w:ascii="Consolas" w:eastAsia="Consolas" w:hAnsi="Consolas" w:cs="Consolas"/>
      <w:b w:val="0"/>
      <w:bCs w:val="0"/>
      <w:i/>
      <w:iCs/>
      <w:caps w:val="0"/>
      <w:smallCaps w:val="0"/>
      <w:strike w:val="0"/>
      <w:dstrike w:val="0"/>
      <w:color w:val="000000"/>
      <w:spacing w:val="0"/>
      <w:w w:val="100"/>
      <w:sz w:val="20"/>
      <w:szCs w:val="20"/>
      <w:u w:val="none"/>
      <w:lang w:val="uk-UA" w:eastAsia="uk-UA" w:bidi="uk-UA"/>
    </w:rPr>
  </w:style>
  <w:style w:type="character" w:customStyle="1" w:styleId="2Consolas15pt-3pt">
    <w:name w:val="Основной текст (2) + Consolas;15 pt;Курсив;Интервал -3 pt"/>
    <w:basedOn w:val="210"/>
    <w:qFormat/>
    <w:rsid w:val="00123C52"/>
    <w:rPr>
      <w:rFonts w:ascii="Consolas" w:eastAsia="Consolas" w:hAnsi="Consolas" w:cs="Consolas"/>
      <w:b w:val="0"/>
      <w:bCs w:val="0"/>
      <w:i/>
      <w:iCs/>
      <w:caps w:val="0"/>
      <w:smallCaps w:val="0"/>
      <w:strike w:val="0"/>
      <w:dstrike w:val="0"/>
      <w:color w:val="000000"/>
      <w:spacing w:val="-60"/>
      <w:w w:val="100"/>
      <w:sz w:val="30"/>
      <w:szCs w:val="30"/>
      <w:u w:val="none"/>
      <w:lang w:val="uk-UA" w:eastAsia="uk-UA" w:bidi="uk-UA"/>
    </w:rPr>
  </w:style>
  <w:style w:type="character" w:customStyle="1" w:styleId="2Consolas105pt-2pt">
    <w:name w:val="Основной текст (2) + Consolas;10;5 pt;Интервал -2 pt"/>
    <w:basedOn w:val="210"/>
    <w:qFormat/>
    <w:rsid w:val="00123C52"/>
    <w:rPr>
      <w:rFonts w:ascii="Consolas" w:eastAsia="Consolas" w:hAnsi="Consolas" w:cs="Consolas"/>
      <w:b w:val="0"/>
      <w:bCs w:val="0"/>
      <w:i w:val="0"/>
      <w:iCs w:val="0"/>
      <w:caps w:val="0"/>
      <w:smallCaps w:val="0"/>
      <w:strike w:val="0"/>
      <w:dstrike w:val="0"/>
      <w:color w:val="FFFFFF"/>
      <w:spacing w:val="-40"/>
      <w:w w:val="100"/>
      <w:sz w:val="21"/>
      <w:szCs w:val="21"/>
      <w:u w:val="none"/>
      <w:lang w:val="uk-UA" w:eastAsia="uk-UA" w:bidi="uk-UA"/>
    </w:rPr>
  </w:style>
  <w:style w:type="character" w:customStyle="1" w:styleId="2Consolas10pt-1pt">
    <w:name w:val="Основной текст (2) + Consolas;10 pt;Интервал -1 pt"/>
    <w:basedOn w:val="210"/>
    <w:qFormat/>
    <w:rsid w:val="00123C52"/>
    <w:rPr>
      <w:rFonts w:ascii="Consolas" w:eastAsia="Consolas" w:hAnsi="Consolas" w:cs="Consolas"/>
      <w:b w:val="0"/>
      <w:bCs w:val="0"/>
      <w:i w:val="0"/>
      <w:iCs w:val="0"/>
      <w:caps w:val="0"/>
      <w:smallCaps w:val="0"/>
      <w:strike w:val="0"/>
      <w:dstrike w:val="0"/>
      <w:color w:val="000000"/>
      <w:spacing w:val="-30"/>
      <w:w w:val="100"/>
      <w:sz w:val="20"/>
      <w:szCs w:val="20"/>
      <w:u w:val="none"/>
      <w:lang w:val="uk-UA" w:eastAsia="uk-UA" w:bidi="uk-UA"/>
    </w:rPr>
  </w:style>
  <w:style w:type="character" w:customStyle="1" w:styleId="ab">
    <w:name w:val="Подзаголовок Знак"/>
    <w:basedOn w:val="a0"/>
    <w:qFormat/>
    <w:rsid w:val="00340058"/>
    <w:rPr>
      <w:rFonts w:eastAsia="Calibri"/>
      <w:b/>
      <w:sz w:val="28"/>
      <w:lang w:eastAsia="ru-RU"/>
    </w:rPr>
  </w:style>
  <w:style w:type="character" w:styleId="ac">
    <w:name w:val="Strong"/>
    <w:basedOn w:val="a0"/>
    <w:qFormat/>
    <w:rsid w:val="00345EE7"/>
    <w:rPr>
      <w:b/>
      <w:bCs/>
    </w:rPr>
  </w:style>
  <w:style w:type="character" w:customStyle="1" w:styleId="32">
    <w:name w:val="Основной текст (3)_"/>
    <w:basedOn w:val="a0"/>
    <w:qFormat/>
    <w:locked/>
    <w:rsid w:val="001B01A3"/>
    <w:rPr>
      <w:sz w:val="31"/>
      <w:szCs w:val="31"/>
      <w:shd w:val="clear" w:color="auto" w:fill="FFFFFF"/>
    </w:rPr>
  </w:style>
  <w:style w:type="character" w:customStyle="1" w:styleId="ad">
    <w:name w:val="Основний текст_"/>
    <w:basedOn w:val="a0"/>
    <w:link w:val="11"/>
    <w:qFormat/>
    <w:locked/>
    <w:rsid w:val="001B01A3"/>
    <w:rPr>
      <w:sz w:val="23"/>
      <w:szCs w:val="23"/>
      <w:shd w:val="clear" w:color="auto" w:fill="FFFFFF"/>
    </w:rPr>
  </w:style>
  <w:style w:type="character" w:customStyle="1" w:styleId="ae">
    <w:name w:val="Основной текст_"/>
    <w:link w:val="12"/>
    <w:qFormat/>
    <w:rsid w:val="00FC7402"/>
    <w:rPr>
      <w:rFonts w:ascii="Calibri" w:eastAsia="Calibri" w:hAnsi="Calibri"/>
      <w:shd w:val="clear" w:color="auto" w:fill="FFFFFF"/>
    </w:rPr>
  </w:style>
  <w:style w:type="character" w:customStyle="1" w:styleId="apple-converted-space">
    <w:name w:val="apple-converted-space"/>
    <w:basedOn w:val="a0"/>
    <w:qFormat/>
    <w:rsid w:val="00FC7402"/>
  </w:style>
  <w:style w:type="character" w:customStyle="1" w:styleId="ListLabel1">
    <w:name w:val="ListLabel 1"/>
    <w:qFormat/>
    <w:rPr>
      <w:rFonts w:cs="Times New Roman"/>
    </w:rPr>
  </w:style>
  <w:style w:type="character" w:customStyle="1" w:styleId="ListLabel29">
    <w:name w:val="ListLabel 29"/>
    <w:qFormat/>
    <w:rPr>
      <w:color w:val="000000"/>
      <w:shd w:val="clear" w:color="auto" w:fill="FFFFFF"/>
    </w:rPr>
  </w:style>
  <w:style w:type="character" w:customStyle="1" w:styleId="ListLabel30">
    <w:name w:val="ListLabel 30"/>
    <w:qFormat/>
    <w:rPr>
      <w:rFonts w:cs="Times New Roman"/>
    </w:rPr>
  </w:style>
  <w:style w:type="character" w:customStyle="1" w:styleId="ListLabel31">
    <w:name w:val="ListLabel 31"/>
    <w:qFormat/>
    <w:rPr>
      <w:color w:val="000000"/>
      <w:highlight w:val="white"/>
      <w:u w:val="none"/>
    </w:rPr>
  </w:style>
  <w:style w:type="character" w:customStyle="1" w:styleId="ListLabel32">
    <w:name w:val="ListLabel 32"/>
    <w:qFormat/>
    <w:rPr>
      <w:rFonts w:cs="Times New Roman"/>
    </w:rPr>
  </w:style>
  <w:style w:type="character" w:customStyle="1" w:styleId="ListLabel33">
    <w:name w:val="ListLabel 33"/>
    <w:qFormat/>
    <w:rPr>
      <w:color w:val="000000"/>
      <w:highlight w:val="white"/>
      <w:u w:val="none"/>
    </w:rPr>
  </w:style>
  <w:style w:type="character" w:customStyle="1" w:styleId="ListLabel34">
    <w:name w:val="ListLabel 34"/>
    <w:qFormat/>
    <w:rPr>
      <w:rFonts w:cs="Times New Roman"/>
    </w:rPr>
  </w:style>
  <w:style w:type="character" w:customStyle="1" w:styleId="ListLabel35">
    <w:name w:val="ListLabel 35"/>
    <w:qFormat/>
    <w:rPr>
      <w:color w:val="000000"/>
      <w:highlight w:val="white"/>
      <w:u w:val="none"/>
    </w:rPr>
  </w:style>
  <w:style w:type="character" w:customStyle="1" w:styleId="ListLabel36">
    <w:name w:val="ListLabel 36"/>
    <w:qFormat/>
    <w:rPr>
      <w:rFonts w:cs="Times New Roman"/>
    </w:rPr>
  </w:style>
  <w:style w:type="character" w:customStyle="1" w:styleId="ListLabel39">
    <w:name w:val="ListLabel 39"/>
    <w:qFormat/>
    <w:rPr>
      <w:color w:val="000000"/>
      <w:u w:val="none"/>
      <w:shd w:val="clear" w:color="auto" w:fill="FFFFFF"/>
    </w:rPr>
  </w:style>
  <w:style w:type="paragraph" w:styleId="af">
    <w:name w:val="Title"/>
    <w:basedOn w:val="a"/>
    <w:next w:val="af0"/>
    <w:qFormat/>
    <w:pPr>
      <w:keepNext/>
      <w:spacing w:before="240" w:after="120"/>
    </w:pPr>
    <w:rPr>
      <w:rFonts w:ascii="Liberation Sans" w:eastAsia="WenQuanYi Micro Hei" w:hAnsi="Liberation Sans" w:cs="Lohit Devanagari"/>
      <w:sz w:val="28"/>
      <w:szCs w:val="28"/>
    </w:rPr>
  </w:style>
  <w:style w:type="paragraph" w:styleId="af0">
    <w:name w:val="Body Text"/>
    <w:basedOn w:val="a"/>
    <w:rsid w:val="009C6891"/>
    <w:pPr>
      <w:widowControl/>
      <w:spacing w:after="240" w:line="240" w:lineRule="atLeast"/>
      <w:ind w:left="1080"/>
      <w:jc w:val="both"/>
    </w:pPr>
    <w:rPr>
      <w:rFonts w:ascii="Arial" w:hAnsi="Arial"/>
      <w:spacing w:val="-5"/>
      <w:sz w:val="20"/>
      <w:szCs w:val="20"/>
      <w:lang w:val="ru-RU" w:eastAsia="ru-RU"/>
    </w:rPr>
  </w:style>
  <w:style w:type="paragraph" w:styleId="af1">
    <w:name w:val="List"/>
    <w:basedOn w:val="af0"/>
    <w:rPr>
      <w:rFonts w:cs="Lohit Devanagari"/>
    </w:rPr>
  </w:style>
  <w:style w:type="paragraph" w:styleId="af2">
    <w:name w:val="caption"/>
    <w:basedOn w:val="a"/>
    <w:qFormat/>
    <w:pPr>
      <w:widowControl/>
      <w:suppressAutoHyphens/>
      <w:jc w:val="center"/>
    </w:pPr>
    <w:rPr>
      <w:rFonts w:ascii="Cambria" w:hAnsi="Cambria" w:cs="Cambria"/>
      <w:b/>
      <w:bCs/>
      <w:kern w:val="2"/>
      <w:sz w:val="32"/>
      <w:szCs w:val="32"/>
      <w:lang w:val="ru-RU" w:eastAsia="zh-CN"/>
    </w:rPr>
  </w:style>
  <w:style w:type="paragraph" w:styleId="af3">
    <w:name w:val="index heading"/>
    <w:basedOn w:val="a"/>
    <w:qFormat/>
    <w:pPr>
      <w:suppressLineNumbers/>
    </w:pPr>
    <w:rPr>
      <w:rFonts w:cs="Lohit Devanagari"/>
    </w:rPr>
  </w:style>
  <w:style w:type="paragraph" w:customStyle="1" w:styleId="Style1">
    <w:name w:val="Style1"/>
    <w:basedOn w:val="a"/>
    <w:uiPriority w:val="99"/>
    <w:qFormat/>
    <w:rsid w:val="00F00C85"/>
    <w:pPr>
      <w:spacing w:line="252" w:lineRule="exact"/>
      <w:ind w:firstLine="1642"/>
    </w:pPr>
  </w:style>
  <w:style w:type="paragraph" w:customStyle="1" w:styleId="Style2">
    <w:name w:val="Style2"/>
    <w:basedOn w:val="a"/>
    <w:uiPriority w:val="99"/>
    <w:qFormat/>
    <w:rsid w:val="00F00C85"/>
  </w:style>
  <w:style w:type="paragraph" w:customStyle="1" w:styleId="Style3">
    <w:name w:val="Style3"/>
    <w:basedOn w:val="a"/>
    <w:uiPriority w:val="99"/>
    <w:qFormat/>
    <w:rsid w:val="00F00C85"/>
    <w:pPr>
      <w:spacing w:line="253" w:lineRule="exact"/>
      <w:jc w:val="both"/>
    </w:pPr>
  </w:style>
  <w:style w:type="paragraph" w:customStyle="1" w:styleId="Style4">
    <w:name w:val="Style4"/>
    <w:basedOn w:val="a"/>
    <w:uiPriority w:val="99"/>
    <w:qFormat/>
    <w:rsid w:val="00F00C85"/>
  </w:style>
  <w:style w:type="paragraph" w:customStyle="1" w:styleId="Style5">
    <w:name w:val="Style5"/>
    <w:basedOn w:val="a"/>
    <w:uiPriority w:val="99"/>
    <w:qFormat/>
    <w:rsid w:val="00F00C85"/>
    <w:pPr>
      <w:spacing w:line="253" w:lineRule="exact"/>
      <w:jc w:val="both"/>
    </w:pPr>
  </w:style>
  <w:style w:type="paragraph" w:customStyle="1" w:styleId="Style6">
    <w:name w:val="Style6"/>
    <w:basedOn w:val="a"/>
    <w:uiPriority w:val="99"/>
    <w:qFormat/>
    <w:rsid w:val="00F00C85"/>
    <w:pPr>
      <w:spacing w:line="252" w:lineRule="exact"/>
      <w:ind w:firstLine="281"/>
      <w:jc w:val="both"/>
    </w:pPr>
  </w:style>
  <w:style w:type="paragraph" w:customStyle="1" w:styleId="Style7">
    <w:name w:val="Style7"/>
    <w:basedOn w:val="a"/>
    <w:uiPriority w:val="99"/>
    <w:qFormat/>
    <w:rsid w:val="00F00C85"/>
    <w:pPr>
      <w:spacing w:line="266" w:lineRule="exact"/>
      <w:ind w:firstLine="2938"/>
    </w:pPr>
  </w:style>
  <w:style w:type="paragraph" w:customStyle="1" w:styleId="Style8">
    <w:name w:val="Style8"/>
    <w:basedOn w:val="a"/>
    <w:uiPriority w:val="99"/>
    <w:qFormat/>
    <w:rsid w:val="00F00C85"/>
    <w:pPr>
      <w:spacing w:line="252" w:lineRule="exact"/>
      <w:ind w:firstLine="1440"/>
    </w:pPr>
  </w:style>
  <w:style w:type="paragraph" w:customStyle="1" w:styleId="310">
    <w:name w:val="Основной текст 31"/>
    <w:basedOn w:val="a"/>
    <w:qFormat/>
    <w:rsid w:val="00C0733E"/>
    <w:pPr>
      <w:widowControl/>
      <w:suppressAutoHyphens/>
      <w:jc w:val="both"/>
    </w:pPr>
    <w:rPr>
      <w:rFonts w:ascii="Arial" w:hAnsi="Arial"/>
      <w:sz w:val="20"/>
      <w:lang w:val="ru-RU" w:eastAsia="ar-SA"/>
    </w:rPr>
  </w:style>
  <w:style w:type="paragraph" w:styleId="af4">
    <w:name w:val="header"/>
    <w:basedOn w:val="a"/>
    <w:uiPriority w:val="99"/>
    <w:unhideWhenUsed/>
    <w:rsid w:val="00031CC9"/>
    <w:pPr>
      <w:tabs>
        <w:tab w:val="center" w:pos="4819"/>
        <w:tab w:val="right" w:pos="9639"/>
      </w:tabs>
    </w:pPr>
  </w:style>
  <w:style w:type="paragraph" w:styleId="af5">
    <w:name w:val="footer"/>
    <w:basedOn w:val="a"/>
    <w:uiPriority w:val="99"/>
    <w:unhideWhenUsed/>
    <w:rsid w:val="00031CC9"/>
    <w:pPr>
      <w:tabs>
        <w:tab w:val="center" w:pos="4819"/>
        <w:tab w:val="right" w:pos="9639"/>
      </w:tabs>
    </w:pPr>
  </w:style>
  <w:style w:type="paragraph" w:styleId="af6">
    <w:name w:val="Balloon Text"/>
    <w:basedOn w:val="a"/>
    <w:uiPriority w:val="99"/>
    <w:semiHidden/>
    <w:unhideWhenUsed/>
    <w:qFormat/>
    <w:rsid w:val="00A43A1C"/>
    <w:rPr>
      <w:rFonts w:ascii="Tahoma" w:hAnsi="Tahoma" w:cs="Tahoma"/>
      <w:sz w:val="16"/>
      <w:szCs w:val="16"/>
    </w:rPr>
  </w:style>
  <w:style w:type="paragraph" w:styleId="22">
    <w:name w:val="Body Text Indent 2"/>
    <w:basedOn w:val="a"/>
    <w:link w:val="210"/>
    <w:qFormat/>
    <w:rsid w:val="009C6891"/>
    <w:pPr>
      <w:widowControl/>
      <w:ind w:firstLine="708"/>
      <w:jc w:val="both"/>
    </w:pPr>
    <w:rPr>
      <w:szCs w:val="20"/>
      <w:lang w:val="ru-RU" w:eastAsia="ru-RU"/>
    </w:rPr>
  </w:style>
  <w:style w:type="paragraph" w:styleId="af7">
    <w:name w:val="Body Text Indent"/>
    <w:basedOn w:val="a"/>
    <w:rsid w:val="009C6891"/>
    <w:pPr>
      <w:widowControl/>
      <w:ind w:firstLine="567"/>
      <w:jc w:val="both"/>
    </w:pPr>
    <w:rPr>
      <w:szCs w:val="20"/>
      <w:lang w:eastAsia="ru-RU"/>
    </w:rPr>
  </w:style>
  <w:style w:type="paragraph" w:styleId="33">
    <w:name w:val="Body Text Indent 3"/>
    <w:basedOn w:val="a"/>
    <w:qFormat/>
    <w:rsid w:val="009C6891"/>
    <w:pPr>
      <w:widowControl/>
      <w:ind w:firstLine="567"/>
      <w:jc w:val="both"/>
    </w:pPr>
    <w:rPr>
      <w:sz w:val="23"/>
      <w:szCs w:val="20"/>
      <w:lang w:eastAsia="ru-RU"/>
    </w:rPr>
  </w:style>
  <w:style w:type="paragraph" w:customStyle="1" w:styleId="25">
    <w:name w:val="Стиль2уровня"/>
    <w:basedOn w:val="a"/>
    <w:qFormat/>
    <w:rsid w:val="009C6891"/>
    <w:pPr>
      <w:keepLines/>
      <w:widowControl/>
      <w:tabs>
        <w:tab w:val="left" w:pos="851"/>
      </w:tabs>
      <w:spacing w:after="60"/>
      <w:jc w:val="both"/>
      <w:outlineLvl w:val="1"/>
    </w:pPr>
    <w:rPr>
      <w:color w:val="000000"/>
      <w:sz w:val="22"/>
      <w:szCs w:val="20"/>
      <w:lang w:eastAsia="ru-RU"/>
    </w:rPr>
  </w:style>
  <w:style w:type="paragraph" w:styleId="af8">
    <w:name w:val="List Number"/>
    <w:basedOn w:val="a"/>
    <w:qFormat/>
    <w:rsid w:val="009C6891"/>
    <w:pPr>
      <w:widowControl/>
      <w:spacing w:after="60"/>
    </w:pPr>
    <w:rPr>
      <w:rFonts w:ascii="Verdana" w:hAnsi="Verdana"/>
      <w:sz w:val="20"/>
      <w:szCs w:val="20"/>
      <w:lang w:val="en-US" w:eastAsia="ru-RU"/>
    </w:rPr>
  </w:style>
  <w:style w:type="paragraph" w:styleId="HTML0">
    <w:name w:val="HTML Preformatted"/>
    <w:basedOn w:val="a"/>
    <w:qFormat/>
    <w:rsid w:val="009C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CharChar">
    <w:name w:val="Char Знак Char"/>
    <w:basedOn w:val="a"/>
    <w:qFormat/>
    <w:rsid w:val="003B39A5"/>
    <w:pPr>
      <w:widowControl/>
      <w:suppressAutoHyphens/>
    </w:pPr>
    <w:rPr>
      <w:lang w:val="en-US" w:eastAsia="ar-SA"/>
    </w:rPr>
  </w:style>
  <w:style w:type="paragraph" w:customStyle="1" w:styleId="CharChar1">
    <w:name w:val="Char Знак Char1"/>
    <w:basedOn w:val="a"/>
    <w:qFormat/>
    <w:rsid w:val="003B39A5"/>
    <w:pPr>
      <w:widowControl/>
      <w:suppressAutoHyphens/>
    </w:pPr>
    <w:rPr>
      <w:lang w:val="en-US" w:eastAsia="ar-SA"/>
    </w:rPr>
  </w:style>
  <w:style w:type="paragraph" w:styleId="af9">
    <w:name w:val="annotation text"/>
    <w:basedOn w:val="a"/>
    <w:uiPriority w:val="99"/>
    <w:semiHidden/>
    <w:unhideWhenUsed/>
    <w:qFormat/>
    <w:rsid w:val="009F6EA7"/>
    <w:rPr>
      <w:sz w:val="20"/>
      <w:szCs w:val="20"/>
    </w:rPr>
  </w:style>
  <w:style w:type="paragraph" w:styleId="afa">
    <w:name w:val="annotation subject"/>
    <w:basedOn w:val="af9"/>
    <w:uiPriority w:val="99"/>
    <w:semiHidden/>
    <w:unhideWhenUsed/>
    <w:qFormat/>
    <w:rsid w:val="009F6EA7"/>
    <w:rPr>
      <w:b/>
      <w:bCs/>
    </w:rPr>
  </w:style>
  <w:style w:type="paragraph" w:customStyle="1" w:styleId="31">
    <w:name w:val="Подпись к таблице (3)"/>
    <w:basedOn w:val="a"/>
    <w:link w:val="30"/>
    <w:qFormat/>
    <w:rsid w:val="00123C52"/>
    <w:pPr>
      <w:shd w:val="clear" w:color="auto" w:fill="FFFFFF"/>
    </w:pPr>
    <w:rPr>
      <w:b/>
      <w:bCs/>
      <w:sz w:val="20"/>
      <w:szCs w:val="20"/>
    </w:rPr>
  </w:style>
  <w:style w:type="paragraph" w:styleId="afb">
    <w:name w:val="Subtitle"/>
    <w:basedOn w:val="a"/>
    <w:qFormat/>
    <w:rsid w:val="00340058"/>
    <w:pPr>
      <w:widowControl/>
    </w:pPr>
    <w:rPr>
      <w:rFonts w:eastAsia="Calibri"/>
      <w:b/>
      <w:sz w:val="28"/>
      <w:szCs w:val="20"/>
      <w:lang w:eastAsia="ru-RU"/>
    </w:rPr>
  </w:style>
  <w:style w:type="paragraph" w:customStyle="1" w:styleId="rvps2">
    <w:name w:val="rvps2"/>
    <w:basedOn w:val="a"/>
    <w:qFormat/>
    <w:rsid w:val="00340058"/>
    <w:pPr>
      <w:widowControl/>
      <w:spacing w:beforeAutospacing="1" w:afterAutospacing="1"/>
    </w:pPr>
    <w:rPr>
      <w:lang w:val="ru-RU" w:eastAsia="ru-RU"/>
    </w:rPr>
  </w:style>
  <w:style w:type="paragraph" w:customStyle="1" w:styleId="afc">
    <w:name w:val="Òåêñò"/>
    <w:qFormat/>
    <w:rsid w:val="00340058"/>
    <w:pPr>
      <w:widowControl w:val="0"/>
      <w:spacing w:line="210" w:lineRule="atLeast"/>
      <w:ind w:firstLine="454"/>
      <w:jc w:val="both"/>
    </w:pPr>
    <w:rPr>
      <w:color w:val="000000"/>
      <w:sz w:val="24"/>
      <w:lang w:val="en-US" w:eastAsia="ru-RU"/>
    </w:rPr>
  </w:style>
  <w:style w:type="paragraph" w:customStyle="1" w:styleId="13">
    <w:name w:val="Текст1"/>
    <w:basedOn w:val="a"/>
    <w:qFormat/>
    <w:rsid w:val="00340058"/>
    <w:pPr>
      <w:widowControl/>
      <w:suppressAutoHyphens/>
    </w:pPr>
    <w:rPr>
      <w:rFonts w:ascii="Courier New" w:hAnsi="Courier New" w:cs="Courier New"/>
      <w:sz w:val="20"/>
      <w:szCs w:val="20"/>
      <w:lang w:val="ru-RU" w:eastAsia="zh-CN"/>
    </w:rPr>
  </w:style>
  <w:style w:type="paragraph" w:customStyle="1" w:styleId="26">
    <w:name w:val="Заголовок №2"/>
    <w:basedOn w:val="a"/>
    <w:link w:val="27"/>
    <w:qFormat/>
    <w:rsid w:val="00345EE7"/>
    <w:pPr>
      <w:widowControl/>
      <w:shd w:val="clear" w:color="auto" w:fill="FFFFFF"/>
      <w:suppressAutoHyphens/>
      <w:spacing w:before="180" w:after="300" w:line="240" w:lineRule="atLeast"/>
    </w:pPr>
    <w:rPr>
      <w:b/>
      <w:bCs/>
      <w:sz w:val="22"/>
      <w:szCs w:val="22"/>
      <w:lang w:val="ru-RU" w:eastAsia="ru-RU"/>
    </w:rPr>
  </w:style>
  <w:style w:type="paragraph" w:customStyle="1" w:styleId="120">
    <w:name w:val="Заголовок №1 (2)"/>
    <w:basedOn w:val="a"/>
    <w:link w:val="121"/>
    <w:qFormat/>
    <w:rsid w:val="00345EE7"/>
    <w:pPr>
      <w:widowControl/>
      <w:shd w:val="clear" w:color="auto" w:fill="FFFFFF"/>
      <w:suppressAutoHyphens/>
      <w:spacing w:line="240" w:lineRule="atLeast"/>
      <w:jc w:val="both"/>
    </w:pPr>
    <w:rPr>
      <w:b/>
      <w:bCs/>
      <w:sz w:val="22"/>
      <w:szCs w:val="22"/>
      <w:lang w:val="ru-RU" w:eastAsia="ru-RU"/>
    </w:rPr>
  </w:style>
  <w:style w:type="paragraph" w:customStyle="1" w:styleId="14">
    <w:name w:val="Без интервала1"/>
    <w:qFormat/>
    <w:rsid w:val="00345EE7"/>
    <w:pPr>
      <w:suppressAutoHyphens/>
    </w:pPr>
    <w:rPr>
      <w:rFonts w:ascii="Calibri" w:eastAsia="font182" w:hAnsi="Calibri" w:cs="font182"/>
      <w:color w:val="00000A"/>
      <w:sz w:val="22"/>
      <w:szCs w:val="22"/>
      <w:lang w:val="ru-RU" w:eastAsia="zh-CN"/>
    </w:rPr>
  </w:style>
  <w:style w:type="paragraph" w:styleId="afd">
    <w:name w:val="No Spacing"/>
    <w:qFormat/>
    <w:rsid w:val="001B01A3"/>
    <w:rPr>
      <w:rFonts w:ascii="Calibri" w:hAnsi="Calibri" w:cs="Calibri"/>
      <w:color w:val="00000A"/>
      <w:sz w:val="22"/>
      <w:szCs w:val="22"/>
    </w:rPr>
  </w:style>
  <w:style w:type="paragraph" w:customStyle="1" w:styleId="11">
    <w:name w:val="Абзац списка1"/>
    <w:basedOn w:val="a"/>
    <w:link w:val="ad"/>
    <w:qFormat/>
    <w:rsid w:val="001B01A3"/>
    <w:pPr>
      <w:widowControl/>
      <w:ind w:left="720"/>
      <w:contextualSpacing/>
    </w:pPr>
    <w:rPr>
      <w:sz w:val="28"/>
      <w:szCs w:val="22"/>
      <w:lang w:val="ru-RU" w:eastAsia="en-US"/>
    </w:rPr>
  </w:style>
  <w:style w:type="paragraph" w:customStyle="1" w:styleId="311">
    <w:name w:val="Основной текст (3)1"/>
    <w:basedOn w:val="a"/>
    <w:qFormat/>
    <w:rsid w:val="001B01A3"/>
    <w:pPr>
      <w:shd w:val="clear" w:color="auto" w:fill="FFFFFF"/>
      <w:spacing w:line="370" w:lineRule="exact"/>
      <w:jc w:val="both"/>
    </w:pPr>
    <w:rPr>
      <w:b/>
      <w:bCs/>
      <w:sz w:val="31"/>
      <w:szCs w:val="31"/>
    </w:rPr>
  </w:style>
  <w:style w:type="paragraph" w:customStyle="1" w:styleId="tj">
    <w:name w:val="tj"/>
    <w:basedOn w:val="a"/>
    <w:qFormat/>
    <w:rsid w:val="001B01A3"/>
    <w:pPr>
      <w:widowControl/>
      <w:spacing w:beforeAutospacing="1" w:afterAutospacing="1"/>
    </w:pPr>
    <w:rPr>
      <w:rFonts w:eastAsia="Calibri"/>
      <w:lang w:val="ru-RU" w:eastAsia="ru-RU"/>
    </w:rPr>
  </w:style>
  <w:style w:type="paragraph" w:customStyle="1" w:styleId="12">
    <w:name w:val="Основний текст1"/>
    <w:basedOn w:val="a"/>
    <w:link w:val="ae"/>
    <w:qFormat/>
    <w:rsid w:val="001B01A3"/>
    <w:pPr>
      <w:widowControl/>
      <w:shd w:val="clear" w:color="auto" w:fill="FFFFFF"/>
      <w:spacing w:before="360" w:after="360" w:line="240" w:lineRule="atLeast"/>
      <w:jc w:val="both"/>
    </w:pPr>
    <w:rPr>
      <w:sz w:val="23"/>
      <w:szCs w:val="23"/>
    </w:rPr>
  </w:style>
  <w:style w:type="paragraph" w:customStyle="1" w:styleId="Standard">
    <w:name w:val="Standard"/>
    <w:qFormat/>
    <w:rsid w:val="001B01A3"/>
    <w:pPr>
      <w:suppressAutoHyphens/>
    </w:pPr>
    <w:rPr>
      <w:color w:val="00000A"/>
      <w:kern w:val="2"/>
      <w:sz w:val="24"/>
      <w:szCs w:val="24"/>
      <w:lang w:val="ru-RU" w:eastAsia="zh-CN"/>
    </w:rPr>
  </w:style>
  <w:style w:type="paragraph" w:customStyle="1" w:styleId="5">
    <w:name w:val="Без интервала5"/>
    <w:qFormat/>
    <w:rsid w:val="00DB671E"/>
    <w:pPr>
      <w:suppressAutoHyphens/>
    </w:pPr>
    <w:rPr>
      <w:color w:val="00000A"/>
      <w:sz w:val="28"/>
      <w:szCs w:val="28"/>
      <w:lang w:val="ru-RU" w:eastAsia="zh-CN"/>
    </w:rPr>
  </w:style>
  <w:style w:type="paragraph" w:customStyle="1" w:styleId="211">
    <w:name w:val="Основной текст 21"/>
    <w:basedOn w:val="a"/>
    <w:qFormat/>
    <w:rsid w:val="00FC7402"/>
    <w:pPr>
      <w:widowControl/>
      <w:jc w:val="both"/>
    </w:pPr>
    <w:rPr>
      <w:szCs w:val="20"/>
      <w:lang w:eastAsia="ru-RU"/>
    </w:rPr>
  </w:style>
  <w:style w:type="paragraph" w:customStyle="1" w:styleId="15">
    <w:name w:val="Основной текст1"/>
    <w:basedOn w:val="a"/>
    <w:qFormat/>
    <w:rsid w:val="00FC7402"/>
    <w:pPr>
      <w:shd w:val="clear" w:color="auto" w:fill="FFFFFF"/>
      <w:spacing w:after="120" w:line="307" w:lineRule="exact"/>
    </w:pPr>
    <w:rPr>
      <w:rFonts w:ascii="Calibri" w:eastAsia="Calibri" w:hAnsi="Calibri"/>
      <w:sz w:val="20"/>
      <w:szCs w:val="20"/>
      <w:shd w:val="clear" w:color="auto" w:fill="FFFFFF"/>
    </w:rPr>
  </w:style>
  <w:style w:type="paragraph" w:customStyle="1" w:styleId="16">
    <w:name w:val="Указатель1"/>
    <w:basedOn w:val="a"/>
    <w:qFormat/>
    <w:rsid w:val="00FC7402"/>
    <w:pPr>
      <w:widowControl/>
      <w:suppressLineNumbers/>
      <w:suppressAutoHyphens/>
    </w:pPr>
    <w:rPr>
      <w:rFonts w:cs="Mangal"/>
      <w:lang w:eastAsia="zh-CN"/>
    </w:rPr>
  </w:style>
  <w:style w:type="paragraph" w:customStyle="1" w:styleId="28">
    <w:name w:val="Без интервала2"/>
    <w:qFormat/>
    <w:rsid w:val="00FC7402"/>
    <w:pPr>
      <w:suppressAutoHyphens/>
    </w:pPr>
    <w:rPr>
      <w:rFonts w:ascii="Calibri" w:eastAsia="font275" w:hAnsi="Calibri" w:cs="font275"/>
      <w:color w:val="00000A"/>
      <w:kern w:val="2"/>
      <w:sz w:val="22"/>
      <w:szCs w:val="22"/>
      <w:lang w:val="ru-RU" w:eastAsia="zh-CN"/>
    </w:rPr>
  </w:style>
  <w:style w:type="paragraph" w:styleId="afe">
    <w:name w:val="Normal (Web)"/>
    <w:basedOn w:val="a"/>
    <w:qFormat/>
    <w:rsid w:val="00FC7402"/>
    <w:pPr>
      <w:widowControl/>
      <w:suppressAutoHyphens/>
      <w:spacing w:before="280" w:after="280"/>
    </w:pPr>
    <w:rPr>
      <w:lang w:eastAsia="zh-CN"/>
    </w:rPr>
  </w:style>
  <w:style w:type="paragraph" w:styleId="aff">
    <w:name w:val="List Paragraph"/>
    <w:basedOn w:val="a"/>
    <w:qFormat/>
    <w:rsid w:val="00FC7402"/>
    <w:pPr>
      <w:widowControl/>
      <w:suppressAutoHyphens/>
      <w:ind w:left="720"/>
      <w:contextualSpacing/>
    </w:pPr>
    <w:rPr>
      <w:lang w:val="ru-RU" w:eastAsia="zh-CN"/>
    </w:rPr>
  </w:style>
  <w:style w:type="paragraph" w:customStyle="1" w:styleId="aff0">
    <w:name w:val="a"/>
    <w:basedOn w:val="a"/>
    <w:qFormat/>
    <w:pPr>
      <w:widowControl/>
      <w:spacing w:beforeAutospacing="1" w:afterAutospacing="1"/>
    </w:pPr>
    <w:rPr>
      <w:lang w:val="ru-RU" w:eastAsia="ru-RU"/>
    </w:rPr>
  </w:style>
  <w:style w:type="paragraph" w:customStyle="1" w:styleId="aff1">
    <w:name w:val="Содержимое таблицы"/>
    <w:basedOn w:val="a"/>
    <w:qFormat/>
    <w:pPr>
      <w:suppressLineNumbers/>
    </w:pPr>
  </w:style>
  <w:style w:type="paragraph" w:customStyle="1" w:styleId="aff2">
    <w:name w:val="Заголовок таблицы"/>
    <w:basedOn w:val="aff1"/>
    <w:qFormat/>
    <w:pPr>
      <w:jc w:val="center"/>
    </w:pPr>
    <w:rPr>
      <w:b/>
      <w:bCs/>
    </w:rPr>
  </w:style>
  <w:style w:type="table" w:styleId="aff3">
    <w:name w:val="Table Grid"/>
    <w:basedOn w:val="a1"/>
    <w:rsid w:val="00B0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185F"/>
    <w:rPr>
      <w:rFonts w:asciiTheme="majorHAnsi" w:eastAsiaTheme="majorEastAsia" w:hAnsiTheme="majorHAnsi" w:cstheme="majorBidi"/>
      <w:color w:val="365F91" w:themeColor="accent1" w:themeShade="BF"/>
      <w:sz w:val="32"/>
      <w:szCs w:val="32"/>
    </w:rPr>
  </w:style>
  <w:style w:type="paragraph" w:customStyle="1" w:styleId="Normal1">
    <w:name w:val="Normal1"/>
    <w:rsid w:val="00B42B46"/>
    <w:pPr>
      <w:suppressAutoHyphens/>
      <w:spacing w:after="200" w:line="276" w:lineRule="auto"/>
    </w:pPr>
    <w:rPr>
      <w:color w:val="00000A"/>
      <w:sz w:val="24"/>
      <w:szCs w:val="24"/>
      <w:lang w:val="ru-RU" w:eastAsia="zh-CN"/>
    </w:rPr>
  </w:style>
  <w:style w:type="character" w:styleId="aff4">
    <w:name w:val="Hyperlink"/>
    <w:rsid w:val="00B42B46"/>
    <w:rPr>
      <w:color w:val="0000FF"/>
      <w:u w:val="single"/>
    </w:rPr>
  </w:style>
  <w:style w:type="paragraph" w:customStyle="1" w:styleId="34">
    <w:name w:val="Без интервала3"/>
    <w:rsid w:val="00B42B46"/>
    <w:rPr>
      <w:rFonts w:ascii="Calibri" w:hAnsi="Calibri" w:cs="Calibri"/>
      <w:color w:val="00000A"/>
      <w:sz w:val="22"/>
      <w:szCs w:val="22"/>
    </w:rPr>
  </w:style>
  <w:style w:type="paragraph" w:customStyle="1" w:styleId="17">
    <w:name w:val="Обычный1"/>
    <w:uiPriority w:val="99"/>
    <w:qFormat/>
    <w:rsid w:val="005C6131"/>
    <w:pPr>
      <w:widowControl w:val="0"/>
      <w:snapToGrid w:val="0"/>
      <w:spacing w:line="300" w:lineRule="auto"/>
      <w:ind w:left="160" w:firstLine="520"/>
    </w:pPr>
    <w:rPr>
      <w:sz w:val="22"/>
      <w:lang w:eastAsia="ru-RU"/>
    </w:rPr>
  </w:style>
  <w:style w:type="character" w:customStyle="1" w:styleId="121">
    <w:name w:val="Заголовок №1 (2)_"/>
    <w:link w:val="120"/>
    <w:locked/>
    <w:rsid w:val="005C6131"/>
    <w:rPr>
      <w:b/>
      <w:bCs/>
      <w:color w:val="00000A"/>
      <w:sz w:val="22"/>
      <w:szCs w:val="22"/>
      <w:shd w:val="clear" w:color="auto" w:fill="FFFFFF"/>
      <w:lang w:val="ru-RU" w:eastAsia="ru-RU"/>
    </w:rPr>
  </w:style>
  <w:style w:type="paragraph" w:customStyle="1" w:styleId="LO-Normal">
    <w:name w:val="LO-Normal"/>
    <w:rsid w:val="005C6131"/>
    <w:pPr>
      <w:widowControl w:val="0"/>
      <w:suppressAutoHyphens/>
      <w:spacing w:line="300" w:lineRule="auto"/>
      <w:ind w:left="160" w:firstLine="520"/>
    </w:pPr>
    <w:rPr>
      <w:sz w:val="22"/>
      <w:lang w:eastAsia="zh-CN"/>
    </w:rPr>
  </w:style>
  <w:style w:type="paragraph" w:customStyle="1" w:styleId="29">
    <w:name w:val="Абзац списка2"/>
    <w:basedOn w:val="a"/>
    <w:rsid w:val="005C6131"/>
    <w:pPr>
      <w:widowControl/>
      <w:suppressAutoHyphens/>
      <w:spacing w:line="360" w:lineRule="auto"/>
      <w:ind w:left="720"/>
      <w:contextualSpacing/>
      <w:jc w:val="both"/>
    </w:pPr>
    <w:rPr>
      <w:rFonts w:cs="Calibri"/>
      <w:sz w:val="28"/>
      <w:szCs w:val="22"/>
      <w:lang w:eastAsia="en-US"/>
    </w:rPr>
  </w:style>
  <w:style w:type="paragraph" w:customStyle="1" w:styleId="2a">
    <w:name w:val="Обычный2"/>
    <w:rsid w:val="00556EE9"/>
    <w:pPr>
      <w:widowControl w:val="0"/>
      <w:spacing w:line="300" w:lineRule="auto"/>
      <w:ind w:left="160" w:firstLine="520"/>
    </w:pPr>
    <w:rPr>
      <w:snapToGrid w:val="0"/>
      <w:sz w:val="22"/>
      <w:lang w:eastAsia="ru-RU"/>
    </w:rPr>
  </w:style>
  <w:style w:type="paragraph" w:customStyle="1" w:styleId="35">
    <w:name w:val="Обычный3"/>
    <w:rsid w:val="009656B3"/>
    <w:pPr>
      <w:widowControl w:val="0"/>
      <w:spacing w:line="300" w:lineRule="auto"/>
      <w:ind w:left="160" w:firstLine="520"/>
    </w:pPr>
    <w:rPr>
      <w:snapToGrid w:val="0"/>
      <w:sz w:val="22"/>
      <w:lang w:eastAsia="ru-RU"/>
    </w:rPr>
  </w:style>
  <w:style w:type="paragraph" w:customStyle="1" w:styleId="41">
    <w:name w:val="Обычный4"/>
    <w:rsid w:val="008B2766"/>
    <w:pPr>
      <w:widowControl w:val="0"/>
      <w:spacing w:line="300" w:lineRule="auto"/>
      <w:ind w:left="160" w:firstLine="520"/>
    </w:pPr>
    <w:rPr>
      <w:snapToGrid w:val="0"/>
      <w:sz w:val="22"/>
      <w:lang w:eastAsia="ru-RU"/>
    </w:rPr>
  </w:style>
  <w:style w:type="paragraph" w:styleId="2b">
    <w:name w:val="Body Text 2"/>
    <w:basedOn w:val="a"/>
    <w:link w:val="2c"/>
    <w:rsid w:val="00204AE7"/>
    <w:pPr>
      <w:widowControl/>
      <w:suppressAutoHyphens/>
      <w:spacing w:after="120" w:line="480" w:lineRule="auto"/>
    </w:pPr>
    <w:rPr>
      <w:rFonts w:ascii="Liberation Serif" w:eastAsia="WenQuanYi Micro Hei" w:hAnsi="Liberation Serif" w:cs="Lohit Devanagari"/>
      <w:color w:val="auto"/>
      <w:kern w:val="1"/>
      <w:lang w:eastAsia="zh-CN" w:bidi="hi-IN"/>
    </w:rPr>
  </w:style>
  <w:style w:type="character" w:customStyle="1" w:styleId="2c">
    <w:name w:val="Основной текст 2 Знак"/>
    <w:basedOn w:val="a0"/>
    <w:link w:val="2b"/>
    <w:rsid w:val="00204AE7"/>
    <w:rPr>
      <w:rFonts w:ascii="Liberation Serif" w:eastAsia="WenQuanYi Micro Hei" w:hAnsi="Liberation Serif" w:cs="Lohit Devanagari"/>
      <w:kern w:val="1"/>
      <w:sz w:val="24"/>
      <w:szCs w:val="24"/>
      <w:lang w:eastAsia="zh-CN" w:bidi="hi-IN"/>
    </w:rPr>
  </w:style>
  <w:style w:type="character" w:styleId="aff5">
    <w:name w:val="Emphasis"/>
    <w:basedOn w:val="a0"/>
    <w:qFormat/>
    <w:rsid w:val="00C0140D"/>
    <w:rPr>
      <w:i/>
      <w:iCs/>
    </w:rPr>
  </w:style>
  <w:style w:type="paragraph" w:styleId="36">
    <w:name w:val="Body Text 3"/>
    <w:basedOn w:val="a"/>
    <w:link w:val="37"/>
    <w:uiPriority w:val="99"/>
    <w:semiHidden/>
    <w:unhideWhenUsed/>
    <w:rsid w:val="009935AD"/>
    <w:pPr>
      <w:spacing w:after="120"/>
    </w:pPr>
    <w:rPr>
      <w:sz w:val="16"/>
      <w:szCs w:val="16"/>
    </w:rPr>
  </w:style>
  <w:style w:type="character" w:customStyle="1" w:styleId="37">
    <w:name w:val="Основной текст 3 Знак"/>
    <w:basedOn w:val="a0"/>
    <w:link w:val="36"/>
    <w:uiPriority w:val="99"/>
    <w:semiHidden/>
    <w:rsid w:val="009935AD"/>
    <w:rPr>
      <w:color w:val="00000A"/>
      <w:sz w:val="16"/>
      <w:szCs w:val="16"/>
    </w:rPr>
  </w:style>
  <w:style w:type="paragraph" w:customStyle="1" w:styleId="42">
    <w:name w:val="Без интервала4"/>
    <w:rsid w:val="009935AD"/>
    <w:pPr>
      <w:suppressAutoHyphens/>
    </w:pPr>
    <w:rPr>
      <w:rFonts w:ascii="Calibri" w:eastAsia="Calibri" w:hAnsi="Calibri"/>
      <w:color w:val="00000A"/>
      <w:sz w:val="22"/>
    </w:rPr>
  </w:style>
  <w:style w:type="paragraph" w:customStyle="1" w:styleId="NoSpacing1">
    <w:name w:val="No Spacing1"/>
    <w:rsid w:val="00051E60"/>
    <w:pPr>
      <w:widowControl w:val="0"/>
      <w:suppressAutoHyphens/>
    </w:pPr>
    <w:rPr>
      <w:rFonts w:ascii="Arial Unicode MS" w:eastAsia="Arial Unicode MS" w:hAnsi="Arial Unicode MS" w:cs="Arial Unicode MS"/>
      <w:color w:val="000000"/>
      <w:sz w:val="24"/>
      <w:szCs w:val="24"/>
    </w:rPr>
  </w:style>
  <w:style w:type="paragraph" w:customStyle="1" w:styleId="6">
    <w:name w:val="Без интервала6"/>
    <w:qFormat/>
    <w:rsid w:val="003D6F60"/>
    <w:rPr>
      <w:rFonts w:ascii="Calibri" w:hAnsi="Calibri" w:cs="Calibri"/>
      <w:sz w:val="22"/>
      <w:szCs w:val="22"/>
    </w:rPr>
  </w:style>
  <w:style w:type="paragraph" w:customStyle="1" w:styleId="38">
    <w:name w:val="Абзац списка3"/>
    <w:basedOn w:val="a"/>
    <w:qFormat/>
    <w:rsid w:val="003D6F60"/>
    <w:pPr>
      <w:widowControl/>
      <w:spacing w:line="360" w:lineRule="auto"/>
      <w:ind w:left="720"/>
      <w:contextualSpacing/>
      <w:jc w:val="both"/>
    </w:pPr>
    <w:rPr>
      <w:rFonts w:eastAsia="Calibri"/>
      <w:color w:val="auto"/>
      <w:sz w:val="28"/>
      <w:szCs w:val="22"/>
      <w:lang w:eastAsia="en-US"/>
    </w:rPr>
  </w:style>
  <w:style w:type="paragraph" w:customStyle="1" w:styleId="7">
    <w:name w:val="Без интервала7"/>
    <w:rsid w:val="007F76C1"/>
    <w:pPr>
      <w:widowControl w:val="0"/>
      <w:suppressAutoHyphens/>
    </w:pPr>
    <w:rPr>
      <w:rFonts w:ascii="Arial Unicode MS" w:eastAsia="Arial Unicode MS" w:hAnsi="Arial Unicode MS" w:cs="Arial Unicode MS"/>
      <w:color w:val="000000"/>
      <w:sz w:val="24"/>
      <w:szCs w:val="24"/>
    </w:rPr>
  </w:style>
  <w:style w:type="paragraph" w:customStyle="1" w:styleId="8">
    <w:name w:val="Без интервала8"/>
    <w:rsid w:val="00EC11E2"/>
    <w:rPr>
      <w:rFonts w:ascii="Calibri" w:hAnsi="Calibri" w:cs="Calibri"/>
      <w:color w:val="00000A"/>
      <w:sz w:val="22"/>
      <w:szCs w:val="22"/>
    </w:rPr>
  </w:style>
  <w:style w:type="character" w:customStyle="1" w:styleId="27">
    <w:name w:val="Заголовок №2_"/>
    <w:link w:val="26"/>
    <w:locked/>
    <w:rsid w:val="00A80035"/>
    <w:rPr>
      <w:b/>
      <w:bCs/>
      <w:color w:val="00000A"/>
      <w:sz w:val="22"/>
      <w:szCs w:val="22"/>
      <w:shd w:val="clear" w:color="auto" w:fill="FFFFFF"/>
      <w:lang w:val="ru-RU" w:eastAsia="ru-RU"/>
    </w:rPr>
  </w:style>
  <w:style w:type="paragraph" w:customStyle="1" w:styleId="18">
    <w:name w:val="Без інтервалів1"/>
    <w:rsid w:val="009E46CB"/>
    <w:pPr>
      <w:widowControl w:val="0"/>
      <w:suppressAutoHyphens/>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0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7F02-F133-4467-A706-44F37E6E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12047</Words>
  <Characters>6867</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Сорока Марина Анатоліївна</cp:lastModifiedBy>
  <cp:revision>53</cp:revision>
  <cp:lastPrinted>2020-05-12T12:31:00Z</cp:lastPrinted>
  <dcterms:created xsi:type="dcterms:W3CDTF">2017-11-13T13:32:00Z</dcterms:created>
  <dcterms:modified xsi:type="dcterms:W3CDTF">2023-01-20T05:58:00Z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