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14:paraId="635395FC" w14:textId="77777777" w:rsidTr="0003143F">
        <w:tc>
          <w:tcPr>
            <w:tcW w:w="4923" w:type="dxa"/>
            <w:tcBorders>
              <w:top w:val="nil"/>
              <w:left w:val="nil"/>
              <w:bottom w:val="nil"/>
              <w:right w:val="nil"/>
            </w:tcBorders>
          </w:tcPr>
          <w:p w14:paraId="1D6955B2"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6D0948C8" w14:textId="77777777"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183A0690" w14:textId="50BA9D17"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051A76FE" w14:textId="0866F962" w:rsidR="006123E8" w:rsidRPr="008B5D4D" w:rsidRDefault="00B87F1D" w:rsidP="0003143F">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B96143">
              <w:rPr>
                <w:rFonts w:ascii="Times New Roman" w:hAnsi="Times New Roman"/>
                <w:b/>
                <w:bCs/>
                <w:sz w:val="24"/>
                <w:szCs w:val="24"/>
                <w:lang w:val="uk-UA"/>
              </w:rPr>
              <w:t>50</w:t>
            </w:r>
            <w:r w:rsidR="0003143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 від </w:t>
            </w:r>
            <w:r w:rsidR="0003143F">
              <w:rPr>
                <w:rFonts w:ascii="Times New Roman" w:hAnsi="Times New Roman"/>
                <w:b/>
                <w:bCs/>
                <w:sz w:val="24"/>
                <w:szCs w:val="24"/>
                <w:lang w:val="uk-UA"/>
              </w:rPr>
              <w:t xml:space="preserve">  </w:t>
            </w:r>
            <w:r w:rsidR="00B96143">
              <w:rPr>
                <w:rFonts w:ascii="Times New Roman" w:hAnsi="Times New Roman"/>
                <w:b/>
                <w:bCs/>
                <w:sz w:val="24"/>
                <w:szCs w:val="24"/>
                <w:lang w:val="uk-UA"/>
              </w:rPr>
              <w:t>29</w:t>
            </w:r>
            <w:r w:rsidR="00475F5A" w:rsidRPr="008B5D4D">
              <w:rPr>
                <w:rFonts w:ascii="Times New Roman" w:hAnsi="Times New Roman"/>
                <w:b/>
                <w:bCs/>
                <w:sz w:val="24"/>
                <w:szCs w:val="24"/>
                <w:lang w:val="uk-UA"/>
              </w:rPr>
              <w:t>.</w:t>
            </w:r>
            <w:r w:rsidR="00B96143">
              <w:rPr>
                <w:rFonts w:ascii="Times New Roman" w:hAnsi="Times New Roman"/>
                <w:b/>
                <w:bCs/>
                <w:sz w:val="24"/>
                <w:szCs w:val="24"/>
                <w:lang w:val="uk-UA"/>
              </w:rPr>
              <w:t>01</w:t>
            </w:r>
            <w:r w:rsidR="0008373C" w:rsidRPr="008B5D4D">
              <w:rPr>
                <w:rFonts w:ascii="Times New Roman" w:hAnsi="Times New Roman"/>
                <w:b/>
                <w:bCs/>
                <w:sz w:val="24"/>
                <w:szCs w:val="24"/>
                <w:lang w:val="uk-UA"/>
              </w:rPr>
              <w:t>.</w:t>
            </w:r>
            <w:r w:rsidR="00B96143">
              <w:rPr>
                <w:rFonts w:ascii="Times New Roman" w:hAnsi="Times New Roman"/>
                <w:b/>
                <w:bCs/>
                <w:sz w:val="24"/>
                <w:szCs w:val="24"/>
                <w:lang w:val="uk-UA"/>
              </w:rPr>
              <w:t>2024</w:t>
            </w:r>
            <w:r w:rsidR="006123E8" w:rsidRPr="008B5D4D">
              <w:rPr>
                <w:rFonts w:ascii="Times New Roman" w:hAnsi="Times New Roman"/>
                <w:b/>
                <w:bCs/>
                <w:sz w:val="24"/>
                <w:szCs w:val="24"/>
                <w:lang w:val="uk-UA"/>
              </w:rPr>
              <w:t xml:space="preserve"> року</w:t>
            </w:r>
          </w:p>
        </w:tc>
      </w:tr>
      <w:tr w:rsidR="006123E8" w:rsidRPr="008B5D4D" w14:paraId="5F6FFBBF" w14:textId="77777777" w:rsidTr="0003143F">
        <w:tc>
          <w:tcPr>
            <w:tcW w:w="4923" w:type="dxa"/>
            <w:tcBorders>
              <w:top w:val="nil"/>
              <w:left w:val="nil"/>
              <w:bottom w:val="nil"/>
              <w:right w:val="nil"/>
            </w:tcBorders>
          </w:tcPr>
          <w:p w14:paraId="650B8783"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14:paraId="065AAB73" w14:textId="27DC2CF5"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14:paraId="5B71E8C9" w14:textId="77777777" w:rsidTr="0003143F">
        <w:tc>
          <w:tcPr>
            <w:tcW w:w="4923" w:type="dxa"/>
            <w:tcBorders>
              <w:top w:val="nil"/>
              <w:left w:val="nil"/>
              <w:bottom w:val="nil"/>
              <w:right w:val="nil"/>
            </w:tcBorders>
          </w:tcPr>
          <w:p w14:paraId="6619A53A" w14:textId="77777777"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6123E8" w:rsidRPr="008B5D4D" w:rsidRDefault="006123E8">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772B98D7" w14:textId="77777777" w:rsidR="005E590E" w:rsidRPr="008B5D4D" w:rsidRDefault="005E590E" w:rsidP="006123E8">
      <w:pPr>
        <w:ind w:left="320"/>
        <w:jc w:val="center"/>
        <w:rPr>
          <w:rFonts w:ascii="Times New Roman" w:hAnsi="Times New Roman"/>
          <w:sz w:val="24"/>
          <w:szCs w:val="24"/>
          <w:lang w:val="uk-UA"/>
        </w:rPr>
      </w:pPr>
    </w:p>
    <w:p w14:paraId="653EDB16" w14:textId="77777777"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14:paraId="4C8228E7" w14:textId="77777777" w:rsidTr="00320E4F">
        <w:trPr>
          <w:jc w:val="center"/>
        </w:trPr>
        <w:tc>
          <w:tcPr>
            <w:tcW w:w="9847" w:type="dxa"/>
            <w:tcBorders>
              <w:top w:val="nil"/>
              <w:left w:val="nil"/>
              <w:bottom w:val="nil"/>
              <w:right w:val="nil"/>
            </w:tcBorders>
          </w:tcPr>
          <w:p w14:paraId="5721F35D" w14:textId="1197E9F7"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14:paraId="7C17B646" w14:textId="77777777"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14:paraId="34B8914B" w14:textId="77777777"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14:paraId="27AAB972" w14:textId="41E38D60" w:rsid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14:paraId="51B37992" w14:textId="77777777" w:rsidR="00333629" w:rsidRPr="00320E4F" w:rsidRDefault="00333629" w:rsidP="00320E4F">
      <w:pPr>
        <w:spacing w:after="0" w:line="240" w:lineRule="auto"/>
        <w:jc w:val="center"/>
        <w:rPr>
          <w:rFonts w:ascii="Times New Roman" w:hAnsi="Times New Roman" w:cs="Times New Roman"/>
          <w:b/>
          <w:color w:val="000000" w:themeColor="text1"/>
          <w:sz w:val="40"/>
          <w:szCs w:val="40"/>
          <w:lang w:val="uk-UA" w:eastAsia="uk-UA" w:bidi="he-IL"/>
        </w:rPr>
      </w:pPr>
    </w:p>
    <w:p w14:paraId="5CD563C6" w14:textId="77777777" w:rsidR="00333629" w:rsidRPr="00333629" w:rsidRDefault="000520D6" w:rsidP="00333629">
      <w:pPr>
        <w:autoSpaceDE w:val="0"/>
        <w:autoSpaceDN w:val="0"/>
        <w:adjustRightInd w:val="0"/>
        <w:spacing w:after="0"/>
        <w:jc w:val="center"/>
        <w:rPr>
          <w:rFonts w:ascii="Times New Roman" w:hAnsi="Times New Roman" w:cs="Times New Roman"/>
          <w:b/>
          <w:color w:val="0000FF"/>
          <w:sz w:val="36"/>
          <w:szCs w:val="36"/>
        </w:rPr>
      </w:pPr>
      <w:r w:rsidRPr="00333629">
        <w:rPr>
          <w:rFonts w:ascii="Times New Roman" w:hAnsi="Times New Roman" w:cs="Times New Roman"/>
          <w:b/>
          <w:color w:val="0000FF"/>
          <w:sz w:val="36"/>
          <w:szCs w:val="36"/>
        </w:rPr>
        <w:t xml:space="preserve">ДК 021:2015 код </w:t>
      </w:r>
      <w:r w:rsidR="00333629" w:rsidRPr="00333629">
        <w:rPr>
          <w:rFonts w:ascii="Times New Roman" w:hAnsi="Times New Roman" w:cs="Times New Roman"/>
          <w:b/>
          <w:color w:val="0000FF"/>
          <w:sz w:val="36"/>
          <w:szCs w:val="36"/>
        </w:rPr>
        <w:t>ДК 021:2015 код 51520000-3 Послуги зі встановлення сільськогосподарської та лісівничої техніки</w:t>
      </w:r>
    </w:p>
    <w:p w14:paraId="16078BB4" w14:textId="5AA7FBD8" w:rsidR="00333629" w:rsidRPr="00333629" w:rsidRDefault="00333629" w:rsidP="00333629">
      <w:pPr>
        <w:tabs>
          <w:tab w:val="left" w:pos="1700"/>
        </w:tabs>
        <w:jc w:val="center"/>
        <w:rPr>
          <w:rFonts w:ascii="Times New Roman" w:hAnsi="Times New Roman" w:cs="Times New Roman"/>
          <w:b/>
          <w:color w:val="0000FF"/>
          <w:sz w:val="36"/>
          <w:szCs w:val="36"/>
        </w:rPr>
      </w:pPr>
      <w:r w:rsidRPr="00333629">
        <w:rPr>
          <w:rFonts w:ascii="Times New Roman" w:hAnsi="Times New Roman" w:cs="Times New Roman"/>
          <w:b/>
          <w:color w:val="0000FF"/>
          <w:sz w:val="36"/>
          <w:szCs w:val="36"/>
        </w:rPr>
        <w:t>(ЛОТ №1 - Ремонт бензомоторної техніки низковольтних мереж</w:t>
      </w:r>
      <w:r w:rsidR="00075A95">
        <w:rPr>
          <w:rFonts w:ascii="Times New Roman" w:hAnsi="Times New Roman" w:cs="Times New Roman"/>
          <w:b/>
          <w:color w:val="0000FF"/>
          <w:sz w:val="36"/>
          <w:szCs w:val="36"/>
          <w:lang w:val="uk-UA"/>
        </w:rPr>
        <w:t xml:space="preserve">; </w:t>
      </w:r>
      <w:r w:rsidRPr="00333629">
        <w:rPr>
          <w:rFonts w:ascii="Times New Roman" w:hAnsi="Times New Roman" w:cs="Times New Roman"/>
          <w:b/>
          <w:color w:val="0000FF"/>
          <w:sz w:val="36"/>
          <w:szCs w:val="36"/>
        </w:rPr>
        <w:t xml:space="preserve"> ЛОТ№2 -</w:t>
      </w:r>
      <w:r w:rsidRPr="00333629">
        <w:rPr>
          <w:rFonts w:ascii="Times New Roman" w:hAnsi="Times New Roman" w:cs="Times New Roman"/>
          <w:b/>
          <w:color w:val="0000FF"/>
          <w:sz w:val="36"/>
          <w:szCs w:val="36"/>
          <w:lang w:val="uk-UA"/>
        </w:rPr>
        <w:t xml:space="preserve"> </w:t>
      </w:r>
      <w:r w:rsidRPr="00333629">
        <w:rPr>
          <w:rFonts w:ascii="Times New Roman" w:hAnsi="Times New Roman" w:cs="Times New Roman"/>
          <w:b/>
          <w:color w:val="0000FF"/>
          <w:sz w:val="36"/>
          <w:szCs w:val="36"/>
        </w:rPr>
        <w:t>Ремонт бензомоторної техніки високовольтних мереж)</w:t>
      </w:r>
    </w:p>
    <w:p w14:paraId="21C1D358" w14:textId="44BB3462" w:rsidR="0003143F" w:rsidRPr="00333629" w:rsidRDefault="0003143F" w:rsidP="00320E4F">
      <w:pPr>
        <w:pStyle w:val="HTML"/>
        <w:jc w:val="center"/>
        <w:rPr>
          <w:rFonts w:ascii="Times New Roman" w:eastAsia="Calibri" w:hAnsi="Times New Roman" w:cs="Times New Roman"/>
          <w:b/>
          <w:sz w:val="40"/>
          <w:szCs w:val="40"/>
          <w:lang w:val="ru-RU"/>
        </w:rPr>
      </w:pPr>
    </w:p>
    <w:p w14:paraId="7A8A6D50" w14:textId="77777777" w:rsidR="00320E4F" w:rsidRDefault="00320E4F" w:rsidP="00320E4F">
      <w:pPr>
        <w:pStyle w:val="HTML"/>
        <w:jc w:val="center"/>
        <w:rPr>
          <w:rFonts w:ascii="Times New Roman" w:eastAsia="Calibri" w:hAnsi="Times New Roman" w:cs="Times New Roman"/>
          <w:b/>
          <w:sz w:val="36"/>
          <w:szCs w:val="36"/>
        </w:rPr>
      </w:pPr>
    </w:p>
    <w:p w14:paraId="2B9096F1" w14:textId="77777777" w:rsidR="00320E4F" w:rsidRDefault="00320E4F" w:rsidP="00320E4F">
      <w:pPr>
        <w:pStyle w:val="HTML"/>
        <w:jc w:val="center"/>
        <w:rPr>
          <w:rFonts w:ascii="Times New Roman" w:hAnsi="Times New Roman" w:cs="Times New Roman"/>
          <w:b/>
          <w:sz w:val="24"/>
          <w:szCs w:val="24"/>
        </w:rPr>
      </w:pPr>
    </w:p>
    <w:p w14:paraId="23D5A186" w14:textId="77777777" w:rsidR="0003143F" w:rsidRDefault="0003143F" w:rsidP="006123E8">
      <w:pPr>
        <w:pStyle w:val="HTML"/>
        <w:rPr>
          <w:rFonts w:ascii="Times New Roman" w:hAnsi="Times New Roman" w:cs="Times New Roman"/>
          <w:b/>
          <w:sz w:val="24"/>
          <w:szCs w:val="24"/>
        </w:rPr>
      </w:pPr>
    </w:p>
    <w:p w14:paraId="55A26141" w14:textId="77777777" w:rsidR="0003143F" w:rsidRPr="008B5D4D" w:rsidRDefault="0003143F" w:rsidP="006123E8">
      <w:pPr>
        <w:pStyle w:val="HTML"/>
        <w:rPr>
          <w:rFonts w:ascii="Times New Roman" w:hAnsi="Times New Roman" w:cs="Times New Roman"/>
          <w:b/>
          <w:sz w:val="24"/>
          <w:szCs w:val="24"/>
        </w:rPr>
      </w:pPr>
    </w:p>
    <w:p w14:paraId="778857F9" w14:textId="77777777"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4F8EC7F" w14:textId="77777777"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7C95809A" w14:textId="77777777"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6B1B40A9" w:rsidR="006123E8" w:rsidRPr="00534952"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sidRPr="00534952">
        <w:rPr>
          <w:rFonts w:ascii="Times New Roman" w:hAnsi="Times New Roman"/>
          <w:b/>
          <w:bCs/>
          <w:sz w:val="28"/>
          <w:szCs w:val="28"/>
          <w:lang w:val="uk-UA"/>
        </w:rPr>
        <w:t>м. Вінниця – 202</w:t>
      </w:r>
      <w:r w:rsidR="00B96143">
        <w:rPr>
          <w:rFonts w:ascii="Times New Roman" w:hAnsi="Times New Roman"/>
          <w:b/>
          <w:bCs/>
          <w:sz w:val="28"/>
          <w:szCs w:val="28"/>
          <w:lang w:val="uk-UA"/>
        </w:rPr>
        <w:t>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72C4B4D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14:paraId="25FAC4BA" w14:textId="77777777" w:rsidR="006123E8" w:rsidRPr="008B5D4D"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7"/>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B96143"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5778878" w14:textId="77777777" w:rsidR="004A0F58" w:rsidRPr="005E590E" w:rsidRDefault="004A0F58" w:rsidP="004A0F58">
            <w:pPr>
              <w:spacing w:after="0" w:line="240" w:lineRule="auto"/>
              <w:jc w:val="both"/>
              <w:rPr>
                <w:rFonts w:ascii="Times New Roman" w:hAnsi="Times New Roman" w:cs="Times New Roman"/>
                <w:color w:val="000000" w:themeColor="text1"/>
                <w:sz w:val="24"/>
                <w:szCs w:val="24"/>
                <w:lang w:eastAsia="uk-UA"/>
              </w:rPr>
            </w:pPr>
            <w:r w:rsidRPr="005E590E">
              <w:rPr>
                <w:rFonts w:ascii="Times New Roman" w:hAnsi="Times New Roman" w:cs="Times New Roman"/>
                <w:color w:val="000000" w:themeColor="text1"/>
                <w:sz w:val="24"/>
                <w:szCs w:val="24"/>
                <w:lang w:eastAsia="uk-UA"/>
              </w:rPr>
              <w:t xml:space="preserve">З технічних питань: </w:t>
            </w:r>
          </w:p>
          <w:p w14:paraId="35BB4C92" w14:textId="77777777" w:rsidR="004A0F58" w:rsidRDefault="004A0F58" w:rsidP="004A0F5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w:t>
            </w:r>
            <w:r>
              <w:rPr>
                <w:rFonts w:ascii="Times New Roman" w:hAnsi="Times New Roman"/>
                <w:color w:val="000000"/>
                <w:sz w:val="24"/>
                <w:szCs w:val="24"/>
              </w:rPr>
              <w:t>Ягодзинський Михайло Леонідович, інженер с</w:t>
            </w:r>
            <w:r>
              <w:rPr>
                <w:rFonts w:ascii="Times New Roman" w:hAnsi="Times New Roman"/>
                <w:bCs/>
                <w:color w:val="000000"/>
                <w:sz w:val="24"/>
                <w:szCs w:val="24"/>
              </w:rPr>
              <w:t xml:space="preserve">лужби розподільних мереж, </w:t>
            </w:r>
            <w:r>
              <w:rPr>
                <w:rFonts w:ascii="Times New Roman" w:hAnsi="Times New Roman"/>
                <w:color w:val="000000"/>
                <w:sz w:val="24"/>
                <w:szCs w:val="24"/>
              </w:rPr>
              <w:t>телефон (0432) 65-96-21.</w:t>
            </w:r>
          </w:p>
          <w:p w14:paraId="6D7542DF" w14:textId="77777777" w:rsidR="004A0F58" w:rsidRPr="005E590E" w:rsidRDefault="004A0F58" w:rsidP="004A0F58">
            <w:pPr>
              <w:autoSpaceDE w:val="0"/>
              <w:autoSpaceDN w:val="0"/>
              <w:adjustRightInd w:val="0"/>
              <w:spacing w:after="0" w:line="240" w:lineRule="auto"/>
              <w:rPr>
                <w:rFonts w:ascii="Times New Roman" w:hAnsi="Times New Roman" w:cs="Times New Roman"/>
                <w:color w:val="000000" w:themeColor="text1"/>
                <w:sz w:val="24"/>
                <w:szCs w:val="24"/>
                <w:lang w:eastAsia="uk-UA"/>
              </w:rPr>
            </w:pPr>
            <w:r w:rsidRPr="005E590E">
              <w:rPr>
                <w:rFonts w:ascii="Times New Roman" w:hAnsi="Times New Roman" w:cs="Times New Roman"/>
                <w:color w:val="000000" w:themeColor="text1"/>
                <w:sz w:val="24"/>
                <w:szCs w:val="24"/>
                <w:lang w:eastAsia="uk-UA"/>
              </w:rPr>
              <w:t>З організаційних питань:</w:t>
            </w:r>
          </w:p>
          <w:p w14:paraId="30244DB7" w14:textId="469349F1" w:rsidR="006123E8" w:rsidRPr="008B5D4D" w:rsidRDefault="004A0F58" w:rsidP="004A0F58">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5E590E">
              <w:rPr>
                <w:rFonts w:ascii="Times New Roman" w:hAnsi="Times New Roman" w:cs="Times New Roman"/>
                <w:color w:val="000000" w:themeColor="text1"/>
                <w:sz w:val="24"/>
                <w:szCs w:val="24"/>
              </w:rPr>
              <w:t>-</w:t>
            </w:r>
            <w:r w:rsidRPr="005E590E">
              <w:rPr>
                <w:rFonts w:ascii="Times New Roman" w:hAnsi="Times New Roman" w:cs="Times New Roman"/>
                <w:color w:val="000000" w:themeColor="text1"/>
                <w:sz w:val="24"/>
                <w:szCs w:val="24"/>
                <w:lang w:val="uk-UA"/>
              </w:rPr>
              <w:t xml:space="preserve">  Чеченєв Сергій Олександрович, начальник служби закупівель, </w:t>
            </w:r>
            <w:r w:rsidRPr="005E590E">
              <w:rPr>
                <w:rFonts w:ascii="Times New Roman" w:hAnsi="Times New Roman"/>
                <w:color w:val="000000" w:themeColor="text1"/>
                <w:sz w:val="24"/>
                <w:szCs w:val="24"/>
              </w:rPr>
              <w:t>м. Вінниця,</w:t>
            </w:r>
            <w:r w:rsidRPr="005E590E">
              <w:rPr>
                <w:rFonts w:ascii="Times New Roman" w:hAnsi="Times New Roman"/>
                <w:color w:val="000000" w:themeColor="text1"/>
                <w:sz w:val="24"/>
                <w:szCs w:val="24"/>
                <w:lang w:val="uk-UA"/>
              </w:rPr>
              <w:t xml:space="preserve"> </w:t>
            </w:r>
            <w:r w:rsidRPr="005E590E">
              <w:rPr>
                <w:rFonts w:ascii="Times New Roman" w:hAnsi="Times New Roman"/>
                <w:color w:val="000000" w:themeColor="text1"/>
                <w:sz w:val="24"/>
                <w:szCs w:val="24"/>
              </w:rPr>
              <w:t>вул. Магістратська 2,</w:t>
            </w:r>
            <w:r w:rsidRPr="005E590E">
              <w:rPr>
                <w:rFonts w:ascii="Times New Roman" w:hAnsi="Times New Roman"/>
                <w:color w:val="000000" w:themeColor="text1"/>
                <w:sz w:val="24"/>
                <w:szCs w:val="24"/>
                <w:lang w:val="uk-UA"/>
              </w:rPr>
              <w:t xml:space="preserve"> 21050, </w:t>
            </w:r>
            <w:r w:rsidRPr="005E590E">
              <w:rPr>
                <w:rFonts w:ascii="Times New Roman" w:hAnsi="Times New Roman"/>
                <w:color w:val="000000" w:themeColor="text1"/>
                <w:sz w:val="24"/>
                <w:szCs w:val="24"/>
              </w:rPr>
              <w:t>каб. №</w:t>
            </w:r>
            <w:r w:rsidRPr="005E590E">
              <w:rPr>
                <w:rFonts w:ascii="Times New Roman" w:hAnsi="Times New Roman"/>
                <w:color w:val="000000" w:themeColor="text1"/>
                <w:sz w:val="24"/>
                <w:szCs w:val="24"/>
                <w:lang w:val="uk-UA"/>
              </w:rPr>
              <w:t>316</w:t>
            </w:r>
            <w:r w:rsidRPr="005E590E">
              <w:rPr>
                <w:rFonts w:ascii="Times New Roman" w:hAnsi="Times New Roman"/>
                <w:color w:val="000000" w:themeColor="text1"/>
                <w:sz w:val="24"/>
                <w:szCs w:val="24"/>
              </w:rPr>
              <w:t>, телефон:</w:t>
            </w:r>
            <w:r w:rsidRPr="005E590E">
              <w:rPr>
                <w:rFonts w:ascii="Times New Roman" w:hAnsi="Times New Roman" w:cs="Times New Roman"/>
                <w:color w:val="000000" w:themeColor="text1"/>
                <w:sz w:val="24"/>
                <w:szCs w:val="24"/>
                <w:lang w:val="uk-UA"/>
              </w:rPr>
              <w:t xml:space="preserve"> (0432) 65-95-87, </w:t>
            </w:r>
            <w:r w:rsidRPr="005E590E">
              <w:rPr>
                <w:rFonts w:ascii="Times New Roman" w:hAnsi="Times New Roman" w:cs="Times New Roman"/>
                <w:color w:val="000000" w:themeColor="text1"/>
                <w:sz w:val="24"/>
                <w:szCs w:val="24"/>
                <w:lang w:val="en-US"/>
              </w:rPr>
              <w:t>e</w:t>
            </w:r>
            <w:r w:rsidRPr="005E590E">
              <w:rPr>
                <w:rFonts w:ascii="Times New Roman" w:hAnsi="Times New Roman" w:cs="Times New Roman"/>
                <w:color w:val="000000" w:themeColor="text1"/>
                <w:sz w:val="24"/>
                <w:szCs w:val="24"/>
              </w:rPr>
              <w:t>-</w:t>
            </w:r>
            <w:r w:rsidRPr="005E590E">
              <w:rPr>
                <w:rFonts w:ascii="Times New Roman" w:hAnsi="Times New Roman" w:cs="Times New Roman"/>
                <w:color w:val="000000" w:themeColor="text1"/>
                <w:sz w:val="24"/>
                <w:szCs w:val="24"/>
                <w:lang w:val="en-US"/>
              </w:rPr>
              <w:t>mail</w:t>
            </w:r>
            <w:r w:rsidRPr="005E590E">
              <w:rPr>
                <w:rFonts w:ascii="Times New Roman" w:hAnsi="Times New Roman" w:cs="Times New Roman"/>
                <w:color w:val="000000" w:themeColor="text1"/>
                <w:sz w:val="24"/>
                <w:szCs w:val="24"/>
              </w:rPr>
              <w:t xml:space="preserve">: </w:t>
            </w:r>
            <w:hyperlink r:id="rId9" w:history="1">
              <w:r w:rsidRPr="005E590E">
                <w:rPr>
                  <w:rStyle w:val="a4"/>
                  <w:rFonts w:ascii="Times New Roman" w:hAnsi="Times New Roman"/>
                  <w:color w:val="000000" w:themeColor="text1"/>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23EFECD3" w14:textId="77777777" w:rsidTr="000520D6">
        <w:trPr>
          <w:trHeight w:val="117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0D5D277E" w:rsidR="006123E8" w:rsidRPr="008B5D4D" w:rsidRDefault="004A0F58" w:rsidP="00F33E9C">
            <w:pPr>
              <w:tabs>
                <w:tab w:val="left" w:pos="1700"/>
              </w:tabs>
              <w:spacing w:after="0" w:line="240" w:lineRule="auto"/>
              <w:jc w:val="both"/>
              <w:rPr>
                <w:sz w:val="24"/>
                <w:szCs w:val="24"/>
                <w:lang w:val="uk-UA"/>
              </w:rPr>
            </w:pPr>
            <w:r w:rsidRPr="004A0F58">
              <w:rPr>
                <w:rFonts w:ascii="Times New Roman" w:hAnsi="Times New Roman" w:cs="Times New Roman"/>
                <w:b/>
                <w:color w:val="0000FF"/>
                <w:sz w:val="24"/>
                <w:szCs w:val="28"/>
              </w:rPr>
              <w:t>ДК 021:2015 код 51520000-3 Послуги зі встановлення сільськогосподарської та лісівничої техніки</w:t>
            </w:r>
          </w:p>
        </w:tc>
      </w:tr>
      <w:tr w:rsidR="006123E8" w:rsidRPr="008B5D4D"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3DC78A8C" w:rsidR="006123E8" w:rsidRPr="008B5D4D" w:rsidRDefault="004A0F58" w:rsidP="00D75EB7">
            <w:pPr>
              <w:rPr>
                <w:b/>
                <w:sz w:val="24"/>
                <w:szCs w:val="24"/>
                <w:lang w:val="uk-UA"/>
              </w:rPr>
            </w:pPr>
            <w:r w:rsidRPr="004A0F58">
              <w:rPr>
                <w:rFonts w:ascii="Times New Roman" w:hAnsi="Times New Roman" w:cs="Times New Roman"/>
                <w:b/>
                <w:color w:val="0000FF"/>
                <w:sz w:val="24"/>
                <w:szCs w:val="28"/>
              </w:rPr>
              <w:t>ЛОТ №1 - Ремонт бензомоторної техніки низковольтних мереж</w:t>
            </w:r>
            <w:r w:rsidRPr="004A0F58">
              <w:rPr>
                <w:rFonts w:ascii="Times New Roman" w:hAnsi="Times New Roman" w:cs="Times New Roman"/>
                <w:b/>
                <w:color w:val="0000FF"/>
                <w:sz w:val="24"/>
                <w:szCs w:val="28"/>
                <w:lang w:val="uk-UA"/>
              </w:rPr>
              <w:t>;</w:t>
            </w:r>
            <w:r w:rsidRPr="004A0F58">
              <w:rPr>
                <w:rFonts w:ascii="Times New Roman" w:hAnsi="Times New Roman" w:cs="Times New Roman"/>
                <w:b/>
                <w:color w:val="0000FF"/>
                <w:sz w:val="24"/>
                <w:szCs w:val="28"/>
              </w:rPr>
              <w:t xml:space="preserve"> ЛОТ№2</w:t>
            </w:r>
            <w:r w:rsidRPr="004A0F58">
              <w:rPr>
                <w:rFonts w:ascii="Times New Roman" w:hAnsi="Times New Roman" w:cs="Times New Roman"/>
                <w:b/>
                <w:color w:val="0000FF"/>
                <w:sz w:val="24"/>
                <w:szCs w:val="28"/>
                <w:lang w:val="uk-UA"/>
              </w:rPr>
              <w:t xml:space="preserve"> - </w:t>
            </w:r>
            <w:r w:rsidRPr="004A0F58">
              <w:rPr>
                <w:rFonts w:ascii="Times New Roman" w:hAnsi="Times New Roman" w:cs="Times New Roman"/>
                <w:b/>
                <w:color w:val="0000FF"/>
                <w:sz w:val="24"/>
                <w:szCs w:val="28"/>
              </w:rPr>
              <w:t>Ремонт бензомоторної техніки високовольтних мереж</w:t>
            </w:r>
          </w:p>
        </w:tc>
      </w:tr>
      <w:tr w:rsidR="006123E8" w:rsidRPr="008B5D4D"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DC1DEF5" w14:textId="5C569B10" w:rsidR="004A0F58" w:rsidRPr="008B5D4D" w:rsidRDefault="004A0F58">
            <w:pPr>
              <w:pStyle w:val="rvps2"/>
              <w:spacing w:before="0" w:beforeAutospacing="0" w:after="0" w:afterAutospacing="0" w:line="276" w:lineRule="auto"/>
              <w:jc w:val="both"/>
              <w:rPr>
                <w:b/>
              </w:rPr>
            </w:pPr>
            <w:r>
              <w:rPr>
                <w:color w:val="000000" w:themeColor="text1"/>
              </w:rPr>
              <w:t>ЛОТ №1 - 1 послуга, м. Вінниця, Вінницька область ЛОТ №2 - 1 послуга, м. Вінниця, Вінницька область</w:t>
            </w: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строк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01AC60C7" w:rsidR="006123E8" w:rsidRPr="00075A95" w:rsidRDefault="000520D6" w:rsidP="0003143F">
            <w:pPr>
              <w:pStyle w:val="rvps2"/>
              <w:spacing w:before="0" w:beforeAutospacing="0" w:after="0" w:afterAutospacing="0" w:line="276" w:lineRule="auto"/>
              <w:jc w:val="both"/>
              <w:rPr>
                <w:b/>
                <w:color w:val="0000FF"/>
                <w:highlight w:val="yellow"/>
              </w:rPr>
            </w:pPr>
            <w:r w:rsidRPr="00075A95">
              <w:rPr>
                <w:rFonts w:eastAsia="Times New Roman"/>
                <w:b/>
                <w:color w:val="0000FF"/>
                <w:lang w:eastAsia="ru-RU"/>
              </w:rPr>
              <w:t>до 31.</w:t>
            </w:r>
            <w:r w:rsidR="0003143F" w:rsidRPr="00075A95">
              <w:rPr>
                <w:rFonts w:eastAsia="Times New Roman"/>
                <w:b/>
                <w:color w:val="0000FF"/>
                <w:lang w:eastAsia="ru-RU"/>
              </w:rPr>
              <w:t>12</w:t>
            </w:r>
            <w:r w:rsidRPr="00075A95">
              <w:rPr>
                <w:rFonts w:eastAsia="Times New Roman"/>
                <w:b/>
                <w:color w:val="0000FF"/>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B96143"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ІІІ. Інструкція з підготовки тендерної пропозиції</w:t>
            </w:r>
          </w:p>
        </w:tc>
      </w:tr>
      <w:tr w:rsidR="006123E8" w:rsidRPr="00B96143"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00D7293B" w:rsidRPr="008B5D4D">
                <w:rPr>
                  <w:rStyle w:val="a4"/>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B96143"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6633BD82" w14:textId="220C8025" w:rsidR="0003143F" w:rsidRDefault="0003143F" w:rsidP="00FD2A12">
            <w:pPr>
              <w:pStyle w:val="rvps2"/>
              <w:spacing w:before="0" w:beforeAutospacing="0" w:after="0" w:afterAutospacing="0"/>
              <w:jc w:val="both"/>
              <w:rPr>
                <w:b/>
              </w:rPr>
            </w:pPr>
            <w:r>
              <w:rPr>
                <w:rFonts w:eastAsia="Times New Roman"/>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у розмірі:</w:t>
            </w:r>
            <w:r w:rsidR="00806C1E">
              <w:rPr>
                <w:b/>
              </w:rPr>
              <w:t xml:space="preserve"> </w:t>
            </w:r>
            <w:r w:rsidR="00806C1E" w:rsidRPr="00806C1E">
              <w:rPr>
                <w:b/>
                <w:color w:val="0000FF"/>
              </w:rPr>
              <w:t>ЛОТ №1 – 2 640,00 грн ( Дві тисячі шістсот сорок грн. 00 коп.)</w:t>
            </w:r>
            <w:r w:rsidR="00806C1E">
              <w:rPr>
                <w:b/>
                <w:color w:val="0000FF"/>
              </w:rPr>
              <w:t xml:space="preserve">, </w:t>
            </w:r>
            <w:r w:rsidR="00806C1E" w:rsidRPr="00806C1E">
              <w:rPr>
                <w:b/>
                <w:color w:val="0000FF"/>
              </w:rPr>
              <w:t>ЛОТ №2 – 3 960,00 грн.</w:t>
            </w:r>
            <w:r w:rsidR="00806C1E" w:rsidRPr="00806C1E">
              <w:rPr>
                <w:bCs/>
                <w:lang w:eastAsia="en-US"/>
              </w:rPr>
              <w:t xml:space="preserve"> </w:t>
            </w:r>
            <w:r w:rsidR="00806C1E" w:rsidRPr="00806C1E">
              <w:rPr>
                <w:b/>
                <w:color w:val="0000FF"/>
              </w:rPr>
              <w:t>(Три тисячі дев’ятсот шістдесят грн. 00 коп.)</w:t>
            </w:r>
            <w:bookmarkStart w:id="0" w:name="_GoBack"/>
            <w:bookmarkEnd w:id="0"/>
            <w:r>
              <w:rPr>
                <w:b/>
                <w:color w:val="0000FF"/>
              </w:rPr>
              <w:t xml:space="preserve">, </w:t>
            </w:r>
            <w:r>
              <w:t>яка надається одночасно з поданням тендерної пропозиції.</w:t>
            </w:r>
          </w:p>
          <w:p w14:paraId="21532FA6" w14:textId="69FA0E3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390187EA" w14:textId="77777777"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14:paraId="0AC7ED9C" w14:textId="77777777"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2F325BB" w14:textId="77777777"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50A6FA48" w14:textId="0FB8E648" w:rsidR="00534952" w:rsidRPr="00534952" w:rsidRDefault="0003143F" w:rsidP="0053495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sidR="00534952" w:rsidRPr="00AF7C83">
              <w:rPr>
                <w:rFonts w:ascii="Times New Roman" w:eastAsia="Times New Roman" w:hAnsi="Times New Roman" w:cs="Times New Roman"/>
                <w:color w:val="000000"/>
                <w:sz w:val="24"/>
                <w:szCs w:val="24"/>
                <w:lang w:eastAsia="ru-RU"/>
              </w:rPr>
              <w:t xml:space="preserve">)   </w:t>
            </w:r>
            <w:r w:rsidR="00534952" w:rsidRPr="00AF7C83">
              <w:rPr>
                <w:rFonts w:ascii="Times New Roman" w:hAnsi="Times New Roman" w:cs="Times New Roman"/>
                <w:color w:val="000000"/>
                <w:sz w:val="24"/>
                <w:szCs w:val="24"/>
              </w:rPr>
              <w:t>  ненадання переможцем процедури закупівлі у строк, визначени</w:t>
            </w:r>
            <w:r w:rsidR="00534952" w:rsidRPr="00AF7C83">
              <w:rPr>
                <w:rFonts w:ascii="Times New Roman" w:hAnsi="Times New Roman" w:cs="Times New Roman"/>
                <w:color w:val="000000"/>
                <w:sz w:val="24"/>
                <w:szCs w:val="24"/>
                <w:lang w:val="uk-UA"/>
              </w:rPr>
              <w:t>м</w:t>
            </w:r>
            <w:r w:rsidR="00534952" w:rsidRPr="00AF7C83">
              <w:rPr>
                <w:rFonts w:ascii="Times New Roman" w:hAnsi="Times New Roman" w:cs="Times New Roman"/>
                <w:color w:val="000000"/>
                <w:sz w:val="24"/>
                <w:szCs w:val="24"/>
              </w:rPr>
              <w:t xml:space="preserve"> </w:t>
            </w:r>
            <w:r w:rsidR="00534952" w:rsidRPr="00AF7C83">
              <w:rPr>
                <w:rFonts w:ascii="Times New Roman" w:hAnsi="Times New Roman" w:cs="Times New Roman"/>
                <w:color w:val="000000"/>
                <w:sz w:val="24"/>
                <w:szCs w:val="24"/>
                <w:lang w:val="uk-UA"/>
              </w:rPr>
              <w:t>абзацом 15 п.47 особливостей</w:t>
            </w:r>
            <w:r w:rsidR="00534952" w:rsidRPr="00AF7C83">
              <w:rPr>
                <w:rFonts w:ascii="Times New Roman" w:hAnsi="Times New Roman" w:cs="Times New Roman"/>
                <w:color w:val="000000"/>
                <w:sz w:val="24"/>
                <w:szCs w:val="24"/>
              </w:rPr>
              <w:t xml:space="preserve">, документів, що підтверджують відсутність підстав, установлених </w:t>
            </w:r>
            <w:r w:rsidR="00534952" w:rsidRPr="00AF7C83">
              <w:rPr>
                <w:rFonts w:ascii="Times New Roman" w:hAnsi="Times New Roman" w:cs="Times New Roman"/>
                <w:color w:val="000000"/>
                <w:sz w:val="24"/>
                <w:szCs w:val="24"/>
                <w:shd w:val="clear" w:color="auto" w:fill="FFFFFF"/>
                <w:lang w:val="uk-UA"/>
              </w:rPr>
              <w:t>підпунктах 3, 5, 6 і 12 та в абзаці чотирнадцятому пункту</w:t>
            </w:r>
            <w:r w:rsidR="00534952" w:rsidRPr="00AF7C83">
              <w:rPr>
                <w:rFonts w:ascii="Times New Roman" w:hAnsi="Times New Roman" w:cs="Times New Roman"/>
                <w:color w:val="000000"/>
                <w:sz w:val="24"/>
                <w:szCs w:val="24"/>
                <w:lang w:val="uk-UA"/>
              </w:rPr>
              <w:t xml:space="preserve"> 47 особливостей</w:t>
            </w:r>
            <w:r w:rsidR="00534952" w:rsidRPr="00AF7C83">
              <w:rPr>
                <w:rFonts w:ascii="Times New Roman" w:hAnsi="Times New Roman" w:cs="Times New Roman"/>
                <w:color w:val="000000"/>
                <w:sz w:val="24"/>
                <w:szCs w:val="24"/>
              </w:rPr>
              <w:t>;</w:t>
            </w:r>
          </w:p>
          <w:p w14:paraId="27371A89" w14:textId="77777777"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54C3D4" w14:textId="0801C946"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3143F" w:rsidRPr="00B96143"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B96143"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399"/>
            <w:bookmarkEnd w:id="1"/>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0"/>
            <w:bookmarkEnd w:id="2"/>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1"/>
            <w:bookmarkEnd w:id="3"/>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2"/>
            <w:bookmarkEnd w:id="4"/>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3"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3"/>
            <w:bookmarkEnd w:id="5"/>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4"/>
            <w:bookmarkEnd w:id="6"/>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5"/>
            <w:bookmarkEnd w:id="7"/>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6"/>
            <w:bookmarkEnd w:id="8"/>
            <w:r w:rsidRPr="008B5D4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7"/>
            <w:bookmarkEnd w:id="9"/>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408"/>
            <w:bookmarkEnd w:id="10"/>
            <w:r w:rsidRPr="008B5D4D">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03143F"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Pr>
                <w:rFonts w:ascii="Times New Roman" w:eastAsia="Times New Roman" w:hAnsi="Times New Roman" w:cs="Times New Roman"/>
                <w:sz w:val="24"/>
                <w:szCs w:val="24"/>
                <w:lang w:val="uk-UA" w:eastAsia="ru-RU"/>
              </w:rPr>
              <w:t xml:space="preserve"> </w:t>
            </w:r>
            <w:r w:rsidR="0003143F" w:rsidRPr="008B5D4D">
              <w:rPr>
                <w:rFonts w:ascii="Times New Roman" w:eastAsia="Times New Roman" w:hAnsi="Times New Roman" w:cs="Times New Roman"/>
                <w:sz w:val="24"/>
                <w:szCs w:val="24"/>
                <w:lang w:val="uk-UA" w:eastAsia="ru-RU"/>
              </w:rPr>
              <w:t xml:space="preserve">11) </w:t>
            </w:r>
            <w:hyperlink r:id="rId15" w:tgtFrame="_blank" w:history="1">
              <w:r w:rsidR="0003143F" w:rsidRPr="00AF7C83">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AF7C83">
              <w:rPr>
                <w:rFonts w:ascii="Times New Roman" w:eastAsia="Times New Roman" w:hAnsi="Times New Roman" w:cs="Times New Roman"/>
                <w:color w:val="000000" w:themeColor="text1"/>
                <w:sz w:val="24"/>
                <w:szCs w:val="24"/>
                <w:lang w:eastAsia="ru-RU"/>
              </w:rPr>
              <w:t> </w:t>
            </w:r>
            <w:hyperlink r:id="rId16" w:tgtFrame="_blank" w:history="1">
              <w:r w:rsidR="0003143F" w:rsidRPr="00AF7C83">
                <w:rPr>
                  <w:rFonts w:ascii="Times New Roman" w:eastAsia="Times New Roman" w:hAnsi="Times New Roman" w:cs="Times New Roman"/>
                  <w:color w:val="000000" w:themeColor="text1"/>
                  <w:sz w:val="24"/>
                  <w:szCs w:val="24"/>
                  <w:lang w:val="uk-UA" w:eastAsia="ru-RU"/>
                </w:rPr>
                <w:t>у неї</w:t>
              </w:r>
            </w:hyperlink>
            <w:r w:rsidR="0003143F" w:rsidRPr="00AF7C83">
              <w:rPr>
                <w:rFonts w:ascii="Times New Roman" w:eastAsia="Times New Roman" w:hAnsi="Times New Roman" w:cs="Times New Roman"/>
                <w:color w:val="000000" w:themeColor="text1"/>
                <w:sz w:val="24"/>
                <w:szCs w:val="24"/>
                <w:lang w:eastAsia="ru-RU"/>
              </w:rPr>
              <w:t> </w:t>
            </w:r>
            <w:hyperlink r:id="rId17" w:tgtFrame="_blank" w:history="1">
              <w:r w:rsidR="0003143F" w:rsidRPr="00AF7C83">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AF7C83">
              <w:rPr>
                <w:rFonts w:ascii="Times New Roman" w:eastAsia="Times New Roman" w:hAnsi="Times New Roman" w:cs="Times New Roman"/>
                <w:color w:val="000000" w:themeColor="text1"/>
                <w:sz w:val="24"/>
                <w:szCs w:val="24"/>
                <w:lang w:eastAsia="ru-RU"/>
              </w:rPr>
              <w:t> </w:t>
            </w:r>
            <w:hyperlink r:id="rId18" w:tgtFrame="_blank" w:history="1">
              <w:r w:rsidR="0003143F" w:rsidRPr="00AF7C83">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9" w:tgtFrame="_blank" w:history="1">
              <w:r w:rsidR="0003143F" w:rsidRPr="00AF7C83">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0003143F" w:rsidRPr="00AF7C83">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410"/>
            <w:bookmarkEnd w:id="12"/>
            <w:r w:rsidRPr="008B5D4D">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 3 п.47 особливостей.</w:t>
            </w:r>
          </w:p>
          <w:p w14:paraId="7DDD0BA0" w14:textId="0089CED2"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5.5. </w:t>
            </w:r>
            <w:r w:rsidRPr="00AF7C83">
              <w:rPr>
                <w:rFonts w:ascii="Times New Roman" w:eastAsia="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AF7C83">
              <w:rPr>
                <w:rFonts w:ascii="Times New Roman" w:eastAsia="Times New Roman" w:hAnsi="Times New Roman" w:cs="Times New Roman"/>
                <w:sz w:val="24"/>
                <w:szCs w:val="24"/>
                <w:lang w:val="uk-UA" w:eastAsia="ru-RU"/>
              </w:rPr>
              <w:t>п.47 Особливостей</w:t>
            </w:r>
            <w:r w:rsidRPr="00AF7C83">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5.6. </w:t>
            </w:r>
            <w:r w:rsidRPr="008B5D4D">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B96143"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B96143"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68332B68" w:rsidR="0003143F" w:rsidRPr="00AF7C83" w:rsidRDefault="000265DE" w:rsidP="0003143F">
            <w:pPr>
              <w:pStyle w:val="rvps2"/>
              <w:spacing w:before="0" w:beforeAutospacing="0" w:after="0" w:afterAutospacing="0" w:line="276" w:lineRule="auto"/>
              <w:ind w:left="32"/>
              <w:jc w:val="both"/>
              <w:rPr>
                <w:b/>
                <w:color w:val="0000FF"/>
              </w:rPr>
            </w:pPr>
            <w:r w:rsidRPr="000265DE">
              <w:rPr>
                <w:b/>
                <w:color w:val="0000FF"/>
              </w:rPr>
              <w:t>06</w:t>
            </w:r>
            <w:r w:rsidR="0003143F" w:rsidRPr="000265DE">
              <w:rPr>
                <w:b/>
                <w:color w:val="0000FF"/>
              </w:rPr>
              <w:t>.</w:t>
            </w:r>
            <w:r>
              <w:rPr>
                <w:b/>
                <w:color w:val="0000FF"/>
              </w:rPr>
              <w:t>02.2024</w:t>
            </w:r>
            <w:r w:rsidR="0003143F" w:rsidRPr="00AF7C83">
              <w:rPr>
                <w:b/>
                <w:color w:val="0000FF"/>
              </w:rPr>
              <w:t xml:space="preserve">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B96143"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166075"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66075">
              <w:rPr>
                <w:rFonts w:ascii="Times New Roman" w:eastAsia="Times New Roman" w:hAnsi="Times New Roman" w:cs="Times New Roman"/>
                <w:sz w:val="24"/>
                <w:szCs w:val="24"/>
                <w:lang w:val="uk-UA" w:eastAsia="ru-RU"/>
              </w:rPr>
              <w:t xml:space="preserve"> </w:t>
            </w:r>
            <w:r w:rsidR="00166075" w:rsidRPr="00AF7C83">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03143F">
            <w:pPr>
              <w:pStyle w:val="aa"/>
              <w:numPr>
                <w:ilvl w:val="1"/>
                <w:numId w:val="3"/>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36789B5" w14:textId="23AB1A1C"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B96143"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6E402A0D"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2488BC6"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E9D1A8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4C0E8C65" w14:textId="77777777"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B96143"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478550E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2"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50283E5D" w14:textId="14DE266A"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3"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B5D4D">
              <w:rPr>
                <w:rFonts w:ascii="Times New Roman" w:hAnsi="Times New Roman"/>
                <w:bCs/>
                <w:sz w:val="24"/>
                <w:szCs w:val="24"/>
                <w:lang w:val="uk-UA"/>
              </w:rPr>
              <w:t>(далі — активи)</w:t>
            </w:r>
            <w:r w:rsidRPr="008B5D4D">
              <w:rPr>
                <w:rFonts w:ascii="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B5D4D">
              <w:rPr>
                <w:rFonts w:ascii="Times New Roman" w:hAnsi="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D4D">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54BD82B5" w14:textId="54CD160B"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03143F">
            <w:pPr>
              <w:numPr>
                <w:ilvl w:val="0"/>
                <w:numId w:val="26"/>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B96143"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14:paraId="17AF46A5" w14:textId="77777777"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14:paraId="10C5C1B9" w14:textId="77777777"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14:paraId="0DA59706" w14:textId="77777777"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14:paraId="293BAFEE" w14:textId="77777777"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t>Додаток №1</w:t>
      </w:r>
    </w:p>
    <w:p w14:paraId="71D8F3EE" w14:textId="77777777"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14:paraId="2B12F3B0" w14:textId="0624D84E"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14:paraId="0D09A636" w14:textId="77777777" w:rsidR="00E57A1C" w:rsidRPr="008B5D4D" w:rsidRDefault="00E57A1C"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14:paraId="0F219DCC" w14:textId="77777777"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14:paraId="4972A1A2" w14:textId="7BE74772"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14:paraId="4DAF8DA8" w14:textId="6E8BD4C5"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14:paraId="77158531" w14:textId="2B1B02B0" w:rsidR="00B54149" w:rsidRDefault="003207D0" w:rsidP="00B54149">
      <w:pPr>
        <w:autoSpaceDE w:val="0"/>
        <w:autoSpaceDN w:val="0"/>
        <w:adjustRightInd w:val="0"/>
        <w:spacing w:after="0" w:line="240" w:lineRule="auto"/>
        <w:rPr>
          <w:rFonts w:ascii="TimesNewRomanPSMT" w:hAnsi="TimesNewRomanPSMT" w:cs="TimesNewRomanPSMT"/>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w:t>
      </w:r>
      <w:r w:rsidR="00B54149">
        <w:rPr>
          <w:rFonts w:ascii="Times New Roman" w:eastAsia="Times New Roman" w:hAnsi="Times New Roman"/>
          <w:snapToGrid w:val="0"/>
          <w:sz w:val="24"/>
          <w:szCs w:val="24"/>
          <w:lang w:val="uk-UA" w:eastAsia="ru-RU"/>
        </w:rPr>
        <w:t>но-технічної бази та технологій (</w:t>
      </w:r>
      <w:r w:rsidR="00B54149">
        <w:rPr>
          <w:rFonts w:ascii="TimesNewRomanPSMT" w:hAnsi="TimesNewRomanPSMT" w:cs="TimesNewRomanPSMT"/>
          <w:sz w:val="24"/>
          <w:szCs w:val="24"/>
          <w:lang w:val="uk-UA"/>
        </w:rPr>
        <w:t>наявність ремонтної бази у м. Вінниця;</w:t>
      </w:r>
    </w:p>
    <w:p w14:paraId="0FA3B080" w14:textId="4642EE02" w:rsidR="00B54149" w:rsidRDefault="00B54149" w:rsidP="00D75EB7">
      <w:pPr>
        <w:tabs>
          <w:tab w:val="left" w:pos="4920"/>
        </w:tabs>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наявність власного транспортного засобу);</w:t>
      </w:r>
      <w:r w:rsidR="00D75EB7">
        <w:rPr>
          <w:rFonts w:ascii="TimesNewRomanPSMT" w:hAnsi="TimesNewRomanPSMT" w:cs="TimesNewRomanPSMT"/>
          <w:sz w:val="24"/>
          <w:szCs w:val="24"/>
          <w:lang w:val="uk-UA"/>
        </w:rPr>
        <w:tab/>
      </w:r>
    </w:p>
    <w:p w14:paraId="6955853E" w14:textId="137531F0" w:rsidR="003207D0" w:rsidRPr="008B5D4D" w:rsidRDefault="003207D0" w:rsidP="003207D0">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14:paraId="10E58CAB" w14:textId="7C98F829" w:rsidR="003207D0" w:rsidRDefault="003207D0" w:rsidP="003207D0">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00660E59" w:rsidRPr="008B5D4D">
        <w:rPr>
          <w:rFonts w:ascii="Times New Roman" w:hAnsi="Times New Roman"/>
          <w:snapToGrid w:val="0"/>
          <w:sz w:val="24"/>
          <w:szCs w:val="24"/>
          <w:lang w:val="uk-UA"/>
        </w:rPr>
        <w:t>.</w:t>
      </w:r>
    </w:p>
    <w:p w14:paraId="3288498A" w14:textId="77777777" w:rsidR="0039654A" w:rsidRPr="005E590E" w:rsidRDefault="0039654A" w:rsidP="0039654A">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14:paraId="3179FAFE" w14:textId="77777777" w:rsidR="0039654A" w:rsidRDefault="0039654A" w:rsidP="0039654A">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14:paraId="5C1E44F9" w14:textId="1B5B7534"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14:paraId="7CC968E2" w14:textId="1FD5BB7D" w:rsidR="006C7A1E" w:rsidRPr="00EF5488"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714CD7">
        <w:rPr>
          <w:rFonts w:ascii="Times New Roman" w:hAnsi="Times New Roman" w:cs="Times New Roman"/>
          <w:sz w:val="24"/>
          <w:szCs w:val="24"/>
          <w:lang w:val="uk-UA"/>
        </w:rPr>
        <w:t xml:space="preserve">2.1. </w:t>
      </w:r>
      <w:hyperlink r:id="rId30" w:tgtFrame="_blank" w:history="1">
        <w:r w:rsidR="00AB64E1" w:rsidRPr="00714CD7">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714CD7">
          <w:rPr>
            <w:rFonts w:ascii="Times New Roman" w:eastAsia="Times New Roman" w:hAnsi="Times New Roman" w:cs="Times New Roman"/>
            <w:color w:val="000000" w:themeColor="text1"/>
            <w:sz w:val="24"/>
            <w:szCs w:val="24"/>
            <w:lang w:val="uk-UA" w:eastAsia="ru-RU"/>
          </w:rPr>
          <w:t xml:space="preserve">47 Особливостей </w:t>
        </w:r>
        <w:r w:rsidR="00AB64E1" w:rsidRPr="00714CD7">
          <w:rPr>
            <w:rFonts w:ascii="Times New Roman" w:eastAsia="Times New Roman" w:hAnsi="Times New Roman" w:cs="Times New Roman"/>
            <w:color w:val="000000" w:themeColor="text1"/>
            <w:sz w:val="24"/>
            <w:szCs w:val="24"/>
            <w:lang w:val="uk-UA" w:eastAsia="ru-RU"/>
          </w:rPr>
          <w:t>(крім підпунктів 1 і 7, абзацу чотирнадцятого</w:t>
        </w:r>
        <w:r w:rsidRPr="00714CD7">
          <w:rPr>
            <w:rFonts w:ascii="Times New Roman" w:eastAsia="Times New Roman" w:hAnsi="Times New Roman" w:cs="Times New Roman"/>
            <w:color w:val="000000" w:themeColor="text1"/>
            <w:sz w:val="24"/>
            <w:szCs w:val="24"/>
            <w:lang w:val="uk-UA" w:eastAsia="ru-RU"/>
          </w:rPr>
          <w:t xml:space="preserve"> цього </w:t>
        </w:r>
        <w:r w:rsidR="00AB64E1" w:rsidRPr="00714CD7">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714CD7">
          <w:rPr>
            <w:rFonts w:ascii="Times New Roman" w:eastAsia="Times New Roman" w:hAnsi="Times New Roman" w:cs="Times New Roman"/>
            <w:color w:val="000000" w:themeColor="text1"/>
            <w:sz w:val="24"/>
            <w:szCs w:val="24"/>
            <w:lang w:val="uk-UA" w:eastAsia="ru-RU"/>
          </w:rPr>
          <w:t xml:space="preserve">, </w:t>
        </w:r>
        <w:r w:rsidRPr="00714CD7">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714CD7">
          <w:rPr>
            <w:rFonts w:ascii="Times New Roman" w:eastAsia="Times New Roman" w:hAnsi="Times New Roman" w:cs="Times New Roman"/>
            <w:color w:val="000000" w:themeColor="text1"/>
            <w:sz w:val="24"/>
            <w:szCs w:val="24"/>
            <w:lang w:val="uk-UA" w:eastAsia="ru-RU"/>
          </w:rPr>
          <w:t xml:space="preserve"> </w:t>
        </w:r>
      </w:hyperlink>
    </w:p>
    <w:p w14:paraId="50EAE14E" w14:textId="1AA72AA7" w:rsidR="00300AA4" w:rsidRPr="008B5D4D" w:rsidRDefault="00300AA4" w:rsidP="008B0A67">
      <w:pPr>
        <w:spacing w:after="0" w:line="240" w:lineRule="auto"/>
        <w:jc w:val="both"/>
        <w:rPr>
          <w:rFonts w:ascii="Times New Roman" w:eastAsia="Times New Roman" w:hAnsi="Times New Roman" w:cs="Times New Roman"/>
          <w:sz w:val="24"/>
          <w:szCs w:val="24"/>
          <w:lang w:val="uk-UA" w:eastAsia="uk-UA" w:bidi="uk-UA"/>
        </w:rPr>
      </w:pPr>
      <w:r w:rsidRPr="006C7A1E">
        <w:rPr>
          <w:rFonts w:ascii="Times New Roman" w:hAnsi="Times New Roman" w:cs="Times New Roman"/>
          <w:sz w:val="24"/>
          <w:szCs w:val="24"/>
          <w:lang w:val="uk-UA"/>
        </w:rPr>
        <w:t>2.2. Щодо абзацу 14 пункту 47 Особливостей</w:t>
      </w:r>
      <w:r w:rsidRPr="008B5D4D">
        <w:rPr>
          <w:rFonts w:ascii="Times New Roman" w:hAnsi="Times New Roman" w:cs="Times New Roman"/>
          <w:b/>
          <w:sz w:val="24"/>
          <w:szCs w:val="24"/>
          <w:lang w:val="uk-UA"/>
        </w:rPr>
        <w:t xml:space="preserve"> - </w:t>
      </w:r>
      <w:r w:rsidRPr="008B5D4D">
        <w:rPr>
          <w:rFonts w:ascii="Times New Roman" w:hAnsi="Times New Roman" w:cs="Times New Roman"/>
          <w:sz w:val="24"/>
          <w:szCs w:val="24"/>
          <w:lang w:val="uk-UA"/>
        </w:rPr>
        <w:t xml:space="preserve">учасник надає довідку </w:t>
      </w:r>
      <w:r w:rsidRPr="008B5D4D">
        <w:rPr>
          <w:rFonts w:ascii="Times New Roman" w:hAnsi="Times New Roman" w:cs="Times New Roman"/>
          <w:sz w:val="24"/>
          <w:szCs w:val="24"/>
          <w:shd w:val="clear" w:color="auto" w:fill="FFFFFF"/>
          <w:lang w:val="uk-UA"/>
        </w:rPr>
        <w:t xml:space="preserve">в довільній формі </w:t>
      </w:r>
      <w:r w:rsidRPr="008B5D4D">
        <w:rPr>
          <w:rFonts w:ascii="Times New Roman" w:hAnsi="Times New Roman" w:cs="Times New Roman"/>
          <w:sz w:val="24"/>
          <w:szCs w:val="24"/>
          <w:lang w:val="uk-UA"/>
        </w:rPr>
        <w:t>про відсутність фактів не виконання своїх зобов’язань за раніше укладеним договором про закупівлю з АТ «Вінницяобленерго»,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AE56BA7" w14:textId="77777777" w:rsidR="00300AA4" w:rsidRPr="008B5D4D" w:rsidRDefault="00300AA4" w:rsidP="00300AA4">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14:paraId="66B97E40" w14:textId="3996CB2D" w:rsidR="00300AA4" w:rsidRPr="008B5D4D" w:rsidRDefault="00300AA4" w:rsidP="008B0A67">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387414C6" w14:textId="2A452EBB"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14:paraId="500E203D" w14:textId="530CE6B4"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14:paraId="5D672E61" w14:textId="30FB5F82"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5A6B3001" w14:textId="4AD20517"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w:t>
      </w:r>
      <w:r w:rsidR="003207D0" w:rsidRPr="008B5D4D">
        <w:rPr>
          <w:rFonts w:ascii="Times New Roman" w:eastAsia="Times New Roman" w:hAnsi="Times New Roman" w:cs="Times New Roman"/>
          <w:sz w:val="24"/>
          <w:szCs w:val="24"/>
          <w:lang w:val="uk-UA" w:eastAsia="ru-RU"/>
        </w:rPr>
        <w:t xml:space="preserve"> Витяг зі Статуту (титульна сторінка, сторінка з переліком видів діяльності, сторінка з повноваженнями керівника).</w:t>
      </w:r>
    </w:p>
    <w:p w14:paraId="5D1D7E5D" w14:textId="2C293388"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14:paraId="4F85941F" w14:textId="61EDC7C0"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14:paraId="52FB94D6" w14:textId="537123A7" w:rsidR="0020485D" w:rsidRPr="008B5D4D" w:rsidRDefault="00AA4A13" w:rsidP="00F978EC">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w:t>
      </w:r>
      <w:r w:rsidR="0020485D" w:rsidRPr="008B5D4D">
        <w:rPr>
          <w:rFonts w:ascii="Times New Roman" w:hAnsi="Times New Roman"/>
          <w:sz w:val="24"/>
          <w:szCs w:val="24"/>
          <w:lang w:val="uk-UA"/>
        </w:rPr>
        <w:t xml:space="preserve"> І</w:t>
      </w:r>
      <w:r w:rsidR="0020485D" w:rsidRPr="008B5D4D">
        <w:rPr>
          <w:rFonts w:ascii="Times New Roman" w:eastAsia="Times New Roman" w:hAnsi="Times New Roman"/>
          <w:sz w:val="24"/>
          <w:szCs w:val="24"/>
          <w:lang w:val="uk-UA" w:eastAsia="ru-RU"/>
        </w:rPr>
        <w:t xml:space="preserve">нформація </w:t>
      </w:r>
      <w:r w:rsidR="0020485D" w:rsidRPr="008B5D4D">
        <w:rPr>
          <w:rFonts w:ascii="Times New Roman" w:eastAsia="DejaVu Sans" w:hAnsi="Times New Roman" w:cs="Lohit Hindi"/>
          <w:bCs/>
          <w:kern w:val="2"/>
          <w:sz w:val="24"/>
          <w:szCs w:val="24"/>
          <w:lang w:val="uk-UA" w:eastAsia="hi-IN" w:bidi="hi-IN"/>
        </w:rPr>
        <w:t>в довільній формі</w:t>
      </w:r>
      <w:r w:rsidR="00C41AFA" w:rsidRPr="008B5D4D">
        <w:rPr>
          <w:rFonts w:ascii="Times New Roman" w:eastAsia="DejaVu Sans" w:hAnsi="Times New Roman" w:cs="Lohit Hindi"/>
          <w:bCs/>
          <w:kern w:val="2"/>
          <w:sz w:val="24"/>
          <w:szCs w:val="24"/>
          <w:lang w:val="uk-UA" w:eastAsia="hi-IN" w:bidi="hi-IN"/>
        </w:rPr>
        <w:t xml:space="preserve"> </w:t>
      </w:r>
      <w:r w:rsidR="0020485D"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20485D" w:rsidRPr="008B5D4D">
        <w:rPr>
          <w:rFonts w:ascii="Times New Roman" w:hAnsi="Times New Roman"/>
          <w:sz w:val="24"/>
          <w:szCs w:val="24"/>
          <w:lang w:val="uk-UA"/>
        </w:rPr>
        <w:t xml:space="preserve">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w:t>
      </w:r>
      <w:r w:rsidR="00F978EC" w:rsidRPr="008B5D4D">
        <w:rPr>
          <w:rFonts w:ascii="Times New Roman" w:hAnsi="Times New Roman"/>
          <w:sz w:val="24"/>
          <w:szCs w:val="24"/>
          <w:lang w:val="uk-UA"/>
        </w:rPr>
        <w:t>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w:t>
      </w:r>
      <w:r w:rsidR="00C41AFA" w:rsidRPr="008B5D4D">
        <w:rPr>
          <w:rFonts w:ascii="Times New Roman" w:hAnsi="Times New Roman"/>
          <w:sz w:val="24"/>
          <w:szCs w:val="24"/>
          <w:lang w:val="uk-UA"/>
        </w:rPr>
        <w:t>розвитку №193 від 08.02.2016</w:t>
      </w:r>
      <w:r w:rsidR="00F978EC" w:rsidRPr="008B5D4D">
        <w:rPr>
          <w:rFonts w:ascii="Times New Roman" w:hAnsi="Times New Roman"/>
          <w:sz w:val="24"/>
          <w:szCs w:val="24"/>
          <w:lang w:val="uk-UA"/>
        </w:rPr>
        <w:t>. Учасник у складі тендерної пропозиції надає договір</w:t>
      </w:r>
      <w:r w:rsidR="00F978EC"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20485D" w:rsidRPr="008B5D4D">
        <w:rPr>
          <w:rFonts w:ascii="Times New Roman" w:hAnsi="Times New Roman"/>
          <w:sz w:val="24"/>
          <w:szCs w:val="24"/>
          <w:lang w:val="uk-UA"/>
        </w:rPr>
        <w:t xml:space="preserve">   </w:t>
      </w:r>
    </w:p>
    <w:p w14:paraId="019C42F1" w14:textId="2EC3AB5E" w:rsidR="003207D0" w:rsidRPr="008B5D4D" w:rsidRDefault="00AA4A13"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C41134" w:rsidRPr="008B5D4D">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w:t>
      </w:r>
      <w:r w:rsidR="003207D0" w:rsidRPr="008B5D4D">
        <w:rPr>
          <w:rFonts w:ascii="Times New Roman" w:eastAsia="Times New Roman" w:hAnsi="Times New Roman"/>
          <w:snapToGrid w:val="0"/>
          <w:sz w:val="24"/>
          <w:szCs w:val="24"/>
          <w:lang w:val="uk-UA" w:eastAsia="ru-RU"/>
        </w:rPr>
        <w:t xml:space="preserve"> Довідка </w:t>
      </w:r>
      <w:r w:rsidR="003207D0" w:rsidRPr="008B5D4D">
        <w:rPr>
          <w:rFonts w:ascii="Times New Roman" w:eastAsia="DejaVu Sans" w:hAnsi="Times New Roman"/>
          <w:bCs/>
          <w:kern w:val="2"/>
          <w:sz w:val="24"/>
          <w:szCs w:val="24"/>
          <w:lang w:val="uk-UA" w:eastAsia="hi-IN" w:bidi="hi-IN"/>
        </w:rPr>
        <w:t xml:space="preserve">(в довільній формі) </w:t>
      </w:r>
      <w:r w:rsidR="003207D0"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14:paraId="62C0D5E4"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14:paraId="1ADA6A77"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14:paraId="483325FB" w14:textId="77777777"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14:paraId="6D44E459" w14:textId="352213E9" w:rsidR="003207D0" w:rsidRPr="008B5D4D" w:rsidRDefault="00AA4A13" w:rsidP="003207D0">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C41134" w:rsidRPr="008B5D4D">
        <w:rPr>
          <w:rFonts w:ascii="Times New Roman" w:hAnsi="Times New Roman"/>
          <w:sz w:val="24"/>
          <w:szCs w:val="24"/>
          <w:lang w:val="uk-UA"/>
        </w:rPr>
        <w:t>7</w:t>
      </w:r>
      <w:r w:rsidRPr="008B5D4D">
        <w:rPr>
          <w:rFonts w:ascii="Times New Roman" w:hAnsi="Times New Roman"/>
          <w:sz w:val="24"/>
          <w:szCs w:val="24"/>
          <w:lang w:val="uk-UA"/>
        </w:rPr>
        <w:t>.</w:t>
      </w:r>
      <w:r w:rsidR="003207D0" w:rsidRPr="008B5D4D">
        <w:rPr>
          <w:rFonts w:ascii="Times New Roman" w:hAnsi="Times New Roman"/>
          <w:sz w:val="24"/>
          <w:szCs w:val="24"/>
          <w:lang w:val="uk-UA"/>
        </w:rPr>
        <w:t xml:space="preserve"> </w:t>
      </w:r>
      <w:r w:rsidR="003207D0"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06F92631" w14:textId="1EE68AE5" w:rsidR="003207D0" w:rsidRPr="008B5D4D" w:rsidRDefault="00AA4A13" w:rsidP="003207D0">
      <w:pPr>
        <w:pStyle w:val="ac"/>
      </w:pPr>
      <w:r w:rsidRPr="008B5D4D">
        <w:t>3.</w:t>
      </w:r>
      <w:r w:rsidR="00C41134" w:rsidRPr="008B5D4D">
        <w:t>8</w:t>
      </w:r>
      <w:r w:rsidRPr="008B5D4D">
        <w:t>.</w:t>
      </w:r>
      <w:r w:rsidR="003207D0" w:rsidRPr="008B5D4D">
        <w:t xml:space="preserve"> Лист – згода </w:t>
      </w:r>
      <w:r w:rsidR="003207D0" w:rsidRPr="008B5D4D">
        <w:rPr>
          <w:bCs/>
        </w:rPr>
        <w:t xml:space="preserve">(в довільній формі) </w:t>
      </w:r>
      <w:r w:rsidR="003207D0" w:rsidRPr="008B5D4D">
        <w:t>щодо дозволу на обробку персональних даних.</w:t>
      </w:r>
    </w:p>
    <w:p w14:paraId="5F2B8140" w14:textId="7C46B5BC" w:rsidR="00320E4F" w:rsidRPr="00320E4F" w:rsidRDefault="00320E4F" w:rsidP="00320E4F">
      <w:pPr>
        <w:tabs>
          <w:tab w:val="left" w:pos="993"/>
        </w:tabs>
        <w:spacing w:after="0" w:line="240" w:lineRule="atLeast"/>
        <w:contextualSpacing/>
        <w:jc w:val="both"/>
        <w:rPr>
          <w:rFonts w:ascii="Times New Roman" w:hAnsi="Times New Roman"/>
          <w:sz w:val="24"/>
          <w:szCs w:val="24"/>
          <w:lang w:val="uk-UA"/>
        </w:rPr>
      </w:pPr>
      <w:r>
        <w:rPr>
          <w:rFonts w:ascii="Times New Roman" w:eastAsia="DejaVu Sans" w:hAnsi="Times New Roman"/>
          <w:bCs/>
          <w:kern w:val="2"/>
          <w:sz w:val="24"/>
          <w:szCs w:val="24"/>
          <w:lang w:val="uk-UA" w:eastAsia="hi-IN" w:bidi="hi-IN"/>
        </w:rPr>
        <w:t>3.9.</w:t>
      </w:r>
      <w:r w:rsidRPr="00320E4F">
        <w:rPr>
          <w:rFonts w:ascii="Times New Roman" w:eastAsia="DejaVu Sans" w:hAnsi="Times New Roman"/>
          <w:bCs/>
          <w:kern w:val="2"/>
          <w:sz w:val="24"/>
          <w:szCs w:val="24"/>
          <w:lang w:val="uk-UA" w:eastAsia="hi-IN" w:bidi="hi-IN"/>
        </w:rPr>
        <w:t xml:space="preserve"> Б</w:t>
      </w:r>
      <w:r w:rsidRPr="00320E4F">
        <w:rPr>
          <w:rFonts w:ascii="Times New Roman" w:hAnsi="Times New Roman"/>
          <w:sz w:val="24"/>
          <w:szCs w:val="24"/>
          <w:lang w:val="uk-UA" w:eastAsia="uk-UA"/>
        </w:rPr>
        <w:t>езвідклична електронна банківська гарантія.</w:t>
      </w:r>
      <w:r w:rsidRPr="00320E4F">
        <w:rPr>
          <w:rFonts w:ascii="Times New Roman" w:hAnsi="Times New Roman"/>
          <w:sz w:val="24"/>
          <w:szCs w:val="24"/>
          <w:lang w:val="uk-UA"/>
        </w:rPr>
        <w:t xml:space="preserve"> </w:t>
      </w:r>
    </w:p>
    <w:p w14:paraId="1F3AE305" w14:textId="2A988B8C" w:rsidR="003207D0" w:rsidRPr="008B5D4D" w:rsidRDefault="00AA4A13" w:rsidP="003207D0">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320E4F">
        <w:rPr>
          <w:rFonts w:ascii="Times New Roman" w:hAnsi="Times New Roman"/>
          <w:sz w:val="24"/>
          <w:szCs w:val="24"/>
          <w:lang w:val="uk-UA"/>
        </w:rPr>
        <w:t>10.</w:t>
      </w:r>
      <w:r w:rsidR="003207D0" w:rsidRPr="008B5D4D">
        <w:rPr>
          <w:rFonts w:ascii="Times New Roman" w:hAnsi="Times New Roman"/>
          <w:sz w:val="24"/>
          <w:szCs w:val="24"/>
          <w:lang w:val="uk-UA"/>
        </w:rPr>
        <w:t xml:space="preserve"> </w:t>
      </w:r>
      <w:r w:rsidR="003207D0" w:rsidRPr="008B5D4D">
        <w:rPr>
          <w:rFonts w:ascii="Times New Roman" w:eastAsia="Times New Roman" w:hAnsi="Times New Roman" w:cs="Times New Roman"/>
          <w:sz w:val="24"/>
          <w:szCs w:val="24"/>
          <w:lang w:val="uk-UA" w:eastAsia="ru-RU"/>
        </w:rPr>
        <w:t>Пропозицію (в довільній формі).</w:t>
      </w:r>
    </w:p>
    <w:p w14:paraId="3123F9A7" w14:textId="2DE7E1AC" w:rsidR="003207D0" w:rsidRPr="008B5D4D" w:rsidRDefault="00320E4F" w:rsidP="003207D0">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3.11.</w:t>
      </w:r>
      <w:r w:rsidR="003207D0" w:rsidRPr="008B5D4D">
        <w:rPr>
          <w:rFonts w:ascii="Times New Roman" w:hAnsi="Times New Roman"/>
          <w:sz w:val="24"/>
          <w:szCs w:val="24"/>
          <w:lang w:val="uk-UA"/>
        </w:rPr>
        <w:t xml:space="preserve"> Інші документи, передбачені цією тендерною документацією.     </w:t>
      </w:r>
    </w:p>
    <w:p w14:paraId="3B5437EB" w14:textId="77777777"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14:paraId="4EF753F2" w14:textId="77777777"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14:paraId="2B48B65A" w14:textId="77777777"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14:paraId="1F886780" w14:textId="77777777"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14:paraId="4C2D5668" w14:textId="77777777"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14:paraId="08B5F5CD" w14:textId="6C40E3C6"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та в </w:t>
      </w:r>
      <w:hyperlink r:id="rId35" w:anchor="n411" w:history="1">
        <w:r w:rsidRPr="008B5D4D">
          <w:rPr>
            <w:rFonts w:ascii="Times New Roman" w:eastAsia="Times New Roman" w:hAnsi="Times New Roman" w:cs="Times New Roman"/>
            <w:sz w:val="24"/>
            <w:szCs w:val="24"/>
            <w:lang w:val="uk-UA" w:eastAsia="ru-RU"/>
          </w:rPr>
          <w:t>абзаці чотирнадцятому</w:t>
        </w:r>
      </w:hyperlink>
      <w:r w:rsidRPr="008B5D4D">
        <w:rPr>
          <w:rFonts w:ascii="Times New Roman" w:eastAsia="Times New Roman" w:hAnsi="Times New Roman" w:cs="Times New Roman"/>
          <w:sz w:val="24"/>
          <w:szCs w:val="24"/>
          <w:lang w:val="uk-UA" w:eastAsia="ru-RU"/>
        </w:rPr>
        <w:t xml:space="preserve"> пункту </w:t>
      </w:r>
      <w:r w:rsidR="00282679" w:rsidRPr="008B5D4D">
        <w:rPr>
          <w:rFonts w:ascii="Times New Roman" w:eastAsia="Times New Roman" w:hAnsi="Times New Roman" w:cs="Times New Roman"/>
          <w:sz w:val="24"/>
          <w:szCs w:val="24"/>
          <w:lang w:val="uk-UA" w:eastAsia="ru-RU"/>
        </w:rPr>
        <w:t>47</w:t>
      </w:r>
      <w:r w:rsidRPr="008B5D4D">
        <w:rPr>
          <w:rFonts w:ascii="Times New Roman" w:eastAsia="Times New Roman" w:hAnsi="Times New Roman" w:cs="Times New Roman"/>
          <w:sz w:val="24"/>
          <w:szCs w:val="24"/>
          <w:lang w:val="uk-UA" w:eastAsia="ru-RU"/>
        </w:rPr>
        <w:t xml:space="preserve"> Особливостей. </w:t>
      </w:r>
    </w:p>
    <w:p w14:paraId="53F55EB5" w14:textId="77777777"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14:paraId="6FBE93B6" w14:textId="1814C329"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ED8A0A2" w14:textId="2C098DEF"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77973992" w14:textId="77777777"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14:paraId="4E41CBE0" w14:textId="77777777"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14:paraId="7F889B42" w14:textId="6D2ADDE2"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36B931AE"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04A1F6DF" w14:textId="77777777"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DB4C0B" w14:textId="3B4959B2"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14:paraId="1B01517D"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21D4BAB6" w14:textId="77777777" w:rsidR="001B21D1" w:rsidRPr="008B5D4D" w:rsidRDefault="003207D0"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00307315"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1E9B34E" w14:textId="790BA537" w:rsidR="00307315" w:rsidRPr="008B5D4D" w:rsidRDefault="00307315"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14:paraId="39B76FB7" w14:textId="77415E8A"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про те, що учасник процедури закупівлі, що перебуває в обставинах, зазначених </w:t>
      </w:r>
      <w:r w:rsidR="001B21D1" w:rsidRPr="008B5D4D">
        <w:rPr>
          <w:rFonts w:ascii="Times New Roman" w:eastAsia="Times New Roman" w:hAnsi="Times New Roman" w:cs="Times New Roman"/>
          <w:sz w:val="24"/>
          <w:szCs w:val="24"/>
          <w:lang w:val="uk-UA"/>
        </w:rPr>
        <w:t>у абзаці 14 п.47</w:t>
      </w:r>
      <w:r w:rsidRPr="008B5D4D">
        <w:rPr>
          <w:rFonts w:ascii="Times New Roman" w:eastAsia="Times New Roman" w:hAnsi="Times New Roman" w:cs="Times New Roman"/>
          <w:sz w:val="24"/>
          <w:szCs w:val="24"/>
          <w:lang w:val="uk-UA"/>
        </w:rPr>
        <w:t xml:space="preserve">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C9FD5E5" w14:textId="111DF583" w:rsidR="003207D0" w:rsidRPr="008B5D4D" w:rsidRDefault="003207D0"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 xml:space="preserve">відсутність підстави, передбаченої абзацом </w:t>
      </w:r>
      <w:r w:rsidR="00E02F9F" w:rsidRPr="008B5D4D">
        <w:rPr>
          <w:rFonts w:ascii="Times New Roman" w:eastAsia="Times New Roman" w:hAnsi="Times New Roman" w:cs="Times New Roman"/>
          <w:i/>
          <w:sz w:val="24"/>
          <w:szCs w:val="24"/>
          <w:lang w:val="uk-UA" w:eastAsia="ru-RU"/>
        </w:rPr>
        <w:t>14 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00307315" w:rsidRPr="008B5D4D">
        <w:rPr>
          <w:rFonts w:ascii="Times New Roman" w:eastAsia="Times New Roman" w:hAnsi="Times New Roman" w:cs="Times New Roman"/>
          <w:i/>
          <w:sz w:val="24"/>
          <w:szCs w:val="24"/>
          <w:lang w:val="uk-UA" w:eastAsia="ru-RU"/>
        </w:rPr>
        <w:t>.</w:t>
      </w:r>
    </w:p>
    <w:p w14:paraId="1C2A4897" w14:textId="77777777"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14:paraId="784DAB0F" w14:textId="3025C64F" w:rsidR="00BB3A0B" w:rsidRPr="008B5D4D" w:rsidRDefault="00307315"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14:paraId="2155CED1" w14:textId="77777777"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619F5D88" w14:textId="77777777"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8CFB74" w14:textId="77777777"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8AE536" w14:textId="164EEF94" w:rsidR="003207D0" w:rsidRPr="008B5D4D" w:rsidRDefault="003207D0" w:rsidP="003207D0">
      <w:pPr>
        <w:spacing w:after="0" w:line="240" w:lineRule="auto"/>
        <w:jc w:val="both"/>
        <w:rPr>
          <w:rFonts w:ascii="Times New Roman" w:hAnsi="Times New Roman"/>
          <w:sz w:val="24"/>
          <w:szCs w:val="24"/>
          <w:shd w:val="solid" w:color="FFFFFF" w:fill="FFFFFF"/>
          <w:lang w:val="uk-UA"/>
        </w:rPr>
      </w:pPr>
    </w:p>
    <w:p w14:paraId="5F87F9EB" w14:textId="77777777"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14:paraId="7E8B9A23" w14:textId="77777777"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CA534E3"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EAD22F" w14:textId="77777777"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C4E17BF"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eastAsia="uk-UA"/>
        </w:rPr>
      </w:pPr>
    </w:p>
    <w:p w14:paraId="776660A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D97BA52"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4A8CCBFD" w14:textId="77777777" w:rsidR="00AF7C83" w:rsidRDefault="00AF7C83" w:rsidP="00AF7C83">
      <w:pPr>
        <w:spacing w:after="0"/>
        <w:jc w:val="center"/>
        <w:rPr>
          <w:rFonts w:ascii="Times New Roman" w:hAnsi="Times New Roman" w:cs="Times New Roman"/>
          <w:b/>
          <w:bCs/>
          <w:color w:val="000000" w:themeColor="text1"/>
          <w:sz w:val="24"/>
          <w:szCs w:val="24"/>
          <w:lang w:val="uk-UA"/>
        </w:rPr>
      </w:pPr>
    </w:p>
    <w:p w14:paraId="7A77401E" w14:textId="77777777" w:rsidR="00AF7C83" w:rsidRDefault="00AF7C83" w:rsidP="00AF7C83">
      <w:pPr>
        <w:spacing w:after="0" w:line="240" w:lineRule="auto"/>
        <w:ind w:firstLine="720"/>
        <w:jc w:val="both"/>
        <w:rPr>
          <w:rFonts w:ascii="Times New Roman" w:eastAsia="Times New Roman" w:hAnsi="Times New Roman" w:cs="Times New Roman"/>
          <w:b/>
          <w:noProof/>
          <w:color w:val="0000FF"/>
          <w:sz w:val="24"/>
          <w:szCs w:val="20"/>
          <w:lang w:val="uk-UA" w:eastAsia="ar-SA"/>
        </w:rPr>
      </w:pPr>
      <w:r>
        <w:rPr>
          <w:rFonts w:ascii="Times New Roman" w:eastAsia="Times New Roman" w:hAnsi="Times New Roman" w:cs="Times New Roman"/>
          <w:b/>
          <w:noProof/>
          <w:color w:val="0000FF"/>
          <w:sz w:val="24"/>
          <w:szCs w:val="20"/>
          <w:lang w:val="uk-UA" w:eastAsia="ar-SA"/>
        </w:rPr>
        <w:t>ЛОТ №1 Ремонт бензомоторної техніки низковольтних мереж.</w:t>
      </w:r>
    </w:p>
    <w:p w14:paraId="4BE3BAC1" w14:textId="77777777" w:rsidR="00AF7C83" w:rsidRDefault="00AF7C83" w:rsidP="00AF7C83">
      <w:pPr>
        <w:pStyle w:val="310"/>
        <w:tabs>
          <w:tab w:val="num" w:pos="709"/>
        </w:tabs>
        <w:ind w:left="567"/>
        <w:jc w:val="center"/>
        <w:rPr>
          <w:b/>
          <w:bCs/>
          <w:noProof w:val="0"/>
          <w:szCs w:val="24"/>
          <w:lang w:eastAsia="ru-RU"/>
        </w:rPr>
      </w:pPr>
    </w:p>
    <w:tbl>
      <w:tblPr>
        <w:tblW w:w="4040" w:type="pct"/>
        <w:jc w:val="center"/>
        <w:tblLook w:val="04A0" w:firstRow="1" w:lastRow="0" w:firstColumn="1" w:lastColumn="0" w:noHBand="0" w:noVBand="1"/>
      </w:tblPr>
      <w:tblGrid>
        <w:gridCol w:w="797"/>
        <w:gridCol w:w="7052"/>
      </w:tblGrid>
      <w:tr w:rsidR="00AF7C83" w14:paraId="1A424DBA"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7A8061B1" w14:textId="77777777" w:rsidR="00AF7C83" w:rsidRDefault="00AF7C83" w:rsidP="00C921C1">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shd w:val="clear" w:color="auto" w:fill="FFFFFF"/>
              </w:rPr>
              <w:t>№</w:t>
            </w:r>
          </w:p>
          <w:p w14:paraId="2A30AC80" w14:textId="77777777" w:rsidR="00AF7C83" w:rsidRDefault="00AF7C83" w:rsidP="00C921C1">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shd w:val="clear" w:color="auto" w:fill="FFFFFF"/>
              </w:rPr>
              <w:t>п/п</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2856853D" w14:textId="77777777" w:rsidR="00AF7C83" w:rsidRDefault="00AF7C83" w:rsidP="00C921C1">
            <w:pPr>
              <w:spacing w:after="0" w:line="240" w:lineRule="auto"/>
              <w:jc w:val="center"/>
              <w:rPr>
                <w:rFonts w:ascii="Times New Roman" w:hAnsi="Times New Roman" w:cs="Times New Roman"/>
                <w:b/>
                <w:sz w:val="24"/>
                <w:szCs w:val="24"/>
                <w:highlight w:val="white"/>
                <w:lang w:val="uk-UA"/>
              </w:rPr>
            </w:pPr>
            <w:r>
              <w:rPr>
                <w:rFonts w:ascii="Times New Roman" w:hAnsi="Times New Roman" w:cs="Times New Roman"/>
                <w:b/>
                <w:sz w:val="24"/>
                <w:szCs w:val="24"/>
                <w:shd w:val="clear" w:color="auto" w:fill="FFFFFF"/>
              </w:rPr>
              <w:t>Найменування</w:t>
            </w:r>
            <w:r>
              <w:rPr>
                <w:rFonts w:ascii="Times New Roman" w:hAnsi="Times New Roman" w:cs="Times New Roman"/>
                <w:b/>
                <w:sz w:val="24"/>
                <w:szCs w:val="24"/>
                <w:shd w:val="clear" w:color="auto" w:fill="FFFFFF"/>
                <w:lang w:val="uk-UA"/>
              </w:rPr>
              <w:t xml:space="preserve"> послуг</w:t>
            </w:r>
          </w:p>
        </w:tc>
      </w:tr>
      <w:tr w:rsidR="00AF7C83" w14:paraId="0C1F7328"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7CACA6DE"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068A8BBD" w14:textId="77777777" w:rsidR="00AF7C83" w:rsidRDefault="00AF7C83" w:rsidP="00C921C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Діагностика бензопили</w:t>
            </w:r>
          </w:p>
        </w:tc>
      </w:tr>
      <w:tr w:rsidR="00AF7C83" w14:paraId="7B1BFC9E"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2D91806D"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41F8A698" w14:textId="77777777" w:rsidR="00AF7C83" w:rsidRDefault="00AF7C83" w:rsidP="00C921C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Ремонт бензопили</w:t>
            </w:r>
          </w:p>
        </w:tc>
      </w:tr>
      <w:tr w:rsidR="00AF7C83" w14:paraId="22D1338B"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7BB72CB6"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3D3B30F0" w14:textId="77777777" w:rsidR="00AF7C83" w:rsidRDefault="00AF7C83" w:rsidP="00C921C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Діагностика кущоріза</w:t>
            </w:r>
          </w:p>
        </w:tc>
      </w:tr>
      <w:tr w:rsidR="00AF7C83" w14:paraId="1A2D943E"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4EB3127E"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46D9520D" w14:textId="77777777" w:rsidR="00AF7C83" w:rsidRDefault="00AF7C83" w:rsidP="00C921C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Ремонт кущоріза</w:t>
            </w:r>
          </w:p>
        </w:tc>
      </w:tr>
      <w:tr w:rsidR="00AF7C83" w14:paraId="6923F620"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619CC7FE"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56B14153" w14:textId="77777777" w:rsidR="00AF7C83" w:rsidRDefault="00AF7C83" w:rsidP="00C921C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Діагностика мотокоси</w:t>
            </w:r>
          </w:p>
        </w:tc>
      </w:tr>
      <w:tr w:rsidR="00AF7C83" w14:paraId="55E87785"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23A615D3"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359FFE38" w14:textId="77777777" w:rsidR="00AF7C83" w:rsidRDefault="00AF7C83" w:rsidP="00C921C1">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Ремонт мотокоси</w:t>
            </w:r>
          </w:p>
        </w:tc>
      </w:tr>
      <w:tr w:rsidR="00AF7C83" w14:paraId="24589641"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523E069A"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30902141"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асфальторіза</w:t>
            </w:r>
          </w:p>
        </w:tc>
      </w:tr>
      <w:tr w:rsidR="00AF7C83" w14:paraId="5AA646CE"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7588F4B5"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2220AD54"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асфальторіза</w:t>
            </w:r>
          </w:p>
        </w:tc>
      </w:tr>
      <w:tr w:rsidR="00AF7C83" w14:paraId="4E9A1B7C"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37F73E21"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2317440B"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мотопомпи</w:t>
            </w:r>
          </w:p>
        </w:tc>
      </w:tr>
      <w:tr w:rsidR="00AF7C83" w14:paraId="692F9CE1"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091D3473"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4071CF6F"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мотопомпи</w:t>
            </w:r>
          </w:p>
        </w:tc>
      </w:tr>
      <w:tr w:rsidR="00AF7C83" w14:paraId="57D605F2"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62A24F7C"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11</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07D02988"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компресора</w:t>
            </w:r>
          </w:p>
        </w:tc>
      </w:tr>
      <w:tr w:rsidR="00AF7C83" w14:paraId="58D81DA9"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48AEEFF4"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12</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7A3831B6"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компресора</w:t>
            </w:r>
          </w:p>
        </w:tc>
      </w:tr>
      <w:tr w:rsidR="00AF7C83" w14:paraId="5B7D5213"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75F6B0B0"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13</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13E5370B"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вібротрамбовки</w:t>
            </w:r>
          </w:p>
        </w:tc>
      </w:tr>
      <w:tr w:rsidR="00AF7C83" w14:paraId="6BCF638C"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71C27BC4"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14</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4D12F860"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вібротрамбовки</w:t>
            </w:r>
          </w:p>
        </w:tc>
      </w:tr>
      <w:tr w:rsidR="00AF7C83" w14:paraId="5F43E352"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0E2AE88D"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15</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1F2811E9"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Діагностика електростанції (дизельної або бензинової)</w:t>
            </w:r>
          </w:p>
        </w:tc>
      </w:tr>
      <w:tr w:rsidR="00AF7C83" w14:paraId="31069CB3" w14:textId="77777777" w:rsidTr="00C921C1">
        <w:trPr>
          <w:jc w:val="center"/>
        </w:trPr>
        <w:tc>
          <w:tcPr>
            <w:tcW w:w="822" w:type="dxa"/>
            <w:tcBorders>
              <w:top w:val="single" w:sz="4" w:space="0" w:color="000000"/>
              <w:left w:val="single" w:sz="4" w:space="0" w:color="000000"/>
              <w:bottom w:val="single" w:sz="4" w:space="0" w:color="000000"/>
              <w:right w:val="nil"/>
            </w:tcBorders>
            <w:vAlign w:val="center"/>
            <w:hideMark/>
          </w:tcPr>
          <w:p w14:paraId="4A74AC29"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16</w:t>
            </w:r>
          </w:p>
        </w:tc>
        <w:tc>
          <w:tcPr>
            <w:tcW w:w="7598" w:type="dxa"/>
            <w:tcBorders>
              <w:top w:val="single" w:sz="4" w:space="0" w:color="000000"/>
              <w:left w:val="single" w:sz="4" w:space="0" w:color="000000"/>
              <w:bottom w:val="single" w:sz="4" w:space="0" w:color="000000"/>
              <w:right w:val="single" w:sz="4" w:space="0" w:color="000000"/>
            </w:tcBorders>
            <w:vAlign w:val="center"/>
            <w:hideMark/>
          </w:tcPr>
          <w:p w14:paraId="78FD85E5" w14:textId="77777777" w:rsidR="00AF7C83" w:rsidRDefault="00AF7C83" w:rsidP="00C921C1">
            <w:pPr>
              <w:pStyle w:val="aa"/>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Ремонт електростанції (дизельної або бензинової)</w:t>
            </w:r>
          </w:p>
        </w:tc>
      </w:tr>
    </w:tbl>
    <w:p w14:paraId="65B65844" w14:textId="77777777" w:rsidR="00AF7C83" w:rsidRDefault="00AF7C83" w:rsidP="00AF7C83">
      <w:pPr>
        <w:spacing w:after="0" w:line="240" w:lineRule="auto"/>
        <w:rPr>
          <w:rFonts w:ascii="Times New Roman" w:hAnsi="Times New Roman" w:cs="Times New Roman"/>
          <w:sz w:val="24"/>
          <w:szCs w:val="24"/>
          <w:lang w:val="uk-UA"/>
        </w:rPr>
      </w:pPr>
    </w:p>
    <w:p w14:paraId="1F650F5B" w14:textId="77777777" w:rsidR="00AF7C83" w:rsidRDefault="00AF7C83" w:rsidP="00AF7C83">
      <w:pPr>
        <w:tabs>
          <w:tab w:val="left" w:pos="360"/>
        </w:tab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Вартість послуг включає витрати пов’язані з наданням послуг, в тому числі витрати на сплату податк</w:t>
      </w:r>
      <w:r>
        <w:rPr>
          <w:rFonts w:ascii="Times New Roman" w:hAnsi="Times New Roman" w:cs="Times New Roman"/>
          <w:sz w:val="24"/>
          <w:szCs w:val="24"/>
          <w:lang w:val="uk-UA"/>
        </w:rPr>
        <w:t>у</w:t>
      </w:r>
      <w:r>
        <w:rPr>
          <w:rFonts w:ascii="Times New Roman" w:hAnsi="Times New Roman" w:cs="Times New Roman"/>
          <w:sz w:val="24"/>
          <w:szCs w:val="24"/>
        </w:rPr>
        <w:t xml:space="preserve"> </w:t>
      </w:r>
      <w:r>
        <w:rPr>
          <w:rFonts w:ascii="Times New Roman" w:hAnsi="Times New Roman" w:cs="Times New Roman"/>
          <w:sz w:val="24"/>
          <w:szCs w:val="24"/>
          <w:lang w:val="uk-UA"/>
        </w:rPr>
        <w:t>на прибуток за основною ставкою. В</w:t>
      </w:r>
      <w:r>
        <w:rPr>
          <w:rFonts w:ascii="Times New Roman" w:hAnsi="Times New Roman" w:cs="Times New Roman"/>
          <w:sz w:val="24"/>
          <w:szCs w:val="24"/>
        </w:rPr>
        <w:t>артість всіх матеріалів, запасних частин, вузлів та комплектуючих, необхідних для надання послуг</w:t>
      </w:r>
      <w:r>
        <w:rPr>
          <w:rFonts w:ascii="Times New Roman" w:hAnsi="Times New Roman" w:cs="Times New Roman"/>
          <w:sz w:val="24"/>
          <w:szCs w:val="24"/>
          <w:lang w:val="uk-UA"/>
        </w:rPr>
        <w:t>, оплачується додатково при погодженні т</w:t>
      </w:r>
      <w:r>
        <w:rPr>
          <w:rFonts w:ascii="Times New Roman" w:hAnsi="Times New Roman" w:cs="Times New Roman"/>
          <w:spacing w:val="-1"/>
          <w:sz w:val="24"/>
          <w:szCs w:val="24"/>
          <w:lang w:val="uk-UA"/>
        </w:rPr>
        <w:t xml:space="preserve">ехнічних параметрів </w:t>
      </w:r>
      <w:r>
        <w:rPr>
          <w:rFonts w:ascii="Times New Roman" w:hAnsi="Times New Roman" w:cs="Times New Roman"/>
          <w:sz w:val="24"/>
          <w:szCs w:val="24"/>
          <w:lang w:val="uk-UA"/>
        </w:rPr>
        <w:t>із Замовником.</w:t>
      </w:r>
    </w:p>
    <w:p w14:paraId="030AEA0F" w14:textId="77777777" w:rsidR="00AF7C83" w:rsidRDefault="00AF7C83" w:rsidP="00AF7C83">
      <w:pPr>
        <w:tabs>
          <w:tab w:val="left" w:pos="360"/>
        </w:tabs>
        <w:spacing w:after="0" w:line="240" w:lineRule="auto"/>
        <w:ind w:firstLine="284"/>
        <w:jc w:val="both"/>
        <w:rPr>
          <w:rFonts w:ascii="Times New Roman" w:hAnsi="Times New Roman" w:cs="Times New Roman"/>
          <w:sz w:val="24"/>
          <w:szCs w:val="24"/>
        </w:rPr>
      </w:pPr>
      <w:r>
        <w:rPr>
          <w:rFonts w:ascii="Times New Roman" w:hAnsi="Times New Roman" w:cs="Times New Roman"/>
          <w:spacing w:val="-1"/>
          <w:sz w:val="24"/>
          <w:szCs w:val="24"/>
        </w:rPr>
        <w:t xml:space="preserve">Розрахунок проводиться шляхом перерахунку безготівкових коштів на рахунок </w:t>
      </w:r>
      <w:r>
        <w:rPr>
          <w:rFonts w:ascii="Times New Roman" w:hAnsi="Times New Roman" w:cs="Times New Roman"/>
          <w:spacing w:val="-1"/>
          <w:sz w:val="24"/>
          <w:szCs w:val="24"/>
          <w:lang w:val="uk-UA"/>
        </w:rPr>
        <w:t>Виконавця</w:t>
      </w:r>
      <w:r>
        <w:rPr>
          <w:rFonts w:ascii="Times New Roman" w:hAnsi="Times New Roman" w:cs="Times New Roman"/>
          <w:spacing w:val="-1"/>
          <w:sz w:val="24"/>
          <w:szCs w:val="24"/>
        </w:rPr>
        <w:t xml:space="preserve"> відповідно до </w:t>
      </w:r>
      <w:r>
        <w:rPr>
          <w:rFonts w:ascii="Times New Roman" w:hAnsi="Times New Roman" w:cs="Times New Roman"/>
          <w:spacing w:val="-1"/>
          <w:sz w:val="24"/>
          <w:szCs w:val="24"/>
          <w:lang w:val="uk-UA"/>
        </w:rPr>
        <w:t>А</w:t>
      </w:r>
      <w:r>
        <w:rPr>
          <w:rFonts w:ascii="Times New Roman" w:hAnsi="Times New Roman" w:cs="Times New Roman"/>
          <w:spacing w:val="-1"/>
          <w:sz w:val="24"/>
          <w:szCs w:val="24"/>
        </w:rPr>
        <w:t xml:space="preserve">ктів виконаних робіт в термін </w:t>
      </w:r>
      <w:r>
        <w:rPr>
          <w:rFonts w:ascii="Times New Roman" w:hAnsi="Times New Roman" w:cs="Times New Roman"/>
          <w:spacing w:val="-1"/>
          <w:sz w:val="24"/>
          <w:szCs w:val="24"/>
          <w:lang w:val="uk-UA"/>
        </w:rPr>
        <w:t>згідно Договору</w:t>
      </w:r>
      <w:r>
        <w:rPr>
          <w:rFonts w:ascii="Times New Roman" w:eastAsia="SimSun" w:hAnsi="Times New Roman" w:cs="Times New Roman"/>
          <w:sz w:val="24"/>
          <w:szCs w:val="24"/>
          <w:lang w:val="uk-UA"/>
        </w:rPr>
        <w:t>.</w:t>
      </w:r>
    </w:p>
    <w:p w14:paraId="54C1E650" w14:textId="77777777" w:rsidR="00AF7C83" w:rsidRDefault="00AF7C83" w:rsidP="00AF7C83">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rPr>
        <w:t xml:space="preserve">Запасні частини та комплектуючі до </w:t>
      </w:r>
      <w:r>
        <w:rPr>
          <w:rFonts w:ascii="Times New Roman" w:hAnsi="Times New Roman" w:cs="Times New Roman"/>
          <w:sz w:val="24"/>
          <w:szCs w:val="24"/>
          <w:lang w:val="uk-UA"/>
        </w:rPr>
        <w:t>бензомоторної техніки</w:t>
      </w:r>
      <w:r>
        <w:rPr>
          <w:rFonts w:ascii="Times New Roman" w:hAnsi="Times New Roman" w:cs="Times New Roman"/>
          <w:sz w:val="24"/>
          <w:szCs w:val="24"/>
        </w:rPr>
        <w:t>, які Учасник-переможець торгів замінює при наданні послуг з ремонту</w:t>
      </w:r>
      <w:r>
        <w:rPr>
          <w:rFonts w:ascii="Times New Roman" w:hAnsi="Times New Roman" w:cs="Times New Roman"/>
          <w:sz w:val="24"/>
          <w:szCs w:val="24"/>
          <w:lang w:val="uk-UA"/>
        </w:rPr>
        <w:t xml:space="preserve"> бензомоторної техніки</w:t>
      </w:r>
      <w:r>
        <w:rPr>
          <w:rFonts w:ascii="Times New Roman" w:hAnsi="Times New Roman" w:cs="Times New Roman"/>
          <w:sz w:val="24"/>
          <w:szCs w:val="24"/>
        </w:rPr>
        <w:t>, повинні бути новими (невживаними)</w:t>
      </w:r>
      <w:r>
        <w:rPr>
          <w:rFonts w:ascii="Times New Roman" w:hAnsi="Times New Roman" w:cs="Times New Roman"/>
          <w:sz w:val="24"/>
          <w:szCs w:val="24"/>
          <w:lang w:val="uk-UA"/>
        </w:rPr>
        <w:t>.</w:t>
      </w:r>
    </w:p>
    <w:p w14:paraId="2DAD72FE" w14:textId="06912CB9" w:rsidR="00AF7C83" w:rsidRDefault="00AF7C83" w:rsidP="00AF7C83">
      <w:pPr>
        <w:tabs>
          <w:tab w:val="left" w:pos="36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Учасник торгів в пропозиції повинен підтвердити те, що гарантійний строк на запасні частини, які будуть встановлені на бензомоторну техніку, та на роботи по їх встановленню, буде складати не менше 1 року та повинна діяти з моменту підписання Сторонами акту наданих послуг.</w:t>
      </w:r>
    </w:p>
    <w:p w14:paraId="1B295B70" w14:textId="77777777" w:rsidR="00714CD7" w:rsidRDefault="00714CD7" w:rsidP="00714CD7">
      <w:pPr>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Кваліфікаційні вимоги до учасників:</w:t>
      </w:r>
    </w:p>
    <w:p w14:paraId="1CA59FFF" w14:textId="77777777" w:rsidR="00714CD7" w:rsidRDefault="00714CD7" w:rsidP="00714CD7">
      <w:pPr>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 наявність ремонтної бази у м. Вінниця;</w:t>
      </w:r>
    </w:p>
    <w:p w14:paraId="18F7B7FB" w14:textId="77777777" w:rsidR="00714CD7" w:rsidRDefault="00714CD7" w:rsidP="00714CD7">
      <w:pPr>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 наявність власного транспортного засобу.</w:t>
      </w:r>
    </w:p>
    <w:p w14:paraId="72214247" w14:textId="77777777" w:rsidR="00AF7C83" w:rsidRDefault="00AF7C83" w:rsidP="00AF7C83">
      <w:pPr>
        <w:pStyle w:val="310"/>
        <w:ind w:firstLine="360"/>
        <w:jc w:val="center"/>
        <w:rPr>
          <w:rStyle w:val="a9"/>
          <w:color w:val="000000" w:themeColor="text1"/>
        </w:rPr>
      </w:pPr>
    </w:p>
    <w:p w14:paraId="00F88CFE" w14:textId="77777777" w:rsidR="00AF7C83" w:rsidRDefault="00AF7C83" w:rsidP="00AF7C83">
      <w:pPr>
        <w:pStyle w:val="310"/>
        <w:ind w:firstLine="360"/>
        <w:jc w:val="both"/>
        <w:rPr>
          <w:rStyle w:val="a9"/>
          <w:b w:val="0"/>
          <w:color w:val="000000" w:themeColor="text1"/>
          <w:szCs w:val="24"/>
        </w:rPr>
      </w:pPr>
      <w:r>
        <w:rPr>
          <w:b/>
          <w:color w:val="0000FF"/>
        </w:rPr>
        <w:t xml:space="preserve">ЛОТ №2 Ремонт </w:t>
      </w:r>
      <w:r>
        <w:t xml:space="preserve"> </w:t>
      </w:r>
      <w:r>
        <w:rPr>
          <w:b/>
          <w:color w:val="0000FF"/>
        </w:rPr>
        <w:t>бензомоторної техніки високовольтних мереж.</w:t>
      </w:r>
    </w:p>
    <w:p w14:paraId="5A458EAA" w14:textId="77777777" w:rsidR="00AF7C83" w:rsidRDefault="00AF7C83" w:rsidP="00AF7C83">
      <w:pPr>
        <w:spacing w:after="0" w:line="240" w:lineRule="auto"/>
        <w:jc w:val="center"/>
        <w:rPr>
          <w:rFonts w:ascii="Times New Roman" w:hAnsi="Times New Roman" w:cs="Times New Roman"/>
          <w:lang w:val="uk-UA"/>
        </w:rPr>
      </w:pPr>
    </w:p>
    <w:tbl>
      <w:tblPr>
        <w:tblW w:w="4700" w:type="pct"/>
        <w:tblInd w:w="-5" w:type="dxa"/>
        <w:tblLook w:val="04A0" w:firstRow="1" w:lastRow="0" w:firstColumn="1" w:lastColumn="0" w:noHBand="0" w:noVBand="1"/>
      </w:tblPr>
      <w:tblGrid>
        <w:gridCol w:w="697"/>
        <w:gridCol w:w="8434"/>
      </w:tblGrid>
      <w:tr w:rsidR="00AF7C83" w14:paraId="2F477397" w14:textId="77777777" w:rsidTr="00C921C1">
        <w:tc>
          <w:tcPr>
            <w:tcW w:w="700" w:type="dxa"/>
            <w:tcBorders>
              <w:top w:val="single" w:sz="4" w:space="0" w:color="000000"/>
              <w:left w:val="single" w:sz="4" w:space="0" w:color="000000"/>
              <w:bottom w:val="single" w:sz="4" w:space="0" w:color="000000"/>
              <w:right w:val="nil"/>
            </w:tcBorders>
            <w:vAlign w:val="center"/>
            <w:hideMark/>
          </w:tcPr>
          <w:p w14:paraId="397EF7E9" w14:textId="77777777" w:rsidR="00AF7C83" w:rsidRDefault="00AF7C83" w:rsidP="00C921C1">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w:t>
            </w:r>
          </w:p>
          <w:p w14:paraId="56F97704" w14:textId="77777777" w:rsidR="00AF7C83" w:rsidRDefault="00AF7C83" w:rsidP="00C921C1">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п/п</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3B57B855" w14:textId="77777777" w:rsidR="00AF7C83" w:rsidRDefault="00AF7C83" w:rsidP="00C921C1">
            <w:pPr>
              <w:spacing w:after="0" w:line="240" w:lineRule="auto"/>
              <w:jc w:val="center"/>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rPr>
              <w:t>Найменування</w:t>
            </w:r>
            <w:r>
              <w:rPr>
                <w:rFonts w:ascii="Times New Roman" w:hAnsi="Times New Roman" w:cs="Times New Roman"/>
                <w:sz w:val="24"/>
                <w:szCs w:val="24"/>
                <w:shd w:val="clear" w:color="auto" w:fill="FFFFFF"/>
                <w:lang w:val="uk-UA"/>
              </w:rPr>
              <w:t xml:space="preserve"> послуг</w:t>
            </w:r>
          </w:p>
        </w:tc>
      </w:tr>
      <w:tr w:rsidR="00AF7C83" w14:paraId="491A8260" w14:textId="77777777" w:rsidTr="00C921C1">
        <w:tc>
          <w:tcPr>
            <w:tcW w:w="700" w:type="dxa"/>
            <w:tcBorders>
              <w:top w:val="single" w:sz="4" w:space="0" w:color="000000"/>
              <w:left w:val="single" w:sz="4" w:space="0" w:color="000000"/>
              <w:bottom w:val="single" w:sz="4" w:space="0" w:color="000000"/>
              <w:right w:val="nil"/>
            </w:tcBorders>
            <w:vAlign w:val="center"/>
            <w:hideMark/>
          </w:tcPr>
          <w:p w14:paraId="632A321C"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1</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64D1363C"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бензопили</w:t>
            </w:r>
          </w:p>
        </w:tc>
      </w:tr>
      <w:tr w:rsidR="00AF7C83" w14:paraId="399F2241" w14:textId="77777777" w:rsidTr="00C921C1">
        <w:tc>
          <w:tcPr>
            <w:tcW w:w="700" w:type="dxa"/>
            <w:tcBorders>
              <w:top w:val="single" w:sz="4" w:space="0" w:color="000000"/>
              <w:left w:val="single" w:sz="4" w:space="0" w:color="000000"/>
              <w:bottom w:val="single" w:sz="4" w:space="0" w:color="000000"/>
              <w:right w:val="nil"/>
            </w:tcBorders>
            <w:vAlign w:val="center"/>
            <w:hideMark/>
          </w:tcPr>
          <w:p w14:paraId="190869E7"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2</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72D39244"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кущоріза</w:t>
            </w:r>
          </w:p>
        </w:tc>
      </w:tr>
      <w:tr w:rsidR="00AF7C83" w14:paraId="69006333" w14:textId="77777777" w:rsidTr="00C921C1">
        <w:tc>
          <w:tcPr>
            <w:tcW w:w="700" w:type="dxa"/>
            <w:tcBorders>
              <w:top w:val="single" w:sz="4" w:space="0" w:color="000000"/>
              <w:left w:val="single" w:sz="4" w:space="0" w:color="000000"/>
              <w:bottom w:val="single" w:sz="4" w:space="0" w:color="000000"/>
              <w:right w:val="nil"/>
            </w:tcBorders>
            <w:vAlign w:val="center"/>
            <w:hideMark/>
          </w:tcPr>
          <w:p w14:paraId="28F1F2A7" w14:textId="77777777" w:rsidR="00AF7C83" w:rsidRDefault="00AF7C83" w:rsidP="00C921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64F6BEBE"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бензопили</w:t>
            </w:r>
          </w:p>
        </w:tc>
      </w:tr>
      <w:tr w:rsidR="00AF7C83" w14:paraId="09E5DBE7" w14:textId="77777777" w:rsidTr="00C921C1">
        <w:tc>
          <w:tcPr>
            <w:tcW w:w="700" w:type="dxa"/>
            <w:tcBorders>
              <w:top w:val="single" w:sz="4" w:space="0" w:color="000000"/>
              <w:left w:val="single" w:sz="4" w:space="0" w:color="000000"/>
              <w:bottom w:val="single" w:sz="4" w:space="0" w:color="000000"/>
              <w:right w:val="nil"/>
            </w:tcBorders>
            <w:vAlign w:val="center"/>
            <w:hideMark/>
          </w:tcPr>
          <w:p w14:paraId="4EEA961C"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4</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188D904F"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кущоріза</w:t>
            </w:r>
          </w:p>
        </w:tc>
      </w:tr>
      <w:tr w:rsidR="00AF7C83" w14:paraId="550FDB24" w14:textId="77777777" w:rsidTr="00C921C1">
        <w:tc>
          <w:tcPr>
            <w:tcW w:w="700" w:type="dxa"/>
            <w:tcBorders>
              <w:top w:val="single" w:sz="4" w:space="0" w:color="000000"/>
              <w:left w:val="single" w:sz="4" w:space="0" w:color="000000"/>
              <w:bottom w:val="single" w:sz="4" w:space="0" w:color="000000"/>
              <w:right w:val="nil"/>
            </w:tcBorders>
            <w:vAlign w:val="center"/>
            <w:hideMark/>
          </w:tcPr>
          <w:p w14:paraId="5231DF0B"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5</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5E4696B1"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мотопили</w:t>
            </w:r>
          </w:p>
        </w:tc>
      </w:tr>
      <w:tr w:rsidR="00AF7C83" w14:paraId="28C82A32" w14:textId="77777777" w:rsidTr="00C921C1">
        <w:tc>
          <w:tcPr>
            <w:tcW w:w="700" w:type="dxa"/>
            <w:tcBorders>
              <w:top w:val="single" w:sz="4" w:space="0" w:color="000000"/>
              <w:left w:val="single" w:sz="4" w:space="0" w:color="000000"/>
              <w:bottom w:val="single" w:sz="4" w:space="0" w:color="000000"/>
              <w:right w:val="nil"/>
            </w:tcBorders>
            <w:vAlign w:val="center"/>
            <w:hideMark/>
          </w:tcPr>
          <w:p w14:paraId="5C56E1EC"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6</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0C25FF84"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мотокоси</w:t>
            </w:r>
          </w:p>
        </w:tc>
      </w:tr>
      <w:tr w:rsidR="00AF7C83" w14:paraId="3C52F395" w14:textId="77777777" w:rsidTr="00C921C1">
        <w:tc>
          <w:tcPr>
            <w:tcW w:w="700" w:type="dxa"/>
            <w:tcBorders>
              <w:top w:val="single" w:sz="4" w:space="0" w:color="000000"/>
              <w:left w:val="single" w:sz="4" w:space="0" w:color="000000"/>
              <w:bottom w:val="single" w:sz="4" w:space="0" w:color="000000"/>
              <w:right w:val="nil"/>
            </w:tcBorders>
            <w:vAlign w:val="center"/>
            <w:hideMark/>
          </w:tcPr>
          <w:p w14:paraId="22077F55"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7</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14AC9814"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мотопили</w:t>
            </w:r>
          </w:p>
        </w:tc>
      </w:tr>
      <w:tr w:rsidR="00AF7C83" w14:paraId="32F7393D" w14:textId="77777777" w:rsidTr="00C921C1">
        <w:tc>
          <w:tcPr>
            <w:tcW w:w="700" w:type="dxa"/>
            <w:tcBorders>
              <w:top w:val="single" w:sz="4" w:space="0" w:color="000000"/>
              <w:left w:val="single" w:sz="4" w:space="0" w:color="000000"/>
              <w:bottom w:val="single" w:sz="4" w:space="0" w:color="000000"/>
              <w:right w:val="nil"/>
            </w:tcBorders>
            <w:vAlign w:val="center"/>
            <w:hideMark/>
          </w:tcPr>
          <w:p w14:paraId="55577D6F" w14:textId="77777777" w:rsidR="00AF7C83" w:rsidRDefault="00AF7C83" w:rsidP="00C921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rPr>
              <w:t>8</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1873F128"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мотокоси</w:t>
            </w:r>
          </w:p>
        </w:tc>
      </w:tr>
      <w:tr w:rsidR="00AF7C83" w14:paraId="06ECE708" w14:textId="77777777" w:rsidTr="00C921C1">
        <w:tc>
          <w:tcPr>
            <w:tcW w:w="700" w:type="dxa"/>
            <w:tcBorders>
              <w:top w:val="single" w:sz="4" w:space="0" w:color="000000"/>
              <w:left w:val="single" w:sz="4" w:space="0" w:color="000000"/>
              <w:bottom w:val="single" w:sz="4" w:space="0" w:color="000000"/>
              <w:right w:val="nil"/>
            </w:tcBorders>
            <w:vAlign w:val="center"/>
            <w:hideMark/>
          </w:tcPr>
          <w:p w14:paraId="515BAB5B"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44C9A5DD"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Діагностика генератора зварювального</w:t>
            </w:r>
          </w:p>
        </w:tc>
      </w:tr>
      <w:tr w:rsidR="00AF7C83" w14:paraId="57F6038C" w14:textId="77777777" w:rsidTr="00C921C1">
        <w:tc>
          <w:tcPr>
            <w:tcW w:w="700" w:type="dxa"/>
            <w:tcBorders>
              <w:top w:val="single" w:sz="4" w:space="0" w:color="000000"/>
              <w:left w:val="single" w:sz="4" w:space="0" w:color="000000"/>
              <w:bottom w:val="single" w:sz="4" w:space="0" w:color="000000"/>
              <w:right w:val="nil"/>
            </w:tcBorders>
            <w:vAlign w:val="center"/>
            <w:hideMark/>
          </w:tcPr>
          <w:p w14:paraId="4967C5EB" w14:textId="77777777" w:rsidR="00AF7C83" w:rsidRDefault="00AF7C83" w:rsidP="00C921C1">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w:t>
            </w:r>
          </w:p>
        </w:tc>
        <w:tc>
          <w:tcPr>
            <w:tcW w:w="8564" w:type="dxa"/>
            <w:tcBorders>
              <w:top w:val="single" w:sz="4" w:space="0" w:color="000000"/>
              <w:left w:val="single" w:sz="4" w:space="0" w:color="000000"/>
              <w:bottom w:val="single" w:sz="4" w:space="0" w:color="000000"/>
              <w:right w:val="single" w:sz="4" w:space="0" w:color="000000"/>
            </w:tcBorders>
            <w:vAlign w:val="center"/>
            <w:hideMark/>
          </w:tcPr>
          <w:p w14:paraId="2D20A210" w14:textId="77777777" w:rsidR="00AF7C83" w:rsidRDefault="00AF7C83" w:rsidP="00C921C1">
            <w:pPr>
              <w:pStyle w:val="aa"/>
              <w:spacing w:after="0" w:line="240" w:lineRule="auto"/>
              <w:ind w:left="0" w:firstLine="14"/>
              <w:rPr>
                <w:rFonts w:ascii="Times New Roman" w:hAnsi="Times New Roman" w:cs="Times New Roman"/>
                <w:sz w:val="24"/>
                <w:szCs w:val="24"/>
              </w:rPr>
            </w:pPr>
            <w:r>
              <w:rPr>
                <w:rFonts w:ascii="Times New Roman" w:hAnsi="Times New Roman" w:cs="Times New Roman"/>
                <w:sz w:val="24"/>
                <w:szCs w:val="24"/>
              </w:rPr>
              <w:t>Ремонт генератора зварювального</w:t>
            </w:r>
          </w:p>
        </w:tc>
      </w:tr>
    </w:tbl>
    <w:p w14:paraId="13F2F37E" w14:textId="77777777" w:rsidR="00AF7C83" w:rsidRDefault="00AF7C83" w:rsidP="00AF7C83">
      <w:pPr>
        <w:spacing w:after="0" w:line="240" w:lineRule="auto"/>
        <w:rPr>
          <w:rFonts w:ascii="Times New Roman" w:hAnsi="Times New Roman" w:cs="Times New Roman"/>
          <w:lang w:val="uk-UA"/>
        </w:rPr>
      </w:pPr>
    </w:p>
    <w:p w14:paraId="6A73F63F" w14:textId="77777777" w:rsidR="00AF7C83" w:rsidRDefault="00AF7C83" w:rsidP="00AF7C83">
      <w:pPr>
        <w:tabs>
          <w:tab w:val="left"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rPr>
        <w:t>Вартість послуг включає витрати пов’язані з наданням послуг, в тому числі витрати на сплату податк</w:t>
      </w:r>
      <w:r>
        <w:rPr>
          <w:rFonts w:ascii="Times New Roman" w:hAnsi="Times New Roman" w:cs="Times New Roman"/>
          <w:sz w:val="24"/>
          <w:szCs w:val="24"/>
          <w:lang w:val="uk-UA"/>
        </w:rPr>
        <w:t>у</w:t>
      </w:r>
      <w:r>
        <w:rPr>
          <w:rFonts w:ascii="Times New Roman" w:hAnsi="Times New Roman" w:cs="Times New Roman"/>
          <w:sz w:val="24"/>
          <w:szCs w:val="24"/>
        </w:rPr>
        <w:t xml:space="preserve"> </w:t>
      </w:r>
      <w:r>
        <w:rPr>
          <w:rFonts w:ascii="Times New Roman" w:hAnsi="Times New Roman" w:cs="Times New Roman"/>
          <w:sz w:val="24"/>
          <w:szCs w:val="24"/>
          <w:lang w:val="uk-UA"/>
        </w:rPr>
        <w:t>на прибуток за основною ставкою. В</w:t>
      </w:r>
      <w:r>
        <w:rPr>
          <w:rFonts w:ascii="Times New Roman" w:hAnsi="Times New Roman" w:cs="Times New Roman"/>
          <w:sz w:val="24"/>
          <w:szCs w:val="24"/>
        </w:rPr>
        <w:t>артість всіх матеріалів, запасних частин, вузлів та комплектуючих, необхідних для надання послуг</w:t>
      </w:r>
      <w:r>
        <w:rPr>
          <w:rFonts w:ascii="Times New Roman" w:hAnsi="Times New Roman" w:cs="Times New Roman"/>
          <w:sz w:val="24"/>
          <w:szCs w:val="24"/>
          <w:lang w:val="uk-UA"/>
        </w:rPr>
        <w:t xml:space="preserve"> оплачується додатково при погодженні т</w:t>
      </w:r>
      <w:r>
        <w:rPr>
          <w:rFonts w:ascii="Times New Roman" w:hAnsi="Times New Roman" w:cs="Times New Roman"/>
          <w:spacing w:val="-1"/>
          <w:sz w:val="24"/>
          <w:szCs w:val="24"/>
          <w:lang w:val="uk-UA"/>
        </w:rPr>
        <w:t xml:space="preserve">ехнічних параметрів </w:t>
      </w:r>
      <w:r>
        <w:rPr>
          <w:rFonts w:ascii="Times New Roman" w:hAnsi="Times New Roman" w:cs="Times New Roman"/>
          <w:sz w:val="24"/>
          <w:szCs w:val="24"/>
          <w:lang w:val="uk-UA"/>
        </w:rPr>
        <w:t>із Замовником.</w:t>
      </w:r>
      <w:r>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rPr>
        <w:t xml:space="preserve">Розрахунок проводиться шляхом перерахунку безготівкових коштів на рахунок Учасника відповідно до актів виконаних робіт в термін до </w:t>
      </w:r>
      <w:r>
        <w:rPr>
          <w:rFonts w:ascii="Times New Roman" w:hAnsi="Times New Roman" w:cs="Times New Roman"/>
          <w:spacing w:val="-1"/>
          <w:sz w:val="24"/>
          <w:szCs w:val="24"/>
          <w:lang w:val="uk-UA"/>
        </w:rPr>
        <w:t>9</w:t>
      </w:r>
      <w:r>
        <w:rPr>
          <w:rFonts w:ascii="Times New Roman" w:hAnsi="Times New Roman" w:cs="Times New Roman"/>
          <w:spacing w:val="-1"/>
          <w:sz w:val="24"/>
          <w:szCs w:val="24"/>
        </w:rPr>
        <w:t>0 діб після проведення таких робіт.</w:t>
      </w:r>
    </w:p>
    <w:p w14:paraId="7DBAC80B" w14:textId="77777777" w:rsidR="00AF7C83" w:rsidRDefault="00AF7C83" w:rsidP="00AF7C8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Запасні частини та комплектуючі до </w:t>
      </w:r>
      <w:r>
        <w:rPr>
          <w:rFonts w:ascii="Times New Roman" w:hAnsi="Times New Roman" w:cs="Times New Roman"/>
          <w:sz w:val="24"/>
          <w:szCs w:val="24"/>
          <w:lang w:val="uk-UA"/>
        </w:rPr>
        <w:t>бензомоторної техніки</w:t>
      </w:r>
      <w:r>
        <w:rPr>
          <w:rFonts w:ascii="Times New Roman" w:hAnsi="Times New Roman" w:cs="Times New Roman"/>
          <w:sz w:val="24"/>
          <w:szCs w:val="24"/>
        </w:rPr>
        <w:t>, які Учасник-переможець торгів замінює при наданні послуг з ремонту</w:t>
      </w:r>
      <w:r>
        <w:rPr>
          <w:rFonts w:ascii="Times New Roman" w:hAnsi="Times New Roman" w:cs="Times New Roman"/>
          <w:sz w:val="24"/>
          <w:szCs w:val="24"/>
          <w:lang w:val="uk-UA"/>
        </w:rPr>
        <w:t xml:space="preserve"> бензомоторної техніки</w:t>
      </w:r>
      <w:r>
        <w:rPr>
          <w:rFonts w:ascii="Times New Roman" w:hAnsi="Times New Roman" w:cs="Times New Roman"/>
          <w:sz w:val="24"/>
          <w:szCs w:val="24"/>
        </w:rPr>
        <w:t>, повинні бути новими (невживаними)</w:t>
      </w:r>
      <w:r>
        <w:rPr>
          <w:rFonts w:ascii="Times New Roman" w:hAnsi="Times New Roman" w:cs="Times New Roman"/>
          <w:sz w:val="24"/>
          <w:szCs w:val="24"/>
          <w:lang w:val="uk-UA"/>
        </w:rPr>
        <w:t>.</w:t>
      </w:r>
    </w:p>
    <w:p w14:paraId="01994330" w14:textId="77777777" w:rsidR="00AF7C83" w:rsidRDefault="00AF7C83" w:rsidP="00AF7C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торгів в пропозиції повинен підтвердити те, що гарантійний строк на запасні частини, які будуть встановлені на </w:t>
      </w:r>
      <w:r>
        <w:rPr>
          <w:rFonts w:ascii="Times New Roman" w:hAnsi="Times New Roman" w:cs="Times New Roman"/>
          <w:sz w:val="24"/>
          <w:szCs w:val="24"/>
          <w:lang w:val="uk-UA"/>
        </w:rPr>
        <w:t>бензомоторну техніку</w:t>
      </w:r>
      <w:r>
        <w:rPr>
          <w:rFonts w:ascii="Times New Roman" w:hAnsi="Times New Roman" w:cs="Times New Roman"/>
          <w:sz w:val="24"/>
          <w:szCs w:val="24"/>
        </w:rPr>
        <w:t>, та на роботи по їх встановленню, буде складати не менше 1 року</w:t>
      </w:r>
      <w:r>
        <w:rPr>
          <w:rFonts w:ascii="Times New Roman" w:hAnsi="Times New Roman" w:cs="Times New Roman"/>
          <w:sz w:val="24"/>
          <w:szCs w:val="24"/>
          <w:lang w:val="uk-UA"/>
        </w:rPr>
        <w:t xml:space="preserve"> та </w:t>
      </w:r>
      <w:r>
        <w:rPr>
          <w:rFonts w:ascii="Times New Roman" w:hAnsi="Times New Roman" w:cs="Times New Roman"/>
          <w:sz w:val="24"/>
          <w:szCs w:val="24"/>
        </w:rPr>
        <w:t>повинна діяти</w:t>
      </w:r>
      <w:r>
        <w:rPr>
          <w:rFonts w:ascii="Times New Roman" w:hAnsi="Times New Roman" w:cs="Times New Roman"/>
          <w:spacing w:val="-6"/>
          <w:sz w:val="24"/>
          <w:szCs w:val="24"/>
        </w:rPr>
        <w:t xml:space="preserve"> з моменту підписання Сторонами акту наданих послуг.</w:t>
      </w:r>
      <w:r>
        <w:rPr>
          <w:rFonts w:ascii="Times New Roman" w:hAnsi="Times New Roman" w:cs="Times New Roman"/>
          <w:sz w:val="24"/>
          <w:szCs w:val="24"/>
        </w:rPr>
        <w:t xml:space="preserve"> </w:t>
      </w:r>
    </w:p>
    <w:p w14:paraId="2B29CBF6" w14:textId="77777777" w:rsidR="00D75EB7" w:rsidRDefault="00D75EB7" w:rsidP="00D75EB7">
      <w:pPr>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Кваліфікаційні вимоги до учасників:</w:t>
      </w:r>
    </w:p>
    <w:p w14:paraId="7D825F0D" w14:textId="77777777" w:rsidR="00D75EB7" w:rsidRDefault="00D75EB7" w:rsidP="00D75EB7">
      <w:pPr>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 наявність ремонтної бази у м. Вінниця;</w:t>
      </w:r>
    </w:p>
    <w:p w14:paraId="0D8568E4" w14:textId="77777777" w:rsidR="00D75EB7" w:rsidRDefault="00D75EB7" w:rsidP="00D75EB7">
      <w:pPr>
        <w:autoSpaceDE w:val="0"/>
        <w:autoSpaceDN w:val="0"/>
        <w:adjustRightInd w:val="0"/>
        <w:spacing w:after="0" w:line="240" w:lineRule="auto"/>
        <w:rPr>
          <w:rFonts w:ascii="TimesNewRomanPSMT" w:hAnsi="TimesNewRomanPSMT" w:cs="TimesNewRomanPSMT"/>
          <w:sz w:val="24"/>
          <w:szCs w:val="24"/>
          <w:lang w:val="uk-UA"/>
        </w:rPr>
      </w:pPr>
      <w:r>
        <w:rPr>
          <w:rFonts w:ascii="TimesNewRomanPSMT" w:hAnsi="TimesNewRomanPSMT" w:cs="TimesNewRomanPSMT"/>
          <w:sz w:val="24"/>
          <w:szCs w:val="24"/>
          <w:lang w:val="uk-UA"/>
        </w:rPr>
        <w:t>- наявність власного транспортного засобу.</w:t>
      </w:r>
    </w:p>
    <w:p w14:paraId="1EE75161" w14:textId="77777777" w:rsidR="00D75EB7" w:rsidRPr="00D75EB7" w:rsidRDefault="00D75EB7" w:rsidP="00AF7C83">
      <w:pPr>
        <w:spacing w:after="0" w:line="240" w:lineRule="auto"/>
        <w:ind w:firstLine="567"/>
        <w:jc w:val="both"/>
        <w:rPr>
          <w:rFonts w:ascii="Times New Roman" w:hAnsi="Times New Roman" w:cs="Times New Roman"/>
          <w:sz w:val="24"/>
          <w:szCs w:val="24"/>
          <w:lang w:val="uk-UA"/>
        </w:rPr>
      </w:pPr>
    </w:p>
    <w:p w14:paraId="34EDA0F2" w14:textId="77777777" w:rsidR="00714CD7" w:rsidRDefault="00714CD7" w:rsidP="00714CD7">
      <w:pPr>
        <w:widowControl w:val="0"/>
        <w:spacing w:after="0" w:line="240" w:lineRule="auto"/>
        <w:contextualSpacing/>
        <w:jc w:val="right"/>
        <w:rPr>
          <w:rFonts w:ascii="Times New Roman" w:hAnsi="Times New Roman"/>
          <w:sz w:val="24"/>
          <w:lang w:eastAsia="uk-UA"/>
        </w:rPr>
      </w:pPr>
      <w:r>
        <w:rPr>
          <w:rFonts w:ascii="Times New Roman" w:hAnsi="Times New Roman"/>
          <w:b/>
          <w:color w:val="000000" w:themeColor="text1"/>
          <w:sz w:val="24"/>
          <w:szCs w:val="24"/>
          <w:lang w:eastAsia="uk-UA"/>
        </w:rPr>
        <w:t>Додаток № 3</w:t>
      </w:r>
    </w:p>
    <w:p w14:paraId="1B443836" w14:textId="77777777" w:rsidR="00714CD7" w:rsidRDefault="00714CD7" w:rsidP="00714CD7">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 xml:space="preserve">Проект договору </w:t>
      </w:r>
    </w:p>
    <w:p w14:paraId="232D305B" w14:textId="77777777" w:rsidR="00714CD7" w:rsidRDefault="00714CD7" w:rsidP="00714CD7">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до ЛОТу №1</w:t>
      </w:r>
    </w:p>
    <w:p w14:paraId="17A4EA81" w14:textId="77777777" w:rsidR="00714CD7" w:rsidRDefault="00714CD7" w:rsidP="00714CD7">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та</w:t>
      </w:r>
    </w:p>
    <w:p w14:paraId="2CC5095E" w14:textId="77777777" w:rsidR="00714CD7" w:rsidRDefault="00714CD7" w:rsidP="00714CD7">
      <w:pPr>
        <w:tabs>
          <w:tab w:val="left" w:pos="3225"/>
        </w:tabs>
        <w:spacing w:after="0" w:line="240" w:lineRule="auto"/>
        <w:ind w:left="5387"/>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до ЛОТу №2</w:t>
      </w:r>
    </w:p>
    <w:p w14:paraId="1E051EF6" w14:textId="77777777" w:rsidR="00714CD7" w:rsidRDefault="00714CD7" w:rsidP="00714CD7">
      <w:pPr>
        <w:tabs>
          <w:tab w:val="left" w:pos="3225"/>
        </w:tabs>
        <w:ind w:left="5670"/>
        <w:jc w:val="right"/>
        <w:rPr>
          <w:rFonts w:ascii="Times New Roman" w:hAnsi="Times New Roman" w:cs="Times New Roman"/>
          <w:b/>
          <w:color w:val="0000FF"/>
          <w:sz w:val="24"/>
          <w:szCs w:val="24"/>
          <w:lang w:val="uk-UA"/>
        </w:rPr>
      </w:pPr>
    </w:p>
    <w:p w14:paraId="4581859B"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ДОГОВІР ____</w:t>
      </w:r>
    </w:p>
    <w:p w14:paraId="14EF54AB"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про сервісне та технічне обслуговування</w:t>
      </w:r>
    </w:p>
    <w:p w14:paraId="3C8FD0EE" w14:textId="77777777" w:rsidR="00714CD7" w:rsidRDefault="00714CD7" w:rsidP="00714CD7">
      <w:pPr>
        <w:spacing w:after="0" w:line="240" w:lineRule="auto"/>
        <w:jc w:val="center"/>
        <w:rPr>
          <w:rFonts w:ascii="Times New Roman" w:eastAsia="SimSun" w:hAnsi="Times New Roman" w:cs="Times New Roman"/>
          <w:b/>
          <w:sz w:val="24"/>
          <w:szCs w:val="24"/>
          <w:lang w:val="uk-UA"/>
        </w:rPr>
      </w:pPr>
    </w:p>
    <w:p w14:paraId="744F05C3" w14:textId="77777777" w:rsidR="00714CD7" w:rsidRDefault="00714CD7" w:rsidP="00714CD7">
      <w:pPr>
        <w:spacing w:after="0" w:line="240" w:lineRule="auto"/>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м. Вінниця</w:t>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r>
      <w:r>
        <w:rPr>
          <w:rFonts w:ascii="Times New Roman" w:eastAsia="SimSun" w:hAnsi="Times New Roman" w:cs="Times New Roman"/>
          <w:sz w:val="24"/>
          <w:szCs w:val="24"/>
          <w:lang w:val="uk-UA"/>
        </w:rPr>
        <w:tab/>
        <w:t xml:space="preserve">                       </w:t>
      </w:r>
      <w:r>
        <w:rPr>
          <w:rFonts w:ascii="Times New Roman" w:eastAsia="SimSun" w:hAnsi="Times New Roman" w:cs="Times New Roman"/>
          <w:sz w:val="24"/>
          <w:szCs w:val="24"/>
          <w:lang w:val="uk-UA"/>
        </w:rPr>
        <w:tab/>
        <w:t>«___»____________ 20</w:t>
      </w:r>
      <w:r>
        <w:rPr>
          <w:rFonts w:ascii="Times New Roman" w:eastAsia="SimSun" w:hAnsi="Times New Roman" w:cs="Times New Roman"/>
          <w:sz w:val="24"/>
          <w:szCs w:val="24"/>
        </w:rPr>
        <w:t>___</w:t>
      </w:r>
      <w:r>
        <w:rPr>
          <w:rFonts w:ascii="Times New Roman" w:eastAsia="SimSun" w:hAnsi="Times New Roman" w:cs="Times New Roman"/>
          <w:sz w:val="24"/>
          <w:szCs w:val="24"/>
          <w:lang w:val="uk-UA"/>
        </w:rPr>
        <w:t xml:space="preserve"> року </w:t>
      </w:r>
    </w:p>
    <w:p w14:paraId="169CF8BD" w14:textId="77777777" w:rsidR="00714CD7" w:rsidRDefault="00714CD7" w:rsidP="00714CD7">
      <w:pPr>
        <w:spacing w:after="0" w:line="240" w:lineRule="auto"/>
        <w:jc w:val="both"/>
        <w:rPr>
          <w:rFonts w:ascii="Times New Roman" w:eastAsia="SimSun" w:hAnsi="Times New Roman" w:cs="Times New Roman"/>
          <w:sz w:val="24"/>
          <w:szCs w:val="24"/>
          <w:lang w:val="uk-UA"/>
        </w:rPr>
      </w:pPr>
    </w:p>
    <w:p w14:paraId="1EFF178B" w14:textId="77777777" w:rsidR="00714CD7" w:rsidRDefault="00714CD7" w:rsidP="00714CD7">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АКЦІОНЕРНЕ ТОВАРИСТВО «ВІННИЦЯОБЛЕНЕРГО» (надалі – Замовник)</w:t>
      </w:r>
      <w:r>
        <w:rPr>
          <w:rFonts w:ascii="Times New Roman" w:hAnsi="Times New Roman" w:cs="Times New Roman"/>
          <w:sz w:val="24"/>
          <w:szCs w:val="24"/>
          <w:lang w:val="uk-UA"/>
        </w:rPr>
        <w:t>, що є платником податку на прибуток на загальних умовах, в особі Генерального директора Поліщука Андрія Леонідовича, який діє на підставі Статуту, з однієї сторони, та</w:t>
      </w:r>
      <w:r>
        <w:rPr>
          <w:rFonts w:ascii="Times New Roman" w:hAnsi="Times New Roman" w:cs="Times New Roman"/>
          <w:b/>
          <w:sz w:val="24"/>
          <w:szCs w:val="24"/>
          <w:lang w:val="uk-UA"/>
        </w:rPr>
        <w:t xml:space="preserve"> </w:t>
      </w:r>
    </w:p>
    <w:p w14:paraId="3B3701C5" w14:textId="77777777" w:rsidR="00714CD7" w:rsidRDefault="00714CD7" w:rsidP="00714CD7">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rPr>
        <w:t>________________________________________________________</w:t>
      </w:r>
      <w:r>
        <w:rPr>
          <w:rFonts w:ascii="Times New Roman" w:hAnsi="Times New Roman" w:cs="Times New Roman"/>
          <w:b/>
          <w:sz w:val="24"/>
          <w:szCs w:val="24"/>
          <w:lang w:val="uk-UA"/>
        </w:rPr>
        <w:t xml:space="preserve"> (надалі – Виконавець)</w:t>
      </w:r>
      <w:r>
        <w:rPr>
          <w:rFonts w:ascii="Times New Roman" w:hAnsi="Times New Roman" w:cs="Times New Roman"/>
          <w:sz w:val="24"/>
          <w:szCs w:val="24"/>
          <w:lang w:val="uk-UA"/>
        </w:rPr>
        <w:t>, що є платником податку на прибуток на загальних умовах, в особі</w:t>
      </w:r>
      <w:r>
        <w:rPr>
          <w:rFonts w:ascii="Times New Roman" w:hAnsi="Times New Roman" w:cs="Times New Roman"/>
          <w:sz w:val="24"/>
          <w:szCs w:val="24"/>
        </w:rPr>
        <w:t>__________________________________</w:t>
      </w:r>
      <w:r>
        <w:rPr>
          <w:rFonts w:ascii="Times New Roman" w:hAnsi="Times New Roman" w:cs="Times New Roman"/>
          <w:sz w:val="24"/>
          <w:szCs w:val="24"/>
          <w:lang w:val="uk-UA"/>
        </w:rPr>
        <w:t>, який діє на підставі Статуту, з другої сторони, надалі разом іменуються "Сторони", а кожна окремо – "Сторона", уклали цей Договір про наступне:</w:t>
      </w:r>
    </w:p>
    <w:p w14:paraId="484BA6FA"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 ПРЕДМЕТ ДОГОВОРУ</w:t>
      </w:r>
    </w:p>
    <w:p w14:paraId="19519871"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w:t>
      </w:r>
      <w:r>
        <w:rPr>
          <w:rFonts w:ascii="Times New Roman" w:eastAsia="SimSun" w:hAnsi="Times New Roman" w:cs="Times New Roman"/>
          <w:sz w:val="24"/>
          <w:szCs w:val="24"/>
          <w:lang w:val="uk-UA"/>
        </w:rPr>
        <w:tab/>
        <w:t>Виконавець зобов'язується у відповідності з умовами цього Договору надати послуги із сервісного та технічного обслуговування та ремонту бензомоторної техніки (надалі – Техніки), та в разі необхідності видавати довідки про непридатність Техніки до подальшого використання в установлений Договором строк, а Замовник зобов`язується прийняти від Виконавця послуги та оплатити їх.</w:t>
      </w:r>
    </w:p>
    <w:p w14:paraId="6A51F5CC"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1.2.</w:t>
      </w:r>
      <w:r>
        <w:rPr>
          <w:rFonts w:ascii="Times New Roman" w:eastAsia="SimSun" w:hAnsi="Times New Roman" w:cs="Times New Roman"/>
          <w:sz w:val="24"/>
          <w:szCs w:val="24"/>
          <w:lang w:val="uk-UA"/>
        </w:rPr>
        <w:tab/>
        <w:t>Виконавець зобов’язаний надавати послуги з дотриманням рекомендацій виробників техніки згідно інструкції з експлуатації, та використовувати запчастини заводу виробника даної техніки.</w:t>
      </w:r>
    </w:p>
    <w:p w14:paraId="654F8FA3"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1.3.</w:t>
      </w:r>
      <w:r>
        <w:rPr>
          <w:rFonts w:ascii="Times New Roman" w:eastAsia="SimSun" w:hAnsi="Times New Roman" w:cs="Times New Roman"/>
          <w:sz w:val="24"/>
          <w:szCs w:val="24"/>
          <w:lang w:val="uk-UA"/>
        </w:rPr>
        <w:tab/>
        <w:t>Обсяги замовлення послуг можуть бути зменшені залежно від потреб Замовника.</w:t>
      </w:r>
    </w:p>
    <w:p w14:paraId="38465C12"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p>
    <w:p w14:paraId="7E47020A"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2. УМОВИ ТА СТРОКИ НАДАННЯ ПОСЛУГ</w:t>
      </w:r>
    </w:p>
    <w:p w14:paraId="0526423B"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2.1.</w:t>
      </w:r>
      <w:r>
        <w:rPr>
          <w:rFonts w:ascii="Times New Roman" w:eastAsia="SimSun" w:hAnsi="Times New Roman" w:cs="Times New Roman"/>
          <w:sz w:val="24"/>
          <w:szCs w:val="24"/>
          <w:lang w:val="uk-UA"/>
        </w:rPr>
        <w:tab/>
        <w:t>Наданню за умовами цього Договору підлягають послуги щодо дрібного, поточного та капітального ремонту Техніки згідно поточних потреб Замовника.</w:t>
      </w:r>
    </w:p>
    <w:p w14:paraId="27C78A02"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2.2.</w:t>
      </w:r>
      <w:r>
        <w:rPr>
          <w:rFonts w:ascii="Times New Roman" w:eastAsia="SimSun" w:hAnsi="Times New Roman" w:cs="Times New Roman"/>
          <w:sz w:val="24"/>
          <w:szCs w:val="24"/>
          <w:lang w:val="uk-UA"/>
        </w:rPr>
        <w:tab/>
        <w:t>Надання послуг за цим Договором проводиться на підставі Заявок Замовника.</w:t>
      </w:r>
    </w:p>
    <w:p w14:paraId="2D062786"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2.3.</w:t>
      </w:r>
      <w:r>
        <w:rPr>
          <w:rFonts w:ascii="Times New Roman" w:eastAsia="SimSun" w:hAnsi="Times New Roman" w:cs="Times New Roman"/>
          <w:sz w:val="24"/>
          <w:szCs w:val="24"/>
          <w:lang w:val="uk-UA"/>
        </w:rPr>
        <w:tab/>
        <w:t xml:space="preserve">Доставка Техніки до місця та з місця надання послуг здійснюється Замовником (за рахунок Замовника). Послуги за цим Договором надаються за адресою: м. Вінниця, вул. Хмельницьке шосе, 145 </w:t>
      </w:r>
    </w:p>
    <w:p w14:paraId="60270D61"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2.4.</w:t>
      </w:r>
      <w:r>
        <w:rPr>
          <w:rFonts w:ascii="Times New Roman" w:eastAsia="SimSun" w:hAnsi="Times New Roman" w:cs="Times New Roman"/>
          <w:sz w:val="24"/>
          <w:szCs w:val="24"/>
          <w:lang w:val="uk-UA"/>
        </w:rPr>
        <w:tab/>
        <w:t xml:space="preserve">Виконавець зобов`язується надати визначені цим Договором послуги протягом 15-ти (п’ятнадцяти) днів з моменту передачі Техніки Виконавцю. </w:t>
      </w:r>
    </w:p>
    <w:p w14:paraId="553929F0"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2.5.</w:t>
      </w:r>
      <w:r>
        <w:rPr>
          <w:rFonts w:ascii="Times New Roman" w:eastAsia="SimSun" w:hAnsi="Times New Roman" w:cs="Times New Roman"/>
          <w:sz w:val="24"/>
          <w:szCs w:val="24"/>
          <w:lang w:val="uk-UA"/>
        </w:rPr>
        <w:tab/>
        <w:t>Послуги надаються з використанням матеріалів Виконавця.</w:t>
      </w:r>
    </w:p>
    <w:p w14:paraId="0D0AC504"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2.6.</w:t>
      </w:r>
      <w:r>
        <w:rPr>
          <w:rFonts w:ascii="Times New Roman" w:eastAsia="SimSun" w:hAnsi="Times New Roman" w:cs="Times New Roman"/>
          <w:sz w:val="24"/>
          <w:szCs w:val="24"/>
          <w:lang w:val="uk-UA"/>
        </w:rPr>
        <w:tab/>
        <w:t>Про факт надання послуг раніше строку, визначеного п. 2.4. цього Договору, Виконавець повинен повідомити Замовника письмово, визначивши дату отримання Техніки.</w:t>
      </w:r>
    </w:p>
    <w:p w14:paraId="7134E259"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2.7.</w:t>
      </w:r>
      <w:r>
        <w:rPr>
          <w:rFonts w:ascii="Times New Roman" w:eastAsia="SimSun" w:hAnsi="Times New Roman" w:cs="Times New Roman"/>
          <w:sz w:val="24"/>
          <w:szCs w:val="24"/>
          <w:lang w:val="uk-UA"/>
        </w:rPr>
        <w:tab/>
        <w:t>Передача Замовником Виконавцю Техніки для надання послуг та повернення Виконавцем Техніки після надання послуг здійснюється на підставі Акту передачі Техніки.</w:t>
      </w:r>
    </w:p>
    <w:p w14:paraId="14DC5D81"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2.8.</w:t>
      </w:r>
      <w:r>
        <w:rPr>
          <w:rFonts w:ascii="Times New Roman" w:eastAsia="SimSun" w:hAnsi="Times New Roman" w:cs="Times New Roman"/>
          <w:sz w:val="24"/>
          <w:szCs w:val="24"/>
          <w:lang w:val="uk-UA"/>
        </w:rPr>
        <w:tab/>
        <w:t>Строки надання послуг можуть бути змінені Сторонами за взаємною згодою шляхом укладення додаткової угоди, яка є невід`ємною частиною цього Договору.</w:t>
      </w:r>
    </w:p>
    <w:p w14:paraId="64FBEA5D"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p>
    <w:p w14:paraId="2F5ADD15"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3. ЦІНА ДОГОВОРУ</w:t>
      </w:r>
    </w:p>
    <w:p w14:paraId="4BE04CAA" w14:textId="77777777" w:rsidR="00714CD7" w:rsidRDefault="00714CD7" w:rsidP="00714CD7">
      <w:pPr>
        <w:tabs>
          <w:tab w:val="left" w:pos="1276"/>
        </w:tabs>
        <w:spacing w:after="0" w:line="240" w:lineRule="auto"/>
        <w:ind w:firstLine="567"/>
        <w:jc w:val="both"/>
        <w:rPr>
          <w:rFonts w:ascii="Times New Roman" w:eastAsia="SimSun" w:hAnsi="Times New Roman" w:cs="Times New Roman"/>
          <w:b/>
          <w:sz w:val="24"/>
          <w:szCs w:val="24"/>
          <w:lang w:val="uk-UA"/>
        </w:rPr>
      </w:pPr>
      <w:r>
        <w:rPr>
          <w:rFonts w:ascii="Times New Roman" w:eastAsia="SimSun" w:hAnsi="Times New Roman" w:cs="Times New Roman"/>
          <w:sz w:val="24"/>
          <w:szCs w:val="24"/>
          <w:lang w:val="uk-UA"/>
        </w:rPr>
        <w:t>3.1.</w:t>
      </w:r>
      <w:r>
        <w:rPr>
          <w:rFonts w:ascii="Times New Roman" w:eastAsia="SimSun" w:hAnsi="Times New Roman" w:cs="Times New Roman"/>
          <w:sz w:val="24"/>
          <w:szCs w:val="24"/>
          <w:lang w:val="uk-UA"/>
        </w:rPr>
        <w:tab/>
        <w:t xml:space="preserve">Загальна вартість послуг за цим Договором (ціна Договору) буде складати вартість всіх наданих згідно Заявок Замовника послуг, та не може перевищити </w:t>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r>
      <w:r>
        <w:rPr>
          <w:rFonts w:ascii="Times New Roman" w:eastAsia="SimSun" w:hAnsi="Times New Roman" w:cs="Times New Roman"/>
          <w:b/>
          <w:sz w:val="24"/>
          <w:szCs w:val="24"/>
        </w:rPr>
        <w:softHyphen/>
        <w:t>_______________</w:t>
      </w:r>
      <w:r>
        <w:rPr>
          <w:rFonts w:ascii="Times New Roman" w:eastAsia="SimSun" w:hAnsi="Times New Roman" w:cs="Times New Roman"/>
          <w:sz w:val="24"/>
          <w:szCs w:val="24"/>
          <w:lang w:val="uk-UA"/>
        </w:rPr>
        <w:t xml:space="preserve"> </w:t>
      </w:r>
      <w:r>
        <w:rPr>
          <w:rFonts w:ascii="Times New Roman" w:eastAsia="SimSun" w:hAnsi="Times New Roman" w:cs="Times New Roman"/>
          <w:b/>
          <w:sz w:val="24"/>
          <w:szCs w:val="24"/>
          <w:lang w:val="uk-UA"/>
        </w:rPr>
        <w:t>грн</w:t>
      </w:r>
      <w:r>
        <w:rPr>
          <w:rFonts w:ascii="Times New Roman" w:eastAsia="SimSun" w:hAnsi="Times New Roman" w:cs="Times New Roman"/>
          <w:sz w:val="24"/>
          <w:szCs w:val="24"/>
          <w:lang w:val="uk-UA"/>
        </w:rPr>
        <w:t>.</w:t>
      </w:r>
      <w:r>
        <w:rPr>
          <w:rFonts w:ascii="Times New Roman" w:eastAsia="SimSun" w:hAnsi="Times New Roman" w:cs="Times New Roman"/>
          <w:b/>
          <w:color w:val="FF0000"/>
          <w:sz w:val="24"/>
          <w:szCs w:val="24"/>
          <w:lang w:val="uk-UA"/>
        </w:rPr>
        <w:t xml:space="preserve"> </w:t>
      </w:r>
      <w:r>
        <w:rPr>
          <w:rFonts w:ascii="Times New Roman" w:eastAsia="SimSun" w:hAnsi="Times New Roman" w:cs="Times New Roman"/>
          <w:b/>
          <w:sz w:val="24"/>
          <w:szCs w:val="24"/>
          <w:lang w:val="uk-UA"/>
        </w:rPr>
        <w:t>(</w:t>
      </w:r>
      <w:r>
        <w:rPr>
          <w:rFonts w:ascii="Times New Roman" w:eastAsia="SimSun" w:hAnsi="Times New Roman" w:cs="Times New Roman"/>
          <w:b/>
          <w:sz w:val="24"/>
          <w:szCs w:val="24"/>
        </w:rPr>
        <w:t>___________________</w:t>
      </w:r>
      <w:r>
        <w:rPr>
          <w:rFonts w:ascii="Times New Roman" w:eastAsia="SimSun" w:hAnsi="Times New Roman" w:cs="Times New Roman"/>
          <w:b/>
          <w:sz w:val="24"/>
          <w:szCs w:val="24"/>
          <w:lang w:val="uk-UA"/>
        </w:rPr>
        <w:t xml:space="preserve"> гривень </w:t>
      </w:r>
      <w:r>
        <w:rPr>
          <w:rFonts w:ascii="Times New Roman" w:eastAsia="SimSun" w:hAnsi="Times New Roman" w:cs="Times New Roman"/>
          <w:b/>
          <w:sz w:val="24"/>
          <w:szCs w:val="24"/>
        </w:rPr>
        <w:t>_____</w:t>
      </w:r>
      <w:r>
        <w:rPr>
          <w:rFonts w:ascii="Times New Roman" w:eastAsia="SimSun" w:hAnsi="Times New Roman" w:cs="Times New Roman"/>
          <w:b/>
          <w:sz w:val="24"/>
          <w:szCs w:val="24"/>
          <w:lang w:val="uk-UA"/>
        </w:rPr>
        <w:t xml:space="preserve"> копійок), в тому числі  ПДВ 20% </w:t>
      </w:r>
      <w:r>
        <w:rPr>
          <w:rFonts w:ascii="Times New Roman" w:eastAsia="SimSun" w:hAnsi="Times New Roman" w:cs="Times New Roman"/>
          <w:b/>
          <w:sz w:val="24"/>
          <w:szCs w:val="24"/>
        </w:rPr>
        <w:t>__________</w:t>
      </w:r>
      <w:r>
        <w:rPr>
          <w:rFonts w:ascii="Times New Roman" w:eastAsia="SimSun" w:hAnsi="Times New Roman" w:cs="Times New Roman"/>
          <w:b/>
          <w:sz w:val="24"/>
          <w:szCs w:val="24"/>
          <w:lang w:val="uk-UA"/>
        </w:rPr>
        <w:t xml:space="preserve"> грн. (</w:t>
      </w:r>
      <w:r>
        <w:rPr>
          <w:rFonts w:ascii="Times New Roman" w:eastAsia="SimSun" w:hAnsi="Times New Roman" w:cs="Times New Roman"/>
          <w:b/>
          <w:sz w:val="24"/>
          <w:szCs w:val="24"/>
        </w:rPr>
        <w:t>___________________</w:t>
      </w:r>
      <w:r>
        <w:rPr>
          <w:rFonts w:ascii="Times New Roman" w:eastAsia="SimSun" w:hAnsi="Times New Roman" w:cs="Times New Roman"/>
          <w:b/>
          <w:sz w:val="24"/>
          <w:szCs w:val="24"/>
          <w:lang w:val="uk-UA"/>
        </w:rPr>
        <w:t xml:space="preserve"> гривень </w:t>
      </w:r>
      <w:r>
        <w:rPr>
          <w:rFonts w:ascii="Times New Roman" w:eastAsia="SimSun" w:hAnsi="Times New Roman" w:cs="Times New Roman"/>
          <w:b/>
          <w:sz w:val="24"/>
          <w:szCs w:val="24"/>
        </w:rPr>
        <w:t>______</w:t>
      </w:r>
      <w:r>
        <w:rPr>
          <w:rFonts w:ascii="Times New Roman" w:eastAsia="SimSun" w:hAnsi="Times New Roman" w:cs="Times New Roman"/>
          <w:b/>
          <w:sz w:val="24"/>
          <w:szCs w:val="24"/>
          <w:lang w:val="uk-UA"/>
        </w:rPr>
        <w:t xml:space="preserve"> копійок).</w:t>
      </w:r>
    </w:p>
    <w:p w14:paraId="76E9EE05"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3.2.</w:t>
      </w:r>
      <w:r>
        <w:rPr>
          <w:rFonts w:ascii="Times New Roman" w:eastAsia="SimSun" w:hAnsi="Times New Roman" w:cs="Times New Roman"/>
          <w:sz w:val="24"/>
          <w:szCs w:val="24"/>
          <w:lang w:val="uk-UA"/>
        </w:rPr>
        <w:tab/>
        <w:t>Загальна вартість послуг за цим Договором включає в себе вартість матеріалів (запчастин), які будуть використані при наданні послуг. Вартість, ціни необхідних для використання матеріалів та запчастин повинні бути попередньо (до початку ремонту) письмово погоджені із Замовником.</w:t>
      </w:r>
    </w:p>
    <w:p w14:paraId="075D34F9"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3.3.</w:t>
      </w:r>
      <w:r>
        <w:rPr>
          <w:rFonts w:ascii="Times New Roman" w:eastAsia="SimSun" w:hAnsi="Times New Roman" w:cs="Times New Roman"/>
          <w:sz w:val="24"/>
          <w:szCs w:val="24"/>
          <w:lang w:val="uk-UA"/>
        </w:rPr>
        <w:tab/>
        <w:t>Загальна вартість послуг за цим Договором (ціна Договору) може бути зменшена за взаємною згодою Сторін шляхом укладення додаткових угод, які є невід`ємними частинами цього Договору.</w:t>
      </w:r>
    </w:p>
    <w:p w14:paraId="1DC5F160"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4. ПОРЯДОК ЗДІЙСНЕННЯ ОПЛАТИ</w:t>
      </w:r>
    </w:p>
    <w:p w14:paraId="4DC9BD33"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4.1.</w:t>
      </w:r>
      <w:r>
        <w:rPr>
          <w:rFonts w:ascii="Times New Roman" w:eastAsia="SimSun" w:hAnsi="Times New Roman" w:cs="Times New Roman"/>
          <w:sz w:val="24"/>
          <w:szCs w:val="24"/>
          <w:lang w:val="uk-UA"/>
        </w:rPr>
        <w:tab/>
        <w:t>Оплаті за цим Договором підлягають фактично надані Виконавцем послуги.</w:t>
      </w:r>
    </w:p>
    <w:p w14:paraId="4F6C38C0"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4.2.</w:t>
      </w:r>
      <w:r>
        <w:rPr>
          <w:rFonts w:ascii="Times New Roman" w:eastAsia="SimSun" w:hAnsi="Times New Roman" w:cs="Times New Roman"/>
          <w:sz w:val="24"/>
          <w:szCs w:val="24"/>
          <w:lang w:val="uk-UA"/>
        </w:rPr>
        <w:tab/>
        <w:t>Підставою для оплати є Акти наданих послуг, підписані Сторонами.</w:t>
      </w:r>
    </w:p>
    <w:p w14:paraId="05C9F4D2"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4.3.</w:t>
      </w:r>
      <w:r>
        <w:rPr>
          <w:rFonts w:ascii="Times New Roman" w:eastAsia="SimSun" w:hAnsi="Times New Roman" w:cs="Times New Roman"/>
          <w:sz w:val="24"/>
          <w:szCs w:val="24"/>
          <w:lang w:val="uk-UA"/>
        </w:rPr>
        <w:tab/>
        <w:t>Оплата за фактично надані послуги здійснюється до 25 (двадцять п</w:t>
      </w:r>
      <w:r>
        <w:rPr>
          <w:rFonts w:ascii="Times New Roman" w:eastAsia="SimSun" w:hAnsi="Times New Roman" w:cs="Times New Roman"/>
          <w:sz w:val="24"/>
          <w:szCs w:val="24"/>
        </w:rPr>
        <w:t>'</w:t>
      </w:r>
      <w:r>
        <w:rPr>
          <w:rFonts w:ascii="Times New Roman" w:eastAsia="SimSun" w:hAnsi="Times New Roman" w:cs="Times New Roman"/>
          <w:sz w:val="24"/>
          <w:szCs w:val="24"/>
          <w:lang w:val="uk-UA"/>
        </w:rPr>
        <w:t>ятого) числа місяця, наступного за місяцем, в якому було надано послуги.</w:t>
      </w:r>
    </w:p>
    <w:p w14:paraId="2FC1D250"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4.4.</w:t>
      </w:r>
      <w:r>
        <w:rPr>
          <w:rFonts w:ascii="Times New Roman" w:eastAsia="SimSun" w:hAnsi="Times New Roman" w:cs="Times New Roman"/>
          <w:sz w:val="24"/>
          <w:szCs w:val="24"/>
          <w:lang w:val="uk-UA"/>
        </w:rPr>
        <w:tab/>
        <w:t>Оплата за цим Договором здійснюється шляхом перерахування грошових коштів з поточного рахунку Замовника на поточний рахунок Виконавця.</w:t>
      </w:r>
    </w:p>
    <w:p w14:paraId="39AE1F7B"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rPr>
      </w:pPr>
    </w:p>
    <w:p w14:paraId="67FA720B"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5. ПОРЯДОК ПРИЙМАННЯ НАДАНИХ ПОСЛУГ</w:t>
      </w:r>
    </w:p>
    <w:p w14:paraId="0DF61153"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5.1.</w:t>
      </w:r>
      <w:r>
        <w:rPr>
          <w:rFonts w:ascii="Times New Roman" w:eastAsia="SimSun" w:hAnsi="Times New Roman" w:cs="Times New Roman"/>
          <w:sz w:val="24"/>
          <w:szCs w:val="24"/>
          <w:lang w:val="uk-UA"/>
        </w:rPr>
        <w:tab/>
        <w:t>Факт надання послуг підтверджується Актами наданих послуг, які підписуються уповноваженими представниками Замовника та Виконавця.</w:t>
      </w:r>
    </w:p>
    <w:p w14:paraId="34036443"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5.2.</w:t>
      </w:r>
      <w:r>
        <w:rPr>
          <w:rFonts w:ascii="Times New Roman" w:eastAsia="SimSun" w:hAnsi="Times New Roman" w:cs="Times New Roman"/>
          <w:sz w:val="24"/>
          <w:szCs w:val="24"/>
          <w:lang w:val="uk-UA"/>
        </w:rPr>
        <w:tab/>
        <w:t>Акт наданих послуг складається за фактом надання послуг по кожній окремій заявці Замовника.</w:t>
      </w:r>
    </w:p>
    <w:p w14:paraId="012A2048"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5.3.</w:t>
      </w:r>
      <w:r>
        <w:rPr>
          <w:rFonts w:ascii="Times New Roman" w:eastAsia="SimSun" w:hAnsi="Times New Roman" w:cs="Times New Roman"/>
          <w:sz w:val="24"/>
          <w:szCs w:val="24"/>
          <w:lang w:val="uk-UA"/>
        </w:rPr>
        <w:tab/>
        <w:t xml:space="preserve">Під час передачі техніки Замовнику сторонами складається Акт виконаних робіт, в якому зазначають види виконаних робіт, а саме: «Ремонт побутових приладів, домашнього та садового обладнання». Акт виконаних робіт засвідчує факт надання послуги і є підставою для розрахунків. Дата вказана в акті, є датою завершення робіт. </w:t>
      </w:r>
    </w:p>
    <w:p w14:paraId="482517A3"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5.4.</w:t>
      </w:r>
      <w:r>
        <w:rPr>
          <w:rFonts w:ascii="Times New Roman" w:eastAsia="SimSun" w:hAnsi="Times New Roman" w:cs="Times New Roman"/>
          <w:sz w:val="24"/>
          <w:szCs w:val="24"/>
          <w:lang w:val="uk-UA"/>
        </w:rPr>
        <w:tab/>
        <w:t xml:space="preserve">Акти наданих послуг готує Виконавець і передає Замовнику для підписання. Замовник протягом 10 (десяти) робочих днів з дня отримання Акту наданих послуг перевіряє його достовірність і при відсутності недоліків у наданні послуг підписує його. </w:t>
      </w:r>
    </w:p>
    <w:p w14:paraId="5208ABDF"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5.5.</w:t>
      </w:r>
      <w:r>
        <w:rPr>
          <w:rFonts w:ascii="Times New Roman" w:eastAsia="SimSun" w:hAnsi="Times New Roman" w:cs="Times New Roman"/>
          <w:sz w:val="24"/>
          <w:szCs w:val="24"/>
          <w:lang w:val="uk-UA"/>
        </w:rPr>
        <w:tab/>
        <w:t>В разі виявлення недоліків в процесі приймання наданих послуг, Замовник повідомляє про це Виконавця і не підписує Акт наданих послуг до моменту усунення виявлених недоліків.</w:t>
      </w:r>
    </w:p>
    <w:p w14:paraId="31B65F48"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rPr>
      </w:pPr>
    </w:p>
    <w:p w14:paraId="3C721BC2"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6. ГАРАНТІЙНІ ЗОБОВ`ЯЗАННЯ</w:t>
      </w:r>
    </w:p>
    <w:p w14:paraId="009FA9B6"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6.1.</w:t>
      </w:r>
      <w:r>
        <w:rPr>
          <w:rFonts w:ascii="Times New Roman" w:eastAsia="SimSun" w:hAnsi="Times New Roman" w:cs="Times New Roman"/>
          <w:sz w:val="24"/>
          <w:szCs w:val="24"/>
          <w:lang w:val="uk-UA"/>
        </w:rPr>
        <w:tab/>
        <w:t>Виконавець гарантує надійність і якість наданих послуг (безаварійність роботи Техніки) протягом 3 (трьох) місяців з моменту підписання Акту наданих послуг.</w:t>
      </w:r>
    </w:p>
    <w:p w14:paraId="083E627E"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6.2.</w:t>
      </w:r>
      <w:r>
        <w:rPr>
          <w:rFonts w:ascii="Times New Roman" w:eastAsia="SimSun" w:hAnsi="Times New Roman" w:cs="Times New Roman"/>
          <w:sz w:val="24"/>
          <w:szCs w:val="24"/>
          <w:lang w:val="uk-UA"/>
        </w:rPr>
        <w:tab/>
        <w:t>В разі, якщо протягом гарантійного строку Техніка вийде з ладу, Замовник протягом 3 (трьох) робочих днів повідомляє про це Виконавця і запрошує його для складання Акту про причини виходу Техніки з ладу. Якщо Виконавець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Виконавця.</w:t>
      </w:r>
    </w:p>
    <w:p w14:paraId="5C55382A"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Акт про причини виходу Техніки з ладу, складений без участі Виконавця (повідомленого належним чином), надсилається йому для виконання протягом 3 (трьох) днів після складання.</w:t>
      </w:r>
    </w:p>
    <w:p w14:paraId="4C589808"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Виконавець зобов’язаний усунути виявлені недоліки за власний рахунок. У разі безпідставної відмови Виконавця усунути недоліки, Замовник вправі залучити до усунення недоліків третіх осіб, а Виконавець зобов’язаний відшкодувати Замовнику всі понесені витрати.</w:t>
      </w:r>
    </w:p>
    <w:p w14:paraId="7DCD5B4C"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6.3.</w:t>
      </w:r>
      <w:r>
        <w:rPr>
          <w:rFonts w:ascii="Times New Roman" w:eastAsia="SimSun" w:hAnsi="Times New Roman" w:cs="Times New Roman"/>
          <w:sz w:val="24"/>
          <w:szCs w:val="24"/>
          <w:lang w:val="uk-UA"/>
        </w:rPr>
        <w:tab/>
        <w:t>В разі, якщо Техніка вийшла з ладу з тих же причин, які усувалися Виконавцем при первинному наданні послуг, Виконавець зобов`язаний усунути виявлені недоліки протягом 10 (десяти) днів після отримання (надіслання) Акту про причини виходу Техніки з ладу.</w:t>
      </w:r>
    </w:p>
    <w:p w14:paraId="4A345E22"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6.4.</w:t>
      </w:r>
      <w:r>
        <w:rPr>
          <w:rFonts w:ascii="Times New Roman" w:eastAsia="SimSun" w:hAnsi="Times New Roman" w:cs="Times New Roman"/>
          <w:sz w:val="24"/>
          <w:szCs w:val="24"/>
          <w:lang w:val="uk-UA"/>
        </w:rPr>
        <w:tab/>
        <w:t>Якщо Виконавець не усуне виявлені недоліки в установлений строк,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завданих збитків за рахунок Виконавця.</w:t>
      </w:r>
    </w:p>
    <w:p w14:paraId="560C0B01"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p>
    <w:p w14:paraId="270EF83C"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7. ПРАВА ТА ОБОВ'ЯЗКИ СТОРІН</w:t>
      </w:r>
    </w:p>
    <w:p w14:paraId="0455EB98"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7.1.</w:t>
      </w:r>
      <w:r>
        <w:rPr>
          <w:rFonts w:ascii="Times New Roman" w:eastAsia="SimSun" w:hAnsi="Times New Roman" w:cs="Times New Roman"/>
          <w:sz w:val="24"/>
          <w:szCs w:val="24"/>
          <w:lang w:val="uk-UA"/>
        </w:rPr>
        <w:tab/>
        <w:t>Замовник має право:</w:t>
      </w:r>
    </w:p>
    <w:p w14:paraId="6F3BD8DE"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відмовитися від прийняття наданих послуг у разі виявлення недоліків, які виключають можливість використання Техніки відповідно до її призначення і не можуть бути усунені Виконавцем, Замовником або третьою особою;</w:t>
      </w:r>
    </w:p>
    <w:p w14:paraId="65FBB4C2"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вимагати безоплатного виправлення недоліків, що виникли внаслідок допущених Виконавцем порушень, або виправити їх своїми силами або з залученням третіх осіб (у такому разі збитки, завдані Замовнику, відшкодовуються Виконавцем);</w:t>
      </w:r>
    </w:p>
    <w:p w14:paraId="045256EA"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ініціювати внесення змін у цей Договір, вимагати розірвання цього Договору та відшкодування збитків за наявності порушень Виконавцем умов цього Договору.</w:t>
      </w:r>
    </w:p>
    <w:p w14:paraId="65DCF9B7"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7.2.</w:t>
      </w:r>
      <w:r>
        <w:rPr>
          <w:rFonts w:ascii="Times New Roman" w:eastAsia="SimSun" w:hAnsi="Times New Roman" w:cs="Times New Roman"/>
          <w:sz w:val="24"/>
          <w:szCs w:val="24"/>
          <w:lang w:val="uk-UA"/>
        </w:rPr>
        <w:tab/>
        <w:t xml:space="preserve">Замовник зобов'язаний: </w:t>
      </w:r>
    </w:p>
    <w:p w14:paraId="6964CFD9"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прийняти в установленому порядку та оплатити надані послуги; </w:t>
      </w:r>
    </w:p>
    <w:p w14:paraId="5B86A706"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негайно повідомити Виконавця про виявлені недоліки в наданні послуг; </w:t>
      </w:r>
    </w:p>
    <w:p w14:paraId="57C2804C"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належним чином інші зобов'язання, передбачені цим Договором;</w:t>
      </w:r>
    </w:p>
    <w:p w14:paraId="5BC0CBC2"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всі вказівки механіка (персоналу) Виконавця з правильної експлуатації та збереження Техніки. Персонал Замовника, що експлуатує Техніку, зобов'язаний також виконувати правила експлуатації, визначені заводом-виробником. У випадку порушення даних умов Договору Виконавець не несе гарантійних зобов’язань та відповідальності за роботу Техніки.</w:t>
      </w:r>
    </w:p>
    <w:p w14:paraId="0E55BDC0"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7.3.</w:t>
      </w:r>
      <w:r>
        <w:rPr>
          <w:rFonts w:ascii="Times New Roman" w:eastAsia="SimSun" w:hAnsi="Times New Roman" w:cs="Times New Roman"/>
          <w:sz w:val="24"/>
          <w:szCs w:val="24"/>
          <w:lang w:val="uk-UA"/>
        </w:rPr>
        <w:tab/>
        <w:t xml:space="preserve">Виконавець має право: </w:t>
      </w:r>
    </w:p>
    <w:p w14:paraId="0A5D3449"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вимагати проведення оплати наданих послуг за цим Договором; </w:t>
      </w:r>
    </w:p>
    <w:p w14:paraId="34AB9D93"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на відшкодування завданих йому збитків відповідно до законодавства та цього Договору.</w:t>
      </w:r>
    </w:p>
    <w:p w14:paraId="36C8EE10"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7.4.</w:t>
      </w:r>
      <w:r>
        <w:rPr>
          <w:rFonts w:ascii="Times New Roman" w:eastAsia="SimSun" w:hAnsi="Times New Roman" w:cs="Times New Roman"/>
          <w:sz w:val="24"/>
          <w:szCs w:val="24"/>
          <w:lang w:val="uk-UA"/>
        </w:rPr>
        <w:tab/>
        <w:t>Виконавець зобов'язаний:</w:t>
      </w:r>
    </w:p>
    <w:p w14:paraId="5561B799"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надати у встановлені строки послуги, відповідно до умов Договору;</w:t>
      </w:r>
    </w:p>
    <w:p w14:paraId="20CD55FB"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вживати заходів до збереження майна, переданого Замовником; </w:t>
      </w:r>
    </w:p>
    <w:p w14:paraId="00683928"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передати Замовнику у порядку, передбаченому законодавством та цим Договором надані послуги; </w:t>
      </w:r>
    </w:p>
    <w:p w14:paraId="39656522"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своєчасно усувати недоліки в наданні послуг, допущені з його вини; </w:t>
      </w:r>
    </w:p>
    <w:p w14:paraId="01E5ACA3"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відшкодувати відповідно до законодавства та цього Договору завдані Замовнику збитки; </w:t>
      </w:r>
    </w:p>
    <w:p w14:paraId="631C9E90"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 xml:space="preserve">інформувати Замовника про обставини, що перешкоджають виконанню цього Договору, а також про заходи, необхідні для їх усунення; </w:t>
      </w:r>
    </w:p>
    <w:p w14:paraId="5BFBE0BE"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w:t>
      </w:r>
      <w:r>
        <w:rPr>
          <w:rFonts w:ascii="Times New Roman" w:eastAsia="SimSun" w:hAnsi="Times New Roman" w:cs="Times New Roman"/>
          <w:sz w:val="24"/>
          <w:szCs w:val="24"/>
          <w:lang w:val="uk-UA"/>
        </w:rPr>
        <w:tab/>
        <w:t>виконувати належним чином інші зобов'язання, передбачені цим Договором.</w:t>
      </w:r>
    </w:p>
    <w:p w14:paraId="68E9AF1D" w14:textId="77777777" w:rsidR="00714CD7" w:rsidRDefault="00714CD7" w:rsidP="00714CD7">
      <w:pPr>
        <w:tabs>
          <w:tab w:val="left" w:pos="993"/>
        </w:tabs>
        <w:spacing w:after="0" w:line="240" w:lineRule="auto"/>
        <w:ind w:firstLine="567"/>
        <w:jc w:val="both"/>
        <w:rPr>
          <w:rFonts w:ascii="Times New Roman" w:eastAsia="SimSun" w:hAnsi="Times New Roman" w:cs="Times New Roman"/>
          <w:sz w:val="24"/>
          <w:szCs w:val="24"/>
        </w:rPr>
      </w:pPr>
    </w:p>
    <w:p w14:paraId="67EFE06C"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8. ВІДПОВІДАЛЬНІСТЬ СТОРІН</w:t>
      </w:r>
    </w:p>
    <w:p w14:paraId="788176DB"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8.1.</w:t>
      </w:r>
      <w:r>
        <w:rPr>
          <w:rFonts w:ascii="Times New Roman" w:eastAsia="SimSun" w:hAnsi="Times New Roman" w:cs="Times New Roman"/>
          <w:sz w:val="24"/>
          <w:szCs w:val="24"/>
          <w:lang w:val="uk-UA"/>
        </w:rPr>
        <w:tab/>
        <w:t xml:space="preserve">У разі невиконання або неналежного виконання своїх зобов'язань Сторони несуть відповідальність, передбачену законодавчими і нормативними актами та цим Договором. </w:t>
      </w:r>
    </w:p>
    <w:p w14:paraId="19B9B7C8"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8.2.</w:t>
      </w:r>
      <w:r>
        <w:rPr>
          <w:rFonts w:ascii="Times New Roman" w:eastAsia="SimSun" w:hAnsi="Times New Roman" w:cs="Times New Roman"/>
          <w:sz w:val="24"/>
          <w:szCs w:val="24"/>
          <w:lang w:val="uk-UA"/>
        </w:rPr>
        <w:tab/>
        <w:t xml:space="preserve">У разі невиконання або несвоєчасного виконання зобов'язань Виконавець сплачує Замовнику штрафні санкції (неустойка, штраф, пеня) у розмірі, визначеному п. 8.3. цього Договору. </w:t>
      </w:r>
    </w:p>
    <w:p w14:paraId="04CC2FD4"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w:t>
      </w:r>
      <w:r>
        <w:rPr>
          <w:rFonts w:ascii="Times New Roman" w:eastAsia="SimSun" w:hAnsi="Times New Roman" w:cs="Times New Roman"/>
          <w:sz w:val="24"/>
          <w:szCs w:val="24"/>
          <w:lang w:val="uk-UA"/>
        </w:rPr>
        <w:tab/>
        <w:t>Види порушень та санкції за них, установлені цим Договором:</w:t>
      </w:r>
    </w:p>
    <w:p w14:paraId="28538606"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8.3.1.</w:t>
      </w:r>
      <w:r>
        <w:rPr>
          <w:rFonts w:ascii="Times New Roman" w:eastAsia="SimSun" w:hAnsi="Times New Roman" w:cs="Times New Roman"/>
          <w:sz w:val="24"/>
          <w:szCs w:val="24"/>
          <w:lang w:val="uk-UA"/>
        </w:rPr>
        <w:tab/>
        <w:t xml:space="preserve">У разі порушення строків надання послуг, визначених п. 2.4. цього Договору, Виконавець сплачує Замовнику пеню в розмірі 0,5 (нуль цілих п’ять десятих) % від загальної вартості послуг, визначеної п. 3.1. цього Договору, за кожний день прострочення. </w:t>
      </w:r>
    </w:p>
    <w:p w14:paraId="27495BE3"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8.3.2.</w:t>
      </w:r>
      <w:r>
        <w:rPr>
          <w:rFonts w:ascii="Times New Roman" w:eastAsia="SimSun" w:hAnsi="Times New Roman" w:cs="Times New Roman"/>
          <w:sz w:val="24"/>
          <w:szCs w:val="24"/>
          <w:lang w:val="uk-UA"/>
        </w:rPr>
        <w:tab/>
        <w:t>У разі невиконання обов`язків, передбачених розділом 6 цього Договору, або порушення строків виконання зобов`язань, передбачених п. 6.3. цього Договору, Виконавець сплачує штраф у розмірі 10 (десяти) % від ціни послуг, визначеної п. 3.1. цього Договору.</w:t>
      </w:r>
    </w:p>
    <w:p w14:paraId="4456E6C9"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8.3.3.</w:t>
      </w:r>
      <w:r>
        <w:rPr>
          <w:rFonts w:ascii="Times New Roman" w:eastAsia="SimSun" w:hAnsi="Times New Roman" w:cs="Times New Roman"/>
          <w:sz w:val="24"/>
          <w:szCs w:val="24"/>
          <w:lang w:val="uk-UA"/>
        </w:rPr>
        <w:tab/>
        <w:t>У разі порушення строків оплати наданих послуг, визначених п. 4.3. цього Договору, Замовник сплачує Виконавцю пеню в розмірі подвійної облікової ставки НБУ, що діяла у період, за який сплачується пеня, від несплаченої суми за кожен день прострочення платежу.</w:t>
      </w:r>
    </w:p>
    <w:p w14:paraId="54E08642"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8.4.</w:t>
      </w:r>
      <w:r>
        <w:rPr>
          <w:rFonts w:ascii="Times New Roman" w:eastAsia="SimSun" w:hAnsi="Times New Roman" w:cs="Times New Roman"/>
          <w:sz w:val="24"/>
          <w:szCs w:val="24"/>
          <w:lang w:val="uk-UA"/>
        </w:rPr>
        <w:tab/>
        <w:t>Винна Сторона зобов’язується відшкодувати іншій Стороні усі збитки, що нанесені невиконанням або неналежним виконанням своїх зобов’язань за цим Договором, в тому числі не отриманий прибуток.</w:t>
      </w:r>
    </w:p>
    <w:p w14:paraId="448B78A1"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9. ОБСТАВИНИ НЕПЕРЕБОРНОЇ СИЛИ</w:t>
      </w:r>
    </w:p>
    <w:p w14:paraId="359F8C7C"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9.1.</w:t>
      </w:r>
      <w:r>
        <w:rPr>
          <w:rFonts w:ascii="Times New Roman" w:eastAsia="SimSun" w:hAnsi="Times New Roman" w:cs="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4DD3C46"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9.2.</w:t>
      </w:r>
      <w:r>
        <w:rPr>
          <w:rFonts w:ascii="Times New Roman" w:eastAsia="SimSun" w:hAnsi="Times New Roman" w:cs="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765E315A"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lang w:val="uk-UA"/>
        </w:rPr>
        <w:t>9.3.</w:t>
      </w:r>
      <w:r>
        <w:rPr>
          <w:rFonts w:ascii="Times New Roman" w:eastAsia="SimSun" w:hAnsi="Times New Roman" w:cs="Times New Roman"/>
          <w:sz w:val="24"/>
          <w:szCs w:val="24"/>
          <w:lang w:val="uk-UA"/>
        </w:rPr>
        <w:tab/>
        <w:t>Доказом виникнення обставин непереборної сили та строку їх дії є відповідні документи, які видаються уповноваженим на те органом.</w:t>
      </w:r>
    </w:p>
    <w:p w14:paraId="1698476E"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lang w:val="uk-UA"/>
        </w:rPr>
        <w:t>9.4.</w:t>
      </w:r>
      <w:r>
        <w:rPr>
          <w:rFonts w:ascii="Times New Roman" w:eastAsia="SimSun" w:hAnsi="Times New Roman" w:cs="Times New Roman"/>
          <w:sz w:val="24"/>
          <w:szCs w:val="24"/>
          <w:lang w:val="uk-UA"/>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6AF8F2A4"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10. ВИРІШЕННЯ СПОРІВ</w:t>
      </w:r>
    </w:p>
    <w:p w14:paraId="6B8179CF"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10.1.</w:t>
      </w:r>
      <w:r>
        <w:rPr>
          <w:rFonts w:ascii="Times New Roman" w:eastAsia="SimSun" w:hAnsi="Times New Roman" w:cs="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12ADA55"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10.2.</w:t>
      </w:r>
      <w:r>
        <w:rPr>
          <w:rFonts w:ascii="Times New Roman" w:eastAsia="SimSun" w:hAnsi="Times New Roman" w:cs="Times New Roman"/>
          <w:sz w:val="24"/>
          <w:szCs w:val="24"/>
          <w:lang w:val="uk-UA"/>
        </w:rPr>
        <w:tab/>
        <w:t>У разі недосягнення Сторонами згоди спори (розбіжності) вирішуються у судовому порядку.</w:t>
      </w:r>
    </w:p>
    <w:p w14:paraId="4406CA84"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11. СТРОК ДІЇ ДОГОВОРУ</w:t>
      </w:r>
    </w:p>
    <w:p w14:paraId="53940969" w14:textId="24A803DA"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11.1.</w:t>
      </w:r>
      <w:r>
        <w:rPr>
          <w:rFonts w:ascii="Times New Roman" w:eastAsia="SimSun" w:hAnsi="Times New Roman" w:cs="Times New Roman"/>
          <w:sz w:val="24"/>
          <w:szCs w:val="24"/>
          <w:lang w:val="uk-UA"/>
        </w:rPr>
        <w:tab/>
        <w:t>Цей Договір набирає чинності з дати його підписання і діє до 31.12.202</w:t>
      </w:r>
      <w:r w:rsidR="00D75EB7">
        <w:rPr>
          <w:rFonts w:ascii="Times New Roman" w:eastAsia="SimSun" w:hAnsi="Times New Roman" w:cs="Times New Roman"/>
          <w:sz w:val="24"/>
          <w:szCs w:val="24"/>
          <w:lang w:val="uk-UA"/>
        </w:rPr>
        <w:t>4</w:t>
      </w:r>
      <w:r>
        <w:rPr>
          <w:rFonts w:ascii="Times New Roman" w:eastAsia="SimSun" w:hAnsi="Times New Roman" w:cs="Times New Roman"/>
          <w:sz w:val="24"/>
          <w:szCs w:val="24"/>
          <w:lang w:val="uk-UA"/>
        </w:rPr>
        <w:t xml:space="preserve"> року, а в частині проведення розрахунків та виконання гарантійних зобов`язань – до повного виконання зобов`язаної Сторони своїх зобов`язань за цим Договором.</w:t>
      </w:r>
    </w:p>
    <w:p w14:paraId="7139EAB7"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11.2.</w:t>
      </w:r>
      <w:r>
        <w:rPr>
          <w:rFonts w:ascii="Times New Roman" w:eastAsia="SimSun" w:hAnsi="Times New Roman" w:cs="Times New Roman"/>
          <w:sz w:val="24"/>
          <w:szCs w:val="24"/>
          <w:lang w:val="uk-UA"/>
        </w:rPr>
        <w:tab/>
        <w:t>Цей Договір укладається і підписується у двох примірниках, що мають однакову юридичну силу.</w:t>
      </w:r>
    </w:p>
    <w:p w14:paraId="55EE6C0F"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11.3.</w:t>
      </w:r>
      <w:r>
        <w:rPr>
          <w:rFonts w:ascii="Times New Roman" w:eastAsia="SimSun" w:hAnsi="Times New Roman" w:cs="Times New Roman"/>
          <w:sz w:val="24"/>
          <w:szCs w:val="24"/>
          <w:lang w:val="uk-UA"/>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6B465C6"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11.4.</w:t>
      </w:r>
      <w:r>
        <w:rPr>
          <w:rFonts w:ascii="Times New Roman" w:eastAsia="SimSun" w:hAnsi="Times New Roman" w:cs="Times New Roman"/>
          <w:sz w:val="24"/>
          <w:szCs w:val="24"/>
          <w:lang w:val="uk-UA"/>
        </w:rPr>
        <w:tab/>
        <w:t>Зміни в цей Договір можуть бути внесені за взаємною згодою Сторін, що оформляються додатковими угодами до цього Договору.</w:t>
      </w:r>
    </w:p>
    <w:p w14:paraId="41B12D1A"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11.5.</w:t>
      </w:r>
      <w:r>
        <w:rPr>
          <w:rFonts w:ascii="Times New Roman" w:eastAsia="SimSun" w:hAnsi="Times New Roman" w:cs="Times New Roman"/>
          <w:sz w:val="24"/>
          <w:szCs w:val="24"/>
          <w:lang w:val="uk-UA"/>
        </w:rPr>
        <w:tab/>
        <w:t>Зміни та доповнення, додаткові угоди та додатки до цього Договору є його невід’ємною частиною і мають юридичну силу у разі, якщо вони викладені в письмовій формі та підписані уповноваженими на те представниками Сторін.</w:t>
      </w:r>
    </w:p>
    <w:p w14:paraId="451C25EC"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11.6.</w:t>
      </w:r>
      <w:r>
        <w:rPr>
          <w:rFonts w:ascii="Times New Roman" w:eastAsia="SimSun" w:hAnsi="Times New Roman" w:cs="Times New Roman"/>
          <w:sz w:val="24"/>
          <w:szCs w:val="24"/>
          <w:lang w:val="uk-UA"/>
        </w:rPr>
        <w:tab/>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63E7A2A7"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11.7.</w:t>
      </w:r>
      <w:r>
        <w:rPr>
          <w:rFonts w:ascii="Times New Roman" w:eastAsia="SimSun" w:hAnsi="Times New Roman" w:cs="Times New Roman"/>
          <w:sz w:val="24"/>
          <w:szCs w:val="24"/>
          <w:lang w:val="uk-UA"/>
        </w:rPr>
        <w:tab/>
        <w:t>Сторони погодились, що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14:paraId="4857CB4A"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11.8.</w:t>
      </w:r>
      <w:r>
        <w:rPr>
          <w:rFonts w:ascii="Times New Roman" w:eastAsia="SimSun" w:hAnsi="Times New Roman" w:cs="Times New Roman"/>
          <w:sz w:val="24"/>
          <w:szCs w:val="24"/>
          <w:lang w:val="uk-UA"/>
        </w:rPr>
        <w:tab/>
        <w:t>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6B1EC1ED"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11.9.</w:t>
      </w:r>
      <w:r>
        <w:rPr>
          <w:rFonts w:ascii="Times New Roman" w:eastAsia="SimSun" w:hAnsi="Times New Roman" w:cs="Times New Roman"/>
          <w:sz w:val="24"/>
          <w:szCs w:val="24"/>
          <w:lang w:val="uk-UA"/>
        </w:rPr>
        <w:tab/>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16029E75" w14:textId="77777777" w:rsidR="00714CD7" w:rsidRDefault="00714CD7" w:rsidP="00714CD7">
      <w:pPr>
        <w:tabs>
          <w:tab w:val="left" w:pos="1276"/>
        </w:tabs>
        <w:spacing w:after="0" w:line="240" w:lineRule="auto"/>
        <w:ind w:firstLine="567"/>
        <w:jc w:val="both"/>
        <w:rPr>
          <w:rFonts w:ascii="Times New Roman" w:eastAsia="SimSun" w:hAnsi="Times New Roman" w:cs="Times New Roman"/>
          <w:sz w:val="24"/>
          <w:szCs w:val="24"/>
          <w:lang w:val="uk-UA"/>
        </w:rPr>
      </w:pPr>
    </w:p>
    <w:p w14:paraId="7D859DA1" w14:textId="77777777" w:rsidR="00714CD7" w:rsidRDefault="00714CD7" w:rsidP="00714CD7">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12. МІСЦЕЗНАХОДЖЕННЯ ТА БАНКІВСЬКІ РЕКВІЗИТИ СТОРІН</w:t>
      </w:r>
    </w:p>
    <w:p w14:paraId="09FD335C" w14:textId="77777777" w:rsidR="00714CD7" w:rsidRDefault="00714CD7" w:rsidP="00714CD7">
      <w:pPr>
        <w:spacing w:after="0" w:line="240" w:lineRule="auto"/>
        <w:jc w:val="both"/>
        <w:rPr>
          <w:rFonts w:ascii="Times New Roman" w:eastAsia="SimSun" w:hAnsi="Times New Roman" w:cs="Times New Roman"/>
          <w:sz w:val="24"/>
          <w:szCs w:val="24"/>
          <w:lang w:val="en-US"/>
        </w:rPr>
      </w:pPr>
    </w:p>
    <w:tbl>
      <w:tblPr>
        <w:tblW w:w="10332" w:type="dxa"/>
        <w:tblInd w:w="38" w:type="dxa"/>
        <w:tblLayout w:type="fixed"/>
        <w:tblCellMar>
          <w:left w:w="30" w:type="dxa"/>
          <w:right w:w="30" w:type="dxa"/>
        </w:tblCellMar>
        <w:tblLook w:val="04A0" w:firstRow="1" w:lastRow="0" w:firstColumn="1" w:lastColumn="0" w:noHBand="0" w:noVBand="1"/>
      </w:tblPr>
      <w:tblGrid>
        <w:gridCol w:w="4849"/>
        <w:gridCol w:w="142"/>
        <w:gridCol w:w="5341"/>
      </w:tblGrid>
      <w:tr w:rsidR="00714CD7" w14:paraId="217615CE" w14:textId="77777777" w:rsidTr="00C921C1">
        <w:trPr>
          <w:trHeight w:val="274"/>
        </w:trPr>
        <w:tc>
          <w:tcPr>
            <w:tcW w:w="4850" w:type="dxa"/>
            <w:hideMark/>
          </w:tcPr>
          <w:p w14:paraId="51A80C4A" w14:textId="77777777" w:rsidR="00714CD7" w:rsidRDefault="00714CD7" w:rsidP="00C921C1">
            <w:pPr>
              <w:autoSpaceDE w:val="0"/>
              <w:snapToGrid w:val="0"/>
              <w:spacing w:after="0" w:line="240" w:lineRule="auto"/>
              <w:jc w:val="center"/>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Замовник</w:t>
            </w:r>
          </w:p>
        </w:tc>
        <w:tc>
          <w:tcPr>
            <w:tcW w:w="142" w:type="dxa"/>
          </w:tcPr>
          <w:p w14:paraId="36EC51BE" w14:textId="77777777" w:rsidR="00714CD7" w:rsidRDefault="00714CD7" w:rsidP="00C921C1">
            <w:pPr>
              <w:autoSpaceDE w:val="0"/>
              <w:snapToGrid w:val="0"/>
              <w:spacing w:after="0" w:line="240" w:lineRule="auto"/>
              <w:jc w:val="center"/>
              <w:rPr>
                <w:rFonts w:ascii="Times New Roman" w:eastAsia="SimSun" w:hAnsi="Times New Roman" w:cs="Times New Roman"/>
                <w:b/>
                <w:bCs/>
                <w:sz w:val="24"/>
                <w:szCs w:val="24"/>
                <w:lang w:val="uk-UA"/>
              </w:rPr>
            </w:pPr>
          </w:p>
        </w:tc>
        <w:tc>
          <w:tcPr>
            <w:tcW w:w="5343" w:type="dxa"/>
            <w:hideMark/>
          </w:tcPr>
          <w:p w14:paraId="2308BE37" w14:textId="77777777" w:rsidR="00714CD7" w:rsidRDefault="00714CD7" w:rsidP="00C921C1">
            <w:pPr>
              <w:autoSpaceDE w:val="0"/>
              <w:snapToGrid w:val="0"/>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b/>
                <w:bCs/>
                <w:sz w:val="24"/>
                <w:szCs w:val="24"/>
                <w:lang w:val="uk-UA"/>
              </w:rPr>
              <w:t>Виконавець</w:t>
            </w:r>
          </w:p>
        </w:tc>
      </w:tr>
      <w:tr w:rsidR="00714CD7" w14:paraId="05C820AA" w14:textId="77777777" w:rsidTr="00C921C1">
        <w:trPr>
          <w:trHeight w:val="263"/>
        </w:trPr>
        <w:tc>
          <w:tcPr>
            <w:tcW w:w="4850" w:type="dxa"/>
            <w:shd w:val="clear" w:color="auto" w:fill="FFFFFF"/>
            <w:vAlign w:val="bottom"/>
          </w:tcPr>
          <w:p w14:paraId="4A2F40CC" w14:textId="77777777" w:rsidR="00714CD7" w:rsidRDefault="00714CD7" w:rsidP="00C921C1">
            <w:pPr>
              <w:spacing w:after="0" w:line="240" w:lineRule="auto"/>
              <w:rPr>
                <w:rFonts w:ascii="Times New Roman" w:eastAsia="SimSun" w:hAnsi="Times New Roman" w:cs="Times New Roman"/>
                <w:b/>
                <w:sz w:val="24"/>
                <w:szCs w:val="24"/>
                <w:lang w:val="uk-UA"/>
              </w:rPr>
            </w:pPr>
          </w:p>
        </w:tc>
        <w:tc>
          <w:tcPr>
            <w:tcW w:w="142" w:type="dxa"/>
            <w:vAlign w:val="bottom"/>
          </w:tcPr>
          <w:p w14:paraId="11D5BE75" w14:textId="77777777" w:rsidR="00714CD7" w:rsidRDefault="00714CD7" w:rsidP="00C921C1">
            <w:pPr>
              <w:autoSpaceDE w:val="0"/>
              <w:snapToGrid w:val="0"/>
              <w:spacing w:after="0" w:line="240" w:lineRule="auto"/>
              <w:rPr>
                <w:rFonts w:ascii="Times New Roman" w:eastAsia="SimSun" w:hAnsi="Times New Roman" w:cs="Times New Roman"/>
                <w:b/>
                <w:bCs/>
                <w:iCs/>
                <w:sz w:val="24"/>
                <w:szCs w:val="24"/>
                <w:lang w:val="uk-UA"/>
              </w:rPr>
            </w:pPr>
          </w:p>
        </w:tc>
        <w:tc>
          <w:tcPr>
            <w:tcW w:w="5343" w:type="dxa"/>
            <w:shd w:val="clear" w:color="auto" w:fill="FFFFFF"/>
          </w:tcPr>
          <w:p w14:paraId="4FF85B01" w14:textId="77777777" w:rsidR="00714CD7" w:rsidRDefault="00714CD7" w:rsidP="00C921C1">
            <w:pPr>
              <w:widowControl w:val="0"/>
              <w:snapToGrid w:val="0"/>
              <w:spacing w:after="0" w:line="240" w:lineRule="auto"/>
              <w:ind w:left="355"/>
              <w:rPr>
                <w:rFonts w:ascii="Times New Roman" w:eastAsia="Arial" w:hAnsi="Times New Roman" w:cs="Times New Roman"/>
                <w:b/>
                <w:sz w:val="24"/>
                <w:szCs w:val="24"/>
                <w:lang w:val="en-US" w:eastAsia="ar-SA"/>
              </w:rPr>
            </w:pPr>
          </w:p>
        </w:tc>
      </w:tr>
      <w:tr w:rsidR="00714CD7" w14:paraId="3FAAA921" w14:textId="77777777" w:rsidTr="00C921C1">
        <w:trPr>
          <w:trHeight w:val="274"/>
        </w:trPr>
        <w:tc>
          <w:tcPr>
            <w:tcW w:w="4850" w:type="dxa"/>
            <w:vMerge w:val="restart"/>
            <w:shd w:val="clear" w:color="auto" w:fill="FFFFFF"/>
          </w:tcPr>
          <w:p w14:paraId="6999D16D" w14:textId="77777777" w:rsidR="00714CD7" w:rsidRDefault="00714CD7" w:rsidP="00C921C1">
            <w:pPr>
              <w:autoSpaceDE w:val="0"/>
              <w:snapToGrid w:val="0"/>
              <w:spacing w:after="0" w:line="240" w:lineRule="auto"/>
              <w:rPr>
                <w:rFonts w:ascii="Times New Roman" w:eastAsia="SimSun" w:hAnsi="Times New Roman" w:cs="Times New Roman"/>
                <w:sz w:val="24"/>
                <w:szCs w:val="24"/>
                <w:lang w:val="uk-UA"/>
              </w:rPr>
            </w:pPr>
          </w:p>
        </w:tc>
        <w:tc>
          <w:tcPr>
            <w:tcW w:w="142" w:type="dxa"/>
          </w:tcPr>
          <w:p w14:paraId="4D04413A" w14:textId="77777777" w:rsidR="00714CD7" w:rsidRDefault="00714CD7" w:rsidP="00C921C1">
            <w:pPr>
              <w:autoSpaceDE w:val="0"/>
              <w:snapToGrid w:val="0"/>
              <w:spacing w:after="0" w:line="240" w:lineRule="auto"/>
              <w:jc w:val="right"/>
              <w:rPr>
                <w:rFonts w:ascii="Times New Roman" w:eastAsia="SimSun" w:hAnsi="Times New Roman" w:cs="Times New Roman"/>
                <w:sz w:val="24"/>
                <w:szCs w:val="24"/>
                <w:lang w:val="uk-UA"/>
              </w:rPr>
            </w:pPr>
          </w:p>
        </w:tc>
        <w:tc>
          <w:tcPr>
            <w:tcW w:w="5343" w:type="dxa"/>
            <w:vMerge w:val="restart"/>
            <w:shd w:val="clear" w:color="auto" w:fill="FFFFFF"/>
          </w:tcPr>
          <w:p w14:paraId="374726DC" w14:textId="77777777" w:rsidR="00714CD7" w:rsidRDefault="00714CD7" w:rsidP="00C921C1">
            <w:pPr>
              <w:widowControl w:val="0"/>
              <w:snapToGrid w:val="0"/>
              <w:spacing w:after="0" w:line="240" w:lineRule="auto"/>
              <w:ind w:left="357"/>
              <w:rPr>
                <w:rFonts w:ascii="Times New Roman" w:eastAsia="Arial" w:hAnsi="Times New Roman" w:cs="Times New Roman"/>
                <w:sz w:val="24"/>
                <w:szCs w:val="24"/>
                <w:lang w:val="uk-UA" w:eastAsia="ar-SA"/>
              </w:rPr>
            </w:pPr>
          </w:p>
        </w:tc>
      </w:tr>
      <w:tr w:rsidR="00714CD7" w14:paraId="1F515B06" w14:textId="77777777" w:rsidTr="00C921C1">
        <w:trPr>
          <w:trHeight w:val="274"/>
        </w:trPr>
        <w:tc>
          <w:tcPr>
            <w:tcW w:w="4850" w:type="dxa"/>
            <w:vMerge/>
            <w:vAlign w:val="center"/>
            <w:hideMark/>
          </w:tcPr>
          <w:p w14:paraId="11271D59" w14:textId="77777777" w:rsidR="00714CD7" w:rsidRDefault="00714CD7" w:rsidP="00C921C1">
            <w:pPr>
              <w:spacing w:after="0"/>
              <w:rPr>
                <w:rFonts w:ascii="Times New Roman" w:eastAsia="SimSun" w:hAnsi="Times New Roman" w:cs="Times New Roman"/>
                <w:sz w:val="24"/>
                <w:szCs w:val="24"/>
                <w:lang w:val="uk-UA"/>
              </w:rPr>
            </w:pPr>
          </w:p>
        </w:tc>
        <w:tc>
          <w:tcPr>
            <w:tcW w:w="142" w:type="dxa"/>
          </w:tcPr>
          <w:p w14:paraId="249DA850" w14:textId="77777777" w:rsidR="00714CD7" w:rsidRDefault="00714CD7" w:rsidP="00C921C1">
            <w:pPr>
              <w:autoSpaceDE w:val="0"/>
              <w:snapToGrid w:val="0"/>
              <w:spacing w:after="0" w:line="240" w:lineRule="auto"/>
              <w:jc w:val="right"/>
              <w:rPr>
                <w:rFonts w:ascii="Times New Roman" w:eastAsia="SimSun" w:hAnsi="Times New Roman" w:cs="Times New Roman"/>
                <w:sz w:val="24"/>
                <w:szCs w:val="24"/>
                <w:lang w:val="uk-UA"/>
              </w:rPr>
            </w:pPr>
          </w:p>
        </w:tc>
        <w:tc>
          <w:tcPr>
            <w:tcW w:w="5343" w:type="dxa"/>
            <w:vMerge/>
            <w:vAlign w:val="center"/>
            <w:hideMark/>
          </w:tcPr>
          <w:p w14:paraId="4F4EDBC1" w14:textId="77777777" w:rsidR="00714CD7" w:rsidRDefault="00714CD7" w:rsidP="00C921C1">
            <w:pPr>
              <w:spacing w:after="0"/>
              <w:rPr>
                <w:rFonts w:ascii="Times New Roman" w:eastAsia="Arial" w:hAnsi="Times New Roman" w:cs="Times New Roman"/>
                <w:sz w:val="24"/>
                <w:szCs w:val="24"/>
                <w:lang w:val="uk-UA" w:eastAsia="ar-SA"/>
              </w:rPr>
            </w:pPr>
          </w:p>
        </w:tc>
      </w:tr>
      <w:tr w:rsidR="00714CD7" w14:paraId="7C4CFACA" w14:textId="77777777" w:rsidTr="00C921C1">
        <w:trPr>
          <w:trHeight w:val="68"/>
        </w:trPr>
        <w:tc>
          <w:tcPr>
            <w:tcW w:w="4850" w:type="dxa"/>
            <w:shd w:val="clear" w:color="auto" w:fill="FFFFFF"/>
          </w:tcPr>
          <w:p w14:paraId="0F1DBBD7" w14:textId="77777777" w:rsidR="00714CD7" w:rsidRDefault="00714CD7" w:rsidP="00C921C1">
            <w:pPr>
              <w:spacing w:after="0" w:line="240" w:lineRule="auto"/>
              <w:jc w:val="both"/>
              <w:rPr>
                <w:rFonts w:ascii="Times New Roman" w:eastAsia="SimSun" w:hAnsi="Times New Roman" w:cs="Times New Roman"/>
                <w:sz w:val="24"/>
                <w:szCs w:val="24"/>
                <w:lang w:val="uk-UA"/>
              </w:rPr>
            </w:pPr>
          </w:p>
        </w:tc>
        <w:tc>
          <w:tcPr>
            <w:tcW w:w="142" w:type="dxa"/>
          </w:tcPr>
          <w:p w14:paraId="02BBE59A" w14:textId="77777777" w:rsidR="00714CD7" w:rsidRDefault="00714CD7" w:rsidP="00C921C1">
            <w:pPr>
              <w:autoSpaceDE w:val="0"/>
              <w:snapToGrid w:val="0"/>
              <w:spacing w:after="0" w:line="240" w:lineRule="auto"/>
              <w:jc w:val="right"/>
              <w:rPr>
                <w:rFonts w:ascii="Times New Roman" w:eastAsia="SimSun" w:hAnsi="Times New Roman" w:cs="Times New Roman"/>
                <w:sz w:val="24"/>
                <w:szCs w:val="24"/>
                <w:lang w:val="uk-UA"/>
              </w:rPr>
            </w:pPr>
          </w:p>
        </w:tc>
        <w:tc>
          <w:tcPr>
            <w:tcW w:w="5343" w:type="dxa"/>
            <w:shd w:val="clear" w:color="auto" w:fill="FFFFFF"/>
          </w:tcPr>
          <w:p w14:paraId="7D63E4C9" w14:textId="77777777" w:rsidR="00714CD7" w:rsidRDefault="00714CD7" w:rsidP="00C921C1">
            <w:pPr>
              <w:spacing w:after="0" w:line="240" w:lineRule="auto"/>
              <w:ind w:left="355"/>
              <w:jc w:val="both"/>
              <w:rPr>
                <w:rFonts w:ascii="Times New Roman" w:eastAsia="SimSun" w:hAnsi="Times New Roman" w:cs="Times New Roman"/>
                <w:sz w:val="24"/>
                <w:szCs w:val="24"/>
                <w:lang w:val="uk-UA"/>
              </w:rPr>
            </w:pPr>
          </w:p>
        </w:tc>
      </w:tr>
    </w:tbl>
    <w:p w14:paraId="303E0D65" w14:textId="77777777" w:rsidR="00714CD7" w:rsidRDefault="00714CD7" w:rsidP="00714CD7">
      <w:pPr>
        <w:ind w:firstLine="360"/>
        <w:rPr>
          <w:sz w:val="28"/>
          <w:szCs w:val="28"/>
          <w:lang w:val="uk-UA"/>
        </w:rPr>
      </w:pPr>
    </w:p>
    <w:p w14:paraId="0A9BC7C0" w14:textId="77777777" w:rsidR="00610C19" w:rsidRPr="00AF7C83" w:rsidRDefault="00610C19" w:rsidP="00610C19">
      <w:pPr>
        <w:tabs>
          <w:tab w:val="left" w:pos="1700"/>
        </w:tabs>
        <w:spacing w:after="0" w:line="240" w:lineRule="auto"/>
        <w:jc w:val="center"/>
        <w:rPr>
          <w:rFonts w:ascii="Times New Roman" w:eastAsia="Times New Roman" w:hAnsi="Times New Roman" w:cs="Times New Roman"/>
          <w:b/>
          <w:sz w:val="24"/>
          <w:szCs w:val="20"/>
          <w:lang w:eastAsia="ar-SA"/>
        </w:rPr>
      </w:pPr>
    </w:p>
    <w:p w14:paraId="2976EEF0" w14:textId="0F052836" w:rsidR="00560C29" w:rsidRPr="008B5D4D" w:rsidRDefault="00560C29" w:rsidP="00560C29">
      <w:pPr>
        <w:autoSpaceDE w:val="0"/>
        <w:autoSpaceDN w:val="0"/>
        <w:adjustRightInd w:val="0"/>
        <w:spacing w:after="0" w:line="240" w:lineRule="auto"/>
        <w:jc w:val="center"/>
        <w:rPr>
          <w:rFonts w:ascii="Times New Roman" w:hAnsi="Times New Roman" w:cs="Times New Roman"/>
          <w:i/>
          <w:iCs/>
          <w:sz w:val="24"/>
          <w:szCs w:val="24"/>
          <w:lang w:val="uk-UA"/>
        </w:rPr>
      </w:pPr>
    </w:p>
    <w:p w14:paraId="1DF6F361" w14:textId="77777777" w:rsidR="000520D6" w:rsidRPr="008B5D4D" w:rsidRDefault="000520D6" w:rsidP="000520D6">
      <w:pPr>
        <w:keepNext/>
        <w:keepLines/>
        <w:widowControl w:val="0"/>
        <w:spacing w:after="0" w:line="240" w:lineRule="exact"/>
        <w:ind w:firstLine="567"/>
        <w:jc w:val="center"/>
        <w:rPr>
          <w:rFonts w:ascii="Times New Roman" w:hAnsi="Times New Roman" w:cs="Times New Roman"/>
          <w:b/>
          <w:sz w:val="24"/>
          <w:szCs w:val="24"/>
          <w:lang w:val="uk-UA"/>
        </w:rPr>
      </w:pPr>
    </w:p>
    <w:sectPr w:rsidR="000520D6" w:rsidRPr="008B5D4D"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8D83" w14:textId="77777777" w:rsidR="00497EBD" w:rsidRDefault="00497EBD" w:rsidP="00300AA4">
      <w:pPr>
        <w:spacing w:after="0" w:line="240" w:lineRule="auto"/>
      </w:pPr>
      <w:r>
        <w:separator/>
      </w:r>
    </w:p>
  </w:endnote>
  <w:endnote w:type="continuationSeparator" w:id="0">
    <w:p w14:paraId="31C91542" w14:textId="77777777" w:rsidR="00497EBD" w:rsidRDefault="00497EBD"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DejaVu Sans">
    <w:charset w:val="CC"/>
    <w:family w:val="swiss"/>
    <w:pitch w:val="variable"/>
    <w:sig w:usb0="E7002EFF" w:usb1="D200FDFF" w:usb2="0A246029" w:usb3="00000000" w:csb0="000001FF" w:csb1="00000000"/>
  </w:font>
  <w:font w:name="Lohit Hindi">
    <w:altName w:val="Times New Roman"/>
    <w:charset w:val="80"/>
    <w:family w:val="auto"/>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82F1" w14:textId="77777777" w:rsidR="00497EBD" w:rsidRDefault="00497EBD" w:rsidP="00300AA4">
      <w:pPr>
        <w:spacing w:after="0" w:line="240" w:lineRule="auto"/>
      </w:pPr>
      <w:r>
        <w:separator/>
      </w:r>
    </w:p>
  </w:footnote>
  <w:footnote w:type="continuationSeparator" w:id="0">
    <w:p w14:paraId="0C6E3BC8" w14:textId="77777777" w:rsidR="00497EBD" w:rsidRDefault="00497EBD" w:rsidP="0030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4" w15:restartNumberingAfterBreak="0">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15:restartNumberingAfterBreak="0">
    <w:nsid w:val="0B9C1067"/>
    <w:multiLevelType w:val="hybridMultilevel"/>
    <w:tmpl w:val="6C06AC52"/>
    <w:lvl w:ilvl="0" w:tplc="1B0AD8A2">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12865822"/>
    <w:multiLevelType w:val="hybridMultilevel"/>
    <w:tmpl w:val="BA7EF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0" w15:restartNumberingAfterBreak="0">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3" w15:restartNumberingAfterBreak="0">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6" w15:restartNumberingAfterBreak="0">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2" w15:restartNumberingAfterBreak="0">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45632E89"/>
    <w:multiLevelType w:val="multilevel"/>
    <w:tmpl w:val="392A4902"/>
    <w:lvl w:ilvl="0">
      <w:start w:val="1"/>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8" w15:restartNumberingAfterBreak="0">
    <w:nsid w:val="6DF10881"/>
    <w:multiLevelType w:val="multilevel"/>
    <w:tmpl w:val="C3D417BE"/>
    <w:lvl w:ilvl="0">
      <w:start w:val="2"/>
      <w:numFmt w:val="decimal"/>
      <w:lvlText w:val="%1."/>
      <w:lvlJc w:val="left"/>
      <w:pPr>
        <w:ind w:left="360" w:hanging="360"/>
      </w:p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9" w15:restartNumberingAfterBreak="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0" w15:restartNumberingAfterBreak="0">
    <w:nsid w:val="761020DF"/>
    <w:multiLevelType w:val="multilevel"/>
    <w:tmpl w:val="95A42E44"/>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ascii="Calibri" w:hAnsi="Calibri" w:hint="default"/>
      </w:rPr>
    </w:lvl>
    <w:lvl w:ilvl="2">
      <w:start w:val="1"/>
      <w:numFmt w:val="decimal"/>
      <w:isLgl/>
      <w:lvlText w:val="%1.%2.%3."/>
      <w:lvlJc w:val="left"/>
      <w:pPr>
        <w:ind w:left="1770" w:hanging="720"/>
      </w:pPr>
      <w:rPr>
        <w:rFonts w:ascii="Calibri" w:hAnsi="Calibri" w:hint="default"/>
      </w:rPr>
    </w:lvl>
    <w:lvl w:ilvl="3">
      <w:start w:val="1"/>
      <w:numFmt w:val="decimal"/>
      <w:isLgl/>
      <w:lvlText w:val="%1.%2.%3.%4."/>
      <w:lvlJc w:val="left"/>
      <w:pPr>
        <w:ind w:left="2115" w:hanging="720"/>
      </w:pPr>
      <w:rPr>
        <w:rFonts w:ascii="Calibri" w:hAnsi="Calibri" w:hint="default"/>
      </w:rPr>
    </w:lvl>
    <w:lvl w:ilvl="4">
      <w:start w:val="1"/>
      <w:numFmt w:val="decimal"/>
      <w:isLgl/>
      <w:lvlText w:val="%1.%2.%3.%4.%5."/>
      <w:lvlJc w:val="left"/>
      <w:pPr>
        <w:ind w:left="2820" w:hanging="1080"/>
      </w:pPr>
      <w:rPr>
        <w:rFonts w:ascii="Calibri" w:hAnsi="Calibri" w:hint="default"/>
      </w:rPr>
    </w:lvl>
    <w:lvl w:ilvl="5">
      <w:start w:val="1"/>
      <w:numFmt w:val="decimal"/>
      <w:isLgl/>
      <w:lvlText w:val="%1.%2.%3.%4.%5.%6."/>
      <w:lvlJc w:val="left"/>
      <w:pPr>
        <w:ind w:left="3165" w:hanging="1080"/>
      </w:pPr>
      <w:rPr>
        <w:rFonts w:ascii="Calibri" w:hAnsi="Calibri" w:hint="default"/>
      </w:rPr>
    </w:lvl>
    <w:lvl w:ilvl="6">
      <w:start w:val="1"/>
      <w:numFmt w:val="decimal"/>
      <w:isLgl/>
      <w:lvlText w:val="%1.%2.%3.%4.%5.%6.%7."/>
      <w:lvlJc w:val="left"/>
      <w:pPr>
        <w:ind w:left="3870" w:hanging="1440"/>
      </w:pPr>
      <w:rPr>
        <w:rFonts w:ascii="Calibri" w:hAnsi="Calibri" w:hint="default"/>
      </w:rPr>
    </w:lvl>
    <w:lvl w:ilvl="7">
      <w:start w:val="1"/>
      <w:numFmt w:val="decimal"/>
      <w:isLgl/>
      <w:lvlText w:val="%1.%2.%3.%4.%5.%6.%7.%8."/>
      <w:lvlJc w:val="left"/>
      <w:pPr>
        <w:ind w:left="4215" w:hanging="1440"/>
      </w:pPr>
      <w:rPr>
        <w:rFonts w:ascii="Calibri" w:hAnsi="Calibri" w:hint="default"/>
      </w:rPr>
    </w:lvl>
    <w:lvl w:ilvl="8">
      <w:start w:val="1"/>
      <w:numFmt w:val="decimal"/>
      <w:isLgl/>
      <w:lvlText w:val="%1.%2.%3.%4.%5.%6.%7.%8.%9."/>
      <w:lvlJc w:val="left"/>
      <w:pPr>
        <w:ind w:left="4920" w:hanging="1800"/>
      </w:pPr>
      <w:rPr>
        <w:rFonts w:ascii="Calibri" w:hAnsi="Calibri" w:hint="default"/>
      </w:rPr>
    </w:lvl>
  </w:abstractNum>
  <w:abstractNum w:abstractNumId="31" w15:restartNumberingAfterBreak="0">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8"/>
  </w:num>
  <w:num w:numId="4">
    <w:abstractNumId w:val="2"/>
  </w:num>
  <w:num w:numId="5">
    <w:abstractNumId w:val="12"/>
  </w:num>
  <w:num w:numId="6">
    <w:abstractNumId w:val="15"/>
  </w:num>
  <w:num w:numId="7">
    <w:abstractNumId w:val="29"/>
  </w:num>
  <w:num w:numId="8">
    <w:abstractNumId w:val="5"/>
  </w:num>
  <w:num w:numId="9">
    <w:abstractNumId w:val="6"/>
  </w:num>
  <w:num w:numId="10">
    <w:abstractNumId w:val="1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31"/>
  </w:num>
  <w:num w:numId="16">
    <w:abstractNumId w:val="26"/>
  </w:num>
  <w:num w:numId="17">
    <w:abstractNumId w:val="13"/>
  </w:num>
  <w:num w:numId="18">
    <w:abstractNumId w:val="10"/>
  </w:num>
  <w:num w:numId="19">
    <w:abstractNumId w:val="32"/>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9"/>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25"/>
  </w:num>
  <w:num w:numId="30">
    <w:abstractNumId w:val="30"/>
  </w:num>
  <w:num w:numId="31">
    <w:abstractNumId w:val="23"/>
  </w:num>
  <w:num w:numId="32">
    <w:abstractNumId w:val="1"/>
  </w:num>
  <w:num w:numId="33">
    <w:abstractNumId w:val="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2605A"/>
    <w:rsid w:val="000265DE"/>
    <w:rsid w:val="000304A9"/>
    <w:rsid w:val="0003143F"/>
    <w:rsid w:val="000424B9"/>
    <w:rsid w:val="00046263"/>
    <w:rsid w:val="000520D6"/>
    <w:rsid w:val="00053997"/>
    <w:rsid w:val="00060E78"/>
    <w:rsid w:val="000610CC"/>
    <w:rsid w:val="00071E7A"/>
    <w:rsid w:val="00073393"/>
    <w:rsid w:val="0007524E"/>
    <w:rsid w:val="00075A95"/>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4328"/>
    <w:rsid w:val="00194BA4"/>
    <w:rsid w:val="0019536E"/>
    <w:rsid w:val="001A5060"/>
    <w:rsid w:val="001B0359"/>
    <w:rsid w:val="001B21D1"/>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54FC5"/>
    <w:rsid w:val="00260068"/>
    <w:rsid w:val="00262969"/>
    <w:rsid w:val="00265590"/>
    <w:rsid w:val="00272A98"/>
    <w:rsid w:val="00280473"/>
    <w:rsid w:val="00282679"/>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4A5F"/>
    <w:rsid w:val="00305D03"/>
    <w:rsid w:val="00307315"/>
    <w:rsid w:val="00310B58"/>
    <w:rsid w:val="0031157D"/>
    <w:rsid w:val="00316A4A"/>
    <w:rsid w:val="0031720E"/>
    <w:rsid w:val="003207D0"/>
    <w:rsid w:val="00320E4F"/>
    <w:rsid w:val="0032150F"/>
    <w:rsid w:val="00321E6A"/>
    <w:rsid w:val="00333629"/>
    <w:rsid w:val="003407E3"/>
    <w:rsid w:val="003439A2"/>
    <w:rsid w:val="00357730"/>
    <w:rsid w:val="00367496"/>
    <w:rsid w:val="003759D1"/>
    <w:rsid w:val="003828C7"/>
    <w:rsid w:val="00390E72"/>
    <w:rsid w:val="003963E4"/>
    <w:rsid w:val="0039654A"/>
    <w:rsid w:val="003A0E0E"/>
    <w:rsid w:val="003A4268"/>
    <w:rsid w:val="003B4439"/>
    <w:rsid w:val="003B4509"/>
    <w:rsid w:val="003C5102"/>
    <w:rsid w:val="003C6B67"/>
    <w:rsid w:val="003C76E1"/>
    <w:rsid w:val="003D0FCD"/>
    <w:rsid w:val="003E3783"/>
    <w:rsid w:val="003E4DA7"/>
    <w:rsid w:val="003F5A3A"/>
    <w:rsid w:val="003F7133"/>
    <w:rsid w:val="00404AF8"/>
    <w:rsid w:val="00411E81"/>
    <w:rsid w:val="0041584A"/>
    <w:rsid w:val="00416F72"/>
    <w:rsid w:val="0041744F"/>
    <w:rsid w:val="004205D1"/>
    <w:rsid w:val="0043683F"/>
    <w:rsid w:val="00437A39"/>
    <w:rsid w:val="00440879"/>
    <w:rsid w:val="004411C6"/>
    <w:rsid w:val="0045064A"/>
    <w:rsid w:val="00467056"/>
    <w:rsid w:val="00472811"/>
    <w:rsid w:val="004755CE"/>
    <w:rsid w:val="00475F5A"/>
    <w:rsid w:val="004840A7"/>
    <w:rsid w:val="00485AB2"/>
    <w:rsid w:val="00491749"/>
    <w:rsid w:val="00491933"/>
    <w:rsid w:val="00496753"/>
    <w:rsid w:val="00497EBD"/>
    <w:rsid w:val="004A0F58"/>
    <w:rsid w:val="004A1D5A"/>
    <w:rsid w:val="004A4BA3"/>
    <w:rsid w:val="004A6AEA"/>
    <w:rsid w:val="004A7F8A"/>
    <w:rsid w:val="004B0EB7"/>
    <w:rsid w:val="004B2604"/>
    <w:rsid w:val="004B3AF8"/>
    <w:rsid w:val="004B40D6"/>
    <w:rsid w:val="004B6BE3"/>
    <w:rsid w:val="004C1977"/>
    <w:rsid w:val="004D028A"/>
    <w:rsid w:val="004E0F8F"/>
    <w:rsid w:val="004E2579"/>
    <w:rsid w:val="004E3C20"/>
    <w:rsid w:val="004E4230"/>
    <w:rsid w:val="004E63C9"/>
    <w:rsid w:val="004F0AE0"/>
    <w:rsid w:val="004F1703"/>
    <w:rsid w:val="004F68CF"/>
    <w:rsid w:val="00502334"/>
    <w:rsid w:val="00506D2D"/>
    <w:rsid w:val="00506DE8"/>
    <w:rsid w:val="005126F5"/>
    <w:rsid w:val="00513920"/>
    <w:rsid w:val="00514CD6"/>
    <w:rsid w:val="005172DB"/>
    <w:rsid w:val="00525B8B"/>
    <w:rsid w:val="00525F8C"/>
    <w:rsid w:val="00527340"/>
    <w:rsid w:val="00530639"/>
    <w:rsid w:val="00534952"/>
    <w:rsid w:val="0053514B"/>
    <w:rsid w:val="00552FB2"/>
    <w:rsid w:val="00560C29"/>
    <w:rsid w:val="00563AC1"/>
    <w:rsid w:val="00574008"/>
    <w:rsid w:val="00576A7F"/>
    <w:rsid w:val="005801DE"/>
    <w:rsid w:val="00592CFB"/>
    <w:rsid w:val="00595F57"/>
    <w:rsid w:val="005B14D4"/>
    <w:rsid w:val="005B3527"/>
    <w:rsid w:val="005C210C"/>
    <w:rsid w:val="005C7A9E"/>
    <w:rsid w:val="005D0D51"/>
    <w:rsid w:val="005D4C88"/>
    <w:rsid w:val="005D6312"/>
    <w:rsid w:val="005E10E6"/>
    <w:rsid w:val="005E590E"/>
    <w:rsid w:val="005F2394"/>
    <w:rsid w:val="005F6101"/>
    <w:rsid w:val="005F7B3F"/>
    <w:rsid w:val="00603A84"/>
    <w:rsid w:val="00604926"/>
    <w:rsid w:val="00605522"/>
    <w:rsid w:val="00606D30"/>
    <w:rsid w:val="00610C19"/>
    <w:rsid w:val="006123E8"/>
    <w:rsid w:val="00612AF2"/>
    <w:rsid w:val="00634A7D"/>
    <w:rsid w:val="00636F3A"/>
    <w:rsid w:val="006447DE"/>
    <w:rsid w:val="00652543"/>
    <w:rsid w:val="00655AC9"/>
    <w:rsid w:val="0065647B"/>
    <w:rsid w:val="00660E59"/>
    <w:rsid w:val="00671DB9"/>
    <w:rsid w:val="00676A57"/>
    <w:rsid w:val="006830DD"/>
    <w:rsid w:val="00684056"/>
    <w:rsid w:val="00697CB8"/>
    <w:rsid w:val="006B1C49"/>
    <w:rsid w:val="006B3BC4"/>
    <w:rsid w:val="006C7A1E"/>
    <w:rsid w:val="006D73C7"/>
    <w:rsid w:val="006E0889"/>
    <w:rsid w:val="006E0B0C"/>
    <w:rsid w:val="006E29CE"/>
    <w:rsid w:val="006E71CD"/>
    <w:rsid w:val="006F3489"/>
    <w:rsid w:val="006F6801"/>
    <w:rsid w:val="00701BC2"/>
    <w:rsid w:val="00706135"/>
    <w:rsid w:val="00714CD7"/>
    <w:rsid w:val="007270FE"/>
    <w:rsid w:val="00730A73"/>
    <w:rsid w:val="00735C1E"/>
    <w:rsid w:val="00741B93"/>
    <w:rsid w:val="00754405"/>
    <w:rsid w:val="007571FA"/>
    <w:rsid w:val="0076244B"/>
    <w:rsid w:val="007637BA"/>
    <w:rsid w:val="007675AB"/>
    <w:rsid w:val="0077412C"/>
    <w:rsid w:val="00774326"/>
    <w:rsid w:val="0078035C"/>
    <w:rsid w:val="00781FB3"/>
    <w:rsid w:val="00785F6C"/>
    <w:rsid w:val="0079278C"/>
    <w:rsid w:val="00794664"/>
    <w:rsid w:val="007A1681"/>
    <w:rsid w:val="007A3A3F"/>
    <w:rsid w:val="007B594B"/>
    <w:rsid w:val="007C233C"/>
    <w:rsid w:val="007C36F8"/>
    <w:rsid w:val="007C4DBA"/>
    <w:rsid w:val="007C58C1"/>
    <w:rsid w:val="007C6879"/>
    <w:rsid w:val="007D3478"/>
    <w:rsid w:val="007D48CE"/>
    <w:rsid w:val="007F292E"/>
    <w:rsid w:val="007F6016"/>
    <w:rsid w:val="007F7999"/>
    <w:rsid w:val="00802246"/>
    <w:rsid w:val="00802884"/>
    <w:rsid w:val="00804536"/>
    <w:rsid w:val="00806C1E"/>
    <w:rsid w:val="00810475"/>
    <w:rsid w:val="00812F8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63B9"/>
    <w:rsid w:val="00936B06"/>
    <w:rsid w:val="00941644"/>
    <w:rsid w:val="00943D4E"/>
    <w:rsid w:val="009451A3"/>
    <w:rsid w:val="009562CF"/>
    <w:rsid w:val="0096200C"/>
    <w:rsid w:val="009640C3"/>
    <w:rsid w:val="009706BC"/>
    <w:rsid w:val="0098038D"/>
    <w:rsid w:val="00985D89"/>
    <w:rsid w:val="00992EA9"/>
    <w:rsid w:val="009A7974"/>
    <w:rsid w:val="009B17F6"/>
    <w:rsid w:val="009B477B"/>
    <w:rsid w:val="009C0A33"/>
    <w:rsid w:val="009D7AF9"/>
    <w:rsid w:val="009E0C64"/>
    <w:rsid w:val="009E28D1"/>
    <w:rsid w:val="009F4DDE"/>
    <w:rsid w:val="009F526C"/>
    <w:rsid w:val="009F6397"/>
    <w:rsid w:val="00A00C33"/>
    <w:rsid w:val="00A03F9E"/>
    <w:rsid w:val="00A10343"/>
    <w:rsid w:val="00A17AEB"/>
    <w:rsid w:val="00A221B8"/>
    <w:rsid w:val="00A31C69"/>
    <w:rsid w:val="00A337F7"/>
    <w:rsid w:val="00A340A2"/>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AF7C83"/>
    <w:rsid w:val="00B03528"/>
    <w:rsid w:val="00B04F92"/>
    <w:rsid w:val="00B07398"/>
    <w:rsid w:val="00B15171"/>
    <w:rsid w:val="00B174D8"/>
    <w:rsid w:val="00B21353"/>
    <w:rsid w:val="00B22D3D"/>
    <w:rsid w:val="00B33895"/>
    <w:rsid w:val="00B345D3"/>
    <w:rsid w:val="00B442DF"/>
    <w:rsid w:val="00B459B0"/>
    <w:rsid w:val="00B45A2B"/>
    <w:rsid w:val="00B46187"/>
    <w:rsid w:val="00B47ACA"/>
    <w:rsid w:val="00B51DEF"/>
    <w:rsid w:val="00B5279B"/>
    <w:rsid w:val="00B54149"/>
    <w:rsid w:val="00B54435"/>
    <w:rsid w:val="00B55B32"/>
    <w:rsid w:val="00B600AE"/>
    <w:rsid w:val="00B60801"/>
    <w:rsid w:val="00B630D3"/>
    <w:rsid w:val="00B67BF7"/>
    <w:rsid w:val="00B74575"/>
    <w:rsid w:val="00B82ACF"/>
    <w:rsid w:val="00B85FB3"/>
    <w:rsid w:val="00B87F1D"/>
    <w:rsid w:val="00B96143"/>
    <w:rsid w:val="00BA0A7F"/>
    <w:rsid w:val="00BA236F"/>
    <w:rsid w:val="00BB17A3"/>
    <w:rsid w:val="00BB3A0B"/>
    <w:rsid w:val="00BB4122"/>
    <w:rsid w:val="00BC4FB5"/>
    <w:rsid w:val="00BC6A8C"/>
    <w:rsid w:val="00BC7472"/>
    <w:rsid w:val="00BE1416"/>
    <w:rsid w:val="00BE3EAB"/>
    <w:rsid w:val="00C00AB2"/>
    <w:rsid w:val="00C013C6"/>
    <w:rsid w:val="00C16381"/>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67C7"/>
    <w:rsid w:val="00CA2458"/>
    <w:rsid w:val="00CB181D"/>
    <w:rsid w:val="00CB35BE"/>
    <w:rsid w:val="00CC3DF0"/>
    <w:rsid w:val="00CC53ED"/>
    <w:rsid w:val="00CC6B33"/>
    <w:rsid w:val="00CD257C"/>
    <w:rsid w:val="00CD7257"/>
    <w:rsid w:val="00CE2D69"/>
    <w:rsid w:val="00CE4500"/>
    <w:rsid w:val="00CE5D09"/>
    <w:rsid w:val="00D04C94"/>
    <w:rsid w:val="00D104E0"/>
    <w:rsid w:val="00D1138F"/>
    <w:rsid w:val="00D1251A"/>
    <w:rsid w:val="00D2104C"/>
    <w:rsid w:val="00D2149F"/>
    <w:rsid w:val="00D372FC"/>
    <w:rsid w:val="00D41F93"/>
    <w:rsid w:val="00D62A40"/>
    <w:rsid w:val="00D64F6F"/>
    <w:rsid w:val="00D7197C"/>
    <w:rsid w:val="00D7293B"/>
    <w:rsid w:val="00D743A3"/>
    <w:rsid w:val="00D75EB7"/>
    <w:rsid w:val="00D812F7"/>
    <w:rsid w:val="00D90DCB"/>
    <w:rsid w:val="00D91B2F"/>
    <w:rsid w:val="00DA657B"/>
    <w:rsid w:val="00DA6629"/>
    <w:rsid w:val="00DB02A3"/>
    <w:rsid w:val="00DB3961"/>
    <w:rsid w:val="00DB7BD3"/>
    <w:rsid w:val="00DC0B35"/>
    <w:rsid w:val="00DC70F1"/>
    <w:rsid w:val="00DD361D"/>
    <w:rsid w:val="00DD4F1E"/>
    <w:rsid w:val="00DD7016"/>
    <w:rsid w:val="00DE2C9A"/>
    <w:rsid w:val="00DE67FD"/>
    <w:rsid w:val="00DF5064"/>
    <w:rsid w:val="00DF7169"/>
    <w:rsid w:val="00E004B0"/>
    <w:rsid w:val="00E02F9F"/>
    <w:rsid w:val="00E0596E"/>
    <w:rsid w:val="00E101C3"/>
    <w:rsid w:val="00E1071A"/>
    <w:rsid w:val="00E122B6"/>
    <w:rsid w:val="00E20973"/>
    <w:rsid w:val="00E2370A"/>
    <w:rsid w:val="00E364AB"/>
    <w:rsid w:val="00E36E14"/>
    <w:rsid w:val="00E403BB"/>
    <w:rsid w:val="00E57A1C"/>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7A0"/>
    <w:rsid w:val="00F43ECA"/>
    <w:rsid w:val="00F65618"/>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2A12"/>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2DCA9729-CDD4-4D74-BB4B-A725E5E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99"/>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Заголовок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99"/>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t141644?ed=2023_03_21"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ips.ligazakon.net/document/view/kp230471?ed=2023_05_12&amp;an=226"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952?ed=2023_09_01&amp;an=27"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oks05@voe.com.ua"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A1BE-1F9F-4834-AC76-1162D562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32</Pages>
  <Words>52545</Words>
  <Characters>29952</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22</cp:revision>
  <cp:lastPrinted>2023-04-04T11:50:00Z</cp:lastPrinted>
  <dcterms:created xsi:type="dcterms:W3CDTF">2023-08-23T07:07:00Z</dcterms:created>
  <dcterms:modified xsi:type="dcterms:W3CDTF">2024-01-29T06:23:00Z</dcterms:modified>
</cp:coreProperties>
</file>