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761" w:rsidRPr="00D47761" w:rsidRDefault="00D47761" w:rsidP="00D47761">
      <w:pPr>
        <w:spacing w:after="160"/>
        <w:jc w:val="right"/>
        <w:rPr>
          <w:rFonts w:eastAsia="Times New Roman"/>
          <w:sz w:val="20"/>
          <w:szCs w:val="20"/>
          <w:lang w:val="ru-RU" w:eastAsia="ru-RU"/>
        </w:rPr>
      </w:pPr>
      <w:r w:rsidRPr="00D47761">
        <w:rPr>
          <w:rFonts w:eastAsia="Times New Roman"/>
          <w:b/>
          <w:bCs/>
          <w:color w:val="000000"/>
          <w:sz w:val="20"/>
          <w:szCs w:val="20"/>
          <w:lang w:val="ru-RU" w:eastAsia="ru-RU"/>
        </w:rPr>
        <w:t>Додаток № 2 до тендерної документації</w:t>
      </w:r>
    </w:p>
    <w:p w:rsidR="00D47761" w:rsidRPr="00D47761" w:rsidRDefault="00D47761" w:rsidP="00D47761">
      <w:pPr>
        <w:spacing w:after="160"/>
        <w:jc w:val="center"/>
        <w:rPr>
          <w:rFonts w:eastAsia="Times New Roman"/>
          <w:sz w:val="20"/>
          <w:szCs w:val="20"/>
          <w:lang w:val="ru-RU" w:eastAsia="ru-RU"/>
        </w:rPr>
      </w:pPr>
      <w:proofErr w:type="gramStart"/>
      <w:r w:rsidRPr="00D47761">
        <w:rPr>
          <w:rFonts w:eastAsia="Times New Roman"/>
          <w:b/>
          <w:bCs/>
          <w:color w:val="000000"/>
          <w:sz w:val="20"/>
          <w:szCs w:val="20"/>
          <w:lang w:val="ru-RU" w:eastAsia="ru-RU"/>
        </w:rPr>
        <w:t>П</w:t>
      </w:r>
      <w:proofErr w:type="gramEnd"/>
      <w:r w:rsidRPr="00D47761">
        <w:rPr>
          <w:rFonts w:eastAsia="Times New Roman"/>
          <w:b/>
          <w:bCs/>
          <w:color w:val="000000"/>
          <w:sz w:val="20"/>
          <w:szCs w:val="20"/>
          <w:lang w:val="ru-RU" w:eastAsia="ru-RU"/>
        </w:rPr>
        <w:t>ідстави для відмови в участі у процедурі закупівлі</w:t>
      </w:r>
    </w:p>
    <w:tbl>
      <w:tblPr>
        <w:tblW w:w="0" w:type="auto"/>
        <w:tblCellMar>
          <w:top w:w="15" w:type="dxa"/>
          <w:left w:w="15" w:type="dxa"/>
          <w:bottom w:w="15" w:type="dxa"/>
          <w:right w:w="15" w:type="dxa"/>
        </w:tblCellMar>
        <w:tblLook w:val="04A0"/>
      </w:tblPr>
      <w:tblGrid>
        <w:gridCol w:w="517"/>
        <w:gridCol w:w="3518"/>
        <w:gridCol w:w="2104"/>
        <w:gridCol w:w="3432"/>
      </w:tblGrid>
      <w:tr w:rsidR="00D47761" w:rsidRPr="00D47761" w:rsidTr="008A6E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47761" w:rsidRPr="00D47761" w:rsidRDefault="00D47761" w:rsidP="008A6EA8">
            <w:pPr>
              <w:spacing w:line="0" w:lineRule="atLeast"/>
              <w:jc w:val="center"/>
              <w:rPr>
                <w:rFonts w:eastAsia="Times New Roman"/>
                <w:sz w:val="20"/>
                <w:szCs w:val="20"/>
                <w:lang w:eastAsia="ru-RU"/>
              </w:rPr>
            </w:pPr>
            <w:r w:rsidRPr="00D47761">
              <w:rPr>
                <w:rFonts w:eastAsia="Times New Roman"/>
                <w:b/>
                <w:bCs/>
                <w:color w:val="000000"/>
                <w:sz w:val="20"/>
                <w:szCs w:val="20"/>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47761" w:rsidRPr="00D47761" w:rsidRDefault="00D47761" w:rsidP="008A6EA8">
            <w:pPr>
              <w:jc w:val="center"/>
              <w:rPr>
                <w:rFonts w:eastAsia="Times New Roman"/>
                <w:sz w:val="20"/>
                <w:szCs w:val="20"/>
                <w:lang w:val="ru-RU" w:eastAsia="ru-RU"/>
              </w:rPr>
            </w:pPr>
            <w:proofErr w:type="gramStart"/>
            <w:r w:rsidRPr="00D47761">
              <w:rPr>
                <w:rFonts w:eastAsia="Times New Roman"/>
                <w:b/>
                <w:bCs/>
                <w:color w:val="000000"/>
                <w:sz w:val="20"/>
                <w:szCs w:val="20"/>
                <w:lang w:val="ru-RU" w:eastAsia="ru-RU"/>
              </w:rPr>
              <w:t>П</w:t>
            </w:r>
            <w:proofErr w:type="gramEnd"/>
            <w:r w:rsidRPr="00D47761">
              <w:rPr>
                <w:rFonts w:eastAsia="Times New Roman"/>
                <w:b/>
                <w:bCs/>
                <w:color w:val="000000"/>
                <w:sz w:val="20"/>
                <w:szCs w:val="20"/>
                <w:lang w:val="ru-RU" w:eastAsia="ru-RU"/>
              </w:rPr>
              <w:t>ідстави для відмови в участі у процедурі закупівлі</w:t>
            </w:r>
          </w:p>
          <w:p w:rsidR="00D47761" w:rsidRPr="00D47761" w:rsidRDefault="00D47761" w:rsidP="008A6EA8">
            <w:pPr>
              <w:spacing w:line="0" w:lineRule="atLeast"/>
              <w:rPr>
                <w:rFonts w:eastAsia="Times New Roman"/>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7761" w:rsidRPr="00D47761" w:rsidRDefault="00D47761" w:rsidP="008A6EA8">
            <w:pPr>
              <w:spacing w:line="0" w:lineRule="atLeast"/>
              <w:jc w:val="center"/>
              <w:rPr>
                <w:rFonts w:eastAsia="Times New Roman"/>
                <w:sz w:val="20"/>
                <w:szCs w:val="20"/>
                <w:lang w:eastAsia="ru-RU"/>
              </w:rPr>
            </w:pPr>
            <w:r w:rsidRPr="00D47761">
              <w:rPr>
                <w:rFonts w:eastAsia="Times New Roman"/>
                <w:b/>
                <w:bCs/>
                <w:color w:val="000000"/>
                <w:sz w:val="20"/>
                <w:szCs w:val="20"/>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47761" w:rsidRPr="00D47761" w:rsidRDefault="00D47761" w:rsidP="008A6EA8">
            <w:pPr>
              <w:spacing w:line="0" w:lineRule="atLeast"/>
              <w:jc w:val="center"/>
              <w:rPr>
                <w:rFonts w:eastAsia="Times New Roman"/>
                <w:sz w:val="20"/>
                <w:szCs w:val="20"/>
                <w:lang w:eastAsia="ru-RU"/>
              </w:rPr>
            </w:pPr>
            <w:r w:rsidRPr="00D47761">
              <w:rPr>
                <w:rFonts w:eastAsia="Times New Roman"/>
                <w:b/>
                <w:bCs/>
                <w:color w:val="000000"/>
                <w:sz w:val="20"/>
                <w:szCs w:val="20"/>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47761" w:rsidRPr="00D47761" w:rsidTr="008A6E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761" w:rsidRPr="00D47761" w:rsidRDefault="00D47761" w:rsidP="008A6EA8">
            <w:pPr>
              <w:spacing w:line="0" w:lineRule="atLeast"/>
              <w:jc w:val="both"/>
              <w:rPr>
                <w:rFonts w:eastAsia="Times New Roman"/>
                <w:sz w:val="20"/>
                <w:szCs w:val="20"/>
                <w:lang w:eastAsia="ru-RU"/>
              </w:rPr>
            </w:pPr>
            <w:r w:rsidRPr="00D47761">
              <w:rPr>
                <w:rFonts w:eastAsia="Times New Roman"/>
                <w:color w:val="000000"/>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761" w:rsidRPr="00D47761" w:rsidRDefault="00D47761" w:rsidP="008A6EA8">
            <w:pPr>
              <w:spacing w:line="0" w:lineRule="atLeast"/>
              <w:jc w:val="both"/>
              <w:rPr>
                <w:rFonts w:eastAsia="Times New Roman"/>
                <w:sz w:val="20"/>
                <w:szCs w:val="20"/>
                <w:lang w:eastAsia="ru-RU"/>
              </w:rPr>
            </w:pPr>
            <w:r w:rsidRPr="00D47761">
              <w:rPr>
                <w:rFonts w:eastAsia="Times New Roman"/>
                <w:color w:val="000000"/>
                <w:sz w:val="20"/>
                <w:szCs w:val="20"/>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47761">
              <w:rPr>
                <w:rFonts w:eastAsia="Times New Roman"/>
                <w:i/>
                <w:iCs/>
                <w:color w:val="000000"/>
                <w:sz w:val="20"/>
                <w:szCs w:val="20"/>
                <w:shd w:val="clear" w:color="auto" w:fill="FFFFFF"/>
                <w:lang w:eastAsia="ru-RU"/>
              </w:rPr>
              <w:t>(</w:t>
            </w:r>
            <w:r w:rsidRPr="00D47761">
              <w:rPr>
                <w:rFonts w:eastAsia="Times New Roman"/>
                <w:i/>
                <w:iCs/>
                <w:color w:val="000000"/>
                <w:sz w:val="20"/>
                <w:szCs w:val="20"/>
                <w:lang w:eastAsia="ru-RU"/>
              </w:rPr>
              <w:t>підпункт 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47761" w:rsidRPr="00D47761" w:rsidRDefault="00D47761" w:rsidP="008A6EA8">
            <w:pPr>
              <w:spacing w:line="0" w:lineRule="atLeast"/>
              <w:jc w:val="both"/>
              <w:rPr>
                <w:rFonts w:eastAsia="Times New Roman"/>
                <w:sz w:val="20"/>
                <w:szCs w:val="20"/>
                <w:lang w:eastAsia="ru-RU"/>
              </w:rPr>
            </w:pPr>
            <w:r w:rsidRPr="00D47761">
              <w:rPr>
                <w:rFonts w:eastAsia="Times New Roman"/>
                <w:color w:val="000000"/>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761" w:rsidRPr="00D47761" w:rsidRDefault="00D47761" w:rsidP="008A6EA8">
            <w:pPr>
              <w:spacing w:line="0" w:lineRule="atLeast"/>
              <w:jc w:val="both"/>
              <w:rPr>
                <w:rFonts w:eastAsia="Times New Roman"/>
                <w:sz w:val="20"/>
                <w:szCs w:val="20"/>
                <w:lang w:val="ru-RU" w:eastAsia="ru-RU"/>
              </w:rPr>
            </w:pPr>
            <w:r w:rsidRPr="00D47761">
              <w:rPr>
                <w:rFonts w:eastAsia="Times New Roman"/>
                <w:color w:val="000000"/>
                <w:sz w:val="20"/>
                <w:szCs w:val="20"/>
                <w:lang w:val="ru-RU" w:eastAsia="ru-RU"/>
              </w:rPr>
              <w:t xml:space="preserve">Переможець не надає </w:t>
            </w:r>
            <w:proofErr w:type="gramStart"/>
            <w:r w:rsidRPr="00D47761">
              <w:rPr>
                <w:rFonts w:eastAsia="Times New Roman"/>
                <w:color w:val="000000"/>
                <w:sz w:val="20"/>
                <w:szCs w:val="20"/>
                <w:lang w:val="ru-RU" w:eastAsia="ru-RU"/>
              </w:rPr>
              <w:t>п</w:t>
            </w:r>
            <w:proofErr w:type="gramEnd"/>
            <w:r w:rsidRPr="00D47761">
              <w:rPr>
                <w:rFonts w:eastAsia="Times New Roman"/>
                <w:color w:val="000000"/>
                <w:sz w:val="20"/>
                <w:szCs w:val="20"/>
                <w:lang w:val="ru-RU" w:eastAsia="ru-RU"/>
              </w:rPr>
              <w:t>ідтвердження своєї відповідності.</w:t>
            </w:r>
          </w:p>
        </w:tc>
      </w:tr>
      <w:tr w:rsidR="00D47761" w:rsidRPr="00D47761" w:rsidTr="008A6E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761" w:rsidRPr="00D47761" w:rsidRDefault="00D47761" w:rsidP="008A6EA8">
            <w:pPr>
              <w:spacing w:line="0" w:lineRule="atLeast"/>
              <w:jc w:val="both"/>
              <w:rPr>
                <w:rFonts w:eastAsia="Times New Roman"/>
                <w:sz w:val="20"/>
                <w:szCs w:val="20"/>
                <w:lang w:eastAsia="ru-RU"/>
              </w:rPr>
            </w:pPr>
            <w:r w:rsidRPr="00D47761">
              <w:rPr>
                <w:rFonts w:eastAsia="Times New Roman"/>
                <w:color w:val="000000"/>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761" w:rsidRPr="00D47761" w:rsidRDefault="00D47761" w:rsidP="008A6EA8">
            <w:pPr>
              <w:spacing w:line="0" w:lineRule="atLeast"/>
              <w:jc w:val="both"/>
              <w:rPr>
                <w:rFonts w:eastAsia="Times New Roman"/>
                <w:sz w:val="20"/>
                <w:szCs w:val="20"/>
                <w:lang w:eastAsia="ru-RU"/>
              </w:rPr>
            </w:pPr>
            <w:r w:rsidRPr="00D47761">
              <w:rPr>
                <w:rFonts w:eastAsia="Times New Roman"/>
                <w:color w:val="000000"/>
                <w:sz w:val="20"/>
                <w:szCs w:val="20"/>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47761">
              <w:rPr>
                <w:rFonts w:eastAsia="Times New Roman"/>
                <w:i/>
                <w:iCs/>
                <w:color w:val="000000"/>
                <w:sz w:val="20"/>
                <w:szCs w:val="20"/>
                <w:shd w:val="clear" w:color="auto" w:fill="FFFFFF"/>
                <w:lang w:eastAsia="ru-RU"/>
              </w:rPr>
              <w:t>(</w:t>
            </w:r>
            <w:r w:rsidRPr="00D47761">
              <w:rPr>
                <w:rFonts w:eastAsia="Times New Roman"/>
                <w:i/>
                <w:iCs/>
                <w:color w:val="000000"/>
                <w:sz w:val="20"/>
                <w:szCs w:val="20"/>
                <w:lang w:eastAsia="ru-RU"/>
              </w:rPr>
              <w:t>підпункт 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47761" w:rsidRPr="00D47761" w:rsidRDefault="00D47761" w:rsidP="008A6EA8">
            <w:pPr>
              <w:spacing w:line="0" w:lineRule="atLeast"/>
              <w:jc w:val="both"/>
              <w:rPr>
                <w:rFonts w:eastAsia="Times New Roman"/>
                <w:sz w:val="20"/>
                <w:szCs w:val="20"/>
                <w:lang w:eastAsia="ru-RU"/>
              </w:rPr>
            </w:pPr>
            <w:r w:rsidRPr="00D47761">
              <w:rPr>
                <w:rFonts w:eastAsia="Times New Roman"/>
                <w:color w:val="000000"/>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761" w:rsidRPr="00D47761" w:rsidRDefault="00D47761" w:rsidP="008A6EA8">
            <w:pPr>
              <w:spacing w:line="0" w:lineRule="atLeast"/>
              <w:jc w:val="both"/>
              <w:rPr>
                <w:rFonts w:eastAsia="Times New Roman"/>
                <w:sz w:val="20"/>
                <w:szCs w:val="20"/>
                <w:lang w:val="ru-RU" w:eastAsia="ru-RU"/>
              </w:rPr>
            </w:pPr>
            <w:r w:rsidRPr="00D47761">
              <w:rPr>
                <w:rFonts w:eastAsia="Times New Roman"/>
                <w:color w:val="000000"/>
                <w:sz w:val="20"/>
                <w:szCs w:val="20"/>
                <w:lang w:val="ru-RU" w:eastAsia="ru-RU"/>
              </w:rPr>
              <w:t xml:space="preserve">Переможець не надає </w:t>
            </w:r>
            <w:proofErr w:type="gramStart"/>
            <w:r w:rsidRPr="00D47761">
              <w:rPr>
                <w:rFonts w:eastAsia="Times New Roman"/>
                <w:color w:val="000000"/>
                <w:sz w:val="20"/>
                <w:szCs w:val="20"/>
                <w:lang w:val="ru-RU" w:eastAsia="ru-RU"/>
              </w:rPr>
              <w:t>п</w:t>
            </w:r>
            <w:proofErr w:type="gramEnd"/>
            <w:r w:rsidRPr="00D47761">
              <w:rPr>
                <w:rFonts w:eastAsia="Times New Roman"/>
                <w:color w:val="000000"/>
                <w:sz w:val="20"/>
                <w:szCs w:val="20"/>
                <w:lang w:val="ru-RU" w:eastAsia="ru-RU"/>
              </w:rPr>
              <w:t>ідтвердження своєї відповідності.</w:t>
            </w:r>
          </w:p>
        </w:tc>
      </w:tr>
      <w:tr w:rsidR="00D47761" w:rsidRPr="00D47761" w:rsidTr="008A6E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761" w:rsidRPr="00D47761" w:rsidRDefault="00D47761" w:rsidP="008A6EA8">
            <w:pPr>
              <w:spacing w:line="0" w:lineRule="atLeast"/>
              <w:jc w:val="both"/>
              <w:rPr>
                <w:rFonts w:eastAsia="Times New Roman"/>
                <w:sz w:val="20"/>
                <w:szCs w:val="20"/>
                <w:lang w:eastAsia="ru-RU"/>
              </w:rPr>
            </w:pPr>
            <w:r w:rsidRPr="00D47761">
              <w:rPr>
                <w:rFonts w:eastAsia="Times New Roman"/>
                <w:color w:val="000000"/>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761" w:rsidRPr="00D47761" w:rsidRDefault="00D47761" w:rsidP="008A6EA8">
            <w:pPr>
              <w:spacing w:line="0" w:lineRule="atLeast"/>
              <w:jc w:val="both"/>
              <w:rPr>
                <w:rFonts w:eastAsia="Times New Roman"/>
                <w:sz w:val="20"/>
                <w:szCs w:val="20"/>
                <w:lang w:eastAsia="ru-RU"/>
              </w:rPr>
            </w:pPr>
            <w:r w:rsidRPr="00D47761">
              <w:rPr>
                <w:rFonts w:eastAsia="Times New Roman"/>
                <w:color w:val="000000"/>
                <w:sz w:val="20"/>
                <w:szCs w:val="20"/>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47761">
              <w:rPr>
                <w:rFonts w:eastAsia="Times New Roman"/>
                <w:i/>
                <w:iCs/>
                <w:color w:val="000000"/>
                <w:sz w:val="20"/>
                <w:szCs w:val="20"/>
                <w:shd w:val="clear" w:color="auto" w:fill="FFFFFF"/>
                <w:lang w:eastAsia="ru-RU"/>
              </w:rPr>
              <w:t>(</w:t>
            </w:r>
            <w:r w:rsidRPr="00D47761">
              <w:rPr>
                <w:rFonts w:eastAsia="Times New Roman"/>
                <w:i/>
                <w:iCs/>
                <w:color w:val="000000"/>
                <w:sz w:val="20"/>
                <w:szCs w:val="20"/>
                <w:lang w:eastAsia="ru-RU"/>
              </w:rPr>
              <w:t>підпункт 3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47761" w:rsidRPr="00D47761" w:rsidRDefault="00D47761" w:rsidP="008A6EA8">
            <w:pPr>
              <w:spacing w:line="0" w:lineRule="atLeast"/>
              <w:jc w:val="both"/>
              <w:rPr>
                <w:rFonts w:eastAsia="Times New Roman"/>
                <w:sz w:val="20"/>
                <w:szCs w:val="20"/>
                <w:lang w:eastAsia="ru-RU"/>
              </w:rPr>
            </w:pPr>
            <w:r w:rsidRPr="00D47761">
              <w:rPr>
                <w:rFonts w:eastAsia="Times New Roman"/>
                <w:color w:val="000000"/>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761" w:rsidRPr="00D47761" w:rsidRDefault="00D47761" w:rsidP="008A6EA8">
            <w:pPr>
              <w:spacing w:line="0" w:lineRule="atLeast"/>
              <w:jc w:val="both"/>
              <w:rPr>
                <w:rFonts w:eastAsia="Times New Roman"/>
                <w:sz w:val="20"/>
                <w:szCs w:val="20"/>
                <w:lang w:eastAsia="ru-RU"/>
              </w:rPr>
            </w:pPr>
            <w:r w:rsidRPr="00D47761">
              <w:rPr>
                <w:rFonts w:eastAsia="Times New Roman"/>
                <w:color w:val="000000"/>
                <w:sz w:val="20"/>
                <w:szCs w:val="20"/>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D47761">
              <w:rPr>
                <w:rFonts w:eastAsia="Times New Roman"/>
                <w:color w:val="000000"/>
                <w:sz w:val="20"/>
                <w:szCs w:val="20"/>
                <w:shd w:val="clear" w:color="auto" w:fill="FFFFFF"/>
                <w:lang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47761" w:rsidRPr="00D47761" w:rsidTr="008A6E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761" w:rsidRPr="00D47761" w:rsidRDefault="00D47761" w:rsidP="008A6EA8">
            <w:pPr>
              <w:spacing w:line="0" w:lineRule="atLeast"/>
              <w:jc w:val="both"/>
              <w:rPr>
                <w:rFonts w:eastAsia="Times New Roman"/>
                <w:sz w:val="20"/>
                <w:szCs w:val="20"/>
                <w:lang w:eastAsia="ru-RU"/>
              </w:rPr>
            </w:pPr>
            <w:r w:rsidRPr="00D47761">
              <w:rPr>
                <w:rFonts w:eastAsia="Times New Roman"/>
                <w:color w:val="000000"/>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761" w:rsidRPr="00D47761" w:rsidRDefault="00D47761" w:rsidP="008A6EA8">
            <w:pPr>
              <w:spacing w:line="0" w:lineRule="atLeast"/>
              <w:jc w:val="both"/>
              <w:rPr>
                <w:rFonts w:eastAsia="Times New Roman"/>
                <w:sz w:val="20"/>
                <w:szCs w:val="20"/>
                <w:lang w:eastAsia="ru-RU"/>
              </w:rPr>
            </w:pPr>
            <w:r w:rsidRPr="00D47761">
              <w:rPr>
                <w:rFonts w:eastAsia="Times New Roman"/>
                <w:color w:val="000000"/>
                <w:sz w:val="20"/>
                <w:szCs w:val="20"/>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w:t>
            </w:r>
            <w:r w:rsidRPr="00D47761">
              <w:rPr>
                <w:rFonts w:eastAsia="Times New Roman"/>
                <w:color w:val="000000"/>
                <w:sz w:val="20"/>
                <w:szCs w:val="20"/>
                <w:shd w:val="clear" w:color="auto" w:fill="FFFFFF"/>
                <w:lang w:eastAsia="ru-RU"/>
              </w:rPr>
              <w:lastRenderedPageBreak/>
              <w:t xml:space="preserve">вчинення антиконкурентних узгоджених дій, що стосуються спотворення результатів тендерів </w:t>
            </w:r>
            <w:r w:rsidRPr="00D47761">
              <w:rPr>
                <w:rFonts w:eastAsia="Times New Roman"/>
                <w:i/>
                <w:iCs/>
                <w:color w:val="000000"/>
                <w:sz w:val="20"/>
                <w:szCs w:val="20"/>
                <w:shd w:val="clear" w:color="auto" w:fill="FFFFFF"/>
                <w:lang w:eastAsia="ru-RU"/>
              </w:rPr>
              <w:t>(</w:t>
            </w:r>
            <w:r w:rsidRPr="00D47761">
              <w:rPr>
                <w:rFonts w:eastAsia="Times New Roman"/>
                <w:i/>
                <w:iCs/>
                <w:color w:val="000000"/>
                <w:sz w:val="20"/>
                <w:szCs w:val="20"/>
                <w:lang w:eastAsia="ru-RU"/>
              </w:rPr>
              <w:t>підпункт 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47761" w:rsidRPr="00D47761" w:rsidRDefault="00D47761" w:rsidP="008A6EA8">
            <w:pPr>
              <w:spacing w:line="0" w:lineRule="atLeast"/>
              <w:jc w:val="both"/>
              <w:rPr>
                <w:rFonts w:eastAsia="Times New Roman"/>
                <w:sz w:val="20"/>
                <w:szCs w:val="20"/>
                <w:lang w:eastAsia="ru-RU"/>
              </w:rPr>
            </w:pPr>
            <w:r w:rsidRPr="00D47761">
              <w:rPr>
                <w:rFonts w:eastAsia="Times New Roman"/>
                <w:color w:val="000000"/>
                <w:sz w:val="20"/>
                <w:szCs w:val="20"/>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D47761">
              <w:rPr>
                <w:rFonts w:eastAsia="Times New Roman"/>
                <w:color w:val="000000"/>
                <w:sz w:val="20"/>
                <w:szCs w:val="20"/>
                <w:lang w:eastAsia="ru-RU"/>
              </w:rPr>
              <w:lastRenderedPageBreak/>
              <w:t>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761" w:rsidRPr="00D47761" w:rsidRDefault="00D47761" w:rsidP="008A6EA8">
            <w:pPr>
              <w:spacing w:line="0" w:lineRule="atLeast"/>
              <w:jc w:val="both"/>
              <w:rPr>
                <w:rFonts w:eastAsia="Times New Roman"/>
                <w:sz w:val="20"/>
                <w:szCs w:val="20"/>
                <w:lang w:val="ru-RU" w:eastAsia="ru-RU"/>
              </w:rPr>
            </w:pPr>
            <w:r w:rsidRPr="00D47761">
              <w:rPr>
                <w:rFonts w:eastAsia="Times New Roman"/>
                <w:color w:val="000000"/>
                <w:sz w:val="20"/>
                <w:szCs w:val="20"/>
                <w:lang w:val="ru-RU" w:eastAsia="ru-RU"/>
              </w:rPr>
              <w:lastRenderedPageBreak/>
              <w:t xml:space="preserve">Переможець не надає </w:t>
            </w:r>
            <w:proofErr w:type="gramStart"/>
            <w:r w:rsidRPr="00D47761">
              <w:rPr>
                <w:rFonts w:eastAsia="Times New Roman"/>
                <w:color w:val="000000"/>
                <w:sz w:val="20"/>
                <w:szCs w:val="20"/>
                <w:lang w:val="ru-RU" w:eastAsia="ru-RU"/>
              </w:rPr>
              <w:t>п</w:t>
            </w:r>
            <w:proofErr w:type="gramEnd"/>
            <w:r w:rsidRPr="00D47761">
              <w:rPr>
                <w:rFonts w:eastAsia="Times New Roman"/>
                <w:color w:val="000000"/>
                <w:sz w:val="20"/>
                <w:szCs w:val="20"/>
                <w:lang w:val="ru-RU" w:eastAsia="ru-RU"/>
              </w:rPr>
              <w:t>ідтвердження своєї відповідності.</w:t>
            </w:r>
          </w:p>
        </w:tc>
      </w:tr>
      <w:tr w:rsidR="00D47761" w:rsidRPr="00D47761" w:rsidTr="008A6E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761" w:rsidRPr="00D47761" w:rsidRDefault="00D47761" w:rsidP="008A6EA8">
            <w:pPr>
              <w:spacing w:line="0" w:lineRule="atLeast"/>
              <w:jc w:val="both"/>
              <w:rPr>
                <w:rFonts w:eastAsia="Times New Roman"/>
                <w:sz w:val="20"/>
                <w:szCs w:val="20"/>
                <w:lang w:eastAsia="ru-RU"/>
              </w:rPr>
            </w:pPr>
            <w:r w:rsidRPr="00D47761">
              <w:rPr>
                <w:rFonts w:eastAsia="Times New Roman"/>
                <w:color w:val="000000"/>
                <w:sz w:val="20"/>
                <w:szCs w:val="20"/>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761" w:rsidRPr="00D47761" w:rsidRDefault="00D47761" w:rsidP="008A6EA8">
            <w:pPr>
              <w:spacing w:line="0" w:lineRule="atLeast"/>
              <w:jc w:val="both"/>
              <w:rPr>
                <w:rFonts w:eastAsia="Times New Roman"/>
                <w:sz w:val="20"/>
                <w:szCs w:val="20"/>
                <w:lang w:val="ru-RU" w:eastAsia="ru-RU"/>
              </w:rPr>
            </w:pPr>
            <w:r w:rsidRPr="00D47761">
              <w:rPr>
                <w:rFonts w:eastAsia="Times New Roman"/>
                <w:color w:val="000000"/>
                <w:sz w:val="20"/>
                <w:szCs w:val="20"/>
                <w:shd w:val="clear" w:color="auto" w:fill="FFFFFF"/>
                <w:lang w:val="ru-RU" w:eastAsia="ru-RU"/>
              </w:rPr>
              <w:t>фізична особа, яка є учасником процедури закупі</w:t>
            </w:r>
            <w:proofErr w:type="gramStart"/>
            <w:r w:rsidRPr="00D47761">
              <w:rPr>
                <w:rFonts w:eastAsia="Times New Roman"/>
                <w:color w:val="000000"/>
                <w:sz w:val="20"/>
                <w:szCs w:val="20"/>
                <w:shd w:val="clear" w:color="auto" w:fill="FFFFFF"/>
                <w:lang w:val="ru-RU" w:eastAsia="ru-RU"/>
              </w:rPr>
              <w:t>вл</w:t>
            </w:r>
            <w:proofErr w:type="gramEnd"/>
            <w:r w:rsidRPr="00D47761">
              <w:rPr>
                <w:rFonts w:eastAsia="Times New Roman"/>
                <w:color w:val="000000"/>
                <w:sz w:val="20"/>
                <w:szCs w:val="20"/>
                <w:shd w:val="clear" w:color="auto" w:fill="FFFFFF"/>
                <w:lang w:val="ru-RU" w:eastAsia="ru-RU"/>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47761">
              <w:rPr>
                <w:rFonts w:eastAsia="Times New Roman"/>
                <w:i/>
                <w:iCs/>
                <w:color w:val="000000"/>
                <w:sz w:val="20"/>
                <w:szCs w:val="20"/>
                <w:shd w:val="clear" w:color="auto" w:fill="FFFFFF"/>
                <w:lang w:val="ru-RU" w:eastAsia="ru-RU"/>
              </w:rPr>
              <w:t>(</w:t>
            </w:r>
            <w:r w:rsidRPr="00D47761">
              <w:rPr>
                <w:rFonts w:eastAsia="Times New Roman"/>
                <w:i/>
                <w:iCs/>
                <w:color w:val="000000"/>
                <w:sz w:val="20"/>
                <w:szCs w:val="20"/>
                <w:lang w:val="ru-RU" w:eastAsia="ru-RU"/>
              </w:rPr>
              <w:t>підпункт 5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47761" w:rsidRPr="00D47761" w:rsidRDefault="00D47761" w:rsidP="008A6EA8">
            <w:pPr>
              <w:spacing w:line="0" w:lineRule="atLeast"/>
              <w:jc w:val="both"/>
              <w:rPr>
                <w:rFonts w:eastAsia="Times New Roman"/>
                <w:sz w:val="20"/>
                <w:szCs w:val="20"/>
                <w:lang w:val="ru-RU" w:eastAsia="ru-RU"/>
              </w:rPr>
            </w:pPr>
            <w:r w:rsidRPr="00D47761">
              <w:rPr>
                <w:rFonts w:eastAsia="Times New Roman"/>
                <w:color w:val="000000"/>
                <w:sz w:val="20"/>
                <w:szCs w:val="20"/>
                <w:lang w:val="ru-RU" w:eastAsia="ru-RU"/>
              </w:rPr>
              <w:t>Учасник процедури закупі</w:t>
            </w:r>
            <w:proofErr w:type="gramStart"/>
            <w:r w:rsidRPr="00D47761">
              <w:rPr>
                <w:rFonts w:eastAsia="Times New Roman"/>
                <w:color w:val="000000"/>
                <w:sz w:val="20"/>
                <w:szCs w:val="20"/>
                <w:lang w:val="ru-RU" w:eastAsia="ru-RU"/>
              </w:rPr>
              <w:t>вл</w:t>
            </w:r>
            <w:proofErr w:type="gramEnd"/>
            <w:r w:rsidRPr="00D47761">
              <w:rPr>
                <w:rFonts w:eastAsia="Times New Roman"/>
                <w:color w:val="000000"/>
                <w:sz w:val="20"/>
                <w:szCs w:val="20"/>
                <w:lang w:val="ru-RU"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761" w:rsidRPr="00D47761" w:rsidRDefault="00D47761" w:rsidP="008A6EA8">
            <w:pPr>
              <w:spacing w:line="0" w:lineRule="atLeast"/>
              <w:jc w:val="both"/>
              <w:rPr>
                <w:rFonts w:eastAsia="Times New Roman"/>
                <w:sz w:val="20"/>
                <w:szCs w:val="20"/>
                <w:lang w:val="ru-RU" w:eastAsia="ru-RU"/>
              </w:rPr>
            </w:pPr>
            <w:r w:rsidRPr="00D47761">
              <w:rPr>
                <w:rFonts w:eastAsia="Times New Roman"/>
                <w:color w:val="000000"/>
                <w:sz w:val="20"/>
                <w:szCs w:val="20"/>
                <w:lang w:val="ru-RU" w:eastAsia="ru-RU"/>
              </w:rPr>
              <w:t>Переможець процедури закупі</w:t>
            </w:r>
            <w:proofErr w:type="gramStart"/>
            <w:r w:rsidRPr="00D47761">
              <w:rPr>
                <w:rFonts w:eastAsia="Times New Roman"/>
                <w:color w:val="000000"/>
                <w:sz w:val="20"/>
                <w:szCs w:val="20"/>
                <w:lang w:val="ru-RU" w:eastAsia="ru-RU"/>
              </w:rPr>
              <w:t>вл</w:t>
            </w:r>
            <w:proofErr w:type="gramEnd"/>
            <w:r w:rsidRPr="00D47761">
              <w:rPr>
                <w:rFonts w:eastAsia="Times New Roman"/>
                <w:color w:val="000000"/>
                <w:sz w:val="20"/>
                <w:szCs w:val="20"/>
                <w:lang w:val="ru-RU" w:eastAsia="ru-RU"/>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47761" w:rsidRPr="00D47761" w:rsidTr="008A6E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761" w:rsidRPr="00D47761" w:rsidRDefault="00D47761" w:rsidP="008A6EA8">
            <w:pPr>
              <w:spacing w:line="0" w:lineRule="atLeast"/>
              <w:jc w:val="both"/>
              <w:rPr>
                <w:rFonts w:eastAsia="Times New Roman"/>
                <w:sz w:val="20"/>
                <w:szCs w:val="20"/>
                <w:lang w:eastAsia="ru-RU"/>
              </w:rPr>
            </w:pPr>
            <w:r w:rsidRPr="00D47761">
              <w:rPr>
                <w:rFonts w:eastAsia="Times New Roman"/>
                <w:color w:val="000000"/>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761" w:rsidRPr="00D47761" w:rsidRDefault="00D47761" w:rsidP="008A6EA8">
            <w:pPr>
              <w:spacing w:line="0" w:lineRule="atLeast"/>
              <w:jc w:val="both"/>
              <w:rPr>
                <w:rFonts w:eastAsia="Times New Roman"/>
                <w:sz w:val="20"/>
                <w:szCs w:val="20"/>
                <w:lang w:val="ru-RU" w:eastAsia="ru-RU"/>
              </w:rPr>
            </w:pPr>
            <w:r w:rsidRPr="00D47761">
              <w:rPr>
                <w:rFonts w:eastAsia="Times New Roman"/>
                <w:color w:val="000000"/>
                <w:sz w:val="20"/>
                <w:szCs w:val="20"/>
                <w:shd w:val="clear" w:color="auto" w:fill="FFFFFF"/>
                <w:lang w:val="ru-RU" w:eastAsia="ru-RU"/>
              </w:rPr>
              <w:t>керівник учасника процедури закупі</w:t>
            </w:r>
            <w:proofErr w:type="gramStart"/>
            <w:r w:rsidRPr="00D47761">
              <w:rPr>
                <w:rFonts w:eastAsia="Times New Roman"/>
                <w:color w:val="000000"/>
                <w:sz w:val="20"/>
                <w:szCs w:val="20"/>
                <w:shd w:val="clear" w:color="auto" w:fill="FFFFFF"/>
                <w:lang w:val="ru-RU" w:eastAsia="ru-RU"/>
              </w:rPr>
              <w:t>вл</w:t>
            </w:r>
            <w:proofErr w:type="gramEnd"/>
            <w:r w:rsidRPr="00D47761">
              <w:rPr>
                <w:rFonts w:eastAsia="Times New Roman"/>
                <w:color w:val="000000"/>
                <w:sz w:val="20"/>
                <w:szCs w:val="20"/>
                <w:shd w:val="clear" w:color="auto" w:fill="FFFFFF"/>
                <w:lang w:val="ru-RU" w:eastAsia="ru-RU"/>
              </w:rPr>
              <w:t xml:space="preserve">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47761">
              <w:rPr>
                <w:rFonts w:eastAsia="Times New Roman"/>
                <w:i/>
                <w:iCs/>
                <w:color w:val="000000"/>
                <w:sz w:val="20"/>
                <w:szCs w:val="20"/>
                <w:shd w:val="clear" w:color="auto" w:fill="FFFFFF"/>
                <w:lang w:val="ru-RU" w:eastAsia="ru-RU"/>
              </w:rPr>
              <w:t>(підпункт 6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47761" w:rsidRPr="00D47761" w:rsidRDefault="00D47761" w:rsidP="008A6EA8">
            <w:pPr>
              <w:spacing w:line="0" w:lineRule="atLeast"/>
              <w:jc w:val="both"/>
              <w:rPr>
                <w:rFonts w:eastAsia="Times New Roman"/>
                <w:sz w:val="20"/>
                <w:szCs w:val="20"/>
                <w:lang w:val="ru-RU" w:eastAsia="ru-RU"/>
              </w:rPr>
            </w:pPr>
            <w:r w:rsidRPr="00D47761">
              <w:rPr>
                <w:rFonts w:eastAsia="Times New Roman"/>
                <w:color w:val="000000"/>
                <w:sz w:val="20"/>
                <w:szCs w:val="20"/>
                <w:lang w:val="ru-RU" w:eastAsia="ru-RU"/>
              </w:rPr>
              <w:t>Учасник процедури закупі</w:t>
            </w:r>
            <w:proofErr w:type="gramStart"/>
            <w:r w:rsidRPr="00D47761">
              <w:rPr>
                <w:rFonts w:eastAsia="Times New Roman"/>
                <w:color w:val="000000"/>
                <w:sz w:val="20"/>
                <w:szCs w:val="20"/>
                <w:lang w:val="ru-RU" w:eastAsia="ru-RU"/>
              </w:rPr>
              <w:t>вл</w:t>
            </w:r>
            <w:proofErr w:type="gramEnd"/>
            <w:r w:rsidRPr="00D47761">
              <w:rPr>
                <w:rFonts w:eastAsia="Times New Roman"/>
                <w:color w:val="000000"/>
                <w:sz w:val="20"/>
                <w:szCs w:val="20"/>
                <w:lang w:val="ru-RU"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761" w:rsidRPr="00D47761" w:rsidRDefault="00D47761" w:rsidP="008A6EA8">
            <w:pPr>
              <w:spacing w:line="0" w:lineRule="atLeast"/>
              <w:jc w:val="both"/>
              <w:rPr>
                <w:rFonts w:eastAsia="Times New Roman"/>
                <w:sz w:val="20"/>
                <w:szCs w:val="20"/>
                <w:lang w:val="ru-RU" w:eastAsia="ru-RU"/>
              </w:rPr>
            </w:pPr>
            <w:r w:rsidRPr="00D47761">
              <w:rPr>
                <w:rFonts w:eastAsia="Times New Roman"/>
                <w:color w:val="000000"/>
                <w:sz w:val="20"/>
                <w:szCs w:val="20"/>
                <w:lang w:val="ru-RU" w:eastAsia="ru-RU"/>
              </w:rPr>
              <w:t>Переможець процедури закупі</w:t>
            </w:r>
            <w:proofErr w:type="gramStart"/>
            <w:r w:rsidRPr="00D47761">
              <w:rPr>
                <w:rFonts w:eastAsia="Times New Roman"/>
                <w:color w:val="000000"/>
                <w:sz w:val="20"/>
                <w:szCs w:val="20"/>
                <w:lang w:val="ru-RU" w:eastAsia="ru-RU"/>
              </w:rPr>
              <w:t>вл</w:t>
            </w:r>
            <w:proofErr w:type="gramEnd"/>
            <w:r w:rsidRPr="00D47761">
              <w:rPr>
                <w:rFonts w:eastAsia="Times New Roman"/>
                <w:color w:val="000000"/>
                <w:sz w:val="20"/>
                <w:szCs w:val="20"/>
                <w:lang w:val="ru-RU" w:eastAsia="ru-RU"/>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47761" w:rsidRPr="00D47761" w:rsidTr="008A6E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761" w:rsidRPr="00D47761" w:rsidRDefault="00D47761" w:rsidP="008A6EA8">
            <w:pPr>
              <w:spacing w:line="0" w:lineRule="atLeast"/>
              <w:jc w:val="both"/>
              <w:rPr>
                <w:rFonts w:eastAsia="Times New Roman"/>
                <w:sz w:val="20"/>
                <w:szCs w:val="20"/>
                <w:lang w:eastAsia="ru-RU"/>
              </w:rPr>
            </w:pPr>
            <w:r w:rsidRPr="00D47761">
              <w:rPr>
                <w:rFonts w:eastAsia="Times New Roman"/>
                <w:color w:val="000000"/>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761" w:rsidRPr="00D47761" w:rsidRDefault="00D47761" w:rsidP="008A6EA8">
            <w:pPr>
              <w:spacing w:line="0" w:lineRule="atLeast"/>
              <w:jc w:val="both"/>
              <w:rPr>
                <w:rFonts w:eastAsia="Times New Roman"/>
                <w:sz w:val="20"/>
                <w:szCs w:val="20"/>
                <w:lang w:eastAsia="ru-RU"/>
              </w:rPr>
            </w:pPr>
            <w:r w:rsidRPr="00D47761">
              <w:rPr>
                <w:rFonts w:eastAsia="Times New Roman"/>
                <w:color w:val="000000"/>
                <w:sz w:val="20"/>
                <w:szCs w:val="20"/>
                <w:shd w:val="clear" w:color="auto" w:fill="FFFFFF"/>
                <w:lang w:val="ru-RU" w:eastAsia="ru-RU"/>
              </w:rPr>
              <w:t>тендерна пропозиція подана учасником процедури закупі</w:t>
            </w:r>
            <w:proofErr w:type="gramStart"/>
            <w:r w:rsidRPr="00D47761">
              <w:rPr>
                <w:rFonts w:eastAsia="Times New Roman"/>
                <w:color w:val="000000"/>
                <w:sz w:val="20"/>
                <w:szCs w:val="20"/>
                <w:shd w:val="clear" w:color="auto" w:fill="FFFFFF"/>
                <w:lang w:val="ru-RU" w:eastAsia="ru-RU"/>
              </w:rPr>
              <w:t>вл</w:t>
            </w:r>
            <w:proofErr w:type="gramEnd"/>
            <w:r w:rsidRPr="00D47761">
              <w:rPr>
                <w:rFonts w:eastAsia="Times New Roman"/>
                <w:color w:val="000000"/>
                <w:sz w:val="20"/>
                <w:szCs w:val="20"/>
                <w:shd w:val="clear" w:color="auto" w:fill="FFFFFF"/>
                <w:lang w:val="ru-RU" w:eastAsia="ru-RU"/>
              </w:rPr>
              <w:t xml:space="preserve">і, який є пов’язаною особою з іншими учасниками процедури закупівлі та/або з уповноваженою особою </w:t>
            </w:r>
            <w:r w:rsidRPr="00D47761">
              <w:rPr>
                <w:rFonts w:eastAsia="Times New Roman"/>
                <w:color w:val="000000"/>
                <w:sz w:val="20"/>
                <w:szCs w:val="20"/>
                <w:shd w:val="clear" w:color="auto" w:fill="FFFFFF"/>
                <w:lang w:eastAsia="ru-RU"/>
              </w:rPr>
              <w:t xml:space="preserve">(особами), та/або з керівником замовника </w:t>
            </w:r>
            <w:r w:rsidRPr="00D47761">
              <w:rPr>
                <w:rFonts w:eastAsia="Times New Roman"/>
                <w:i/>
                <w:iCs/>
                <w:color w:val="000000"/>
                <w:sz w:val="20"/>
                <w:szCs w:val="20"/>
                <w:shd w:val="clear" w:color="auto" w:fill="FFFFFF"/>
                <w:lang w:eastAsia="ru-RU"/>
              </w:rPr>
              <w:t>(</w:t>
            </w:r>
            <w:r w:rsidRPr="00D47761">
              <w:rPr>
                <w:rFonts w:eastAsia="Times New Roman"/>
                <w:i/>
                <w:iCs/>
                <w:color w:val="000000"/>
                <w:sz w:val="20"/>
                <w:szCs w:val="20"/>
                <w:lang w:eastAsia="ru-RU"/>
              </w:rPr>
              <w:t>підпункт 7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47761" w:rsidRPr="00D47761" w:rsidRDefault="00D47761" w:rsidP="008A6EA8">
            <w:pPr>
              <w:spacing w:line="0" w:lineRule="atLeast"/>
              <w:jc w:val="both"/>
              <w:rPr>
                <w:rFonts w:eastAsia="Times New Roman"/>
                <w:sz w:val="20"/>
                <w:szCs w:val="20"/>
                <w:lang w:eastAsia="ru-RU"/>
              </w:rPr>
            </w:pPr>
            <w:r w:rsidRPr="00D47761">
              <w:rPr>
                <w:rFonts w:eastAsia="Times New Roman"/>
                <w:color w:val="000000"/>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761" w:rsidRPr="00D47761" w:rsidRDefault="00D47761" w:rsidP="008A6EA8">
            <w:pPr>
              <w:spacing w:line="0" w:lineRule="atLeast"/>
              <w:jc w:val="both"/>
              <w:rPr>
                <w:rFonts w:eastAsia="Times New Roman"/>
                <w:sz w:val="20"/>
                <w:szCs w:val="20"/>
                <w:lang w:val="ru-RU" w:eastAsia="ru-RU"/>
              </w:rPr>
            </w:pPr>
            <w:r w:rsidRPr="00D47761">
              <w:rPr>
                <w:rFonts w:eastAsia="Times New Roman"/>
                <w:color w:val="000000"/>
                <w:sz w:val="20"/>
                <w:szCs w:val="20"/>
                <w:lang w:val="ru-RU" w:eastAsia="ru-RU"/>
              </w:rPr>
              <w:t xml:space="preserve">Переможець не надає </w:t>
            </w:r>
            <w:proofErr w:type="gramStart"/>
            <w:r w:rsidRPr="00D47761">
              <w:rPr>
                <w:rFonts w:eastAsia="Times New Roman"/>
                <w:color w:val="000000"/>
                <w:sz w:val="20"/>
                <w:szCs w:val="20"/>
                <w:lang w:val="ru-RU" w:eastAsia="ru-RU"/>
              </w:rPr>
              <w:t>п</w:t>
            </w:r>
            <w:proofErr w:type="gramEnd"/>
            <w:r w:rsidRPr="00D47761">
              <w:rPr>
                <w:rFonts w:eastAsia="Times New Roman"/>
                <w:color w:val="000000"/>
                <w:sz w:val="20"/>
                <w:szCs w:val="20"/>
                <w:lang w:val="ru-RU" w:eastAsia="ru-RU"/>
              </w:rPr>
              <w:t>ідтвердження своєї відповідності.</w:t>
            </w:r>
          </w:p>
        </w:tc>
      </w:tr>
      <w:tr w:rsidR="00D47761" w:rsidRPr="00D47761" w:rsidTr="008A6E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761" w:rsidRPr="00D47761" w:rsidRDefault="00D47761" w:rsidP="008A6EA8">
            <w:pPr>
              <w:spacing w:line="0" w:lineRule="atLeast"/>
              <w:jc w:val="both"/>
              <w:rPr>
                <w:rFonts w:eastAsia="Times New Roman"/>
                <w:sz w:val="20"/>
                <w:szCs w:val="20"/>
                <w:lang w:eastAsia="ru-RU"/>
              </w:rPr>
            </w:pPr>
            <w:r w:rsidRPr="00D47761">
              <w:rPr>
                <w:rFonts w:eastAsia="Times New Roman"/>
                <w:color w:val="000000"/>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761" w:rsidRPr="00D47761" w:rsidRDefault="00D47761" w:rsidP="008A6EA8">
            <w:pPr>
              <w:spacing w:line="0" w:lineRule="atLeast"/>
              <w:jc w:val="both"/>
              <w:rPr>
                <w:rFonts w:eastAsia="Times New Roman"/>
                <w:sz w:val="20"/>
                <w:szCs w:val="20"/>
                <w:lang w:val="ru-RU" w:eastAsia="ru-RU"/>
              </w:rPr>
            </w:pPr>
            <w:r w:rsidRPr="00D47761">
              <w:rPr>
                <w:rFonts w:eastAsia="Times New Roman"/>
                <w:color w:val="000000"/>
                <w:sz w:val="20"/>
                <w:szCs w:val="20"/>
                <w:shd w:val="clear" w:color="auto" w:fill="FFFFFF"/>
                <w:lang w:val="ru-RU" w:eastAsia="ru-RU"/>
              </w:rPr>
              <w:t>учасник процедури закупі</w:t>
            </w:r>
            <w:proofErr w:type="gramStart"/>
            <w:r w:rsidRPr="00D47761">
              <w:rPr>
                <w:rFonts w:eastAsia="Times New Roman"/>
                <w:color w:val="000000"/>
                <w:sz w:val="20"/>
                <w:szCs w:val="20"/>
                <w:shd w:val="clear" w:color="auto" w:fill="FFFFFF"/>
                <w:lang w:val="ru-RU" w:eastAsia="ru-RU"/>
              </w:rPr>
              <w:t>вл</w:t>
            </w:r>
            <w:proofErr w:type="gramEnd"/>
            <w:r w:rsidRPr="00D47761">
              <w:rPr>
                <w:rFonts w:eastAsia="Times New Roman"/>
                <w:color w:val="000000"/>
                <w:sz w:val="20"/>
                <w:szCs w:val="20"/>
                <w:shd w:val="clear" w:color="auto" w:fill="FFFFFF"/>
                <w:lang w:val="ru-RU" w:eastAsia="ru-RU"/>
              </w:rPr>
              <w:t xml:space="preserve">і визнаний в установленому законом порядку банкрутом та стосовно нього відкрита ліквідаційна процедура </w:t>
            </w:r>
            <w:r w:rsidRPr="00D47761">
              <w:rPr>
                <w:rFonts w:eastAsia="Times New Roman"/>
                <w:i/>
                <w:iCs/>
                <w:color w:val="000000"/>
                <w:sz w:val="20"/>
                <w:szCs w:val="20"/>
                <w:shd w:val="clear" w:color="auto" w:fill="FFFFFF"/>
                <w:lang w:val="ru-RU" w:eastAsia="ru-RU"/>
              </w:rPr>
              <w:t>(</w:t>
            </w:r>
            <w:r w:rsidRPr="00D47761">
              <w:rPr>
                <w:rFonts w:eastAsia="Times New Roman"/>
                <w:i/>
                <w:iCs/>
                <w:color w:val="000000"/>
                <w:sz w:val="20"/>
                <w:szCs w:val="20"/>
                <w:lang w:val="ru-RU" w:eastAsia="ru-RU"/>
              </w:rPr>
              <w:t>підпункт 8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47761" w:rsidRPr="00D47761" w:rsidRDefault="00D47761" w:rsidP="008A6EA8">
            <w:pPr>
              <w:spacing w:line="0" w:lineRule="atLeast"/>
              <w:jc w:val="both"/>
              <w:rPr>
                <w:rFonts w:eastAsia="Times New Roman"/>
                <w:sz w:val="20"/>
                <w:szCs w:val="20"/>
                <w:lang w:val="ru-RU" w:eastAsia="ru-RU"/>
              </w:rPr>
            </w:pPr>
            <w:r w:rsidRPr="00D47761">
              <w:rPr>
                <w:rFonts w:eastAsia="Times New Roman"/>
                <w:color w:val="000000"/>
                <w:sz w:val="20"/>
                <w:szCs w:val="20"/>
                <w:lang w:val="ru-RU" w:eastAsia="ru-RU"/>
              </w:rPr>
              <w:t>Учасник процедури закупі</w:t>
            </w:r>
            <w:proofErr w:type="gramStart"/>
            <w:r w:rsidRPr="00D47761">
              <w:rPr>
                <w:rFonts w:eastAsia="Times New Roman"/>
                <w:color w:val="000000"/>
                <w:sz w:val="20"/>
                <w:szCs w:val="20"/>
                <w:lang w:val="ru-RU" w:eastAsia="ru-RU"/>
              </w:rPr>
              <w:t>вл</w:t>
            </w:r>
            <w:proofErr w:type="gramEnd"/>
            <w:r w:rsidRPr="00D47761">
              <w:rPr>
                <w:rFonts w:eastAsia="Times New Roman"/>
                <w:color w:val="000000"/>
                <w:sz w:val="20"/>
                <w:szCs w:val="20"/>
                <w:lang w:val="ru-RU"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761" w:rsidRPr="00D47761" w:rsidRDefault="00D47761" w:rsidP="008A6EA8">
            <w:pPr>
              <w:spacing w:line="0" w:lineRule="atLeast"/>
              <w:jc w:val="both"/>
              <w:rPr>
                <w:rFonts w:eastAsia="Times New Roman"/>
                <w:sz w:val="20"/>
                <w:szCs w:val="20"/>
                <w:lang w:val="ru-RU" w:eastAsia="ru-RU"/>
              </w:rPr>
            </w:pPr>
            <w:r w:rsidRPr="00D47761">
              <w:rPr>
                <w:rFonts w:eastAsia="Times New Roman"/>
                <w:color w:val="000000"/>
                <w:sz w:val="20"/>
                <w:szCs w:val="20"/>
                <w:lang w:val="ru-RU" w:eastAsia="ru-RU"/>
              </w:rPr>
              <w:t xml:space="preserve">Переможець не надає </w:t>
            </w:r>
            <w:proofErr w:type="gramStart"/>
            <w:r w:rsidRPr="00D47761">
              <w:rPr>
                <w:rFonts w:eastAsia="Times New Roman"/>
                <w:color w:val="000000"/>
                <w:sz w:val="20"/>
                <w:szCs w:val="20"/>
                <w:lang w:val="ru-RU" w:eastAsia="ru-RU"/>
              </w:rPr>
              <w:t>п</w:t>
            </w:r>
            <w:proofErr w:type="gramEnd"/>
            <w:r w:rsidRPr="00D47761">
              <w:rPr>
                <w:rFonts w:eastAsia="Times New Roman"/>
                <w:color w:val="000000"/>
                <w:sz w:val="20"/>
                <w:szCs w:val="20"/>
                <w:lang w:val="ru-RU" w:eastAsia="ru-RU"/>
              </w:rPr>
              <w:t>ідтвердження своєї відповідності.</w:t>
            </w:r>
          </w:p>
        </w:tc>
      </w:tr>
      <w:tr w:rsidR="00D47761" w:rsidRPr="00D47761" w:rsidTr="008A6E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761" w:rsidRPr="00D47761" w:rsidRDefault="00D47761" w:rsidP="008A6EA8">
            <w:pPr>
              <w:spacing w:line="0" w:lineRule="atLeast"/>
              <w:jc w:val="both"/>
              <w:rPr>
                <w:rFonts w:eastAsia="Times New Roman"/>
                <w:sz w:val="20"/>
                <w:szCs w:val="20"/>
                <w:lang w:eastAsia="ru-RU"/>
              </w:rPr>
            </w:pPr>
            <w:r w:rsidRPr="00D47761">
              <w:rPr>
                <w:rFonts w:eastAsia="Times New Roman"/>
                <w:color w:val="000000"/>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761" w:rsidRPr="00D47761" w:rsidRDefault="00D47761" w:rsidP="008A6EA8">
            <w:pPr>
              <w:spacing w:line="0" w:lineRule="atLeast"/>
              <w:jc w:val="both"/>
              <w:rPr>
                <w:rFonts w:eastAsia="Times New Roman"/>
                <w:sz w:val="20"/>
                <w:szCs w:val="20"/>
                <w:lang w:eastAsia="ru-RU"/>
              </w:rPr>
            </w:pPr>
            <w:r w:rsidRPr="00D47761">
              <w:rPr>
                <w:rFonts w:eastAsia="Times New Roman"/>
                <w:color w:val="000000"/>
                <w:sz w:val="20"/>
                <w:szCs w:val="20"/>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47761">
              <w:rPr>
                <w:rFonts w:eastAsia="Times New Roman"/>
                <w:i/>
                <w:iCs/>
                <w:color w:val="000000"/>
                <w:sz w:val="20"/>
                <w:szCs w:val="20"/>
                <w:shd w:val="clear" w:color="auto" w:fill="FFFFFF"/>
                <w:lang w:eastAsia="ru-RU"/>
              </w:rPr>
              <w:t>(</w:t>
            </w:r>
            <w:r w:rsidRPr="00D47761">
              <w:rPr>
                <w:rFonts w:eastAsia="Times New Roman"/>
                <w:i/>
                <w:iCs/>
                <w:color w:val="000000"/>
                <w:sz w:val="20"/>
                <w:szCs w:val="20"/>
                <w:lang w:eastAsia="ru-RU"/>
              </w:rPr>
              <w:t>підпункт 9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47761" w:rsidRPr="00D47761" w:rsidRDefault="00D47761" w:rsidP="008A6EA8">
            <w:pPr>
              <w:spacing w:line="0" w:lineRule="atLeast"/>
              <w:jc w:val="both"/>
              <w:rPr>
                <w:rFonts w:eastAsia="Times New Roman"/>
                <w:sz w:val="20"/>
                <w:szCs w:val="20"/>
                <w:lang w:eastAsia="ru-RU"/>
              </w:rPr>
            </w:pPr>
            <w:r w:rsidRPr="00D47761">
              <w:rPr>
                <w:rFonts w:eastAsia="Times New Roman"/>
                <w:color w:val="000000"/>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761" w:rsidRPr="00D47761" w:rsidRDefault="00D47761" w:rsidP="008A6EA8">
            <w:pPr>
              <w:spacing w:line="0" w:lineRule="atLeast"/>
              <w:jc w:val="both"/>
              <w:rPr>
                <w:rFonts w:eastAsia="Times New Roman"/>
                <w:sz w:val="20"/>
                <w:szCs w:val="20"/>
                <w:lang w:val="ru-RU" w:eastAsia="ru-RU"/>
              </w:rPr>
            </w:pPr>
            <w:r w:rsidRPr="00D47761">
              <w:rPr>
                <w:rFonts w:eastAsia="Times New Roman"/>
                <w:color w:val="000000"/>
                <w:sz w:val="20"/>
                <w:szCs w:val="20"/>
                <w:lang w:val="ru-RU" w:eastAsia="ru-RU"/>
              </w:rPr>
              <w:t xml:space="preserve">Переможець не надає </w:t>
            </w:r>
            <w:proofErr w:type="gramStart"/>
            <w:r w:rsidRPr="00D47761">
              <w:rPr>
                <w:rFonts w:eastAsia="Times New Roman"/>
                <w:color w:val="000000"/>
                <w:sz w:val="20"/>
                <w:szCs w:val="20"/>
                <w:lang w:val="ru-RU" w:eastAsia="ru-RU"/>
              </w:rPr>
              <w:t>п</w:t>
            </w:r>
            <w:proofErr w:type="gramEnd"/>
            <w:r w:rsidRPr="00D47761">
              <w:rPr>
                <w:rFonts w:eastAsia="Times New Roman"/>
                <w:color w:val="000000"/>
                <w:sz w:val="20"/>
                <w:szCs w:val="20"/>
                <w:lang w:val="ru-RU" w:eastAsia="ru-RU"/>
              </w:rPr>
              <w:t>ідтвердження своєї відповідності.</w:t>
            </w:r>
          </w:p>
        </w:tc>
      </w:tr>
      <w:tr w:rsidR="00D47761" w:rsidRPr="00D47761" w:rsidTr="008A6E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761" w:rsidRPr="00D47761" w:rsidRDefault="00D47761" w:rsidP="008A6EA8">
            <w:pPr>
              <w:spacing w:line="0" w:lineRule="atLeast"/>
              <w:jc w:val="both"/>
              <w:rPr>
                <w:rFonts w:eastAsia="Times New Roman"/>
                <w:sz w:val="20"/>
                <w:szCs w:val="20"/>
                <w:lang w:eastAsia="ru-RU"/>
              </w:rPr>
            </w:pPr>
            <w:r w:rsidRPr="00D47761">
              <w:rPr>
                <w:rFonts w:eastAsia="Times New Roman"/>
                <w:color w:val="000000"/>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761" w:rsidRPr="00D47761" w:rsidRDefault="00D47761" w:rsidP="008A6EA8">
            <w:pPr>
              <w:spacing w:line="0" w:lineRule="atLeast"/>
              <w:jc w:val="both"/>
              <w:rPr>
                <w:rFonts w:eastAsia="Times New Roman"/>
                <w:sz w:val="20"/>
                <w:szCs w:val="20"/>
                <w:lang w:eastAsia="ru-RU"/>
              </w:rPr>
            </w:pPr>
            <w:proofErr w:type="gramStart"/>
            <w:r w:rsidRPr="00D47761">
              <w:rPr>
                <w:rFonts w:eastAsia="Times New Roman"/>
                <w:color w:val="000000"/>
                <w:sz w:val="20"/>
                <w:szCs w:val="20"/>
                <w:shd w:val="clear" w:color="auto" w:fill="FFFFFF"/>
                <w:lang w:eastAsia="ru-RU"/>
              </w:rPr>
              <w:t>юридична</w:t>
            </w:r>
            <w:proofErr w:type="gramEnd"/>
            <w:r w:rsidRPr="00D47761">
              <w:rPr>
                <w:rFonts w:eastAsia="Times New Roman"/>
                <w:color w:val="000000"/>
                <w:sz w:val="20"/>
                <w:szCs w:val="20"/>
                <w:shd w:val="clear" w:color="auto" w:fill="FFFFFF"/>
                <w:lang w:eastAsia="ru-RU"/>
              </w:rPr>
              <w:t xml:space="preserve"> особа, яка є учасником процедури закупівлі (крім нерезидентів), не має антикорупційної програми чи уповноваженого з реалізації антикорупційної програми, </w:t>
            </w:r>
            <w:r w:rsidRPr="00D47761">
              <w:rPr>
                <w:rFonts w:eastAsia="Times New Roman"/>
                <w:color w:val="000000"/>
                <w:sz w:val="20"/>
                <w:szCs w:val="20"/>
                <w:shd w:val="clear" w:color="auto" w:fill="FFFFFF"/>
                <w:lang w:eastAsia="ru-RU"/>
              </w:rPr>
              <w:lastRenderedPageBreak/>
              <w:t xml:space="preserve">якщо вартість закупівлі товару (товарів), послуги (послуг) або робіт дорівнює чи перевищує 20 млн. гривень (у тому числі за лотом) </w:t>
            </w:r>
            <w:r w:rsidRPr="00D47761">
              <w:rPr>
                <w:rFonts w:eastAsia="Times New Roman"/>
                <w:i/>
                <w:iCs/>
                <w:color w:val="000000"/>
                <w:sz w:val="20"/>
                <w:szCs w:val="20"/>
                <w:shd w:val="clear" w:color="auto" w:fill="FFFFFF"/>
                <w:lang w:eastAsia="ru-RU"/>
              </w:rPr>
              <w:t>(</w:t>
            </w:r>
            <w:r w:rsidRPr="00D47761">
              <w:rPr>
                <w:rFonts w:eastAsia="Times New Roman"/>
                <w:i/>
                <w:iCs/>
                <w:color w:val="000000"/>
                <w:sz w:val="20"/>
                <w:szCs w:val="20"/>
                <w:lang w:eastAsia="ru-RU"/>
              </w:rPr>
              <w:t>підпункт 10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47761" w:rsidRPr="00D47761" w:rsidRDefault="00D47761" w:rsidP="008A6EA8">
            <w:pPr>
              <w:jc w:val="both"/>
              <w:rPr>
                <w:rFonts w:eastAsia="Times New Roman"/>
                <w:sz w:val="20"/>
                <w:szCs w:val="20"/>
                <w:lang w:eastAsia="ru-RU"/>
              </w:rPr>
            </w:pPr>
            <w:r w:rsidRPr="00D47761">
              <w:rPr>
                <w:rFonts w:eastAsia="Times New Roman"/>
                <w:color w:val="000000"/>
                <w:sz w:val="20"/>
                <w:szCs w:val="20"/>
                <w:lang w:eastAsia="ru-RU"/>
              </w:rPr>
              <w:lastRenderedPageBreak/>
              <w:t xml:space="preserve">Учасник процедури закупівлі підтверджує відсутність підстави шляхом самостійного декларування </w:t>
            </w:r>
            <w:r w:rsidRPr="00D47761">
              <w:rPr>
                <w:rFonts w:eastAsia="Times New Roman"/>
                <w:color w:val="000000"/>
                <w:sz w:val="20"/>
                <w:szCs w:val="20"/>
                <w:lang w:eastAsia="ru-RU"/>
              </w:rPr>
              <w:lastRenderedPageBreak/>
              <w:t>відсутності такої підстави в електронній системі закупівель під час подання тендерної пропозиції</w:t>
            </w:r>
            <w:r w:rsidRPr="00D47761">
              <w:rPr>
                <w:rFonts w:eastAsia="Times New Roman"/>
                <w:i/>
                <w:iCs/>
                <w:color w:val="000000"/>
                <w:sz w:val="20"/>
                <w:szCs w:val="20"/>
                <w:lang w:eastAsia="ru-RU"/>
              </w:rPr>
              <w:t> </w:t>
            </w:r>
          </w:p>
          <w:p w:rsidR="00D47761" w:rsidRPr="00D47761" w:rsidRDefault="00D47761" w:rsidP="008A6EA8">
            <w:pPr>
              <w:jc w:val="both"/>
              <w:rPr>
                <w:rFonts w:eastAsia="Times New Roman"/>
                <w:sz w:val="20"/>
                <w:szCs w:val="20"/>
                <w:lang w:val="ru-RU" w:eastAsia="ru-RU"/>
              </w:rPr>
            </w:pPr>
            <w:r w:rsidRPr="00D47761">
              <w:rPr>
                <w:rFonts w:eastAsia="Times New Roman"/>
                <w:i/>
                <w:iCs/>
                <w:color w:val="000000"/>
                <w:sz w:val="20"/>
                <w:szCs w:val="20"/>
                <w:lang w:val="ru-RU" w:eastAsia="ru-RU"/>
              </w:rPr>
              <w:t>(лише якщо вартість закупі</w:t>
            </w:r>
            <w:proofErr w:type="gramStart"/>
            <w:r w:rsidRPr="00D47761">
              <w:rPr>
                <w:rFonts w:eastAsia="Times New Roman"/>
                <w:i/>
                <w:iCs/>
                <w:color w:val="000000"/>
                <w:sz w:val="20"/>
                <w:szCs w:val="20"/>
                <w:lang w:val="ru-RU" w:eastAsia="ru-RU"/>
              </w:rPr>
              <w:t>вл</w:t>
            </w:r>
            <w:proofErr w:type="gramEnd"/>
            <w:r w:rsidRPr="00D47761">
              <w:rPr>
                <w:rFonts w:eastAsia="Times New Roman"/>
                <w:i/>
                <w:iCs/>
                <w:color w:val="000000"/>
                <w:sz w:val="20"/>
                <w:szCs w:val="20"/>
                <w:lang w:val="ru-RU" w:eastAsia="ru-RU"/>
              </w:rPr>
              <w:t>і товару (товарів), послуги (послуг) або робіт дорівнює чи перевищує 20 мільйонів гривень (у тому числі за лотом))</w:t>
            </w:r>
          </w:p>
          <w:p w:rsidR="00D47761" w:rsidRPr="00D47761" w:rsidRDefault="00D47761" w:rsidP="008A6EA8">
            <w:pPr>
              <w:spacing w:line="0" w:lineRule="atLeast"/>
              <w:rPr>
                <w:rFonts w:eastAsia="Times New Roman"/>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761" w:rsidRPr="00D47761" w:rsidRDefault="00D47761" w:rsidP="008A6EA8">
            <w:pPr>
              <w:spacing w:line="0" w:lineRule="atLeast"/>
              <w:jc w:val="both"/>
              <w:rPr>
                <w:rFonts w:eastAsia="Times New Roman"/>
                <w:sz w:val="20"/>
                <w:szCs w:val="20"/>
                <w:lang w:val="ru-RU" w:eastAsia="ru-RU"/>
              </w:rPr>
            </w:pPr>
            <w:r w:rsidRPr="00D47761">
              <w:rPr>
                <w:rFonts w:eastAsia="Times New Roman"/>
                <w:color w:val="000000"/>
                <w:sz w:val="20"/>
                <w:szCs w:val="20"/>
                <w:lang w:val="ru-RU" w:eastAsia="ru-RU"/>
              </w:rPr>
              <w:lastRenderedPageBreak/>
              <w:t xml:space="preserve">Переможець не надає </w:t>
            </w:r>
            <w:proofErr w:type="gramStart"/>
            <w:r w:rsidRPr="00D47761">
              <w:rPr>
                <w:rFonts w:eastAsia="Times New Roman"/>
                <w:color w:val="000000"/>
                <w:sz w:val="20"/>
                <w:szCs w:val="20"/>
                <w:lang w:val="ru-RU" w:eastAsia="ru-RU"/>
              </w:rPr>
              <w:t>п</w:t>
            </w:r>
            <w:proofErr w:type="gramEnd"/>
            <w:r w:rsidRPr="00D47761">
              <w:rPr>
                <w:rFonts w:eastAsia="Times New Roman"/>
                <w:color w:val="000000"/>
                <w:sz w:val="20"/>
                <w:szCs w:val="20"/>
                <w:lang w:val="ru-RU" w:eastAsia="ru-RU"/>
              </w:rPr>
              <w:t>ідтвердження своєї відповідності.</w:t>
            </w:r>
          </w:p>
        </w:tc>
      </w:tr>
      <w:tr w:rsidR="00D47761" w:rsidRPr="00D47761" w:rsidTr="008A6E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761" w:rsidRPr="00D47761" w:rsidRDefault="00D47761" w:rsidP="008A6EA8">
            <w:pPr>
              <w:spacing w:line="0" w:lineRule="atLeast"/>
              <w:jc w:val="both"/>
              <w:rPr>
                <w:rFonts w:eastAsia="Times New Roman"/>
                <w:sz w:val="20"/>
                <w:szCs w:val="20"/>
                <w:lang w:eastAsia="ru-RU"/>
              </w:rPr>
            </w:pPr>
            <w:r w:rsidRPr="00D47761">
              <w:rPr>
                <w:rFonts w:eastAsia="Times New Roman"/>
                <w:color w:val="000000"/>
                <w:sz w:val="20"/>
                <w:szCs w:val="20"/>
                <w:lang w:eastAsia="ru-RU"/>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761" w:rsidRPr="00D47761" w:rsidRDefault="00D47761" w:rsidP="008A6EA8">
            <w:pPr>
              <w:spacing w:line="0" w:lineRule="atLeast"/>
              <w:jc w:val="both"/>
              <w:rPr>
                <w:rFonts w:eastAsia="Times New Roman"/>
                <w:sz w:val="20"/>
                <w:szCs w:val="20"/>
                <w:lang w:eastAsia="ru-RU"/>
              </w:rPr>
            </w:pPr>
            <w:r w:rsidRPr="00D47761">
              <w:rPr>
                <w:rFonts w:eastAsia="Times New Roman"/>
                <w:color w:val="000000"/>
                <w:sz w:val="20"/>
                <w:szCs w:val="20"/>
                <w:shd w:val="clear" w:color="auto" w:fill="FFFFFF"/>
                <w:lang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D47761">
              <w:rPr>
                <w:rFonts w:eastAsia="Times New Roman"/>
                <w:i/>
                <w:iCs/>
                <w:color w:val="000000"/>
                <w:sz w:val="20"/>
                <w:szCs w:val="20"/>
                <w:shd w:val="clear" w:color="auto" w:fill="FFFFFF"/>
                <w:lang w:eastAsia="ru-RU"/>
              </w:rPr>
              <w:t>(</w:t>
            </w:r>
            <w:r w:rsidRPr="00D47761">
              <w:rPr>
                <w:rFonts w:eastAsia="Times New Roman"/>
                <w:i/>
                <w:iCs/>
                <w:color w:val="000000"/>
                <w:sz w:val="20"/>
                <w:szCs w:val="20"/>
                <w:lang w:eastAsia="ru-RU"/>
              </w:rPr>
              <w:t>підпункт 11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47761" w:rsidRPr="00D47761" w:rsidRDefault="00D47761" w:rsidP="008A6EA8">
            <w:pPr>
              <w:spacing w:line="0" w:lineRule="atLeast"/>
              <w:jc w:val="both"/>
              <w:rPr>
                <w:rFonts w:eastAsia="Times New Roman"/>
                <w:sz w:val="20"/>
                <w:szCs w:val="20"/>
                <w:lang w:eastAsia="ru-RU"/>
              </w:rPr>
            </w:pPr>
            <w:r w:rsidRPr="00D47761">
              <w:rPr>
                <w:rFonts w:eastAsia="Times New Roman"/>
                <w:color w:val="000000"/>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761" w:rsidRPr="00D47761" w:rsidRDefault="00D47761" w:rsidP="008A6EA8">
            <w:pPr>
              <w:spacing w:line="0" w:lineRule="atLeast"/>
              <w:jc w:val="both"/>
              <w:rPr>
                <w:rFonts w:eastAsia="Times New Roman"/>
                <w:sz w:val="20"/>
                <w:szCs w:val="20"/>
                <w:lang w:val="ru-RU" w:eastAsia="ru-RU"/>
              </w:rPr>
            </w:pPr>
            <w:r w:rsidRPr="00D47761">
              <w:rPr>
                <w:rFonts w:eastAsia="Times New Roman"/>
                <w:color w:val="000000"/>
                <w:sz w:val="20"/>
                <w:szCs w:val="20"/>
                <w:lang w:val="ru-RU" w:eastAsia="ru-RU"/>
              </w:rPr>
              <w:t xml:space="preserve">Переможець не надає </w:t>
            </w:r>
            <w:proofErr w:type="gramStart"/>
            <w:r w:rsidRPr="00D47761">
              <w:rPr>
                <w:rFonts w:eastAsia="Times New Roman"/>
                <w:color w:val="000000"/>
                <w:sz w:val="20"/>
                <w:szCs w:val="20"/>
                <w:lang w:val="ru-RU" w:eastAsia="ru-RU"/>
              </w:rPr>
              <w:t>п</w:t>
            </w:r>
            <w:proofErr w:type="gramEnd"/>
            <w:r w:rsidRPr="00D47761">
              <w:rPr>
                <w:rFonts w:eastAsia="Times New Roman"/>
                <w:color w:val="000000"/>
                <w:sz w:val="20"/>
                <w:szCs w:val="20"/>
                <w:lang w:val="ru-RU" w:eastAsia="ru-RU"/>
              </w:rPr>
              <w:t>ідтвердження своєї відповідності.</w:t>
            </w:r>
          </w:p>
        </w:tc>
      </w:tr>
      <w:tr w:rsidR="00D47761" w:rsidRPr="00D47761" w:rsidTr="008A6E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761" w:rsidRPr="00D47761" w:rsidRDefault="00D47761" w:rsidP="008A6EA8">
            <w:pPr>
              <w:spacing w:line="0" w:lineRule="atLeast"/>
              <w:jc w:val="both"/>
              <w:rPr>
                <w:rFonts w:eastAsia="Times New Roman"/>
                <w:sz w:val="20"/>
                <w:szCs w:val="20"/>
                <w:lang w:eastAsia="ru-RU"/>
              </w:rPr>
            </w:pPr>
            <w:r w:rsidRPr="00D47761">
              <w:rPr>
                <w:rFonts w:eastAsia="Times New Roman"/>
                <w:color w:val="000000"/>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761" w:rsidRPr="00D47761" w:rsidRDefault="00D47761" w:rsidP="008A6EA8">
            <w:pPr>
              <w:spacing w:line="0" w:lineRule="atLeast"/>
              <w:jc w:val="both"/>
              <w:rPr>
                <w:rFonts w:eastAsia="Times New Roman"/>
                <w:sz w:val="20"/>
                <w:szCs w:val="20"/>
                <w:lang w:eastAsia="ru-RU"/>
              </w:rPr>
            </w:pPr>
            <w:r w:rsidRPr="00D47761">
              <w:rPr>
                <w:rFonts w:eastAsia="Times New Roman"/>
                <w:color w:val="000000"/>
                <w:sz w:val="20"/>
                <w:szCs w:val="20"/>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47761">
              <w:rPr>
                <w:rFonts w:eastAsia="Times New Roman"/>
                <w:i/>
                <w:iCs/>
                <w:color w:val="000000"/>
                <w:sz w:val="20"/>
                <w:szCs w:val="20"/>
                <w:shd w:val="clear" w:color="auto" w:fill="FFFFFF"/>
                <w:lang w:eastAsia="ru-RU"/>
              </w:rPr>
              <w:t>(підпункт 12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D47761" w:rsidRPr="00D47761" w:rsidRDefault="00D47761" w:rsidP="008A6EA8">
            <w:pPr>
              <w:spacing w:line="0" w:lineRule="atLeast"/>
              <w:jc w:val="both"/>
              <w:rPr>
                <w:rFonts w:eastAsia="Times New Roman"/>
                <w:sz w:val="20"/>
                <w:szCs w:val="20"/>
                <w:lang w:eastAsia="ru-RU"/>
              </w:rPr>
            </w:pPr>
            <w:r w:rsidRPr="00D47761">
              <w:rPr>
                <w:rFonts w:eastAsia="Times New Roman"/>
                <w:color w:val="000000"/>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761" w:rsidRPr="00D47761" w:rsidRDefault="00D47761" w:rsidP="008A6EA8">
            <w:pPr>
              <w:spacing w:line="0" w:lineRule="atLeast"/>
              <w:jc w:val="both"/>
              <w:rPr>
                <w:rFonts w:eastAsia="Times New Roman"/>
                <w:sz w:val="20"/>
                <w:szCs w:val="20"/>
                <w:lang w:eastAsia="ru-RU"/>
              </w:rPr>
            </w:pPr>
            <w:r w:rsidRPr="00D47761">
              <w:rPr>
                <w:rFonts w:eastAsia="Times New Roman"/>
                <w:color w:val="000000"/>
                <w:sz w:val="20"/>
                <w:szCs w:val="20"/>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47761" w:rsidRPr="00D47761" w:rsidTr="008A6EA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761" w:rsidRPr="00D47761" w:rsidRDefault="00D47761" w:rsidP="008A6EA8">
            <w:pPr>
              <w:spacing w:line="0" w:lineRule="atLeast"/>
              <w:jc w:val="both"/>
              <w:rPr>
                <w:rFonts w:eastAsia="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761" w:rsidRPr="00D47761" w:rsidRDefault="00D47761" w:rsidP="008A6EA8">
            <w:pPr>
              <w:shd w:val="clear" w:color="auto" w:fill="FFFFFF"/>
              <w:spacing w:after="150" w:line="0" w:lineRule="atLeast"/>
              <w:jc w:val="both"/>
              <w:rPr>
                <w:rFonts w:eastAsia="Times New Roman"/>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D47761" w:rsidRPr="00D47761" w:rsidRDefault="00D47761" w:rsidP="00D47761">
            <w:pPr>
              <w:numPr>
                <w:ilvl w:val="0"/>
                <w:numId w:val="2"/>
              </w:numPr>
              <w:spacing w:after="160" w:line="0" w:lineRule="atLeast"/>
              <w:ind w:left="410"/>
              <w:jc w:val="both"/>
              <w:textAlignment w:val="baseline"/>
              <w:rPr>
                <w:rFonts w:eastAsia="Times New Roman"/>
                <w:color w:val="000000"/>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7761" w:rsidRPr="00D47761" w:rsidRDefault="00D47761" w:rsidP="008A6EA8">
            <w:pPr>
              <w:spacing w:line="0" w:lineRule="atLeast"/>
              <w:jc w:val="both"/>
              <w:rPr>
                <w:rFonts w:eastAsia="Times New Roman"/>
                <w:sz w:val="20"/>
                <w:szCs w:val="20"/>
                <w:lang w:eastAsia="ru-RU"/>
              </w:rPr>
            </w:pPr>
          </w:p>
        </w:tc>
      </w:tr>
    </w:tbl>
    <w:p w:rsidR="00D47761" w:rsidRPr="00FD3317" w:rsidRDefault="00D47761" w:rsidP="00D47761">
      <w:pPr>
        <w:rPr>
          <w:rFonts w:eastAsia="Times New Roman"/>
          <w:lang w:eastAsia="ru-RU"/>
        </w:rPr>
      </w:pPr>
    </w:p>
    <w:p w:rsidR="00D47761" w:rsidRPr="00FD3317" w:rsidRDefault="00D47761" w:rsidP="00D47761">
      <w:pPr>
        <w:spacing w:after="160"/>
        <w:jc w:val="both"/>
        <w:rPr>
          <w:rFonts w:eastAsia="Times New Roman"/>
          <w:lang w:eastAsia="ru-RU"/>
        </w:rPr>
      </w:pPr>
      <w:r w:rsidRPr="00FD3317">
        <w:rPr>
          <w:rFonts w:eastAsia="Times New Roman"/>
          <w:color w:val="000000"/>
          <w:lang w:eastAsia="ru-RU"/>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D47761" w:rsidRPr="007E399B" w:rsidRDefault="00D47761" w:rsidP="00D47761">
      <w:pPr>
        <w:spacing w:after="160"/>
        <w:jc w:val="both"/>
        <w:rPr>
          <w:rFonts w:eastAsia="Times New Roman"/>
          <w:lang w:val="ru-RU" w:eastAsia="ru-RU"/>
        </w:rPr>
      </w:pPr>
      <w:r w:rsidRPr="007E399B">
        <w:rPr>
          <w:rFonts w:eastAsia="Times New Roman"/>
          <w:color w:val="000000"/>
          <w:lang w:val="ru-RU" w:eastAsia="ru-RU"/>
        </w:rPr>
        <w:t>У разі якщо переможець процедури закупі</w:t>
      </w:r>
      <w:proofErr w:type="gramStart"/>
      <w:r w:rsidRPr="007E399B">
        <w:rPr>
          <w:rFonts w:eastAsia="Times New Roman"/>
          <w:color w:val="000000"/>
          <w:lang w:val="ru-RU" w:eastAsia="ru-RU"/>
        </w:rPr>
        <w:t>вл</w:t>
      </w:r>
      <w:proofErr w:type="gramEnd"/>
      <w:r w:rsidRPr="007E399B">
        <w:rPr>
          <w:rFonts w:eastAsia="Times New Roman"/>
          <w:color w:val="000000"/>
          <w:lang w:val="ru-RU" w:eastAsia="ru-RU"/>
        </w:rPr>
        <w:t>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w:t>
      </w:r>
      <w:proofErr w:type="gramStart"/>
      <w:r w:rsidRPr="007E399B">
        <w:rPr>
          <w:rFonts w:eastAsia="Times New Roman"/>
          <w:color w:val="000000"/>
          <w:lang w:val="ru-RU" w:eastAsia="ru-RU"/>
        </w:rPr>
        <w:t>вл</w:t>
      </w:r>
      <w:proofErr w:type="gramEnd"/>
      <w:r w:rsidRPr="007E399B">
        <w:rPr>
          <w:rFonts w:eastAsia="Times New Roman"/>
          <w:color w:val="000000"/>
          <w:lang w:val="ru-RU" w:eastAsia="ru-RU"/>
        </w:rPr>
        <w:t>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DE0D55" w:rsidRPr="00D47761" w:rsidRDefault="00D47761">
      <w:pPr>
        <w:rPr>
          <w:lang w:val="ru-RU"/>
        </w:rPr>
      </w:pPr>
    </w:p>
    <w:sectPr w:rsidR="00DE0D55" w:rsidRPr="00D47761" w:rsidSect="00F027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12D01"/>
    <w:multiLevelType w:val="multilevel"/>
    <w:tmpl w:val="881A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E46BB4"/>
    <w:multiLevelType w:val="multilevel"/>
    <w:tmpl w:val="40C4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characterSpacingControl w:val="doNotCompress"/>
  <w:compat/>
  <w:rsids>
    <w:rsidRoot w:val="00D47761"/>
    <w:rsid w:val="00785D34"/>
    <w:rsid w:val="00D47761"/>
    <w:rsid w:val="00EC088D"/>
    <w:rsid w:val="00F02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761"/>
    <w:pPr>
      <w:spacing w:after="0" w:line="240" w:lineRule="auto"/>
    </w:pPr>
    <w:rPr>
      <w:rFonts w:ascii="Times New Roman" w:eastAsia="Arial Unicode MS"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1450</Words>
  <Characters>8265</Characters>
  <Application>Microsoft Office Word</Application>
  <DocSecurity>0</DocSecurity>
  <Lines>68</Lines>
  <Paragraphs>19</Paragraphs>
  <ScaleCrop>false</ScaleCrop>
  <Company>Reanimator Extreme Edition</Company>
  <LinksUpToDate>false</LinksUpToDate>
  <CharactersWithSpaces>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2</cp:revision>
  <dcterms:created xsi:type="dcterms:W3CDTF">2023-03-17T08:01:00Z</dcterms:created>
  <dcterms:modified xsi:type="dcterms:W3CDTF">2023-03-17T08:02:00Z</dcterms:modified>
</cp:coreProperties>
</file>