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BA" w:rsidRDefault="00542BBA" w:rsidP="00542BBA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42BBA" w:rsidRDefault="00542BBA" w:rsidP="00542BBA">
      <w:pPr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ДОДАТОК № </w:t>
      </w:r>
      <w:r w:rsidR="00F372CC">
        <w:rPr>
          <w:rFonts w:ascii="Times New Roman" w:eastAsia="Times New Roman" w:hAnsi="Times New Roman" w:cs="Times New Roman"/>
          <w:b/>
          <w:sz w:val="22"/>
          <w:szCs w:val="22"/>
        </w:rPr>
        <w:t>5</w:t>
      </w:r>
    </w:p>
    <w:p w:rsidR="00542BBA" w:rsidRDefault="00542BBA" w:rsidP="00542BBA">
      <w:pPr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 ТЕНДЕРНОЇ ДОКУМЕНТАЦІЇ</w:t>
      </w:r>
    </w:p>
    <w:p w:rsidR="00542BBA" w:rsidRDefault="00542BBA" w:rsidP="00542BBA">
      <w:pPr>
        <w:jc w:val="right"/>
        <w:rPr>
          <w:b/>
          <w:color w:val="000000"/>
        </w:rPr>
      </w:pPr>
    </w:p>
    <w:p w:rsidR="00542BBA" w:rsidRDefault="00542BBA" w:rsidP="00542BBA">
      <w:pPr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542BBA" w:rsidRDefault="00542BBA" w:rsidP="00542BBA">
      <w:pPr>
        <w:jc w:val="right"/>
        <w:rPr>
          <w:b/>
          <w:color w:val="000000"/>
        </w:rPr>
      </w:pPr>
    </w:p>
    <w:p w:rsidR="00542BBA" w:rsidRDefault="00542BBA" w:rsidP="00542BBA">
      <w:pPr>
        <w:jc w:val="right"/>
        <w:rPr>
          <w:b/>
          <w:color w:val="000000"/>
        </w:rPr>
      </w:pPr>
    </w:p>
    <w:p w:rsidR="00542BBA" w:rsidRPr="00E63637" w:rsidRDefault="00E63637" w:rsidP="00542BBA">
      <w:pPr>
        <w:ind w:left="-540" w:right="-140"/>
        <w:jc w:val="center"/>
        <w:rPr>
          <w:rFonts w:ascii="Times New Roman" w:eastAsia="Times New Roman" w:hAnsi="Times New Roman" w:cs="Times New Roman"/>
          <w:b/>
          <w:sz w:val="22"/>
          <w:szCs w:val="22"/>
          <w:shd w:val="clear" w:color="auto" w:fill="FDFEFD"/>
        </w:rPr>
      </w:pPr>
      <w:r w:rsidRPr="00E63637">
        <w:rPr>
          <w:rFonts w:ascii="Times New Roman" w:eastAsia="Times New Roman" w:hAnsi="Times New Roman" w:cs="Times New Roman"/>
          <w:b/>
          <w:sz w:val="22"/>
          <w:szCs w:val="22"/>
          <w:shd w:val="clear" w:color="auto" w:fill="FDFEFD"/>
        </w:rPr>
        <w:t>ДОКУМЕНТИ, ЩО ПІДТВЕРДЖУЮТЬ ВІДСУТНІСТЬ ПІДСТАВ, ВИЗНАЧЕНИХ У СТАТТІ 17 ЗАКОНУ, ЯКІ ПЕРЕМОЖЕЦЬ ТОРГІВ У СТРОК, ЩО НЕ ПЕРЕВИЩУЄ 4 ДНІВ 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</w:t>
      </w:r>
    </w:p>
    <w:p w:rsidR="00542BBA" w:rsidRPr="00542BBA" w:rsidRDefault="00542BBA" w:rsidP="00542BBA">
      <w:pPr>
        <w:ind w:left="-540" w:right="20"/>
        <w:jc w:val="both"/>
        <w:rPr>
          <w:rFonts w:ascii="Times New Roman" w:eastAsia="Times New Roman" w:hAnsi="Times New Roman" w:cs="Times New Roman"/>
          <w:i/>
          <w:sz w:val="22"/>
          <w:szCs w:val="22"/>
          <w:shd w:val="clear" w:color="auto" w:fill="FDFEFD"/>
        </w:rPr>
      </w:pPr>
    </w:p>
    <w:p w:rsidR="00542BBA" w:rsidRPr="00D403AB" w:rsidRDefault="00D403AB" w:rsidP="00D403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magenta"/>
        </w:rPr>
      </w:pPr>
      <w:r w:rsidRPr="00D403AB">
        <w:rPr>
          <w:rFonts w:ascii="Times New Roman" w:eastAsia="Times New Roman" w:hAnsi="Times New Roman" w:cs="Times New Roman"/>
          <w:i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</w:t>
      </w:r>
    </w:p>
    <w:p w:rsidR="00D403AB" w:rsidRDefault="00D403AB" w:rsidP="00D403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403AB" w:rsidRPr="00D403AB" w:rsidRDefault="00D403AB" w:rsidP="00D403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40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Документи, які надаються  ПЕРЕМОЖЦЕМ (юридичною особою):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820"/>
        <w:gridCol w:w="5103"/>
      </w:tblGrid>
      <w:tr w:rsidR="00D403AB" w:rsidRPr="00D403AB" w:rsidTr="00D403AB">
        <w:trPr>
          <w:trHeight w:val="1096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№</w:t>
            </w:r>
          </w:p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п/п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Вимоги статті 17 Закону</w:t>
            </w:r>
          </w:p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D403AB" w:rsidRPr="00D403AB" w:rsidTr="00D403AB">
        <w:trPr>
          <w:trHeight w:val="1723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(пункт 3 частини 1 статті 17 Закону)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right="1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D403AB" w:rsidRPr="00D403AB" w:rsidTr="00D403AB">
        <w:trPr>
          <w:trHeight w:val="2152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right="1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highlight w:val="white"/>
                <w:lang w:eastAsia="uk-UA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 (пункт 6 частини 1 статті 17 Закону)</w:t>
            </w:r>
          </w:p>
        </w:tc>
        <w:tc>
          <w:tcPr>
            <w:tcW w:w="51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Документ </w:t>
            </w:r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lastRenderedPageBreak/>
              <w:t xml:space="preserve">повинен бути не більше </w:t>
            </w:r>
            <w:proofErr w:type="spellStart"/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тридцятиденної</w:t>
            </w:r>
            <w:proofErr w:type="spellEnd"/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давнини від дати подання документа. </w:t>
            </w:r>
          </w:p>
        </w:tc>
      </w:tr>
      <w:tr w:rsidR="00D403AB" w:rsidRPr="00D403AB" w:rsidTr="00D403AB">
        <w:trPr>
          <w:trHeight w:val="3296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lastRenderedPageBreak/>
              <w:t>3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highlight w:val="white"/>
                <w:lang w:eastAsia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(пункт 12 частини 1 статті 17 Закону)</w:t>
            </w:r>
          </w:p>
        </w:tc>
        <w:tc>
          <w:tcPr>
            <w:tcW w:w="51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D403AB" w:rsidRPr="00D403AB" w:rsidTr="00D403AB">
        <w:trPr>
          <w:trHeight w:val="295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(частина 2 статті 17 Закону)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Довідка в довільній формі</w:t>
            </w:r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D403AB" w:rsidRPr="00D403AB" w:rsidRDefault="00D403AB" w:rsidP="00D403AB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uk-UA"/>
        </w:rPr>
      </w:pPr>
    </w:p>
    <w:p w:rsidR="00D403AB" w:rsidRPr="00D403AB" w:rsidRDefault="00D403AB" w:rsidP="00D403AB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uk-UA"/>
        </w:rPr>
      </w:pPr>
      <w:r w:rsidRPr="00D403A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uk-UA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403AB" w:rsidRPr="00D403AB" w:rsidTr="00EA55C3">
        <w:trPr>
          <w:trHeight w:val="111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№</w:t>
            </w:r>
          </w:p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Вимоги статті 17 Закону</w:t>
            </w:r>
          </w:p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D403AB" w:rsidRPr="00D403AB" w:rsidTr="00EA55C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right="1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D403AB" w:rsidRPr="00D403AB" w:rsidTr="00EA55C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D403AB" w:rsidRPr="00D403AB" w:rsidRDefault="00D403AB" w:rsidP="00D403AB">
            <w:pPr>
              <w:ind w:right="1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Документ повинен бути не більше </w:t>
            </w:r>
            <w:proofErr w:type="spellStart"/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тридцятиденної</w:t>
            </w:r>
            <w:proofErr w:type="spellEnd"/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давнини від дати подання документа. </w:t>
            </w:r>
          </w:p>
        </w:tc>
      </w:tr>
      <w:tr w:rsidR="00D403AB" w:rsidRPr="00D403AB" w:rsidTr="00EA55C3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D403AB" w:rsidRPr="00D403AB" w:rsidTr="00EA55C3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D403AB" w:rsidRPr="00D403AB" w:rsidRDefault="00D403AB" w:rsidP="00D403AB">
            <w:pPr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3AB" w:rsidRPr="00D403AB" w:rsidRDefault="00D403AB" w:rsidP="00D403AB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 w:rsidRPr="00D40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Довідка в довільній формі</w:t>
            </w:r>
            <w:r w:rsidRPr="00D40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D403AB" w:rsidRPr="00D403AB" w:rsidRDefault="00D403AB" w:rsidP="00D403A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403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uk-UA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D403AB" w:rsidRPr="00D403AB" w:rsidRDefault="00D403AB" w:rsidP="00D403A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magenta"/>
        </w:rPr>
      </w:pPr>
    </w:p>
    <w:p w:rsidR="001516FE" w:rsidRPr="00E63637" w:rsidRDefault="00542BBA" w:rsidP="00E63637">
      <w:pPr>
        <w:shd w:val="clear" w:color="auto" w:fill="FFFFFF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3AB">
        <w:rPr>
          <w:rFonts w:ascii="Times New Roman" w:eastAsia="Times New Roman" w:hAnsi="Times New Roman" w:cs="Times New Roman"/>
          <w:i/>
          <w:sz w:val="24"/>
          <w:szCs w:val="24"/>
        </w:rPr>
        <w:t>Учасник-переможець нерезидент повинен надати дані документи з урахуванням особливостей законодавства країни, в якій цей учасник-переможець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 У разі відсутності аналогу документу учасник-переможець нерезидент повинен надати замість такого документу лист із зазначенням причин відсутності такого документу.</w:t>
      </w:r>
      <w:bookmarkStart w:id="0" w:name="_GoBack"/>
      <w:bookmarkEnd w:id="0"/>
    </w:p>
    <w:p w:rsidR="000B00E9" w:rsidRPr="00D403AB" w:rsidRDefault="000B00E9" w:rsidP="00D403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B00E9" w:rsidRPr="00D403AB" w:rsidSect="008B622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382F"/>
    <w:multiLevelType w:val="multilevel"/>
    <w:tmpl w:val="3C38A8A4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F170BB"/>
    <w:multiLevelType w:val="hybridMultilevel"/>
    <w:tmpl w:val="DFCAECA6"/>
    <w:lvl w:ilvl="0" w:tplc="1310D506">
      <w:start w:val="1"/>
      <w:numFmt w:val="decimal"/>
      <w:lvlText w:val="%1."/>
      <w:lvlJc w:val="left"/>
      <w:pPr>
        <w:ind w:left="81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BA"/>
    <w:rsid w:val="00055239"/>
    <w:rsid w:val="000B00E9"/>
    <w:rsid w:val="001248A0"/>
    <w:rsid w:val="001516FE"/>
    <w:rsid w:val="004C13FF"/>
    <w:rsid w:val="00542BBA"/>
    <w:rsid w:val="005869C9"/>
    <w:rsid w:val="007842CD"/>
    <w:rsid w:val="00792A08"/>
    <w:rsid w:val="008B6225"/>
    <w:rsid w:val="00900019"/>
    <w:rsid w:val="009B1FA0"/>
    <w:rsid w:val="009F22C4"/>
    <w:rsid w:val="00AD0263"/>
    <w:rsid w:val="00B0592A"/>
    <w:rsid w:val="00B47526"/>
    <w:rsid w:val="00BC4F91"/>
    <w:rsid w:val="00CB4F8E"/>
    <w:rsid w:val="00D403AB"/>
    <w:rsid w:val="00D56D5C"/>
    <w:rsid w:val="00E2655E"/>
    <w:rsid w:val="00E63637"/>
    <w:rsid w:val="00F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C143"/>
  <w15:docId w15:val="{C0BDB019-C2DA-4A8C-B364-9E2C5C7B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2BBA"/>
    <w:pPr>
      <w:spacing w:after="0" w:line="240" w:lineRule="auto"/>
    </w:pPr>
    <w:rPr>
      <w:rFonts w:ascii="Arial" w:eastAsia="Arial" w:hAnsi="Arial" w:cs="Arial"/>
      <w:sz w:val="14"/>
      <w:szCs w:val="1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9C9"/>
    <w:rPr>
      <w:color w:val="0563C1" w:themeColor="hyperlink"/>
      <w:u w:val="single"/>
    </w:rPr>
  </w:style>
  <w:style w:type="paragraph" w:customStyle="1" w:styleId="rvps2">
    <w:name w:val="rvps2"/>
    <w:basedOn w:val="a"/>
    <w:qFormat/>
    <w:rsid w:val="00CB4F8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B4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63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63637"/>
    <w:rPr>
      <w:rFonts w:ascii="Segoe UI" w:eastAsia="Arial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5047</Words>
  <Characters>2878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мурка</dc:creator>
  <cp:lastModifiedBy>Milinska.Vira</cp:lastModifiedBy>
  <cp:revision>4</cp:revision>
  <cp:lastPrinted>2022-10-28T12:58:00Z</cp:lastPrinted>
  <dcterms:created xsi:type="dcterms:W3CDTF">2022-10-27T14:00:00Z</dcterms:created>
  <dcterms:modified xsi:type="dcterms:W3CDTF">2022-10-28T12:58:00Z</dcterms:modified>
</cp:coreProperties>
</file>