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C4" w:rsidRPr="009926B9" w:rsidRDefault="00165CC4" w:rsidP="00165CC4">
      <w:pPr>
        <w:tabs>
          <w:tab w:val="left" w:pos="4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</w:rPr>
        <w:t>Аграрна</w:t>
      </w:r>
      <w:proofErr w:type="spellEnd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</w:rPr>
        <w:t>біржа</w:t>
      </w:r>
      <w:proofErr w:type="spellEnd"/>
    </w:p>
    <w:p w:rsidR="00165CC4" w:rsidRPr="009926B9" w:rsidRDefault="00165CC4" w:rsidP="00165CC4">
      <w:pPr>
        <w:tabs>
          <w:tab w:val="left" w:pos="4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CC4" w:rsidRPr="009926B9" w:rsidRDefault="00165CC4" w:rsidP="00165CC4">
      <w:pPr>
        <w:tabs>
          <w:tab w:val="left" w:pos="4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320" w:type="dxa"/>
        <w:tblInd w:w="129" w:type="dxa"/>
        <w:tblLayout w:type="fixed"/>
        <w:tblLook w:val="0000"/>
      </w:tblPr>
      <w:tblGrid>
        <w:gridCol w:w="5224"/>
        <w:gridCol w:w="6096"/>
      </w:tblGrid>
      <w:tr w:rsidR="00165CC4" w:rsidRPr="009926B9" w:rsidTr="00EB7D89">
        <w:trPr>
          <w:trHeight w:val="1249"/>
        </w:trPr>
        <w:tc>
          <w:tcPr>
            <w:tcW w:w="5224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ЗАТВЕРДЖЕНО: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Р</w:t>
            </w:r>
            <w:proofErr w:type="gram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ішення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особи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«</w:t>
            </w:r>
            <w:r w:rsidR="00B94A9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  <w:t>12</w:t>
            </w: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» </w:t>
            </w:r>
            <w:r w:rsidR="00B94A9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  <w:t xml:space="preserve">грудня </w:t>
            </w: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2022 р.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(протокол №</w:t>
            </w:r>
            <w:r w:rsidR="00B94A9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  <w:t>12-12</w:t>
            </w: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-2022 </w:t>
            </w:r>
            <w:proofErr w:type="spellStart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94A9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uk-UA"/>
              </w:rPr>
              <w:t>12.12</w:t>
            </w:r>
            <w:r w:rsidRPr="009926B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.2022)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65CC4" w:rsidRPr="009926B9" w:rsidTr="00EB7D89">
        <w:trPr>
          <w:trHeight w:val="1249"/>
        </w:trPr>
        <w:tc>
          <w:tcPr>
            <w:tcW w:w="5224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</w:tcPr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______________І. </w:t>
            </w:r>
            <w:r w:rsidRPr="009926B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ШУШПАННІКОВА </w:t>
            </w:r>
          </w:p>
          <w:p w:rsidR="00165CC4" w:rsidRPr="009926B9" w:rsidRDefault="00165CC4" w:rsidP="00EB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92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МП</w:t>
            </w:r>
          </w:p>
        </w:tc>
      </w:tr>
    </w:tbl>
    <w:p w:rsidR="00165CC4" w:rsidRPr="009926B9" w:rsidRDefault="00165CC4" w:rsidP="0016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Pr="00165CC4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ПЕРЕЛІК ЗМІН </w:t>
      </w:r>
    </w:p>
    <w:p w:rsidR="00165CC4" w:rsidRPr="009926B9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CC4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 </w:t>
      </w:r>
    </w:p>
    <w:p w:rsidR="00165CC4" w:rsidRPr="00165CC4" w:rsidRDefault="00165CC4" w:rsidP="00165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4A96" w:rsidRPr="005E6C78" w:rsidRDefault="00B94A96" w:rsidP="00B94A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E6C78">
        <w:rPr>
          <w:rFonts w:ascii="Times New Roman" w:eastAsia="Times New Roman" w:hAnsi="Times New Roman"/>
          <w:b/>
          <w:color w:val="000000"/>
          <w:sz w:val="26"/>
          <w:szCs w:val="26"/>
        </w:rPr>
        <w:t>ТЕНДЕРНА ДОКУМЕНТАЦІЯ</w:t>
      </w:r>
    </w:p>
    <w:p w:rsidR="00B94A96" w:rsidRPr="005E6C78" w:rsidRDefault="00B94A96" w:rsidP="00B94A96">
      <w:pPr>
        <w:spacing w:line="240" w:lineRule="auto"/>
        <w:jc w:val="center"/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</w:pPr>
    </w:p>
    <w:p w:rsidR="00B94A96" w:rsidRPr="005E6C78" w:rsidRDefault="00B94A96" w:rsidP="00B94A96">
      <w:pPr>
        <w:spacing w:line="240" w:lineRule="auto"/>
        <w:jc w:val="center"/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</w:pPr>
      <w:proofErr w:type="gramStart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>на</w:t>
      </w:r>
      <w:proofErr w:type="gramEnd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 xml:space="preserve"> </w:t>
      </w:r>
      <w:proofErr w:type="spellStart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>закупівлю</w:t>
      </w:r>
      <w:proofErr w:type="spellEnd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 xml:space="preserve"> товару </w:t>
      </w:r>
    </w:p>
    <w:p w:rsidR="00B94A96" w:rsidRPr="005E6C78" w:rsidRDefault="00B94A96" w:rsidP="00B94A96">
      <w:pPr>
        <w:spacing w:after="0" w:line="240" w:lineRule="auto"/>
        <w:jc w:val="center"/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</w:pPr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 xml:space="preserve">за кодом </w:t>
      </w:r>
      <w:proofErr w:type="spellStart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>Національного</w:t>
      </w:r>
      <w:proofErr w:type="spellEnd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 xml:space="preserve"> </w:t>
      </w:r>
      <w:proofErr w:type="spellStart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>класифікатора</w:t>
      </w:r>
      <w:proofErr w:type="spellEnd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 xml:space="preserve"> «</w:t>
      </w:r>
      <w:proofErr w:type="spellStart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>Єдиний</w:t>
      </w:r>
      <w:proofErr w:type="spellEnd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 xml:space="preserve"> </w:t>
      </w:r>
      <w:proofErr w:type="spellStart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>закупівельний</w:t>
      </w:r>
      <w:proofErr w:type="spellEnd"/>
      <w:r w:rsidRPr="005E6C78">
        <w:rPr>
          <w:rFonts w:ascii="Times New Roman" w:eastAsia="Times New Roman" w:hAnsi="Times New Roman"/>
          <w:color w:val="121212"/>
          <w:sz w:val="28"/>
          <w:szCs w:val="28"/>
          <w:shd w:val="clear" w:color="auto" w:fill="FAFAFA"/>
        </w:rPr>
        <w:t xml:space="preserve"> словник» </w:t>
      </w:r>
    </w:p>
    <w:p w:rsidR="00B94A96" w:rsidRPr="005E6C78" w:rsidRDefault="00B94A96" w:rsidP="00B94A96">
      <w:pPr>
        <w:suppressAutoHyphens/>
        <w:spacing w:after="0"/>
        <w:ind w:right="282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/>
        </w:rPr>
      </w:pPr>
      <w:r w:rsidRPr="005E6C78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ДК 021:2015: 09120000-6 </w:t>
      </w:r>
      <w:proofErr w:type="spellStart"/>
      <w:r w:rsidRPr="005E6C78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Газове</w:t>
      </w:r>
      <w:proofErr w:type="spellEnd"/>
      <w:r w:rsidRPr="005E6C78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proofErr w:type="spellStart"/>
      <w:r w:rsidRPr="005E6C78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паливо</w:t>
      </w:r>
      <w:proofErr w:type="spellEnd"/>
      <w:r w:rsidRPr="005E6C78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/>
        </w:rPr>
        <w:t xml:space="preserve"> (природний газ)</w:t>
      </w:r>
    </w:p>
    <w:p w:rsidR="00B94A96" w:rsidRPr="00C305EC" w:rsidRDefault="00B94A96" w:rsidP="00B94A96">
      <w:pPr>
        <w:suppressAutoHyphens/>
        <w:spacing w:after="0"/>
        <w:ind w:right="282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highlight w:val="yellow"/>
          <w:lang w:val="uk-UA"/>
        </w:rPr>
      </w:pPr>
    </w:p>
    <w:p w:rsidR="00B94A96" w:rsidRPr="00404880" w:rsidRDefault="00B94A96" w:rsidP="00B94A96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4880">
        <w:rPr>
          <w:rFonts w:ascii="Times New Roman" w:eastAsia="Times New Roman" w:hAnsi="Times New Roman"/>
          <w:color w:val="000000"/>
          <w:sz w:val="28"/>
          <w:szCs w:val="28"/>
        </w:rPr>
        <w:t xml:space="preserve">процедура </w:t>
      </w:r>
      <w:proofErr w:type="spellStart"/>
      <w:r w:rsidRPr="00404880">
        <w:rPr>
          <w:rFonts w:ascii="Times New Roman" w:eastAsia="Times New Roman" w:hAnsi="Times New Roman"/>
          <w:color w:val="000000"/>
          <w:sz w:val="28"/>
          <w:szCs w:val="28"/>
        </w:rPr>
        <w:t>закупівл</w:t>
      </w:r>
      <w:proofErr w:type="gramStart"/>
      <w:r w:rsidRPr="00404880">
        <w:rPr>
          <w:rFonts w:ascii="Times New Roman" w:eastAsia="Times New Roman" w:hAnsi="Times New Roman"/>
          <w:color w:val="000000"/>
          <w:sz w:val="28"/>
          <w:szCs w:val="28"/>
        </w:rPr>
        <w:t>і</w:t>
      </w:r>
      <w:proofErr w:type="spellEnd"/>
      <w:r w:rsidRPr="00404880">
        <w:rPr>
          <w:rFonts w:ascii="Times New Roman" w:eastAsia="Times New Roman" w:hAnsi="Times New Roman"/>
          <w:color w:val="000000"/>
          <w:sz w:val="28"/>
          <w:szCs w:val="28"/>
        </w:rPr>
        <w:t xml:space="preserve">  В</w:t>
      </w:r>
      <w:proofErr w:type="gramEnd"/>
      <w:r w:rsidRPr="00404880">
        <w:rPr>
          <w:rFonts w:ascii="Times New Roman" w:eastAsia="Times New Roman" w:hAnsi="Times New Roman"/>
          <w:color w:val="000000"/>
          <w:sz w:val="28"/>
          <w:szCs w:val="28"/>
        </w:rPr>
        <w:t xml:space="preserve">ІДКРИТІ ТОРГИ </w:t>
      </w:r>
      <w:r w:rsidRPr="00404880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404880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4048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04880">
        <w:rPr>
          <w:rFonts w:ascii="Times New Roman" w:eastAsia="Times New Roman" w:hAnsi="Times New Roman"/>
          <w:sz w:val="28"/>
          <w:szCs w:val="28"/>
        </w:rPr>
        <w:t>особливостями</w:t>
      </w:r>
      <w:proofErr w:type="spellEnd"/>
      <w:r w:rsidRPr="00404880">
        <w:rPr>
          <w:rFonts w:ascii="Times New Roman" w:eastAsia="Times New Roman" w:hAnsi="Times New Roman"/>
          <w:sz w:val="28"/>
          <w:szCs w:val="28"/>
        </w:rPr>
        <w:t>)</w:t>
      </w:r>
    </w:p>
    <w:p w:rsidR="00165CC4" w:rsidRPr="009926B9" w:rsidRDefault="00165CC4" w:rsidP="00165CC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65CC4" w:rsidRPr="009926B9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09F7" w:rsidRDefault="001309F7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>
      <w:pPr>
        <w:rPr>
          <w:lang w:val="uk-U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165CC4" w:rsidRDefault="00165CC4" w:rsidP="00165C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м. </w:t>
      </w:r>
      <w:proofErr w:type="spellStart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Київ</w:t>
      </w:r>
      <w:proofErr w:type="spellEnd"/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–</w:t>
      </w:r>
      <w:r w:rsidRPr="009926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2022</w:t>
      </w:r>
    </w:p>
    <w:p w:rsidR="00165CC4" w:rsidRPr="008A4429" w:rsidRDefault="00165CC4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</w:pPr>
      <w:r w:rsidRPr="008A4429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lastRenderedPageBreak/>
        <w:t xml:space="preserve">1. Абзац 1 пункту 1  розділу </w:t>
      </w:r>
      <w:r w:rsidR="00B94A96" w:rsidRPr="008A4429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тендерної документації</w:t>
      </w:r>
      <w:r w:rsidR="00B94A96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:</w:t>
      </w:r>
      <w:r w:rsidR="00B94A96" w:rsidRPr="008A4429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 xml:space="preserve"> </w:t>
      </w:r>
      <w:r w:rsidR="00B94A96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«</w:t>
      </w:r>
      <w:r w:rsidR="00B94A96" w:rsidRPr="00B94A96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Подання та розкриття тендерної пропозиції»</w:t>
      </w:r>
      <w:r w:rsidR="00B94A96" w:rsidRPr="008A4429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 xml:space="preserve"> </w:t>
      </w:r>
      <w:r w:rsidRPr="008A4429">
        <w:rPr>
          <w:rFonts w:ascii="Times New Roman" w:eastAsia="Times New Roman" w:hAnsi="Times New Roman"/>
          <w:bCs/>
          <w:sz w:val="26"/>
          <w:szCs w:val="26"/>
          <w:lang w:val="uk-UA" w:eastAsia="ar-SA"/>
        </w:rPr>
        <w:t>викласти в новій редакції: «</w:t>
      </w:r>
      <w:r w:rsidRPr="00B94A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Кінцевий строк подання тендерних пропозицій: до «</w:t>
      </w:r>
      <w:r w:rsidR="00B94A96"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  <w:t>19</w:t>
      </w:r>
      <w:r w:rsidRPr="00B94A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 xml:space="preserve">» </w:t>
      </w:r>
      <w:r w:rsidR="00B94A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грудня</w:t>
      </w:r>
      <w:r w:rsidRPr="00B94A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 xml:space="preserve"> 2022 р. 00:00</w:t>
      </w:r>
      <w:r w:rsidRPr="008A4429">
        <w:rPr>
          <w:rFonts w:ascii="Times New Roman" w:eastAsia="Times New Roman" w:hAnsi="Times New Roman"/>
          <w:color w:val="000000"/>
          <w:sz w:val="26"/>
          <w:szCs w:val="26"/>
          <w:lang w:val="uk-UA" w:eastAsia="ar-SA"/>
        </w:rPr>
        <w:t xml:space="preserve">» </w:t>
      </w:r>
    </w:p>
    <w:p w:rsidR="008A4429" w:rsidRDefault="008A4429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B94A96" w:rsidRDefault="00635D7E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 w:rsidRPr="008A442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 xml:space="preserve">2. </w:t>
      </w:r>
      <w:r w:rsidR="00B94A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 xml:space="preserve">Додаток 4 Тендерної документації викласти в новій редакції: </w:t>
      </w:r>
    </w:p>
    <w:p w:rsidR="00B94A96" w:rsidRDefault="00B94A96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B94A96" w:rsidRDefault="00B94A96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«</w:t>
      </w:r>
    </w:p>
    <w:tbl>
      <w:tblPr>
        <w:tblpPr w:leftFromText="180" w:rightFromText="180" w:vertAnchor="text" w:horzAnchor="margin" w:tblpXSpec="right" w:tblpY="-44"/>
        <w:tblW w:w="0" w:type="auto"/>
        <w:tblLook w:val="00A0"/>
      </w:tblPr>
      <w:tblGrid>
        <w:gridCol w:w="3715"/>
      </w:tblGrid>
      <w:tr w:rsidR="00B94A96" w:rsidTr="00645E69">
        <w:tc>
          <w:tcPr>
            <w:tcW w:w="3715" w:type="dxa"/>
          </w:tcPr>
          <w:p w:rsidR="00B94A96" w:rsidRDefault="00B94A96" w:rsidP="00645E69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ДОДАТОК № 4</w:t>
            </w:r>
          </w:p>
          <w:p w:rsidR="00B94A96" w:rsidRDefault="00B94A96" w:rsidP="00645E69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94A96" w:rsidRDefault="00B94A96" w:rsidP="00B94A96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B94A96" w:rsidRDefault="00B94A96" w:rsidP="00B94A9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94A96" w:rsidRDefault="00B94A96" w:rsidP="00B94A9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94A96" w:rsidRDefault="00B94A96" w:rsidP="00B94A9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94A96" w:rsidRDefault="00B94A96" w:rsidP="00B94A9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94A96" w:rsidRDefault="00B94A96" w:rsidP="00B94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A96" w:rsidRPr="00940EE5" w:rsidRDefault="00B94A96" w:rsidP="00B94A96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Pr="00AD0F77">
        <w:rPr>
          <w:rFonts w:ascii="Times New Roman" w:hAnsi="Times New Roman" w:cs="Times New Roman"/>
          <w:lang w:val="uk-UA"/>
        </w:rPr>
        <w:t>за кодом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761C6">
        <w:rPr>
          <w:rFonts w:ascii="Times New Roman" w:eastAsia="Times New Roman" w:hAnsi="Times New Roman" w:cs="Times New Roman"/>
          <w:bCs/>
          <w:lang w:val="uk-UA"/>
        </w:rPr>
        <w:t>ДК</w:t>
      </w:r>
      <w:proofErr w:type="spellEnd"/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 021:2015 –</w:t>
      </w:r>
      <w:r>
        <w:rPr>
          <w:rFonts w:ascii="Times New Roman" w:hAnsi="Times New Roman" w:cs="Times New Roman"/>
          <w:i/>
          <w:lang w:val="uk-UA"/>
        </w:rPr>
        <w:t>____________________</w:t>
      </w:r>
      <w:r w:rsidRPr="00B761C6">
        <w:rPr>
          <w:rFonts w:ascii="Times New Roman" w:hAnsi="Times New Roman" w:cs="Times New Roman"/>
          <w:i/>
          <w:lang w:val="uk-UA"/>
        </w:rPr>
        <w:t xml:space="preserve"> </w:t>
      </w:r>
      <w:r w:rsidRPr="00D45BE9">
        <w:rPr>
          <w:rFonts w:ascii="Times New Roman" w:hAnsi="Times New Roman" w:cs="Times New Roman"/>
          <w:lang w:val="uk-UA"/>
        </w:rPr>
        <w:t>відповідно до оголошення про закупівлю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UA</w:t>
      </w:r>
      <w:r w:rsidRPr="00940EE5">
        <w:rPr>
          <w:rFonts w:ascii="Times New Roman" w:hAnsi="Times New Roman" w:cs="Times New Roman"/>
          <w:i/>
        </w:rPr>
        <w:t>-</w:t>
      </w:r>
    </w:p>
    <w:p w:rsidR="00B94A96" w:rsidRPr="00B761C6" w:rsidRDefault="00B94A96" w:rsidP="00B94A9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06"/>
        <w:gridCol w:w="1276"/>
        <w:gridCol w:w="992"/>
        <w:gridCol w:w="1701"/>
        <w:gridCol w:w="2126"/>
      </w:tblGrid>
      <w:tr w:rsidR="00B94A96" w:rsidRPr="00B761C6" w:rsidTr="00645E69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94A96" w:rsidRPr="00B761C6" w:rsidTr="00645E69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94A96" w:rsidRPr="00A33C56" w:rsidTr="00645E69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A33C5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C5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A33C56" w:rsidRDefault="00B94A96" w:rsidP="00645E6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33C56">
              <w:rPr>
                <w:rFonts w:ascii="Times New Roman" w:eastAsia="Times New Roman" w:hAnsi="Times New Roman"/>
                <w:bCs/>
                <w:kern w:val="32"/>
                <w:lang w:val="uk-UA"/>
              </w:rPr>
              <w:t>ДК</w:t>
            </w:r>
            <w:proofErr w:type="spellEnd"/>
            <w:r w:rsidRPr="00A33C56">
              <w:rPr>
                <w:rFonts w:ascii="Times New Roman" w:eastAsia="Times New Roman" w:hAnsi="Times New Roman"/>
                <w:bCs/>
                <w:kern w:val="32"/>
                <w:lang w:val="uk-UA"/>
              </w:rPr>
              <w:t xml:space="preserve"> 021:2015 </w:t>
            </w:r>
            <w:r w:rsidRPr="00A33C56">
              <w:rPr>
                <w:rFonts w:ascii="Times New Roman" w:eastAsia="Times New Roman" w:hAnsi="Times New Roman"/>
                <w:bCs/>
                <w:kern w:val="32"/>
              </w:rPr>
              <w:t xml:space="preserve">09120000-6 </w:t>
            </w:r>
            <w:proofErr w:type="spellStart"/>
            <w:r w:rsidRPr="00A33C56">
              <w:rPr>
                <w:rFonts w:ascii="Times New Roman" w:eastAsia="Times New Roman" w:hAnsi="Times New Roman"/>
                <w:bCs/>
                <w:kern w:val="32"/>
              </w:rPr>
              <w:t>Газове</w:t>
            </w:r>
            <w:proofErr w:type="spellEnd"/>
            <w:r w:rsidRPr="00A33C56">
              <w:rPr>
                <w:rFonts w:ascii="Times New Roman" w:eastAsia="Times New Roman" w:hAnsi="Times New Roman"/>
                <w:bCs/>
                <w:kern w:val="32"/>
              </w:rPr>
              <w:t xml:space="preserve"> </w:t>
            </w:r>
            <w:proofErr w:type="spellStart"/>
            <w:r w:rsidRPr="00A33C56">
              <w:rPr>
                <w:rFonts w:ascii="Times New Roman" w:eastAsia="Times New Roman" w:hAnsi="Times New Roman"/>
                <w:bCs/>
                <w:kern w:val="32"/>
              </w:rPr>
              <w:t>паливо</w:t>
            </w:r>
            <w:proofErr w:type="spellEnd"/>
            <w:r w:rsidRPr="00A33C56">
              <w:rPr>
                <w:rFonts w:ascii="Times New Roman" w:eastAsia="Times New Roman" w:hAnsi="Times New Roman"/>
                <w:bCs/>
                <w:kern w:val="32"/>
                <w:lang w:val="uk-UA"/>
              </w:rPr>
              <w:t xml:space="preserve"> (природний газ)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A33C5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  <w:lang w:val="uk-UA"/>
              </w:rPr>
            </w:pPr>
            <w:r w:rsidRPr="00A33C56">
              <w:rPr>
                <w:rFonts w:ascii="Times New Roman" w:hAnsi="Times New Roman" w:cs="Times New Roman"/>
                <w:bCs/>
                <w:lang w:val="uk-UA"/>
              </w:rPr>
              <w:t>тис.м</w:t>
            </w:r>
            <w:r w:rsidRPr="00A33C56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6" w:rsidRPr="00A33C5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3C56">
              <w:rPr>
                <w:rFonts w:ascii="Times New Roman" w:hAnsi="Times New Roman" w:cs="Times New Roman"/>
                <w:bCs/>
                <w:lang w:val="uk-U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6" w:rsidRPr="00A33C5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6" w:rsidRPr="00A33C5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94A96" w:rsidRPr="00B761C6" w:rsidTr="00645E69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D45BE9" w:rsidRDefault="00B94A96" w:rsidP="00645E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B761C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  <w:tr w:rsidR="00B94A96" w:rsidRPr="00B761C6" w:rsidTr="00645E69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Pr="00D45BE9" w:rsidRDefault="00B94A96" w:rsidP="00645E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  <w:tr w:rsidR="00B94A96" w:rsidRPr="00B761C6" w:rsidTr="00645E69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Default="00B94A96" w:rsidP="00645E6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Вартість без ПДВ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96" w:rsidRDefault="00B94A96" w:rsidP="00645E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</w:tbl>
    <w:p w:rsidR="00B94A96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</w:pPr>
    </w:p>
    <w:p w:rsidR="00B94A96" w:rsidRPr="00D45BE9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Вартість пропозиції становить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>(зазначити числом та прописом )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 грн без ПДВ </w:t>
      </w:r>
    </w:p>
    <w:p w:rsidR="00B94A96" w:rsidRPr="00D45BE9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ПДВ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>(зазначити суму числорм та прописом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) </w:t>
      </w:r>
    </w:p>
    <w:p w:rsidR="00B94A96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Загальна вартість пропозиції сиановить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 xml:space="preserve">(зазначити числом та прописом) 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>грн з</w:t>
      </w:r>
      <w:r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  <w:t xml:space="preserve"> ПДВ </w:t>
      </w:r>
    </w:p>
    <w:p w:rsidR="00B94A96" w:rsidRPr="007C3182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B94A96" w:rsidRPr="007C3182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94A96" w:rsidRPr="007C3182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3. Ми погоджуємося дотримуватися умов тендерної про</w:t>
      </w:r>
      <w:r>
        <w:rPr>
          <w:rFonts w:ascii="Times New Roman" w:hAnsi="Times New Roman" w:cs="Times New Roman"/>
          <w:lang w:val="uk-UA"/>
        </w:rPr>
        <w:t>позиції протягом строку її дії 90 днів</w:t>
      </w:r>
    </w:p>
    <w:p w:rsidR="00B94A96" w:rsidRPr="007C3182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lastRenderedPageBreak/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94A96" w:rsidRPr="007C3182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94A96" w:rsidRPr="007C3182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:rsidR="00B94A96" w:rsidRPr="00B761C6" w:rsidRDefault="00B94A96" w:rsidP="00B94A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/>
      </w:tblPr>
      <w:tblGrid>
        <w:gridCol w:w="3477"/>
        <w:gridCol w:w="3152"/>
        <w:gridCol w:w="3787"/>
      </w:tblGrid>
      <w:tr w:rsidR="00B94A96" w:rsidTr="00645E69">
        <w:trPr>
          <w:trHeight w:val="572"/>
        </w:trPr>
        <w:tc>
          <w:tcPr>
            <w:tcW w:w="3477" w:type="dxa"/>
            <w:hideMark/>
          </w:tcPr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________________________»</w:t>
            </w:r>
          </w:p>
          <w:p w:rsidR="00B94A96" w:rsidRDefault="00B94A96" w:rsidP="00645E6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B94A96" w:rsidRDefault="00B94A96" w:rsidP="00B94A96"/>
    <w:p w:rsidR="00B94A96" w:rsidRDefault="00B94A96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B94A96" w:rsidRDefault="00B94A96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p w:rsidR="00B94A96" w:rsidRDefault="00B94A96" w:rsidP="008A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after="0" w:line="271" w:lineRule="auto"/>
        <w:ind w:firstLine="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</w:p>
    <w:sectPr w:rsidR="00B94A96" w:rsidSect="0013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CC4"/>
    <w:rsid w:val="001309F7"/>
    <w:rsid w:val="00165CC4"/>
    <w:rsid w:val="003275D1"/>
    <w:rsid w:val="00635D7E"/>
    <w:rsid w:val="008A4429"/>
    <w:rsid w:val="00B9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4A9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2022-11-25T11:17:00Z</dcterms:created>
  <dcterms:modified xsi:type="dcterms:W3CDTF">2022-12-12T09:37:00Z</dcterms:modified>
</cp:coreProperties>
</file>