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2C7DB" w14:textId="77777777"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lang w:val="en-US"/>
        </w:rPr>
      </w:pPr>
    </w:p>
    <w:p w14:paraId="73D2C7DC" w14:textId="77777777"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lang w:val="ru-RU"/>
        </w:rPr>
      </w:pPr>
      <w:r w:rsidRPr="00A44B59">
        <w:rPr>
          <w:rFonts w:ascii="Times New Roman" w:hAnsi="Times New Roman" w:cs="Times New Roman"/>
          <w:b/>
        </w:rPr>
        <w:t xml:space="preserve">Додаток </w:t>
      </w:r>
      <w:r>
        <w:rPr>
          <w:rFonts w:ascii="Times New Roman" w:hAnsi="Times New Roman" w:cs="Times New Roman"/>
          <w:b/>
        </w:rPr>
        <w:t>4</w:t>
      </w:r>
    </w:p>
    <w:p w14:paraId="73D2C7DD" w14:textId="77777777" w:rsidR="00CC068E" w:rsidRPr="00E131BF" w:rsidRDefault="00CC068E" w:rsidP="00065B2E">
      <w:pPr>
        <w:jc w:val="center"/>
        <w:rPr>
          <w:rFonts w:ascii="Times New Roman" w:hAnsi="Times New Roman"/>
          <w:sz w:val="24"/>
          <w:szCs w:val="24"/>
        </w:rPr>
      </w:pPr>
      <w:r w:rsidRPr="00E131BF">
        <w:rPr>
          <w:rFonts w:ascii="Times New Roman" w:hAnsi="Times New Roman"/>
          <w:sz w:val="24"/>
          <w:szCs w:val="24"/>
        </w:rPr>
        <w:t>ПРОЄКТ ДОГОВОРУ</w:t>
      </w:r>
    </w:p>
    <w:p w14:paraId="73D2C7DE" w14:textId="77777777" w:rsidR="00CC068E"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b/>
          <w:sz w:val="24"/>
          <w:szCs w:val="24"/>
        </w:rPr>
      </w:pPr>
    </w:p>
    <w:p w14:paraId="73D2C7DF" w14:textId="77777777"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sz w:val="24"/>
          <w:szCs w:val="24"/>
        </w:rPr>
      </w:pPr>
      <w:r w:rsidRPr="00A44B59">
        <w:rPr>
          <w:rFonts w:ascii="Times New Roman" w:hAnsi="Times New Roman" w:cs="Times New Roman"/>
          <w:b/>
          <w:sz w:val="24"/>
          <w:szCs w:val="24"/>
        </w:rPr>
        <w:t xml:space="preserve">Договір </w:t>
      </w:r>
      <w:r w:rsidRPr="00A44B59">
        <w:rPr>
          <w:rFonts w:ascii="Times New Roman" w:hAnsi="Times New Roman" w:cs="Times New Roman"/>
          <w:b/>
          <w:bCs/>
          <w:sz w:val="24"/>
          <w:szCs w:val="24"/>
        </w:rPr>
        <w:t>про закупівлю №_____</w:t>
      </w:r>
    </w:p>
    <w:p w14:paraId="73D2C7E0" w14:textId="77777777"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sz w:val="24"/>
          <w:szCs w:val="24"/>
        </w:rPr>
      </w:pPr>
    </w:p>
    <w:p w14:paraId="73D2C7E1" w14:textId="61B42CEA"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sz w:val="24"/>
          <w:szCs w:val="24"/>
        </w:rPr>
      </w:pPr>
      <w:r w:rsidRPr="00A44B59">
        <w:rPr>
          <w:rFonts w:ascii="Times New Roman" w:hAnsi="Times New Roman" w:cs="Times New Roman"/>
          <w:sz w:val="24"/>
          <w:szCs w:val="24"/>
        </w:rPr>
        <w:t>м. Городня</w:t>
      </w:r>
      <w:r w:rsidRPr="00A44B59">
        <w:rPr>
          <w:rFonts w:ascii="Times New Roman" w:hAnsi="Times New Roman" w:cs="Times New Roman"/>
          <w:sz w:val="24"/>
          <w:szCs w:val="24"/>
        </w:rPr>
        <w:tab/>
      </w:r>
      <w:r w:rsidRPr="00A44B59">
        <w:rPr>
          <w:rFonts w:ascii="Times New Roman" w:hAnsi="Times New Roman" w:cs="Times New Roman"/>
          <w:sz w:val="24"/>
          <w:szCs w:val="24"/>
        </w:rPr>
        <w:tab/>
      </w:r>
      <w:r w:rsidRPr="00A44B59">
        <w:rPr>
          <w:rFonts w:ascii="Times New Roman" w:hAnsi="Times New Roman" w:cs="Times New Roman"/>
          <w:sz w:val="24"/>
          <w:szCs w:val="24"/>
        </w:rPr>
        <w:tab/>
      </w:r>
      <w:r w:rsidRPr="00A44B59">
        <w:rPr>
          <w:rFonts w:ascii="Times New Roman" w:hAnsi="Times New Roman" w:cs="Times New Roman"/>
          <w:sz w:val="24"/>
          <w:szCs w:val="24"/>
        </w:rPr>
        <w:tab/>
      </w:r>
      <w:r w:rsidRPr="00A44B59">
        <w:rPr>
          <w:rFonts w:ascii="Times New Roman" w:hAnsi="Times New Roman" w:cs="Times New Roman"/>
          <w:sz w:val="24"/>
          <w:szCs w:val="24"/>
        </w:rPr>
        <w:tab/>
      </w:r>
      <w:r w:rsidRPr="00A44B59">
        <w:rPr>
          <w:rFonts w:ascii="Times New Roman" w:hAnsi="Times New Roman" w:cs="Times New Roman"/>
          <w:sz w:val="24"/>
          <w:szCs w:val="24"/>
        </w:rPr>
        <w:tab/>
        <w:t>« _____ » _________202</w:t>
      </w:r>
      <w:r w:rsidR="00044BC4">
        <w:rPr>
          <w:rFonts w:ascii="Times New Roman" w:hAnsi="Times New Roman" w:cs="Times New Roman"/>
          <w:sz w:val="24"/>
          <w:szCs w:val="24"/>
        </w:rPr>
        <w:t>4</w:t>
      </w:r>
      <w:r w:rsidRPr="00A44B59">
        <w:rPr>
          <w:rFonts w:ascii="Times New Roman" w:hAnsi="Times New Roman" w:cs="Times New Roman"/>
          <w:sz w:val="24"/>
          <w:szCs w:val="24"/>
        </w:rPr>
        <w:t xml:space="preserve"> року</w:t>
      </w:r>
    </w:p>
    <w:p w14:paraId="73D2C7E2" w14:textId="77777777"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sz w:val="24"/>
          <w:szCs w:val="24"/>
        </w:rPr>
      </w:pPr>
    </w:p>
    <w:p w14:paraId="73D2C7E3" w14:textId="77777777"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   Городнянський психоневрологічний інтернат в особі директора Редьковича Михайла Івановича, що діє на підставі Положення (далі Замовник), з однієї сторони, і переможець торгів _______________________________, в особі __________________________, що діє на підставі____________ (далі Постачальник) з іншої сторони, разом – Сторони, </w:t>
      </w:r>
      <w:r w:rsidR="001D3EAB" w:rsidRPr="001D3EAB">
        <w:rPr>
          <w:rFonts w:ascii="Times New Roman" w:eastAsia="Times New Roman" w:hAnsi="Times New Roman" w:cs="Times New Roman"/>
          <w:sz w:val="24"/>
          <w:szCs w:val="24"/>
        </w:rPr>
        <w:t xml:space="preserve">керуючись Законом України «Про публічні закупівлі» та Постанови Кабінету Міністрів України від 12 жовтня 2022 року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A44B59">
        <w:rPr>
          <w:rFonts w:ascii="Times New Roman" w:hAnsi="Times New Roman" w:cs="Times New Roman"/>
          <w:sz w:val="24"/>
          <w:szCs w:val="24"/>
        </w:rPr>
        <w:t xml:space="preserve">результатами проведених електронних торгів (Ідентифікатор закупівлі ______________) уклали цей Договір про наступне: </w:t>
      </w:r>
    </w:p>
    <w:p w14:paraId="73D2C7E4" w14:textId="77777777" w:rsidR="00CC068E" w:rsidRPr="00323933" w:rsidRDefault="00CC068E" w:rsidP="00AF6A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323933">
        <w:rPr>
          <w:rFonts w:ascii="Times New Roman" w:hAnsi="Times New Roman" w:cs="Times New Roman"/>
          <w:b/>
          <w:sz w:val="24"/>
          <w:szCs w:val="24"/>
        </w:rPr>
        <w:t>I. Предмет Договору</w:t>
      </w:r>
    </w:p>
    <w:p w14:paraId="495CD46D" w14:textId="3B9664F8" w:rsidR="00874CE0" w:rsidRDefault="00CC068E" w:rsidP="00874CE0">
      <w:pPr>
        <w:jc w:val="both"/>
        <w:rPr>
          <w:rFonts w:ascii="Times New Roman CYR" w:eastAsia="Times New Roman" w:hAnsi="Times New Roman CYR" w:cs="Times New Roman CYR"/>
          <w:b/>
          <w:sz w:val="24"/>
          <w:szCs w:val="24"/>
          <w:lang w:eastAsia="zh-CN"/>
        </w:rPr>
      </w:pPr>
      <w:r w:rsidRPr="00AF6A3C">
        <w:rPr>
          <w:rFonts w:ascii="Times New Roman" w:hAnsi="Times New Roman" w:cs="Times New Roman"/>
          <w:sz w:val="24"/>
          <w:szCs w:val="24"/>
        </w:rPr>
        <w:t>1.1. Постачальник зобов’язується в порядку та на умовах визначених цим Договором протягом 202</w:t>
      </w:r>
      <w:r w:rsidR="00044BC4">
        <w:rPr>
          <w:rFonts w:ascii="Times New Roman" w:hAnsi="Times New Roman" w:cs="Times New Roman"/>
          <w:sz w:val="24"/>
          <w:szCs w:val="24"/>
          <w:lang w:val="ru-RU"/>
        </w:rPr>
        <w:t>4</w:t>
      </w:r>
      <w:r w:rsidRPr="00AF6A3C">
        <w:rPr>
          <w:rFonts w:ascii="Times New Roman" w:hAnsi="Times New Roman" w:cs="Times New Roman"/>
          <w:sz w:val="24"/>
          <w:szCs w:val="24"/>
        </w:rPr>
        <w:t xml:space="preserve"> року поставити та передати у власність Замовика товар належної якості та кількості за визначеним предметом </w:t>
      </w:r>
      <w:r w:rsidRPr="00570D41">
        <w:rPr>
          <w:rFonts w:ascii="Times New Roman" w:hAnsi="Times New Roman" w:cs="Times New Roman"/>
          <w:sz w:val="24"/>
          <w:szCs w:val="24"/>
        </w:rPr>
        <w:t xml:space="preserve">закупівлі </w:t>
      </w:r>
      <w:r w:rsidR="00874CE0">
        <w:rPr>
          <w:rFonts w:ascii="Times New Roman" w:eastAsia="Times New Roman" w:hAnsi="Times New Roman" w:cs="Times New Roman"/>
          <w:b/>
          <w:sz w:val="24"/>
          <w:szCs w:val="24"/>
        </w:rPr>
        <w:t>Масло вершкове код за Є</w:t>
      </w:r>
      <w:bookmarkStart w:id="0" w:name="_GoBack"/>
      <w:bookmarkEnd w:id="0"/>
      <w:r w:rsidR="00874CE0">
        <w:rPr>
          <w:rFonts w:ascii="Times New Roman" w:eastAsia="Times New Roman" w:hAnsi="Times New Roman" w:cs="Times New Roman"/>
          <w:b/>
          <w:sz w:val="24"/>
          <w:szCs w:val="24"/>
        </w:rPr>
        <w:t>ЗС ДК 021:2015 15530000-2 - Вершкове масло</w:t>
      </w:r>
    </w:p>
    <w:p w14:paraId="73D2C7E5" w14:textId="077DEA14" w:rsidR="00CC068E" w:rsidRPr="00AF6A3C" w:rsidRDefault="00CC068E" w:rsidP="00570D41">
      <w:pPr>
        <w:jc w:val="both"/>
        <w:rPr>
          <w:rFonts w:ascii="Times New Roman" w:hAnsi="Times New Roman" w:cs="Times New Roman"/>
          <w:sz w:val="24"/>
          <w:szCs w:val="24"/>
        </w:rPr>
      </w:pPr>
      <w:r w:rsidRPr="00AF6A3C">
        <w:rPr>
          <w:rFonts w:ascii="Times New Roman" w:hAnsi="Times New Roman" w:cs="Times New Roman"/>
          <w:sz w:val="24"/>
          <w:szCs w:val="24"/>
        </w:rPr>
        <w:t xml:space="preserve">(далі - Товар), а Замовник зобов’язується прийняти </w:t>
      </w:r>
      <w:r w:rsidR="00154823" w:rsidRPr="00AF6A3C">
        <w:rPr>
          <w:rFonts w:ascii="Times New Roman" w:hAnsi="Times New Roman" w:cs="Times New Roman"/>
          <w:sz w:val="24"/>
          <w:szCs w:val="24"/>
        </w:rPr>
        <w:t>та</w:t>
      </w:r>
      <w:r w:rsidRPr="00AF6A3C">
        <w:rPr>
          <w:rFonts w:ascii="Times New Roman" w:hAnsi="Times New Roman" w:cs="Times New Roman"/>
          <w:sz w:val="24"/>
          <w:szCs w:val="24"/>
        </w:rPr>
        <w:t xml:space="preserve"> оплатити такий Товар.</w:t>
      </w:r>
    </w:p>
    <w:p w14:paraId="271B9DE3" w14:textId="0F5E9C52" w:rsidR="005A7130"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zh-CN"/>
        </w:rPr>
      </w:pPr>
      <w:r w:rsidRPr="00AF6A3C">
        <w:rPr>
          <w:rFonts w:ascii="Times New Roman" w:hAnsi="Times New Roman" w:cs="Times New Roman"/>
          <w:sz w:val="24"/>
          <w:szCs w:val="24"/>
        </w:rPr>
        <w:t>1.2. Найменування, кількість, основні технічні</w:t>
      </w:r>
      <w:r w:rsidRPr="00065B2E">
        <w:rPr>
          <w:rFonts w:ascii="Times New Roman" w:hAnsi="Times New Roman" w:cs="Times New Roman"/>
          <w:sz w:val="24"/>
          <w:szCs w:val="24"/>
        </w:rPr>
        <w:t xml:space="preserve"> характеристики та ціна Товару визначаються у Специфікації Товару (далі - Додаток № 1) до Договору, що є невід’ємною частиною цього Договору.</w:t>
      </w:r>
    </w:p>
    <w:p w14:paraId="73D2C7E8" w14:textId="78EAF354"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1.</w:t>
      </w:r>
      <w:r w:rsidR="005A7130">
        <w:rPr>
          <w:rFonts w:ascii="Times New Roman" w:hAnsi="Times New Roman" w:cs="Times New Roman"/>
          <w:sz w:val="24"/>
          <w:szCs w:val="24"/>
        </w:rPr>
        <w:t>3</w:t>
      </w:r>
      <w:r w:rsidRPr="00323933">
        <w:rPr>
          <w:rFonts w:ascii="Times New Roman" w:hAnsi="Times New Roman" w:cs="Times New Roman"/>
          <w:sz w:val="24"/>
          <w:szCs w:val="24"/>
        </w:rPr>
        <w:t>. Обсяг закупівлі товару може бути зменшений залежно від реального фінансування видатків та при наявності відповідного бюджетного призначення (бюджетних асигнувань), потреб Замовника..</w:t>
      </w:r>
    </w:p>
    <w:p w14:paraId="73D2C7E9" w14:textId="77777777" w:rsidR="00CC068E" w:rsidRPr="00323933" w:rsidRDefault="00CC068E"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323933">
        <w:rPr>
          <w:rFonts w:ascii="Times New Roman" w:hAnsi="Times New Roman" w:cs="Times New Roman"/>
          <w:b/>
          <w:sz w:val="24"/>
          <w:szCs w:val="24"/>
        </w:rPr>
        <w:t xml:space="preserve">ІI. Якість та гарантії якості Товару </w:t>
      </w:r>
    </w:p>
    <w:p w14:paraId="73D2C7EA"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zh-CN"/>
        </w:rPr>
      </w:pPr>
      <w:r w:rsidRPr="00323933">
        <w:rPr>
          <w:rFonts w:ascii="Times New Roman" w:hAnsi="Times New Roman" w:cs="Times New Roman"/>
          <w:sz w:val="24"/>
          <w:szCs w:val="24"/>
        </w:rPr>
        <w:t>2.1. Товар, що поставляються в порядку та на умовах Договору, відповідає технічним умовам тендерної документації, а також вимогам чинних нормативн</w:t>
      </w:r>
      <w:r w:rsidR="00157E3E">
        <w:rPr>
          <w:rFonts w:ascii="Times New Roman" w:hAnsi="Times New Roman" w:cs="Times New Roman"/>
          <w:sz w:val="24"/>
          <w:szCs w:val="24"/>
        </w:rPr>
        <w:t>о</w:t>
      </w:r>
      <w:r w:rsidR="00154823">
        <w:rPr>
          <w:rFonts w:ascii="Times New Roman" w:hAnsi="Times New Roman" w:cs="Times New Roman"/>
          <w:sz w:val="24"/>
          <w:szCs w:val="24"/>
        </w:rPr>
        <w:t>-</w:t>
      </w:r>
      <w:r w:rsidRPr="00323933">
        <w:rPr>
          <w:rFonts w:ascii="Times New Roman" w:hAnsi="Times New Roman" w:cs="Times New Roman"/>
          <w:sz w:val="24"/>
          <w:szCs w:val="24"/>
        </w:rPr>
        <w:t>правових актів та нормативних документів щодо показників якост</w:t>
      </w:r>
      <w:r>
        <w:rPr>
          <w:rFonts w:ascii="Times New Roman" w:hAnsi="Times New Roman" w:cs="Times New Roman"/>
          <w:sz w:val="24"/>
          <w:szCs w:val="24"/>
        </w:rPr>
        <w:t>і та безпе</w:t>
      </w:r>
      <w:r w:rsidR="00154823">
        <w:rPr>
          <w:rFonts w:ascii="Times New Roman" w:hAnsi="Times New Roman" w:cs="Times New Roman"/>
          <w:sz w:val="24"/>
          <w:szCs w:val="24"/>
        </w:rPr>
        <w:t>чності</w:t>
      </w:r>
      <w:r>
        <w:rPr>
          <w:rFonts w:ascii="Times New Roman" w:hAnsi="Times New Roman" w:cs="Times New Roman"/>
          <w:sz w:val="24"/>
          <w:szCs w:val="24"/>
        </w:rPr>
        <w:t xml:space="preserve"> харчових продуктів</w:t>
      </w:r>
      <w:r w:rsidRPr="00323933">
        <w:rPr>
          <w:rFonts w:ascii="Times New Roman" w:hAnsi="Times New Roman" w:cs="Times New Roman"/>
          <w:sz w:val="24"/>
          <w:szCs w:val="24"/>
        </w:rPr>
        <w:t>, упаковки, маркування, транспортування, зберігання.</w:t>
      </w:r>
    </w:p>
    <w:p w14:paraId="73D2C7EB"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2.2. Товар передається Замовнику з документами, що підтверджують його походження, якість та безпе</w:t>
      </w:r>
      <w:r w:rsidR="00154823">
        <w:rPr>
          <w:rFonts w:ascii="Times New Roman" w:hAnsi="Times New Roman" w:cs="Times New Roman"/>
          <w:sz w:val="24"/>
          <w:szCs w:val="24"/>
        </w:rPr>
        <w:t>чність</w:t>
      </w:r>
      <w:r w:rsidRPr="00323933">
        <w:rPr>
          <w:rFonts w:ascii="Times New Roman" w:hAnsi="Times New Roman" w:cs="Times New Roman"/>
          <w:sz w:val="24"/>
          <w:szCs w:val="24"/>
        </w:rPr>
        <w:t xml:space="preserve">. </w:t>
      </w:r>
    </w:p>
    <w:p w14:paraId="73D2C7EC" w14:textId="77777777" w:rsidR="00CC068E" w:rsidRPr="00065B2E"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65B2E">
        <w:rPr>
          <w:rFonts w:ascii="Times New Roman" w:hAnsi="Times New Roman" w:cs="Times New Roman"/>
          <w:sz w:val="24"/>
          <w:szCs w:val="24"/>
        </w:rPr>
        <w:t xml:space="preserve">2.3. Товар, що надійшов без документів, </w:t>
      </w:r>
      <w:r w:rsidR="002C58FF">
        <w:rPr>
          <w:rFonts w:ascii="Times New Roman" w:hAnsi="Times New Roman" w:cs="Times New Roman"/>
          <w:sz w:val="24"/>
          <w:szCs w:val="24"/>
        </w:rPr>
        <w:t>які</w:t>
      </w:r>
      <w:r w:rsidRPr="00065B2E">
        <w:rPr>
          <w:rFonts w:ascii="Times New Roman" w:hAnsi="Times New Roman" w:cs="Times New Roman"/>
          <w:sz w:val="24"/>
          <w:szCs w:val="24"/>
        </w:rPr>
        <w:t xml:space="preserve"> засвідчують якість та безпе</w:t>
      </w:r>
      <w:r w:rsidR="00154823">
        <w:rPr>
          <w:rFonts w:ascii="Times New Roman" w:hAnsi="Times New Roman" w:cs="Times New Roman"/>
          <w:sz w:val="24"/>
          <w:szCs w:val="24"/>
        </w:rPr>
        <w:t>чність</w:t>
      </w:r>
      <w:r w:rsidRPr="00065B2E">
        <w:rPr>
          <w:rFonts w:ascii="Times New Roman" w:hAnsi="Times New Roman" w:cs="Times New Roman"/>
          <w:sz w:val="24"/>
          <w:szCs w:val="24"/>
        </w:rPr>
        <w:t>, не має належного товарного вигляду, забруднений з пошкодженням упаковки</w:t>
      </w:r>
      <w:r w:rsidR="00154823">
        <w:rPr>
          <w:rFonts w:ascii="Times New Roman" w:hAnsi="Times New Roman" w:cs="Times New Roman"/>
          <w:sz w:val="24"/>
          <w:szCs w:val="24"/>
        </w:rPr>
        <w:t xml:space="preserve"> - Замовником не приймається</w:t>
      </w:r>
      <w:r w:rsidRPr="00065B2E">
        <w:rPr>
          <w:rFonts w:ascii="Times New Roman" w:hAnsi="Times New Roman" w:cs="Times New Roman"/>
          <w:sz w:val="24"/>
          <w:szCs w:val="24"/>
        </w:rPr>
        <w:t>.</w:t>
      </w:r>
    </w:p>
    <w:p w14:paraId="73D2C7ED" w14:textId="77777777" w:rsidR="00CC068E" w:rsidRPr="00065B2E" w:rsidRDefault="00CC068E" w:rsidP="00065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4"/>
          <w:szCs w:val="24"/>
        </w:rPr>
      </w:pPr>
      <w:r w:rsidRPr="00065B2E">
        <w:rPr>
          <w:rFonts w:ascii="Times New Roman" w:hAnsi="Times New Roman" w:cs="Times New Roman"/>
          <w:sz w:val="24"/>
          <w:szCs w:val="24"/>
        </w:rPr>
        <w:t xml:space="preserve">2.4. Інформація про основні споживчі (якісні) характеристики Товару доводиться до відома Замовника у супровідній документації, що додається Постачальником до кожної партії </w:t>
      </w:r>
      <w:r w:rsidR="00154823">
        <w:rPr>
          <w:rFonts w:ascii="Times New Roman" w:hAnsi="Times New Roman" w:cs="Times New Roman"/>
          <w:sz w:val="24"/>
          <w:szCs w:val="24"/>
        </w:rPr>
        <w:t>товару</w:t>
      </w:r>
      <w:r w:rsidRPr="00065B2E">
        <w:rPr>
          <w:rFonts w:ascii="Times New Roman" w:hAnsi="Times New Roman" w:cs="Times New Roman"/>
          <w:sz w:val="24"/>
          <w:szCs w:val="24"/>
        </w:rPr>
        <w:t>, у доступній наочній формі, з обов’язковим зазначенням  найменування, дати виготовлення, часових характеристик придатності, умов зберігання, найменування виробника/фактичної адреси потужностей об’єкта виробництва, познаки ДСТУ,.</w:t>
      </w:r>
    </w:p>
    <w:p w14:paraId="73D2C7EE" w14:textId="77777777" w:rsidR="00CC068E" w:rsidRPr="00065B2E" w:rsidRDefault="00CC068E" w:rsidP="00065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65B2E">
        <w:rPr>
          <w:rFonts w:ascii="Times New Roman" w:hAnsi="Times New Roman" w:cs="Times New Roman"/>
          <w:sz w:val="24"/>
          <w:szCs w:val="24"/>
        </w:rPr>
        <w:t>2.5. Транспортні засоби та/або контейнери, що використовуються для перевезення Товару мають відповідати вимогам статей 25, 44 ЗУ «Про основні принципи та вимоги до безпечності та якості харчових продуктів».</w:t>
      </w:r>
      <w:r w:rsidR="006738F5">
        <w:rPr>
          <w:rFonts w:ascii="Times New Roman" w:hAnsi="Times New Roman" w:cs="Times New Roman"/>
          <w:sz w:val="24"/>
          <w:szCs w:val="24"/>
        </w:rPr>
        <w:t xml:space="preserve"> При транспортуванні товару Постачальник повинен забезпечити дотримання температури зберігання товару.</w:t>
      </w:r>
    </w:p>
    <w:p w14:paraId="73D2C7EF" w14:textId="77777777" w:rsidR="00CC068E" w:rsidRPr="00065B2E" w:rsidRDefault="00CC068E" w:rsidP="00065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65B2E">
        <w:rPr>
          <w:rFonts w:ascii="Times New Roman" w:hAnsi="Times New Roman" w:cs="Times New Roman"/>
          <w:sz w:val="24"/>
          <w:szCs w:val="24"/>
        </w:rPr>
        <w:t xml:space="preserve">2.6. Товар поставляється Замовнику з гарантією того, що він є придатним до споживання протягом строку, що визначений виробником на упаковці Товару чи в супровідній документації, </w:t>
      </w:r>
      <w:r w:rsidRPr="00065B2E">
        <w:rPr>
          <w:rFonts w:ascii="Times New Roman" w:hAnsi="Times New Roman" w:cs="Times New Roman"/>
          <w:sz w:val="24"/>
          <w:szCs w:val="24"/>
          <w:lang w:eastAsia="ar-SA"/>
        </w:rPr>
        <w:t xml:space="preserve">з терміном придатності не менше </w:t>
      </w:r>
      <w:r w:rsidR="00157E3E">
        <w:rPr>
          <w:rFonts w:ascii="Times New Roman" w:hAnsi="Times New Roman" w:cs="Times New Roman"/>
          <w:sz w:val="24"/>
          <w:szCs w:val="24"/>
          <w:lang w:eastAsia="ar-SA"/>
        </w:rPr>
        <w:t>9</w:t>
      </w:r>
      <w:r w:rsidRPr="00065B2E">
        <w:rPr>
          <w:rFonts w:ascii="Times New Roman" w:hAnsi="Times New Roman" w:cs="Times New Roman"/>
          <w:sz w:val="24"/>
          <w:szCs w:val="24"/>
          <w:lang w:eastAsia="ar-SA"/>
        </w:rPr>
        <w:t>0 % від загального терміну зберігання на момент поставки товару.</w:t>
      </w:r>
      <w:r w:rsidRPr="00065B2E">
        <w:rPr>
          <w:rFonts w:ascii="Times New Roman" w:hAnsi="Times New Roman" w:cs="Times New Roman"/>
          <w:sz w:val="24"/>
          <w:szCs w:val="24"/>
        </w:rPr>
        <w:t xml:space="preserve"> </w:t>
      </w:r>
    </w:p>
    <w:p w14:paraId="73D2C7F0" w14:textId="77777777" w:rsidR="00CC068E" w:rsidRPr="00065B2E" w:rsidRDefault="00CC068E" w:rsidP="00065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65B2E">
        <w:rPr>
          <w:rFonts w:ascii="Times New Roman" w:hAnsi="Times New Roman" w:cs="Times New Roman"/>
          <w:sz w:val="24"/>
          <w:szCs w:val="24"/>
        </w:rPr>
        <w:t>2.7. Товар поставляється у споживчій тарі (пакуванні), що відповідає вимогам чинного законодавства та забезпечує цілісність, товарний вигляд, а також якість та безп</w:t>
      </w:r>
      <w:r w:rsidR="002C58FF">
        <w:rPr>
          <w:rFonts w:ascii="Times New Roman" w:hAnsi="Times New Roman" w:cs="Times New Roman"/>
          <w:sz w:val="24"/>
          <w:szCs w:val="24"/>
        </w:rPr>
        <w:t>е</w:t>
      </w:r>
      <w:r w:rsidR="00157E3E">
        <w:rPr>
          <w:rFonts w:ascii="Times New Roman" w:hAnsi="Times New Roman" w:cs="Times New Roman"/>
          <w:sz w:val="24"/>
          <w:szCs w:val="24"/>
        </w:rPr>
        <w:t>чність</w:t>
      </w:r>
      <w:r w:rsidRPr="00065B2E">
        <w:rPr>
          <w:rFonts w:ascii="Times New Roman" w:hAnsi="Times New Roman" w:cs="Times New Roman"/>
          <w:sz w:val="24"/>
          <w:szCs w:val="24"/>
        </w:rPr>
        <w:t xml:space="preserve"> під час транспортування і зберігання.</w:t>
      </w:r>
    </w:p>
    <w:p w14:paraId="73D2C7F1" w14:textId="77777777" w:rsidR="00CC068E" w:rsidRDefault="00CC068E" w:rsidP="00323933">
      <w:pPr>
        <w:tabs>
          <w:tab w:val="left" w:pos="567"/>
        </w:tabs>
        <w:autoSpaceDN w:val="0"/>
        <w:adjustRightInd w:val="0"/>
        <w:jc w:val="center"/>
        <w:rPr>
          <w:rFonts w:ascii="Times New Roman" w:hAnsi="Times New Roman" w:cs="Times New Roman"/>
          <w:b/>
          <w:sz w:val="24"/>
          <w:szCs w:val="24"/>
        </w:rPr>
      </w:pPr>
      <w:r w:rsidRPr="00323933">
        <w:rPr>
          <w:rFonts w:ascii="Times New Roman" w:hAnsi="Times New Roman" w:cs="Times New Roman"/>
          <w:b/>
          <w:sz w:val="24"/>
          <w:szCs w:val="24"/>
        </w:rPr>
        <w:t>III. Ціна Договору</w:t>
      </w:r>
    </w:p>
    <w:p w14:paraId="73D2C7F2" w14:textId="77777777" w:rsidR="00FC70EA" w:rsidRPr="00323933" w:rsidRDefault="00FC70EA" w:rsidP="00FC70EA">
      <w:pPr>
        <w:tabs>
          <w:tab w:val="left" w:pos="567"/>
        </w:tabs>
        <w:autoSpaceDN w:val="0"/>
        <w:adjustRightInd w:val="0"/>
        <w:jc w:val="both"/>
        <w:rPr>
          <w:rFonts w:ascii="Times New Roman" w:hAnsi="Times New Roman" w:cs="Times New Roman"/>
          <w:sz w:val="24"/>
          <w:szCs w:val="24"/>
          <w:lang w:eastAsia="zh-CN"/>
        </w:rPr>
      </w:pPr>
      <w:r w:rsidRPr="00323933">
        <w:rPr>
          <w:rFonts w:ascii="Times New Roman" w:hAnsi="Times New Roman" w:cs="Times New Roman"/>
          <w:sz w:val="24"/>
          <w:szCs w:val="24"/>
        </w:rPr>
        <w:t xml:space="preserve">3.1. </w:t>
      </w:r>
      <w:r>
        <w:rPr>
          <w:rFonts w:ascii="Times New Roman" w:hAnsi="Times New Roman" w:cs="Times New Roman"/>
          <w:sz w:val="24"/>
          <w:szCs w:val="24"/>
        </w:rPr>
        <w:t>Сума</w:t>
      </w:r>
      <w:r w:rsidRPr="00323933">
        <w:rPr>
          <w:rFonts w:ascii="Times New Roman" w:hAnsi="Times New Roman" w:cs="Times New Roman"/>
          <w:sz w:val="24"/>
          <w:szCs w:val="24"/>
        </w:rPr>
        <w:t xml:space="preserve"> Договору вказується в національній валюті України – гривні. </w:t>
      </w:r>
    </w:p>
    <w:p w14:paraId="73D2C7F3" w14:textId="77777777" w:rsidR="00FC70EA" w:rsidRDefault="00FC70EA" w:rsidP="00FC70EA">
      <w:pPr>
        <w:tabs>
          <w:tab w:val="left" w:pos="567"/>
        </w:tabs>
        <w:autoSpaceDN w:val="0"/>
        <w:adjustRightInd w:val="0"/>
        <w:jc w:val="both"/>
        <w:rPr>
          <w:rFonts w:ascii="Times New Roman" w:hAnsi="Times New Roman" w:cs="Times New Roman"/>
          <w:sz w:val="24"/>
          <w:szCs w:val="24"/>
        </w:rPr>
      </w:pPr>
      <w:r w:rsidRPr="00323933">
        <w:rPr>
          <w:rFonts w:ascii="Times New Roman" w:hAnsi="Times New Roman" w:cs="Times New Roman"/>
          <w:sz w:val="24"/>
          <w:szCs w:val="24"/>
        </w:rPr>
        <w:tab/>
      </w:r>
      <w:r>
        <w:rPr>
          <w:rFonts w:ascii="Times New Roman" w:hAnsi="Times New Roman" w:cs="Times New Roman"/>
          <w:sz w:val="24"/>
          <w:szCs w:val="24"/>
        </w:rPr>
        <w:t>Сума</w:t>
      </w:r>
      <w:r w:rsidRPr="00323933">
        <w:rPr>
          <w:rFonts w:ascii="Times New Roman" w:hAnsi="Times New Roman" w:cs="Times New Roman"/>
          <w:sz w:val="24"/>
          <w:szCs w:val="24"/>
        </w:rPr>
        <w:t xml:space="preserve"> Договору відповідає ціні пропозиції переможця за результатами проведеної процедури </w:t>
      </w:r>
      <w:r>
        <w:rPr>
          <w:rFonts w:ascii="Times New Roman" w:hAnsi="Times New Roman" w:cs="Times New Roman"/>
          <w:sz w:val="24"/>
          <w:szCs w:val="24"/>
        </w:rPr>
        <w:t>закупівлі</w:t>
      </w:r>
      <w:r w:rsidRPr="00323933">
        <w:rPr>
          <w:rFonts w:ascii="Times New Roman" w:hAnsi="Times New Roman" w:cs="Times New Roman"/>
          <w:sz w:val="24"/>
          <w:szCs w:val="24"/>
        </w:rPr>
        <w:t>.</w:t>
      </w:r>
    </w:p>
    <w:p w14:paraId="73D2C7F4" w14:textId="5CA349B7" w:rsidR="00FC70EA" w:rsidRDefault="00FC70EA" w:rsidP="00FC70EA">
      <w:pPr>
        <w:tabs>
          <w:tab w:val="left" w:pos="567"/>
        </w:tabs>
        <w:autoSpaceDN w:val="0"/>
        <w:adjustRightInd w:val="0"/>
        <w:jc w:val="both"/>
        <w:rPr>
          <w:rFonts w:ascii="Times New Roman" w:hAnsi="Times New Roman" w:cs="Times New Roman"/>
          <w:sz w:val="24"/>
          <w:szCs w:val="24"/>
          <w:lang w:eastAsia="en-US"/>
        </w:rPr>
      </w:pPr>
      <w:r w:rsidRPr="00323933">
        <w:rPr>
          <w:rFonts w:ascii="Times New Roman" w:hAnsi="Times New Roman" w:cs="Times New Roman"/>
          <w:sz w:val="24"/>
          <w:szCs w:val="24"/>
        </w:rPr>
        <w:t>3.2.</w:t>
      </w:r>
      <w:r>
        <w:rPr>
          <w:rFonts w:ascii="Times New Roman" w:hAnsi="Times New Roman" w:cs="Times New Roman"/>
          <w:sz w:val="24"/>
          <w:szCs w:val="24"/>
        </w:rPr>
        <w:t xml:space="preserve"> </w:t>
      </w:r>
      <w:r>
        <w:rPr>
          <w:rFonts w:ascii="Times New Roman" w:hAnsi="Times New Roman" w:cs="Times New Roman"/>
          <w:color w:val="000000"/>
          <w:sz w:val="24"/>
          <w:szCs w:val="24"/>
        </w:rPr>
        <w:t>Сума</w:t>
      </w:r>
      <w:r w:rsidRPr="00323933">
        <w:rPr>
          <w:rFonts w:ascii="Times New Roman" w:hAnsi="Times New Roman" w:cs="Times New Roman"/>
          <w:color w:val="000000"/>
          <w:sz w:val="24"/>
          <w:szCs w:val="24"/>
        </w:rPr>
        <w:t xml:space="preserve"> Договору</w:t>
      </w:r>
      <w:r w:rsidRPr="00323933">
        <w:rPr>
          <w:rFonts w:ascii="Times New Roman" w:hAnsi="Times New Roman" w:cs="Times New Roman"/>
          <w:sz w:val="24"/>
          <w:szCs w:val="24"/>
        </w:rPr>
        <w:t xml:space="preserve"> визначається відповідно до Специфікації Товару (Додат</w:t>
      </w:r>
      <w:r>
        <w:rPr>
          <w:rFonts w:ascii="Times New Roman" w:hAnsi="Times New Roman" w:cs="Times New Roman"/>
          <w:sz w:val="24"/>
          <w:szCs w:val="24"/>
        </w:rPr>
        <w:t xml:space="preserve">ок №1 до Договору) та становить </w:t>
      </w:r>
      <w:r w:rsidRPr="00323933">
        <w:rPr>
          <w:rFonts w:ascii="Times New Roman" w:hAnsi="Times New Roman" w:cs="Times New Roman"/>
          <w:sz w:val="24"/>
          <w:szCs w:val="24"/>
        </w:rPr>
        <w:t>_________</w:t>
      </w:r>
      <w:r>
        <w:rPr>
          <w:rFonts w:ascii="Times New Roman" w:hAnsi="Times New Roman" w:cs="Times New Roman"/>
          <w:sz w:val="24"/>
          <w:szCs w:val="24"/>
        </w:rPr>
        <w:t>______________</w:t>
      </w:r>
      <w:r w:rsidRPr="00323933">
        <w:rPr>
          <w:rFonts w:ascii="Times New Roman" w:hAnsi="Times New Roman" w:cs="Times New Roman"/>
          <w:sz w:val="24"/>
          <w:szCs w:val="24"/>
        </w:rPr>
        <w:t xml:space="preserve"> грн. _______ коп. </w:t>
      </w:r>
      <w:r>
        <w:rPr>
          <w:rFonts w:ascii="Times New Roman" w:hAnsi="Times New Roman" w:cs="Times New Roman"/>
          <w:sz w:val="24"/>
          <w:szCs w:val="24"/>
        </w:rPr>
        <w:t>(</w:t>
      </w:r>
      <w:r w:rsidRPr="00323933">
        <w:rPr>
          <w:rFonts w:ascii="Times New Roman" w:hAnsi="Times New Roman" w:cs="Times New Roman"/>
          <w:sz w:val="24"/>
          <w:szCs w:val="24"/>
        </w:rPr>
        <w:t>__________________</w:t>
      </w:r>
      <w:r>
        <w:rPr>
          <w:rFonts w:ascii="Times New Roman" w:hAnsi="Times New Roman" w:cs="Times New Roman"/>
          <w:sz w:val="24"/>
          <w:szCs w:val="24"/>
        </w:rPr>
        <w:t>_______________</w:t>
      </w:r>
      <w:r w:rsidRPr="00323933">
        <w:rPr>
          <w:rFonts w:ascii="Times New Roman" w:hAnsi="Times New Roman" w:cs="Times New Roman"/>
          <w:sz w:val="24"/>
          <w:szCs w:val="24"/>
        </w:rPr>
        <w:t xml:space="preserve">грн., </w:t>
      </w:r>
      <w:r w:rsidRPr="00323933">
        <w:rPr>
          <w:rFonts w:ascii="Times New Roman" w:hAnsi="Times New Roman" w:cs="Times New Roman"/>
          <w:sz w:val="24"/>
          <w:szCs w:val="24"/>
        </w:rPr>
        <w:lastRenderedPageBreak/>
        <w:t>____ коп.</w:t>
      </w:r>
      <w:r>
        <w:rPr>
          <w:rFonts w:ascii="Times New Roman" w:hAnsi="Times New Roman" w:cs="Times New Roman"/>
          <w:sz w:val="24"/>
          <w:szCs w:val="24"/>
        </w:rPr>
        <w:t>)</w:t>
      </w:r>
      <w:r w:rsidRPr="00323933">
        <w:rPr>
          <w:rFonts w:ascii="Times New Roman" w:hAnsi="Times New Roman" w:cs="Times New Roman"/>
          <w:sz w:val="24"/>
          <w:szCs w:val="24"/>
        </w:rPr>
        <w:t xml:space="preserve"> у тому числі ПДВ ___________ грн.</w:t>
      </w:r>
      <w:r>
        <w:rPr>
          <w:rFonts w:ascii="Times New Roman" w:hAnsi="Times New Roman" w:cs="Times New Roman"/>
          <w:sz w:val="24"/>
          <w:szCs w:val="24"/>
        </w:rPr>
        <w:t xml:space="preserve">, </w:t>
      </w:r>
      <w:r w:rsidRPr="00715E04">
        <w:rPr>
          <w:rFonts w:ascii="Times New Roman" w:hAnsi="Times New Roman" w:cs="Times New Roman"/>
          <w:sz w:val="24"/>
          <w:szCs w:val="24"/>
          <w:lang w:eastAsia="en-US"/>
        </w:rPr>
        <w:t>яка реалізується в межах кошторисних призначень Замовника на 202</w:t>
      </w:r>
      <w:r w:rsidR="004468A1">
        <w:rPr>
          <w:rFonts w:ascii="Times New Roman" w:hAnsi="Times New Roman" w:cs="Times New Roman"/>
          <w:sz w:val="24"/>
          <w:szCs w:val="24"/>
          <w:lang w:val="ru-RU" w:eastAsia="en-US"/>
        </w:rPr>
        <w:t>4</w:t>
      </w:r>
      <w:r w:rsidRPr="00715E04">
        <w:rPr>
          <w:rFonts w:ascii="Times New Roman" w:hAnsi="Times New Roman" w:cs="Times New Roman"/>
          <w:sz w:val="24"/>
          <w:szCs w:val="24"/>
          <w:lang w:eastAsia="en-US"/>
        </w:rPr>
        <w:t xml:space="preserve"> рік.</w:t>
      </w:r>
    </w:p>
    <w:p w14:paraId="73D2C7F5" w14:textId="35851FF3" w:rsidR="00FC70EA" w:rsidRPr="00715E04" w:rsidRDefault="00FC70EA" w:rsidP="00FC70EA">
      <w:pPr>
        <w:widowControl w:val="0"/>
        <w:suppressAutoHyphens/>
        <w:autoSpaceDE w:val="0"/>
        <w:spacing w:line="254" w:lineRule="auto"/>
        <w:rPr>
          <w:rFonts w:ascii="Times New Roman" w:hAnsi="Times New Roman" w:cs="Times New Roman"/>
          <w:sz w:val="24"/>
          <w:szCs w:val="24"/>
          <w:lang w:eastAsia="en-US"/>
        </w:rPr>
      </w:pPr>
      <w:r w:rsidRPr="00715E04">
        <w:rPr>
          <w:rFonts w:ascii="Times New Roman" w:hAnsi="Times New Roman" w:cs="Times New Roman"/>
          <w:sz w:val="24"/>
          <w:szCs w:val="24"/>
          <w:lang w:eastAsia="en-US"/>
        </w:rPr>
        <w:t>3.</w:t>
      </w:r>
      <w:r>
        <w:rPr>
          <w:rFonts w:ascii="Times New Roman" w:hAnsi="Times New Roman" w:cs="Times New Roman"/>
          <w:sz w:val="24"/>
          <w:szCs w:val="24"/>
          <w:lang w:eastAsia="en-US"/>
        </w:rPr>
        <w:t>3</w:t>
      </w:r>
      <w:r w:rsidRPr="00715E04">
        <w:rPr>
          <w:rFonts w:ascii="Times New Roman" w:hAnsi="Times New Roman" w:cs="Times New Roman"/>
          <w:sz w:val="24"/>
          <w:szCs w:val="24"/>
          <w:lang w:eastAsia="en-US"/>
        </w:rPr>
        <w:t>. На дату укладання договору бюджетні зобов</w:t>
      </w:r>
      <w:r w:rsidRPr="00715E04">
        <w:rPr>
          <w:rFonts w:ascii="Times New Roman" w:hAnsi="Times New Roman" w:cs="Times New Roman"/>
          <w:sz w:val="24"/>
          <w:szCs w:val="24"/>
          <w:lang w:val="ru-RU" w:eastAsia="en-US"/>
        </w:rPr>
        <w:t>’</w:t>
      </w:r>
      <w:r w:rsidRPr="00715E04">
        <w:rPr>
          <w:rFonts w:ascii="Times New Roman" w:hAnsi="Times New Roman" w:cs="Times New Roman"/>
          <w:sz w:val="24"/>
          <w:szCs w:val="24"/>
          <w:lang w:eastAsia="en-US"/>
        </w:rPr>
        <w:t>язання Замовника по цьому договору виникають в межах кошторисних призначень на 202</w:t>
      </w:r>
      <w:r w:rsidR="004468A1">
        <w:rPr>
          <w:rFonts w:ascii="Times New Roman" w:hAnsi="Times New Roman" w:cs="Times New Roman"/>
          <w:sz w:val="24"/>
          <w:szCs w:val="24"/>
          <w:lang w:val="ru-RU" w:eastAsia="en-US"/>
        </w:rPr>
        <w:t>4</w:t>
      </w:r>
      <w:r w:rsidRPr="00715E04">
        <w:rPr>
          <w:rFonts w:ascii="Times New Roman" w:hAnsi="Times New Roman" w:cs="Times New Roman"/>
          <w:sz w:val="24"/>
          <w:szCs w:val="24"/>
          <w:lang w:eastAsia="en-US"/>
        </w:rPr>
        <w:t xml:space="preserve"> рік, а саме в сумі </w:t>
      </w:r>
      <w:r>
        <w:rPr>
          <w:rFonts w:ascii="Times New Roman" w:hAnsi="Times New Roman" w:cs="Times New Roman"/>
          <w:sz w:val="24"/>
          <w:szCs w:val="24"/>
          <w:lang w:eastAsia="en-US"/>
        </w:rPr>
        <w:t xml:space="preserve">__________________________ </w:t>
      </w:r>
      <w:r w:rsidRPr="00715E04">
        <w:rPr>
          <w:rFonts w:ascii="Times New Roman" w:hAnsi="Times New Roman" w:cs="Times New Roman"/>
          <w:sz w:val="24"/>
          <w:szCs w:val="24"/>
          <w:lang w:eastAsia="en-US"/>
        </w:rPr>
        <w:t>грн.</w:t>
      </w:r>
    </w:p>
    <w:p w14:paraId="73D2C7F6" w14:textId="77777777" w:rsidR="00FC70EA" w:rsidRPr="00715E04" w:rsidRDefault="00FC70EA" w:rsidP="00FC70EA">
      <w:pPr>
        <w:spacing w:line="254" w:lineRule="auto"/>
        <w:jc w:val="both"/>
        <w:rPr>
          <w:rFonts w:ascii="Times New Roman" w:hAnsi="Times New Roman" w:cs="Times New Roman"/>
          <w:sz w:val="24"/>
          <w:szCs w:val="24"/>
          <w:lang w:eastAsia="en-US"/>
        </w:rPr>
      </w:pPr>
      <w:r w:rsidRPr="00715E04">
        <w:rPr>
          <w:rFonts w:ascii="Times New Roman" w:hAnsi="Times New Roman" w:cs="Times New Roman"/>
          <w:sz w:val="24"/>
          <w:szCs w:val="24"/>
          <w:lang w:eastAsia="en-US"/>
        </w:rPr>
        <w:t>3.</w:t>
      </w:r>
      <w:r>
        <w:rPr>
          <w:rFonts w:ascii="Times New Roman" w:hAnsi="Times New Roman" w:cs="Times New Roman"/>
          <w:sz w:val="24"/>
          <w:szCs w:val="24"/>
          <w:lang w:eastAsia="en-US"/>
        </w:rPr>
        <w:t>4</w:t>
      </w:r>
      <w:r w:rsidRPr="00715E04">
        <w:rPr>
          <w:rFonts w:ascii="Times New Roman" w:hAnsi="Times New Roman" w:cs="Times New Roman"/>
          <w:sz w:val="24"/>
          <w:szCs w:val="24"/>
          <w:lang w:eastAsia="en-US"/>
        </w:rPr>
        <w:t>. Подальше виникнення бюджетних зобов</w:t>
      </w:r>
      <w:r w:rsidRPr="00715E04">
        <w:rPr>
          <w:rFonts w:ascii="Times New Roman" w:hAnsi="Times New Roman" w:cs="Times New Roman"/>
          <w:sz w:val="24"/>
          <w:szCs w:val="24"/>
          <w:lang w:val="ru-RU" w:eastAsia="en-US"/>
        </w:rPr>
        <w:t>’</w:t>
      </w:r>
      <w:r w:rsidRPr="00715E04">
        <w:rPr>
          <w:rFonts w:ascii="Times New Roman" w:hAnsi="Times New Roman" w:cs="Times New Roman"/>
          <w:sz w:val="24"/>
          <w:szCs w:val="24"/>
          <w:lang w:eastAsia="en-US"/>
        </w:rPr>
        <w:t>язань може збільшуватись/зменшуватись відповідно до кошторисних призначень та регламентуватися шляхом укладання додаткових угод, але не може перевищувати загальну суму договору.</w:t>
      </w:r>
    </w:p>
    <w:p w14:paraId="73D2C7F7" w14:textId="77777777" w:rsidR="00FC70EA" w:rsidRPr="00323933" w:rsidRDefault="00FC70EA" w:rsidP="00FC70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3.</w:t>
      </w:r>
      <w:r>
        <w:rPr>
          <w:rFonts w:ascii="Times New Roman" w:hAnsi="Times New Roman" w:cs="Times New Roman"/>
          <w:sz w:val="24"/>
          <w:szCs w:val="24"/>
        </w:rPr>
        <w:t>5</w:t>
      </w:r>
      <w:r w:rsidRPr="00323933">
        <w:rPr>
          <w:rFonts w:ascii="Times New Roman" w:hAnsi="Times New Roman" w:cs="Times New Roman"/>
          <w:sz w:val="24"/>
          <w:szCs w:val="24"/>
        </w:rPr>
        <w:t>. Ціна Договору включає в себе вартість Товару та будь-які витрати Постачальника, пов'язані з пакуванням, маркуванням, транспортуванням, вивантаженням в місці поставки Товару.</w:t>
      </w:r>
    </w:p>
    <w:p w14:paraId="73D2C7F8" w14:textId="77777777" w:rsidR="00FC70EA" w:rsidRDefault="00FC70EA" w:rsidP="00FC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3.</w:t>
      </w:r>
      <w:r>
        <w:rPr>
          <w:rFonts w:ascii="Times New Roman" w:hAnsi="Times New Roman" w:cs="Times New Roman"/>
          <w:sz w:val="24"/>
          <w:szCs w:val="24"/>
        </w:rPr>
        <w:t>6</w:t>
      </w:r>
      <w:r w:rsidRPr="00323933">
        <w:rPr>
          <w:rFonts w:ascii="Times New Roman" w:hAnsi="Times New Roman" w:cs="Times New Roman"/>
          <w:sz w:val="24"/>
          <w:szCs w:val="24"/>
        </w:rPr>
        <w:t>. Ціна цього Договору може бути зменшена за взаємною згодою Сторін з обов’язковим укладанням додаткової угоди.</w:t>
      </w:r>
    </w:p>
    <w:p w14:paraId="73D2C7F9" w14:textId="1197B271" w:rsidR="00FC70EA" w:rsidRDefault="00FC70EA" w:rsidP="00FC70EA">
      <w:pPr>
        <w:jc w:val="both"/>
        <w:rPr>
          <w:rFonts w:ascii="Times New Roman" w:hAnsi="Times New Roman"/>
          <w:sz w:val="24"/>
          <w:szCs w:val="24"/>
        </w:rPr>
      </w:pPr>
      <w:r>
        <w:rPr>
          <w:rFonts w:ascii="Times New Roman" w:hAnsi="Times New Roman"/>
          <w:sz w:val="24"/>
          <w:szCs w:val="24"/>
        </w:rPr>
        <w:t>3</w:t>
      </w:r>
      <w:r w:rsidRPr="004528A3">
        <w:rPr>
          <w:rFonts w:ascii="Times New Roman" w:hAnsi="Times New Roman"/>
          <w:sz w:val="24"/>
          <w:szCs w:val="24"/>
        </w:rPr>
        <w:t>.</w:t>
      </w:r>
      <w:r>
        <w:rPr>
          <w:rFonts w:ascii="Times New Roman" w:hAnsi="Times New Roman"/>
          <w:sz w:val="24"/>
          <w:szCs w:val="24"/>
        </w:rPr>
        <w:t>7</w:t>
      </w:r>
      <w:r w:rsidRPr="004528A3">
        <w:rPr>
          <w:rFonts w:ascii="Times New Roman" w:hAnsi="Times New Roman"/>
          <w:sz w:val="24"/>
          <w:szCs w:val="24"/>
        </w:rPr>
        <w:t>. Платіжні зобов’язання за Договором виникають при наявності у Споживача відповідних бюджетних призначень (бюджетних асигнувань) на 202</w:t>
      </w:r>
      <w:r w:rsidR="005A1F27">
        <w:rPr>
          <w:rFonts w:ascii="Times New Roman" w:hAnsi="Times New Roman"/>
          <w:sz w:val="24"/>
          <w:szCs w:val="24"/>
          <w:lang w:val="ru-RU"/>
        </w:rPr>
        <w:t>4</w:t>
      </w:r>
      <w:r w:rsidRPr="004528A3">
        <w:rPr>
          <w:rFonts w:ascii="Times New Roman" w:hAnsi="Times New Roman"/>
          <w:sz w:val="24"/>
          <w:szCs w:val="24"/>
        </w:rPr>
        <w:t xml:space="preserve"> рік.</w:t>
      </w:r>
    </w:p>
    <w:p w14:paraId="73D2C7FA" w14:textId="77777777" w:rsidR="00FC70EA" w:rsidRDefault="00FC70EA" w:rsidP="00FC70EA">
      <w:pPr>
        <w:jc w:val="both"/>
        <w:rPr>
          <w:rFonts w:ascii="Times New Roman" w:hAnsi="Times New Roman"/>
          <w:sz w:val="24"/>
          <w:szCs w:val="24"/>
        </w:rPr>
      </w:pPr>
      <w:r w:rsidRPr="004528A3">
        <w:rPr>
          <w:rFonts w:ascii="Times New Roman" w:hAnsi="Times New Roman"/>
          <w:sz w:val="24"/>
          <w:szCs w:val="24"/>
        </w:rPr>
        <w:t>Бюджетні зобов’язання беруться в межах бюджетних асигнувань, встановлених кошторисом та можуть збільшуватись на підставі змін або доповнень до кошторису в межах суми договору.</w:t>
      </w:r>
    </w:p>
    <w:p w14:paraId="73D2C7FB" w14:textId="77777777" w:rsidR="00FC70EA" w:rsidRPr="0068275B" w:rsidRDefault="00FC70EA" w:rsidP="00FC70EA">
      <w:pPr>
        <w:jc w:val="both"/>
        <w:rPr>
          <w:rFonts w:ascii="Times New Roman" w:hAnsi="Times New Roman"/>
          <w:sz w:val="24"/>
          <w:szCs w:val="24"/>
        </w:rPr>
      </w:pPr>
      <w:r>
        <w:rPr>
          <w:rFonts w:ascii="Times New Roman" w:hAnsi="Times New Roman"/>
          <w:sz w:val="24"/>
          <w:szCs w:val="24"/>
        </w:rPr>
        <w:t xml:space="preserve">    </w:t>
      </w:r>
      <w:r w:rsidRPr="0068275B">
        <w:rPr>
          <w:rFonts w:ascii="Times New Roman" w:hAnsi="Times New Roman"/>
          <w:sz w:val="24"/>
          <w:szCs w:val="24"/>
        </w:rPr>
        <w:t>Реєстрація договору в органах Держказначейства відбувається відповідно до наказу Міністерства фінансів України від 02.03.2012  № 309.</w:t>
      </w:r>
    </w:p>
    <w:p w14:paraId="73D2C7FC" w14:textId="77777777" w:rsidR="00FC70EA" w:rsidRPr="00323933" w:rsidRDefault="00FC70EA" w:rsidP="00323933">
      <w:pPr>
        <w:tabs>
          <w:tab w:val="left" w:pos="567"/>
        </w:tabs>
        <w:autoSpaceDN w:val="0"/>
        <w:adjustRightInd w:val="0"/>
        <w:jc w:val="center"/>
        <w:rPr>
          <w:rFonts w:ascii="Times New Roman" w:hAnsi="Times New Roman" w:cs="Times New Roman"/>
          <w:b/>
          <w:sz w:val="24"/>
          <w:szCs w:val="24"/>
        </w:rPr>
      </w:pPr>
    </w:p>
    <w:p w14:paraId="73D2C7FD" w14:textId="77777777" w:rsidR="00CC068E" w:rsidRPr="00323933" w:rsidRDefault="00CC068E"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323933">
        <w:rPr>
          <w:rFonts w:ascii="Times New Roman" w:hAnsi="Times New Roman" w:cs="Times New Roman"/>
          <w:b/>
          <w:sz w:val="24"/>
          <w:szCs w:val="24"/>
        </w:rPr>
        <w:t>IV. Порядок здійснення оплати</w:t>
      </w:r>
    </w:p>
    <w:p w14:paraId="73D2C7FE"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zh-CN"/>
        </w:rPr>
      </w:pPr>
      <w:r w:rsidRPr="00323933">
        <w:rPr>
          <w:rFonts w:ascii="Times New Roman" w:hAnsi="Times New Roman" w:cs="Times New Roman"/>
          <w:sz w:val="24"/>
          <w:szCs w:val="24"/>
        </w:rPr>
        <w:t>4.1. Оплата вартості Товару здійснюється Замовником в національній валюті України у безготівковій формі шляхом перерахування грошових коштів на поточний рахунок Постачальника.</w:t>
      </w:r>
    </w:p>
    <w:p w14:paraId="73D2C7FF" w14:textId="77777777" w:rsidR="00CC068E" w:rsidRDefault="00CC068E" w:rsidP="009B4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4.2. Розрахунки здійснюються шляхом поетапної оплати Замовником Товару по факту його поставки після надання Постачальником документів (оформлених відповідно до чинного законодавства України): рахунку; накладних.</w:t>
      </w:r>
    </w:p>
    <w:p w14:paraId="73D2C800" w14:textId="77777777" w:rsidR="00CC068E" w:rsidRPr="00323933" w:rsidRDefault="00CC068E" w:rsidP="001C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856CD">
        <w:rPr>
          <w:rFonts w:ascii="Times New Roman" w:hAnsi="Times New Roman"/>
          <w:sz w:val="24"/>
          <w:szCs w:val="24"/>
        </w:rPr>
        <w:t>4.</w:t>
      </w:r>
      <w:r>
        <w:rPr>
          <w:rFonts w:ascii="Times New Roman" w:hAnsi="Times New Roman"/>
          <w:sz w:val="24"/>
          <w:szCs w:val="24"/>
        </w:rPr>
        <w:t>3</w:t>
      </w:r>
      <w:r w:rsidRPr="006856CD">
        <w:rPr>
          <w:rFonts w:ascii="Times New Roman" w:hAnsi="Times New Roman"/>
          <w:sz w:val="24"/>
          <w:szCs w:val="24"/>
        </w:rPr>
        <w:t>. Розрахунки за поставлений товар здійснюється на підставі Бюджетного кодексу України з відстрочкою платежу до 30 днів. У разі затримки бюджетного фінансування розрахунки за отриманий товар здійснюються протягом 10 банківських днів з дати отримання Замовником бюджетного призначення на фінансування закупівлі на свій реєстраційний рахунок</w:t>
      </w:r>
      <w:r>
        <w:rPr>
          <w:rFonts w:ascii="Times New Roman" w:hAnsi="Times New Roman"/>
          <w:sz w:val="24"/>
          <w:szCs w:val="24"/>
        </w:rPr>
        <w:t xml:space="preserve"> </w:t>
      </w:r>
      <w:r w:rsidRPr="00323933">
        <w:rPr>
          <w:rFonts w:ascii="Times New Roman" w:hAnsi="Times New Roman" w:cs="Times New Roman"/>
          <w:sz w:val="24"/>
          <w:szCs w:val="24"/>
        </w:rPr>
        <w:t>та/або можливості здійснити платежі.</w:t>
      </w:r>
    </w:p>
    <w:p w14:paraId="73D2C801" w14:textId="77777777" w:rsidR="00CC068E" w:rsidRPr="00323933" w:rsidRDefault="00CC068E" w:rsidP="00323933">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rPr>
          <w:rFonts w:ascii="Times New Roman" w:hAnsi="Times New Roman" w:cs="Times New Roman"/>
          <w:sz w:val="24"/>
          <w:szCs w:val="24"/>
          <w:lang w:eastAsia="zh-CN"/>
        </w:rPr>
      </w:pPr>
      <w:r w:rsidRPr="00323933">
        <w:rPr>
          <w:rFonts w:ascii="Times New Roman" w:hAnsi="Times New Roman" w:cs="Times New Roman"/>
          <w:sz w:val="24"/>
          <w:szCs w:val="24"/>
        </w:rPr>
        <w:t>4.4. Датою оплати Товару вважається дата зарахування коштів, сплачених Замовником за поставлену партію Товару, на розрахунковий рахунок Постачальника.</w:t>
      </w:r>
    </w:p>
    <w:p w14:paraId="73D2C802"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4.5. Замовник не несе відповідальності за затримку фінансування Договору, яка сталася не з його вини.</w:t>
      </w:r>
    </w:p>
    <w:p w14:paraId="73D2C803"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lang w:eastAsia="zh-CN"/>
        </w:rPr>
      </w:pPr>
      <w:r w:rsidRPr="00323933">
        <w:rPr>
          <w:rFonts w:ascii="Times New Roman" w:hAnsi="Times New Roman" w:cs="Times New Roman"/>
          <w:b/>
          <w:sz w:val="24"/>
          <w:szCs w:val="24"/>
        </w:rPr>
        <w:t>V. Поставка товарів</w:t>
      </w:r>
    </w:p>
    <w:p w14:paraId="73D2C804" w14:textId="51C105D6"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5.1. Товар</w:t>
      </w:r>
      <w:r w:rsidR="00D55C5F">
        <w:rPr>
          <w:rFonts w:ascii="Times New Roman" w:hAnsi="Times New Roman" w:cs="Times New Roman"/>
          <w:sz w:val="24"/>
          <w:szCs w:val="24"/>
        </w:rPr>
        <w:t xml:space="preserve">, </w:t>
      </w:r>
      <w:r w:rsidRPr="00323933">
        <w:rPr>
          <w:rFonts w:ascii="Times New Roman" w:hAnsi="Times New Roman" w:cs="Times New Roman"/>
          <w:sz w:val="24"/>
          <w:szCs w:val="24"/>
        </w:rPr>
        <w:t>постачається партіями</w:t>
      </w:r>
      <w:r w:rsidR="00600615">
        <w:rPr>
          <w:rFonts w:ascii="Times New Roman" w:hAnsi="Times New Roman" w:cs="Times New Roman"/>
          <w:sz w:val="24"/>
          <w:szCs w:val="24"/>
        </w:rPr>
        <w:t xml:space="preserve"> </w:t>
      </w:r>
      <w:r w:rsidR="00412A24" w:rsidRPr="00412A24">
        <w:rPr>
          <w:rFonts w:ascii="Times New Roman" w:eastAsia="Times New Roman" w:hAnsi="Times New Roman" w:cs="Times New Roman"/>
          <w:color w:val="000000"/>
          <w:sz w:val="24"/>
          <w:szCs w:val="24"/>
          <w:lang w:eastAsia="uk-UA"/>
        </w:rPr>
        <w:t xml:space="preserve">у кількості та асортименті згідно з заявками уповноважених осіб </w:t>
      </w:r>
      <w:r w:rsidR="00412A24" w:rsidRPr="00982022">
        <w:rPr>
          <w:rFonts w:ascii="Times New Roman" w:eastAsia="Times New Roman" w:hAnsi="Times New Roman" w:cs="Times New Roman"/>
          <w:color w:val="000000"/>
          <w:sz w:val="24"/>
          <w:szCs w:val="24"/>
          <w:lang w:eastAsia="uk-UA"/>
        </w:rPr>
        <w:t xml:space="preserve">замовника </w:t>
      </w:r>
      <w:r w:rsidR="00412A24" w:rsidRPr="00982022">
        <w:rPr>
          <w:rFonts w:ascii="Times New Roman" w:eastAsia="Times New Roman" w:hAnsi="Times New Roman" w:cs="Times New Roman"/>
          <w:sz w:val="24"/>
          <w:szCs w:val="24"/>
          <w:u w:val="single"/>
          <w:lang w:eastAsia="zh-CN"/>
        </w:rPr>
        <w:t>один раз на тиждень відповідно до замовлення в робочий час</w:t>
      </w:r>
      <w:r w:rsidR="00412A24" w:rsidRPr="00982022">
        <w:rPr>
          <w:rFonts w:ascii="Times New Roman" w:eastAsia="Times New Roman" w:hAnsi="Times New Roman" w:cs="Times New Roman"/>
          <w:color w:val="000000"/>
          <w:sz w:val="24"/>
          <w:szCs w:val="24"/>
          <w:lang w:eastAsia="uk-UA"/>
        </w:rPr>
        <w:t>. Корегування графіку поставки можливе тільки за згодою Замовника</w:t>
      </w:r>
      <w:r w:rsidR="00B44EC1" w:rsidRPr="00A45CE0">
        <w:rPr>
          <w:rFonts w:ascii="Times New Roman" w:eastAsia="Times New Roman" w:hAnsi="Times New Roman" w:cs="Times New Roman"/>
          <w:color w:val="000000"/>
          <w:sz w:val="24"/>
          <w:szCs w:val="24"/>
          <w:lang w:val="ru-RU" w:eastAsia="uk-UA"/>
        </w:rPr>
        <w:t>,</w:t>
      </w:r>
      <w:r w:rsidR="00A45CE0">
        <w:rPr>
          <w:rFonts w:ascii="Times New Roman" w:hAnsi="Times New Roman" w:cs="Times New Roman"/>
          <w:sz w:val="24"/>
          <w:szCs w:val="24"/>
        </w:rPr>
        <w:t xml:space="preserve"> </w:t>
      </w:r>
      <w:r w:rsidR="00A735E3">
        <w:rPr>
          <w:rFonts w:ascii="Times New Roman" w:hAnsi="Times New Roman" w:cs="Times New Roman"/>
          <w:sz w:val="24"/>
          <w:szCs w:val="24"/>
        </w:rPr>
        <w:t xml:space="preserve">Поставка </w:t>
      </w:r>
      <w:r w:rsidRPr="00323933">
        <w:rPr>
          <w:rFonts w:ascii="Times New Roman" w:hAnsi="Times New Roman" w:cs="Times New Roman"/>
          <w:sz w:val="24"/>
          <w:szCs w:val="24"/>
        </w:rPr>
        <w:t>транспортом Постачальника</w:t>
      </w:r>
      <w:r w:rsidR="0044281B">
        <w:rPr>
          <w:rFonts w:ascii="Times New Roman" w:hAnsi="Times New Roman" w:cs="Times New Roman"/>
          <w:sz w:val="24"/>
          <w:szCs w:val="24"/>
        </w:rPr>
        <w:t>,</w:t>
      </w:r>
      <w:r w:rsidRPr="00323933">
        <w:rPr>
          <w:rFonts w:ascii="Times New Roman" w:hAnsi="Times New Roman" w:cs="Times New Roman"/>
          <w:sz w:val="24"/>
          <w:szCs w:val="24"/>
        </w:rPr>
        <w:t xml:space="preserve"> </w:t>
      </w:r>
      <w:r w:rsidR="008E16AF">
        <w:rPr>
          <w:rFonts w:ascii="Times New Roman" w:hAnsi="Times New Roman" w:cs="Times New Roman"/>
          <w:sz w:val="24"/>
          <w:szCs w:val="24"/>
        </w:rPr>
        <w:t>відповідно до замовлення</w:t>
      </w:r>
      <w:r w:rsidRPr="00323933">
        <w:rPr>
          <w:rFonts w:ascii="Times New Roman" w:hAnsi="Times New Roman" w:cs="Times New Roman"/>
          <w:sz w:val="24"/>
          <w:szCs w:val="24"/>
        </w:rPr>
        <w:t>, що оформлене у відповідності до п</w:t>
      </w:r>
      <w:r w:rsidR="00D55C5F">
        <w:rPr>
          <w:rFonts w:ascii="Times New Roman" w:hAnsi="Times New Roman" w:cs="Times New Roman"/>
          <w:sz w:val="24"/>
          <w:szCs w:val="24"/>
        </w:rPr>
        <w:t xml:space="preserve">. </w:t>
      </w:r>
      <w:r w:rsidRPr="00323933">
        <w:rPr>
          <w:rFonts w:ascii="Times New Roman" w:hAnsi="Times New Roman" w:cs="Times New Roman"/>
          <w:sz w:val="24"/>
          <w:szCs w:val="24"/>
        </w:rPr>
        <w:t xml:space="preserve">5.2 Договору, на умовах </w:t>
      </w:r>
      <w:r w:rsidRPr="00323933">
        <w:rPr>
          <w:rFonts w:ascii="Times New Roman" w:hAnsi="Times New Roman" w:cs="Times New Roman"/>
          <w:b/>
          <w:sz w:val="24"/>
          <w:szCs w:val="24"/>
        </w:rPr>
        <w:t>DDP</w:t>
      </w:r>
      <w:r w:rsidRPr="00323933">
        <w:rPr>
          <w:rFonts w:ascii="Times New Roman" w:hAnsi="Times New Roman" w:cs="Times New Roman"/>
          <w:sz w:val="24"/>
          <w:szCs w:val="24"/>
        </w:rPr>
        <w:t xml:space="preserve"> - </w:t>
      </w:r>
      <w:r w:rsidRPr="00323933">
        <w:rPr>
          <w:rFonts w:ascii="Times New Roman" w:hAnsi="Times New Roman" w:cs="Times New Roman"/>
          <w:b/>
          <w:sz w:val="24"/>
          <w:szCs w:val="24"/>
        </w:rPr>
        <w:t>склад Замовника</w:t>
      </w:r>
      <w:r w:rsidRPr="00323933">
        <w:rPr>
          <w:rFonts w:ascii="Times New Roman" w:hAnsi="Times New Roman" w:cs="Times New Roman"/>
          <w:sz w:val="24"/>
          <w:szCs w:val="24"/>
        </w:rPr>
        <w:t xml:space="preserve"> («</w:t>
      </w:r>
      <w:r w:rsidRPr="00323933">
        <w:rPr>
          <w:rFonts w:ascii="Times New Roman" w:hAnsi="Times New Roman" w:cs="Times New Roman"/>
          <w:b/>
          <w:sz w:val="24"/>
          <w:szCs w:val="24"/>
        </w:rPr>
        <w:t>Інкотермс» у редакції 2010 року</w:t>
      </w:r>
      <w:r w:rsidRPr="00323933">
        <w:rPr>
          <w:rFonts w:ascii="Times New Roman" w:hAnsi="Times New Roman" w:cs="Times New Roman"/>
          <w:sz w:val="24"/>
          <w:szCs w:val="24"/>
        </w:rPr>
        <w:t>)</w:t>
      </w:r>
      <w:r w:rsidR="0044281B">
        <w:rPr>
          <w:rFonts w:ascii="Times New Roman" w:hAnsi="Times New Roman" w:cs="Times New Roman"/>
          <w:sz w:val="24"/>
          <w:szCs w:val="24"/>
        </w:rPr>
        <w:t>, в упаковці</w:t>
      </w:r>
      <w:r w:rsidRPr="00323933">
        <w:rPr>
          <w:rFonts w:ascii="Times New Roman" w:hAnsi="Times New Roman" w:cs="Times New Roman"/>
          <w:sz w:val="24"/>
          <w:szCs w:val="24"/>
        </w:rPr>
        <w:t xml:space="preserve"> яка забезпечує </w:t>
      </w:r>
      <w:r w:rsidR="00D55C5F">
        <w:rPr>
          <w:rFonts w:ascii="Times New Roman" w:hAnsi="Times New Roman" w:cs="Times New Roman"/>
          <w:sz w:val="24"/>
          <w:szCs w:val="24"/>
        </w:rPr>
        <w:t>зберігання Товару</w:t>
      </w:r>
      <w:r w:rsidR="00834DD3" w:rsidRPr="00834DD3">
        <w:t xml:space="preserve"> </w:t>
      </w:r>
      <w:r w:rsidR="00834DD3" w:rsidRPr="00834DD3">
        <w:rPr>
          <w:rFonts w:ascii="Times New Roman" w:hAnsi="Times New Roman" w:cs="Times New Roman"/>
          <w:sz w:val="24"/>
          <w:szCs w:val="24"/>
        </w:rPr>
        <w:t>у межах термінів придатності</w:t>
      </w:r>
      <w:r w:rsidR="00834DD3">
        <w:rPr>
          <w:rFonts w:ascii="Times New Roman" w:hAnsi="Times New Roman" w:cs="Times New Roman"/>
          <w:sz w:val="24"/>
          <w:szCs w:val="24"/>
        </w:rPr>
        <w:t>,</w:t>
      </w:r>
      <w:r w:rsidR="00834DD3" w:rsidRPr="00834DD3">
        <w:rPr>
          <w:rFonts w:ascii="Times New Roman" w:hAnsi="Times New Roman" w:cs="Times New Roman"/>
          <w:sz w:val="24"/>
          <w:szCs w:val="24"/>
        </w:rPr>
        <w:t xml:space="preserve"> установлених чинними нормативними документами</w:t>
      </w:r>
      <w:r w:rsidR="00834DD3">
        <w:rPr>
          <w:rFonts w:ascii="Times New Roman" w:hAnsi="Times New Roman" w:cs="Times New Roman"/>
          <w:sz w:val="24"/>
          <w:szCs w:val="24"/>
        </w:rPr>
        <w:t>,</w:t>
      </w:r>
      <w:r w:rsidRPr="00323933">
        <w:rPr>
          <w:rFonts w:ascii="Times New Roman" w:hAnsi="Times New Roman" w:cs="Times New Roman"/>
          <w:sz w:val="24"/>
          <w:szCs w:val="24"/>
        </w:rPr>
        <w:t xml:space="preserve"> пі</w:t>
      </w:r>
      <w:r w:rsidR="00D55C5F">
        <w:rPr>
          <w:rFonts w:ascii="Times New Roman" w:hAnsi="Times New Roman" w:cs="Times New Roman"/>
          <w:sz w:val="24"/>
          <w:szCs w:val="24"/>
        </w:rPr>
        <w:t>д час транспортування</w:t>
      </w:r>
      <w:r w:rsidR="00834DD3">
        <w:rPr>
          <w:rFonts w:ascii="Times New Roman" w:hAnsi="Times New Roman" w:cs="Times New Roman"/>
          <w:sz w:val="24"/>
          <w:szCs w:val="24"/>
        </w:rPr>
        <w:t xml:space="preserve"> та </w:t>
      </w:r>
      <w:r w:rsidR="00D55C5F">
        <w:rPr>
          <w:rFonts w:ascii="Times New Roman" w:hAnsi="Times New Roman" w:cs="Times New Roman"/>
          <w:sz w:val="24"/>
          <w:szCs w:val="24"/>
        </w:rPr>
        <w:t>вантажно</w:t>
      </w:r>
      <w:r w:rsidRPr="00323933">
        <w:rPr>
          <w:rFonts w:ascii="Times New Roman" w:hAnsi="Times New Roman" w:cs="Times New Roman"/>
          <w:sz w:val="24"/>
          <w:szCs w:val="24"/>
        </w:rPr>
        <w:t>-</w:t>
      </w:r>
      <w:r w:rsidR="0044281B">
        <w:rPr>
          <w:rFonts w:ascii="Times New Roman" w:hAnsi="Times New Roman" w:cs="Times New Roman"/>
          <w:sz w:val="24"/>
          <w:szCs w:val="24"/>
        </w:rPr>
        <w:t>розвантажувальних робіт</w:t>
      </w:r>
      <w:r w:rsidRPr="00323933">
        <w:rPr>
          <w:rFonts w:ascii="Times New Roman" w:hAnsi="Times New Roman" w:cs="Times New Roman"/>
          <w:sz w:val="24"/>
          <w:szCs w:val="24"/>
        </w:rPr>
        <w:t xml:space="preserve">. </w:t>
      </w:r>
      <w:r w:rsidRPr="00323933">
        <w:rPr>
          <w:rFonts w:ascii="Times New Roman" w:hAnsi="Times New Roman" w:cs="Times New Roman"/>
          <w:color w:val="000000"/>
          <w:sz w:val="24"/>
          <w:szCs w:val="24"/>
        </w:rPr>
        <w:t>Строк поставки товару: протягом 20</w:t>
      </w:r>
      <w:r>
        <w:rPr>
          <w:rFonts w:ascii="Times New Roman" w:hAnsi="Times New Roman" w:cs="Times New Roman"/>
          <w:color w:val="000000"/>
          <w:sz w:val="24"/>
          <w:szCs w:val="24"/>
        </w:rPr>
        <w:t>2</w:t>
      </w:r>
      <w:r w:rsidR="007C4C6E">
        <w:rPr>
          <w:rFonts w:ascii="Times New Roman" w:hAnsi="Times New Roman" w:cs="Times New Roman"/>
          <w:color w:val="000000"/>
          <w:sz w:val="24"/>
          <w:szCs w:val="24"/>
          <w:lang w:val="ru-RU"/>
        </w:rPr>
        <w:t>4</w:t>
      </w:r>
      <w:r w:rsidRPr="00323933">
        <w:rPr>
          <w:rFonts w:ascii="Times New Roman" w:hAnsi="Times New Roman" w:cs="Times New Roman"/>
          <w:color w:val="000000"/>
          <w:sz w:val="24"/>
          <w:szCs w:val="24"/>
        </w:rPr>
        <w:t xml:space="preserve"> року</w:t>
      </w:r>
      <w:r>
        <w:rPr>
          <w:rFonts w:ascii="Times New Roman" w:hAnsi="Times New Roman" w:cs="Times New Roman"/>
          <w:color w:val="000000"/>
          <w:sz w:val="24"/>
          <w:szCs w:val="24"/>
        </w:rPr>
        <w:t>.</w:t>
      </w:r>
    </w:p>
    <w:p w14:paraId="73D2C805" w14:textId="7D1BFC95"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5.2. Замовлення на поставку відповідної партії Товару подається Замовником в усній формі (по телефону) з подальшим письмовим підтвердженням, що передається власноручно або за допомогою засобів факсимільного/поштового зв'язку. В замовленні обов’язково зазначається вид та найменування Товару, його кількість.</w:t>
      </w:r>
    </w:p>
    <w:p w14:paraId="73D2C806"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kern w:val="16"/>
          <w:sz w:val="24"/>
          <w:szCs w:val="24"/>
        </w:rPr>
      </w:pPr>
      <w:r w:rsidRPr="00323933">
        <w:rPr>
          <w:rFonts w:ascii="Times New Roman" w:hAnsi="Times New Roman" w:cs="Times New Roman"/>
          <w:kern w:val="16"/>
          <w:sz w:val="24"/>
          <w:szCs w:val="24"/>
        </w:rPr>
        <w:t>5.3. Постачальник здійснює поставку товару за кінцевим місцем призначення Замовника: Чернігівська обл. м. Городня, вул. Шевченка 108-А, склад зберігання.</w:t>
      </w:r>
      <w:r w:rsidR="003C6BB6" w:rsidRPr="003C6BB6">
        <w:rPr>
          <w:rFonts w:ascii="Times New Roman" w:eastAsia="Times New Roman" w:hAnsi="Times New Roman" w:cs="Times New Roman"/>
          <w:color w:val="000000"/>
          <w:sz w:val="24"/>
          <w:szCs w:val="24"/>
          <w:u w:val="single"/>
          <w:lang w:eastAsia="uk-UA"/>
        </w:rPr>
        <w:t xml:space="preserve"> Постачальник самостійно проводить розвантажувальні роботи на склад Замовника.</w:t>
      </w:r>
    </w:p>
    <w:p w14:paraId="73D2C807"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kern w:val="16"/>
          <w:sz w:val="24"/>
          <w:szCs w:val="24"/>
        </w:rPr>
        <w:t xml:space="preserve">5.4. </w:t>
      </w:r>
      <w:r w:rsidR="00BB6EAA">
        <w:rPr>
          <w:rFonts w:ascii="Times New Roman" w:hAnsi="Times New Roman" w:cs="Times New Roman"/>
          <w:sz w:val="24"/>
          <w:szCs w:val="24"/>
        </w:rPr>
        <w:t>Приймання</w:t>
      </w:r>
      <w:r w:rsidRPr="00323933">
        <w:rPr>
          <w:rFonts w:ascii="Times New Roman" w:hAnsi="Times New Roman" w:cs="Times New Roman"/>
          <w:sz w:val="24"/>
          <w:szCs w:val="24"/>
        </w:rPr>
        <w:t>-передача Товару по кількості проводиться відповідно до товаро-супровідних документів (накладних), по якості - документів, які засвідчують їх походження, якість та безпеку.</w:t>
      </w:r>
    </w:p>
    <w:p w14:paraId="73D2C808"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kern w:val="16"/>
          <w:sz w:val="24"/>
          <w:szCs w:val="24"/>
        </w:rPr>
      </w:pPr>
      <w:r w:rsidRPr="00323933">
        <w:rPr>
          <w:rFonts w:ascii="Times New Roman" w:hAnsi="Times New Roman" w:cs="Times New Roman"/>
          <w:kern w:val="16"/>
          <w:sz w:val="24"/>
          <w:szCs w:val="24"/>
        </w:rPr>
        <w:t>5.5. Датою поставки є дата коли Товар переданий у власність Замовника.</w:t>
      </w:r>
    </w:p>
    <w:p w14:paraId="73D2C809"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kern w:val="16"/>
          <w:sz w:val="24"/>
          <w:szCs w:val="24"/>
        </w:rPr>
      </w:pPr>
      <w:r w:rsidRPr="00323933">
        <w:rPr>
          <w:rFonts w:ascii="Times New Roman" w:hAnsi="Times New Roman" w:cs="Times New Roman"/>
          <w:kern w:val="16"/>
          <w:sz w:val="24"/>
          <w:szCs w:val="24"/>
        </w:rPr>
        <w:t>5.6. Зобов’язання Постачальника щодо поставки Товару вважається виконаними в повному обсязі з моменту передачі Товару у власність Замовника.</w:t>
      </w:r>
    </w:p>
    <w:p w14:paraId="73D2C80A" w14:textId="77777777" w:rsidR="00CC068E" w:rsidRPr="00323933" w:rsidRDefault="00CC068E" w:rsidP="00323933">
      <w:pPr>
        <w:tabs>
          <w:tab w:val="left" w:pos="0"/>
        </w:tabs>
        <w:jc w:val="both"/>
        <w:rPr>
          <w:rFonts w:ascii="Times New Roman" w:hAnsi="Times New Roman" w:cs="Times New Roman"/>
          <w:kern w:val="16"/>
          <w:sz w:val="24"/>
          <w:szCs w:val="24"/>
        </w:rPr>
      </w:pPr>
      <w:r w:rsidRPr="00323933">
        <w:rPr>
          <w:rFonts w:ascii="Times New Roman" w:hAnsi="Times New Roman" w:cs="Times New Roman"/>
          <w:kern w:val="16"/>
          <w:sz w:val="24"/>
          <w:szCs w:val="24"/>
        </w:rPr>
        <w:lastRenderedPageBreak/>
        <w:t>5.7. При виникненні претензій по не комплектності чи якості Товару, Постачальник повинен замінити неякісний Товар, або довезти недостатню кількість товару протягом 2-х робочих днів з дати отримання претензій від Замовника.</w:t>
      </w:r>
    </w:p>
    <w:p w14:paraId="73D2C80B" w14:textId="77777777" w:rsidR="00CC068E"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kern w:val="16"/>
          <w:sz w:val="24"/>
          <w:szCs w:val="24"/>
        </w:rPr>
        <w:t>5.8.</w:t>
      </w:r>
      <w:r w:rsidRPr="00323933">
        <w:rPr>
          <w:rFonts w:ascii="Times New Roman" w:hAnsi="Times New Roman" w:cs="Times New Roman"/>
          <w:sz w:val="24"/>
          <w:szCs w:val="24"/>
        </w:rPr>
        <w:t xml:space="preserve"> 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w:t>
      </w:r>
    </w:p>
    <w:p w14:paraId="63B681FD" w14:textId="77777777" w:rsidR="00BF7386" w:rsidRDefault="00BF7386"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4"/>
          <w:szCs w:val="24"/>
        </w:rPr>
      </w:pPr>
    </w:p>
    <w:p w14:paraId="73D2C80D" w14:textId="29A96C8F"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sz w:val="24"/>
          <w:szCs w:val="24"/>
        </w:rPr>
      </w:pPr>
      <w:r w:rsidRPr="00323933">
        <w:rPr>
          <w:rFonts w:ascii="Times New Roman" w:hAnsi="Times New Roman" w:cs="Times New Roman"/>
          <w:b/>
          <w:sz w:val="24"/>
          <w:szCs w:val="24"/>
        </w:rPr>
        <w:t xml:space="preserve">VI. Права та обов'язки </w:t>
      </w:r>
      <w:r>
        <w:rPr>
          <w:rFonts w:ascii="Times New Roman" w:hAnsi="Times New Roman" w:cs="Times New Roman"/>
          <w:b/>
          <w:sz w:val="24"/>
          <w:szCs w:val="24"/>
        </w:rPr>
        <w:t>с</w:t>
      </w:r>
      <w:r w:rsidRPr="00323933">
        <w:rPr>
          <w:rFonts w:ascii="Times New Roman" w:hAnsi="Times New Roman" w:cs="Times New Roman"/>
          <w:b/>
          <w:sz w:val="24"/>
          <w:szCs w:val="24"/>
        </w:rPr>
        <w:t xml:space="preserve">торін </w:t>
      </w:r>
    </w:p>
    <w:p w14:paraId="73D2C80E"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6.1. </w:t>
      </w:r>
      <w:r w:rsidRPr="00323933">
        <w:rPr>
          <w:rFonts w:ascii="Times New Roman" w:hAnsi="Times New Roman" w:cs="Times New Roman"/>
          <w:b/>
          <w:sz w:val="24"/>
          <w:szCs w:val="24"/>
        </w:rPr>
        <w:t>Замовник зобов’язаний</w:t>
      </w:r>
      <w:r w:rsidRPr="00323933">
        <w:rPr>
          <w:rFonts w:ascii="Times New Roman" w:hAnsi="Times New Roman" w:cs="Times New Roman"/>
          <w:sz w:val="24"/>
          <w:szCs w:val="24"/>
        </w:rPr>
        <w:t>:</w:t>
      </w:r>
    </w:p>
    <w:p w14:paraId="73D2C80F"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6.1.1. Своєчасно та в повному обсязі сплатити кошти за поставлений Товар;</w:t>
      </w:r>
    </w:p>
    <w:p w14:paraId="73D2C810"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6.1.2. Прийняти поставлений Товар у порядку та строки, визначені Договором.</w:t>
      </w:r>
    </w:p>
    <w:p w14:paraId="73D2C811"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6.2. </w:t>
      </w:r>
      <w:r w:rsidRPr="00323933">
        <w:rPr>
          <w:rFonts w:ascii="Times New Roman" w:hAnsi="Times New Roman" w:cs="Times New Roman"/>
          <w:b/>
          <w:sz w:val="24"/>
          <w:szCs w:val="24"/>
        </w:rPr>
        <w:t>Замовник має право</w:t>
      </w:r>
      <w:r w:rsidRPr="00323933">
        <w:rPr>
          <w:rFonts w:ascii="Times New Roman" w:hAnsi="Times New Roman" w:cs="Times New Roman"/>
          <w:sz w:val="24"/>
          <w:szCs w:val="24"/>
        </w:rPr>
        <w:t>:</w:t>
      </w:r>
    </w:p>
    <w:p w14:paraId="73D2C812"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6.2.1. Зменшувати обсяг закупівлі Товару та загальну вартість цього Договору</w:t>
      </w:r>
      <w:r w:rsidR="00BB6EAA">
        <w:rPr>
          <w:rFonts w:ascii="Times New Roman" w:hAnsi="Times New Roman" w:cs="Times New Roman"/>
          <w:sz w:val="24"/>
          <w:szCs w:val="24"/>
        </w:rPr>
        <w:t>,</w:t>
      </w:r>
      <w:r w:rsidRPr="00323933">
        <w:rPr>
          <w:rFonts w:ascii="Times New Roman" w:hAnsi="Times New Roman" w:cs="Times New Roman"/>
          <w:sz w:val="24"/>
          <w:szCs w:val="24"/>
        </w:rPr>
        <w:t xml:space="preserve"> залежно від реального фінансування</w:t>
      </w:r>
      <w:r w:rsidR="00BB6EAA">
        <w:rPr>
          <w:rFonts w:ascii="Times New Roman" w:hAnsi="Times New Roman" w:cs="Times New Roman"/>
          <w:sz w:val="24"/>
          <w:szCs w:val="24"/>
        </w:rPr>
        <w:t xml:space="preserve"> видатків, </w:t>
      </w:r>
      <w:r w:rsidRPr="00323933">
        <w:rPr>
          <w:rFonts w:ascii="Times New Roman" w:hAnsi="Times New Roman" w:cs="Times New Roman"/>
          <w:sz w:val="24"/>
          <w:szCs w:val="24"/>
        </w:rPr>
        <w:t>вн</w:t>
      </w:r>
      <w:r w:rsidR="00BB6EAA">
        <w:rPr>
          <w:rFonts w:ascii="Times New Roman" w:hAnsi="Times New Roman" w:cs="Times New Roman"/>
          <w:sz w:val="24"/>
          <w:szCs w:val="24"/>
        </w:rPr>
        <w:t>есенням</w:t>
      </w:r>
      <w:r w:rsidRPr="00323933">
        <w:rPr>
          <w:rFonts w:ascii="Times New Roman" w:hAnsi="Times New Roman" w:cs="Times New Roman"/>
          <w:sz w:val="24"/>
          <w:szCs w:val="24"/>
        </w:rPr>
        <w:t xml:space="preserve"> відповідн</w:t>
      </w:r>
      <w:r w:rsidR="00BB6EAA">
        <w:rPr>
          <w:rFonts w:ascii="Times New Roman" w:hAnsi="Times New Roman" w:cs="Times New Roman"/>
          <w:sz w:val="24"/>
          <w:szCs w:val="24"/>
        </w:rPr>
        <w:t>их</w:t>
      </w:r>
      <w:r w:rsidRPr="00323933">
        <w:rPr>
          <w:rFonts w:ascii="Times New Roman" w:hAnsi="Times New Roman" w:cs="Times New Roman"/>
          <w:sz w:val="24"/>
          <w:szCs w:val="24"/>
        </w:rPr>
        <w:t xml:space="preserve"> змін до Договору шляхом складання та підписання додатков</w:t>
      </w:r>
      <w:r w:rsidR="00BB6EAA">
        <w:rPr>
          <w:rFonts w:ascii="Times New Roman" w:hAnsi="Times New Roman" w:cs="Times New Roman"/>
          <w:sz w:val="24"/>
          <w:szCs w:val="24"/>
        </w:rPr>
        <w:t>их</w:t>
      </w:r>
      <w:r w:rsidRPr="00323933">
        <w:rPr>
          <w:rFonts w:ascii="Times New Roman" w:hAnsi="Times New Roman" w:cs="Times New Roman"/>
          <w:sz w:val="24"/>
          <w:szCs w:val="24"/>
        </w:rPr>
        <w:t xml:space="preserve"> угод.</w:t>
      </w:r>
    </w:p>
    <w:p w14:paraId="73D2C813"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6.2.2. Повернути накладну (накладні) Постачальнику без здійснення оплати, у разі неналежного оформлення документів, зазначених у пункті 4.2 розділу IV цього Договору</w:t>
      </w:r>
      <w:r>
        <w:rPr>
          <w:rFonts w:ascii="Times New Roman" w:hAnsi="Times New Roman" w:cs="Times New Roman"/>
          <w:sz w:val="24"/>
          <w:szCs w:val="24"/>
        </w:rPr>
        <w:t>.</w:t>
      </w:r>
    </w:p>
    <w:p w14:paraId="73D2C814" w14:textId="78DAA294" w:rsidR="00CC068E" w:rsidRPr="00323933" w:rsidRDefault="00CC068E"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6.2.3. </w:t>
      </w:r>
      <w:r w:rsidR="00BB6EAA">
        <w:rPr>
          <w:rFonts w:ascii="Times New Roman" w:hAnsi="Times New Roman" w:cs="Times New Roman"/>
          <w:sz w:val="24"/>
          <w:szCs w:val="24"/>
        </w:rPr>
        <w:t>В</w:t>
      </w:r>
      <w:r w:rsidR="00BB6EAA" w:rsidRPr="00BB6EAA">
        <w:rPr>
          <w:rFonts w:ascii="Times New Roman" w:hAnsi="Times New Roman" w:cs="Times New Roman"/>
          <w:sz w:val="24"/>
          <w:szCs w:val="24"/>
        </w:rPr>
        <w:t>имагати від Постачальника усунення</w:t>
      </w:r>
      <w:r w:rsidR="00BB6EAA">
        <w:rPr>
          <w:rFonts w:ascii="Times New Roman" w:hAnsi="Times New Roman" w:cs="Times New Roman"/>
          <w:sz w:val="24"/>
          <w:szCs w:val="24"/>
        </w:rPr>
        <w:t xml:space="preserve"> недоліків виявлених в Товарі</w:t>
      </w:r>
      <w:r w:rsidRPr="00323933">
        <w:rPr>
          <w:rFonts w:ascii="Times New Roman" w:hAnsi="Times New Roman" w:cs="Times New Roman"/>
          <w:sz w:val="24"/>
          <w:szCs w:val="24"/>
        </w:rPr>
        <w:t>, а у разі неможливості</w:t>
      </w:r>
      <w:r w:rsidR="00CE1F7D">
        <w:rPr>
          <w:rFonts w:ascii="Times New Roman" w:hAnsi="Times New Roman" w:cs="Times New Roman"/>
          <w:sz w:val="24"/>
          <w:szCs w:val="24"/>
        </w:rPr>
        <w:t xml:space="preserve"> їх усунення (</w:t>
      </w:r>
      <w:r w:rsidRPr="00323933">
        <w:rPr>
          <w:rFonts w:ascii="Times New Roman" w:hAnsi="Times New Roman" w:cs="Times New Roman"/>
          <w:sz w:val="24"/>
          <w:szCs w:val="24"/>
        </w:rPr>
        <w:t>підтверджується за необхідності висновком експертизи</w:t>
      </w:r>
      <w:r w:rsidR="00CE1F7D">
        <w:rPr>
          <w:rFonts w:ascii="Times New Roman" w:hAnsi="Times New Roman" w:cs="Times New Roman"/>
          <w:sz w:val="24"/>
          <w:szCs w:val="24"/>
        </w:rPr>
        <w:t>)</w:t>
      </w:r>
      <w:r w:rsidRPr="00323933">
        <w:rPr>
          <w:rFonts w:ascii="Times New Roman" w:hAnsi="Times New Roman" w:cs="Times New Roman"/>
          <w:sz w:val="24"/>
          <w:szCs w:val="24"/>
        </w:rPr>
        <w:t xml:space="preserve">, заміни на аналогічний Товар належної якості </w:t>
      </w:r>
      <w:r w:rsidR="00CE1F7D">
        <w:rPr>
          <w:rFonts w:ascii="Times New Roman" w:hAnsi="Times New Roman" w:cs="Times New Roman"/>
          <w:sz w:val="24"/>
          <w:szCs w:val="24"/>
        </w:rPr>
        <w:t>протягом двох робочих днів,</w:t>
      </w:r>
      <w:r w:rsidRPr="00323933">
        <w:rPr>
          <w:rFonts w:ascii="Times New Roman" w:hAnsi="Times New Roman" w:cs="Times New Roman"/>
          <w:sz w:val="24"/>
          <w:szCs w:val="24"/>
        </w:rPr>
        <w:t xml:space="preserve"> або</w:t>
      </w:r>
      <w:r w:rsidR="00CE1F7D" w:rsidRPr="00CE1F7D">
        <w:t xml:space="preserve"> </w:t>
      </w:r>
      <w:r w:rsidR="00CE1F7D" w:rsidRPr="00CE1F7D">
        <w:rPr>
          <w:rFonts w:ascii="Times New Roman" w:hAnsi="Times New Roman" w:cs="Times New Roman"/>
          <w:sz w:val="24"/>
          <w:szCs w:val="24"/>
        </w:rPr>
        <w:t>за згодою Сторін</w:t>
      </w:r>
      <w:r w:rsidR="00CE1F7D">
        <w:rPr>
          <w:rFonts w:ascii="Times New Roman" w:hAnsi="Times New Roman" w:cs="Times New Roman"/>
          <w:sz w:val="24"/>
          <w:szCs w:val="24"/>
        </w:rPr>
        <w:t xml:space="preserve"> в</w:t>
      </w:r>
      <w:r w:rsidRPr="00323933">
        <w:rPr>
          <w:rFonts w:ascii="Times New Roman" w:hAnsi="Times New Roman" w:cs="Times New Roman"/>
          <w:sz w:val="24"/>
          <w:szCs w:val="24"/>
        </w:rPr>
        <w:t xml:space="preserve"> інший строк, з моменту отримання письмової претензії від Замовника.</w:t>
      </w:r>
    </w:p>
    <w:p w14:paraId="73D2C815" w14:textId="77777777" w:rsidR="00CC068E" w:rsidRPr="00323933" w:rsidRDefault="00CC068E"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6.2.4. Вимагати відшкодування завданих </w:t>
      </w:r>
      <w:r>
        <w:rPr>
          <w:rFonts w:ascii="Times New Roman" w:hAnsi="Times New Roman" w:cs="Times New Roman"/>
          <w:sz w:val="24"/>
          <w:szCs w:val="24"/>
        </w:rPr>
        <w:t xml:space="preserve">Замовнику </w:t>
      </w:r>
      <w:r w:rsidRPr="00323933">
        <w:rPr>
          <w:rFonts w:ascii="Times New Roman" w:hAnsi="Times New Roman" w:cs="Times New Roman"/>
          <w:sz w:val="24"/>
          <w:szCs w:val="24"/>
        </w:rPr>
        <w:t>збитків, зумовлених порушенням Постачальником умов цього Договору.</w:t>
      </w:r>
    </w:p>
    <w:p w14:paraId="73D2C816" w14:textId="77777777" w:rsidR="00CC068E" w:rsidRPr="00323933" w:rsidRDefault="003B03E6"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zh-CN"/>
        </w:rPr>
      </w:pPr>
      <w:r>
        <w:rPr>
          <w:rFonts w:ascii="Times New Roman" w:hAnsi="Times New Roman" w:cs="Times New Roman"/>
          <w:sz w:val="24"/>
          <w:szCs w:val="24"/>
        </w:rPr>
        <w:tab/>
      </w:r>
      <w:r w:rsidR="00CC068E" w:rsidRPr="00323933">
        <w:rPr>
          <w:rFonts w:ascii="Times New Roman" w:hAnsi="Times New Roman" w:cs="Times New Roman"/>
          <w:sz w:val="24"/>
          <w:szCs w:val="24"/>
        </w:rPr>
        <w:t>У разі порушення Постачальником порядку та строків доставки Товару, його кількості та якості, а також при зміні Постачальником в односторонньому порядку умов Договору чи відмови від виконання Договору</w:t>
      </w:r>
      <w:r>
        <w:rPr>
          <w:rFonts w:ascii="Times New Roman" w:hAnsi="Times New Roman" w:cs="Times New Roman"/>
          <w:sz w:val="24"/>
          <w:szCs w:val="24"/>
        </w:rPr>
        <w:t>,</w:t>
      </w:r>
      <w:r w:rsidR="00CC068E" w:rsidRPr="00323933">
        <w:rPr>
          <w:rFonts w:ascii="Times New Roman" w:hAnsi="Times New Roman" w:cs="Times New Roman"/>
          <w:sz w:val="24"/>
          <w:szCs w:val="24"/>
        </w:rPr>
        <w:t xml:space="preserve"> Замовник в односторонньому порядку має право:</w:t>
      </w:r>
    </w:p>
    <w:p w14:paraId="73D2C817" w14:textId="77777777" w:rsidR="003B03E6" w:rsidRDefault="00CC068E" w:rsidP="003B03E6">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відмовитися від подальшого виконання зобов’язань Постачальником за Договором;</w:t>
      </w:r>
    </w:p>
    <w:p w14:paraId="73D2C818" w14:textId="77777777" w:rsidR="00CC068E" w:rsidRPr="003B03E6" w:rsidRDefault="00CC068E" w:rsidP="003B03E6">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B03E6">
        <w:rPr>
          <w:rFonts w:ascii="Times New Roman" w:hAnsi="Times New Roman" w:cs="Times New Roman"/>
          <w:sz w:val="24"/>
          <w:szCs w:val="24"/>
        </w:rPr>
        <w:t xml:space="preserve">достроково розірвати Договір, повідомивши про це </w:t>
      </w:r>
      <w:r w:rsidR="003B03E6">
        <w:rPr>
          <w:rFonts w:ascii="Times New Roman" w:hAnsi="Times New Roman" w:cs="Times New Roman"/>
          <w:sz w:val="24"/>
          <w:szCs w:val="24"/>
        </w:rPr>
        <w:t xml:space="preserve">Постачальника у строк 5 (п’ять) </w:t>
      </w:r>
      <w:r w:rsidRPr="003B03E6">
        <w:rPr>
          <w:rFonts w:ascii="Times New Roman" w:hAnsi="Times New Roman" w:cs="Times New Roman"/>
          <w:sz w:val="24"/>
          <w:szCs w:val="24"/>
        </w:rPr>
        <w:t>робочих днів</w:t>
      </w:r>
      <w:r w:rsidR="003B03E6">
        <w:rPr>
          <w:rFonts w:ascii="Times New Roman" w:hAnsi="Times New Roman" w:cs="Times New Roman"/>
          <w:sz w:val="24"/>
          <w:szCs w:val="24"/>
        </w:rPr>
        <w:t>,</w:t>
      </w:r>
      <w:r w:rsidRPr="003B03E6">
        <w:rPr>
          <w:rFonts w:ascii="Times New Roman" w:hAnsi="Times New Roman" w:cs="Times New Roman"/>
          <w:sz w:val="24"/>
          <w:szCs w:val="24"/>
        </w:rPr>
        <w:t xml:space="preserve"> з дня настання таких підстав.</w:t>
      </w:r>
    </w:p>
    <w:p w14:paraId="73D2C819"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6.3. </w:t>
      </w:r>
      <w:r w:rsidRPr="00323933">
        <w:rPr>
          <w:rFonts w:ascii="Times New Roman" w:hAnsi="Times New Roman" w:cs="Times New Roman"/>
          <w:b/>
          <w:sz w:val="24"/>
          <w:szCs w:val="24"/>
        </w:rPr>
        <w:t>Постачальник зобов’язаний</w:t>
      </w:r>
      <w:r w:rsidRPr="00323933">
        <w:rPr>
          <w:rFonts w:ascii="Times New Roman" w:hAnsi="Times New Roman" w:cs="Times New Roman"/>
          <w:sz w:val="24"/>
          <w:szCs w:val="24"/>
        </w:rPr>
        <w:t>:</w:t>
      </w:r>
    </w:p>
    <w:p w14:paraId="73D2C81A" w14:textId="7E6891AC"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6.3.1. Забезпечити поставку Товару </w:t>
      </w:r>
      <w:r w:rsidR="003B03E6">
        <w:rPr>
          <w:rFonts w:ascii="Times New Roman" w:hAnsi="Times New Roman" w:cs="Times New Roman"/>
          <w:sz w:val="24"/>
          <w:szCs w:val="24"/>
        </w:rPr>
        <w:t>Замовнику за місцем</w:t>
      </w:r>
      <w:r w:rsidR="00625E83">
        <w:rPr>
          <w:rFonts w:ascii="Times New Roman" w:hAnsi="Times New Roman" w:cs="Times New Roman"/>
          <w:sz w:val="24"/>
          <w:szCs w:val="24"/>
        </w:rPr>
        <w:t xml:space="preserve"> поставки</w:t>
      </w:r>
      <w:r w:rsidR="003B03E6">
        <w:rPr>
          <w:rFonts w:ascii="Times New Roman" w:hAnsi="Times New Roman" w:cs="Times New Roman"/>
          <w:sz w:val="24"/>
          <w:szCs w:val="24"/>
        </w:rPr>
        <w:t xml:space="preserve">, </w:t>
      </w:r>
      <w:r w:rsidR="00625E83">
        <w:rPr>
          <w:rFonts w:ascii="Times New Roman" w:hAnsi="Times New Roman" w:cs="Times New Roman"/>
          <w:sz w:val="24"/>
          <w:szCs w:val="24"/>
        </w:rPr>
        <w:t xml:space="preserve">в </w:t>
      </w:r>
      <w:r w:rsidR="003B03E6">
        <w:rPr>
          <w:rFonts w:ascii="Times New Roman" w:hAnsi="Times New Roman" w:cs="Times New Roman"/>
          <w:sz w:val="24"/>
          <w:szCs w:val="24"/>
        </w:rPr>
        <w:t>асортимент</w:t>
      </w:r>
      <w:r w:rsidR="00625E83">
        <w:rPr>
          <w:rFonts w:ascii="Times New Roman" w:hAnsi="Times New Roman" w:cs="Times New Roman"/>
          <w:sz w:val="24"/>
          <w:szCs w:val="24"/>
        </w:rPr>
        <w:t>і</w:t>
      </w:r>
      <w:r w:rsidR="003B03E6">
        <w:rPr>
          <w:rFonts w:ascii="Times New Roman" w:hAnsi="Times New Roman" w:cs="Times New Roman"/>
          <w:sz w:val="24"/>
          <w:szCs w:val="24"/>
        </w:rPr>
        <w:t>,</w:t>
      </w:r>
      <w:r w:rsidRPr="00323933">
        <w:rPr>
          <w:rFonts w:ascii="Times New Roman" w:hAnsi="Times New Roman" w:cs="Times New Roman"/>
          <w:sz w:val="24"/>
          <w:szCs w:val="24"/>
        </w:rPr>
        <w:t xml:space="preserve"> </w:t>
      </w:r>
      <w:r w:rsidR="003B03E6">
        <w:rPr>
          <w:rFonts w:ascii="Times New Roman" w:hAnsi="Times New Roman" w:cs="Times New Roman"/>
          <w:sz w:val="24"/>
          <w:szCs w:val="24"/>
        </w:rPr>
        <w:t>кільк</w:t>
      </w:r>
      <w:r w:rsidR="00625E83">
        <w:rPr>
          <w:rFonts w:ascii="Times New Roman" w:hAnsi="Times New Roman" w:cs="Times New Roman"/>
          <w:sz w:val="24"/>
          <w:szCs w:val="24"/>
        </w:rPr>
        <w:t>ості</w:t>
      </w:r>
      <w:r w:rsidR="003B03E6">
        <w:rPr>
          <w:rFonts w:ascii="Times New Roman" w:hAnsi="Times New Roman" w:cs="Times New Roman"/>
          <w:sz w:val="24"/>
          <w:szCs w:val="24"/>
        </w:rPr>
        <w:t xml:space="preserve"> та</w:t>
      </w:r>
      <w:r w:rsidRPr="00323933">
        <w:rPr>
          <w:rFonts w:ascii="Times New Roman" w:hAnsi="Times New Roman" w:cs="Times New Roman"/>
          <w:sz w:val="24"/>
          <w:szCs w:val="24"/>
        </w:rPr>
        <w:t xml:space="preserve"> у строки (час)</w:t>
      </w:r>
      <w:r w:rsidR="00625E83">
        <w:rPr>
          <w:rFonts w:ascii="Times New Roman" w:hAnsi="Times New Roman" w:cs="Times New Roman"/>
          <w:sz w:val="24"/>
          <w:szCs w:val="24"/>
        </w:rPr>
        <w:t xml:space="preserve"> - </w:t>
      </w:r>
      <w:r w:rsidR="003B03E6">
        <w:rPr>
          <w:rFonts w:ascii="Times New Roman" w:hAnsi="Times New Roman" w:cs="Times New Roman"/>
          <w:sz w:val="24"/>
          <w:szCs w:val="24"/>
        </w:rPr>
        <w:t>відповідно до замовлення</w:t>
      </w:r>
      <w:r w:rsidRPr="00323933">
        <w:rPr>
          <w:rFonts w:ascii="Times New Roman" w:hAnsi="Times New Roman" w:cs="Times New Roman"/>
          <w:sz w:val="24"/>
          <w:szCs w:val="24"/>
        </w:rPr>
        <w:t>.</w:t>
      </w:r>
    </w:p>
    <w:p w14:paraId="73D2C81B"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6.3.2. Забезпечити поставку Товару, якість якого відповідає умовам, встановленим розділом ІI цього Договору.</w:t>
      </w:r>
    </w:p>
    <w:p w14:paraId="73D2C81C"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6.3.3. Пере</w:t>
      </w:r>
      <w:r>
        <w:rPr>
          <w:rFonts w:ascii="Times New Roman" w:hAnsi="Times New Roman" w:cs="Times New Roman"/>
          <w:sz w:val="24"/>
          <w:szCs w:val="24"/>
        </w:rPr>
        <w:t>дати Замовнику Товар з</w:t>
      </w:r>
      <w:r w:rsidRPr="00323933">
        <w:rPr>
          <w:rFonts w:ascii="Times New Roman" w:hAnsi="Times New Roman" w:cs="Times New Roman"/>
          <w:sz w:val="24"/>
          <w:szCs w:val="24"/>
        </w:rPr>
        <w:t xml:space="preserve"> документами, що підтверджують якість та безпе</w:t>
      </w:r>
      <w:r w:rsidR="002C58FF">
        <w:rPr>
          <w:rFonts w:ascii="Times New Roman" w:hAnsi="Times New Roman" w:cs="Times New Roman"/>
          <w:sz w:val="24"/>
          <w:szCs w:val="24"/>
        </w:rPr>
        <w:t>чність</w:t>
      </w:r>
      <w:r w:rsidRPr="00323933">
        <w:rPr>
          <w:rFonts w:ascii="Times New Roman" w:hAnsi="Times New Roman" w:cs="Times New Roman"/>
          <w:sz w:val="24"/>
          <w:szCs w:val="24"/>
        </w:rPr>
        <w:t>, з дотриманням вимог розділу ІІ Договору.</w:t>
      </w:r>
    </w:p>
    <w:p w14:paraId="73D2C81D"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6.3.4. Здійснювати поставку Товару та й</w:t>
      </w:r>
      <w:r>
        <w:rPr>
          <w:rFonts w:ascii="Times New Roman" w:hAnsi="Times New Roman" w:cs="Times New Roman"/>
          <w:sz w:val="24"/>
          <w:szCs w:val="24"/>
        </w:rPr>
        <w:t>ого розвантаження на склад зберігання.</w:t>
      </w:r>
    </w:p>
    <w:p w14:paraId="73D2C81E"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6.3.5. Передати Замовнику Товар, на який встановлено строк придатності, з таким розрахунком, щоб він міг бути використаний за призначенням до спливу цього строку.</w:t>
      </w:r>
    </w:p>
    <w:p w14:paraId="73D2C81F"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6.3.6. </w:t>
      </w:r>
      <w:r w:rsidR="00625E83">
        <w:rPr>
          <w:rFonts w:ascii="Times New Roman" w:hAnsi="Times New Roman" w:cs="Times New Roman"/>
          <w:sz w:val="24"/>
          <w:szCs w:val="24"/>
        </w:rPr>
        <w:t>З</w:t>
      </w:r>
      <w:r w:rsidR="00625E83" w:rsidRPr="00625E83">
        <w:rPr>
          <w:rFonts w:ascii="Times New Roman" w:hAnsi="Times New Roman" w:cs="Times New Roman"/>
          <w:sz w:val="24"/>
          <w:szCs w:val="24"/>
        </w:rPr>
        <w:t xml:space="preserve">амінити </w:t>
      </w:r>
      <w:r w:rsidRPr="00323933">
        <w:rPr>
          <w:rFonts w:ascii="Times New Roman" w:hAnsi="Times New Roman" w:cs="Times New Roman"/>
          <w:sz w:val="24"/>
          <w:szCs w:val="24"/>
        </w:rPr>
        <w:t xml:space="preserve">Товар неналежної якості, </w:t>
      </w:r>
      <w:r w:rsidR="00625E83">
        <w:rPr>
          <w:rFonts w:ascii="Times New Roman" w:hAnsi="Times New Roman" w:cs="Times New Roman"/>
          <w:sz w:val="24"/>
          <w:szCs w:val="24"/>
        </w:rPr>
        <w:t>за необхідності склавши Акт</w:t>
      </w:r>
      <w:r w:rsidRPr="00323933">
        <w:rPr>
          <w:rFonts w:ascii="Times New Roman" w:hAnsi="Times New Roman" w:cs="Times New Roman"/>
          <w:sz w:val="24"/>
          <w:szCs w:val="24"/>
        </w:rPr>
        <w:t xml:space="preserve"> за участю Сторін, на Товар належної якості.</w:t>
      </w:r>
    </w:p>
    <w:p w14:paraId="73D2C820"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6.4 </w:t>
      </w:r>
      <w:r w:rsidRPr="00323933">
        <w:rPr>
          <w:rFonts w:ascii="Times New Roman" w:hAnsi="Times New Roman" w:cs="Times New Roman"/>
          <w:b/>
          <w:sz w:val="24"/>
          <w:szCs w:val="24"/>
        </w:rPr>
        <w:t>Постачальник має право</w:t>
      </w:r>
      <w:r w:rsidRPr="00323933">
        <w:rPr>
          <w:rFonts w:ascii="Times New Roman" w:hAnsi="Times New Roman" w:cs="Times New Roman"/>
          <w:sz w:val="24"/>
          <w:szCs w:val="24"/>
        </w:rPr>
        <w:t>:</w:t>
      </w:r>
    </w:p>
    <w:p w14:paraId="73D2C821"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6.4.1. </w:t>
      </w:r>
      <w:r w:rsidR="00A7464F">
        <w:rPr>
          <w:rFonts w:ascii="Times New Roman" w:hAnsi="Times New Roman" w:cs="Times New Roman"/>
          <w:sz w:val="24"/>
          <w:szCs w:val="24"/>
        </w:rPr>
        <w:t>О</w:t>
      </w:r>
      <w:r w:rsidRPr="00323933">
        <w:rPr>
          <w:rFonts w:ascii="Times New Roman" w:hAnsi="Times New Roman" w:cs="Times New Roman"/>
          <w:sz w:val="24"/>
          <w:szCs w:val="24"/>
        </w:rPr>
        <w:t>тримувати плату за поставлену партію Товару</w:t>
      </w:r>
      <w:r w:rsidR="00A7464F" w:rsidRPr="00A7464F">
        <w:t xml:space="preserve"> </w:t>
      </w:r>
      <w:r w:rsidR="00A7464F">
        <w:rPr>
          <w:rFonts w:ascii="Times New Roman" w:hAnsi="Times New Roman" w:cs="Times New Roman"/>
          <w:sz w:val="24"/>
          <w:szCs w:val="24"/>
        </w:rPr>
        <w:t>с</w:t>
      </w:r>
      <w:r w:rsidR="00A7464F" w:rsidRPr="00A7464F">
        <w:rPr>
          <w:rFonts w:ascii="Times New Roman" w:hAnsi="Times New Roman" w:cs="Times New Roman"/>
          <w:sz w:val="24"/>
          <w:szCs w:val="24"/>
        </w:rPr>
        <w:t>воєчасно та в повному обсязі</w:t>
      </w:r>
      <w:r w:rsidRPr="00A7464F">
        <w:rPr>
          <w:rFonts w:ascii="Times New Roman" w:hAnsi="Times New Roman" w:cs="Times New Roman"/>
          <w:sz w:val="24"/>
          <w:szCs w:val="24"/>
        </w:rPr>
        <w:t>.</w:t>
      </w:r>
    </w:p>
    <w:p w14:paraId="73D2C822"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6.4.2. </w:t>
      </w:r>
      <w:r w:rsidR="00625E83">
        <w:rPr>
          <w:rFonts w:ascii="Times New Roman" w:hAnsi="Times New Roman" w:cs="Times New Roman"/>
          <w:sz w:val="24"/>
          <w:szCs w:val="24"/>
        </w:rPr>
        <w:t>Д</w:t>
      </w:r>
      <w:r w:rsidRPr="00323933">
        <w:rPr>
          <w:rFonts w:ascii="Times New Roman" w:hAnsi="Times New Roman" w:cs="Times New Roman"/>
          <w:sz w:val="24"/>
          <w:szCs w:val="24"/>
        </w:rPr>
        <w:t>остроков</w:t>
      </w:r>
      <w:r w:rsidR="00625E83">
        <w:rPr>
          <w:rFonts w:ascii="Times New Roman" w:hAnsi="Times New Roman" w:cs="Times New Roman"/>
          <w:sz w:val="24"/>
          <w:szCs w:val="24"/>
        </w:rPr>
        <w:t>о</w:t>
      </w:r>
      <w:r w:rsidRPr="00323933">
        <w:rPr>
          <w:rFonts w:ascii="Times New Roman" w:hAnsi="Times New Roman" w:cs="Times New Roman"/>
          <w:sz w:val="24"/>
          <w:szCs w:val="24"/>
        </w:rPr>
        <w:t xml:space="preserve"> постав</w:t>
      </w:r>
      <w:r w:rsidR="00625E83">
        <w:rPr>
          <w:rFonts w:ascii="Times New Roman" w:hAnsi="Times New Roman" w:cs="Times New Roman"/>
          <w:sz w:val="24"/>
          <w:szCs w:val="24"/>
        </w:rPr>
        <w:t>ити</w:t>
      </w:r>
      <w:r w:rsidRPr="00323933">
        <w:rPr>
          <w:rFonts w:ascii="Times New Roman" w:hAnsi="Times New Roman" w:cs="Times New Roman"/>
          <w:sz w:val="24"/>
          <w:szCs w:val="24"/>
        </w:rPr>
        <w:t xml:space="preserve"> Товар за письмовим погодженням </w:t>
      </w:r>
      <w:r w:rsidR="00A7464F">
        <w:rPr>
          <w:rFonts w:ascii="Times New Roman" w:hAnsi="Times New Roman" w:cs="Times New Roman"/>
          <w:sz w:val="24"/>
          <w:szCs w:val="24"/>
        </w:rPr>
        <w:t>і</w:t>
      </w:r>
      <w:r w:rsidRPr="00323933">
        <w:rPr>
          <w:rFonts w:ascii="Times New Roman" w:hAnsi="Times New Roman" w:cs="Times New Roman"/>
          <w:sz w:val="24"/>
          <w:szCs w:val="24"/>
        </w:rPr>
        <w:t>з Замовником.</w:t>
      </w:r>
    </w:p>
    <w:p w14:paraId="73D2C823" w14:textId="77777777"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6.4.3. </w:t>
      </w:r>
      <w:r w:rsidR="009E20FB">
        <w:rPr>
          <w:rFonts w:ascii="Times New Roman" w:hAnsi="Times New Roman" w:cs="Times New Roman"/>
          <w:sz w:val="24"/>
          <w:szCs w:val="24"/>
        </w:rPr>
        <w:t>Д</w:t>
      </w:r>
      <w:r w:rsidRPr="00323933">
        <w:rPr>
          <w:rFonts w:ascii="Times New Roman" w:hAnsi="Times New Roman" w:cs="Times New Roman"/>
          <w:sz w:val="24"/>
          <w:szCs w:val="24"/>
        </w:rPr>
        <w:t>остроково розірвати Договір</w:t>
      </w:r>
      <w:r w:rsidR="009E20FB" w:rsidRPr="009E20FB">
        <w:t xml:space="preserve"> </w:t>
      </w:r>
      <w:r w:rsidR="009E20FB">
        <w:rPr>
          <w:rFonts w:ascii="Times New Roman" w:hAnsi="Times New Roman" w:cs="Times New Roman"/>
          <w:sz w:val="24"/>
          <w:szCs w:val="24"/>
        </w:rPr>
        <w:t>у</w:t>
      </w:r>
      <w:r w:rsidR="009E20FB" w:rsidRPr="009E20FB">
        <w:rPr>
          <w:rFonts w:ascii="Times New Roman" w:hAnsi="Times New Roman" w:cs="Times New Roman"/>
          <w:sz w:val="24"/>
          <w:szCs w:val="24"/>
        </w:rPr>
        <w:t xml:space="preserve"> разі невиконання зобов'язань Замовником, </w:t>
      </w:r>
      <w:r w:rsidRPr="00323933">
        <w:rPr>
          <w:rFonts w:ascii="Times New Roman" w:hAnsi="Times New Roman" w:cs="Times New Roman"/>
          <w:sz w:val="24"/>
          <w:szCs w:val="24"/>
        </w:rPr>
        <w:t xml:space="preserve">повідомивши про це у строк </w:t>
      </w:r>
      <w:r w:rsidR="00A7464F">
        <w:rPr>
          <w:rFonts w:ascii="Times New Roman" w:hAnsi="Times New Roman" w:cs="Times New Roman"/>
          <w:sz w:val="24"/>
          <w:szCs w:val="24"/>
        </w:rPr>
        <w:t xml:space="preserve">не менше </w:t>
      </w:r>
      <w:r w:rsidRPr="00323933">
        <w:rPr>
          <w:rFonts w:ascii="Times New Roman" w:hAnsi="Times New Roman" w:cs="Times New Roman"/>
          <w:sz w:val="24"/>
          <w:szCs w:val="24"/>
        </w:rPr>
        <w:t>5</w:t>
      </w:r>
      <w:r w:rsidR="00A7464F">
        <w:rPr>
          <w:rFonts w:ascii="Times New Roman" w:hAnsi="Times New Roman" w:cs="Times New Roman"/>
          <w:sz w:val="24"/>
          <w:szCs w:val="24"/>
        </w:rPr>
        <w:t xml:space="preserve"> робочих</w:t>
      </w:r>
      <w:r w:rsidRPr="00323933">
        <w:rPr>
          <w:rFonts w:ascii="Times New Roman" w:hAnsi="Times New Roman" w:cs="Times New Roman"/>
          <w:sz w:val="24"/>
          <w:szCs w:val="24"/>
        </w:rPr>
        <w:t xml:space="preserve"> днів до дати розірвання Договору.</w:t>
      </w:r>
    </w:p>
    <w:p w14:paraId="73D2C824" w14:textId="77777777"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bookmarkStart w:id="1" w:name="18"/>
      <w:bookmarkStart w:id="2" w:name="19"/>
      <w:bookmarkEnd w:id="1"/>
      <w:bookmarkEnd w:id="2"/>
      <w:r w:rsidRPr="00A44B59">
        <w:rPr>
          <w:rFonts w:ascii="Times New Roman" w:hAnsi="Times New Roman" w:cs="Times New Roman"/>
          <w:b/>
          <w:sz w:val="24"/>
          <w:szCs w:val="24"/>
        </w:rPr>
        <w:t>VI</w:t>
      </w:r>
      <w:r w:rsidRPr="00A44B59">
        <w:rPr>
          <w:rFonts w:ascii="Times New Roman" w:hAnsi="Times New Roman" w:cs="Times New Roman"/>
          <w:b/>
          <w:sz w:val="24"/>
          <w:szCs w:val="24"/>
          <w:lang w:val="en-US"/>
        </w:rPr>
        <w:t>I</w:t>
      </w:r>
      <w:r w:rsidRPr="00A44B59">
        <w:rPr>
          <w:rFonts w:ascii="Times New Roman" w:hAnsi="Times New Roman" w:cs="Times New Roman"/>
          <w:b/>
          <w:sz w:val="24"/>
          <w:szCs w:val="24"/>
        </w:rPr>
        <w:t>І. Відповідальність сторін</w:t>
      </w:r>
    </w:p>
    <w:p w14:paraId="73D2C825" w14:textId="77777777"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Договором. </w:t>
      </w:r>
    </w:p>
    <w:p w14:paraId="73D2C826" w14:textId="77777777"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7.2. У разі затримки поставки Товару в обсязі, визначеному </w:t>
      </w:r>
      <w:r w:rsidR="00A7464F">
        <w:rPr>
          <w:rFonts w:ascii="Times New Roman" w:hAnsi="Times New Roman" w:cs="Times New Roman"/>
          <w:sz w:val="24"/>
          <w:szCs w:val="24"/>
        </w:rPr>
        <w:t>Замовником</w:t>
      </w:r>
      <w:r w:rsidRPr="00A44B59">
        <w:rPr>
          <w:rFonts w:ascii="Times New Roman" w:hAnsi="Times New Roman" w:cs="Times New Roman"/>
          <w:sz w:val="24"/>
          <w:szCs w:val="24"/>
        </w:rPr>
        <w:t xml:space="preserve"> у заявці на поставку Товару, Постачальник сплачує </w:t>
      </w:r>
      <w:r w:rsidR="00A7464F">
        <w:rPr>
          <w:rFonts w:ascii="Times New Roman" w:hAnsi="Times New Roman" w:cs="Times New Roman"/>
          <w:sz w:val="24"/>
          <w:szCs w:val="24"/>
        </w:rPr>
        <w:t>Замовнику</w:t>
      </w:r>
      <w:r w:rsidRPr="00A44B59">
        <w:rPr>
          <w:rFonts w:ascii="Times New Roman" w:hAnsi="Times New Roman" w:cs="Times New Roman"/>
          <w:sz w:val="24"/>
          <w:szCs w:val="24"/>
        </w:rPr>
        <w:t xml:space="preserve"> пеню у розмірі подвійної облікової ставки НБУ, діючої на момент нарахування пені, від вартості непоставленого якісного Товару за кожен день затримки </w:t>
      </w:r>
      <w:r w:rsidR="00A7464F">
        <w:rPr>
          <w:rFonts w:ascii="Times New Roman" w:hAnsi="Times New Roman" w:cs="Times New Roman"/>
          <w:sz w:val="24"/>
          <w:szCs w:val="24"/>
        </w:rPr>
        <w:t>(</w:t>
      </w:r>
      <w:r w:rsidRPr="00A44B59">
        <w:rPr>
          <w:rFonts w:ascii="Times New Roman" w:hAnsi="Times New Roman" w:cs="Times New Roman"/>
          <w:sz w:val="24"/>
          <w:szCs w:val="24"/>
        </w:rPr>
        <w:t>прострочення</w:t>
      </w:r>
      <w:r w:rsidR="00A7464F">
        <w:rPr>
          <w:rFonts w:ascii="Times New Roman" w:hAnsi="Times New Roman" w:cs="Times New Roman"/>
          <w:sz w:val="24"/>
          <w:szCs w:val="24"/>
        </w:rPr>
        <w:t>)</w:t>
      </w:r>
      <w:r w:rsidRPr="00A44B59">
        <w:rPr>
          <w:rFonts w:ascii="Times New Roman" w:hAnsi="Times New Roman" w:cs="Times New Roman"/>
          <w:sz w:val="24"/>
          <w:szCs w:val="24"/>
        </w:rPr>
        <w:t xml:space="preserve"> поставки за Договором, а за прострочення понад 20 </w:t>
      </w:r>
      <w:r w:rsidR="00A7464F">
        <w:rPr>
          <w:rFonts w:ascii="Times New Roman" w:hAnsi="Times New Roman" w:cs="Times New Roman"/>
          <w:sz w:val="24"/>
          <w:szCs w:val="24"/>
        </w:rPr>
        <w:t>календарних</w:t>
      </w:r>
      <w:r w:rsidRPr="00A44B59">
        <w:rPr>
          <w:rFonts w:ascii="Times New Roman" w:hAnsi="Times New Roman" w:cs="Times New Roman"/>
          <w:sz w:val="24"/>
          <w:szCs w:val="24"/>
        </w:rPr>
        <w:t xml:space="preserve"> днів Постачальник, додатково, сплачує </w:t>
      </w:r>
      <w:r w:rsidR="00A7464F">
        <w:rPr>
          <w:rFonts w:ascii="Times New Roman" w:hAnsi="Times New Roman" w:cs="Times New Roman"/>
          <w:sz w:val="24"/>
          <w:szCs w:val="24"/>
        </w:rPr>
        <w:t>Замовнику</w:t>
      </w:r>
      <w:r w:rsidRPr="00A44B59">
        <w:rPr>
          <w:rFonts w:ascii="Times New Roman" w:hAnsi="Times New Roman" w:cs="Times New Roman"/>
          <w:sz w:val="24"/>
          <w:szCs w:val="24"/>
        </w:rPr>
        <w:t xml:space="preserve"> штраф у розмірі 7% (семи відсотків) від ціни </w:t>
      </w:r>
      <w:r w:rsidRPr="00A44B59">
        <w:rPr>
          <w:rFonts w:ascii="Times New Roman" w:hAnsi="Times New Roman" w:cs="Times New Roman"/>
          <w:sz w:val="24"/>
          <w:szCs w:val="24"/>
        </w:rPr>
        <w:lastRenderedPageBreak/>
        <w:t xml:space="preserve">Договору, крім випадків, коли Товар, вказаний у Специфікації, не поставляється </w:t>
      </w:r>
      <w:r w:rsidR="00EE0C4D">
        <w:rPr>
          <w:rFonts w:ascii="Times New Roman" w:hAnsi="Times New Roman" w:cs="Times New Roman"/>
          <w:sz w:val="24"/>
          <w:szCs w:val="24"/>
        </w:rPr>
        <w:t>Замовнику</w:t>
      </w:r>
      <w:r w:rsidRPr="00A44B59">
        <w:rPr>
          <w:rFonts w:ascii="Times New Roman" w:hAnsi="Times New Roman" w:cs="Times New Roman"/>
          <w:sz w:val="24"/>
          <w:szCs w:val="24"/>
        </w:rPr>
        <w:t xml:space="preserve"> у зв’язку з призупиненням або зняттям Товару з виробництва. У такому випадку, Постачальник повинен надати відповідні підтверджуючі документи (постанова суду, акт перевірки територіального органу з питань продовольчої безпеки та захисту прав споживачів тощо).</w:t>
      </w:r>
    </w:p>
    <w:p w14:paraId="73D2C827" w14:textId="77777777"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7.3 У разі виявлення істотних недоліків в Товарі, які не могли бути виявлені в момент приймання Товару, </w:t>
      </w:r>
      <w:r w:rsidR="00EE0C4D">
        <w:rPr>
          <w:rFonts w:ascii="Times New Roman" w:hAnsi="Times New Roman" w:cs="Times New Roman"/>
          <w:sz w:val="24"/>
          <w:szCs w:val="24"/>
        </w:rPr>
        <w:t>Замовник</w:t>
      </w:r>
      <w:r w:rsidRPr="00A44B59">
        <w:rPr>
          <w:rFonts w:ascii="Times New Roman" w:hAnsi="Times New Roman" w:cs="Times New Roman"/>
          <w:sz w:val="24"/>
          <w:szCs w:val="24"/>
        </w:rPr>
        <w:t xml:space="preserve"> має право виставити претензію по якості Товару протягом 10 днів з моменту поставки Товару. При цьому Постачальник зобов’язаний, за власний рахунок, здійснити заміну неякісного Товару або допоставку аналогічних товарів належної якості протягом 2 (двох) днів із дати отримання відповідної претензії від </w:t>
      </w:r>
      <w:r w:rsidR="00EE0C4D">
        <w:rPr>
          <w:rFonts w:ascii="Times New Roman" w:hAnsi="Times New Roman" w:cs="Times New Roman"/>
          <w:sz w:val="24"/>
          <w:szCs w:val="24"/>
        </w:rPr>
        <w:t>Замовника</w:t>
      </w:r>
      <w:r w:rsidRPr="00A44B59">
        <w:rPr>
          <w:rFonts w:ascii="Times New Roman" w:hAnsi="Times New Roman" w:cs="Times New Roman"/>
          <w:sz w:val="24"/>
          <w:szCs w:val="24"/>
        </w:rPr>
        <w:t xml:space="preserve">, за умови погодження Постачальника із претензією, або з дати отримання Постачальником висновку експертизи, проведеної відповідно до п 5.8 Розділу </w:t>
      </w:r>
      <w:r w:rsidRPr="00A44B59">
        <w:rPr>
          <w:rFonts w:ascii="Times New Roman" w:hAnsi="Times New Roman" w:cs="Times New Roman"/>
          <w:sz w:val="24"/>
          <w:szCs w:val="24"/>
          <w:lang w:val="en-US"/>
        </w:rPr>
        <w:t>V</w:t>
      </w:r>
      <w:r w:rsidRPr="00A44B59">
        <w:rPr>
          <w:rFonts w:ascii="Times New Roman" w:hAnsi="Times New Roman" w:cs="Times New Roman"/>
          <w:sz w:val="24"/>
          <w:szCs w:val="24"/>
        </w:rPr>
        <w:t xml:space="preserve"> Договору.</w:t>
      </w:r>
    </w:p>
    <w:p w14:paraId="73D2C828" w14:textId="77777777"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7.4. У разі підтвердження </w:t>
      </w:r>
      <w:r w:rsidR="00EE0C4D">
        <w:rPr>
          <w:rFonts w:ascii="Times New Roman" w:hAnsi="Times New Roman" w:cs="Times New Roman"/>
          <w:sz w:val="24"/>
          <w:szCs w:val="24"/>
        </w:rPr>
        <w:t>(</w:t>
      </w:r>
      <w:r w:rsidRPr="00A44B59">
        <w:rPr>
          <w:rFonts w:ascii="Times New Roman" w:hAnsi="Times New Roman" w:cs="Times New Roman"/>
          <w:sz w:val="24"/>
          <w:szCs w:val="24"/>
        </w:rPr>
        <w:t>за висновком експертизи</w:t>
      </w:r>
      <w:r w:rsidR="00EE0C4D">
        <w:rPr>
          <w:rFonts w:ascii="Times New Roman" w:hAnsi="Times New Roman" w:cs="Times New Roman"/>
          <w:sz w:val="24"/>
          <w:szCs w:val="24"/>
        </w:rPr>
        <w:t>)</w:t>
      </w:r>
      <w:r w:rsidRPr="00A44B59">
        <w:rPr>
          <w:rFonts w:ascii="Times New Roman" w:hAnsi="Times New Roman" w:cs="Times New Roman"/>
          <w:sz w:val="24"/>
          <w:szCs w:val="24"/>
        </w:rPr>
        <w:t xml:space="preserve"> поставки неякісного Товару, Постачальник зобов’язаний сплатити </w:t>
      </w:r>
      <w:r w:rsidR="00EE0C4D">
        <w:rPr>
          <w:rFonts w:ascii="Times New Roman" w:hAnsi="Times New Roman" w:cs="Times New Roman"/>
          <w:sz w:val="24"/>
          <w:szCs w:val="24"/>
        </w:rPr>
        <w:t>Замовнику</w:t>
      </w:r>
      <w:r w:rsidRPr="00A44B59">
        <w:rPr>
          <w:rFonts w:ascii="Times New Roman" w:hAnsi="Times New Roman" w:cs="Times New Roman"/>
          <w:sz w:val="24"/>
          <w:szCs w:val="24"/>
        </w:rPr>
        <w:t xml:space="preserve"> штрафні санкції у розмірі 10% (десяти відсотків) від загальної вартості неякісного Товару, а також пеню за порушення термінів постачання Товару, якість якого має відповідати умовам Договору. Розмір пені дорівнює розміру подвійної облікової ставки НБУ, яка діяла на момент нарахування пені, від вартості непоставленого якісного Товару за кожен день порушення термінів постачання.</w:t>
      </w:r>
    </w:p>
    <w:p w14:paraId="73D2C829" w14:textId="77777777"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7.5. Сплата штрафних санкцій не звільняє Сторону, яка їх сплатила, від виконання прийнятих зобов’язань за Договором.</w:t>
      </w:r>
    </w:p>
    <w:p w14:paraId="73D2C82A" w14:textId="77777777" w:rsidR="00CC068E"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A44B59">
        <w:rPr>
          <w:rFonts w:ascii="Times New Roman" w:hAnsi="Times New Roman" w:cs="Times New Roman"/>
          <w:b/>
          <w:sz w:val="24"/>
          <w:szCs w:val="24"/>
          <w:lang w:val="en-US"/>
        </w:rPr>
        <w:t>VIII</w:t>
      </w:r>
      <w:r w:rsidRPr="00A44B59">
        <w:rPr>
          <w:rFonts w:ascii="Times New Roman" w:hAnsi="Times New Roman" w:cs="Times New Roman"/>
          <w:b/>
          <w:sz w:val="24"/>
          <w:szCs w:val="24"/>
        </w:rPr>
        <w:t>. Обставини непереборної сили</w:t>
      </w:r>
    </w:p>
    <w:p w14:paraId="73D2C82B" w14:textId="77777777"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8.1. Жодна зі сторін цього Договору не несе відповідальності за повне або часткове невиконання будь-яких його умов у разі настання обставин непереборної сили (форс-мажорних обставин), які передбачені в пункті 8.2 цього Договору.</w:t>
      </w:r>
    </w:p>
    <w:p w14:paraId="73D2C82C" w14:textId="77777777"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 xml:space="preserve">8.2.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14:paraId="73D2C82D" w14:textId="77777777"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збройний конфлікт або серйозна погроза такого конфлікту, воєнний стан, загальна військова мобілізація, військові дії, оголошена та неоголошена війна, диверсії, безлади, вторгнення, блокада, революція, масові заворушення, введення карантину, встановленого Кабінетом Міністрів України, примусове вилучення, захоплення підприємств, блокада, страйк, аварія, протиправні дії третіх осіб, пожежа, вибух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w:t>
      </w:r>
    </w:p>
    <w:p w14:paraId="73D2C82E" w14:textId="77777777"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Відсутність у Постачальника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14:paraId="73D2C82F" w14:textId="77777777"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Доказом виникнення обставин непереборної сили (форс-мажорних обставин) та строку їх дії є відповідні документи, які видаються Торгово-промисловою палатою України або відповідними компетентними органами.</w:t>
      </w:r>
    </w:p>
    <w:p w14:paraId="73D2C830" w14:textId="77777777"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8.3.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w:t>
      </w:r>
      <w:r>
        <w:rPr>
          <w:rFonts w:ascii="Times New Roman" w:eastAsia="Times New Roman" w:hAnsi="Times New Roman" w:cs="Times New Roman"/>
          <w:sz w:val="24"/>
          <w:szCs w:val="24"/>
          <w:lang w:eastAsia="x-none"/>
        </w:rPr>
        <w:t xml:space="preserve"> повідомити про це іншу Сторону</w:t>
      </w:r>
      <w:r w:rsidRPr="00FC70EA">
        <w:rPr>
          <w:rFonts w:ascii="Times New Roman" w:eastAsia="Times New Roman" w:hAnsi="Times New Roman" w:cs="Times New Roman"/>
          <w:sz w:val="24"/>
          <w:szCs w:val="24"/>
          <w:lang w:eastAsia="x-none"/>
        </w:rPr>
        <w:t>, з наданням підтверджуючих документів відповідно до пункту 8.2 цього Договору.</w:t>
      </w:r>
    </w:p>
    <w:p w14:paraId="73D2C831" w14:textId="77777777"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 xml:space="preserve">8.4. 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 </w:t>
      </w:r>
    </w:p>
    <w:p w14:paraId="73D2C832" w14:textId="77777777"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Сторони зобов’язуються здійснювати всі залежні від них дії для повного та своєчасного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14:paraId="73D2C833" w14:textId="77777777"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lastRenderedPageBreak/>
        <w:t>8.5. У разі коли строк дії обставин непереборної сили (форс-мажорних обставин) продовжується більш як 20 (двадцять) календарних днів, кожна зі Сторін має право в односторонньому порядку розірвати Договір, повідомивши про такий намір іншу Сторону не пізніше ніж за 5 (п’ять) календарних днів до очікуваної дати розірвання, яка зазначається в повідомленні.</w:t>
      </w:r>
    </w:p>
    <w:p w14:paraId="73D2C834" w14:textId="77777777"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8.6.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 виконання зобов’язань за цим договором продовжується на строк, відповідний строку дії вказаних обставин.</w:t>
      </w:r>
    </w:p>
    <w:p w14:paraId="73D2C835" w14:textId="77777777" w:rsidR="00FC70EA" w:rsidRPr="00A44B59" w:rsidRDefault="00FC70EA"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14:paraId="73D2C836" w14:textId="77777777"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A44B59">
        <w:rPr>
          <w:rFonts w:ascii="Times New Roman" w:hAnsi="Times New Roman" w:cs="Times New Roman"/>
          <w:b/>
          <w:sz w:val="24"/>
          <w:szCs w:val="24"/>
          <w:lang w:val="en-US"/>
        </w:rPr>
        <w:t>I</w:t>
      </w:r>
      <w:r w:rsidRPr="00A44B59">
        <w:rPr>
          <w:rFonts w:ascii="Times New Roman" w:hAnsi="Times New Roman" w:cs="Times New Roman"/>
          <w:b/>
          <w:sz w:val="24"/>
          <w:szCs w:val="24"/>
        </w:rPr>
        <w:t>X. Вирішення спорів</w:t>
      </w:r>
    </w:p>
    <w:p w14:paraId="73D2C837" w14:textId="77777777"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3D2C838" w14:textId="77777777"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9.2. У разі недосягнення Сторонами згоди з приводу спору шляхом переговорів,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w:t>
      </w:r>
      <w:r w:rsidR="00DD0E63">
        <w:rPr>
          <w:rFonts w:ascii="Times New Roman" w:hAnsi="Times New Roman" w:cs="Times New Roman"/>
          <w:sz w:val="24"/>
          <w:szCs w:val="24"/>
        </w:rPr>
        <w:t>законодавства України.</w:t>
      </w:r>
    </w:p>
    <w:p w14:paraId="73D2C839" w14:textId="77777777" w:rsidR="00CC068E" w:rsidRPr="0068275B" w:rsidRDefault="00CC068E" w:rsidP="006C53C5">
      <w:pPr>
        <w:jc w:val="center"/>
        <w:rPr>
          <w:rFonts w:ascii="Times New Roman" w:hAnsi="Times New Roman"/>
          <w:b/>
          <w:sz w:val="24"/>
          <w:szCs w:val="24"/>
        </w:rPr>
      </w:pPr>
      <w:r w:rsidRPr="00A44B59">
        <w:rPr>
          <w:rFonts w:ascii="Times New Roman" w:hAnsi="Times New Roman" w:cs="Times New Roman"/>
          <w:b/>
          <w:sz w:val="24"/>
          <w:szCs w:val="24"/>
        </w:rPr>
        <w:t>X</w:t>
      </w:r>
      <w:r w:rsidRPr="0068275B">
        <w:rPr>
          <w:rFonts w:ascii="Times New Roman" w:hAnsi="Times New Roman"/>
          <w:b/>
          <w:sz w:val="24"/>
          <w:szCs w:val="24"/>
        </w:rPr>
        <w:t>. Оперативно-господарські санкції</w:t>
      </w:r>
    </w:p>
    <w:p w14:paraId="73D2C83A" w14:textId="77777777"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 xml:space="preserve">.1. Сторони погодили, що </w:t>
      </w:r>
      <w:r w:rsidR="00DD0E63">
        <w:rPr>
          <w:rFonts w:ascii="Times New Roman" w:hAnsi="Times New Roman"/>
          <w:sz w:val="24"/>
          <w:szCs w:val="24"/>
        </w:rPr>
        <w:t>Замовник</w:t>
      </w:r>
      <w:r w:rsidRPr="0068275B">
        <w:rPr>
          <w:rFonts w:ascii="Times New Roman" w:hAnsi="Times New Roman"/>
          <w:sz w:val="24"/>
          <w:szCs w:val="24"/>
        </w:rPr>
        <w:t xml:space="preserve">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14:paraId="73D2C83B" w14:textId="77777777"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.2. Оперативно-господарська санкція, передбачена пунктом 1</w:t>
      </w:r>
      <w:r>
        <w:rPr>
          <w:rFonts w:ascii="Times New Roman" w:hAnsi="Times New Roman"/>
          <w:sz w:val="24"/>
          <w:szCs w:val="24"/>
        </w:rPr>
        <w:t>0</w:t>
      </w:r>
      <w:r w:rsidRPr="0068275B">
        <w:rPr>
          <w:rFonts w:ascii="Times New Roman" w:hAnsi="Times New Roman"/>
          <w:sz w:val="24"/>
          <w:szCs w:val="24"/>
        </w:rPr>
        <w:t xml:space="preserve">.1. цього Договору, застосовується, у разі порушення Постачальником виконання зобов’язань, невиконання та/або неналежного виконання зобов’язань в </w:t>
      </w:r>
      <w:r w:rsidR="00DD0E63">
        <w:rPr>
          <w:rFonts w:ascii="Times New Roman" w:hAnsi="Times New Roman"/>
          <w:sz w:val="24"/>
          <w:szCs w:val="24"/>
        </w:rPr>
        <w:t>тому числі</w:t>
      </w:r>
      <w:r w:rsidRPr="0068275B">
        <w:rPr>
          <w:rFonts w:ascii="Times New Roman" w:hAnsi="Times New Roman"/>
          <w:sz w:val="24"/>
          <w:szCs w:val="24"/>
        </w:rPr>
        <w:t>:</w:t>
      </w:r>
    </w:p>
    <w:p w14:paraId="73D2C83C" w14:textId="77777777"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 факту набуття Постачальником «дефолтного» статусу;</w:t>
      </w:r>
    </w:p>
    <w:p w14:paraId="73D2C83D" w14:textId="77777777"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 невідповідність виконаного Постачальником зобов’язання умовам цього Договору та/або законодавству;</w:t>
      </w:r>
    </w:p>
    <w:p w14:paraId="73D2C83E" w14:textId="77777777"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 порушення умов цього Договору в частині виконання Постачальником податкових зобов’язань;</w:t>
      </w:r>
    </w:p>
    <w:p w14:paraId="73D2C83F" w14:textId="77777777"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 розголошення передбаченої умовами цього Договору конфіденційної інформації та іншої інформації з обмеженим доступом;</w:t>
      </w:r>
    </w:p>
    <w:p w14:paraId="73D2C840" w14:textId="77777777"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 виявлення в ході виконання цього Договору факту подання Постачальником недостовірної інформації та/або підроблених супровідних документів.</w:t>
      </w:r>
    </w:p>
    <w:p w14:paraId="73D2C841" w14:textId="77777777"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 xml:space="preserve">.3.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w:t>
      </w:r>
      <w:r w:rsidR="00DD0E63">
        <w:rPr>
          <w:rFonts w:ascii="Times New Roman" w:hAnsi="Times New Roman"/>
          <w:sz w:val="24"/>
          <w:szCs w:val="24"/>
        </w:rPr>
        <w:t>Замовником</w:t>
      </w:r>
      <w:r w:rsidRPr="0068275B">
        <w:rPr>
          <w:rFonts w:ascii="Times New Roman" w:hAnsi="Times New Roman"/>
          <w:sz w:val="24"/>
          <w:szCs w:val="24"/>
        </w:rPr>
        <w:t xml:space="preserve"> самостійно.</w:t>
      </w:r>
    </w:p>
    <w:p w14:paraId="73D2C842" w14:textId="77777777"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 xml:space="preserve">.4. У разі прийняття </w:t>
      </w:r>
      <w:r w:rsidR="00DD0E63">
        <w:rPr>
          <w:rFonts w:ascii="Times New Roman" w:hAnsi="Times New Roman"/>
          <w:sz w:val="24"/>
          <w:szCs w:val="24"/>
        </w:rPr>
        <w:t>Замовником</w:t>
      </w:r>
      <w:r w:rsidRPr="0068275B">
        <w:rPr>
          <w:rFonts w:ascii="Times New Roman" w:hAnsi="Times New Roman"/>
          <w:sz w:val="24"/>
          <w:szCs w:val="24"/>
        </w:rPr>
        <w:t xml:space="preserve">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14:paraId="73D2C843" w14:textId="77777777"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.5. Строк, протягом якого застосовується оперативно – господарська санкція, становить 60 (шістдесят) календарних місяців з дати направлення Постачальнику повідомлення про її застосування.</w:t>
      </w:r>
    </w:p>
    <w:p w14:paraId="73D2C844" w14:textId="77777777"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.6. Застосування оперативно-господарської санкції може бути оскаржено в судовому порядку.</w:t>
      </w:r>
    </w:p>
    <w:p w14:paraId="73D2C845" w14:textId="77777777"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p>
    <w:p w14:paraId="73D2C846" w14:textId="77777777"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A44B59">
        <w:rPr>
          <w:rFonts w:ascii="Times New Roman" w:hAnsi="Times New Roman" w:cs="Times New Roman"/>
          <w:b/>
          <w:sz w:val="24"/>
          <w:szCs w:val="24"/>
        </w:rPr>
        <w:t>X</w:t>
      </w:r>
      <w:r w:rsidRPr="00A44B59">
        <w:rPr>
          <w:rFonts w:ascii="Times New Roman" w:hAnsi="Times New Roman" w:cs="Times New Roman"/>
          <w:b/>
          <w:sz w:val="24"/>
          <w:szCs w:val="24"/>
          <w:lang w:val="en-US"/>
        </w:rPr>
        <w:t>I</w:t>
      </w:r>
      <w:r w:rsidRPr="00A44B59">
        <w:rPr>
          <w:rFonts w:ascii="Times New Roman" w:hAnsi="Times New Roman" w:cs="Times New Roman"/>
          <w:b/>
          <w:sz w:val="24"/>
          <w:szCs w:val="24"/>
        </w:rPr>
        <w:t>. Строк дії Договору</w:t>
      </w:r>
    </w:p>
    <w:p w14:paraId="73D2C847" w14:textId="2ED20456" w:rsidR="002B4F60" w:rsidRPr="00142826" w:rsidRDefault="002B4F60" w:rsidP="002B4F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142826">
        <w:rPr>
          <w:rFonts w:ascii="Times New Roman" w:hAnsi="Times New Roman" w:cs="Times New Roman"/>
          <w:sz w:val="24"/>
          <w:szCs w:val="24"/>
        </w:rPr>
        <w:t xml:space="preserve">11.1. </w:t>
      </w:r>
      <w:r w:rsidRPr="00142826">
        <w:rPr>
          <w:rFonts w:ascii="Times New Roman" w:hAnsi="Times New Roman" w:cs="Times New Roman"/>
          <w:sz w:val="24"/>
          <w:szCs w:val="24"/>
          <w:lang w:val="ru-RU" w:eastAsia="en-US"/>
        </w:rPr>
        <w:t xml:space="preserve">Цей Договір набирає чинності з дня </w:t>
      </w:r>
      <w:r>
        <w:rPr>
          <w:rFonts w:ascii="Times New Roman" w:hAnsi="Times New Roman" w:cs="Times New Roman"/>
          <w:sz w:val="24"/>
          <w:szCs w:val="24"/>
          <w:lang w:val="ru-RU" w:eastAsia="en-US"/>
        </w:rPr>
        <w:t>його підписання</w:t>
      </w:r>
      <w:r w:rsidRPr="00142826">
        <w:rPr>
          <w:rFonts w:ascii="Times New Roman" w:hAnsi="Times New Roman" w:cs="Times New Roman"/>
          <w:sz w:val="24"/>
          <w:szCs w:val="24"/>
          <w:lang w:val="ru-RU" w:eastAsia="en-US"/>
        </w:rPr>
        <w:t xml:space="preserve"> і діє </w:t>
      </w:r>
      <w:r w:rsidRPr="00142826">
        <w:rPr>
          <w:rFonts w:ascii="Times New Roman" w:hAnsi="Times New Roman" w:cs="Times New Roman"/>
          <w:sz w:val="24"/>
          <w:szCs w:val="24"/>
          <w:lang w:eastAsia="en-US"/>
        </w:rPr>
        <w:t>до завершення воєнного стану, оголошеного Указом Президента України від 24.02.2022 № 64 «Про введення воєнного стану в Україні»</w:t>
      </w:r>
      <w:r w:rsidRPr="00142826">
        <w:rPr>
          <w:rFonts w:ascii="Times New Roman" w:hAnsi="Times New Roman" w:cs="Times New Roman"/>
          <w:bCs/>
          <w:sz w:val="24"/>
          <w:szCs w:val="24"/>
          <w:lang w:eastAsia="en-US"/>
        </w:rPr>
        <w:t xml:space="preserve"> та протягом 90 днів з дня його припинення або скасування</w:t>
      </w:r>
      <w:r w:rsidRPr="00142826">
        <w:rPr>
          <w:rFonts w:ascii="Times New Roman" w:hAnsi="Times New Roman" w:cs="Times New Roman"/>
          <w:sz w:val="24"/>
          <w:szCs w:val="24"/>
          <w:lang w:eastAsia="en-US"/>
        </w:rPr>
        <w:t>, але не пізніше 31.12.202</w:t>
      </w:r>
      <w:r w:rsidR="00DE2DA3">
        <w:rPr>
          <w:rFonts w:ascii="Times New Roman" w:hAnsi="Times New Roman" w:cs="Times New Roman"/>
          <w:sz w:val="24"/>
          <w:szCs w:val="24"/>
          <w:lang w:eastAsia="en-US"/>
        </w:rPr>
        <w:t>4</w:t>
      </w:r>
      <w:r w:rsidRPr="00142826">
        <w:rPr>
          <w:rFonts w:ascii="Times New Roman" w:hAnsi="Times New Roman" w:cs="Times New Roman"/>
          <w:sz w:val="24"/>
          <w:szCs w:val="24"/>
          <w:lang w:eastAsia="en-US"/>
        </w:rPr>
        <w:t>, а в частині оплати – до повного виконання сторонами узятих на себе зобов</w:t>
      </w:r>
      <w:r w:rsidRPr="00142826">
        <w:rPr>
          <w:rFonts w:ascii="Times New Roman" w:hAnsi="Times New Roman" w:cs="Times New Roman"/>
          <w:sz w:val="24"/>
          <w:szCs w:val="24"/>
          <w:lang w:val="ru-RU" w:eastAsia="en-US"/>
        </w:rPr>
        <w:t>’</w:t>
      </w:r>
      <w:r w:rsidRPr="00142826">
        <w:rPr>
          <w:rFonts w:ascii="Times New Roman" w:hAnsi="Times New Roman" w:cs="Times New Roman"/>
          <w:sz w:val="24"/>
          <w:szCs w:val="24"/>
          <w:lang w:eastAsia="en-US"/>
        </w:rPr>
        <w:t>язань за цим Договором</w:t>
      </w:r>
      <w:r w:rsidRPr="00142826">
        <w:rPr>
          <w:rFonts w:ascii="Times New Roman" w:hAnsi="Times New Roman" w:cs="Times New Roman"/>
          <w:sz w:val="24"/>
          <w:szCs w:val="24"/>
          <w:lang w:val="ru-RU" w:eastAsia="en-US"/>
        </w:rPr>
        <w:t>.</w:t>
      </w:r>
      <w:r w:rsidRPr="00142826">
        <w:rPr>
          <w:rFonts w:ascii="Times New Roman" w:hAnsi="Times New Roman" w:cs="Times New Roman"/>
          <w:sz w:val="24"/>
          <w:szCs w:val="24"/>
        </w:rPr>
        <w:t xml:space="preserve"> </w:t>
      </w:r>
    </w:p>
    <w:p w14:paraId="73D2C848" w14:textId="77777777"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11</w:t>
      </w:r>
      <w:r w:rsidRPr="00A44B59">
        <w:rPr>
          <w:rFonts w:ascii="Times New Roman" w:hAnsi="Times New Roman" w:cs="Times New Roman"/>
          <w:sz w:val="24"/>
          <w:szCs w:val="24"/>
        </w:rPr>
        <w:t>.2. Закінчення терміну дії Договору не звільняє Сторони від відповідальності за порушення, які мали місце під час дії Договору.</w:t>
      </w:r>
    </w:p>
    <w:p w14:paraId="73D2C849" w14:textId="77777777"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14:paraId="73D2C84A" w14:textId="77777777" w:rsidR="00CC068E"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A44B59">
        <w:rPr>
          <w:rFonts w:ascii="Times New Roman" w:hAnsi="Times New Roman" w:cs="Times New Roman"/>
          <w:b/>
          <w:sz w:val="24"/>
          <w:szCs w:val="24"/>
        </w:rPr>
        <w:t>XII. Внесення змін до Договору</w:t>
      </w:r>
    </w:p>
    <w:p w14:paraId="73D2C84B" w14:textId="77777777" w:rsidR="00FC70EA" w:rsidRPr="00FC70EA" w:rsidRDefault="00FC70EA" w:rsidP="00FC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C70EA">
        <w:rPr>
          <w:rFonts w:ascii="Times New Roman" w:hAnsi="Times New Roman" w:cs="Times New Roman"/>
          <w:sz w:val="24"/>
          <w:szCs w:val="24"/>
        </w:rPr>
        <w:t>12.1. Всі зміни та доповнення до Договору вносяться шляхом укладання додаткових угод.</w:t>
      </w:r>
    </w:p>
    <w:p w14:paraId="73D2C84C" w14:textId="77777777" w:rsidR="00FC70EA" w:rsidRPr="00FC70EA" w:rsidRDefault="00FC70EA" w:rsidP="00FC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C70EA">
        <w:rPr>
          <w:rFonts w:ascii="Times New Roman" w:hAnsi="Times New Roman" w:cs="Times New Roman"/>
          <w:sz w:val="24"/>
          <w:szCs w:val="24"/>
        </w:rPr>
        <w:t>12.2. Додаткові угоди до Договору та додатки до Договору є невід’ємною частиною Договору і мають юридичну силу у разі, якщо вони викладені у письмовій формі, підписані Сторонами та скріплені їх печатками.</w:t>
      </w:r>
    </w:p>
    <w:p w14:paraId="73D2C84D" w14:textId="77777777" w:rsidR="00FC70EA" w:rsidRPr="00FC70EA" w:rsidRDefault="00FC70EA" w:rsidP="00FC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FC70EA">
        <w:rPr>
          <w:rFonts w:ascii="Times New Roman" w:hAnsi="Times New Roman" w:cs="Times New Roman"/>
          <w:sz w:val="24"/>
          <w:szCs w:val="24"/>
        </w:rPr>
        <w:lastRenderedPageBreak/>
        <w:t>12.3.</w:t>
      </w:r>
      <w:r w:rsidRPr="00FC70EA">
        <w:rPr>
          <w:rFonts w:ascii="Times New Roman" w:hAnsi="Times New Roman" w:cs="Times New Roman"/>
          <w:kern w:val="2"/>
          <w:sz w:val="24"/>
          <w:szCs w:val="24"/>
        </w:rPr>
        <w:t xml:space="preserve"> Всі повідомлення, які направляються Сторонами одна одній у відповідності з цим Договором, повинні бути викладені в письмовій формі, скріплені підписом уповноваженої особи і печаткою відповідної Сторони, надіслані рекомендованим листом, доставлені особисто за вказаними адресами Сторін або направлені за допомогою засобів факсимільного зв’язку з обов’язковим </w:t>
      </w:r>
      <w:r w:rsidRPr="00FC70EA">
        <w:rPr>
          <w:rFonts w:ascii="Times New Roman" w:hAnsi="Times New Roman" w:cs="Times New Roman"/>
          <w:sz w:val="24"/>
          <w:szCs w:val="24"/>
        </w:rPr>
        <w:t xml:space="preserve">письмовим підтвердженням </w:t>
      </w:r>
      <w:r w:rsidRPr="00FC70EA">
        <w:rPr>
          <w:rFonts w:ascii="Times New Roman" w:hAnsi="Times New Roman" w:cs="Times New Roman"/>
          <w:kern w:val="2"/>
          <w:sz w:val="24"/>
          <w:szCs w:val="24"/>
        </w:rPr>
        <w:t>рекомендованим листом протягом 7 (семи) календарних днів з моменту їх надходження за допомогою засобів факсимільного зв’язку.</w:t>
      </w:r>
    </w:p>
    <w:p w14:paraId="73D2C84E" w14:textId="77777777" w:rsidR="00FC70EA" w:rsidRPr="00FC70EA" w:rsidRDefault="00FC70EA" w:rsidP="00FC70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C70EA">
        <w:rPr>
          <w:rFonts w:ascii="Times New Roman" w:hAnsi="Times New Roman" w:cs="Times New Roman"/>
          <w:sz w:val="24"/>
          <w:szCs w:val="24"/>
        </w:rPr>
        <w:t>12.4.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w:t>
      </w:r>
    </w:p>
    <w:p w14:paraId="73D2C84F" w14:textId="77777777"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Істотні умови Договору не можуть змінюватися після його підписання до виконання зобов’язань Сторонами в повному обсязі, крім випадків:</w:t>
      </w:r>
    </w:p>
    <w:p w14:paraId="73D2C850" w14:textId="77777777"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зменшення обсягів закупівлі, зокрема з урахуванням фактичного обсягу видатків замовника;</w:t>
      </w:r>
    </w:p>
    <w:p w14:paraId="73D2C851" w14:textId="77777777"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укладання</w:t>
      </w:r>
      <w:r w:rsidRPr="00FC70EA">
        <w:rPr>
          <w:rFonts w:ascii="Times New Roman" w:hAnsi="Times New Roman" w:cs="Times New Roman"/>
          <w:sz w:val="24"/>
          <w:szCs w:val="24"/>
          <w:lang w:val="ru-RU"/>
        </w:rPr>
        <w:t xml:space="preserve"> </w:t>
      </w:r>
      <w:r w:rsidRPr="00FC70EA">
        <w:rPr>
          <w:rFonts w:ascii="Times New Roman" w:hAnsi="Times New Roman" w:cs="Times New Roman"/>
          <w:sz w:val="24"/>
          <w:szCs w:val="24"/>
        </w:rPr>
        <w:t>(дотримання умов пропозиції протягом 45 календарних днів з дати кінцевого строку подання тендерних пропозицій).</w:t>
      </w:r>
    </w:p>
    <w:p w14:paraId="73D2C852" w14:textId="77777777" w:rsidR="00FC70EA" w:rsidRPr="00FC70EA" w:rsidRDefault="00FC70EA" w:rsidP="00FC70EA">
      <w:pPr>
        <w:ind w:firstLine="708"/>
        <w:jc w:val="both"/>
        <w:rPr>
          <w:rFonts w:ascii="Times New Roman" w:hAnsi="Times New Roman"/>
          <w:i/>
          <w:sz w:val="24"/>
          <w:szCs w:val="24"/>
        </w:rPr>
      </w:pPr>
      <w:r w:rsidRPr="00FC70EA">
        <w:rPr>
          <w:rFonts w:ascii="Times New Roman" w:hAnsi="Times New Roman"/>
          <w:i/>
          <w:sz w:val="24"/>
          <w:szCs w:val="24"/>
        </w:rPr>
        <w:t xml:space="preserve">Сторони протягом дії цього договору можуть внести зміни у Договір в частині ціни за одиницю товару у разі коливання ціни товару на ринку. В такому випадку Постачальник письмово звертається до Замовника щодо збільшення ціни за одиницю товару. Зміна ціни за одиницю товару допускається за умови надання Постачальником </w:t>
      </w:r>
      <w:r w:rsidRPr="00FC70EA">
        <w:rPr>
          <w:rFonts w:ascii="Times New Roman" w:hAnsi="Times New Roman"/>
          <w:i/>
          <w:sz w:val="24"/>
          <w:szCs w:val="24"/>
          <w:u w:val="single"/>
        </w:rPr>
        <w:t>документального підтвердження</w:t>
      </w:r>
      <w:r w:rsidRPr="00FC70EA">
        <w:rPr>
          <w:rFonts w:ascii="Times New Roman" w:hAnsi="Times New Roman"/>
          <w:i/>
          <w:sz w:val="24"/>
          <w:szCs w:val="24"/>
        </w:rPr>
        <w:t xml:space="preserve"> факту коливання ціни товару на ринку.</w:t>
      </w:r>
    </w:p>
    <w:p w14:paraId="73D2C853" w14:textId="77777777" w:rsidR="00FC70EA" w:rsidRPr="00FC70EA" w:rsidRDefault="00FC70EA" w:rsidP="00FC70EA">
      <w:pPr>
        <w:ind w:firstLine="708"/>
        <w:jc w:val="both"/>
        <w:rPr>
          <w:rFonts w:ascii="Times New Roman" w:hAnsi="Times New Roman"/>
          <w:i/>
          <w:sz w:val="24"/>
          <w:szCs w:val="24"/>
        </w:rPr>
      </w:pPr>
      <w:r w:rsidRPr="00FC70EA">
        <w:rPr>
          <w:rFonts w:ascii="Times New Roman" w:hAnsi="Times New Roman"/>
          <w:i/>
          <w:sz w:val="24"/>
          <w:szCs w:val="24"/>
        </w:rPr>
        <w:t xml:space="preserve">Наявність факту коливання ціни товару на ринку </w:t>
      </w:r>
      <w:r w:rsidRPr="00FC70EA">
        <w:rPr>
          <w:rFonts w:ascii="Times New Roman" w:hAnsi="Times New Roman"/>
          <w:i/>
          <w:color w:val="000000"/>
          <w:sz w:val="24"/>
          <w:szCs w:val="24"/>
          <w:u w:val="single"/>
        </w:rPr>
        <w:t xml:space="preserve">з </w:t>
      </w:r>
      <w:r w:rsidRPr="00FC70EA">
        <w:rPr>
          <w:rFonts w:ascii="Times New Roman" w:hAnsi="Times New Roman"/>
          <w:i/>
          <w:color w:val="000000"/>
          <w:sz w:val="24"/>
          <w:szCs w:val="24"/>
          <w:u w:val="single"/>
          <w:lang w:val="ru-RU"/>
        </w:rPr>
        <w:t>моменту</w:t>
      </w:r>
      <w:r w:rsidRPr="00FC70EA">
        <w:rPr>
          <w:rFonts w:ascii="Times New Roman" w:hAnsi="Times New Roman"/>
          <w:i/>
          <w:color w:val="000000"/>
          <w:sz w:val="24"/>
          <w:szCs w:val="24"/>
          <w:u w:val="single"/>
        </w:rPr>
        <w:t xml:space="preserve"> укладання договору/останньої додаткової угоди про зміну ціни </w:t>
      </w:r>
      <w:r w:rsidRPr="00FC70EA">
        <w:rPr>
          <w:rFonts w:ascii="Times New Roman" w:hAnsi="Times New Roman"/>
          <w:i/>
          <w:color w:val="000000"/>
          <w:sz w:val="24"/>
          <w:szCs w:val="24"/>
          <w:u w:val="single"/>
          <w:lang w:val="ru-RU"/>
        </w:rPr>
        <w:t>на момент</w:t>
      </w:r>
      <w:r w:rsidRPr="00FC70EA">
        <w:rPr>
          <w:rFonts w:ascii="Times New Roman" w:hAnsi="Times New Roman"/>
          <w:i/>
          <w:color w:val="000000"/>
          <w:sz w:val="24"/>
          <w:szCs w:val="24"/>
          <w:u w:val="single"/>
        </w:rPr>
        <w:t xml:space="preserve"> звернення Постачальника щодо внесення змін до договору</w:t>
      </w:r>
      <w:r w:rsidRPr="00FC70EA">
        <w:rPr>
          <w:rFonts w:ascii="Times New Roman" w:hAnsi="Times New Roman"/>
          <w:i/>
          <w:sz w:val="24"/>
          <w:szCs w:val="24"/>
          <w:u w:val="single"/>
        </w:rPr>
        <w:t xml:space="preserve"> </w:t>
      </w:r>
      <w:r w:rsidRPr="00FC70EA">
        <w:rPr>
          <w:rFonts w:ascii="Times New Roman" w:hAnsi="Times New Roman"/>
          <w:i/>
          <w:sz w:val="24"/>
          <w:szCs w:val="24"/>
        </w:rPr>
        <w:t>підтверджується довідкою(ами) (завіреними копіями довідок) компетентного органу, а саме:</w:t>
      </w:r>
    </w:p>
    <w:p w14:paraId="73D2C854" w14:textId="77777777" w:rsidR="00FC70EA" w:rsidRPr="00FC70EA" w:rsidRDefault="00FC70EA" w:rsidP="00FC70EA">
      <w:pPr>
        <w:ind w:firstLine="708"/>
        <w:jc w:val="both"/>
        <w:rPr>
          <w:rFonts w:ascii="Times New Roman" w:hAnsi="Times New Roman"/>
          <w:i/>
          <w:sz w:val="24"/>
          <w:szCs w:val="24"/>
        </w:rPr>
      </w:pPr>
      <w:r w:rsidRPr="00FC70EA">
        <w:rPr>
          <w:rFonts w:ascii="Times New Roman" w:hAnsi="Times New Roman"/>
          <w:i/>
          <w:sz w:val="24"/>
          <w:szCs w:val="24"/>
        </w:rPr>
        <w:t>- Торгово-промислової палати України та/або її регіональних представництв;</w:t>
      </w:r>
    </w:p>
    <w:p w14:paraId="73D2C855" w14:textId="77777777" w:rsidR="00FC70EA" w:rsidRPr="00FC70EA" w:rsidRDefault="00FC70EA" w:rsidP="00FC70EA">
      <w:pPr>
        <w:ind w:firstLine="708"/>
        <w:jc w:val="both"/>
        <w:rPr>
          <w:rFonts w:ascii="Times New Roman" w:hAnsi="Times New Roman"/>
          <w:i/>
          <w:sz w:val="24"/>
          <w:szCs w:val="24"/>
        </w:rPr>
      </w:pPr>
      <w:r w:rsidRPr="00FC70EA">
        <w:rPr>
          <w:rFonts w:ascii="Times New Roman" w:hAnsi="Times New Roman"/>
          <w:i/>
          <w:sz w:val="24"/>
          <w:szCs w:val="24"/>
        </w:rPr>
        <w:t>- ДП «Держзовнішінформ»;</w:t>
      </w:r>
    </w:p>
    <w:p w14:paraId="73D2C856" w14:textId="77777777" w:rsidR="00FC70EA" w:rsidRPr="00FC70EA" w:rsidRDefault="00FC70EA" w:rsidP="00FC70EA">
      <w:pPr>
        <w:ind w:firstLine="708"/>
        <w:jc w:val="both"/>
        <w:rPr>
          <w:rFonts w:ascii="Times New Roman" w:hAnsi="Times New Roman"/>
          <w:i/>
          <w:sz w:val="24"/>
          <w:szCs w:val="24"/>
        </w:rPr>
      </w:pPr>
      <w:r w:rsidRPr="00FC70EA">
        <w:rPr>
          <w:rFonts w:ascii="Times New Roman" w:hAnsi="Times New Roman"/>
          <w:i/>
          <w:sz w:val="24"/>
          <w:szCs w:val="24"/>
        </w:rPr>
        <w:t>- ДП «Укрпромзовнішекспертиза»;</w:t>
      </w:r>
    </w:p>
    <w:p w14:paraId="73D2C857" w14:textId="77777777"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14:paraId="73D2C858" w14:textId="77777777"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3D2C859" w14:textId="77777777"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погодження зміни ціни в договорі про закупівлю в бік зменшення (без зміни кількості (обсягу) та якості товарів, робіт і послуг);</w:t>
      </w:r>
    </w:p>
    <w:p w14:paraId="73D2C85A" w14:textId="77777777"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xml:space="preserve">-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73D2C85B" w14:textId="77777777"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3D2C85C" w14:textId="77777777"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3D2C85D" w14:textId="77777777" w:rsidR="00FC70EA" w:rsidRPr="00FC70EA" w:rsidRDefault="00FC70EA" w:rsidP="00FC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C70EA">
        <w:rPr>
          <w:rFonts w:ascii="Times New Roman" w:hAnsi="Times New Roman" w:cs="Times New Roman"/>
          <w:sz w:val="24"/>
          <w:szCs w:val="24"/>
        </w:rPr>
        <w:lastRenderedPageBreak/>
        <w:t>12.5. Обов’язок довести факт коливання ціни Товару на ринку покладається на Сторону, яка входить з пропозицією щодо зміни такої ціни. Належним підтвердженням факту коливання ціни Товару на ринку є довідка (лист, тощо) органу (установи, організації), який уповноважений надавати такі відомості.</w:t>
      </w:r>
    </w:p>
    <w:p w14:paraId="73D2C85E" w14:textId="77777777" w:rsidR="00FC70EA" w:rsidRPr="00A44B59" w:rsidRDefault="00FC70EA"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lang w:val="ru-RU"/>
        </w:rPr>
      </w:pPr>
    </w:p>
    <w:p w14:paraId="73D2C85F" w14:textId="77777777"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A44B59">
        <w:rPr>
          <w:rFonts w:ascii="Times New Roman" w:hAnsi="Times New Roman" w:cs="Times New Roman"/>
          <w:b/>
          <w:sz w:val="24"/>
          <w:szCs w:val="24"/>
        </w:rPr>
        <w:t>XІII. Інші умови</w:t>
      </w:r>
    </w:p>
    <w:p w14:paraId="73D2C860" w14:textId="77777777"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1</w:t>
      </w:r>
      <w:r>
        <w:rPr>
          <w:rFonts w:ascii="Times New Roman" w:hAnsi="Times New Roman" w:cs="Times New Roman"/>
          <w:kern w:val="16"/>
          <w:sz w:val="24"/>
          <w:szCs w:val="24"/>
        </w:rPr>
        <w:t>3</w:t>
      </w:r>
      <w:r w:rsidRPr="00A44B59">
        <w:rPr>
          <w:rFonts w:ascii="Times New Roman" w:hAnsi="Times New Roman" w:cs="Times New Roman"/>
          <w:kern w:val="16"/>
          <w:sz w:val="24"/>
          <w:szCs w:val="24"/>
        </w:rPr>
        <w:t>.1. Дія Договору припиняється:</w:t>
      </w:r>
    </w:p>
    <w:p w14:paraId="73D2C861" w14:textId="77777777"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 повним виконанням Сторонами своїх зобов'язань за Договором;</w:t>
      </w:r>
    </w:p>
    <w:p w14:paraId="73D2C862" w14:textId="77777777"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 за згодою сторін;</w:t>
      </w:r>
    </w:p>
    <w:p w14:paraId="73D2C863" w14:textId="77777777"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 з інших підстав, передбачених чинним законодавством України.</w:t>
      </w:r>
    </w:p>
    <w:p w14:paraId="73D2C864" w14:textId="77777777"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1</w:t>
      </w:r>
      <w:r>
        <w:rPr>
          <w:rFonts w:ascii="Times New Roman" w:hAnsi="Times New Roman" w:cs="Times New Roman"/>
          <w:kern w:val="16"/>
          <w:sz w:val="24"/>
          <w:szCs w:val="24"/>
        </w:rPr>
        <w:t>3</w:t>
      </w:r>
      <w:r w:rsidRPr="00A44B59">
        <w:rPr>
          <w:rFonts w:ascii="Times New Roman" w:hAnsi="Times New Roman" w:cs="Times New Roman"/>
          <w:kern w:val="16"/>
          <w:sz w:val="24"/>
          <w:szCs w:val="24"/>
        </w:rPr>
        <w:t>.2. Договір може бути змінено та доповнено за згодою Сторін, а також в інших випадках, передбачених чинним законодавством України.</w:t>
      </w:r>
    </w:p>
    <w:p w14:paraId="73D2C865" w14:textId="77777777"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1</w:t>
      </w:r>
      <w:r>
        <w:rPr>
          <w:rFonts w:ascii="Times New Roman" w:hAnsi="Times New Roman" w:cs="Times New Roman"/>
          <w:kern w:val="16"/>
          <w:sz w:val="24"/>
          <w:szCs w:val="24"/>
        </w:rPr>
        <w:t>3</w:t>
      </w:r>
      <w:r w:rsidR="00F9405C">
        <w:rPr>
          <w:rFonts w:ascii="Times New Roman" w:hAnsi="Times New Roman" w:cs="Times New Roman"/>
          <w:kern w:val="16"/>
          <w:sz w:val="24"/>
          <w:szCs w:val="24"/>
        </w:rPr>
        <w:t>.3. Зміни</w:t>
      </w:r>
      <w:r w:rsidR="007D596C">
        <w:rPr>
          <w:rFonts w:ascii="Times New Roman" w:hAnsi="Times New Roman" w:cs="Times New Roman"/>
          <w:kern w:val="16"/>
          <w:sz w:val="24"/>
          <w:szCs w:val="24"/>
        </w:rPr>
        <w:t>,</w:t>
      </w:r>
      <w:r w:rsidRPr="00A44B59">
        <w:rPr>
          <w:rFonts w:ascii="Times New Roman" w:hAnsi="Times New Roman" w:cs="Times New Roman"/>
          <w:kern w:val="16"/>
          <w:sz w:val="24"/>
          <w:szCs w:val="24"/>
        </w:rPr>
        <w:t xml:space="preserve"> доповнення, розірвання Договору</w:t>
      </w:r>
      <w:r w:rsidR="00F9405C">
        <w:rPr>
          <w:rFonts w:ascii="Times New Roman" w:hAnsi="Times New Roman" w:cs="Times New Roman"/>
          <w:kern w:val="16"/>
          <w:sz w:val="24"/>
          <w:szCs w:val="24"/>
        </w:rPr>
        <w:t xml:space="preserve"> відбувається</w:t>
      </w:r>
      <w:r w:rsidRPr="00A44B59">
        <w:rPr>
          <w:rFonts w:ascii="Times New Roman" w:hAnsi="Times New Roman" w:cs="Times New Roman"/>
          <w:kern w:val="16"/>
          <w:sz w:val="24"/>
          <w:szCs w:val="24"/>
        </w:rPr>
        <w:t xml:space="preserve"> в письмовій формі </w:t>
      </w:r>
      <w:r w:rsidR="00F9405C">
        <w:rPr>
          <w:rFonts w:ascii="Times New Roman" w:hAnsi="Times New Roman" w:cs="Times New Roman"/>
          <w:kern w:val="16"/>
          <w:sz w:val="24"/>
          <w:szCs w:val="24"/>
        </w:rPr>
        <w:t xml:space="preserve">шляхом укладання </w:t>
      </w:r>
      <w:r w:rsidRPr="00A44B59">
        <w:rPr>
          <w:rFonts w:ascii="Times New Roman" w:hAnsi="Times New Roman" w:cs="Times New Roman"/>
          <w:kern w:val="16"/>
          <w:sz w:val="24"/>
          <w:szCs w:val="24"/>
        </w:rPr>
        <w:t>додатков</w:t>
      </w:r>
      <w:r w:rsidR="00F9405C">
        <w:rPr>
          <w:rFonts w:ascii="Times New Roman" w:hAnsi="Times New Roman" w:cs="Times New Roman"/>
          <w:kern w:val="16"/>
          <w:sz w:val="24"/>
          <w:szCs w:val="24"/>
        </w:rPr>
        <w:t>их</w:t>
      </w:r>
      <w:r w:rsidRPr="00A44B59">
        <w:rPr>
          <w:rFonts w:ascii="Times New Roman" w:hAnsi="Times New Roman" w:cs="Times New Roman"/>
          <w:kern w:val="16"/>
          <w:sz w:val="24"/>
          <w:szCs w:val="24"/>
        </w:rPr>
        <w:t xml:space="preserve"> угод </w:t>
      </w:r>
      <w:r w:rsidR="007D596C">
        <w:rPr>
          <w:rFonts w:ascii="Times New Roman" w:hAnsi="Times New Roman" w:cs="Times New Roman"/>
          <w:kern w:val="16"/>
          <w:sz w:val="24"/>
          <w:szCs w:val="24"/>
        </w:rPr>
        <w:t>які</w:t>
      </w:r>
      <w:r w:rsidRPr="00A44B59">
        <w:rPr>
          <w:rFonts w:ascii="Times New Roman" w:hAnsi="Times New Roman" w:cs="Times New Roman"/>
          <w:kern w:val="16"/>
          <w:sz w:val="24"/>
          <w:szCs w:val="24"/>
        </w:rPr>
        <w:t xml:space="preserve"> підпису</w:t>
      </w:r>
      <w:r w:rsidR="007D596C">
        <w:rPr>
          <w:rFonts w:ascii="Times New Roman" w:hAnsi="Times New Roman" w:cs="Times New Roman"/>
          <w:kern w:val="16"/>
          <w:sz w:val="24"/>
          <w:szCs w:val="24"/>
        </w:rPr>
        <w:t>ються</w:t>
      </w:r>
      <w:r w:rsidRPr="00A44B59">
        <w:rPr>
          <w:rFonts w:ascii="Times New Roman" w:hAnsi="Times New Roman" w:cs="Times New Roman"/>
          <w:kern w:val="16"/>
          <w:sz w:val="24"/>
          <w:szCs w:val="24"/>
        </w:rPr>
        <w:t xml:space="preserve"> Стор</w:t>
      </w:r>
      <w:r w:rsidR="00F9405C">
        <w:rPr>
          <w:rFonts w:ascii="Times New Roman" w:hAnsi="Times New Roman" w:cs="Times New Roman"/>
          <w:kern w:val="16"/>
          <w:sz w:val="24"/>
          <w:szCs w:val="24"/>
        </w:rPr>
        <w:t>онами</w:t>
      </w:r>
      <w:r w:rsidRPr="00A44B59">
        <w:rPr>
          <w:rFonts w:ascii="Times New Roman" w:hAnsi="Times New Roman" w:cs="Times New Roman"/>
          <w:kern w:val="16"/>
          <w:sz w:val="24"/>
          <w:szCs w:val="24"/>
        </w:rPr>
        <w:t>.</w:t>
      </w:r>
    </w:p>
    <w:p w14:paraId="73D2C866" w14:textId="77777777" w:rsidR="00CC068E" w:rsidRPr="00A44B59" w:rsidRDefault="00CC068E" w:rsidP="00A44B59">
      <w:pPr>
        <w:shd w:val="clear" w:color="auto" w:fill="FFFFFF"/>
        <w:tabs>
          <w:tab w:val="left" w:pos="1075"/>
        </w:tabs>
        <w:ind w:left="19"/>
        <w:jc w:val="both"/>
        <w:rPr>
          <w:rFonts w:ascii="Times New Roman" w:hAnsi="Times New Roman" w:cs="Times New Roman"/>
          <w:sz w:val="24"/>
          <w:szCs w:val="24"/>
        </w:rPr>
      </w:pPr>
      <w:r w:rsidRPr="00A44B59">
        <w:rPr>
          <w:rFonts w:ascii="Times New Roman" w:hAnsi="Times New Roman" w:cs="Times New Roman"/>
          <w:sz w:val="24"/>
          <w:szCs w:val="24"/>
        </w:rPr>
        <w:t>1</w:t>
      </w:r>
      <w:r>
        <w:rPr>
          <w:rFonts w:ascii="Times New Roman" w:hAnsi="Times New Roman" w:cs="Times New Roman"/>
          <w:sz w:val="24"/>
          <w:szCs w:val="24"/>
        </w:rPr>
        <w:t>3</w:t>
      </w:r>
      <w:r w:rsidRPr="00A44B59">
        <w:rPr>
          <w:rFonts w:ascii="Times New Roman" w:hAnsi="Times New Roman" w:cs="Times New Roman"/>
          <w:sz w:val="24"/>
          <w:szCs w:val="24"/>
        </w:rPr>
        <w:t xml:space="preserve">.4. Зміни до договору за згодою </w:t>
      </w:r>
      <w:r w:rsidR="007D596C">
        <w:rPr>
          <w:rFonts w:ascii="Times New Roman" w:hAnsi="Times New Roman" w:cs="Times New Roman"/>
          <w:sz w:val="24"/>
          <w:szCs w:val="24"/>
        </w:rPr>
        <w:t>Сторін</w:t>
      </w:r>
      <w:r w:rsidR="007D596C" w:rsidRPr="007D596C">
        <w:t xml:space="preserve"> </w:t>
      </w:r>
      <w:r w:rsidR="007D596C" w:rsidRPr="007D596C">
        <w:rPr>
          <w:rFonts w:ascii="Times New Roman" w:hAnsi="Times New Roman" w:cs="Times New Roman"/>
          <w:sz w:val="24"/>
          <w:szCs w:val="24"/>
        </w:rPr>
        <w:t>допуска</w:t>
      </w:r>
      <w:r w:rsidR="007D596C">
        <w:rPr>
          <w:rFonts w:ascii="Times New Roman" w:hAnsi="Times New Roman" w:cs="Times New Roman"/>
          <w:sz w:val="24"/>
          <w:szCs w:val="24"/>
        </w:rPr>
        <w:t>ються</w:t>
      </w:r>
      <w:r w:rsidRPr="00A44B59">
        <w:rPr>
          <w:rFonts w:ascii="Times New Roman" w:hAnsi="Times New Roman" w:cs="Times New Roman"/>
          <w:sz w:val="24"/>
          <w:szCs w:val="24"/>
        </w:rPr>
        <w:t xml:space="preserve"> лише у тому випадку, якщо такі дії не суперечать нормам законодавства </w:t>
      </w:r>
      <w:r w:rsidR="00593ED6">
        <w:rPr>
          <w:rFonts w:ascii="Times New Roman" w:hAnsi="Times New Roman" w:cs="Times New Roman"/>
          <w:sz w:val="24"/>
          <w:szCs w:val="24"/>
        </w:rPr>
        <w:t>у</w:t>
      </w:r>
      <w:r w:rsidRPr="00A44B59">
        <w:rPr>
          <w:rFonts w:ascii="Times New Roman" w:hAnsi="Times New Roman" w:cs="Times New Roman"/>
          <w:sz w:val="24"/>
          <w:szCs w:val="24"/>
        </w:rPr>
        <w:t xml:space="preserve"> сфері </w:t>
      </w:r>
      <w:r w:rsidR="00593ED6">
        <w:rPr>
          <w:rFonts w:ascii="Times New Roman" w:hAnsi="Times New Roman" w:cs="Times New Roman"/>
          <w:sz w:val="24"/>
          <w:szCs w:val="24"/>
        </w:rPr>
        <w:t>публічних</w:t>
      </w:r>
      <w:r w:rsidRPr="00A44B59">
        <w:rPr>
          <w:rFonts w:ascii="Times New Roman" w:hAnsi="Times New Roman" w:cs="Times New Roman"/>
          <w:sz w:val="24"/>
          <w:szCs w:val="24"/>
        </w:rPr>
        <w:t xml:space="preserve"> закупівель на дату внесення змін. </w:t>
      </w:r>
      <w:r w:rsidR="00593ED6">
        <w:rPr>
          <w:rFonts w:ascii="Times New Roman" w:hAnsi="Times New Roman" w:cs="Times New Roman"/>
          <w:sz w:val="24"/>
          <w:szCs w:val="24"/>
        </w:rPr>
        <w:t>З</w:t>
      </w:r>
      <w:r w:rsidRPr="00A44B59">
        <w:rPr>
          <w:rFonts w:ascii="Times New Roman" w:hAnsi="Times New Roman" w:cs="Times New Roman"/>
          <w:sz w:val="24"/>
          <w:szCs w:val="24"/>
        </w:rPr>
        <w:t xml:space="preserve">міни </w:t>
      </w:r>
      <w:r w:rsidR="00593ED6">
        <w:rPr>
          <w:rFonts w:ascii="Times New Roman" w:hAnsi="Times New Roman" w:cs="Times New Roman"/>
          <w:sz w:val="24"/>
          <w:szCs w:val="24"/>
        </w:rPr>
        <w:t xml:space="preserve">до </w:t>
      </w:r>
      <w:r w:rsidRPr="00A44B59">
        <w:rPr>
          <w:rFonts w:ascii="Times New Roman" w:hAnsi="Times New Roman" w:cs="Times New Roman"/>
          <w:sz w:val="24"/>
          <w:szCs w:val="24"/>
        </w:rPr>
        <w:t>догов</w:t>
      </w:r>
      <w:r w:rsidR="00593ED6">
        <w:rPr>
          <w:rFonts w:ascii="Times New Roman" w:hAnsi="Times New Roman" w:cs="Times New Roman"/>
          <w:sz w:val="24"/>
          <w:szCs w:val="24"/>
        </w:rPr>
        <w:t>ору</w:t>
      </w:r>
      <w:r w:rsidRPr="00A44B59">
        <w:rPr>
          <w:rFonts w:ascii="Times New Roman" w:hAnsi="Times New Roman" w:cs="Times New Roman"/>
          <w:sz w:val="24"/>
          <w:szCs w:val="24"/>
        </w:rPr>
        <w:t xml:space="preserve"> </w:t>
      </w:r>
      <w:r w:rsidR="00593ED6">
        <w:rPr>
          <w:rFonts w:ascii="Times New Roman" w:hAnsi="Times New Roman" w:cs="Times New Roman"/>
          <w:sz w:val="24"/>
          <w:szCs w:val="24"/>
        </w:rPr>
        <w:t>вносяться шляхом укладання Сторонами додаткових угод, які підписуються Сторонами</w:t>
      </w:r>
      <w:r w:rsidRPr="00A44B59">
        <w:rPr>
          <w:rFonts w:ascii="Times New Roman" w:hAnsi="Times New Roman" w:cs="Times New Roman"/>
          <w:sz w:val="24"/>
          <w:szCs w:val="24"/>
        </w:rPr>
        <w:t xml:space="preserve">. </w:t>
      </w:r>
    </w:p>
    <w:p w14:paraId="73D2C867" w14:textId="77777777"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1</w:t>
      </w:r>
      <w:r>
        <w:rPr>
          <w:rFonts w:ascii="Times New Roman" w:hAnsi="Times New Roman" w:cs="Times New Roman"/>
          <w:kern w:val="16"/>
          <w:sz w:val="24"/>
          <w:szCs w:val="24"/>
        </w:rPr>
        <w:t>3</w:t>
      </w:r>
      <w:r w:rsidRPr="00A44B59">
        <w:rPr>
          <w:rFonts w:ascii="Times New Roman" w:hAnsi="Times New Roman" w:cs="Times New Roman"/>
          <w:kern w:val="16"/>
          <w:sz w:val="24"/>
          <w:szCs w:val="24"/>
        </w:rPr>
        <w:t xml:space="preserve">.5. </w:t>
      </w:r>
      <w:r w:rsidR="00593ED6">
        <w:rPr>
          <w:rFonts w:ascii="Times New Roman" w:hAnsi="Times New Roman" w:cs="Times New Roman"/>
          <w:kern w:val="16"/>
          <w:sz w:val="24"/>
          <w:szCs w:val="24"/>
        </w:rPr>
        <w:t>С</w:t>
      </w:r>
      <w:r w:rsidRPr="00A44B59">
        <w:rPr>
          <w:rFonts w:ascii="Times New Roman" w:hAnsi="Times New Roman" w:cs="Times New Roman"/>
          <w:kern w:val="16"/>
          <w:sz w:val="24"/>
          <w:szCs w:val="24"/>
        </w:rPr>
        <w:t>тор</w:t>
      </w:r>
      <w:r w:rsidR="00593ED6">
        <w:rPr>
          <w:rFonts w:ascii="Times New Roman" w:hAnsi="Times New Roman" w:cs="Times New Roman"/>
          <w:kern w:val="16"/>
          <w:sz w:val="24"/>
          <w:szCs w:val="24"/>
        </w:rPr>
        <w:t>они</w:t>
      </w:r>
      <w:r w:rsidRPr="00A44B59">
        <w:rPr>
          <w:rFonts w:ascii="Times New Roman" w:hAnsi="Times New Roman" w:cs="Times New Roman"/>
          <w:kern w:val="16"/>
          <w:sz w:val="24"/>
          <w:szCs w:val="24"/>
        </w:rPr>
        <w:t xml:space="preserve"> не ма</w:t>
      </w:r>
      <w:r w:rsidR="00593ED6">
        <w:rPr>
          <w:rFonts w:ascii="Times New Roman" w:hAnsi="Times New Roman" w:cs="Times New Roman"/>
          <w:kern w:val="16"/>
          <w:sz w:val="24"/>
          <w:szCs w:val="24"/>
        </w:rPr>
        <w:t>ють</w:t>
      </w:r>
      <w:r w:rsidRPr="00A44B59">
        <w:rPr>
          <w:rFonts w:ascii="Times New Roman" w:hAnsi="Times New Roman" w:cs="Times New Roman"/>
          <w:kern w:val="16"/>
          <w:sz w:val="24"/>
          <w:szCs w:val="24"/>
        </w:rPr>
        <w:t xml:space="preserve"> права передавати права та обов'язки за Договором третій особі без згоди іншої сторони.</w:t>
      </w:r>
    </w:p>
    <w:p w14:paraId="73D2C868" w14:textId="77777777" w:rsidR="00CC068E"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1</w:t>
      </w:r>
      <w:r>
        <w:rPr>
          <w:rFonts w:ascii="Times New Roman" w:hAnsi="Times New Roman" w:cs="Times New Roman"/>
          <w:kern w:val="16"/>
          <w:sz w:val="24"/>
          <w:szCs w:val="24"/>
        </w:rPr>
        <w:t>3</w:t>
      </w:r>
      <w:r w:rsidRPr="00A44B59">
        <w:rPr>
          <w:rFonts w:ascii="Times New Roman" w:hAnsi="Times New Roman" w:cs="Times New Roman"/>
          <w:kern w:val="16"/>
          <w:sz w:val="24"/>
          <w:szCs w:val="24"/>
        </w:rPr>
        <w:t>.6. Даний договір викладений українською мовою в двох примірниках які мають однакову юридичну силу по одному для кожної зі Сторін.</w:t>
      </w:r>
    </w:p>
    <w:p w14:paraId="73D2C869" w14:textId="77777777" w:rsidR="00CC068E" w:rsidRPr="00C93EBA" w:rsidRDefault="00CC068E" w:rsidP="009A6958">
      <w:pPr>
        <w:widowControl w:val="0"/>
        <w:tabs>
          <w:tab w:val="left" w:pos="768"/>
          <w:tab w:val="left" w:pos="851"/>
        </w:tabs>
        <w:autoSpaceDE w:val="0"/>
        <w:autoSpaceDN w:val="0"/>
        <w:spacing w:line="247" w:lineRule="auto"/>
        <w:ind w:right="-2"/>
        <w:jc w:val="both"/>
        <w:rPr>
          <w:rFonts w:ascii="Times New Roman" w:hAnsi="Times New Roman"/>
          <w:sz w:val="24"/>
          <w:szCs w:val="24"/>
        </w:rPr>
      </w:pPr>
      <w:r w:rsidRPr="00C93EBA">
        <w:rPr>
          <w:rFonts w:ascii="Times New Roman" w:hAnsi="Times New Roman"/>
          <w:sz w:val="24"/>
          <w:szCs w:val="24"/>
        </w:rPr>
        <w:t>1</w:t>
      </w:r>
      <w:r>
        <w:rPr>
          <w:rFonts w:ascii="Times New Roman" w:hAnsi="Times New Roman"/>
          <w:sz w:val="24"/>
          <w:szCs w:val="24"/>
        </w:rPr>
        <w:t>3</w:t>
      </w:r>
      <w:r w:rsidRPr="00C93EBA">
        <w:rPr>
          <w:rFonts w:ascii="Times New Roman" w:hAnsi="Times New Roman"/>
          <w:sz w:val="24"/>
          <w:szCs w:val="24"/>
        </w:rPr>
        <w:t>.</w:t>
      </w:r>
      <w:r>
        <w:rPr>
          <w:rFonts w:ascii="Times New Roman" w:hAnsi="Times New Roman"/>
          <w:sz w:val="24"/>
          <w:szCs w:val="24"/>
        </w:rPr>
        <w:t>7</w:t>
      </w:r>
      <w:r w:rsidRPr="00C93EBA">
        <w:rPr>
          <w:rFonts w:ascii="Times New Roman" w:hAnsi="Times New Roman"/>
          <w:sz w:val="24"/>
          <w:szCs w:val="24"/>
        </w:rPr>
        <w:t>.</w:t>
      </w:r>
      <w:r w:rsidRPr="00C93EBA">
        <w:t xml:space="preserve"> </w:t>
      </w:r>
      <w:r w:rsidRPr="00C93EBA">
        <w:rPr>
          <w:rFonts w:ascii="Times New Roman" w:hAnsi="Times New Roman"/>
          <w:sz w:val="24"/>
          <w:szCs w:val="24"/>
        </w:rPr>
        <w:t>Керуючись Законом України “Про захист персональних даних” Сторони розуміють, що вся інформація про їх представника, яка міститься в цьому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Договорі представників Сторін означає однозначну згоду з вищевикладеним і підтвердженням того, що представник ознайомлений зі змістом статті 8 Закону України “Про захист персональних даних”.</w:t>
      </w:r>
    </w:p>
    <w:p w14:paraId="73D2C86A" w14:textId="77777777" w:rsidR="00CC068E" w:rsidRPr="00A44B59" w:rsidRDefault="00CC068E" w:rsidP="00A44B59">
      <w:pPr>
        <w:tabs>
          <w:tab w:val="left" w:pos="0"/>
        </w:tabs>
        <w:jc w:val="both"/>
        <w:rPr>
          <w:rFonts w:ascii="Times New Roman" w:hAnsi="Times New Roman" w:cs="Times New Roman"/>
          <w:kern w:val="16"/>
          <w:sz w:val="24"/>
          <w:szCs w:val="24"/>
        </w:rPr>
      </w:pPr>
    </w:p>
    <w:p w14:paraId="73D2C86B" w14:textId="77777777" w:rsidR="00CC068E" w:rsidRPr="00A44B59" w:rsidRDefault="00CC068E" w:rsidP="00A44B59">
      <w:pPr>
        <w:widowControl w:val="0"/>
        <w:numPr>
          <w:ilvl w:val="0"/>
          <w:numId w:val="25"/>
        </w:numPr>
        <w:tabs>
          <w:tab w:val="clear" w:pos="432"/>
          <w:tab w:val="num" w:pos="0"/>
        </w:tabs>
        <w:suppressAutoHyphens/>
        <w:autoSpaceDE w:val="0"/>
        <w:jc w:val="center"/>
        <w:rPr>
          <w:rFonts w:ascii="Times New Roman" w:hAnsi="Times New Roman" w:cs="Times New Roman"/>
          <w:b/>
          <w:sz w:val="24"/>
          <w:szCs w:val="24"/>
        </w:rPr>
      </w:pPr>
      <w:r w:rsidRPr="00A44B59">
        <w:rPr>
          <w:rFonts w:ascii="Times New Roman" w:hAnsi="Times New Roman" w:cs="Times New Roman"/>
          <w:b/>
          <w:shadow/>
          <w:sz w:val="24"/>
          <w:szCs w:val="24"/>
          <w:lang w:val="en-US"/>
        </w:rPr>
        <w:t>X</w:t>
      </w:r>
      <w:r w:rsidRPr="00323933">
        <w:rPr>
          <w:rFonts w:ascii="Times New Roman" w:hAnsi="Times New Roman" w:cs="Times New Roman"/>
          <w:b/>
          <w:sz w:val="24"/>
          <w:szCs w:val="24"/>
        </w:rPr>
        <w:t>IV</w:t>
      </w:r>
      <w:r w:rsidRPr="00A44B59">
        <w:rPr>
          <w:rFonts w:ascii="Times New Roman" w:hAnsi="Times New Roman" w:cs="Times New Roman"/>
          <w:b/>
          <w:shadow/>
          <w:sz w:val="24"/>
          <w:szCs w:val="24"/>
        </w:rPr>
        <w:t>.</w:t>
      </w:r>
      <w:r w:rsidRPr="00A44B59">
        <w:rPr>
          <w:rFonts w:ascii="Times New Roman" w:hAnsi="Times New Roman" w:cs="Times New Roman"/>
          <w:b/>
          <w:sz w:val="24"/>
          <w:szCs w:val="24"/>
        </w:rPr>
        <w:t xml:space="preserve"> Додатки до договору</w:t>
      </w:r>
    </w:p>
    <w:p w14:paraId="73D2C86C" w14:textId="77777777" w:rsidR="00CC068E" w:rsidRPr="00A44B59" w:rsidRDefault="00CC068E" w:rsidP="00A44B59">
      <w:pPr>
        <w:widowControl w:val="0"/>
        <w:numPr>
          <w:ilvl w:val="0"/>
          <w:numId w:val="25"/>
        </w:numPr>
        <w:tabs>
          <w:tab w:val="clear" w:pos="432"/>
          <w:tab w:val="num" w:pos="0"/>
        </w:tabs>
        <w:suppressAutoHyphens/>
        <w:autoSpaceDE w:val="0"/>
        <w:rPr>
          <w:rFonts w:ascii="Times New Roman" w:hAnsi="Times New Roman" w:cs="Times New Roman"/>
          <w:sz w:val="24"/>
          <w:szCs w:val="24"/>
        </w:rPr>
      </w:pPr>
      <w:r w:rsidRPr="00A44B59">
        <w:rPr>
          <w:rFonts w:ascii="Times New Roman" w:hAnsi="Times New Roman" w:cs="Times New Roman"/>
          <w:sz w:val="24"/>
          <w:szCs w:val="24"/>
        </w:rPr>
        <w:t>1</w:t>
      </w:r>
      <w:r>
        <w:rPr>
          <w:rFonts w:ascii="Times New Roman" w:hAnsi="Times New Roman" w:cs="Times New Roman"/>
          <w:sz w:val="24"/>
          <w:szCs w:val="24"/>
        </w:rPr>
        <w:t>4</w:t>
      </w:r>
      <w:r w:rsidRPr="00A44B59">
        <w:rPr>
          <w:rFonts w:ascii="Times New Roman" w:hAnsi="Times New Roman" w:cs="Times New Roman"/>
          <w:sz w:val="24"/>
          <w:szCs w:val="24"/>
        </w:rPr>
        <w:t>.1. Специфікація Товару.</w:t>
      </w:r>
    </w:p>
    <w:p w14:paraId="73D2C86D" w14:textId="77777777" w:rsidR="00CC068E" w:rsidRPr="00A44B59" w:rsidRDefault="00CC068E" w:rsidP="00A44B59">
      <w:pPr>
        <w:pStyle w:val="2"/>
        <w:keepLines w:val="0"/>
        <w:numPr>
          <w:ilvl w:val="1"/>
          <w:numId w:val="25"/>
        </w:numPr>
        <w:tabs>
          <w:tab w:val="clear" w:pos="576"/>
          <w:tab w:val="num" w:pos="0"/>
          <w:tab w:val="left" w:pos="360"/>
        </w:tabs>
        <w:suppressAutoHyphens/>
        <w:autoSpaceDE w:val="0"/>
        <w:spacing w:before="240" w:after="60"/>
        <w:ind w:firstLine="426"/>
        <w:jc w:val="center"/>
        <w:rPr>
          <w:rFonts w:ascii="Times New Roman" w:hAnsi="Times New Roman" w:cs="Times New Roman"/>
          <w:i/>
          <w:shadow/>
          <w:sz w:val="24"/>
          <w:szCs w:val="24"/>
        </w:rPr>
      </w:pPr>
    </w:p>
    <w:p w14:paraId="73D2C86E" w14:textId="77777777" w:rsidR="00CC068E" w:rsidRPr="00A44B59" w:rsidRDefault="00CC068E" w:rsidP="00A44B59">
      <w:pPr>
        <w:pStyle w:val="2"/>
        <w:keepLines w:val="0"/>
        <w:numPr>
          <w:ilvl w:val="1"/>
          <w:numId w:val="25"/>
        </w:numPr>
        <w:tabs>
          <w:tab w:val="clear" w:pos="576"/>
          <w:tab w:val="num" w:pos="0"/>
          <w:tab w:val="left" w:pos="360"/>
        </w:tabs>
        <w:suppressAutoHyphens/>
        <w:autoSpaceDE w:val="0"/>
        <w:spacing w:before="240" w:after="60"/>
        <w:ind w:firstLine="426"/>
        <w:jc w:val="center"/>
        <w:rPr>
          <w:rFonts w:ascii="Times New Roman" w:hAnsi="Times New Roman" w:cs="Times New Roman"/>
          <w:shadow/>
          <w:sz w:val="24"/>
          <w:szCs w:val="24"/>
        </w:rPr>
      </w:pPr>
      <w:r w:rsidRPr="00A44B59">
        <w:rPr>
          <w:rFonts w:ascii="Times New Roman" w:hAnsi="Times New Roman" w:cs="Times New Roman"/>
          <w:sz w:val="24"/>
          <w:szCs w:val="24"/>
        </w:rPr>
        <w:t>XІ</w:t>
      </w:r>
      <w:r w:rsidRPr="00A44B59">
        <w:rPr>
          <w:rFonts w:ascii="Times New Roman" w:hAnsi="Times New Roman" w:cs="Times New Roman"/>
          <w:sz w:val="24"/>
          <w:szCs w:val="24"/>
          <w:lang w:val="en-US"/>
        </w:rPr>
        <w:t>V</w:t>
      </w:r>
      <w:r w:rsidRPr="00A44B59">
        <w:rPr>
          <w:rFonts w:ascii="Times New Roman" w:hAnsi="Times New Roman" w:cs="Times New Roman"/>
          <w:shadow/>
          <w:sz w:val="24"/>
          <w:szCs w:val="24"/>
        </w:rPr>
        <w:t>. Місце знаходження та банківські реквізити сторін</w:t>
      </w:r>
    </w:p>
    <w:tbl>
      <w:tblPr>
        <w:tblW w:w="0" w:type="auto"/>
        <w:tblInd w:w="288" w:type="dxa"/>
        <w:tblLook w:val="00A0" w:firstRow="1" w:lastRow="0" w:firstColumn="1" w:lastColumn="0" w:noHBand="0" w:noVBand="0"/>
      </w:tblPr>
      <w:tblGrid>
        <w:gridCol w:w="5040"/>
        <w:gridCol w:w="4860"/>
      </w:tblGrid>
      <w:tr w:rsidR="00CC068E" w:rsidRPr="00A44B59" w14:paraId="73D2C886" w14:textId="77777777" w:rsidTr="00E67D61">
        <w:trPr>
          <w:trHeight w:val="3431"/>
        </w:trPr>
        <w:tc>
          <w:tcPr>
            <w:tcW w:w="5040" w:type="dxa"/>
          </w:tcPr>
          <w:p w14:paraId="73D2C86F" w14:textId="77777777" w:rsidR="00CC068E" w:rsidRPr="00A44B59" w:rsidRDefault="00CC068E" w:rsidP="00A33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lang w:eastAsia="en-US"/>
              </w:rPr>
            </w:pPr>
            <w:r w:rsidRPr="00A44B59">
              <w:rPr>
                <w:rFonts w:ascii="Times New Roman" w:hAnsi="Times New Roman" w:cs="Times New Roman"/>
                <w:b/>
                <w:bCs/>
                <w:sz w:val="24"/>
                <w:szCs w:val="24"/>
              </w:rPr>
              <w:t>Замовник:</w:t>
            </w:r>
          </w:p>
          <w:p w14:paraId="73D2C870" w14:textId="77777777" w:rsidR="00CC068E" w:rsidRPr="00A44B59" w:rsidRDefault="00CC068E" w:rsidP="00A33928">
            <w:pPr>
              <w:rPr>
                <w:rFonts w:ascii="Times New Roman" w:hAnsi="Times New Roman" w:cs="Times New Roman"/>
                <w:sz w:val="24"/>
                <w:szCs w:val="24"/>
              </w:rPr>
            </w:pPr>
            <w:r w:rsidRPr="00A44B59">
              <w:rPr>
                <w:rFonts w:ascii="Times New Roman" w:hAnsi="Times New Roman" w:cs="Times New Roman"/>
                <w:sz w:val="24"/>
                <w:szCs w:val="24"/>
              </w:rPr>
              <w:t>Городнянський психоневрологічний інтернат</w:t>
            </w:r>
          </w:p>
          <w:p w14:paraId="73D2C871" w14:textId="77777777" w:rsidR="00CC068E" w:rsidRPr="00A44B59" w:rsidRDefault="00CC068E" w:rsidP="00A33928">
            <w:pPr>
              <w:rPr>
                <w:rFonts w:ascii="Times New Roman" w:hAnsi="Times New Roman" w:cs="Times New Roman"/>
                <w:sz w:val="24"/>
                <w:szCs w:val="24"/>
              </w:rPr>
            </w:pPr>
            <w:r w:rsidRPr="00A44B59">
              <w:rPr>
                <w:rFonts w:ascii="Times New Roman" w:hAnsi="Times New Roman" w:cs="Times New Roman"/>
                <w:sz w:val="24"/>
                <w:szCs w:val="24"/>
              </w:rPr>
              <w:t>15100 м. Городня, вул. Шевченка 108-А</w:t>
            </w:r>
          </w:p>
          <w:p w14:paraId="73D2C872" w14:textId="77777777" w:rsidR="00CC068E" w:rsidRPr="00A44B59" w:rsidRDefault="00CC068E" w:rsidP="00A33928">
            <w:pPr>
              <w:rPr>
                <w:rFonts w:ascii="Times New Roman" w:hAnsi="Times New Roman" w:cs="Times New Roman"/>
                <w:sz w:val="24"/>
                <w:szCs w:val="24"/>
              </w:rPr>
            </w:pPr>
            <w:r w:rsidRPr="00A44B59">
              <w:rPr>
                <w:rFonts w:ascii="Times New Roman" w:hAnsi="Times New Roman" w:cs="Times New Roman"/>
                <w:sz w:val="24"/>
                <w:szCs w:val="24"/>
              </w:rPr>
              <w:t>код ЄДРПОУ 03189920</w:t>
            </w:r>
          </w:p>
          <w:p w14:paraId="73D2C873" w14:textId="77777777" w:rsidR="00CC068E" w:rsidRPr="00A44B59" w:rsidRDefault="00CC068E" w:rsidP="00A33928">
            <w:pPr>
              <w:rPr>
                <w:rFonts w:ascii="Times New Roman" w:hAnsi="Times New Roman" w:cs="Times New Roman"/>
                <w:sz w:val="24"/>
                <w:szCs w:val="24"/>
              </w:rPr>
            </w:pPr>
            <w:r w:rsidRPr="00A44B59">
              <w:rPr>
                <w:rFonts w:ascii="Times New Roman" w:hAnsi="Times New Roman" w:cs="Times New Roman"/>
                <w:sz w:val="24"/>
                <w:szCs w:val="24"/>
              </w:rPr>
              <w:t xml:space="preserve">р/р </w:t>
            </w:r>
            <w:r w:rsidRPr="00A44B59">
              <w:rPr>
                <w:rFonts w:ascii="Times New Roman" w:hAnsi="Times New Roman" w:cs="Times New Roman"/>
                <w:sz w:val="24"/>
                <w:szCs w:val="24"/>
                <w:lang w:val="en-US"/>
              </w:rPr>
              <w:t>UA</w:t>
            </w:r>
            <w:r w:rsidRPr="00A44B59">
              <w:rPr>
                <w:rFonts w:ascii="Times New Roman" w:hAnsi="Times New Roman" w:cs="Times New Roman"/>
                <w:sz w:val="24"/>
                <w:szCs w:val="24"/>
                <w:lang w:val="ru-RU"/>
              </w:rPr>
              <w:t>068201720344250001000027947</w:t>
            </w:r>
          </w:p>
          <w:p w14:paraId="73D2C874" w14:textId="77777777" w:rsidR="00485FB6" w:rsidRPr="00485FB6" w:rsidRDefault="00485FB6" w:rsidP="00485FB6">
            <w:pPr>
              <w:rPr>
                <w:rFonts w:ascii="Times New Roman" w:hAnsi="Times New Roman" w:cs="Times New Roman"/>
                <w:sz w:val="24"/>
                <w:szCs w:val="24"/>
              </w:rPr>
            </w:pPr>
            <w:r w:rsidRPr="00485FB6">
              <w:rPr>
                <w:rFonts w:ascii="Times New Roman" w:hAnsi="Times New Roman" w:cs="Times New Roman"/>
                <w:sz w:val="24"/>
                <w:szCs w:val="24"/>
              </w:rPr>
              <w:t>в ГУДК Чернігівській обл.,</w:t>
            </w:r>
          </w:p>
          <w:p w14:paraId="73D2C875" w14:textId="77777777" w:rsidR="00485FB6" w:rsidRPr="00485FB6" w:rsidRDefault="00485FB6" w:rsidP="00485FB6">
            <w:pPr>
              <w:rPr>
                <w:rFonts w:ascii="Times New Roman" w:hAnsi="Times New Roman" w:cs="Times New Roman"/>
                <w:sz w:val="24"/>
                <w:szCs w:val="24"/>
              </w:rPr>
            </w:pPr>
            <w:r w:rsidRPr="00485FB6">
              <w:rPr>
                <w:rFonts w:ascii="Times New Roman" w:hAnsi="Times New Roman" w:cs="Times New Roman"/>
                <w:sz w:val="24"/>
                <w:szCs w:val="24"/>
              </w:rPr>
              <w:t>МФО 820172</w:t>
            </w:r>
          </w:p>
          <w:p w14:paraId="73D2C876" w14:textId="77777777" w:rsidR="00CC068E" w:rsidRPr="00A44B59" w:rsidRDefault="00CC068E" w:rsidP="00A33928">
            <w:pPr>
              <w:rPr>
                <w:rFonts w:ascii="Times New Roman" w:hAnsi="Times New Roman" w:cs="Times New Roman"/>
                <w:sz w:val="24"/>
                <w:szCs w:val="24"/>
              </w:rPr>
            </w:pPr>
            <w:r w:rsidRPr="00A44B59">
              <w:rPr>
                <w:rFonts w:ascii="Times New Roman" w:hAnsi="Times New Roman" w:cs="Times New Roman"/>
                <w:sz w:val="24"/>
                <w:szCs w:val="24"/>
              </w:rPr>
              <w:t>тел. (0245)2-75-31 тел/факс (0245)2-12-03</w:t>
            </w:r>
          </w:p>
          <w:p w14:paraId="73D2C877" w14:textId="77777777" w:rsidR="00CC068E" w:rsidRDefault="00CC068E" w:rsidP="00A33928">
            <w:pPr>
              <w:rPr>
                <w:rFonts w:ascii="Times New Roman" w:hAnsi="Times New Roman" w:cs="Times New Roman"/>
                <w:sz w:val="24"/>
                <w:szCs w:val="24"/>
              </w:rPr>
            </w:pPr>
          </w:p>
          <w:p w14:paraId="3095DBCA" w14:textId="77777777" w:rsidR="0009028D" w:rsidRPr="00A44B59" w:rsidRDefault="0009028D" w:rsidP="00A33928">
            <w:pPr>
              <w:rPr>
                <w:rFonts w:ascii="Times New Roman" w:hAnsi="Times New Roman" w:cs="Times New Roman"/>
                <w:sz w:val="24"/>
                <w:szCs w:val="24"/>
              </w:rPr>
            </w:pPr>
          </w:p>
          <w:p w14:paraId="73D2C878" w14:textId="77777777" w:rsidR="00CC068E" w:rsidRPr="00A44B59" w:rsidRDefault="00CC068E" w:rsidP="00A33928">
            <w:pPr>
              <w:rPr>
                <w:rFonts w:ascii="Times New Roman" w:hAnsi="Times New Roman" w:cs="Times New Roman"/>
                <w:sz w:val="24"/>
                <w:szCs w:val="24"/>
              </w:rPr>
            </w:pPr>
            <w:r w:rsidRPr="00A44B59">
              <w:rPr>
                <w:rFonts w:ascii="Times New Roman" w:hAnsi="Times New Roman" w:cs="Times New Roman"/>
                <w:sz w:val="24"/>
                <w:szCs w:val="24"/>
              </w:rPr>
              <w:t>Директор ______________  Редькович М.І.</w:t>
            </w:r>
          </w:p>
          <w:p w14:paraId="73D2C879" w14:textId="77777777" w:rsidR="00CC068E" w:rsidRPr="00A44B59" w:rsidRDefault="00CC068E" w:rsidP="00A33928">
            <w:pPr>
              <w:rPr>
                <w:rFonts w:ascii="Times New Roman" w:hAnsi="Times New Roman" w:cs="Times New Roman"/>
                <w:sz w:val="24"/>
                <w:szCs w:val="24"/>
                <w:lang w:eastAsia="en-US"/>
              </w:rPr>
            </w:pPr>
            <w:r w:rsidRPr="00A44B59">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w:t>
            </w:r>
            <w:r w:rsidRPr="00A44B59">
              <w:rPr>
                <w:rFonts w:ascii="Times New Roman" w:hAnsi="Times New Roman" w:cs="Times New Roman"/>
                <w:sz w:val="24"/>
                <w:szCs w:val="24"/>
                <w:lang w:eastAsia="ar-SA"/>
              </w:rPr>
              <w:t>м.п.</w:t>
            </w:r>
          </w:p>
        </w:tc>
        <w:tc>
          <w:tcPr>
            <w:tcW w:w="4860" w:type="dxa"/>
          </w:tcPr>
          <w:p w14:paraId="73D2C87A" w14:textId="77777777" w:rsidR="00CC068E" w:rsidRPr="00A44B59" w:rsidRDefault="00CC068E" w:rsidP="00A33928">
            <w:pPr>
              <w:snapToGrid w:val="0"/>
              <w:jc w:val="center"/>
              <w:rPr>
                <w:rFonts w:ascii="Times New Roman" w:hAnsi="Times New Roman" w:cs="Times New Roman"/>
                <w:b/>
                <w:sz w:val="24"/>
                <w:szCs w:val="24"/>
                <w:shd w:val="clear" w:color="auto" w:fill="FFFFFF"/>
                <w:lang w:eastAsia="en-US"/>
              </w:rPr>
            </w:pPr>
            <w:r w:rsidRPr="00A44B59">
              <w:rPr>
                <w:rFonts w:ascii="Times New Roman" w:hAnsi="Times New Roman" w:cs="Times New Roman"/>
                <w:b/>
                <w:sz w:val="24"/>
                <w:szCs w:val="24"/>
                <w:shd w:val="clear" w:color="auto" w:fill="FFFFFF"/>
              </w:rPr>
              <w:t>Постачальник:</w:t>
            </w:r>
          </w:p>
          <w:p w14:paraId="73D2C87B" w14:textId="77777777" w:rsidR="00CC068E" w:rsidRPr="00A44B59" w:rsidRDefault="00CC068E" w:rsidP="00A33928">
            <w:pPr>
              <w:rPr>
                <w:rFonts w:ascii="Times New Roman" w:hAnsi="Times New Roman" w:cs="Times New Roman"/>
                <w:b/>
                <w:sz w:val="24"/>
                <w:szCs w:val="24"/>
                <w:shd w:val="clear" w:color="auto" w:fill="FFFFFF"/>
              </w:rPr>
            </w:pPr>
          </w:p>
          <w:p w14:paraId="73D2C87C" w14:textId="77777777" w:rsidR="00CC068E" w:rsidRPr="00A44B59" w:rsidRDefault="00CC068E" w:rsidP="00A33928">
            <w:pPr>
              <w:rPr>
                <w:rFonts w:ascii="Times New Roman" w:hAnsi="Times New Roman" w:cs="Times New Roman"/>
                <w:b/>
                <w:sz w:val="24"/>
                <w:szCs w:val="24"/>
                <w:shd w:val="clear" w:color="auto" w:fill="FFFFFF"/>
                <w:lang w:val="en-US"/>
              </w:rPr>
            </w:pPr>
          </w:p>
          <w:p w14:paraId="73D2C87D" w14:textId="77777777" w:rsidR="00CC068E" w:rsidRPr="00A44B59" w:rsidRDefault="00CC068E" w:rsidP="00A33928">
            <w:pPr>
              <w:rPr>
                <w:rFonts w:ascii="Times New Roman" w:hAnsi="Times New Roman" w:cs="Times New Roman"/>
                <w:b/>
                <w:sz w:val="24"/>
                <w:szCs w:val="24"/>
                <w:shd w:val="clear" w:color="auto" w:fill="FFFFFF"/>
                <w:lang w:val="en-US"/>
              </w:rPr>
            </w:pPr>
          </w:p>
          <w:p w14:paraId="73D2C87E" w14:textId="77777777" w:rsidR="00CC068E" w:rsidRPr="00A44B59" w:rsidRDefault="00CC068E" w:rsidP="00A33928">
            <w:pPr>
              <w:rPr>
                <w:rFonts w:ascii="Times New Roman" w:hAnsi="Times New Roman" w:cs="Times New Roman"/>
                <w:b/>
                <w:sz w:val="24"/>
                <w:szCs w:val="24"/>
                <w:shd w:val="clear" w:color="auto" w:fill="FFFFFF"/>
                <w:lang w:val="en-US"/>
              </w:rPr>
            </w:pPr>
          </w:p>
          <w:p w14:paraId="73D2C87F" w14:textId="77777777" w:rsidR="00CC068E" w:rsidRPr="00A44B59" w:rsidRDefault="00CC068E" w:rsidP="00A33928">
            <w:pPr>
              <w:rPr>
                <w:rFonts w:ascii="Times New Roman" w:hAnsi="Times New Roman" w:cs="Times New Roman"/>
                <w:b/>
                <w:sz w:val="24"/>
                <w:szCs w:val="24"/>
                <w:shd w:val="clear" w:color="auto" w:fill="FFFFFF"/>
                <w:lang w:val="en-US"/>
              </w:rPr>
            </w:pPr>
          </w:p>
          <w:p w14:paraId="73D2C880" w14:textId="77777777" w:rsidR="00CC068E" w:rsidRPr="00A44B59" w:rsidRDefault="00CC068E" w:rsidP="00A33928">
            <w:pPr>
              <w:rPr>
                <w:rFonts w:ascii="Times New Roman" w:hAnsi="Times New Roman" w:cs="Times New Roman"/>
                <w:b/>
                <w:sz w:val="24"/>
                <w:szCs w:val="24"/>
                <w:shd w:val="clear" w:color="auto" w:fill="FFFFFF"/>
                <w:lang w:val="en-US"/>
              </w:rPr>
            </w:pPr>
          </w:p>
          <w:p w14:paraId="73D2C881" w14:textId="77777777" w:rsidR="00CC068E" w:rsidRPr="00A44B59" w:rsidRDefault="00CC068E" w:rsidP="00A33928">
            <w:pPr>
              <w:rPr>
                <w:rFonts w:ascii="Times New Roman" w:hAnsi="Times New Roman" w:cs="Times New Roman"/>
                <w:b/>
                <w:sz w:val="24"/>
                <w:szCs w:val="24"/>
                <w:shd w:val="clear" w:color="auto" w:fill="FFFFFF"/>
                <w:lang w:val="en-US"/>
              </w:rPr>
            </w:pPr>
          </w:p>
          <w:p w14:paraId="73D2C882" w14:textId="77777777" w:rsidR="00CC068E" w:rsidRPr="00A44B59" w:rsidRDefault="00CC068E" w:rsidP="00A33928">
            <w:pPr>
              <w:rPr>
                <w:rFonts w:ascii="Times New Roman" w:hAnsi="Times New Roman" w:cs="Times New Roman"/>
                <w:b/>
                <w:sz w:val="24"/>
                <w:szCs w:val="24"/>
                <w:shd w:val="clear" w:color="auto" w:fill="FFFFFF"/>
                <w:lang w:val="en-US"/>
              </w:rPr>
            </w:pPr>
          </w:p>
          <w:p w14:paraId="73D2C883" w14:textId="77777777" w:rsidR="00CC068E" w:rsidRPr="00A44B59" w:rsidRDefault="00CC068E" w:rsidP="00A33928">
            <w:pPr>
              <w:rPr>
                <w:rFonts w:ascii="Times New Roman" w:hAnsi="Times New Roman" w:cs="Times New Roman"/>
                <w:b/>
                <w:sz w:val="24"/>
                <w:szCs w:val="24"/>
                <w:shd w:val="clear" w:color="auto" w:fill="FFFFFF"/>
                <w:lang w:val="en-US"/>
              </w:rPr>
            </w:pPr>
          </w:p>
          <w:p w14:paraId="73D2C884" w14:textId="77777777" w:rsidR="00CC068E" w:rsidRPr="00A44B59" w:rsidRDefault="00CC068E" w:rsidP="00A33928">
            <w:pPr>
              <w:rPr>
                <w:rFonts w:ascii="Times New Roman" w:hAnsi="Times New Roman" w:cs="Times New Roman"/>
                <w:b/>
                <w:sz w:val="24"/>
                <w:szCs w:val="24"/>
                <w:shd w:val="clear" w:color="auto" w:fill="FFFFFF"/>
              </w:rPr>
            </w:pPr>
            <w:r w:rsidRPr="00A44B59">
              <w:rPr>
                <w:rFonts w:ascii="Times New Roman" w:hAnsi="Times New Roman" w:cs="Times New Roman"/>
                <w:b/>
                <w:sz w:val="24"/>
                <w:szCs w:val="24"/>
                <w:shd w:val="clear" w:color="auto" w:fill="FFFFFF"/>
              </w:rPr>
              <w:t xml:space="preserve">                           ______________________ </w:t>
            </w:r>
          </w:p>
          <w:p w14:paraId="73D2C885" w14:textId="77777777" w:rsidR="00CC068E" w:rsidRPr="00A44B59" w:rsidRDefault="00CC068E" w:rsidP="00A33928">
            <w:pPr>
              <w:rPr>
                <w:rFonts w:ascii="Times New Roman" w:hAnsi="Times New Roman" w:cs="Times New Roman"/>
                <w:sz w:val="24"/>
                <w:szCs w:val="24"/>
                <w:lang w:eastAsia="en-US"/>
              </w:rPr>
            </w:pPr>
            <w:r w:rsidRPr="00A44B59">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w:t>
            </w:r>
            <w:r w:rsidRPr="00A44B59">
              <w:rPr>
                <w:rFonts w:ascii="Times New Roman" w:hAnsi="Times New Roman" w:cs="Times New Roman"/>
                <w:sz w:val="24"/>
                <w:szCs w:val="24"/>
                <w:lang w:eastAsia="ar-SA"/>
              </w:rPr>
              <w:t>м.п.</w:t>
            </w:r>
          </w:p>
        </w:tc>
      </w:tr>
    </w:tbl>
    <w:p w14:paraId="73D2C887" w14:textId="77777777" w:rsidR="009339DB" w:rsidRDefault="009339DB" w:rsidP="00A44B59">
      <w:pPr>
        <w:tabs>
          <w:tab w:val="left" w:pos="8055"/>
        </w:tabs>
        <w:spacing w:line="360" w:lineRule="auto"/>
        <w:ind w:firstLine="709"/>
        <w:jc w:val="right"/>
        <w:rPr>
          <w:rFonts w:ascii="Times New Roman" w:hAnsi="Times New Roman" w:cs="Times New Roman"/>
          <w:b/>
          <w:sz w:val="24"/>
          <w:szCs w:val="24"/>
        </w:rPr>
      </w:pPr>
    </w:p>
    <w:p w14:paraId="73D2C888" w14:textId="77777777" w:rsidR="00384921" w:rsidRDefault="00384921" w:rsidP="00A44B59">
      <w:pPr>
        <w:tabs>
          <w:tab w:val="left" w:pos="8055"/>
        </w:tabs>
        <w:spacing w:line="360" w:lineRule="auto"/>
        <w:ind w:firstLine="709"/>
        <w:jc w:val="right"/>
        <w:rPr>
          <w:rFonts w:ascii="Times New Roman" w:hAnsi="Times New Roman" w:cs="Times New Roman"/>
          <w:b/>
          <w:sz w:val="24"/>
          <w:szCs w:val="24"/>
        </w:rPr>
      </w:pPr>
    </w:p>
    <w:p w14:paraId="73D2C889" w14:textId="77777777" w:rsidR="00384921" w:rsidRDefault="00384921" w:rsidP="00A44B59">
      <w:pPr>
        <w:tabs>
          <w:tab w:val="left" w:pos="8055"/>
        </w:tabs>
        <w:spacing w:line="360" w:lineRule="auto"/>
        <w:ind w:firstLine="709"/>
        <w:jc w:val="right"/>
        <w:rPr>
          <w:rFonts w:ascii="Times New Roman" w:hAnsi="Times New Roman" w:cs="Times New Roman"/>
          <w:b/>
          <w:sz w:val="24"/>
          <w:szCs w:val="24"/>
        </w:rPr>
      </w:pPr>
    </w:p>
    <w:p w14:paraId="73D2C88A" w14:textId="77777777" w:rsidR="00CC068E" w:rsidRPr="00A44B59" w:rsidRDefault="00CC068E" w:rsidP="00A44B59">
      <w:pPr>
        <w:tabs>
          <w:tab w:val="left" w:pos="8055"/>
        </w:tabs>
        <w:spacing w:line="360" w:lineRule="auto"/>
        <w:ind w:firstLine="709"/>
        <w:jc w:val="right"/>
        <w:rPr>
          <w:rFonts w:ascii="Times New Roman" w:hAnsi="Times New Roman" w:cs="Times New Roman"/>
          <w:b/>
          <w:sz w:val="24"/>
          <w:szCs w:val="24"/>
        </w:rPr>
      </w:pPr>
      <w:r>
        <w:rPr>
          <w:rFonts w:ascii="Times New Roman" w:hAnsi="Times New Roman" w:cs="Times New Roman"/>
          <w:b/>
          <w:sz w:val="24"/>
          <w:szCs w:val="24"/>
        </w:rPr>
        <w:t>Д</w:t>
      </w:r>
      <w:r w:rsidRPr="00A44B59">
        <w:rPr>
          <w:rFonts w:ascii="Times New Roman" w:hAnsi="Times New Roman" w:cs="Times New Roman"/>
          <w:b/>
          <w:sz w:val="24"/>
          <w:szCs w:val="24"/>
        </w:rPr>
        <w:t>одаток № 1 до Договору № _____</w:t>
      </w:r>
    </w:p>
    <w:p w14:paraId="73D2C88B" w14:textId="0D839474" w:rsidR="00CC068E" w:rsidRPr="00A44B59" w:rsidRDefault="00CC068E" w:rsidP="00A44B59">
      <w:pPr>
        <w:tabs>
          <w:tab w:val="left" w:pos="8055"/>
        </w:tabs>
        <w:spacing w:line="360" w:lineRule="auto"/>
        <w:ind w:firstLine="709"/>
        <w:jc w:val="right"/>
        <w:rPr>
          <w:rFonts w:ascii="Times New Roman" w:hAnsi="Times New Roman" w:cs="Times New Roman"/>
          <w:b/>
          <w:sz w:val="24"/>
          <w:szCs w:val="24"/>
        </w:rPr>
      </w:pPr>
      <w:r w:rsidRPr="00A44B59">
        <w:rPr>
          <w:rFonts w:ascii="Times New Roman" w:hAnsi="Times New Roman" w:cs="Times New Roman"/>
          <w:b/>
          <w:sz w:val="24"/>
          <w:szCs w:val="24"/>
        </w:rPr>
        <w:lastRenderedPageBreak/>
        <w:t>від "____ "______________ 20</w:t>
      </w:r>
      <w:r w:rsidRPr="00A44B59">
        <w:rPr>
          <w:rFonts w:ascii="Times New Roman" w:hAnsi="Times New Roman" w:cs="Times New Roman"/>
          <w:b/>
          <w:sz w:val="24"/>
          <w:szCs w:val="24"/>
          <w:lang w:val="ru-RU"/>
        </w:rPr>
        <w:t>2</w:t>
      </w:r>
      <w:r w:rsidR="0009028D">
        <w:rPr>
          <w:rFonts w:ascii="Times New Roman" w:hAnsi="Times New Roman" w:cs="Times New Roman"/>
          <w:b/>
          <w:sz w:val="24"/>
          <w:szCs w:val="24"/>
          <w:lang w:val="ru-RU"/>
        </w:rPr>
        <w:t>4</w:t>
      </w:r>
      <w:r w:rsidRPr="00A44B59">
        <w:rPr>
          <w:rFonts w:ascii="Times New Roman" w:hAnsi="Times New Roman" w:cs="Times New Roman"/>
          <w:b/>
          <w:sz w:val="24"/>
          <w:szCs w:val="24"/>
        </w:rPr>
        <w:t xml:space="preserve"> р.</w:t>
      </w:r>
    </w:p>
    <w:p w14:paraId="73D2C88C" w14:textId="77777777"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jc w:val="center"/>
        <w:outlineLvl w:val="6"/>
        <w:rPr>
          <w:rFonts w:ascii="Times New Roman" w:hAnsi="Times New Roman" w:cs="Times New Roman"/>
          <w:b/>
          <w:color w:val="000000"/>
          <w:sz w:val="24"/>
          <w:szCs w:val="24"/>
        </w:rPr>
      </w:pPr>
      <w:r w:rsidRPr="00A44B59">
        <w:rPr>
          <w:rFonts w:ascii="Times New Roman" w:hAnsi="Times New Roman" w:cs="Times New Roman"/>
          <w:b/>
          <w:color w:val="000000"/>
          <w:sz w:val="24"/>
          <w:szCs w:val="24"/>
        </w:rPr>
        <w:t>СПЕЦИФІКАЦІЯ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
        <w:gridCol w:w="2380"/>
        <w:gridCol w:w="982"/>
        <w:gridCol w:w="1120"/>
        <w:gridCol w:w="1400"/>
        <w:gridCol w:w="1120"/>
        <w:gridCol w:w="1226"/>
        <w:gridCol w:w="1287"/>
      </w:tblGrid>
      <w:tr w:rsidR="00CC068E" w:rsidRPr="00A44B59" w14:paraId="73D2C898" w14:textId="77777777" w:rsidTr="00322F40">
        <w:trPr>
          <w:trHeight w:val="585"/>
        </w:trPr>
        <w:tc>
          <w:tcPr>
            <w:tcW w:w="527" w:type="dxa"/>
          </w:tcPr>
          <w:p w14:paraId="73D2C88D" w14:textId="77777777"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w:t>
            </w:r>
          </w:p>
          <w:p w14:paraId="73D2C88E" w14:textId="77777777"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п/п</w:t>
            </w:r>
          </w:p>
        </w:tc>
        <w:tc>
          <w:tcPr>
            <w:tcW w:w="2380" w:type="dxa"/>
          </w:tcPr>
          <w:p w14:paraId="73D2C88F" w14:textId="77777777"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 xml:space="preserve">Найменування </w:t>
            </w:r>
          </w:p>
          <w:p w14:paraId="73D2C890" w14:textId="77777777"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товару</w:t>
            </w:r>
          </w:p>
          <w:p w14:paraId="73D2C891" w14:textId="77777777" w:rsidR="00CC068E" w:rsidRPr="00A44B59" w:rsidRDefault="00CC068E" w:rsidP="00A33928">
            <w:pPr>
              <w:autoSpaceDN w:val="0"/>
              <w:adjustRightInd w:val="0"/>
              <w:jc w:val="center"/>
              <w:rPr>
                <w:rFonts w:ascii="Times New Roman" w:hAnsi="Times New Roman" w:cs="Times New Roman"/>
                <w:b/>
                <w:bCs/>
                <w:sz w:val="24"/>
                <w:szCs w:val="24"/>
              </w:rPr>
            </w:pPr>
          </w:p>
        </w:tc>
        <w:tc>
          <w:tcPr>
            <w:tcW w:w="982" w:type="dxa"/>
          </w:tcPr>
          <w:p w14:paraId="73D2C892" w14:textId="77777777"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Од. виміру</w:t>
            </w:r>
          </w:p>
        </w:tc>
        <w:tc>
          <w:tcPr>
            <w:tcW w:w="1120" w:type="dxa"/>
          </w:tcPr>
          <w:p w14:paraId="73D2C893" w14:textId="77777777"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Кіль-кість</w:t>
            </w:r>
          </w:p>
        </w:tc>
        <w:tc>
          <w:tcPr>
            <w:tcW w:w="1400" w:type="dxa"/>
          </w:tcPr>
          <w:p w14:paraId="73D2C894" w14:textId="77777777"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Ціна за одиницю грн. без ПДВ</w:t>
            </w:r>
          </w:p>
        </w:tc>
        <w:tc>
          <w:tcPr>
            <w:tcW w:w="1120" w:type="dxa"/>
          </w:tcPr>
          <w:p w14:paraId="73D2C895" w14:textId="77777777"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Ціна за одиницю грн. з ПДВ</w:t>
            </w:r>
            <w:r>
              <w:rPr>
                <w:rFonts w:ascii="Times New Roman" w:hAnsi="Times New Roman" w:cs="Times New Roman"/>
                <w:b/>
                <w:bCs/>
                <w:sz w:val="24"/>
                <w:szCs w:val="24"/>
              </w:rPr>
              <w:t>*</w:t>
            </w:r>
          </w:p>
        </w:tc>
        <w:tc>
          <w:tcPr>
            <w:tcW w:w="1226" w:type="dxa"/>
          </w:tcPr>
          <w:p w14:paraId="73D2C896" w14:textId="77777777"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Загальна вартість грн. без ПДВ</w:t>
            </w:r>
          </w:p>
        </w:tc>
        <w:tc>
          <w:tcPr>
            <w:tcW w:w="1287" w:type="dxa"/>
          </w:tcPr>
          <w:p w14:paraId="73D2C897" w14:textId="77777777"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Загальна вартість грн. з ПДВ</w:t>
            </w:r>
            <w:r>
              <w:rPr>
                <w:rFonts w:ascii="Times New Roman" w:hAnsi="Times New Roman" w:cs="Times New Roman"/>
                <w:b/>
                <w:bCs/>
                <w:sz w:val="24"/>
                <w:szCs w:val="24"/>
              </w:rPr>
              <w:t>*</w:t>
            </w:r>
          </w:p>
        </w:tc>
      </w:tr>
      <w:tr w:rsidR="00CC068E" w:rsidRPr="00A44B59" w14:paraId="73D2C8A4" w14:textId="77777777" w:rsidTr="00322F40">
        <w:trPr>
          <w:trHeight w:val="2767"/>
        </w:trPr>
        <w:tc>
          <w:tcPr>
            <w:tcW w:w="527" w:type="dxa"/>
          </w:tcPr>
          <w:p w14:paraId="73D2C899" w14:textId="77777777" w:rsidR="00CC068E" w:rsidRPr="00A44B59" w:rsidRDefault="00CC068E" w:rsidP="00A33928">
            <w:pPr>
              <w:rPr>
                <w:rFonts w:ascii="Times New Roman" w:hAnsi="Times New Roman" w:cs="Times New Roman"/>
                <w:sz w:val="24"/>
                <w:szCs w:val="24"/>
              </w:rPr>
            </w:pPr>
          </w:p>
        </w:tc>
        <w:tc>
          <w:tcPr>
            <w:tcW w:w="2380" w:type="dxa"/>
          </w:tcPr>
          <w:p w14:paraId="73D2C89A" w14:textId="77777777" w:rsidR="00CC068E" w:rsidRPr="00A44B59" w:rsidRDefault="00CC068E" w:rsidP="00A33928">
            <w:pPr>
              <w:jc w:val="center"/>
              <w:rPr>
                <w:rFonts w:ascii="Times New Roman" w:hAnsi="Times New Roman" w:cs="Times New Roman"/>
                <w:i/>
                <w:sz w:val="24"/>
                <w:szCs w:val="24"/>
              </w:rPr>
            </w:pPr>
          </w:p>
          <w:p w14:paraId="73D2C89B" w14:textId="77777777" w:rsidR="00CC068E" w:rsidRPr="00A44B59" w:rsidRDefault="00CC068E" w:rsidP="00A33928">
            <w:pPr>
              <w:jc w:val="center"/>
              <w:rPr>
                <w:rFonts w:ascii="Times New Roman" w:hAnsi="Times New Roman" w:cs="Times New Roman"/>
                <w:i/>
                <w:color w:val="000000"/>
                <w:sz w:val="24"/>
                <w:szCs w:val="24"/>
              </w:rPr>
            </w:pPr>
            <w:r w:rsidRPr="00A44B59">
              <w:rPr>
                <w:rFonts w:ascii="Times New Roman" w:hAnsi="Times New Roman" w:cs="Times New Roman"/>
                <w:i/>
                <w:sz w:val="24"/>
                <w:szCs w:val="24"/>
              </w:rPr>
              <w:t>Зазначається учасником</w:t>
            </w:r>
            <w:r w:rsidRPr="00A44B59">
              <w:rPr>
                <w:rFonts w:ascii="Times New Roman" w:hAnsi="Times New Roman" w:cs="Times New Roman"/>
                <w:i/>
                <w:color w:val="000000"/>
                <w:sz w:val="24"/>
                <w:szCs w:val="24"/>
              </w:rPr>
              <w:t xml:space="preserve"> на підставі інформації про необхідні якісні(споживчі)</w:t>
            </w:r>
          </w:p>
          <w:p w14:paraId="73D2C89C" w14:textId="77777777" w:rsidR="00CC068E" w:rsidRPr="00A44B59" w:rsidRDefault="00CC068E" w:rsidP="00A33928">
            <w:pPr>
              <w:jc w:val="center"/>
              <w:rPr>
                <w:rFonts w:ascii="Times New Roman" w:hAnsi="Times New Roman" w:cs="Times New Roman"/>
                <w:i/>
                <w:color w:val="000000"/>
                <w:sz w:val="24"/>
                <w:szCs w:val="24"/>
              </w:rPr>
            </w:pPr>
            <w:r w:rsidRPr="00A44B59">
              <w:rPr>
                <w:rFonts w:ascii="Times New Roman" w:hAnsi="Times New Roman" w:cs="Times New Roman"/>
                <w:i/>
                <w:color w:val="000000"/>
                <w:sz w:val="24"/>
                <w:szCs w:val="24"/>
              </w:rPr>
              <w:t xml:space="preserve"> та кількісні характеристики предмета закупівлі наведені у додатку 3 до тендерної документації </w:t>
            </w:r>
          </w:p>
          <w:p w14:paraId="73D2C89D" w14:textId="77777777" w:rsidR="00CC068E" w:rsidRPr="00A44B59" w:rsidRDefault="00CC068E" w:rsidP="00A33928">
            <w:pPr>
              <w:jc w:val="center"/>
              <w:rPr>
                <w:rFonts w:ascii="Times New Roman" w:hAnsi="Times New Roman" w:cs="Times New Roman"/>
                <w:sz w:val="24"/>
                <w:szCs w:val="24"/>
              </w:rPr>
            </w:pPr>
          </w:p>
        </w:tc>
        <w:tc>
          <w:tcPr>
            <w:tcW w:w="982" w:type="dxa"/>
          </w:tcPr>
          <w:p w14:paraId="73D2C89E" w14:textId="77777777" w:rsidR="00CC068E" w:rsidRPr="00A44B59" w:rsidRDefault="00CC068E" w:rsidP="00A33928">
            <w:pPr>
              <w:rPr>
                <w:rFonts w:ascii="Times New Roman" w:hAnsi="Times New Roman" w:cs="Times New Roman"/>
                <w:sz w:val="24"/>
                <w:szCs w:val="24"/>
              </w:rPr>
            </w:pPr>
          </w:p>
        </w:tc>
        <w:tc>
          <w:tcPr>
            <w:tcW w:w="1120" w:type="dxa"/>
          </w:tcPr>
          <w:p w14:paraId="73D2C89F" w14:textId="77777777" w:rsidR="00CC068E" w:rsidRPr="00A44B59" w:rsidRDefault="00CC068E" w:rsidP="00A33928">
            <w:pPr>
              <w:rPr>
                <w:rFonts w:ascii="Times New Roman" w:hAnsi="Times New Roman" w:cs="Times New Roman"/>
                <w:sz w:val="24"/>
                <w:szCs w:val="24"/>
              </w:rPr>
            </w:pPr>
          </w:p>
        </w:tc>
        <w:tc>
          <w:tcPr>
            <w:tcW w:w="1400" w:type="dxa"/>
          </w:tcPr>
          <w:p w14:paraId="73D2C8A0" w14:textId="77777777" w:rsidR="00CC068E" w:rsidRPr="00A44B59" w:rsidRDefault="00CC068E" w:rsidP="00A33928">
            <w:pPr>
              <w:rPr>
                <w:rFonts w:ascii="Times New Roman" w:hAnsi="Times New Roman" w:cs="Times New Roman"/>
                <w:sz w:val="24"/>
                <w:szCs w:val="24"/>
              </w:rPr>
            </w:pPr>
          </w:p>
        </w:tc>
        <w:tc>
          <w:tcPr>
            <w:tcW w:w="1120" w:type="dxa"/>
          </w:tcPr>
          <w:p w14:paraId="73D2C8A1" w14:textId="77777777" w:rsidR="00CC068E" w:rsidRPr="00A44B59" w:rsidRDefault="00CC068E" w:rsidP="00A33928">
            <w:pPr>
              <w:rPr>
                <w:rFonts w:ascii="Times New Roman" w:hAnsi="Times New Roman" w:cs="Times New Roman"/>
                <w:sz w:val="24"/>
                <w:szCs w:val="24"/>
              </w:rPr>
            </w:pPr>
          </w:p>
        </w:tc>
        <w:tc>
          <w:tcPr>
            <w:tcW w:w="1226" w:type="dxa"/>
          </w:tcPr>
          <w:p w14:paraId="73D2C8A2" w14:textId="77777777" w:rsidR="00CC068E" w:rsidRPr="00A44B59" w:rsidRDefault="00CC068E" w:rsidP="00A33928">
            <w:pPr>
              <w:rPr>
                <w:rFonts w:ascii="Times New Roman" w:hAnsi="Times New Roman" w:cs="Times New Roman"/>
                <w:sz w:val="24"/>
                <w:szCs w:val="24"/>
              </w:rPr>
            </w:pPr>
          </w:p>
        </w:tc>
        <w:tc>
          <w:tcPr>
            <w:tcW w:w="1287" w:type="dxa"/>
          </w:tcPr>
          <w:p w14:paraId="73D2C8A3" w14:textId="77777777" w:rsidR="00CC068E" w:rsidRPr="00A44B59" w:rsidRDefault="00CC068E" w:rsidP="00A33928">
            <w:pPr>
              <w:rPr>
                <w:rFonts w:ascii="Times New Roman" w:hAnsi="Times New Roman" w:cs="Times New Roman"/>
                <w:sz w:val="24"/>
                <w:szCs w:val="24"/>
              </w:rPr>
            </w:pPr>
          </w:p>
        </w:tc>
      </w:tr>
      <w:tr w:rsidR="009339DB" w:rsidRPr="00A44B59" w14:paraId="73D2C8AD" w14:textId="77777777" w:rsidTr="009339DB">
        <w:trPr>
          <w:trHeight w:val="393"/>
        </w:trPr>
        <w:tc>
          <w:tcPr>
            <w:tcW w:w="527" w:type="dxa"/>
          </w:tcPr>
          <w:p w14:paraId="73D2C8A5" w14:textId="77777777" w:rsidR="009339DB" w:rsidRPr="00A44B59" w:rsidRDefault="009339DB" w:rsidP="00A33928">
            <w:pPr>
              <w:rPr>
                <w:rFonts w:ascii="Times New Roman" w:hAnsi="Times New Roman" w:cs="Times New Roman"/>
                <w:sz w:val="24"/>
                <w:szCs w:val="24"/>
              </w:rPr>
            </w:pPr>
          </w:p>
        </w:tc>
        <w:tc>
          <w:tcPr>
            <w:tcW w:w="2380" w:type="dxa"/>
          </w:tcPr>
          <w:p w14:paraId="73D2C8A6" w14:textId="77777777" w:rsidR="009339DB" w:rsidRPr="00A44B59" w:rsidRDefault="009339DB" w:rsidP="00A33928">
            <w:pPr>
              <w:jc w:val="center"/>
              <w:rPr>
                <w:rFonts w:ascii="Times New Roman" w:hAnsi="Times New Roman" w:cs="Times New Roman"/>
                <w:i/>
                <w:sz w:val="24"/>
                <w:szCs w:val="24"/>
              </w:rPr>
            </w:pPr>
          </w:p>
        </w:tc>
        <w:tc>
          <w:tcPr>
            <w:tcW w:w="982" w:type="dxa"/>
          </w:tcPr>
          <w:p w14:paraId="73D2C8A7" w14:textId="77777777" w:rsidR="009339DB" w:rsidRPr="00A44B59" w:rsidRDefault="009339DB" w:rsidP="00A33928">
            <w:pPr>
              <w:rPr>
                <w:rFonts w:ascii="Times New Roman" w:hAnsi="Times New Roman" w:cs="Times New Roman"/>
                <w:sz w:val="24"/>
                <w:szCs w:val="24"/>
              </w:rPr>
            </w:pPr>
          </w:p>
        </w:tc>
        <w:tc>
          <w:tcPr>
            <w:tcW w:w="1120" w:type="dxa"/>
          </w:tcPr>
          <w:p w14:paraId="73D2C8A8" w14:textId="77777777" w:rsidR="009339DB" w:rsidRPr="00A44B59" w:rsidRDefault="009339DB" w:rsidP="00A33928">
            <w:pPr>
              <w:rPr>
                <w:rFonts w:ascii="Times New Roman" w:hAnsi="Times New Roman" w:cs="Times New Roman"/>
                <w:sz w:val="24"/>
                <w:szCs w:val="24"/>
              </w:rPr>
            </w:pPr>
          </w:p>
        </w:tc>
        <w:tc>
          <w:tcPr>
            <w:tcW w:w="1400" w:type="dxa"/>
          </w:tcPr>
          <w:p w14:paraId="73D2C8A9" w14:textId="77777777" w:rsidR="009339DB" w:rsidRPr="00A44B59" w:rsidRDefault="009339DB" w:rsidP="00A33928">
            <w:pPr>
              <w:rPr>
                <w:rFonts w:ascii="Times New Roman" w:hAnsi="Times New Roman" w:cs="Times New Roman"/>
                <w:sz w:val="24"/>
                <w:szCs w:val="24"/>
              </w:rPr>
            </w:pPr>
          </w:p>
        </w:tc>
        <w:tc>
          <w:tcPr>
            <w:tcW w:w="1120" w:type="dxa"/>
          </w:tcPr>
          <w:p w14:paraId="73D2C8AA" w14:textId="77777777" w:rsidR="009339DB" w:rsidRPr="00A44B59" w:rsidRDefault="009339DB" w:rsidP="00A33928">
            <w:pPr>
              <w:rPr>
                <w:rFonts w:ascii="Times New Roman" w:hAnsi="Times New Roman" w:cs="Times New Roman"/>
                <w:sz w:val="24"/>
                <w:szCs w:val="24"/>
              </w:rPr>
            </w:pPr>
          </w:p>
        </w:tc>
        <w:tc>
          <w:tcPr>
            <w:tcW w:w="1226" w:type="dxa"/>
          </w:tcPr>
          <w:p w14:paraId="73D2C8AB" w14:textId="77777777" w:rsidR="009339DB" w:rsidRPr="00A44B59" w:rsidRDefault="009339DB" w:rsidP="00A33928">
            <w:pPr>
              <w:rPr>
                <w:rFonts w:ascii="Times New Roman" w:hAnsi="Times New Roman" w:cs="Times New Roman"/>
                <w:sz w:val="24"/>
                <w:szCs w:val="24"/>
              </w:rPr>
            </w:pPr>
          </w:p>
        </w:tc>
        <w:tc>
          <w:tcPr>
            <w:tcW w:w="1287" w:type="dxa"/>
          </w:tcPr>
          <w:p w14:paraId="73D2C8AC" w14:textId="77777777" w:rsidR="009339DB" w:rsidRPr="00A44B59" w:rsidRDefault="009339DB" w:rsidP="00A33928">
            <w:pPr>
              <w:rPr>
                <w:rFonts w:ascii="Times New Roman" w:hAnsi="Times New Roman" w:cs="Times New Roman"/>
                <w:sz w:val="24"/>
                <w:szCs w:val="24"/>
              </w:rPr>
            </w:pPr>
          </w:p>
        </w:tc>
      </w:tr>
      <w:tr w:rsidR="009339DB" w:rsidRPr="00A44B59" w14:paraId="73D2C8B6" w14:textId="77777777" w:rsidTr="009339DB">
        <w:trPr>
          <w:trHeight w:val="305"/>
        </w:trPr>
        <w:tc>
          <w:tcPr>
            <w:tcW w:w="527" w:type="dxa"/>
          </w:tcPr>
          <w:p w14:paraId="73D2C8AE" w14:textId="77777777" w:rsidR="009339DB" w:rsidRPr="00A44B59" w:rsidRDefault="009339DB" w:rsidP="00A33928">
            <w:pPr>
              <w:rPr>
                <w:rFonts w:ascii="Times New Roman" w:hAnsi="Times New Roman" w:cs="Times New Roman"/>
                <w:sz w:val="24"/>
                <w:szCs w:val="24"/>
              </w:rPr>
            </w:pPr>
          </w:p>
        </w:tc>
        <w:tc>
          <w:tcPr>
            <w:tcW w:w="2380" w:type="dxa"/>
          </w:tcPr>
          <w:p w14:paraId="73D2C8AF" w14:textId="77777777" w:rsidR="009339DB" w:rsidRPr="00A44B59" w:rsidRDefault="009339DB" w:rsidP="00A33928">
            <w:pPr>
              <w:jc w:val="center"/>
              <w:rPr>
                <w:rFonts w:ascii="Times New Roman" w:hAnsi="Times New Roman" w:cs="Times New Roman"/>
                <w:i/>
                <w:sz w:val="24"/>
                <w:szCs w:val="24"/>
              </w:rPr>
            </w:pPr>
          </w:p>
        </w:tc>
        <w:tc>
          <w:tcPr>
            <w:tcW w:w="982" w:type="dxa"/>
          </w:tcPr>
          <w:p w14:paraId="73D2C8B0" w14:textId="77777777" w:rsidR="009339DB" w:rsidRPr="00A44B59" w:rsidRDefault="009339DB" w:rsidP="00A33928">
            <w:pPr>
              <w:rPr>
                <w:rFonts w:ascii="Times New Roman" w:hAnsi="Times New Roman" w:cs="Times New Roman"/>
                <w:sz w:val="24"/>
                <w:szCs w:val="24"/>
              </w:rPr>
            </w:pPr>
          </w:p>
        </w:tc>
        <w:tc>
          <w:tcPr>
            <w:tcW w:w="1120" w:type="dxa"/>
          </w:tcPr>
          <w:p w14:paraId="73D2C8B1" w14:textId="77777777" w:rsidR="009339DB" w:rsidRPr="00A44B59" w:rsidRDefault="009339DB" w:rsidP="00A33928">
            <w:pPr>
              <w:rPr>
                <w:rFonts w:ascii="Times New Roman" w:hAnsi="Times New Roman" w:cs="Times New Roman"/>
                <w:sz w:val="24"/>
                <w:szCs w:val="24"/>
              </w:rPr>
            </w:pPr>
          </w:p>
        </w:tc>
        <w:tc>
          <w:tcPr>
            <w:tcW w:w="1400" w:type="dxa"/>
          </w:tcPr>
          <w:p w14:paraId="73D2C8B2" w14:textId="77777777" w:rsidR="009339DB" w:rsidRPr="00A44B59" w:rsidRDefault="009339DB" w:rsidP="00A33928">
            <w:pPr>
              <w:rPr>
                <w:rFonts w:ascii="Times New Roman" w:hAnsi="Times New Roman" w:cs="Times New Roman"/>
                <w:sz w:val="24"/>
                <w:szCs w:val="24"/>
              </w:rPr>
            </w:pPr>
          </w:p>
        </w:tc>
        <w:tc>
          <w:tcPr>
            <w:tcW w:w="1120" w:type="dxa"/>
          </w:tcPr>
          <w:p w14:paraId="73D2C8B3" w14:textId="77777777" w:rsidR="009339DB" w:rsidRPr="00A44B59" w:rsidRDefault="009339DB" w:rsidP="00A33928">
            <w:pPr>
              <w:rPr>
                <w:rFonts w:ascii="Times New Roman" w:hAnsi="Times New Roman" w:cs="Times New Roman"/>
                <w:sz w:val="24"/>
                <w:szCs w:val="24"/>
              </w:rPr>
            </w:pPr>
          </w:p>
        </w:tc>
        <w:tc>
          <w:tcPr>
            <w:tcW w:w="1226" w:type="dxa"/>
          </w:tcPr>
          <w:p w14:paraId="73D2C8B4" w14:textId="77777777" w:rsidR="009339DB" w:rsidRPr="00A44B59" w:rsidRDefault="009339DB" w:rsidP="00A33928">
            <w:pPr>
              <w:rPr>
                <w:rFonts w:ascii="Times New Roman" w:hAnsi="Times New Roman" w:cs="Times New Roman"/>
                <w:sz w:val="24"/>
                <w:szCs w:val="24"/>
              </w:rPr>
            </w:pPr>
          </w:p>
        </w:tc>
        <w:tc>
          <w:tcPr>
            <w:tcW w:w="1287" w:type="dxa"/>
          </w:tcPr>
          <w:p w14:paraId="73D2C8B5" w14:textId="77777777" w:rsidR="009339DB" w:rsidRPr="00A44B59" w:rsidRDefault="009339DB" w:rsidP="00A33928">
            <w:pPr>
              <w:rPr>
                <w:rFonts w:ascii="Times New Roman" w:hAnsi="Times New Roman" w:cs="Times New Roman"/>
                <w:sz w:val="24"/>
                <w:szCs w:val="24"/>
              </w:rPr>
            </w:pPr>
          </w:p>
        </w:tc>
      </w:tr>
      <w:tr w:rsidR="00CC068E" w:rsidRPr="00A44B59" w14:paraId="73D2C8BD" w14:textId="77777777" w:rsidTr="00322F40">
        <w:trPr>
          <w:trHeight w:val="288"/>
        </w:trPr>
        <w:tc>
          <w:tcPr>
            <w:tcW w:w="3889" w:type="dxa"/>
            <w:gridSpan w:val="3"/>
          </w:tcPr>
          <w:p w14:paraId="73D2C8B7" w14:textId="77777777" w:rsidR="00CC068E" w:rsidRPr="00A44B59" w:rsidRDefault="00CC068E" w:rsidP="00A33928">
            <w:pPr>
              <w:rPr>
                <w:rFonts w:ascii="Times New Roman" w:hAnsi="Times New Roman" w:cs="Times New Roman"/>
                <w:b/>
                <w:sz w:val="24"/>
                <w:szCs w:val="24"/>
              </w:rPr>
            </w:pPr>
            <w:r w:rsidRPr="00A44B59">
              <w:rPr>
                <w:rFonts w:ascii="Times New Roman" w:hAnsi="Times New Roman" w:cs="Times New Roman"/>
                <w:b/>
                <w:sz w:val="24"/>
                <w:szCs w:val="24"/>
              </w:rPr>
              <w:t xml:space="preserve">                                                                 Всього:</w:t>
            </w:r>
          </w:p>
        </w:tc>
        <w:tc>
          <w:tcPr>
            <w:tcW w:w="1120" w:type="dxa"/>
          </w:tcPr>
          <w:p w14:paraId="73D2C8B8" w14:textId="77777777" w:rsidR="00CC068E" w:rsidRPr="00A44B59" w:rsidRDefault="00CC068E" w:rsidP="00A33928">
            <w:pPr>
              <w:rPr>
                <w:rFonts w:ascii="Times New Roman" w:hAnsi="Times New Roman" w:cs="Times New Roman"/>
                <w:b/>
                <w:sz w:val="24"/>
                <w:szCs w:val="24"/>
              </w:rPr>
            </w:pPr>
          </w:p>
        </w:tc>
        <w:tc>
          <w:tcPr>
            <w:tcW w:w="1400" w:type="dxa"/>
          </w:tcPr>
          <w:p w14:paraId="73D2C8B9" w14:textId="77777777" w:rsidR="00CC068E" w:rsidRPr="00A44B59" w:rsidRDefault="00CC068E" w:rsidP="00A33928">
            <w:pPr>
              <w:rPr>
                <w:rFonts w:ascii="Times New Roman" w:hAnsi="Times New Roman" w:cs="Times New Roman"/>
                <w:b/>
                <w:sz w:val="24"/>
                <w:szCs w:val="24"/>
              </w:rPr>
            </w:pPr>
          </w:p>
        </w:tc>
        <w:tc>
          <w:tcPr>
            <w:tcW w:w="1120" w:type="dxa"/>
          </w:tcPr>
          <w:p w14:paraId="73D2C8BA" w14:textId="77777777" w:rsidR="00CC068E" w:rsidRPr="00A44B59" w:rsidRDefault="00CC068E" w:rsidP="00A33928">
            <w:pPr>
              <w:rPr>
                <w:rFonts w:ascii="Times New Roman" w:hAnsi="Times New Roman" w:cs="Times New Roman"/>
                <w:b/>
                <w:sz w:val="24"/>
                <w:szCs w:val="24"/>
              </w:rPr>
            </w:pPr>
          </w:p>
        </w:tc>
        <w:tc>
          <w:tcPr>
            <w:tcW w:w="1226" w:type="dxa"/>
          </w:tcPr>
          <w:p w14:paraId="73D2C8BB" w14:textId="77777777" w:rsidR="00CC068E" w:rsidRPr="00A44B59" w:rsidRDefault="00CC068E" w:rsidP="00A33928">
            <w:pPr>
              <w:rPr>
                <w:rFonts w:ascii="Times New Roman" w:hAnsi="Times New Roman" w:cs="Times New Roman"/>
                <w:b/>
                <w:sz w:val="24"/>
                <w:szCs w:val="24"/>
              </w:rPr>
            </w:pPr>
          </w:p>
        </w:tc>
        <w:tc>
          <w:tcPr>
            <w:tcW w:w="1287" w:type="dxa"/>
          </w:tcPr>
          <w:p w14:paraId="73D2C8BC" w14:textId="77777777" w:rsidR="00CC068E" w:rsidRPr="00A44B59" w:rsidRDefault="00CC068E" w:rsidP="00A33928">
            <w:pPr>
              <w:rPr>
                <w:rFonts w:ascii="Times New Roman" w:hAnsi="Times New Roman" w:cs="Times New Roman"/>
                <w:b/>
                <w:sz w:val="24"/>
                <w:szCs w:val="24"/>
              </w:rPr>
            </w:pPr>
          </w:p>
        </w:tc>
      </w:tr>
    </w:tbl>
    <w:p w14:paraId="73D2C8BE" w14:textId="77777777"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ru-RU"/>
        </w:rPr>
      </w:pPr>
    </w:p>
    <w:p w14:paraId="73D2C8BF" w14:textId="77777777" w:rsidR="00CC068E" w:rsidRPr="00322F40" w:rsidRDefault="00CC068E" w:rsidP="00322F4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rPr>
      </w:pPr>
      <w:r w:rsidRPr="00322F40">
        <w:rPr>
          <w:i/>
          <w:sz w:val="24"/>
          <w:szCs w:val="24"/>
        </w:rPr>
        <w:t>*у разі якщо учасник є платником ПДВ</w:t>
      </w:r>
    </w:p>
    <w:p w14:paraId="73D2C8C0" w14:textId="77777777" w:rsidR="00CC068E" w:rsidRPr="00322F40"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14:paraId="73D2C8C1" w14:textId="77777777"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ru-RU"/>
        </w:rPr>
      </w:pPr>
    </w:p>
    <w:p w14:paraId="73D2C8C2" w14:textId="77777777"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shd w:val="clear" w:color="auto" w:fill="FFFFFF"/>
        </w:rPr>
      </w:pPr>
      <w:r w:rsidRPr="00A44B59">
        <w:rPr>
          <w:rFonts w:ascii="Times New Roman" w:hAnsi="Times New Roman" w:cs="Times New Roman"/>
          <w:sz w:val="24"/>
          <w:szCs w:val="24"/>
        </w:rPr>
        <w:t xml:space="preserve">Директор ______________  Редькович М.І.                       </w:t>
      </w:r>
      <w:r w:rsidRPr="00A44B59">
        <w:rPr>
          <w:rFonts w:ascii="Times New Roman" w:hAnsi="Times New Roman" w:cs="Times New Roman"/>
          <w:sz w:val="24"/>
          <w:szCs w:val="24"/>
          <w:shd w:val="clear" w:color="auto" w:fill="FFFFFF"/>
        </w:rPr>
        <w:t>______________________</w:t>
      </w:r>
    </w:p>
    <w:p w14:paraId="73D2C8C3" w14:textId="77777777" w:rsidR="00CC068E" w:rsidRPr="00A44B59" w:rsidRDefault="00CC068E" w:rsidP="002E14B2">
      <w:pPr>
        <w:pStyle w:val="Style3"/>
        <w:widowControl/>
        <w:tabs>
          <w:tab w:val="left" w:pos="284"/>
        </w:tabs>
        <w:spacing w:before="43" w:line="274" w:lineRule="exact"/>
        <w:jc w:val="both"/>
        <w:outlineLvl w:val="0"/>
        <w:rPr>
          <w:rStyle w:val="FontStyle12"/>
          <w:b w:val="0"/>
          <w:bCs/>
          <w:sz w:val="24"/>
          <w:lang w:val="uk-UA" w:eastAsia="uk-UA"/>
        </w:rPr>
      </w:pPr>
      <w:r w:rsidRPr="00A44B59">
        <w:rPr>
          <w:rStyle w:val="FontStyle12"/>
          <w:bCs/>
          <w:sz w:val="24"/>
          <w:lang w:val="uk-UA" w:eastAsia="uk-UA"/>
        </w:rPr>
        <w:tab/>
      </w:r>
      <w:r w:rsidRPr="00A44B59">
        <w:rPr>
          <w:rStyle w:val="FontStyle12"/>
          <w:bCs/>
          <w:sz w:val="24"/>
          <w:lang w:val="uk-UA" w:eastAsia="uk-UA"/>
        </w:rPr>
        <w:tab/>
      </w:r>
      <w:r w:rsidRPr="00A44B59">
        <w:rPr>
          <w:rStyle w:val="FontStyle12"/>
          <w:bCs/>
          <w:sz w:val="24"/>
          <w:lang w:val="uk-UA" w:eastAsia="uk-UA"/>
        </w:rPr>
        <w:tab/>
      </w:r>
      <w:r w:rsidRPr="00A44B59">
        <w:rPr>
          <w:rStyle w:val="FontStyle12"/>
          <w:bCs/>
          <w:sz w:val="24"/>
          <w:lang w:val="uk-UA" w:eastAsia="uk-UA"/>
        </w:rPr>
        <w:tab/>
        <w:t>м</w:t>
      </w:r>
      <w:r w:rsidRPr="00A44B59">
        <w:rPr>
          <w:rStyle w:val="FontStyle12"/>
          <w:b w:val="0"/>
          <w:bCs/>
          <w:sz w:val="24"/>
          <w:lang w:val="uk-UA" w:eastAsia="uk-UA"/>
        </w:rPr>
        <w:t>.п</w:t>
      </w:r>
      <w:r w:rsidRPr="00A44B59">
        <w:rPr>
          <w:rStyle w:val="FontStyle12"/>
          <w:b w:val="0"/>
          <w:bCs/>
          <w:sz w:val="24"/>
          <w:lang w:val="uk-UA" w:eastAsia="uk-UA"/>
        </w:rPr>
        <w:tab/>
      </w:r>
      <w:r w:rsidRPr="00A44B59">
        <w:rPr>
          <w:rStyle w:val="FontStyle12"/>
          <w:b w:val="0"/>
          <w:bCs/>
          <w:sz w:val="24"/>
          <w:lang w:val="uk-UA" w:eastAsia="uk-UA"/>
        </w:rPr>
        <w:tab/>
      </w:r>
      <w:r w:rsidRPr="00A44B59">
        <w:rPr>
          <w:rStyle w:val="FontStyle12"/>
          <w:b w:val="0"/>
          <w:bCs/>
          <w:sz w:val="24"/>
          <w:lang w:val="uk-UA" w:eastAsia="uk-UA"/>
        </w:rPr>
        <w:tab/>
      </w:r>
      <w:r w:rsidRPr="00A44B59">
        <w:rPr>
          <w:rStyle w:val="FontStyle12"/>
          <w:b w:val="0"/>
          <w:bCs/>
          <w:sz w:val="24"/>
          <w:lang w:val="uk-UA" w:eastAsia="uk-UA"/>
        </w:rPr>
        <w:tab/>
      </w:r>
      <w:r w:rsidRPr="00A44B59">
        <w:rPr>
          <w:rStyle w:val="FontStyle12"/>
          <w:b w:val="0"/>
          <w:bCs/>
          <w:sz w:val="24"/>
          <w:lang w:val="uk-UA" w:eastAsia="uk-UA"/>
        </w:rPr>
        <w:tab/>
      </w:r>
      <w:r w:rsidRPr="00A44B59">
        <w:rPr>
          <w:rStyle w:val="FontStyle12"/>
          <w:b w:val="0"/>
          <w:bCs/>
          <w:sz w:val="24"/>
          <w:lang w:val="uk-UA" w:eastAsia="uk-UA"/>
        </w:rPr>
        <w:tab/>
        <w:t>м.п</w:t>
      </w:r>
    </w:p>
    <w:sectPr w:rsidR="00CC068E" w:rsidRPr="00A44B59" w:rsidSect="001D3EAB">
      <w:headerReference w:type="default" r:id="rId7"/>
      <w:pgSz w:w="11906" w:h="16838"/>
      <w:pgMar w:top="454" w:right="510" w:bottom="454" w:left="1077"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0CB05" w14:textId="77777777" w:rsidR="00F75C30" w:rsidRDefault="00F75C30">
      <w:r>
        <w:separator/>
      </w:r>
    </w:p>
  </w:endnote>
  <w:endnote w:type="continuationSeparator" w:id="0">
    <w:p w14:paraId="0B6EA9FA" w14:textId="77777777" w:rsidR="00F75C30" w:rsidRDefault="00F75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1F967" w14:textId="77777777" w:rsidR="00F75C30" w:rsidRDefault="00F75C30">
      <w:r>
        <w:separator/>
      </w:r>
    </w:p>
  </w:footnote>
  <w:footnote w:type="continuationSeparator" w:id="0">
    <w:p w14:paraId="521ACC42" w14:textId="77777777" w:rsidR="00F75C30" w:rsidRDefault="00F75C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2C8C8" w14:textId="33605154" w:rsidR="00CC068E" w:rsidRDefault="00CC068E">
    <w:pPr>
      <w:jc w:val="center"/>
      <w:rPr>
        <w:color w:val="000000"/>
      </w:rPr>
    </w:pP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PAGE</w:instrText>
    </w:r>
    <w:r>
      <w:rPr>
        <w:rFonts w:ascii="Times New Roman" w:hAnsi="Times New Roman" w:cs="Times New Roman"/>
        <w:color w:val="000000"/>
        <w:sz w:val="28"/>
        <w:szCs w:val="28"/>
      </w:rPr>
      <w:fldChar w:fldCharType="separate"/>
    </w:r>
    <w:r w:rsidR="00874CE0">
      <w:rPr>
        <w:rFonts w:ascii="Times New Roman" w:hAnsi="Times New Roman" w:cs="Times New Roman"/>
        <w:noProof/>
        <w:color w:val="000000"/>
        <w:sz w:val="28"/>
        <w:szCs w:val="28"/>
      </w:rPr>
      <w:t>7</w:t>
    </w:r>
    <w:r>
      <w:rPr>
        <w:rFonts w:ascii="Times New Roman" w:hAnsi="Times New Roman" w:cs="Times New Roman"/>
        <w:color w:val="000000"/>
        <w:sz w:val="28"/>
        <w:szCs w:val="28"/>
      </w:rPr>
      <w:fldChar w:fldCharType="end"/>
    </w:r>
  </w:p>
  <w:p w14:paraId="73D2C8C9" w14:textId="77777777" w:rsidR="00CC068E" w:rsidRDefault="00CC068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D33B93"/>
    <w:multiLevelType w:val="multilevel"/>
    <w:tmpl w:val="969EBB46"/>
    <w:lvl w:ilvl="0">
      <w:start w:val="10"/>
      <w:numFmt w:val="decimal"/>
      <w:lvlText w:val="%1"/>
      <w:lvlJc w:val="left"/>
      <w:pPr>
        <w:ind w:left="2088" w:hanging="562"/>
      </w:pPr>
      <w:rPr>
        <w:rFonts w:cs="Times New Roman" w:hint="default"/>
      </w:rPr>
    </w:lvl>
    <w:lvl w:ilvl="1">
      <w:start w:val="1"/>
      <w:numFmt w:val="decimal"/>
      <w:lvlText w:val="%1.%2."/>
      <w:lvlJc w:val="left"/>
      <w:pPr>
        <w:ind w:left="2088" w:hanging="562"/>
      </w:pPr>
      <w:rPr>
        <w:rFonts w:ascii="Times New Roman" w:eastAsia="Times New Roman" w:hAnsi="Times New Roman" w:cs="Times New Roman" w:hint="default"/>
        <w:w w:val="100"/>
        <w:sz w:val="22"/>
        <w:szCs w:val="22"/>
      </w:rPr>
    </w:lvl>
    <w:lvl w:ilvl="2">
      <w:numFmt w:val="bullet"/>
      <w:lvlText w:val="•"/>
      <w:lvlJc w:val="left"/>
      <w:pPr>
        <w:ind w:left="3904" w:hanging="562"/>
      </w:pPr>
      <w:rPr>
        <w:rFonts w:hint="default"/>
      </w:rPr>
    </w:lvl>
    <w:lvl w:ilvl="3">
      <w:numFmt w:val="bullet"/>
      <w:lvlText w:val="•"/>
      <w:lvlJc w:val="left"/>
      <w:pPr>
        <w:ind w:left="4816" w:hanging="562"/>
      </w:pPr>
      <w:rPr>
        <w:rFonts w:hint="default"/>
      </w:rPr>
    </w:lvl>
    <w:lvl w:ilvl="4">
      <w:numFmt w:val="bullet"/>
      <w:lvlText w:val="•"/>
      <w:lvlJc w:val="left"/>
      <w:pPr>
        <w:ind w:left="5728" w:hanging="562"/>
      </w:pPr>
      <w:rPr>
        <w:rFonts w:hint="default"/>
      </w:rPr>
    </w:lvl>
    <w:lvl w:ilvl="5">
      <w:numFmt w:val="bullet"/>
      <w:lvlText w:val="•"/>
      <w:lvlJc w:val="left"/>
      <w:pPr>
        <w:ind w:left="6640" w:hanging="562"/>
      </w:pPr>
      <w:rPr>
        <w:rFonts w:hint="default"/>
      </w:rPr>
    </w:lvl>
    <w:lvl w:ilvl="6">
      <w:numFmt w:val="bullet"/>
      <w:lvlText w:val="•"/>
      <w:lvlJc w:val="left"/>
      <w:pPr>
        <w:ind w:left="7552" w:hanging="562"/>
      </w:pPr>
      <w:rPr>
        <w:rFonts w:hint="default"/>
      </w:rPr>
    </w:lvl>
    <w:lvl w:ilvl="7">
      <w:numFmt w:val="bullet"/>
      <w:lvlText w:val="•"/>
      <w:lvlJc w:val="left"/>
      <w:pPr>
        <w:ind w:left="8464" w:hanging="562"/>
      </w:pPr>
      <w:rPr>
        <w:rFonts w:hint="default"/>
      </w:rPr>
    </w:lvl>
    <w:lvl w:ilvl="8">
      <w:numFmt w:val="bullet"/>
      <w:lvlText w:val="•"/>
      <w:lvlJc w:val="left"/>
      <w:pPr>
        <w:ind w:left="9376" w:hanging="562"/>
      </w:pPr>
      <w:rPr>
        <w:rFonts w:hint="default"/>
      </w:rPr>
    </w:lvl>
  </w:abstractNum>
  <w:abstractNum w:abstractNumId="2" w15:restartNumberingAfterBreak="0">
    <w:nsid w:val="07742EB9"/>
    <w:multiLevelType w:val="multilevel"/>
    <w:tmpl w:val="13445A6E"/>
    <w:lvl w:ilvl="0">
      <w:start w:val="5"/>
      <w:numFmt w:val="decimal"/>
      <w:lvlText w:val="%1"/>
      <w:lvlJc w:val="left"/>
      <w:pPr>
        <w:ind w:left="1774" w:hanging="387"/>
      </w:pPr>
      <w:rPr>
        <w:rFonts w:cs="Times New Roman" w:hint="default"/>
      </w:rPr>
    </w:lvl>
    <w:lvl w:ilvl="1">
      <w:start w:val="1"/>
      <w:numFmt w:val="decimal"/>
      <w:lvlText w:val="%1.%2."/>
      <w:lvlJc w:val="left"/>
      <w:pPr>
        <w:ind w:left="1774" w:hanging="387"/>
      </w:pPr>
      <w:rPr>
        <w:rFonts w:ascii="Times New Roman" w:eastAsia="Times New Roman" w:hAnsi="Times New Roman" w:cs="Times New Roman" w:hint="default"/>
        <w:w w:val="100"/>
        <w:sz w:val="22"/>
        <w:szCs w:val="22"/>
      </w:rPr>
    </w:lvl>
    <w:lvl w:ilvl="2">
      <w:start w:val="1"/>
      <w:numFmt w:val="decimal"/>
      <w:lvlText w:val="%1.%2.%3."/>
      <w:lvlJc w:val="left"/>
      <w:pPr>
        <w:ind w:left="960" w:hanging="579"/>
      </w:pPr>
      <w:rPr>
        <w:rFonts w:ascii="Times New Roman" w:eastAsia="Times New Roman" w:hAnsi="Times New Roman" w:cs="Times New Roman" w:hint="default"/>
        <w:w w:val="100"/>
        <w:sz w:val="22"/>
        <w:szCs w:val="22"/>
      </w:rPr>
    </w:lvl>
    <w:lvl w:ilvl="3">
      <w:numFmt w:val="bullet"/>
      <w:lvlText w:val="•"/>
      <w:lvlJc w:val="left"/>
      <w:pPr>
        <w:ind w:left="1840" w:hanging="579"/>
      </w:pPr>
      <w:rPr>
        <w:rFonts w:hint="default"/>
      </w:rPr>
    </w:lvl>
    <w:lvl w:ilvl="4">
      <w:numFmt w:val="bullet"/>
      <w:lvlText w:val="•"/>
      <w:lvlJc w:val="left"/>
      <w:pPr>
        <w:ind w:left="1900" w:hanging="579"/>
      </w:pPr>
      <w:rPr>
        <w:rFonts w:hint="default"/>
      </w:rPr>
    </w:lvl>
    <w:lvl w:ilvl="5">
      <w:numFmt w:val="bullet"/>
      <w:lvlText w:val="•"/>
      <w:lvlJc w:val="left"/>
      <w:pPr>
        <w:ind w:left="3450" w:hanging="579"/>
      </w:pPr>
      <w:rPr>
        <w:rFonts w:hint="default"/>
      </w:rPr>
    </w:lvl>
    <w:lvl w:ilvl="6">
      <w:numFmt w:val="bullet"/>
      <w:lvlText w:val="•"/>
      <w:lvlJc w:val="left"/>
      <w:pPr>
        <w:ind w:left="5000" w:hanging="579"/>
      </w:pPr>
      <w:rPr>
        <w:rFonts w:hint="default"/>
      </w:rPr>
    </w:lvl>
    <w:lvl w:ilvl="7">
      <w:numFmt w:val="bullet"/>
      <w:lvlText w:val="•"/>
      <w:lvlJc w:val="left"/>
      <w:pPr>
        <w:ind w:left="6550" w:hanging="579"/>
      </w:pPr>
      <w:rPr>
        <w:rFonts w:hint="default"/>
      </w:rPr>
    </w:lvl>
    <w:lvl w:ilvl="8">
      <w:numFmt w:val="bullet"/>
      <w:lvlText w:val="•"/>
      <w:lvlJc w:val="left"/>
      <w:pPr>
        <w:ind w:left="8100" w:hanging="579"/>
      </w:pPr>
      <w:rPr>
        <w:rFonts w:hint="default"/>
      </w:rPr>
    </w:lvl>
  </w:abstractNum>
  <w:abstractNum w:abstractNumId="3" w15:restartNumberingAfterBreak="0">
    <w:nsid w:val="0A9E0C15"/>
    <w:multiLevelType w:val="multilevel"/>
    <w:tmpl w:val="CAF6DC3C"/>
    <w:lvl w:ilvl="0">
      <w:start w:val="7"/>
      <w:numFmt w:val="decimal"/>
      <w:lvlText w:val="%1"/>
      <w:lvlJc w:val="left"/>
      <w:pPr>
        <w:ind w:left="960" w:hanging="361"/>
      </w:pPr>
      <w:rPr>
        <w:rFonts w:cs="Times New Roman" w:hint="default"/>
      </w:rPr>
    </w:lvl>
    <w:lvl w:ilvl="1">
      <w:start w:val="1"/>
      <w:numFmt w:val="decimal"/>
      <w:lvlText w:val="%1.%2."/>
      <w:lvlJc w:val="left"/>
      <w:pPr>
        <w:ind w:left="960" w:hanging="361"/>
      </w:pPr>
      <w:rPr>
        <w:rFonts w:ascii="Times New Roman" w:eastAsia="Times New Roman" w:hAnsi="Times New Roman" w:cs="Times New Roman" w:hint="default"/>
        <w:spacing w:val="-27"/>
        <w:w w:val="100"/>
        <w:sz w:val="22"/>
        <w:szCs w:val="22"/>
      </w:rPr>
    </w:lvl>
    <w:lvl w:ilvl="2">
      <w:numFmt w:val="bullet"/>
      <w:lvlText w:val="•"/>
      <w:lvlJc w:val="left"/>
      <w:pPr>
        <w:ind w:left="3008" w:hanging="361"/>
      </w:pPr>
      <w:rPr>
        <w:rFonts w:hint="default"/>
      </w:rPr>
    </w:lvl>
    <w:lvl w:ilvl="3">
      <w:numFmt w:val="bullet"/>
      <w:lvlText w:val="•"/>
      <w:lvlJc w:val="left"/>
      <w:pPr>
        <w:ind w:left="4032" w:hanging="361"/>
      </w:pPr>
      <w:rPr>
        <w:rFonts w:hint="default"/>
      </w:rPr>
    </w:lvl>
    <w:lvl w:ilvl="4">
      <w:numFmt w:val="bullet"/>
      <w:lvlText w:val="•"/>
      <w:lvlJc w:val="left"/>
      <w:pPr>
        <w:ind w:left="5056" w:hanging="361"/>
      </w:pPr>
      <w:rPr>
        <w:rFonts w:hint="default"/>
      </w:rPr>
    </w:lvl>
    <w:lvl w:ilvl="5">
      <w:numFmt w:val="bullet"/>
      <w:lvlText w:val="•"/>
      <w:lvlJc w:val="left"/>
      <w:pPr>
        <w:ind w:left="6080" w:hanging="361"/>
      </w:pPr>
      <w:rPr>
        <w:rFonts w:hint="default"/>
      </w:rPr>
    </w:lvl>
    <w:lvl w:ilvl="6">
      <w:numFmt w:val="bullet"/>
      <w:lvlText w:val="•"/>
      <w:lvlJc w:val="left"/>
      <w:pPr>
        <w:ind w:left="7104" w:hanging="361"/>
      </w:pPr>
      <w:rPr>
        <w:rFonts w:hint="default"/>
      </w:rPr>
    </w:lvl>
    <w:lvl w:ilvl="7">
      <w:numFmt w:val="bullet"/>
      <w:lvlText w:val="•"/>
      <w:lvlJc w:val="left"/>
      <w:pPr>
        <w:ind w:left="8128" w:hanging="361"/>
      </w:pPr>
      <w:rPr>
        <w:rFonts w:hint="default"/>
      </w:rPr>
    </w:lvl>
    <w:lvl w:ilvl="8">
      <w:numFmt w:val="bullet"/>
      <w:lvlText w:val="•"/>
      <w:lvlJc w:val="left"/>
      <w:pPr>
        <w:ind w:left="9152" w:hanging="361"/>
      </w:pPr>
      <w:rPr>
        <w:rFonts w:hint="default"/>
      </w:rPr>
    </w:lvl>
  </w:abstractNum>
  <w:abstractNum w:abstractNumId="4" w15:restartNumberingAfterBreak="0">
    <w:nsid w:val="0B771674"/>
    <w:multiLevelType w:val="hybridMultilevel"/>
    <w:tmpl w:val="6536347E"/>
    <w:lvl w:ilvl="0" w:tplc="86A0456A">
      <w:start w:val="2"/>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110E0AE3"/>
    <w:multiLevelType w:val="multilevel"/>
    <w:tmpl w:val="73A62914"/>
    <w:lvl w:ilvl="0">
      <w:start w:val="12"/>
      <w:numFmt w:val="decimal"/>
      <w:lvlText w:val="%1"/>
      <w:lvlJc w:val="left"/>
      <w:pPr>
        <w:ind w:left="960" w:hanging="516"/>
      </w:pPr>
      <w:rPr>
        <w:rFonts w:cs="Times New Roman" w:hint="default"/>
      </w:rPr>
    </w:lvl>
    <w:lvl w:ilvl="1">
      <w:start w:val="1"/>
      <w:numFmt w:val="decimal"/>
      <w:lvlText w:val="%1.%2."/>
      <w:lvlJc w:val="left"/>
      <w:pPr>
        <w:ind w:left="960" w:hanging="516"/>
      </w:pPr>
      <w:rPr>
        <w:rFonts w:ascii="Times New Roman" w:eastAsia="Times New Roman" w:hAnsi="Times New Roman" w:cs="Times New Roman" w:hint="default"/>
        <w:w w:val="100"/>
        <w:sz w:val="22"/>
        <w:szCs w:val="22"/>
      </w:rPr>
    </w:lvl>
    <w:lvl w:ilvl="2">
      <w:numFmt w:val="bullet"/>
      <w:lvlText w:val="•"/>
      <w:lvlJc w:val="left"/>
      <w:pPr>
        <w:ind w:left="3008" w:hanging="516"/>
      </w:pPr>
      <w:rPr>
        <w:rFonts w:hint="default"/>
      </w:rPr>
    </w:lvl>
    <w:lvl w:ilvl="3">
      <w:numFmt w:val="bullet"/>
      <w:lvlText w:val="•"/>
      <w:lvlJc w:val="left"/>
      <w:pPr>
        <w:ind w:left="4032" w:hanging="516"/>
      </w:pPr>
      <w:rPr>
        <w:rFonts w:hint="default"/>
      </w:rPr>
    </w:lvl>
    <w:lvl w:ilvl="4">
      <w:numFmt w:val="bullet"/>
      <w:lvlText w:val="•"/>
      <w:lvlJc w:val="left"/>
      <w:pPr>
        <w:ind w:left="5056" w:hanging="516"/>
      </w:pPr>
      <w:rPr>
        <w:rFonts w:hint="default"/>
      </w:rPr>
    </w:lvl>
    <w:lvl w:ilvl="5">
      <w:numFmt w:val="bullet"/>
      <w:lvlText w:val="•"/>
      <w:lvlJc w:val="left"/>
      <w:pPr>
        <w:ind w:left="6080" w:hanging="516"/>
      </w:pPr>
      <w:rPr>
        <w:rFonts w:hint="default"/>
      </w:rPr>
    </w:lvl>
    <w:lvl w:ilvl="6">
      <w:numFmt w:val="bullet"/>
      <w:lvlText w:val="•"/>
      <w:lvlJc w:val="left"/>
      <w:pPr>
        <w:ind w:left="7104" w:hanging="516"/>
      </w:pPr>
      <w:rPr>
        <w:rFonts w:hint="default"/>
      </w:rPr>
    </w:lvl>
    <w:lvl w:ilvl="7">
      <w:numFmt w:val="bullet"/>
      <w:lvlText w:val="•"/>
      <w:lvlJc w:val="left"/>
      <w:pPr>
        <w:ind w:left="8128" w:hanging="516"/>
      </w:pPr>
      <w:rPr>
        <w:rFonts w:hint="default"/>
      </w:rPr>
    </w:lvl>
    <w:lvl w:ilvl="8">
      <w:numFmt w:val="bullet"/>
      <w:lvlText w:val="•"/>
      <w:lvlJc w:val="left"/>
      <w:pPr>
        <w:ind w:left="9152" w:hanging="516"/>
      </w:pPr>
      <w:rPr>
        <w:rFonts w:hint="default"/>
      </w:rPr>
    </w:lvl>
  </w:abstractNum>
  <w:abstractNum w:abstractNumId="6" w15:restartNumberingAfterBreak="0">
    <w:nsid w:val="11621238"/>
    <w:multiLevelType w:val="multilevel"/>
    <w:tmpl w:val="13445A6E"/>
    <w:lvl w:ilvl="0">
      <w:start w:val="5"/>
      <w:numFmt w:val="decimal"/>
      <w:lvlText w:val="%1"/>
      <w:lvlJc w:val="left"/>
      <w:pPr>
        <w:ind w:left="1774" w:hanging="387"/>
      </w:pPr>
      <w:rPr>
        <w:rFonts w:cs="Times New Roman" w:hint="default"/>
      </w:rPr>
    </w:lvl>
    <w:lvl w:ilvl="1">
      <w:start w:val="1"/>
      <w:numFmt w:val="decimal"/>
      <w:lvlText w:val="%1.%2."/>
      <w:lvlJc w:val="left"/>
      <w:pPr>
        <w:ind w:left="1774" w:hanging="387"/>
      </w:pPr>
      <w:rPr>
        <w:rFonts w:ascii="Times New Roman" w:eastAsia="Times New Roman" w:hAnsi="Times New Roman" w:cs="Times New Roman" w:hint="default"/>
        <w:w w:val="100"/>
        <w:sz w:val="22"/>
        <w:szCs w:val="22"/>
      </w:rPr>
    </w:lvl>
    <w:lvl w:ilvl="2">
      <w:start w:val="1"/>
      <w:numFmt w:val="decimal"/>
      <w:lvlText w:val="%1.%2.%3."/>
      <w:lvlJc w:val="left"/>
      <w:pPr>
        <w:ind w:left="960" w:hanging="579"/>
      </w:pPr>
      <w:rPr>
        <w:rFonts w:ascii="Times New Roman" w:eastAsia="Times New Roman" w:hAnsi="Times New Roman" w:cs="Times New Roman" w:hint="default"/>
        <w:w w:val="100"/>
        <w:sz w:val="22"/>
        <w:szCs w:val="22"/>
      </w:rPr>
    </w:lvl>
    <w:lvl w:ilvl="3">
      <w:numFmt w:val="bullet"/>
      <w:lvlText w:val="•"/>
      <w:lvlJc w:val="left"/>
      <w:pPr>
        <w:ind w:left="1840" w:hanging="579"/>
      </w:pPr>
      <w:rPr>
        <w:rFonts w:hint="default"/>
      </w:rPr>
    </w:lvl>
    <w:lvl w:ilvl="4">
      <w:numFmt w:val="bullet"/>
      <w:lvlText w:val="•"/>
      <w:lvlJc w:val="left"/>
      <w:pPr>
        <w:ind w:left="1900" w:hanging="579"/>
      </w:pPr>
      <w:rPr>
        <w:rFonts w:hint="default"/>
      </w:rPr>
    </w:lvl>
    <w:lvl w:ilvl="5">
      <w:numFmt w:val="bullet"/>
      <w:lvlText w:val="•"/>
      <w:lvlJc w:val="left"/>
      <w:pPr>
        <w:ind w:left="3450" w:hanging="579"/>
      </w:pPr>
      <w:rPr>
        <w:rFonts w:hint="default"/>
      </w:rPr>
    </w:lvl>
    <w:lvl w:ilvl="6">
      <w:numFmt w:val="bullet"/>
      <w:lvlText w:val="•"/>
      <w:lvlJc w:val="left"/>
      <w:pPr>
        <w:ind w:left="5000" w:hanging="579"/>
      </w:pPr>
      <w:rPr>
        <w:rFonts w:hint="default"/>
      </w:rPr>
    </w:lvl>
    <w:lvl w:ilvl="7">
      <w:numFmt w:val="bullet"/>
      <w:lvlText w:val="•"/>
      <w:lvlJc w:val="left"/>
      <w:pPr>
        <w:ind w:left="6550" w:hanging="579"/>
      </w:pPr>
      <w:rPr>
        <w:rFonts w:hint="default"/>
      </w:rPr>
    </w:lvl>
    <w:lvl w:ilvl="8">
      <w:numFmt w:val="bullet"/>
      <w:lvlText w:val="•"/>
      <w:lvlJc w:val="left"/>
      <w:pPr>
        <w:ind w:left="8100" w:hanging="579"/>
      </w:pPr>
      <w:rPr>
        <w:rFonts w:hint="default"/>
      </w:rPr>
    </w:lvl>
  </w:abstractNum>
  <w:abstractNum w:abstractNumId="7" w15:restartNumberingAfterBreak="0">
    <w:nsid w:val="15CE3A52"/>
    <w:multiLevelType w:val="multilevel"/>
    <w:tmpl w:val="5CD4973A"/>
    <w:lvl w:ilvl="0">
      <w:start w:val="13"/>
      <w:numFmt w:val="decimal"/>
      <w:lvlText w:val="%1"/>
      <w:lvlJc w:val="left"/>
      <w:pPr>
        <w:ind w:left="960" w:hanging="579"/>
      </w:pPr>
      <w:rPr>
        <w:rFonts w:cs="Times New Roman" w:hint="default"/>
      </w:rPr>
    </w:lvl>
    <w:lvl w:ilvl="1">
      <w:start w:val="1"/>
      <w:numFmt w:val="decimal"/>
      <w:lvlText w:val="%1.%2."/>
      <w:lvlJc w:val="left"/>
      <w:pPr>
        <w:ind w:left="960" w:hanging="579"/>
      </w:pPr>
      <w:rPr>
        <w:rFonts w:ascii="Times New Roman" w:eastAsia="Times New Roman" w:hAnsi="Times New Roman" w:cs="Times New Roman" w:hint="default"/>
        <w:w w:val="100"/>
        <w:sz w:val="22"/>
        <w:szCs w:val="22"/>
      </w:rPr>
    </w:lvl>
    <w:lvl w:ilvl="2">
      <w:numFmt w:val="bullet"/>
      <w:lvlText w:val="•"/>
      <w:lvlJc w:val="left"/>
      <w:pPr>
        <w:ind w:left="3008" w:hanging="579"/>
      </w:pPr>
      <w:rPr>
        <w:rFonts w:hint="default"/>
      </w:rPr>
    </w:lvl>
    <w:lvl w:ilvl="3">
      <w:numFmt w:val="bullet"/>
      <w:lvlText w:val="•"/>
      <w:lvlJc w:val="left"/>
      <w:pPr>
        <w:ind w:left="4032" w:hanging="579"/>
      </w:pPr>
      <w:rPr>
        <w:rFonts w:hint="default"/>
      </w:rPr>
    </w:lvl>
    <w:lvl w:ilvl="4">
      <w:numFmt w:val="bullet"/>
      <w:lvlText w:val="•"/>
      <w:lvlJc w:val="left"/>
      <w:pPr>
        <w:ind w:left="5056" w:hanging="579"/>
      </w:pPr>
      <w:rPr>
        <w:rFonts w:hint="default"/>
      </w:rPr>
    </w:lvl>
    <w:lvl w:ilvl="5">
      <w:numFmt w:val="bullet"/>
      <w:lvlText w:val="•"/>
      <w:lvlJc w:val="left"/>
      <w:pPr>
        <w:ind w:left="6080" w:hanging="579"/>
      </w:pPr>
      <w:rPr>
        <w:rFonts w:hint="default"/>
      </w:rPr>
    </w:lvl>
    <w:lvl w:ilvl="6">
      <w:numFmt w:val="bullet"/>
      <w:lvlText w:val="•"/>
      <w:lvlJc w:val="left"/>
      <w:pPr>
        <w:ind w:left="7104" w:hanging="579"/>
      </w:pPr>
      <w:rPr>
        <w:rFonts w:hint="default"/>
      </w:rPr>
    </w:lvl>
    <w:lvl w:ilvl="7">
      <w:numFmt w:val="bullet"/>
      <w:lvlText w:val="•"/>
      <w:lvlJc w:val="left"/>
      <w:pPr>
        <w:ind w:left="8128" w:hanging="579"/>
      </w:pPr>
      <w:rPr>
        <w:rFonts w:hint="default"/>
      </w:rPr>
    </w:lvl>
    <w:lvl w:ilvl="8">
      <w:numFmt w:val="bullet"/>
      <w:lvlText w:val="•"/>
      <w:lvlJc w:val="left"/>
      <w:pPr>
        <w:ind w:left="9152" w:hanging="579"/>
      </w:pPr>
      <w:rPr>
        <w:rFonts w:hint="default"/>
      </w:rPr>
    </w:lvl>
  </w:abstractNum>
  <w:abstractNum w:abstractNumId="8" w15:restartNumberingAfterBreak="0">
    <w:nsid w:val="177E6D49"/>
    <w:multiLevelType w:val="multilevel"/>
    <w:tmpl w:val="E26E5BD8"/>
    <w:lvl w:ilvl="0">
      <w:start w:val="1"/>
      <w:numFmt w:val="decimal"/>
      <w:lvlText w:val="%1"/>
      <w:lvlJc w:val="left"/>
      <w:pPr>
        <w:ind w:left="960" w:hanging="423"/>
      </w:pPr>
      <w:rPr>
        <w:rFonts w:cs="Times New Roman" w:hint="default"/>
      </w:rPr>
    </w:lvl>
    <w:lvl w:ilvl="1">
      <w:start w:val="1"/>
      <w:numFmt w:val="decimal"/>
      <w:lvlText w:val="%1.%2."/>
      <w:lvlJc w:val="left"/>
      <w:pPr>
        <w:ind w:left="1415" w:hanging="423"/>
      </w:pPr>
      <w:rPr>
        <w:rFonts w:ascii="Times New Roman" w:eastAsia="Times New Roman" w:hAnsi="Times New Roman" w:cs="Times New Roman" w:hint="default"/>
        <w:b w:val="0"/>
        <w:w w:val="100"/>
        <w:sz w:val="22"/>
        <w:szCs w:val="22"/>
      </w:rPr>
    </w:lvl>
    <w:lvl w:ilvl="2">
      <w:numFmt w:val="bullet"/>
      <w:lvlText w:val="•"/>
      <w:lvlJc w:val="left"/>
      <w:pPr>
        <w:ind w:left="3008" w:hanging="423"/>
      </w:pPr>
      <w:rPr>
        <w:rFonts w:hint="default"/>
      </w:rPr>
    </w:lvl>
    <w:lvl w:ilvl="3">
      <w:numFmt w:val="bullet"/>
      <w:lvlText w:val="•"/>
      <w:lvlJc w:val="left"/>
      <w:pPr>
        <w:ind w:left="4032" w:hanging="423"/>
      </w:pPr>
      <w:rPr>
        <w:rFonts w:hint="default"/>
      </w:rPr>
    </w:lvl>
    <w:lvl w:ilvl="4">
      <w:numFmt w:val="bullet"/>
      <w:lvlText w:val="•"/>
      <w:lvlJc w:val="left"/>
      <w:pPr>
        <w:ind w:left="5056" w:hanging="423"/>
      </w:pPr>
      <w:rPr>
        <w:rFonts w:hint="default"/>
      </w:rPr>
    </w:lvl>
    <w:lvl w:ilvl="5">
      <w:numFmt w:val="bullet"/>
      <w:lvlText w:val="•"/>
      <w:lvlJc w:val="left"/>
      <w:pPr>
        <w:ind w:left="6080" w:hanging="423"/>
      </w:pPr>
      <w:rPr>
        <w:rFonts w:hint="default"/>
      </w:rPr>
    </w:lvl>
    <w:lvl w:ilvl="6">
      <w:numFmt w:val="bullet"/>
      <w:lvlText w:val="•"/>
      <w:lvlJc w:val="left"/>
      <w:pPr>
        <w:ind w:left="7104" w:hanging="423"/>
      </w:pPr>
      <w:rPr>
        <w:rFonts w:hint="default"/>
      </w:rPr>
    </w:lvl>
    <w:lvl w:ilvl="7">
      <w:numFmt w:val="bullet"/>
      <w:lvlText w:val="•"/>
      <w:lvlJc w:val="left"/>
      <w:pPr>
        <w:ind w:left="8128" w:hanging="423"/>
      </w:pPr>
      <w:rPr>
        <w:rFonts w:hint="default"/>
      </w:rPr>
    </w:lvl>
    <w:lvl w:ilvl="8">
      <w:numFmt w:val="bullet"/>
      <w:lvlText w:val="•"/>
      <w:lvlJc w:val="left"/>
      <w:pPr>
        <w:ind w:left="9152" w:hanging="423"/>
      </w:pPr>
      <w:rPr>
        <w:rFonts w:hint="default"/>
      </w:rPr>
    </w:lvl>
  </w:abstractNum>
  <w:abstractNum w:abstractNumId="9" w15:restartNumberingAfterBreak="0">
    <w:nsid w:val="181F1529"/>
    <w:multiLevelType w:val="multilevel"/>
    <w:tmpl w:val="7060AD0C"/>
    <w:lvl w:ilvl="0">
      <w:start w:val="2"/>
      <w:numFmt w:val="decimal"/>
      <w:lvlText w:val="%1"/>
      <w:lvlJc w:val="left"/>
      <w:pPr>
        <w:ind w:left="1918" w:hanging="387"/>
      </w:pPr>
      <w:rPr>
        <w:rFonts w:cs="Times New Roman" w:hint="default"/>
      </w:rPr>
    </w:lvl>
    <w:lvl w:ilvl="1">
      <w:start w:val="1"/>
      <w:numFmt w:val="decimal"/>
      <w:lvlText w:val="%1.%2."/>
      <w:lvlJc w:val="left"/>
      <w:pPr>
        <w:ind w:left="1918" w:hanging="387"/>
      </w:pPr>
      <w:rPr>
        <w:rFonts w:cs="Times New Roman" w:hint="default"/>
        <w:w w:val="100"/>
      </w:rPr>
    </w:lvl>
    <w:lvl w:ilvl="2">
      <w:numFmt w:val="bullet"/>
      <w:lvlText w:val="-"/>
      <w:lvlJc w:val="left"/>
      <w:pPr>
        <w:ind w:left="960" w:hanging="128"/>
      </w:pPr>
      <w:rPr>
        <w:rFonts w:ascii="Times New Roman" w:eastAsia="Times New Roman" w:hAnsi="Times New Roman" w:hint="default"/>
        <w:w w:val="100"/>
        <w:sz w:val="22"/>
      </w:rPr>
    </w:lvl>
    <w:lvl w:ilvl="3">
      <w:numFmt w:val="bullet"/>
      <w:lvlText w:val="•"/>
      <w:lvlJc w:val="left"/>
      <w:pPr>
        <w:ind w:left="3982" w:hanging="128"/>
      </w:pPr>
      <w:rPr>
        <w:rFonts w:hint="default"/>
      </w:rPr>
    </w:lvl>
    <w:lvl w:ilvl="4">
      <w:numFmt w:val="bullet"/>
      <w:lvlText w:val="•"/>
      <w:lvlJc w:val="left"/>
      <w:pPr>
        <w:ind w:left="5013" w:hanging="128"/>
      </w:pPr>
      <w:rPr>
        <w:rFonts w:hint="default"/>
      </w:rPr>
    </w:lvl>
    <w:lvl w:ilvl="5">
      <w:numFmt w:val="bullet"/>
      <w:lvlText w:val="•"/>
      <w:lvlJc w:val="left"/>
      <w:pPr>
        <w:ind w:left="6044" w:hanging="128"/>
      </w:pPr>
      <w:rPr>
        <w:rFonts w:hint="default"/>
      </w:rPr>
    </w:lvl>
    <w:lvl w:ilvl="6">
      <w:numFmt w:val="bullet"/>
      <w:lvlText w:val="•"/>
      <w:lvlJc w:val="left"/>
      <w:pPr>
        <w:ind w:left="7076" w:hanging="128"/>
      </w:pPr>
      <w:rPr>
        <w:rFonts w:hint="default"/>
      </w:rPr>
    </w:lvl>
    <w:lvl w:ilvl="7">
      <w:numFmt w:val="bullet"/>
      <w:lvlText w:val="•"/>
      <w:lvlJc w:val="left"/>
      <w:pPr>
        <w:ind w:left="8107" w:hanging="128"/>
      </w:pPr>
      <w:rPr>
        <w:rFonts w:hint="default"/>
      </w:rPr>
    </w:lvl>
    <w:lvl w:ilvl="8">
      <w:numFmt w:val="bullet"/>
      <w:lvlText w:val="•"/>
      <w:lvlJc w:val="left"/>
      <w:pPr>
        <w:ind w:left="9138" w:hanging="128"/>
      </w:pPr>
      <w:rPr>
        <w:rFonts w:hint="default"/>
      </w:rPr>
    </w:lvl>
  </w:abstractNum>
  <w:abstractNum w:abstractNumId="10" w15:restartNumberingAfterBreak="0">
    <w:nsid w:val="1BC20F2C"/>
    <w:multiLevelType w:val="multilevel"/>
    <w:tmpl w:val="A0263B5E"/>
    <w:lvl w:ilvl="0">
      <w:start w:val="1"/>
      <w:numFmt w:val="decimal"/>
      <w:lvlText w:val="%1."/>
      <w:lvlJc w:val="left"/>
      <w:pPr>
        <w:ind w:left="360" w:hanging="360"/>
      </w:pPr>
      <w:rPr>
        <w:rFonts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1F2E60E0"/>
    <w:multiLevelType w:val="hybridMultilevel"/>
    <w:tmpl w:val="925ECDA4"/>
    <w:lvl w:ilvl="0" w:tplc="DB2CC1A0">
      <w:numFmt w:val="bullet"/>
      <w:lvlText w:val="-"/>
      <w:lvlJc w:val="left"/>
      <w:pPr>
        <w:ind w:left="108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2" w15:restartNumberingAfterBreak="0">
    <w:nsid w:val="20AF0645"/>
    <w:multiLevelType w:val="hybridMultilevel"/>
    <w:tmpl w:val="53901FFE"/>
    <w:lvl w:ilvl="0" w:tplc="0F86D1A8">
      <w:start w:val="2"/>
      <w:numFmt w:val="bullet"/>
      <w:lvlText w:val="-"/>
      <w:lvlJc w:val="left"/>
      <w:pPr>
        <w:ind w:left="2136" w:hanging="360"/>
      </w:pPr>
      <w:rPr>
        <w:rFonts w:ascii="Times New Roman" w:eastAsia="Times New Roman" w:hAnsi="Times New Roman" w:hint="default"/>
      </w:rPr>
    </w:lvl>
    <w:lvl w:ilvl="1" w:tplc="04190003" w:tentative="1">
      <w:start w:val="1"/>
      <w:numFmt w:val="bullet"/>
      <w:lvlText w:val="o"/>
      <w:lvlJc w:val="left"/>
      <w:pPr>
        <w:ind w:left="2856" w:hanging="360"/>
      </w:pPr>
      <w:rPr>
        <w:rFonts w:ascii="Courier New" w:hAnsi="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3" w15:restartNumberingAfterBreak="0">
    <w:nsid w:val="28C82CB3"/>
    <w:multiLevelType w:val="multilevel"/>
    <w:tmpl w:val="5BBA510C"/>
    <w:lvl w:ilvl="0">
      <w:start w:val="6"/>
      <w:numFmt w:val="decimal"/>
      <w:lvlText w:val="%1"/>
      <w:lvlJc w:val="left"/>
      <w:pPr>
        <w:ind w:left="960" w:hanging="396"/>
      </w:pPr>
      <w:rPr>
        <w:rFonts w:cs="Times New Roman" w:hint="default"/>
      </w:rPr>
    </w:lvl>
    <w:lvl w:ilvl="1">
      <w:start w:val="1"/>
      <w:numFmt w:val="decimal"/>
      <w:lvlText w:val="%1.%2."/>
      <w:lvlJc w:val="left"/>
      <w:pPr>
        <w:ind w:left="960" w:hanging="396"/>
      </w:pPr>
      <w:rPr>
        <w:rFonts w:ascii="Times New Roman" w:eastAsia="Times New Roman" w:hAnsi="Times New Roman" w:cs="Times New Roman" w:hint="default"/>
        <w:w w:val="100"/>
        <w:sz w:val="22"/>
        <w:szCs w:val="22"/>
      </w:rPr>
    </w:lvl>
    <w:lvl w:ilvl="2">
      <w:numFmt w:val="bullet"/>
      <w:lvlText w:val="•"/>
      <w:lvlJc w:val="left"/>
      <w:pPr>
        <w:ind w:left="3008" w:hanging="396"/>
      </w:pPr>
      <w:rPr>
        <w:rFonts w:hint="default"/>
      </w:rPr>
    </w:lvl>
    <w:lvl w:ilvl="3">
      <w:numFmt w:val="bullet"/>
      <w:lvlText w:val="•"/>
      <w:lvlJc w:val="left"/>
      <w:pPr>
        <w:ind w:left="4032" w:hanging="396"/>
      </w:pPr>
      <w:rPr>
        <w:rFonts w:hint="default"/>
      </w:rPr>
    </w:lvl>
    <w:lvl w:ilvl="4">
      <w:numFmt w:val="bullet"/>
      <w:lvlText w:val="•"/>
      <w:lvlJc w:val="left"/>
      <w:pPr>
        <w:ind w:left="5056" w:hanging="396"/>
      </w:pPr>
      <w:rPr>
        <w:rFonts w:hint="default"/>
      </w:rPr>
    </w:lvl>
    <w:lvl w:ilvl="5">
      <w:numFmt w:val="bullet"/>
      <w:lvlText w:val="•"/>
      <w:lvlJc w:val="left"/>
      <w:pPr>
        <w:ind w:left="6080" w:hanging="396"/>
      </w:pPr>
      <w:rPr>
        <w:rFonts w:hint="default"/>
      </w:rPr>
    </w:lvl>
    <w:lvl w:ilvl="6">
      <w:numFmt w:val="bullet"/>
      <w:lvlText w:val="•"/>
      <w:lvlJc w:val="left"/>
      <w:pPr>
        <w:ind w:left="7104" w:hanging="396"/>
      </w:pPr>
      <w:rPr>
        <w:rFonts w:hint="default"/>
      </w:rPr>
    </w:lvl>
    <w:lvl w:ilvl="7">
      <w:numFmt w:val="bullet"/>
      <w:lvlText w:val="•"/>
      <w:lvlJc w:val="left"/>
      <w:pPr>
        <w:ind w:left="8128" w:hanging="396"/>
      </w:pPr>
      <w:rPr>
        <w:rFonts w:hint="default"/>
      </w:rPr>
    </w:lvl>
    <w:lvl w:ilvl="8">
      <w:numFmt w:val="bullet"/>
      <w:lvlText w:val="•"/>
      <w:lvlJc w:val="left"/>
      <w:pPr>
        <w:ind w:left="9152" w:hanging="396"/>
      </w:pPr>
      <w:rPr>
        <w:rFonts w:hint="default"/>
      </w:rPr>
    </w:lvl>
  </w:abstractNum>
  <w:abstractNum w:abstractNumId="14" w15:restartNumberingAfterBreak="0">
    <w:nsid w:val="28F74D12"/>
    <w:multiLevelType w:val="hybridMultilevel"/>
    <w:tmpl w:val="DB46C11A"/>
    <w:lvl w:ilvl="0" w:tplc="0F86D1A8">
      <w:start w:val="2"/>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E0A765B"/>
    <w:multiLevelType w:val="multilevel"/>
    <w:tmpl w:val="904EA07C"/>
    <w:lvl w:ilvl="0">
      <w:start w:val="13"/>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6" w15:restartNumberingAfterBreak="0">
    <w:nsid w:val="2F4D6C01"/>
    <w:multiLevelType w:val="multilevel"/>
    <w:tmpl w:val="5250294A"/>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17" w15:restartNumberingAfterBreak="0">
    <w:nsid w:val="355D5FBE"/>
    <w:multiLevelType w:val="multilevel"/>
    <w:tmpl w:val="93C8E3CC"/>
    <w:lvl w:ilvl="0">
      <w:start w:val="11"/>
      <w:numFmt w:val="decimal"/>
      <w:lvlText w:val="%1"/>
      <w:lvlJc w:val="left"/>
      <w:pPr>
        <w:ind w:left="960" w:hanging="552"/>
      </w:pPr>
      <w:rPr>
        <w:rFonts w:cs="Times New Roman" w:hint="default"/>
      </w:rPr>
    </w:lvl>
    <w:lvl w:ilvl="1">
      <w:start w:val="1"/>
      <w:numFmt w:val="decimal"/>
      <w:lvlText w:val="%1.%2."/>
      <w:lvlJc w:val="left"/>
      <w:pPr>
        <w:ind w:left="1120" w:hanging="552"/>
      </w:pPr>
      <w:rPr>
        <w:rFonts w:ascii="Times New Roman" w:eastAsia="Times New Roman" w:hAnsi="Times New Roman" w:cs="Times New Roman" w:hint="default"/>
        <w:w w:val="100"/>
        <w:sz w:val="22"/>
        <w:szCs w:val="22"/>
      </w:rPr>
    </w:lvl>
    <w:lvl w:ilvl="2">
      <w:numFmt w:val="bullet"/>
      <w:lvlText w:val="•"/>
      <w:lvlJc w:val="left"/>
      <w:pPr>
        <w:ind w:left="3008" w:hanging="552"/>
      </w:pPr>
      <w:rPr>
        <w:rFonts w:hint="default"/>
      </w:rPr>
    </w:lvl>
    <w:lvl w:ilvl="3">
      <w:numFmt w:val="bullet"/>
      <w:lvlText w:val="•"/>
      <w:lvlJc w:val="left"/>
      <w:pPr>
        <w:ind w:left="4032" w:hanging="552"/>
      </w:pPr>
      <w:rPr>
        <w:rFonts w:hint="default"/>
      </w:rPr>
    </w:lvl>
    <w:lvl w:ilvl="4">
      <w:numFmt w:val="bullet"/>
      <w:lvlText w:val="•"/>
      <w:lvlJc w:val="left"/>
      <w:pPr>
        <w:ind w:left="5056" w:hanging="552"/>
      </w:pPr>
      <w:rPr>
        <w:rFonts w:hint="default"/>
      </w:rPr>
    </w:lvl>
    <w:lvl w:ilvl="5">
      <w:numFmt w:val="bullet"/>
      <w:lvlText w:val="•"/>
      <w:lvlJc w:val="left"/>
      <w:pPr>
        <w:ind w:left="6080" w:hanging="552"/>
      </w:pPr>
      <w:rPr>
        <w:rFonts w:hint="default"/>
      </w:rPr>
    </w:lvl>
    <w:lvl w:ilvl="6">
      <w:numFmt w:val="bullet"/>
      <w:lvlText w:val="•"/>
      <w:lvlJc w:val="left"/>
      <w:pPr>
        <w:ind w:left="7104" w:hanging="552"/>
      </w:pPr>
      <w:rPr>
        <w:rFonts w:hint="default"/>
      </w:rPr>
    </w:lvl>
    <w:lvl w:ilvl="7">
      <w:numFmt w:val="bullet"/>
      <w:lvlText w:val="•"/>
      <w:lvlJc w:val="left"/>
      <w:pPr>
        <w:ind w:left="8128" w:hanging="552"/>
      </w:pPr>
      <w:rPr>
        <w:rFonts w:hint="default"/>
      </w:rPr>
    </w:lvl>
    <w:lvl w:ilvl="8">
      <w:numFmt w:val="bullet"/>
      <w:lvlText w:val="•"/>
      <w:lvlJc w:val="left"/>
      <w:pPr>
        <w:ind w:left="9152" w:hanging="552"/>
      </w:pPr>
      <w:rPr>
        <w:rFonts w:hint="default"/>
      </w:rPr>
    </w:lvl>
  </w:abstractNum>
  <w:abstractNum w:abstractNumId="18" w15:restartNumberingAfterBreak="0">
    <w:nsid w:val="371437D2"/>
    <w:multiLevelType w:val="hybridMultilevel"/>
    <w:tmpl w:val="AB78CAEA"/>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73C31FE"/>
    <w:multiLevelType w:val="hybridMultilevel"/>
    <w:tmpl w:val="231AED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7B56C01"/>
    <w:multiLevelType w:val="hybridMultilevel"/>
    <w:tmpl w:val="9268302C"/>
    <w:lvl w:ilvl="0" w:tplc="83DE5BC8">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9BC3324"/>
    <w:multiLevelType w:val="hybridMultilevel"/>
    <w:tmpl w:val="6CA42A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1D4208F"/>
    <w:multiLevelType w:val="multilevel"/>
    <w:tmpl w:val="C20262BA"/>
    <w:lvl w:ilvl="0">
      <w:start w:val="4"/>
      <w:numFmt w:val="decimal"/>
      <w:lvlText w:val="%1"/>
      <w:lvlJc w:val="left"/>
      <w:pPr>
        <w:ind w:left="960" w:hanging="423"/>
      </w:pPr>
      <w:rPr>
        <w:rFonts w:cs="Times New Roman" w:hint="default"/>
      </w:rPr>
    </w:lvl>
    <w:lvl w:ilvl="1">
      <w:start w:val="1"/>
      <w:numFmt w:val="decimal"/>
      <w:lvlText w:val="%1.%2."/>
      <w:lvlJc w:val="left"/>
      <w:pPr>
        <w:ind w:left="960" w:hanging="423"/>
      </w:pPr>
      <w:rPr>
        <w:rFonts w:ascii="Times New Roman" w:eastAsia="Times New Roman" w:hAnsi="Times New Roman" w:cs="Times New Roman" w:hint="default"/>
        <w:w w:val="100"/>
        <w:sz w:val="22"/>
        <w:szCs w:val="22"/>
      </w:rPr>
    </w:lvl>
    <w:lvl w:ilvl="2">
      <w:numFmt w:val="bullet"/>
      <w:lvlText w:val="•"/>
      <w:lvlJc w:val="left"/>
      <w:pPr>
        <w:ind w:left="3008" w:hanging="423"/>
      </w:pPr>
      <w:rPr>
        <w:rFonts w:hint="default"/>
      </w:rPr>
    </w:lvl>
    <w:lvl w:ilvl="3">
      <w:numFmt w:val="bullet"/>
      <w:lvlText w:val="•"/>
      <w:lvlJc w:val="left"/>
      <w:pPr>
        <w:ind w:left="4032" w:hanging="423"/>
      </w:pPr>
      <w:rPr>
        <w:rFonts w:hint="default"/>
      </w:rPr>
    </w:lvl>
    <w:lvl w:ilvl="4">
      <w:numFmt w:val="bullet"/>
      <w:lvlText w:val="•"/>
      <w:lvlJc w:val="left"/>
      <w:pPr>
        <w:ind w:left="5056" w:hanging="423"/>
      </w:pPr>
      <w:rPr>
        <w:rFonts w:hint="default"/>
      </w:rPr>
    </w:lvl>
    <w:lvl w:ilvl="5">
      <w:numFmt w:val="bullet"/>
      <w:lvlText w:val="•"/>
      <w:lvlJc w:val="left"/>
      <w:pPr>
        <w:ind w:left="6080" w:hanging="423"/>
      </w:pPr>
      <w:rPr>
        <w:rFonts w:hint="default"/>
      </w:rPr>
    </w:lvl>
    <w:lvl w:ilvl="6">
      <w:numFmt w:val="bullet"/>
      <w:lvlText w:val="•"/>
      <w:lvlJc w:val="left"/>
      <w:pPr>
        <w:ind w:left="7104" w:hanging="423"/>
      </w:pPr>
      <w:rPr>
        <w:rFonts w:hint="default"/>
      </w:rPr>
    </w:lvl>
    <w:lvl w:ilvl="7">
      <w:numFmt w:val="bullet"/>
      <w:lvlText w:val="•"/>
      <w:lvlJc w:val="left"/>
      <w:pPr>
        <w:ind w:left="8128" w:hanging="423"/>
      </w:pPr>
      <w:rPr>
        <w:rFonts w:hint="default"/>
      </w:rPr>
    </w:lvl>
    <w:lvl w:ilvl="8">
      <w:numFmt w:val="bullet"/>
      <w:lvlText w:val="•"/>
      <w:lvlJc w:val="left"/>
      <w:pPr>
        <w:ind w:left="9152" w:hanging="423"/>
      </w:pPr>
      <w:rPr>
        <w:rFonts w:hint="default"/>
      </w:rPr>
    </w:lvl>
  </w:abstractNum>
  <w:abstractNum w:abstractNumId="23" w15:restartNumberingAfterBreak="0">
    <w:nsid w:val="680B4724"/>
    <w:multiLevelType w:val="hybridMultilevel"/>
    <w:tmpl w:val="F2FC4BA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72795D6C"/>
    <w:multiLevelType w:val="multilevel"/>
    <w:tmpl w:val="9BC209B0"/>
    <w:lvl w:ilvl="0">
      <w:start w:val="1"/>
      <w:numFmt w:val="decimal"/>
      <w:lvlText w:val="%1."/>
      <w:lvlJc w:val="left"/>
      <w:pPr>
        <w:ind w:left="420" w:hanging="360"/>
      </w:pPr>
      <w:rPr>
        <w:rFonts w:cs="Times New Roman"/>
      </w:rPr>
    </w:lvl>
    <w:lvl w:ilvl="1">
      <w:start w:val="1"/>
      <w:numFmt w:val="lowerLetter"/>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25" w15:restartNumberingAfterBreak="0">
    <w:nsid w:val="7CFF1981"/>
    <w:multiLevelType w:val="hybridMultilevel"/>
    <w:tmpl w:val="2A88304A"/>
    <w:lvl w:ilvl="0" w:tplc="6196256C">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16"/>
  </w:num>
  <w:num w:numId="3">
    <w:abstractNumId w:val="4"/>
  </w:num>
  <w:num w:numId="4">
    <w:abstractNumId w:val="21"/>
  </w:num>
  <w:num w:numId="5">
    <w:abstractNumId w:val="18"/>
  </w:num>
  <w:num w:numId="6">
    <w:abstractNumId w:val="0"/>
  </w:num>
  <w:num w:numId="7">
    <w:abstractNumId w:val="24"/>
  </w:num>
  <w:num w:numId="8">
    <w:abstractNumId w:val="10"/>
  </w:num>
  <w:num w:numId="9">
    <w:abstractNumId w:val="25"/>
  </w:num>
  <w:num w:numId="10">
    <w:abstractNumId w:val="8"/>
  </w:num>
  <w:num w:numId="11">
    <w:abstractNumId w:val="2"/>
  </w:num>
  <w:num w:numId="12">
    <w:abstractNumId w:val="22"/>
  </w:num>
  <w:num w:numId="13">
    <w:abstractNumId w:val="9"/>
  </w:num>
  <w:num w:numId="14">
    <w:abstractNumId w:val="14"/>
  </w:num>
  <w:num w:numId="15">
    <w:abstractNumId w:val="6"/>
  </w:num>
  <w:num w:numId="16">
    <w:abstractNumId w:val="13"/>
  </w:num>
  <w:num w:numId="17">
    <w:abstractNumId w:val="3"/>
  </w:num>
  <w:num w:numId="18">
    <w:abstractNumId w:val="1"/>
  </w:num>
  <w:num w:numId="19">
    <w:abstractNumId w:val="17"/>
  </w:num>
  <w:num w:numId="20">
    <w:abstractNumId w:val="5"/>
  </w:num>
  <w:num w:numId="21">
    <w:abstractNumId w:val="7"/>
  </w:num>
  <w:num w:numId="22">
    <w:abstractNumId w:val="12"/>
  </w:num>
  <w:num w:numId="23">
    <w:abstractNumId w:val="19"/>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7122"/>
    <w:rsid w:val="000048A4"/>
    <w:rsid w:val="000229C3"/>
    <w:rsid w:val="00041E6B"/>
    <w:rsid w:val="00044BC4"/>
    <w:rsid w:val="00047316"/>
    <w:rsid w:val="00065B2E"/>
    <w:rsid w:val="00083E96"/>
    <w:rsid w:val="0009028D"/>
    <w:rsid w:val="000921D9"/>
    <w:rsid w:val="00093412"/>
    <w:rsid w:val="0009430D"/>
    <w:rsid w:val="00097089"/>
    <w:rsid w:val="000A2167"/>
    <w:rsid w:val="000A264C"/>
    <w:rsid w:val="000E070A"/>
    <w:rsid w:val="00130475"/>
    <w:rsid w:val="00144973"/>
    <w:rsid w:val="00154823"/>
    <w:rsid w:val="00157E3E"/>
    <w:rsid w:val="001849F5"/>
    <w:rsid w:val="001975AD"/>
    <w:rsid w:val="001A2DC8"/>
    <w:rsid w:val="001A6B8E"/>
    <w:rsid w:val="001B4D11"/>
    <w:rsid w:val="001C0666"/>
    <w:rsid w:val="001C3F7E"/>
    <w:rsid w:val="001D3EAB"/>
    <w:rsid w:val="001F7083"/>
    <w:rsid w:val="00210F12"/>
    <w:rsid w:val="002144AC"/>
    <w:rsid w:val="0023022F"/>
    <w:rsid w:val="00236209"/>
    <w:rsid w:val="002377EF"/>
    <w:rsid w:val="00241D05"/>
    <w:rsid w:val="00262163"/>
    <w:rsid w:val="00272511"/>
    <w:rsid w:val="00275C95"/>
    <w:rsid w:val="00296887"/>
    <w:rsid w:val="00296E07"/>
    <w:rsid w:val="002A628C"/>
    <w:rsid w:val="002B4F60"/>
    <w:rsid w:val="002C58FF"/>
    <w:rsid w:val="002D280E"/>
    <w:rsid w:val="002E0BC2"/>
    <w:rsid w:val="002E14B2"/>
    <w:rsid w:val="002F12C4"/>
    <w:rsid w:val="0031639D"/>
    <w:rsid w:val="00322F40"/>
    <w:rsid w:val="00323933"/>
    <w:rsid w:val="0034142E"/>
    <w:rsid w:val="003429FF"/>
    <w:rsid w:val="003460F9"/>
    <w:rsid w:val="0036697A"/>
    <w:rsid w:val="00380B45"/>
    <w:rsid w:val="00384921"/>
    <w:rsid w:val="0039179D"/>
    <w:rsid w:val="003A1CF4"/>
    <w:rsid w:val="003B03E6"/>
    <w:rsid w:val="003B2415"/>
    <w:rsid w:val="003B6FC8"/>
    <w:rsid w:val="003C2EB4"/>
    <w:rsid w:val="003C5441"/>
    <w:rsid w:val="003C6BB6"/>
    <w:rsid w:val="003E2C82"/>
    <w:rsid w:val="003F1FF1"/>
    <w:rsid w:val="003F4F1C"/>
    <w:rsid w:val="00412A24"/>
    <w:rsid w:val="00431E55"/>
    <w:rsid w:val="0044281B"/>
    <w:rsid w:val="004468A1"/>
    <w:rsid w:val="004528A3"/>
    <w:rsid w:val="00452E96"/>
    <w:rsid w:val="00452F14"/>
    <w:rsid w:val="00472C92"/>
    <w:rsid w:val="00480312"/>
    <w:rsid w:val="00485FB6"/>
    <w:rsid w:val="004A2165"/>
    <w:rsid w:val="004A7B33"/>
    <w:rsid w:val="004B0439"/>
    <w:rsid w:val="004C3E25"/>
    <w:rsid w:val="004C5482"/>
    <w:rsid w:val="004D01A2"/>
    <w:rsid w:val="004D5C1B"/>
    <w:rsid w:val="004F2C10"/>
    <w:rsid w:val="004F3E6D"/>
    <w:rsid w:val="005001AE"/>
    <w:rsid w:val="0052025B"/>
    <w:rsid w:val="005233A9"/>
    <w:rsid w:val="00535835"/>
    <w:rsid w:val="00551B0E"/>
    <w:rsid w:val="005526D6"/>
    <w:rsid w:val="00570D41"/>
    <w:rsid w:val="00593ED6"/>
    <w:rsid w:val="005A1F27"/>
    <w:rsid w:val="005A4C77"/>
    <w:rsid w:val="005A69E6"/>
    <w:rsid w:val="005A7130"/>
    <w:rsid w:val="005D048F"/>
    <w:rsid w:val="005D1C10"/>
    <w:rsid w:val="00600615"/>
    <w:rsid w:val="006059CE"/>
    <w:rsid w:val="006141C5"/>
    <w:rsid w:val="00623213"/>
    <w:rsid w:val="00625E83"/>
    <w:rsid w:val="00652419"/>
    <w:rsid w:val="00655CFA"/>
    <w:rsid w:val="006738F5"/>
    <w:rsid w:val="00680184"/>
    <w:rsid w:val="0068275B"/>
    <w:rsid w:val="00683A48"/>
    <w:rsid w:val="006856CD"/>
    <w:rsid w:val="00697B0E"/>
    <w:rsid w:val="006B26D1"/>
    <w:rsid w:val="006B5F91"/>
    <w:rsid w:val="006C53C5"/>
    <w:rsid w:val="006F1902"/>
    <w:rsid w:val="007000DB"/>
    <w:rsid w:val="007844AB"/>
    <w:rsid w:val="007932F3"/>
    <w:rsid w:val="007A4A03"/>
    <w:rsid w:val="007B08B6"/>
    <w:rsid w:val="007C4C6E"/>
    <w:rsid w:val="007C7122"/>
    <w:rsid w:val="007D596C"/>
    <w:rsid w:val="007E437C"/>
    <w:rsid w:val="008029F7"/>
    <w:rsid w:val="008039FB"/>
    <w:rsid w:val="00806F17"/>
    <w:rsid w:val="00813296"/>
    <w:rsid w:val="00816F52"/>
    <w:rsid w:val="00834DD3"/>
    <w:rsid w:val="00844F6C"/>
    <w:rsid w:val="00854306"/>
    <w:rsid w:val="00863E60"/>
    <w:rsid w:val="00870DAB"/>
    <w:rsid w:val="00874CE0"/>
    <w:rsid w:val="008835CF"/>
    <w:rsid w:val="008878C5"/>
    <w:rsid w:val="008964BD"/>
    <w:rsid w:val="008A39AD"/>
    <w:rsid w:val="008A4A4E"/>
    <w:rsid w:val="008B5E0C"/>
    <w:rsid w:val="008E16AF"/>
    <w:rsid w:val="008E46C0"/>
    <w:rsid w:val="00910853"/>
    <w:rsid w:val="00920262"/>
    <w:rsid w:val="009339DB"/>
    <w:rsid w:val="00940547"/>
    <w:rsid w:val="009431E7"/>
    <w:rsid w:val="00946EBF"/>
    <w:rsid w:val="00952045"/>
    <w:rsid w:val="00954D3F"/>
    <w:rsid w:val="00982022"/>
    <w:rsid w:val="00984C22"/>
    <w:rsid w:val="009A6958"/>
    <w:rsid w:val="009B0463"/>
    <w:rsid w:val="009B46E4"/>
    <w:rsid w:val="009C7E00"/>
    <w:rsid w:val="009E20FB"/>
    <w:rsid w:val="009F389D"/>
    <w:rsid w:val="00A268FB"/>
    <w:rsid w:val="00A26A6A"/>
    <w:rsid w:val="00A33928"/>
    <w:rsid w:val="00A44B59"/>
    <w:rsid w:val="00A45CE0"/>
    <w:rsid w:val="00A6562C"/>
    <w:rsid w:val="00A735E3"/>
    <w:rsid w:val="00A7464F"/>
    <w:rsid w:val="00AD4F40"/>
    <w:rsid w:val="00AD65E6"/>
    <w:rsid w:val="00AE443E"/>
    <w:rsid w:val="00AF1288"/>
    <w:rsid w:val="00AF6A3C"/>
    <w:rsid w:val="00B0166E"/>
    <w:rsid w:val="00B25418"/>
    <w:rsid w:val="00B305C5"/>
    <w:rsid w:val="00B402EF"/>
    <w:rsid w:val="00B44EC1"/>
    <w:rsid w:val="00B718C2"/>
    <w:rsid w:val="00B7359F"/>
    <w:rsid w:val="00B93666"/>
    <w:rsid w:val="00BA41F3"/>
    <w:rsid w:val="00BB6EAA"/>
    <w:rsid w:val="00BD7E73"/>
    <w:rsid w:val="00BE631B"/>
    <w:rsid w:val="00BF023C"/>
    <w:rsid w:val="00BF7386"/>
    <w:rsid w:val="00C17C88"/>
    <w:rsid w:val="00C21901"/>
    <w:rsid w:val="00C23BE1"/>
    <w:rsid w:val="00C26E0D"/>
    <w:rsid w:val="00C337B9"/>
    <w:rsid w:val="00C370E5"/>
    <w:rsid w:val="00C440C9"/>
    <w:rsid w:val="00C473A2"/>
    <w:rsid w:val="00C5003A"/>
    <w:rsid w:val="00C75217"/>
    <w:rsid w:val="00C85782"/>
    <w:rsid w:val="00C93EBA"/>
    <w:rsid w:val="00C9463A"/>
    <w:rsid w:val="00CA625A"/>
    <w:rsid w:val="00CC068E"/>
    <w:rsid w:val="00CE118B"/>
    <w:rsid w:val="00CE1F7D"/>
    <w:rsid w:val="00CF25FD"/>
    <w:rsid w:val="00CF36FF"/>
    <w:rsid w:val="00D132F7"/>
    <w:rsid w:val="00D14797"/>
    <w:rsid w:val="00D20742"/>
    <w:rsid w:val="00D5392C"/>
    <w:rsid w:val="00D53EB6"/>
    <w:rsid w:val="00D55C5F"/>
    <w:rsid w:val="00D6207B"/>
    <w:rsid w:val="00D84D56"/>
    <w:rsid w:val="00D93E1D"/>
    <w:rsid w:val="00DA6FF4"/>
    <w:rsid w:val="00DD0E63"/>
    <w:rsid w:val="00DD4065"/>
    <w:rsid w:val="00DE12D7"/>
    <w:rsid w:val="00DE2DA3"/>
    <w:rsid w:val="00E131BF"/>
    <w:rsid w:val="00E162E6"/>
    <w:rsid w:val="00E16EDF"/>
    <w:rsid w:val="00E22CE4"/>
    <w:rsid w:val="00E33230"/>
    <w:rsid w:val="00E42F98"/>
    <w:rsid w:val="00E67D61"/>
    <w:rsid w:val="00E81642"/>
    <w:rsid w:val="00EA5074"/>
    <w:rsid w:val="00EA77F7"/>
    <w:rsid w:val="00EB161D"/>
    <w:rsid w:val="00EB220B"/>
    <w:rsid w:val="00EC25C1"/>
    <w:rsid w:val="00EC33FA"/>
    <w:rsid w:val="00EC458C"/>
    <w:rsid w:val="00EE0541"/>
    <w:rsid w:val="00EE0C4D"/>
    <w:rsid w:val="00EE3A95"/>
    <w:rsid w:val="00F04768"/>
    <w:rsid w:val="00F75C30"/>
    <w:rsid w:val="00F81F40"/>
    <w:rsid w:val="00F860DC"/>
    <w:rsid w:val="00F87F46"/>
    <w:rsid w:val="00F91B56"/>
    <w:rsid w:val="00F9405C"/>
    <w:rsid w:val="00F962B0"/>
    <w:rsid w:val="00FB0C53"/>
    <w:rsid w:val="00FB2016"/>
    <w:rsid w:val="00FB2530"/>
    <w:rsid w:val="00FB2CC1"/>
    <w:rsid w:val="00FC70EA"/>
    <w:rsid w:val="00FE3FA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D2C7DB"/>
  <w15:docId w15:val="{8436D437-640F-49B0-99F9-532338B02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B33"/>
    <w:rPr>
      <w:lang w:val="uk-UA"/>
    </w:rPr>
  </w:style>
  <w:style w:type="paragraph" w:styleId="1">
    <w:name w:val="heading 1"/>
    <w:basedOn w:val="a"/>
    <w:next w:val="a"/>
    <w:link w:val="10"/>
    <w:uiPriority w:val="99"/>
    <w:qFormat/>
    <w:rsid w:val="004A7B33"/>
    <w:pPr>
      <w:keepNext/>
      <w:keepLines/>
      <w:spacing w:before="480" w:after="120"/>
      <w:outlineLvl w:val="0"/>
    </w:pPr>
    <w:rPr>
      <w:b/>
      <w:sz w:val="48"/>
      <w:szCs w:val="48"/>
    </w:rPr>
  </w:style>
  <w:style w:type="paragraph" w:styleId="2">
    <w:name w:val="heading 2"/>
    <w:basedOn w:val="a"/>
    <w:next w:val="a"/>
    <w:link w:val="20"/>
    <w:uiPriority w:val="99"/>
    <w:qFormat/>
    <w:rsid w:val="004A7B33"/>
    <w:pPr>
      <w:keepNext/>
      <w:keepLines/>
      <w:spacing w:before="360" w:after="80"/>
      <w:outlineLvl w:val="1"/>
    </w:pPr>
    <w:rPr>
      <w:b/>
      <w:sz w:val="36"/>
      <w:szCs w:val="36"/>
    </w:rPr>
  </w:style>
  <w:style w:type="paragraph" w:styleId="3">
    <w:name w:val="heading 3"/>
    <w:basedOn w:val="a"/>
    <w:next w:val="a"/>
    <w:link w:val="30"/>
    <w:uiPriority w:val="99"/>
    <w:qFormat/>
    <w:rsid w:val="004A7B33"/>
    <w:pPr>
      <w:keepNext/>
      <w:keepLines/>
      <w:spacing w:before="280" w:after="80"/>
      <w:outlineLvl w:val="2"/>
    </w:pPr>
    <w:rPr>
      <w:b/>
      <w:sz w:val="28"/>
      <w:szCs w:val="28"/>
    </w:rPr>
  </w:style>
  <w:style w:type="paragraph" w:styleId="4">
    <w:name w:val="heading 4"/>
    <w:basedOn w:val="a"/>
    <w:next w:val="a"/>
    <w:link w:val="40"/>
    <w:uiPriority w:val="99"/>
    <w:qFormat/>
    <w:rsid w:val="004A7B33"/>
    <w:pPr>
      <w:keepNext/>
      <w:keepLines/>
      <w:spacing w:before="240" w:after="40"/>
      <w:outlineLvl w:val="3"/>
    </w:pPr>
    <w:rPr>
      <w:b/>
      <w:sz w:val="24"/>
      <w:szCs w:val="24"/>
    </w:rPr>
  </w:style>
  <w:style w:type="paragraph" w:styleId="5">
    <w:name w:val="heading 5"/>
    <w:basedOn w:val="a"/>
    <w:next w:val="a"/>
    <w:link w:val="50"/>
    <w:uiPriority w:val="99"/>
    <w:qFormat/>
    <w:rsid w:val="004A7B33"/>
    <w:pPr>
      <w:keepNext/>
      <w:keepLines/>
      <w:spacing w:before="220" w:after="40"/>
      <w:outlineLvl w:val="4"/>
    </w:pPr>
    <w:rPr>
      <w:b/>
      <w:sz w:val="22"/>
      <w:szCs w:val="22"/>
    </w:rPr>
  </w:style>
  <w:style w:type="paragraph" w:styleId="6">
    <w:name w:val="heading 6"/>
    <w:basedOn w:val="a"/>
    <w:next w:val="a"/>
    <w:link w:val="60"/>
    <w:uiPriority w:val="99"/>
    <w:qFormat/>
    <w:rsid w:val="004A7B3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E437C"/>
    <w:rPr>
      <w:rFonts w:ascii="Cambria" w:hAnsi="Cambria" w:cs="Times New Roman"/>
      <w:b/>
      <w:bCs/>
      <w:kern w:val="32"/>
      <w:sz w:val="32"/>
      <w:szCs w:val="32"/>
      <w:lang w:val="uk-UA"/>
    </w:rPr>
  </w:style>
  <w:style w:type="character" w:customStyle="1" w:styleId="20">
    <w:name w:val="Заголовок 2 Знак"/>
    <w:link w:val="2"/>
    <w:uiPriority w:val="99"/>
    <w:semiHidden/>
    <w:locked/>
    <w:rsid w:val="007E437C"/>
    <w:rPr>
      <w:rFonts w:ascii="Cambria" w:hAnsi="Cambria" w:cs="Times New Roman"/>
      <w:b/>
      <w:bCs/>
      <w:i/>
      <w:iCs/>
      <w:sz w:val="28"/>
      <w:szCs w:val="28"/>
      <w:lang w:val="uk-UA"/>
    </w:rPr>
  </w:style>
  <w:style w:type="character" w:customStyle="1" w:styleId="30">
    <w:name w:val="Заголовок 3 Знак"/>
    <w:link w:val="3"/>
    <w:uiPriority w:val="99"/>
    <w:semiHidden/>
    <w:locked/>
    <w:rsid w:val="007E437C"/>
    <w:rPr>
      <w:rFonts w:ascii="Cambria" w:hAnsi="Cambria" w:cs="Times New Roman"/>
      <w:b/>
      <w:bCs/>
      <w:sz w:val="26"/>
      <w:szCs w:val="26"/>
      <w:lang w:val="uk-UA"/>
    </w:rPr>
  </w:style>
  <w:style w:type="character" w:customStyle="1" w:styleId="40">
    <w:name w:val="Заголовок 4 Знак"/>
    <w:link w:val="4"/>
    <w:uiPriority w:val="99"/>
    <w:semiHidden/>
    <w:locked/>
    <w:rsid w:val="007E437C"/>
    <w:rPr>
      <w:rFonts w:ascii="Calibri" w:hAnsi="Calibri" w:cs="Times New Roman"/>
      <w:b/>
      <w:bCs/>
      <w:sz w:val="28"/>
      <w:szCs w:val="28"/>
      <w:lang w:val="uk-UA"/>
    </w:rPr>
  </w:style>
  <w:style w:type="character" w:customStyle="1" w:styleId="50">
    <w:name w:val="Заголовок 5 Знак"/>
    <w:link w:val="5"/>
    <w:uiPriority w:val="99"/>
    <w:semiHidden/>
    <w:locked/>
    <w:rsid w:val="007E437C"/>
    <w:rPr>
      <w:rFonts w:ascii="Calibri" w:hAnsi="Calibri" w:cs="Times New Roman"/>
      <w:b/>
      <w:bCs/>
      <w:i/>
      <w:iCs/>
      <w:sz w:val="26"/>
      <w:szCs w:val="26"/>
      <w:lang w:val="uk-UA"/>
    </w:rPr>
  </w:style>
  <w:style w:type="character" w:customStyle="1" w:styleId="60">
    <w:name w:val="Заголовок 6 Знак"/>
    <w:link w:val="6"/>
    <w:uiPriority w:val="99"/>
    <w:semiHidden/>
    <w:locked/>
    <w:rsid w:val="007E437C"/>
    <w:rPr>
      <w:rFonts w:ascii="Calibri" w:hAnsi="Calibri" w:cs="Times New Roman"/>
      <w:b/>
      <w:bCs/>
      <w:lang w:val="uk-UA"/>
    </w:rPr>
  </w:style>
  <w:style w:type="table" w:customStyle="1" w:styleId="TableNormal1">
    <w:name w:val="Table Normal1"/>
    <w:uiPriority w:val="99"/>
    <w:rsid w:val="004A7B33"/>
    <w:rPr>
      <w:lang w:val="uk-UA"/>
    </w:rPr>
    <w:tblPr>
      <w:tblCellMar>
        <w:top w:w="0" w:type="dxa"/>
        <w:left w:w="0" w:type="dxa"/>
        <w:bottom w:w="0" w:type="dxa"/>
        <w:right w:w="0" w:type="dxa"/>
      </w:tblCellMar>
    </w:tblPr>
  </w:style>
  <w:style w:type="paragraph" w:styleId="a3">
    <w:name w:val="Title"/>
    <w:basedOn w:val="a"/>
    <w:next w:val="a"/>
    <w:link w:val="a4"/>
    <w:uiPriority w:val="99"/>
    <w:qFormat/>
    <w:rsid w:val="004A7B33"/>
    <w:pPr>
      <w:keepNext/>
      <w:keepLines/>
      <w:spacing w:before="480" w:after="120"/>
    </w:pPr>
    <w:rPr>
      <w:b/>
      <w:sz w:val="72"/>
      <w:szCs w:val="72"/>
    </w:rPr>
  </w:style>
  <w:style w:type="character" w:customStyle="1" w:styleId="a4">
    <w:name w:val="Заголовок Знак"/>
    <w:link w:val="a3"/>
    <w:uiPriority w:val="99"/>
    <w:locked/>
    <w:rsid w:val="007E437C"/>
    <w:rPr>
      <w:rFonts w:ascii="Cambria" w:hAnsi="Cambria" w:cs="Times New Roman"/>
      <w:b/>
      <w:bCs/>
      <w:kern w:val="28"/>
      <w:sz w:val="32"/>
      <w:szCs w:val="32"/>
      <w:lang w:val="uk-UA"/>
    </w:rPr>
  </w:style>
  <w:style w:type="paragraph" w:styleId="a5">
    <w:name w:val="Subtitle"/>
    <w:basedOn w:val="a"/>
    <w:next w:val="a"/>
    <w:link w:val="a6"/>
    <w:uiPriority w:val="99"/>
    <w:qFormat/>
    <w:rsid w:val="004A7B33"/>
    <w:pPr>
      <w:keepNext/>
      <w:keepLines/>
      <w:spacing w:before="360" w:after="80"/>
    </w:pPr>
    <w:rPr>
      <w:rFonts w:ascii="Georgia" w:hAnsi="Georgia" w:cs="Georgia"/>
      <w:i/>
      <w:color w:val="666666"/>
      <w:sz w:val="48"/>
      <w:szCs w:val="48"/>
    </w:rPr>
  </w:style>
  <w:style w:type="character" w:customStyle="1" w:styleId="a6">
    <w:name w:val="Подзаголовок Знак"/>
    <w:link w:val="a5"/>
    <w:uiPriority w:val="99"/>
    <w:locked/>
    <w:rsid w:val="007E437C"/>
    <w:rPr>
      <w:rFonts w:ascii="Cambria" w:hAnsi="Cambria" w:cs="Times New Roman"/>
      <w:sz w:val="24"/>
      <w:szCs w:val="24"/>
      <w:lang w:val="uk-UA"/>
    </w:rPr>
  </w:style>
  <w:style w:type="table" w:customStyle="1" w:styleId="a7">
    <w:name w:val="Стиль"/>
    <w:basedOn w:val="TableNormal1"/>
    <w:uiPriority w:val="99"/>
    <w:rsid w:val="004A7B33"/>
    <w:tblPr>
      <w:tblStyleRowBandSize w:val="1"/>
      <w:tblStyleColBandSize w:val="1"/>
      <w:tblCellMar>
        <w:left w:w="108" w:type="dxa"/>
        <w:right w:w="108" w:type="dxa"/>
      </w:tblCellMar>
    </w:tblPr>
  </w:style>
  <w:style w:type="paragraph" w:styleId="a8">
    <w:name w:val="Balloon Text"/>
    <w:basedOn w:val="a"/>
    <w:link w:val="a9"/>
    <w:uiPriority w:val="99"/>
    <w:semiHidden/>
    <w:rsid w:val="00D53EB6"/>
    <w:rPr>
      <w:rFonts w:ascii="Tahoma" w:hAnsi="Tahoma" w:cs="Tahoma"/>
      <w:sz w:val="16"/>
      <w:szCs w:val="16"/>
    </w:rPr>
  </w:style>
  <w:style w:type="character" w:customStyle="1" w:styleId="a9">
    <w:name w:val="Текст выноски Знак"/>
    <w:link w:val="a8"/>
    <w:uiPriority w:val="99"/>
    <w:semiHidden/>
    <w:locked/>
    <w:rsid w:val="00D53EB6"/>
    <w:rPr>
      <w:rFonts w:ascii="Tahoma" w:hAnsi="Tahoma" w:cs="Tahoma"/>
      <w:sz w:val="16"/>
      <w:szCs w:val="16"/>
    </w:rPr>
  </w:style>
  <w:style w:type="paragraph" w:styleId="aa">
    <w:name w:val="List Paragraph"/>
    <w:basedOn w:val="a"/>
    <w:uiPriority w:val="99"/>
    <w:qFormat/>
    <w:rsid w:val="005A4C77"/>
    <w:pPr>
      <w:ind w:left="720"/>
      <w:contextualSpacing/>
    </w:pPr>
  </w:style>
  <w:style w:type="table" w:styleId="ab">
    <w:name w:val="Table Grid"/>
    <w:basedOn w:val="a1"/>
    <w:uiPriority w:val="99"/>
    <w:rsid w:val="002D2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2E14B2"/>
    <w:pPr>
      <w:widowControl w:val="0"/>
      <w:autoSpaceDE w:val="0"/>
      <w:autoSpaceDN w:val="0"/>
      <w:adjustRightInd w:val="0"/>
      <w:spacing w:line="275" w:lineRule="exact"/>
      <w:ind w:firstLine="715"/>
      <w:jc w:val="both"/>
    </w:pPr>
    <w:rPr>
      <w:rFonts w:ascii="Times New Roman" w:hAnsi="Times New Roman" w:cs="Times New Roman"/>
      <w:sz w:val="24"/>
      <w:szCs w:val="24"/>
      <w:lang w:val="ru-RU"/>
    </w:rPr>
  </w:style>
  <w:style w:type="paragraph" w:customStyle="1" w:styleId="Style3">
    <w:name w:val="Style3"/>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4">
    <w:name w:val="Style4"/>
    <w:basedOn w:val="a"/>
    <w:uiPriority w:val="99"/>
    <w:rsid w:val="002E14B2"/>
    <w:pPr>
      <w:widowControl w:val="0"/>
      <w:autoSpaceDE w:val="0"/>
      <w:autoSpaceDN w:val="0"/>
      <w:adjustRightInd w:val="0"/>
      <w:spacing w:line="277" w:lineRule="exact"/>
      <w:ind w:firstLine="590"/>
      <w:jc w:val="both"/>
    </w:pPr>
    <w:rPr>
      <w:rFonts w:ascii="Times New Roman" w:hAnsi="Times New Roman" w:cs="Times New Roman"/>
      <w:sz w:val="24"/>
      <w:szCs w:val="24"/>
      <w:lang w:val="ru-RU"/>
    </w:rPr>
  </w:style>
  <w:style w:type="paragraph" w:customStyle="1" w:styleId="Style7">
    <w:name w:val="Style7"/>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8">
    <w:name w:val="Style8"/>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10">
    <w:name w:val="Style10"/>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11">
    <w:name w:val="Style11"/>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12">
    <w:name w:val="Style12"/>
    <w:basedOn w:val="a"/>
    <w:uiPriority w:val="99"/>
    <w:rsid w:val="002E14B2"/>
    <w:pPr>
      <w:widowControl w:val="0"/>
      <w:autoSpaceDE w:val="0"/>
      <w:autoSpaceDN w:val="0"/>
      <w:adjustRightInd w:val="0"/>
      <w:spacing w:line="278" w:lineRule="exact"/>
    </w:pPr>
    <w:rPr>
      <w:rFonts w:ascii="Times New Roman" w:hAnsi="Times New Roman" w:cs="Times New Roman"/>
      <w:sz w:val="24"/>
      <w:szCs w:val="24"/>
      <w:lang w:val="ru-RU"/>
    </w:rPr>
  </w:style>
  <w:style w:type="paragraph" w:customStyle="1" w:styleId="Style13">
    <w:name w:val="Style13"/>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character" w:customStyle="1" w:styleId="FontStyle11">
    <w:name w:val="Font Style11"/>
    <w:uiPriority w:val="99"/>
    <w:rsid w:val="002E14B2"/>
    <w:rPr>
      <w:rFonts w:ascii="Times New Roman" w:hAnsi="Times New Roman"/>
      <w:spacing w:val="10"/>
      <w:sz w:val="20"/>
    </w:rPr>
  </w:style>
  <w:style w:type="character" w:customStyle="1" w:styleId="FontStyle12">
    <w:name w:val="Font Style12"/>
    <w:uiPriority w:val="99"/>
    <w:rsid w:val="002E14B2"/>
    <w:rPr>
      <w:rFonts w:ascii="Times New Roman" w:hAnsi="Times New Roman"/>
      <w:b/>
      <w:spacing w:val="10"/>
      <w:sz w:val="20"/>
    </w:rPr>
  </w:style>
  <w:style w:type="character" w:customStyle="1" w:styleId="FontStyle15">
    <w:name w:val="Font Style15"/>
    <w:uiPriority w:val="99"/>
    <w:rsid w:val="002E14B2"/>
    <w:rPr>
      <w:rFonts w:ascii="Times New Roman" w:hAnsi="Times New Roman"/>
      <w:b/>
      <w:spacing w:val="10"/>
      <w:sz w:val="20"/>
    </w:rPr>
  </w:style>
  <w:style w:type="character" w:customStyle="1" w:styleId="FontStyle16">
    <w:name w:val="Font Style16"/>
    <w:uiPriority w:val="99"/>
    <w:rsid w:val="002E14B2"/>
    <w:rPr>
      <w:rFonts w:ascii="Times New Roman" w:hAnsi="Times New Roman"/>
      <w:spacing w:val="10"/>
      <w:sz w:val="20"/>
    </w:rPr>
  </w:style>
  <w:style w:type="paragraph" w:styleId="ac">
    <w:name w:val="footer"/>
    <w:basedOn w:val="a"/>
    <w:link w:val="ad"/>
    <w:uiPriority w:val="99"/>
    <w:rsid w:val="00E67D61"/>
    <w:pPr>
      <w:tabs>
        <w:tab w:val="center" w:pos="4677"/>
        <w:tab w:val="right" w:pos="9355"/>
      </w:tabs>
    </w:pPr>
  </w:style>
  <w:style w:type="character" w:customStyle="1" w:styleId="ad">
    <w:name w:val="Нижний колонтитул Знак"/>
    <w:link w:val="ac"/>
    <w:uiPriority w:val="99"/>
    <w:semiHidden/>
    <w:locked/>
    <w:rsid w:val="0031639D"/>
    <w:rPr>
      <w:rFonts w:cs="Times New Roman"/>
      <w:sz w:val="20"/>
      <w:szCs w:val="20"/>
      <w:lang w:val="uk-UA"/>
    </w:rPr>
  </w:style>
  <w:style w:type="character" w:styleId="ae">
    <w:name w:val="page number"/>
    <w:uiPriority w:val="99"/>
    <w:rsid w:val="00E67D61"/>
    <w:rPr>
      <w:rFonts w:cs="Times New Roman"/>
    </w:rPr>
  </w:style>
  <w:style w:type="paragraph" w:styleId="af">
    <w:name w:val="Normal (Web)"/>
    <w:aliases w:val="Знак2"/>
    <w:basedOn w:val="a"/>
    <w:link w:val="af0"/>
    <w:uiPriority w:val="99"/>
    <w:rsid w:val="001C3F7E"/>
    <w:pPr>
      <w:widowControl w:val="0"/>
      <w:suppressAutoHyphens/>
      <w:spacing w:before="150"/>
      <w:jc w:val="both"/>
    </w:pPr>
    <w:rPr>
      <w:rFonts w:ascii="Helvetica" w:hAnsi="Helvetica" w:cs="Times New Roman"/>
      <w:color w:val="000044"/>
      <w:lang w:val="ru-RU" w:eastAsia="en-US"/>
    </w:rPr>
  </w:style>
  <w:style w:type="character" w:customStyle="1" w:styleId="af0">
    <w:name w:val="Обычный (веб) Знак"/>
    <w:aliases w:val="Знак2 Знак"/>
    <w:link w:val="af"/>
    <w:uiPriority w:val="99"/>
    <w:locked/>
    <w:rsid w:val="001C3F7E"/>
    <w:rPr>
      <w:rFonts w:ascii="Helvetica" w:hAnsi="Helvetica"/>
      <w:color w:val="000044"/>
      <w:lang w:val="ru-RU" w:eastAsia="en-US"/>
    </w:rPr>
  </w:style>
  <w:style w:type="character" w:customStyle="1" w:styleId="af1">
    <w:name w:val="Без интервала Знак"/>
    <w:link w:val="11"/>
    <w:uiPriority w:val="99"/>
    <w:locked/>
    <w:rsid w:val="00322F40"/>
    <w:rPr>
      <w:sz w:val="22"/>
      <w:lang w:val="uk-UA" w:eastAsia="en-US"/>
    </w:rPr>
  </w:style>
  <w:style w:type="paragraph" w:customStyle="1" w:styleId="11">
    <w:name w:val="Без интервала1"/>
    <w:link w:val="af1"/>
    <w:uiPriority w:val="99"/>
    <w:rsid w:val="00322F40"/>
    <w:pPr>
      <w:autoSpaceDN w:val="0"/>
    </w:pPr>
    <w:rPr>
      <w:rFonts w:ascii="Times New Roman" w:hAnsi="Times New Roman" w:cs="Times New Roman"/>
      <w:sz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658533">
      <w:bodyDiv w:val="1"/>
      <w:marLeft w:val="0"/>
      <w:marRight w:val="0"/>
      <w:marTop w:val="0"/>
      <w:marBottom w:val="0"/>
      <w:divBdr>
        <w:top w:val="none" w:sz="0" w:space="0" w:color="auto"/>
        <w:left w:val="none" w:sz="0" w:space="0" w:color="auto"/>
        <w:bottom w:val="none" w:sz="0" w:space="0" w:color="auto"/>
        <w:right w:val="none" w:sz="0" w:space="0" w:color="auto"/>
      </w:divBdr>
    </w:div>
    <w:div w:id="1400207617">
      <w:marLeft w:val="0"/>
      <w:marRight w:val="0"/>
      <w:marTop w:val="0"/>
      <w:marBottom w:val="0"/>
      <w:divBdr>
        <w:top w:val="none" w:sz="0" w:space="0" w:color="auto"/>
        <w:left w:val="none" w:sz="0" w:space="0" w:color="auto"/>
        <w:bottom w:val="none" w:sz="0" w:space="0" w:color="auto"/>
        <w:right w:val="none" w:sz="0" w:space="0" w:color="auto"/>
      </w:divBdr>
    </w:div>
    <w:div w:id="1400207618">
      <w:marLeft w:val="0"/>
      <w:marRight w:val="0"/>
      <w:marTop w:val="0"/>
      <w:marBottom w:val="0"/>
      <w:divBdr>
        <w:top w:val="none" w:sz="0" w:space="0" w:color="auto"/>
        <w:left w:val="none" w:sz="0" w:space="0" w:color="auto"/>
        <w:bottom w:val="none" w:sz="0" w:space="0" w:color="auto"/>
        <w:right w:val="none" w:sz="0" w:space="0" w:color="auto"/>
      </w:divBdr>
    </w:div>
    <w:div w:id="1400207619">
      <w:marLeft w:val="0"/>
      <w:marRight w:val="0"/>
      <w:marTop w:val="0"/>
      <w:marBottom w:val="0"/>
      <w:divBdr>
        <w:top w:val="none" w:sz="0" w:space="0" w:color="auto"/>
        <w:left w:val="none" w:sz="0" w:space="0" w:color="auto"/>
        <w:bottom w:val="none" w:sz="0" w:space="0" w:color="auto"/>
        <w:right w:val="none" w:sz="0" w:space="0" w:color="auto"/>
      </w:divBdr>
    </w:div>
    <w:div w:id="204651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1840</TotalTime>
  <Pages>1</Pages>
  <Words>3992</Words>
  <Characters>22755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90</cp:revision>
  <cp:lastPrinted>2020-06-05T09:18:00Z</cp:lastPrinted>
  <dcterms:created xsi:type="dcterms:W3CDTF">2020-05-05T13:00:00Z</dcterms:created>
  <dcterms:modified xsi:type="dcterms:W3CDTF">2024-02-05T10:36:00Z</dcterms:modified>
</cp:coreProperties>
</file>