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85" w:rsidRDefault="00AB4585" w:rsidP="007F77D0">
      <w:pPr>
        <w:pStyle w:val="a3"/>
        <w:rPr>
          <w:sz w:val="24"/>
          <w:szCs w:val="24"/>
        </w:rPr>
      </w:pPr>
    </w:p>
    <w:p w:rsidR="007F77D0" w:rsidRPr="002A54B1" w:rsidRDefault="007F77D0" w:rsidP="007F77D0">
      <w:pPr>
        <w:pStyle w:val="a3"/>
        <w:rPr>
          <w:sz w:val="24"/>
          <w:szCs w:val="24"/>
        </w:rPr>
      </w:pPr>
      <w:r w:rsidRPr="002A54B1">
        <w:rPr>
          <w:sz w:val="24"/>
          <w:szCs w:val="24"/>
        </w:rPr>
        <w:t xml:space="preserve">ПРОТОКОЛ № </w:t>
      </w:r>
      <w:r w:rsidR="008D2A04" w:rsidRPr="002A54B1">
        <w:rPr>
          <w:sz w:val="24"/>
          <w:szCs w:val="24"/>
        </w:rPr>
        <w:t xml:space="preserve"> </w:t>
      </w:r>
      <w:r w:rsidR="00A900A8">
        <w:rPr>
          <w:sz w:val="24"/>
          <w:szCs w:val="24"/>
        </w:rPr>
        <w:t>57</w:t>
      </w:r>
      <w:r w:rsidR="000E34C3" w:rsidRPr="002A54B1">
        <w:rPr>
          <w:sz w:val="24"/>
          <w:szCs w:val="24"/>
        </w:rPr>
        <w:t>_</w:t>
      </w:r>
      <w:r w:rsidR="006E16B2">
        <w:rPr>
          <w:sz w:val="24"/>
          <w:szCs w:val="24"/>
        </w:rPr>
        <w:t>/Ш</w:t>
      </w:r>
      <w:r w:rsidR="000E34C3" w:rsidRPr="002A54B1">
        <w:rPr>
          <w:sz w:val="24"/>
          <w:szCs w:val="24"/>
        </w:rPr>
        <w:t>_</w:t>
      </w:r>
      <w:r w:rsidR="008D2A04" w:rsidRPr="002A54B1">
        <w:rPr>
          <w:sz w:val="24"/>
          <w:szCs w:val="24"/>
        </w:rPr>
        <w:t xml:space="preserve">  </w:t>
      </w:r>
      <w:r w:rsidRPr="002A54B1">
        <w:rPr>
          <w:sz w:val="24"/>
          <w:szCs w:val="24"/>
        </w:rPr>
        <w:t xml:space="preserve"> від </w:t>
      </w:r>
      <w:r w:rsidR="00A900A8">
        <w:rPr>
          <w:sz w:val="24"/>
          <w:szCs w:val="24"/>
        </w:rPr>
        <w:t>25.10</w:t>
      </w:r>
      <w:r w:rsidRPr="002A54B1">
        <w:rPr>
          <w:sz w:val="24"/>
          <w:szCs w:val="24"/>
        </w:rPr>
        <w:t>.</w:t>
      </w:r>
      <w:r w:rsidR="00A14904" w:rsidRPr="002A54B1">
        <w:rPr>
          <w:sz w:val="24"/>
          <w:szCs w:val="24"/>
        </w:rPr>
        <w:t xml:space="preserve"> </w:t>
      </w:r>
      <w:r w:rsidRPr="002A54B1">
        <w:rPr>
          <w:sz w:val="24"/>
          <w:szCs w:val="24"/>
        </w:rPr>
        <w:t>20</w:t>
      </w:r>
      <w:r w:rsidR="003A1890">
        <w:rPr>
          <w:sz w:val="24"/>
          <w:szCs w:val="24"/>
        </w:rPr>
        <w:t>2</w:t>
      </w:r>
      <w:r w:rsidR="006405AB">
        <w:rPr>
          <w:sz w:val="24"/>
          <w:szCs w:val="24"/>
        </w:rPr>
        <w:t>2</w:t>
      </w:r>
      <w:r w:rsidR="00B9354D" w:rsidRPr="002A54B1">
        <w:rPr>
          <w:sz w:val="24"/>
          <w:szCs w:val="24"/>
        </w:rPr>
        <w:t xml:space="preserve"> </w:t>
      </w:r>
      <w:r w:rsidRPr="002A54B1">
        <w:rPr>
          <w:sz w:val="24"/>
          <w:szCs w:val="24"/>
        </w:rPr>
        <w:t>р.</w:t>
      </w:r>
    </w:p>
    <w:p w:rsidR="006405AB" w:rsidRDefault="006405AB" w:rsidP="006405AB">
      <w:pPr>
        <w:pStyle w:val="ad"/>
        <w:ind w:left="-567"/>
        <w:jc w:val="center"/>
        <w:rPr>
          <w:rStyle w:val="postbody"/>
          <w:rFonts w:ascii="Times New Roman" w:hAnsi="Times New Roman"/>
          <w:b/>
          <w:bCs/>
          <w:sz w:val="24"/>
          <w:szCs w:val="24"/>
          <w:lang w:val="uk-UA"/>
        </w:rPr>
      </w:pPr>
      <w:r>
        <w:rPr>
          <w:rStyle w:val="postbody"/>
          <w:rFonts w:ascii="Times New Roman" w:hAnsi="Times New Roman"/>
          <w:b/>
          <w:bCs/>
          <w:sz w:val="24"/>
          <w:szCs w:val="24"/>
          <w:lang w:val="uk-UA"/>
        </w:rPr>
        <w:t xml:space="preserve">ЩОДО ПРИЙНЯТТЯ РІШЕННЯ </w:t>
      </w:r>
    </w:p>
    <w:p w:rsidR="006405AB" w:rsidRDefault="006405AB" w:rsidP="006405AB">
      <w:pPr>
        <w:pStyle w:val="ad"/>
        <w:ind w:left="-567"/>
        <w:jc w:val="center"/>
        <w:rPr>
          <w:rStyle w:val="postbody"/>
          <w:rFonts w:ascii="Times New Roman" w:hAnsi="Times New Roman"/>
          <w:b/>
          <w:bCs/>
          <w:sz w:val="24"/>
          <w:szCs w:val="24"/>
          <w:lang w:val="uk-UA"/>
        </w:rPr>
      </w:pPr>
      <w:r>
        <w:rPr>
          <w:rStyle w:val="postbody"/>
          <w:rFonts w:ascii="Times New Roman" w:hAnsi="Times New Roman"/>
          <w:b/>
          <w:bCs/>
          <w:sz w:val="24"/>
          <w:szCs w:val="24"/>
          <w:lang w:val="uk-UA"/>
        </w:rPr>
        <w:t xml:space="preserve">УПОВНОВАЖЕННОЮ ОСОБОЮ </w:t>
      </w:r>
    </w:p>
    <w:p w:rsidR="006405AB" w:rsidRDefault="006405AB" w:rsidP="006405AB">
      <w:pPr>
        <w:pStyle w:val="ad"/>
        <w:ind w:left="-567"/>
        <w:jc w:val="center"/>
        <w:rPr>
          <w:rFonts w:ascii="Times New Roman" w:hAnsi="Times New Roman"/>
          <w:b/>
          <w:bCs/>
          <w:spacing w:val="-3"/>
          <w:sz w:val="24"/>
          <w:szCs w:val="24"/>
          <w:lang w:val="uk-UA"/>
        </w:rPr>
      </w:pPr>
      <w:r>
        <w:rPr>
          <w:rStyle w:val="postbody"/>
          <w:rFonts w:ascii="Times New Roman" w:hAnsi="Times New Roman"/>
          <w:b/>
          <w:bCs/>
          <w:sz w:val="24"/>
          <w:szCs w:val="24"/>
          <w:lang w:val="uk-UA"/>
        </w:rPr>
        <w:t>ОПРИЛЮДНЕННЯ ОГОЛОШЕННЯ</w:t>
      </w:r>
      <w:r w:rsidRPr="00E93EC9">
        <w:rPr>
          <w:rStyle w:val="postbody"/>
          <w:rFonts w:ascii="Times New Roman" w:hAnsi="Times New Roman"/>
          <w:b/>
          <w:bCs/>
          <w:sz w:val="24"/>
          <w:szCs w:val="24"/>
          <w:lang w:val="uk-UA"/>
        </w:rPr>
        <w:t xml:space="preserve"> </w:t>
      </w:r>
      <w:r>
        <w:rPr>
          <w:rStyle w:val="postbody"/>
          <w:rFonts w:ascii="Times New Roman" w:hAnsi="Times New Roman"/>
          <w:b/>
          <w:bCs/>
          <w:sz w:val="24"/>
          <w:szCs w:val="24"/>
          <w:lang w:val="uk-UA"/>
        </w:rPr>
        <w:t>ПРО ПРОВЕДЕННЯ СПРОЩЕНИХ ЗАКУПІВЕЛЬ</w:t>
      </w:r>
      <w:r>
        <w:rPr>
          <w:rFonts w:ascii="Times New Roman" w:hAnsi="Times New Roman"/>
          <w:b/>
          <w:bCs/>
          <w:spacing w:val="-3"/>
          <w:sz w:val="24"/>
          <w:szCs w:val="24"/>
          <w:lang w:val="uk-UA"/>
        </w:rPr>
        <w:t xml:space="preserve"> </w:t>
      </w:r>
    </w:p>
    <w:p w:rsidR="006405AB" w:rsidRPr="00A959B4" w:rsidRDefault="006405AB" w:rsidP="006405AB">
      <w:pPr>
        <w:pStyle w:val="ad"/>
        <w:ind w:left="-567"/>
        <w:jc w:val="center"/>
        <w:rPr>
          <w:rFonts w:ascii="Times New Roman" w:hAnsi="Times New Roman"/>
          <w:b/>
          <w:bCs/>
          <w:color w:val="1F497D" w:themeColor="text2"/>
          <w:spacing w:val="-3"/>
          <w:sz w:val="24"/>
          <w:szCs w:val="24"/>
          <w:lang w:val="uk-UA"/>
        </w:rPr>
      </w:pPr>
      <w:r w:rsidRPr="00A959B4">
        <w:rPr>
          <w:rFonts w:ascii="Times New Roman" w:hAnsi="Times New Roman"/>
          <w:b/>
          <w:color w:val="1F497D" w:themeColor="text2"/>
          <w:sz w:val="24"/>
          <w:szCs w:val="24"/>
          <w:lang w:val="uk-UA"/>
        </w:rPr>
        <w:t>у період дії воєнного стану</w:t>
      </w:r>
    </w:p>
    <w:p w:rsidR="006405AB" w:rsidRPr="00CE148D" w:rsidRDefault="006405AB" w:rsidP="006405AB">
      <w:pPr>
        <w:pStyle w:val="ad"/>
        <w:ind w:left="-567"/>
        <w:jc w:val="center"/>
        <w:rPr>
          <w:rFonts w:ascii="Times New Roman" w:hAnsi="Times New Roman"/>
          <w:b/>
          <w:sz w:val="24"/>
          <w:szCs w:val="24"/>
          <w:lang w:val="uk-UA"/>
        </w:rPr>
      </w:pPr>
      <w:r>
        <w:rPr>
          <w:rFonts w:ascii="Times New Roman" w:hAnsi="Times New Roman"/>
          <w:b/>
          <w:bCs/>
          <w:spacing w:val="-3"/>
          <w:sz w:val="24"/>
          <w:szCs w:val="24"/>
          <w:lang w:val="uk-UA"/>
        </w:rPr>
        <w:t>по напрямках фінансування</w:t>
      </w:r>
      <w:r w:rsidRPr="00742699">
        <w:rPr>
          <w:rFonts w:ascii="Times New Roman" w:hAnsi="Times New Roman"/>
          <w:b/>
          <w:bCs/>
          <w:spacing w:val="-3"/>
          <w:sz w:val="24"/>
          <w:szCs w:val="24"/>
          <w:lang w:val="uk-UA"/>
        </w:rPr>
        <w:t xml:space="preserve"> </w:t>
      </w:r>
      <w:r>
        <w:rPr>
          <w:rFonts w:ascii="Times New Roman" w:hAnsi="Times New Roman"/>
          <w:b/>
          <w:bCs/>
          <w:spacing w:val="-3"/>
          <w:sz w:val="24"/>
          <w:szCs w:val="24"/>
          <w:lang w:val="uk-UA"/>
        </w:rPr>
        <w:t>«</w:t>
      </w:r>
      <w:r w:rsidRPr="00854920">
        <w:rPr>
          <w:rFonts w:ascii="Times New Roman" w:hAnsi="Times New Roman"/>
          <w:b/>
          <w:bCs/>
          <w:sz w:val="24"/>
          <w:szCs w:val="24"/>
          <w:lang w:val="uk-UA"/>
        </w:rPr>
        <w:t>капітальн</w:t>
      </w:r>
      <w:r>
        <w:rPr>
          <w:rFonts w:ascii="Times New Roman" w:hAnsi="Times New Roman"/>
          <w:b/>
          <w:bCs/>
          <w:sz w:val="24"/>
          <w:szCs w:val="24"/>
          <w:lang w:val="uk-UA"/>
        </w:rPr>
        <w:t>і інвестиції»</w:t>
      </w:r>
      <w:r w:rsidRPr="00742699">
        <w:rPr>
          <w:rFonts w:ascii="Times New Roman" w:hAnsi="Times New Roman"/>
          <w:b/>
          <w:bCs/>
          <w:sz w:val="24"/>
          <w:szCs w:val="24"/>
          <w:lang w:val="uk-UA"/>
        </w:rPr>
        <w:t xml:space="preserve"> </w:t>
      </w:r>
      <w:r w:rsidRPr="00854920">
        <w:rPr>
          <w:rFonts w:ascii="Times New Roman" w:hAnsi="Times New Roman"/>
          <w:b/>
          <w:bCs/>
          <w:sz w:val="24"/>
          <w:szCs w:val="24"/>
          <w:lang w:val="uk-UA"/>
        </w:rPr>
        <w:t xml:space="preserve">та </w:t>
      </w:r>
      <w:r>
        <w:rPr>
          <w:rFonts w:ascii="Times New Roman" w:hAnsi="Times New Roman"/>
          <w:b/>
          <w:bCs/>
          <w:sz w:val="24"/>
          <w:szCs w:val="24"/>
          <w:lang w:val="uk-UA"/>
        </w:rPr>
        <w:t>«</w:t>
      </w:r>
      <w:r w:rsidRPr="00854920">
        <w:rPr>
          <w:rFonts w:ascii="Times New Roman" w:hAnsi="Times New Roman"/>
          <w:b/>
          <w:bCs/>
          <w:sz w:val="24"/>
          <w:szCs w:val="24"/>
          <w:lang w:val="uk-UA"/>
        </w:rPr>
        <w:t>ремонт</w:t>
      </w:r>
      <w:r>
        <w:rPr>
          <w:rFonts w:ascii="Times New Roman" w:hAnsi="Times New Roman"/>
          <w:b/>
          <w:bCs/>
          <w:sz w:val="24"/>
          <w:szCs w:val="24"/>
          <w:lang w:val="uk-UA"/>
        </w:rPr>
        <w:t>и»</w:t>
      </w:r>
      <w:r w:rsidRPr="00742699">
        <w:rPr>
          <w:rFonts w:ascii="Times New Roman" w:hAnsi="Times New Roman"/>
          <w:b/>
          <w:bCs/>
          <w:sz w:val="24"/>
          <w:szCs w:val="24"/>
          <w:lang w:val="uk-UA"/>
        </w:rPr>
        <w:t xml:space="preserve"> </w:t>
      </w:r>
      <w:r w:rsidRPr="00742699">
        <w:rPr>
          <w:rFonts w:ascii="Times New Roman" w:hAnsi="Times New Roman"/>
          <w:b/>
          <w:sz w:val="24"/>
          <w:szCs w:val="24"/>
          <w:lang w:val="uk-UA"/>
        </w:rPr>
        <w:t xml:space="preserve"> </w:t>
      </w:r>
      <w:r>
        <w:rPr>
          <w:rFonts w:ascii="Times New Roman" w:hAnsi="Times New Roman"/>
          <w:b/>
          <w:sz w:val="24"/>
          <w:szCs w:val="24"/>
          <w:lang w:val="uk-UA"/>
        </w:rPr>
        <w:t xml:space="preserve">                                                     р</w:t>
      </w:r>
      <w:r w:rsidRPr="00854920">
        <w:rPr>
          <w:rFonts w:ascii="Times New Roman" w:hAnsi="Times New Roman"/>
          <w:b/>
          <w:sz w:val="24"/>
          <w:szCs w:val="24"/>
          <w:lang w:val="uk-UA"/>
        </w:rPr>
        <w:t>егіональн</w:t>
      </w:r>
      <w:r>
        <w:rPr>
          <w:rFonts w:ascii="Times New Roman" w:hAnsi="Times New Roman"/>
          <w:b/>
          <w:sz w:val="24"/>
          <w:szCs w:val="24"/>
          <w:lang w:val="uk-UA"/>
        </w:rPr>
        <w:t>ої</w:t>
      </w:r>
      <w:r w:rsidRPr="00854920">
        <w:rPr>
          <w:rFonts w:ascii="Times New Roman" w:hAnsi="Times New Roman"/>
          <w:b/>
          <w:sz w:val="24"/>
          <w:szCs w:val="24"/>
          <w:lang w:val="uk-UA"/>
        </w:rPr>
        <w:t xml:space="preserve">  філі</w:t>
      </w:r>
      <w:r>
        <w:rPr>
          <w:rFonts w:ascii="Times New Roman" w:hAnsi="Times New Roman"/>
          <w:b/>
          <w:sz w:val="24"/>
          <w:szCs w:val="24"/>
          <w:lang w:val="uk-UA"/>
        </w:rPr>
        <w:t>ї</w:t>
      </w:r>
      <w:r w:rsidRPr="00742699">
        <w:rPr>
          <w:rFonts w:ascii="Times New Roman" w:hAnsi="Times New Roman"/>
          <w:b/>
          <w:sz w:val="24"/>
          <w:szCs w:val="24"/>
          <w:lang w:val="uk-UA"/>
        </w:rPr>
        <w:t xml:space="preserve"> </w:t>
      </w:r>
      <w:r w:rsidRPr="00854920">
        <w:rPr>
          <w:rFonts w:ascii="Times New Roman" w:hAnsi="Times New Roman"/>
          <w:b/>
          <w:sz w:val="24"/>
          <w:szCs w:val="24"/>
          <w:lang w:val="uk-UA"/>
        </w:rPr>
        <w:t xml:space="preserve">«Одеська залізниця» </w:t>
      </w:r>
      <w:r>
        <w:rPr>
          <w:rFonts w:ascii="Times New Roman" w:hAnsi="Times New Roman"/>
          <w:b/>
          <w:sz w:val="24"/>
          <w:szCs w:val="24"/>
          <w:lang w:val="uk-UA"/>
        </w:rPr>
        <w:t xml:space="preserve"> АТ</w:t>
      </w:r>
      <w:r w:rsidRPr="00854920">
        <w:rPr>
          <w:rFonts w:ascii="Times New Roman" w:hAnsi="Times New Roman"/>
          <w:b/>
          <w:sz w:val="24"/>
          <w:szCs w:val="24"/>
          <w:lang w:val="uk-UA"/>
        </w:rPr>
        <w:t>«Укрзалізниця»</w:t>
      </w:r>
    </w:p>
    <w:p w:rsidR="00037D10" w:rsidRPr="002A54B1" w:rsidRDefault="00037D10" w:rsidP="003A583D">
      <w:pPr>
        <w:jc w:val="center"/>
        <w:rPr>
          <w:b/>
          <w:sz w:val="24"/>
          <w:szCs w:val="24"/>
          <w:lang w:val="uk-UA"/>
        </w:rPr>
      </w:pPr>
    </w:p>
    <w:tbl>
      <w:tblPr>
        <w:tblW w:w="9648" w:type="dxa"/>
        <w:tblLook w:val="01E0"/>
      </w:tblPr>
      <w:tblGrid>
        <w:gridCol w:w="2628"/>
        <w:gridCol w:w="7020"/>
      </w:tblGrid>
      <w:tr w:rsidR="005565AD" w:rsidRPr="00A900A8">
        <w:tc>
          <w:tcPr>
            <w:tcW w:w="2628" w:type="dxa"/>
          </w:tcPr>
          <w:p w:rsidR="005565AD" w:rsidRPr="002A54B1" w:rsidRDefault="005565AD" w:rsidP="009B36BC">
            <w:pPr>
              <w:tabs>
                <w:tab w:val="left" w:pos="7725"/>
              </w:tabs>
              <w:rPr>
                <w:b/>
                <w:sz w:val="24"/>
                <w:szCs w:val="24"/>
                <w:u w:val="single"/>
                <w:lang w:val="uk-UA"/>
              </w:rPr>
            </w:pPr>
          </w:p>
        </w:tc>
        <w:tc>
          <w:tcPr>
            <w:tcW w:w="7020" w:type="dxa"/>
          </w:tcPr>
          <w:p w:rsidR="005565AD" w:rsidRPr="009E4768" w:rsidRDefault="005565AD" w:rsidP="001A5CAA">
            <w:pPr>
              <w:tabs>
                <w:tab w:val="left" w:pos="7725"/>
              </w:tabs>
              <w:rPr>
                <w:sz w:val="24"/>
                <w:szCs w:val="24"/>
                <w:lang w:val="uk-UA"/>
              </w:rPr>
            </w:pPr>
          </w:p>
        </w:tc>
      </w:tr>
      <w:tr w:rsidR="007F77D0" w:rsidRPr="00A900A8">
        <w:tc>
          <w:tcPr>
            <w:tcW w:w="2628" w:type="dxa"/>
          </w:tcPr>
          <w:p w:rsidR="007F77D0" w:rsidRPr="002A54B1" w:rsidRDefault="007F77D0" w:rsidP="009B36BC">
            <w:pPr>
              <w:tabs>
                <w:tab w:val="left" w:pos="7725"/>
              </w:tabs>
              <w:rPr>
                <w:b/>
                <w:sz w:val="24"/>
                <w:szCs w:val="24"/>
                <w:lang w:val="uk-UA"/>
              </w:rPr>
            </w:pPr>
          </w:p>
        </w:tc>
        <w:tc>
          <w:tcPr>
            <w:tcW w:w="7020" w:type="dxa"/>
          </w:tcPr>
          <w:p w:rsidR="007F77D0" w:rsidRPr="002A54B1" w:rsidRDefault="007F77D0" w:rsidP="005C43D2">
            <w:pPr>
              <w:tabs>
                <w:tab w:val="left" w:pos="7725"/>
              </w:tabs>
              <w:jc w:val="both"/>
              <w:rPr>
                <w:sz w:val="24"/>
                <w:szCs w:val="24"/>
                <w:lang w:val="uk-UA"/>
              </w:rPr>
            </w:pPr>
          </w:p>
        </w:tc>
      </w:tr>
    </w:tbl>
    <w:p w:rsidR="007756C2" w:rsidRDefault="004F5F23" w:rsidP="00023AE2">
      <w:pPr>
        <w:pStyle w:val="a4"/>
        <w:ind w:right="-99"/>
        <w:jc w:val="left"/>
        <w:rPr>
          <w:b/>
          <w:color w:val="000000"/>
          <w:sz w:val="24"/>
          <w:szCs w:val="24"/>
          <w:u w:val="single"/>
        </w:rPr>
      </w:pPr>
      <w:r w:rsidRPr="00792519">
        <w:rPr>
          <w:b/>
          <w:color w:val="000000"/>
          <w:sz w:val="24"/>
          <w:szCs w:val="24"/>
          <w:u w:val="single"/>
        </w:rPr>
        <w:t>Вирішила</w:t>
      </w:r>
      <w:r w:rsidR="007756C2" w:rsidRPr="00792519">
        <w:rPr>
          <w:b/>
          <w:color w:val="000000"/>
          <w:sz w:val="24"/>
          <w:szCs w:val="24"/>
          <w:u w:val="single"/>
        </w:rPr>
        <w:t>:</w:t>
      </w:r>
    </w:p>
    <w:p w:rsidR="00792519" w:rsidRPr="00792519" w:rsidRDefault="00792519" w:rsidP="00023AE2">
      <w:pPr>
        <w:pStyle w:val="a4"/>
        <w:ind w:right="-99"/>
        <w:jc w:val="left"/>
        <w:rPr>
          <w:b/>
          <w:color w:val="000000"/>
          <w:sz w:val="24"/>
          <w:szCs w:val="24"/>
          <w:u w:val="single"/>
        </w:rPr>
      </w:pPr>
    </w:p>
    <w:p w:rsidR="004F5F23" w:rsidRPr="00BF3314" w:rsidRDefault="00D550AB" w:rsidP="00D550AB">
      <w:pPr>
        <w:suppressAutoHyphens/>
        <w:rPr>
          <w:color w:val="0D0D0D"/>
          <w:sz w:val="28"/>
          <w:szCs w:val="28"/>
          <w:lang w:val="uk-UA" w:eastAsia="ar-SA"/>
        </w:rPr>
      </w:pPr>
      <w:r w:rsidRPr="00BF3314">
        <w:rPr>
          <w:sz w:val="24"/>
          <w:szCs w:val="24"/>
          <w:lang w:val="uk-UA"/>
        </w:rPr>
        <w:t>1.</w:t>
      </w:r>
      <w:r w:rsidR="00792519" w:rsidRPr="00BF3314">
        <w:rPr>
          <w:sz w:val="24"/>
          <w:szCs w:val="24"/>
          <w:lang w:val="uk-UA"/>
        </w:rPr>
        <w:t xml:space="preserve">ВНЕСТИ ЗМІНИ №1 </w:t>
      </w:r>
      <w:r w:rsidR="0095620C" w:rsidRPr="00BF3314">
        <w:rPr>
          <w:color w:val="0D0D0D"/>
          <w:sz w:val="28"/>
          <w:szCs w:val="28"/>
          <w:lang w:val="uk-UA" w:eastAsia="ar-SA"/>
        </w:rPr>
        <w:t xml:space="preserve"> </w:t>
      </w:r>
      <w:r w:rsidR="00792519" w:rsidRPr="00BF3314">
        <w:rPr>
          <w:rStyle w:val="postbody"/>
          <w:b/>
          <w:bCs/>
          <w:sz w:val="24"/>
          <w:szCs w:val="24"/>
          <w:lang w:val="uk-UA"/>
        </w:rPr>
        <w:t xml:space="preserve">ДО ОГОЛОШЕННЯ ПРО ПРОВЕДЕННЯ СПРОЩЕНОЇ  ЗАКУПІВЛІ </w:t>
      </w:r>
      <w:r w:rsidR="00CB37AF" w:rsidRPr="00BF3314">
        <w:rPr>
          <w:rStyle w:val="postbody"/>
          <w:b/>
          <w:bCs/>
          <w:sz w:val="24"/>
          <w:szCs w:val="24"/>
          <w:lang w:val="uk-UA"/>
        </w:rPr>
        <w:t>та до Додатк</w:t>
      </w:r>
      <w:r w:rsidR="00BF3314" w:rsidRPr="00BF3314">
        <w:rPr>
          <w:rStyle w:val="postbody"/>
          <w:b/>
          <w:bCs/>
          <w:sz w:val="24"/>
          <w:szCs w:val="24"/>
          <w:lang w:val="uk-UA"/>
        </w:rPr>
        <w:t>ів</w:t>
      </w:r>
      <w:r w:rsidR="00CB37AF" w:rsidRPr="00BF3314">
        <w:rPr>
          <w:rStyle w:val="postbody"/>
          <w:b/>
          <w:bCs/>
          <w:sz w:val="24"/>
          <w:szCs w:val="24"/>
          <w:lang w:val="uk-UA"/>
        </w:rPr>
        <w:t xml:space="preserve"> </w:t>
      </w:r>
      <w:r w:rsidR="00BF3314" w:rsidRPr="00BF3314">
        <w:rPr>
          <w:rStyle w:val="postbody"/>
          <w:b/>
          <w:bCs/>
          <w:sz w:val="24"/>
          <w:szCs w:val="24"/>
          <w:lang w:val="uk-UA"/>
        </w:rPr>
        <w:t xml:space="preserve">№1 </w:t>
      </w:r>
      <w:r w:rsidR="00BF3314" w:rsidRPr="00BF3314">
        <w:rPr>
          <w:sz w:val="24"/>
          <w:szCs w:val="24"/>
          <w:lang w:val="uk-UA"/>
        </w:rPr>
        <w:t>«</w:t>
      </w:r>
      <w:r w:rsidR="00BF3314" w:rsidRPr="00BF3314">
        <w:rPr>
          <w:b/>
          <w:bCs/>
          <w:sz w:val="24"/>
          <w:szCs w:val="24"/>
          <w:lang w:val="uk-UA" w:eastAsia="zh-CN"/>
        </w:rPr>
        <w:t>ВИМОГИ ДО ПРЕДМЕТА ЗАКУПІВЛІ</w:t>
      </w:r>
      <w:r w:rsidR="00BF3314" w:rsidRPr="00BF3314">
        <w:rPr>
          <w:sz w:val="24"/>
          <w:szCs w:val="24"/>
          <w:lang w:val="uk-UA"/>
        </w:rPr>
        <w:t xml:space="preserve">»   та </w:t>
      </w:r>
      <w:r w:rsidR="00CB37AF" w:rsidRPr="00BF3314">
        <w:rPr>
          <w:rStyle w:val="postbody"/>
          <w:b/>
          <w:bCs/>
          <w:sz w:val="24"/>
          <w:szCs w:val="24"/>
          <w:lang w:val="uk-UA"/>
        </w:rPr>
        <w:t xml:space="preserve">№ </w:t>
      </w:r>
      <w:r w:rsidR="000E734A" w:rsidRPr="00BF3314">
        <w:rPr>
          <w:rStyle w:val="postbody"/>
          <w:b/>
          <w:bCs/>
          <w:sz w:val="24"/>
          <w:szCs w:val="24"/>
          <w:lang w:val="uk-UA"/>
        </w:rPr>
        <w:t>3</w:t>
      </w:r>
      <w:r w:rsidR="00CB37AF" w:rsidRPr="00BF3314">
        <w:rPr>
          <w:rStyle w:val="postbody"/>
          <w:b/>
          <w:bCs/>
          <w:sz w:val="24"/>
          <w:szCs w:val="24"/>
          <w:lang w:val="uk-UA"/>
        </w:rPr>
        <w:t xml:space="preserve"> «</w:t>
      </w:r>
      <w:r w:rsidR="000E734A" w:rsidRPr="00BF3314">
        <w:rPr>
          <w:rStyle w:val="postbody"/>
          <w:b/>
          <w:bCs/>
          <w:sz w:val="24"/>
          <w:szCs w:val="24"/>
          <w:lang w:val="uk-UA"/>
        </w:rPr>
        <w:t>Проєкт договору»</w:t>
      </w:r>
      <w:r w:rsidR="00CB37AF" w:rsidRPr="00BF3314">
        <w:rPr>
          <w:b/>
          <w:bCs/>
          <w:spacing w:val="-3"/>
          <w:sz w:val="24"/>
          <w:szCs w:val="24"/>
          <w:lang w:val="uk-UA"/>
        </w:rPr>
        <w:t xml:space="preserve"> </w:t>
      </w:r>
      <w:r w:rsidR="00792519" w:rsidRPr="00BF3314">
        <w:rPr>
          <w:b/>
          <w:bCs/>
          <w:spacing w:val="-3"/>
          <w:sz w:val="24"/>
          <w:szCs w:val="24"/>
          <w:lang w:val="uk-UA"/>
        </w:rPr>
        <w:t xml:space="preserve">за </w:t>
      </w:r>
      <w:r w:rsidR="0095620C" w:rsidRPr="00BF3314">
        <w:rPr>
          <w:color w:val="0D0D0D"/>
          <w:sz w:val="28"/>
          <w:szCs w:val="28"/>
          <w:lang w:val="uk-UA" w:eastAsia="ar-SA"/>
        </w:rPr>
        <w:t>предметом закупівлі:</w:t>
      </w:r>
    </w:p>
    <w:p w:rsidR="00574BE8" w:rsidRPr="00BF3314" w:rsidRDefault="00574BE8" w:rsidP="00B41BDE">
      <w:pPr>
        <w:suppressAutoHyphens/>
        <w:jc w:val="both"/>
        <w:rPr>
          <w:b/>
          <w:sz w:val="28"/>
          <w:szCs w:val="28"/>
          <w:lang w:val="uk-UA"/>
        </w:rPr>
      </w:pPr>
      <w:r w:rsidRPr="00BF3314">
        <w:rPr>
          <w:b/>
          <w:iCs/>
          <w:color w:val="00000A"/>
          <w:sz w:val="24"/>
          <w:szCs w:val="24"/>
          <w:lang w:val="uk-UA"/>
        </w:rPr>
        <w:t xml:space="preserve">- </w:t>
      </w:r>
      <w:r w:rsidRPr="00BF3314">
        <w:rPr>
          <w:b/>
          <w:sz w:val="24"/>
          <w:szCs w:val="24"/>
          <w:lang w:val="uk-UA"/>
        </w:rPr>
        <w:t>Послуги з капітального ремонту</w:t>
      </w:r>
      <w:r w:rsidRPr="00BF3314">
        <w:rPr>
          <w:rFonts w:eastAsiaTheme="minorHAnsi" w:cstheme="minorBidi"/>
          <w:b/>
          <w:sz w:val="24"/>
          <w:szCs w:val="24"/>
          <w:lang w:val="uk-UA"/>
        </w:rPr>
        <w:t xml:space="preserve"> обладнання  СЦБ, зв'язку, радіо та ПЗГО </w:t>
      </w:r>
      <w:r w:rsidRPr="00BF3314">
        <w:rPr>
          <w:b/>
          <w:sz w:val="24"/>
          <w:szCs w:val="24"/>
          <w:lang w:val="uk-UA"/>
        </w:rPr>
        <w:t xml:space="preserve">(послуги з ремонту   обладнання цифрової  АТС </w:t>
      </w:r>
      <w:r w:rsidRPr="00BF3314">
        <w:rPr>
          <w:b/>
          <w:sz w:val="24"/>
          <w:szCs w:val="24"/>
        </w:rPr>
        <w:t>Si</w:t>
      </w:r>
      <w:r w:rsidRPr="00BF3314">
        <w:rPr>
          <w:b/>
          <w:sz w:val="24"/>
          <w:szCs w:val="24"/>
          <w:lang w:val="uk-UA"/>
        </w:rPr>
        <w:t>-2000).</w:t>
      </w:r>
    </w:p>
    <w:p w:rsidR="00B41BDE" w:rsidRPr="00BF3314" w:rsidRDefault="00574BE8" w:rsidP="00B41BDE">
      <w:pPr>
        <w:suppressAutoHyphens/>
        <w:jc w:val="both"/>
        <w:rPr>
          <w:color w:val="FF0000"/>
          <w:sz w:val="24"/>
          <w:szCs w:val="24"/>
          <w:lang w:val="uk-UA"/>
        </w:rPr>
      </w:pPr>
      <w:r w:rsidRPr="00BF3314">
        <w:rPr>
          <w:sz w:val="28"/>
          <w:szCs w:val="28"/>
          <w:lang w:val="uk-UA"/>
        </w:rPr>
        <w:t xml:space="preserve">- </w:t>
      </w:r>
      <w:r w:rsidR="00B41BDE" w:rsidRPr="00BF3314">
        <w:rPr>
          <w:b/>
          <w:sz w:val="24"/>
          <w:szCs w:val="24"/>
          <w:lang w:val="uk-UA"/>
        </w:rPr>
        <w:t xml:space="preserve">ДК 021:2015 </w:t>
      </w:r>
      <w:r w:rsidR="00B41BDE" w:rsidRPr="00BF3314">
        <w:rPr>
          <w:b/>
          <w:sz w:val="24"/>
          <w:szCs w:val="24"/>
        </w:rPr>
        <w:t xml:space="preserve">- </w:t>
      </w:r>
      <w:r w:rsidR="00B41BDE" w:rsidRPr="00BF3314">
        <w:rPr>
          <w:b/>
          <w:color w:val="000000"/>
          <w:sz w:val="24"/>
          <w:szCs w:val="24"/>
          <w:lang w:val="uk-UA"/>
        </w:rPr>
        <w:t>50530000-9</w:t>
      </w:r>
      <w:r w:rsidR="00B41BDE" w:rsidRPr="00BF3314">
        <w:rPr>
          <w:color w:val="000000"/>
          <w:sz w:val="24"/>
          <w:szCs w:val="24"/>
          <w:lang w:val="uk-UA"/>
        </w:rPr>
        <w:t xml:space="preserve"> - </w:t>
      </w:r>
      <w:r w:rsidR="00B41BDE" w:rsidRPr="00BF3314">
        <w:rPr>
          <w:sz w:val="24"/>
          <w:szCs w:val="24"/>
          <w:lang w:val="uk-UA" w:eastAsia="uk-UA"/>
        </w:rPr>
        <w:t xml:space="preserve">Послуги </w:t>
      </w:r>
      <w:r w:rsidR="00B41BDE" w:rsidRPr="00BF3314">
        <w:rPr>
          <w:sz w:val="24"/>
          <w:szCs w:val="24"/>
          <w:lang w:val="uk-UA"/>
        </w:rPr>
        <w:t>з ремонту і технічного обслуговування техніки</w:t>
      </w:r>
      <w:r w:rsidR="00B41BDE" w:rsidRPr="00BF3314">
        <w:rPr>
          <w:color w:val="FF0000"/>
          <w:sz w:val="24"/>
          <w:szCs w:val="24"/>
          <w:lang w:val="uk-UA"/>
        </w:rPr>
        <w:t>.</w:t>
      </w:r>
    </w:p>
    <w:p w:rsidR="00CB37AF" w:rsidRPr="00BF3314" w:rsidRDefault="00CB37AF" w:rsidP="00D550AB">
      <w:pPr>
        <w:pStyle w:val="ad"/>
        <w:ind w:left="-207"/>
        <w:jc w:val="both"/>
        <w:rPr>
          <w:rFonts w:ascii="Times New Roman" w:hAnsi="Times New Roman"/>
          <w:sz w:val="24"/>
          <w:szCs w:val="24"/>
          <w:lang w:val="uk-UA"/>
        </w:rPr>
      </w:pPr>
    </w:p>
    <w:p w:rsidR="00CB37AF" w:rsidRPr="00BF3314" w:rsidRDefault="00D550AB" w:rsidP="00CB37AF">
      <w:pPr>
        <w:pStyle w:val="ad"/>
        <w:ind w:left="-207"/>
        <w:jc w:val="both"/>
        <w:rPr>
          <w:rFonts w:ascii="Times New Roman" w:hAnsi="Times New Roman"/>
          <w:color w:val="0D0D0D"/>
          <w:sz w:val="24"/>
          <w:szCs w:val="24"/>
          <w:lang w:val="uk-UA" w:eastAsia="ar-SA"/>
        </w:rPr>
      </w:pPr>
      <w:r w:rsidRPr="00BF3314">
        <w:rPr>
          <w:rFonts w:ascii="Times New Roman" w:hAnsi="Times New Roman"/>
          <w:color w:val="0D0D0D"/>
          <w:sz w:val="24"/>
          <w:szCs w:val="24"/>
          <w:lang w:val="uk-UA" w:eastAsia="ar-SA"/>
        </w:rPr>
        <w:t>2.</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4110"/>
        <w:gridCol w:w="4395"/>
      </w:tblGrid>
      <w:tr w:rsidR="00CB37AF" w:rsidRPr="00BF3314" w:rsidTr="00524913">
        <w:tc>
          <w:tcPr>
            <w:tcW w:w="1560" w:type="dxa"/>
            <w:vMerge w:val="restart"/>
          </w:tcPr>
          <w:p w:rsidR="00CB37AF" w:rsidRPr="00BF3314" w:rsidRDefault="00CB37AF" w:rsidP="00524913">
            <w:pPr>
              <w:pStyle w:val="3"/>
              <w:jc w:val="center"/>
              <w:rPr>
                <w:szCs w:val="24"/>
              </w:rPr>
            </w:pPr>
            <w:r w:rsidRPr="00BF3314">
              <w:rPr>
                <w:b/>
                <w:color w:val="000000"/>
                <w:szCs w:val="24"/>
                <w:lang w:val="uk-UA" w:eastAsia="ar-SA"/>
              </w:rPr>
              <w:t xml:space="preserve">пункт 9  оголошення </w:t>
            </w:r>
            <w:r w:rsidRPr="00BF3314">
              <w:rPr>
                <w:szCs w:val="24"/>
              </w:rPr>
              <w:t>про проведення спрощеної закупівлі</w:t>
            </w:r>
          </w:p>
          <w:p w:rsidR="00CB37AF" w:rsidRPr="00BF3314" w:rsidRDefault="00CB37AF" w:rsidP="00524913">
            <w:pPr>
              <w:suppressAutoHyphens/>
              <w:jc w:val="center"/>
              <w:rPr>
                <w:sz w:val="24"/>
                <w:szCs w:val="24"/>
                <w:lang w:eastAsia="ar-SA"/>
              </w:rPr>
            </w:pPr>
          </w:p>
        </w:tc>
        <w:tc>
          <w:tcPr>
            <w:tcW w:w="4110" w:type="dxa"/>
          </w:tcPr>
          <w:p w:rsidR="00CB37AF" w:rsidRPr="00BF3314" w:rsidRDefault="00CB37AF" w:rsidP="00524913">
            <w:pPr>
              <w:suppressAutoHyphens/>
              <w:jc w:val="center"/>
              <w:rPr>
                <w:b/>
                <w:sz w:val="24"/>
                <w:szCs w:val="24"/>
                <w:lang w:val="uk-UA" w:eastAsia="ar-SA"/>
              </w:rPr>
            </w:pPr>
            <w:r w:rsidRPr="00BF3314">
              <w:rPr>
                <w:b/>
                <w:sz w:val="24"/>
                <w:szCs w:val="24"/>
                <w:lang w:val="uk-UA" w:eastAsia="ar-SA"/>
              </w:rPr>
              <w:t>Попередня редакція</w:t>
            </w:r>
          </w:p>
        </w:tc>
        <w:tc>
          <w:tcPr>
            <w:tcW w:w="4395" w:type="dxa"/>
          </w:tcPr>
          <w:p w:rsidR="00CB37AF" w:rsidRPr="00BF3314" w:rsidRDefault="00CB37AF" w:rsidP="00524913">
            <w:pPr>
              <w:suppressAutoHyphens/>
              <w:jc w:val="center"/>
              <w:rPr>
                <w:b/>
                <w:sz w:val="24"/>
                <w:szCs w:val="24"/>
                <w:lang w:val="uk-UA" w:eastAsia="ar-SA"/>
              </w:rPr>
            </w:pPr>
            <w:r w:rsidRPr="00BF3314">
              <w:rPr>
                <w:b/>
                <w:sz w:val="24"/>
                <w:szCs w:val="24"/>
                <w:lang w:val="uk-UA" w:eastAsia="ar-SA"/>
              </w:rPr>
              <w:t>Нова редакція</w:t>
            </w:r>
          </w:p>
        </w:tc>
      </w:tr>
      <w:tr w:rsidR="00CB37AF" w:rsidRPr="00BF3314" w:rsidTr="00524913">
        <w:tc>
          <w:tcPr>
            <w:tcW w:w="1560" w:type="dxa"/>
            <w:vMerge/>
          </w:tcPr>
          <w:p w:rsidR="00CB37AF" w:rsidRPr="00BF3314" w:rsidRDefault="00CB37AF" w:rsidP="00524913">
            <w:pPr>
              <w:widowControl w:val="0"/>
              <w:tabs>
                <w:tab w:val="left" w:pos="9498"/>
              </w:tabs>
              <w:suppressAutoHyphens/>
              <w:autoSpaceDE w:val="0"/>
              <w:spacing w:after="120"/>
              <w:rPr>
                <w:rFonts w:cs="Times New Roman CYR"/>
                <w:b/>
                <w:color w:val="000000"/>
                <w:sz w:val="24"/>
                <w:szCs w:val="24"/>
                <w:lang w:val="uk-UA" w:eastAsia="ar-SA"/>
              </w:rPr>
            </w:pPr>
          </w:p>
        </w:tc>
        <w:tc>
          <w:tcPr>
            <w:tcW w:w="4110" w:type="dxa"/>
          </w:tcPr>
          <w:p w:rsidR="00CB37AF" w:rsidRPr="00BF3314" w:rsidRDefault="00CB37AF" w:rsidP="00CB37AF">
            <w:pPr>
              <w:jc w:val="both"/>
              <w:rPr>
                <w:b/>
                <w:lang w:val="uk-UA"/>
              </w:rPr>
            </w:pPr>
            <w:r w:rsidRPr="00BF3314">
              <w:rPr>
                <w:b/>
                <w:lang w:val="uk-UA"/>
              </w:rPr>
              <w:t>9. К</w:t>
            </w:r>
            <w:r w:rsidRPr="00BF3314">
              <w:rPr>
                <w:rStyle w:val="rvts0"/>
                <w:b/>
                <w:lang w:val="uk-UA"/>
              </w:rPr>
              <w:t>інцевий строк подання пропозицій:</w:t>
            </w:r>
          </w:p>
          <w:p w:rsidR="00CB37AF" w:rsidRPr="00BF3314" w:rsidRDefault="00CB37AF" w:rsidP="00CB37AF">
            <w:pPr>
              <w:pStyle w:val="10"/>
              <w:tabs>
                <w:tab w:val="left" w:pos="-6804"/>
              </w:tabs>
              <w:spacing w:before="0" w:after="0" w:line="240" w:lineRule="auto"/>
              <w:jc w:val="both"/>
              <w:rPr>
                <w:b/>
                <w:bCs/>
                <w:color w:val="auto"/>
              </w:rPr>
            </w:pPr>
            <w:r w:rsidRPr="00BF3314">
              <w:rPr>
                <w:b/>
                <w:bCs/>
                <w:color w:val="auto"/>
              </w:rPr>
              <w:t>до _01_11_ 2022 р. _10_._00_ год.</w:t>
            </w:r>
          </w:p>
          <w:p w:rsidR="00CB37AF" w:rsidRPr="00BF3314" w:rsidRDefault="00CB37AF" w:rsidP="00524913">
            <w:pPr>
              <w:tabs>
                <w:tab w:val="left" w:pos="467"/>
              </w:tabs>
              <w:jc w:val="both"/>
              <w:rPr>
                <w:sz w:val="24"/>
                <w:szCs w:val="24"/>
                <w:lang w:val="uk-UA"/>
              </w:rPr>
            </w:pPr>
          </w:p>
        </w:tc>
        <w:tc>
          <w:tcPr>
            <w:tcW w:w="4395" w:type="dxa"/>
          </w:tcPr>
          <w:p w:rsidR="00CB37AF" w:rsidRPr="00BF3314" w:rsidRDefault="00CB37AF" w:rsidP="00524913">
            <w:pPr>
              <w:jc w:val="both"/>
              <w:rPr>
                <w:b/>
                <w:lang w:val="uk-UA"/>
              </w:rPr>
            </w:pPr>
            <w:r w:rsidRPr="00BF3314">
              <w:rPr>
                <w:b/>
                <w:lang w:val="uk-UA"/>
              </w:rPr>
              <w:t>9. К</w:t>
            </w:r>
            <w:r w:rsidRPr="00BF3314">
              <w:rPr>
                <w:rStyle w:val="rvts0"/>
                <w:b/>
                <w:lang w:val="uk-UA"/>
              </w:rPr>
              <w:t>інцевий строк подання пропозицій:</w:t>
            </w:r>
          </w:p>
          <w:p w:rsidR="00CB37AF" w:rsidRPr="00BF3314" w:rsidRDefault="00CB37AF" w:rsidP="00524913">
            <w:pPr>
              <w:pStyle w:val="10"/>
              <w:tabs>
                <w:tab w:val="left" w:pos="-6804"/>
              </w:tabs>
              <w:spacing w:before="0" w:after="0" w:line="240" w:lineRule="auto"/>
              <w:jc w:val="both"/>
              <w:rPr>
                <w:b/>
                <w:bCs/>
                <w:color w:val="auto"/>
              </w:rPr>
            </w:pPr>
            <w:r w:rsidRPr="00BF3314">
              <w:rPr>
                <w:b/>
                <w:bCs/>
                <w:color w:val="auto"/>
              </w:rPr>
              <w:t>до _0</w:t>
            </w:r>
            <w:r w:rsidR="00F009FC" w:rsidRPr="00BF3314">
              <w:rPr>
                <w:b/>
                <w:bCs/>
                <w:color w:val="auto"/>
              </w:rPr>
              <w:t>8</w:t>
            </w:r>
            <w:r w:rsidRPr="00BF3314">
              <w:rPr>
                <w:b/>
                <w:bCs/>
                <w:color w:val="auto"/>
              </w:rPr>
              <w:t>_11_ 2022 р. _10_._00_ год.</w:t>
            </w:r>
          </w:p>
          <w:p w:rsidR="00CB37AF" w:rsidRPr="00BF3314" w:rsidRDefault="00CB37AF" w:rsidP="00524913">
            <w:pPr>
              <w:tabs>
                <w:tab w:val="left" w:pos="467"/>
              </w:tabs>
              <w:jc w:val="both"/>
              <w:rPr>
                <w:sz w:val="24"/>
                <w:szCs w:val="24"/>
                <w:lang w:val="uk-UA"/>
              </w:rPr>
            </w:pPr>
          </w:p>
        </w:tc>
      </w:tr>
    </w:tbl>
    <w:p w:rsidR="00A900A8" w:rsidRPr="00BF3314" w:rsidRDefault="00A900A8" w:rsidP="00A900A8">
      <w:pPr>
        <w:suppressAutoHyphens/>
        <w:jc w:val="center"/>
        <w:rPr>
          <w:sz w:val="24"/>
          <w:szCs w:val="24"/>
          <w:lang w:val="uk-UA"/>
        </w:rPr>
      </w:pPr>
      <w:r w:rsidRPr="00BF3314">
        <w:rPr>
          <w:sz w:val="24"/>
          <w:szCs w:val="24"/>
          <w:lang w:val="uk-UA"/>
        </w:rPr>
        <w:t>3.Додаток № 1 «</w:t>
      </w:r>
      <w:r w:rsidRPr="00BF3314">
        <w:rPr>
          <w:b/>
          <w:bCs/>
          <w:sz w:val="24"/>
          <w:szCs w:val="24"/>
          <w:lang w:val="uk-UA" w:eastAsia="zh-CN"/>
        </w:rPr>
        <w:t>ВИМОГИ ДО ПРЕДМЕТА ЗАКУПІВЛІ</w:t>
      </w:r>
      <w:r w:rsidRPr="00BF3314">
        <w:rPr>
          <w:sz w:val="24"/>
          <w:szCs w:val="24"/>
          <w:lang w:val="uk-UA"/>
        </w:rPr>
        <w:t>»  викласти в новій редакції:</w:t>
      </w:r>
    </w:p>
    <w:p w:rsidR="00CB37AF" w:rsidRDefault="00CB37AF" w:rsidP="00CB37AF">
      <w:pPr>
        <w:pStyle w:val="ad"/>
        <w:jc w:val="both"/>
        <w:rPr>
          <w:rFonts w:ascii="Times New Roman" w:hAnsi="Times New Roman"/>
          <w:sz w:val="24"/>
          <w:szCs w:val="24"/>
          <w:lang w:val="uk-UA"/>
        </w:rPr>
      </w:pPr>
    </w:p>
    <w:p w:rsidR="00A900A8" w:rsidRPr="0024397B" w:rsidRDefault="00A900A8" w:rsidP="00A900A8">
      <w:pPr>
        <w:jc w:val="right"/>
        <w:rPr>
          <w:b/>
          <w:bCs/>
          <w:sz w:val="24"/>
          <w:szCs w:val="24"/>
          <w:lang w:val="uk-UA"/>
        </w:rPr>
      </w:pPr>
      <w:r w:rsidRPr="0024397B">
        <w:rPr>
          <w:b/>
          <w:bCs/>
          <w:color w:val="000000"/>
          <w:sz w:val="24"/>
          <w:szCs w:val="24"/>
          <w:lang w:val="uk-UA"/>
        </w:rPr>
        <w:t>Додаток № 1</w:t>
      </w:r>
    </w:p>
    <w:p w:rsidR="00A900A8" w:rsidRPr="0024397B" w:rsidRDefault="00A900A8" w:rsidP="00A900A8">
      <w:pPr>
        <w:jc w:val="right"/>
        <w:rPr>
          <w:color w:val="000000"/>
          <w:sz w:val="24"/>
          <w:szCs w:val="24"/>
          <w:lang w:val="uk-UA"/>
        </w:rPr>
      </w:pPr>
    </w:p>
    <w:p w:rsidR="00A900A8" w:rsidRPr="0024397B" w:rsidRDefault="00A900A8" w:rsidP="00A900A8">
      <w:pPr>
        <w:suppressAutoHyphens/>
        <w:jc w:val="center"/>
        <w:rPr>
          <w:b/>
          <w:bCs/>
          <w:sz w:val="24"/>
          <w:szCs w:val="24"/>
          <w:lang w:val="uk-UA" w:eastAsia="zh-CN"/>
        </w:rPr>
      </w:pPr>
      <w:r w:rsidRPr="0024397B">
        <w:rPr>
          <w:b/>
          <w:bCs/>
          <w:sz w:val="24"/>
          <w:szCs w:val="24"/>
          <w:lang w:val="uk-UA" w:eastAsia="zh-CN"/>
        </w:rPr>
        <w:t>ВИМОГИ ДО ПРЕДМЕТА ЗАКУПІВЛІ</w:t>
      </w:r>
    </w:p>
    <w:p w:rsidR="00A900A8" w:rsidRPr="0024397B" w:rsidRDefault="00A900A8" w:rsidP="00A900A8">
      <w:pPr>
        <w:suppressAutoHyphens/>
        <w:jc w:val="center"/>
        <w:rPr>
          <w:sz w:val="24"/>
          <w:szCs w:val="24"/>
          <w:lang w:val="uk-UA" w:eastAsia="zh-CN"/>
        </w:rPr>
      </w:pPr>
    </w:p>
    <w:p w:rsidR="00A900A8" w:rsidRPr="0024397B" w:rsidRDefault="00A900A8" w:rsidP="00A900A8">
      <w:pPr>
        <w:spacing w:after="120"/>
        <w:ind w:firstLine="709"/>
        <w:jc w:val="both"/>
        <w:rPr>
          <w:sz w:val="24"/>
          <w:szCs w:val="24"/>
        </w:rPr>
      </w:pPr>
      <w:r w:rsidRPr="0024397B">
        <w:rPr>
          <w:b/>
          <w:sz w:val="24"/>
          <w:szCs w:val="24"/>
          <w:lang w:val="uk-UA"/>
        </w:rPr>
        <w:t xml:space="preserve">ДК 021:2015 </w:t>
      </w:r>
      <w:r w:rsidRPr="0024397B">
        <w:rPr>
          <w:b/>
          <w:color w:val="000000"/>
          <w:sz w:val="24"/>
          <w:szCs w:val="24"/>
          <w:lang w:val="uk-UA"/>
        </w:rPr>
        <w:t>50530000-9</w:t>
      </w:r>
      <w:r w:rsidRPr="0024397B">
        <w:rPr>
          <w:color w:val="000000"/>
          <w:sz w:val="24"/>
          <w:szCs w:val="24"/>
          <w:lang w:val="uk-UA"/>
        </w:rPr>
        <w:t xml:space="preserve"> </w:t>
      </w:r>
      <w:r w:rsidRPr="0024397B">
        <w:rPr>
          <w:sz w:val="24"/>
          <w:szCs w:val="24"/>
          <w:lang w:val="uk-UA"/>
        </w:rPr>
        <w:t xml:space="preserve">- </w:t>
      </w:r>
      <w:r w:rsidRPr="0024397B">
        <w:rPr>
          <w:sz w:val="24"/>
          <w:szCs w:val="24"/>
          <w:lang w:val="uk-UA" w:eastAsia="uk-UA"/>
        </w:rPr>
        <w:t xml:space="preserve">Послуги </w:t>
      </w:r>
      <w:r w:rsidRPr="0024397B">
        <w:rPr>
          <w:sz w:val="24"/>
          <w:szCs w:val="24"/>
          <w:lang w:val="uk-UA"/>
        </w:rPr>
        <w:t>з ремонту і технічного обслуговування техніки.</w:t>
      </w:r>
    </w:p>
    <w:p w:rsidR="00A900A8" w:rsidRPr="0024397B" w:rsidRDefault="00A900A8" w:rsidP="00A900A8">
      <w:pPr>
        <w:suppressAutoHyphens/>
        <w:ind w:firstLine="708"/>
        <w:jc w:val="center"/>
        <w:rPr>
          <w:sz w:val="24"/>
          <w:szCs w:val="24"/>
        </w:rPr>
      </w:pPr>
      <w:r w:rsidRPr="0024397B">
        <w:rPr>
          <w:sz w:val="24"/>
          <w:szCs w:val="24"/>
          <w:lang w:val="uk-UA"/>
        </w:rPr>
        <w:t xml:space="preserve">Послуги з капітального ремонту обладнання  СЦБ, зв'язку, радіо та ПЗГО  (послуги з ремонту  обладнання цифрової  АТС </w:t>
      </w:r>
      <w:r w:rsidRPr="0024397B">
        <w:rPr>
          <w:sz w:val="24"/>
          <w:szCs w:val="24"/>
          <w:lang w:val="en-US"/>
        </w:rPr>
        <w:t>SI</w:t>
      </w:r>
      <w:r w:rsidRPr="0024397B">
        <w:rPr>
          <w:sz w:val="24"/>
          <w:szCs w:val="24"/>
          <w:lang w:val="uk-UA"/>
        </w:rPr>
        <w:t xml:space="preserve"> 2000)</w:t>
      </w:r>
    </w:p>
    <w:p w:rsidR="00A900A8" w:rsidRPr="0024397B" w:rsidRDefault="00A900A8" w:rsidP="00A900A8">
      <w:pPr>
        <w:suppressAutoHyphens/>
        <w:jc w:val="center"/>
        <w:rPr>
          <w:sz w:val="24"/>
          <w:szCs w:val="24"/>
          <w:lang w:val="uk-UA"/>
        </w:rPr>
      </w:pPr>
    </w:p>
    <w:p w:rsidR="00A900A8" w:rsidRPr="0024397B" w:rsidRDefault="00A900A8" w:rsidP="00A900A8">
      <w:pPr>
        <w:spacing w:line="240" w:lineRule="exact"/>
        <w:ind w:firstLine="432"/>
        <w:jc w:val="both"/>
        <w:rPr>
          <w:sz w:val="24"/>
          <w:szCs w:val="24"/>
          <w:lang w:val="uk-UA"/>
        </w:rPr>
      </w:pPr>
      <w:r w:rsidRPr="0024397B">
        <w:rPr>
          <w:sz w:val="24"/>
          <w:szCs w:val="24"/>
          <w:lang w:val="uk-UA"/>
        </w:rPr>
        <w:t>Загальна кількість: 30 од.</w:t>
      </w:r>
    </w:p>
    <w:p w:rsidR="00A900A8" w:rsidRPr="0024397B" w:rsidRDefault="00A900A8" w:rsidP="00A900A8">
      <w:pPr>
        <w:suppressAutoHyphens/>
        <w:ind w:firstLine="432"/>
        <w:jc w:val="both"/>
        <w:rPr>
          <w:sz w:val="24"/>
          <w:szCs w:val="24"/>
          <w:lang w:val="uk-UA"/>
        </w:rPr>
      </w:pPr>
      <w:r w:rsidRPr="0024397B">
        <w:rPr>
          <w:sz w:val="24"/>
          <w:szCs w:val="24"/>
          <w:lang w:val="uk-UA"/>
        </w:rPr>
        <w:t xml:space="preserve">Послуги з  ремонту обладнання  </w:t>
      </w:r>
      <w:bookmarkStart w:id="0" w:name="_GoBack"/>
      <w:bookmarkEnd w:id="0"/>
      <w:r w:rsidRPr="0024397B">
        <w:rPr>
          <w:sz w:val="24"/>
          <w:szCs w:val="24"/>
          <w:lang w:val="uk-UA"/>
        </w:rPr>
        <w:t xml:space="preserve"> цифрової АТС </w:t>
      </w:r>
      <w:r w:rsidRPr="0024397B">
        <w:rPr>
          <w:sz w:val="24"/>
          <w:szCs w:val="24"/>
          <w:lang w:val="en-US"/>
        </w:rPr>
        <w:t>SI</w:t>
      </w:r>
      <w:r w:rsidRPr="0024397B">
        <w:rPr>
          <w:sz w:val="24"/>
          <w:szCs w:val="24"/>
          <w:lang w:val="uk-UA"/>
        </w:rPr>
        <w:t xml:space="preserve"> 2000 Одеського регіону, (надалі – обладнання), повинні відповідати вимогам: «6.15.13 – 6.15.15 Стандарту акціонерного товариства «Українська залізниця»,  Інструкції з обслуговування транспортної мережі синхронної цифрової ієрархії (</w:t>
      </w:r>
      <w:r w:rsidRPr="0024397B">
        <w:rPr>
          <w:sz w:val="24"/>
          <w:szCs w:val="24"/>
          <w:lang w:val="en-US"/>
        </w:rPr>
        <w:t>SDH</w:t>
      </w:r>
      <w:r w:rsidRPr="0024397B">
        <w:rPr>
          <w:sz w:val="24"/>
          <w:szCs w:val="24"/>
          <w:lang w:val="uk-UA"/>
        </w:rPr>
        <w:t xml:space="preserve">)” ЦШ-0065 затвердженої наказом від 26.08.2011 №494-Ц, технічні характеристики цифрового обладнання зв’язку повинні відповідати вимогам Інструкції з організації системи технічного обслуговування пристроїв зв’язку на залізничному транспорті” ЦШ-0051 затвердженої наказом від 16.08.2007 №409-Ц.  «Технологічний процес обслуговування» та інструкцій з експлуатації (Навчальна документація до курсу «Експлуатація та техобслуговування  системи </w:t>
      </w:r>
      <w:r w:rsidRPr="0024397B">
        <w:rPr>
          <w:sz w:val="24"/>
          <w:szCs w:val="24"/>
          <w:lang w:val="en-US"/>
        </w:rPr>
        <w:t>SI</w:t>
      </w:r>
      <w:r w:rsidRPr="0024397B">
        <w:rPr>
          <w:sz w:val="24"/>
          <w:szCs w:val="24"/>
          <w:lang w:val="uk-UA"/>
        </w:rPr>
        <w:t xml:space="preserve"> 2000 «</w:t>
      </w:r>
      <w:r w:rsidRPr="0024397B">
        <w:rPr>
          <w:sz w:val="24"/>
          <w:szCs w:val="24"/>
          <w:lang w:val="en-US"/>
        </w:rPr>
        <w:t>SC</w:t>
      </w:r>
      <w:r w:rsidRPr="0024397B">
        <w:rPr>
          <w:sz w:val="24"/>
          <w:szCs w:val="24"/>
          <w:lang w:val="uk-UA"/>
        </w:rPr>
        <w:t xml:space="preserve"> 5082 </w:t>
      </w:r>
      <w:r w:rsidRPr="0024397B">
        <w:rPr>
          <w:sz w:val="24"/>
          <w:szCs w:val="24"/>
          <w:lang w:val="en-US"/>
        </w:rPr>
        <w:t>Monis</w:t>
      </w:r>
      <w:r w:rsidRPr="0024397B">
        <w:rPr>
          <w:sz w:val="24"/>
          <w:szCs w:val="24"/>
          <w:lang w:val="uk-UA"/>
        </w:rPr>
        <w:t>») , які видаються заводом-виробником на даний тип обладнання.</w:t>
      </w:r>
    </w:p>
    <w:p w:rsidR="00A900A8" w:rsidRPr="0024397B" w:rsidRDefault="00A900A8" w:rsidP="00A900A8">
      <w:pPr>
        <w:numPr>
          <w:ilvl w:val="0"/>
          <w:numId w:val="12"/>
        </w:numPr>
        <w:suppressAutoHyphens/>
        <w:ind w:firstLine="426"/>
        <w:jc w:val="both"/>
        <w:rPr>
          <w:sz w:val="24"/>
          <w:szCs w:val="24"/>
          <w:lang w:val="uk-UA"/>
        </w:rPr>
      </w:pPr>
      <w:r w:rsidRPr="0024397B">
        <w:rPr>
          <w:sz w:val="24"/>
          <w:szCs w:val="24"/>
          <w:lang w:val="uk-UA"/>
        </w:rPr>
        <w:t xml:space="preserve">Місце розташування обладнання: </w:t>
      </w:r>
      <w:r w:rsidRPr="0024397B">
        <w:rPr>
          <w:sz w:val="24"/>
          <w:szCs w:val="24"/>
        </w:rPr>
        <w:t xml:space="preserve">на </w:t>
      </w:r>
      <w:r w:rsidRPr="0024397B">
        <w:rPr>
          <w:sz w:val="24"/>
          <w:szCs w:val="24"/>
          <w:lang w:val="uk-UA"/>
        </w:rPr>
        <w:t>території Виконавця, детальніше згідно Таблиці №1.</w:t>
      </w:r>
    </w:p>
    <w:p w:rsidR="00A900A8" w:rsidRPr="0024397B" w:rsidRDefault="00A900A8" w:rsidP="00A900A8">
      <w:pPr>
        <w:numPr>
          <w:ilvl w:val="0"/>
          <w:numId w:val="12"/>
        </w:numPr>
        <w:suppressAutoHyphens/>
        <w:ind w:firstLine="426"/>
        <w:jc w:val="right"/>
        <w:rPr>
          <w:sz w:val="24"/>
          <w:szCs w:val="24"/>
          <w:lang w:val="uk-UA"/>
        </w:rPr>
      </w:pPr>
      <w:r w:rsidRPr="0024397B">
        <w:rPr>
          <w:sz w:val="24"/>
          <w:szCs w:val="24"/>
          <w:lang w:val="uk-UA"/>
        </w:rPr>
        <w:t>Таблиця №1.</w:t>
      </w:r>
    </w:p>
    <w:tbl>
      <w:tblPr>
        <w:tblW w:w="10537" w:type="dxa"/>
        <w:tblLayout w:type="fixed"/>
        <w:tblCellMar>
          <w:left w:w="30" w:type="dxa"/>
          <w:right w:w="30" w:type="dxa"/>
        </w:tblCellMar>
        <w:tblLook w:val="0000"/>
      </w:tblPr>
      <w:tblGrid>
        <w:gridCol w:w="514"/>
        <w:gridCol w:w="1057"/>
        <w:gridCol w:w="1153"/>
        <w:gridCol w:w="995"/>
        <w:gridCol w:w="1538"/>
        <w:gridCol w:w="1028"/>
        <w:gridCol w:w="1116"/>
        <w:gridCol w:w="1134"/>
        <w:gridCol w:w="1134"/>
        <w:gridCol w:w="868"/>
      </w:tblGrid>
      <w:tr w:rsidR="00A900A8" w:rsidRPr="0024397B" w:rsidTr="00807739">
        <w:trPr>
          <w:trHeight w:val="290"/>
        </w:trPr>
        <w:tc>
          <w:tcPr>
            <w:tcW w:w="514" w:type="dxa"/>
            <w:tcBorders>
              <w:top w:val="single" w:sz="4" w:space="0" w:color="auto"/>
              <w:left w:val="single" w:sz="6" w:space="0" w:color="auto"/>
              <w:bottom w:val="nil"/>
              <w:right w:val="single" w:sz="6" w:space="0" w:color="auto"/>
            </w:tcBorders>
          </w:tcPr>
          <w:p w:rsidR="00A900A8" w:rsidRPr="0024397B" w:rsidRDefault="00A900A8" w:rsidP="00A900A8">
            <w:pPr>
              <w:pStyle w:val="af3"/>
              <w:numPr>
                <w:ilvl w:val="0"/>
                <w:numId w:val="12"/>
              </w:numPr>
              <w:autoSpaceDE w:val="0"/>
              <w:autoSpaceDN w:val="0"/>
              <w:adjustRightInd w:val="0"/>
              <w:jc w:val="center"/>
              <w:rPr>
                <w:color w:val="000000"/>
                <w:sz w:val="24"/>
                <w:szCs w:val="24"/>
                <w:lang w:val="uk-UA"/>
              </w:rPr>
            </w:pPr>
            <w:r w:rsidRPr="0024397B">
              <w:rPr>
                <w:color w:val="000000"/>
                <w:sz w:val="24"/>
                <w:szCs w:val="24"/>
              </w:rPr>
              <w:t>№</w:t>
            </w:r>
          </w:p>
          <w:p w:rsidR="00A900A8" w:rsidRPr="0024397B" w:rsidRDefault="00A900A8" w:rsidP="00A900A8">
            <w:pPr>
              <w:pStyle w:val="af3"/>
              <w:numPr>
                <w:ilvl w:val="0"/>
                <w:numId w:val="12"/>
              </w:numPr>
              <w:autoSpaceDE w:val="0"/>
              <w:autoSpaceDN w:val="0"/>
              <w:adjustRightInd w:val="0"/>
              <w:jc w:val="center"/>
              <w:rPr>
                <w:color w:val="000000"/>
                <w:sz w:val="24"/>
                <w:szCs w:val="24"/>
              </w:rPr>
            </w:pPr>
            <w:r w:rsidRPr="0024397B">
              <w:rPr>
                <w:color w:val="000000"/>
                <w:sz w:val="24"/>
                <w:szCs w:val="24"/>
              </w:rPr>
              <w:t>п/п</w:t>
            </w:r>
          </w:p>
        </w:tc>
        <w:tc>
          <w:tcPr>
            <w:tcW w:w="4743" w:type="dxa"/>
            <w:gridSpan w:val="4"/>
            <w:tcBorders>
              <w:top w:val="single" w:sz="4" w:space="0" w:color="auto"/>
              <w:left w:val="single" w:sz="6" w:space="0" w:color="auto"/>
              <w:bottom w:val="nil"/>
              <w:right w:val="single" w:sz="6" w:space="0" w:color="auto"/>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 xml:space="preserve">Найменування </w:t>
            </w:r>
            <w:r w:rsidRPr="0024397B">
              <w:rPr>
                <w:color w:val="000000"/>
                <w:sz w:val="24"/>
                <w:szCs w:val="24"/>
                <w:lang w:val="uk-UA"/>
              </w:rPr>
              <w:t xml:space="preserve">обладнання </w:t>
            </w:r>
            <w:r w:rsidRPr="0024397B">
              <w:rPr>
                <w:color w:val="000000"/>
                <w:sz w:val="24"/>
                <w:szCs w:val="24"/>
              </w:rPr>
              <w:t xml:space="preserve">  </w:t>
            </w:r>
          </w:p>
        </w:tc>
        <w:tc>
          <w:tcPr>
            <w:tcW w:w="1028" w:type="dxa"/>
            <w:tcBorders>
              <w:top w:val="single" w:sz="4"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lang w:val="uk-UA"/>
              </w:rPr>
            </w:pPr>
            <w:r w:rsidRPr="0024397B">
              <w:rPr>
                <w:color w:val="000000"/>
                <w:sz w:val="24"/>
                <w:szCs w:val="24"/>
                <w:lang w:val="uk-UA"/>
              </w:rPr>
              <w:t xml:space="preserve">дистан-ція сигналізації та </w:t>
            </w:r>
            <w:r w:rsidRPr="0024397B">
              <w:rPr>
                <w:color w:val="000000"/>
                <w:sz w:val="24"/>
                <w:szCs w:val="24"/>
                <w:lang w:val="uk-UA"/>
              </w:rPr>
              <w:lastRenderedPageBreak/>
              <w:t>зв'язку</w:t>
            </w:r>
          </w:p>
          <w:p w:rsidR="00A900A8" w:rsidRPr="0024397B" w:rsidRDefault="00A900A8" w:rsidP="00807739">
            <w:pPr>
              <w:autoSpaceDE w:val="0"/>
              <w:autoSpaceDN w:val="0"/>
              <w:adjustRightInd w:val="0"/>
              <w:jc w:val="center"/>
              <w:rPr>
                <w:color w:val="000000"/>
                <w:sz w:val="24"/>
                <w:szCs w:val="24"/>
                <w:lang w:val="uk-UA"/>
              </w:rPr>
            </w:pPr>
            <w:r w:rsidRPr="0024397B">
              <w:rPr>
                <w:color w:val="000000"/>
                <w:sz w:val="24"/>
                <w:szCs w:val="24"/>
                <w:lang w:val="uk-UA"/>
              </w:rPr>
              <w:t>(</w:t>
            </w:r>
            <w:r w:rsidRPr="0024397B">
              <w:rPr>
                <w:color w:val="000000"/>
                <w:sz w:val="24"/>
                <w:szCs w:val="24"/>
              </w:rPr>
              <w:t>ШЧ-1</w:t>
            </w:r>
            <w:r w:rsidRPr="0024397B">
              <w:rPr>
                <w:color w:val="000000"/>
                <w:sz w:val="24"/>
                <w:szCs w:val="24"/>
                <w:lang w:val="uk-UA"/>
              </w:rPr>
              <w:t>)</w:t>
            </w:r>
          </w:p>
        </w:tc>
        <w:tc>
          <w:tcPr>
            <w:tcW w:w="1116" w:type="dxa"/>
            <w:tcBorders>
              <w:top w:val="single" w:sz="4"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lang w:val="uk-UA"/>
              </w:rPr>
            </w:pPr>
            <w:r w:rsidRPr="0024397B">
              <w:rPr>
                <w:color w:val="000000"/>
                <w:sz w:val="24"/>
                <w:szCs w:val="24"/>
                <w:lang w:val="uk-UA"/>
              </w:rPr>
              <w:lastRenderedPageBreak/>
              <w:t xml:space="preserve">дистан-ція сигналізації та </w:t>
            </w:r>
            <w:r w:rsidRPr="0024397B">
              <w:rPr>
                <w:color w:val="000000"/>
                <w:sz w:val="24"/>
                <w:szCs w:val="24"/>
                <w:lang w:val="uk-UA"/>
              </w:rPr>
              <w:lastRenderedPageBreak/>
              <w:t>зв'язку (ШЧ-2)</w:t>
            </w:r>
          </w:p>
        </w:tc>
        <w:tc>
          <w:tcPr>
            <w:tcW w:w="1134" w:type="dxa"/>
            <w:tcBorders>
              <w:top w:val="single" w:sz="4"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lang w:val="uk-UA"/>
              </w:rPr>
            </w:pPr>
            <w:r w:rsidRPr="0024397B">
              <w:rPr>
                <w:color w:val="000000"/>
                <w:sz w:val="24"/>
                <w:szCs w:val="24"/>
                <w:lang w:val="uk-UA"/>
              </w:rPr>
              <w:lastRenderedPageBreak/>
              <w:t xml:space="preserve">дистан-ція сигналізації та </w:t>
            </w:r>
            <w:r w:rsidRPr="0024397B">
              <w:rPr>
                <w:color w:val="000000"/>
                <w:sz w:val="24"/>
                <w:szCs w:val="24"/>
                <w:lang w:val="uk-UA"/>
              </w:rPr>
              <w:lastRenderedPageBreak/>
              <w:t>зв'язку (ШЧ-4)</w:t>
            </w:r>
          </w:p>
        </w:tc>
        <w:tc>
          <w:tcPr>
            <w:tcW w:w="1134" w:type="dxa"/>
            <w:tcBorders>
              <w:top w:val="single" w:sz="4"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lang w:val="uk-UA"/>
              </w:rPr>
            </w:pPr>
            <w:r w:rsidRPr="0024397B">
              <w:rPr>
                <w:color w:val="000000"/>
                <w:sz w:val="24"/>
                <w:szCs w:val="24"/>
                <w:lang w:val="uk-UA"/>
              </w:rPr>
              <w:lastRenderedPageBreak/>
              <w:t xml:space="preserve">дистан-ція сигналізації та </w:t>
            </w:r>
            <w:r w:rsidRPr="0024397B">
              <w:rPr>
                <w:color w:val="000000"/>
                <w:sz w:val="24"/>
                <w:szCs w:val="24"/>
                <w:lang w:val="uk-UA"/>
              </w:rPr>
              <w:lastRenderedPageBreak/>
              <w:t>зв'язку (ШЧ-5)</w:t>
            </w:r>
          </w:p>
        </w:tc>
        <w:tc>
          <w:tcPr>
            <w:tcW w:w="868" w:type="dxa"/>
            <w:tcBorders>
              <w:top w:val="single" w:sz="4" w:space="0" w:color="auto"/>
              <w:left w:val="single" w:sz="6" w:space="0" w:color="auto"/>
              <w:bottom w:val="single" w:sz="6" w:space="0" w:color="auto"/>
              <w:right w:val="single" w:sz="2" w:space="0" w:color="000000"/>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lastRenderedPageBreak/>
              <w:t>Всього</w:t>
            </w:r>
          </w:p>
        </w:tc>
      </w:tr>
      <w:tr w:rsidR="00A900A8" w:rsidRPr="0024397B" w:rsidTr="00807739">
        <w:trPr>
          <w:trHeight w:val="290"/>
        </w:trPr>
        <w:tc>
          <w:tcPr>
            <w:tcW w:w="514" w:type="dxa"/>
            <w:tcBorders>
              <w:top w:val="nil"/>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p>
        </w:tc>
        <w:tc>
          <w:tcPr>
            <w:tcW w:w="1057" w:type="dxa"/>
            <w:tcBorders>
              <w:top w:val="nil"/>
              <w:left w:val="single" w:sz="6" w:space="0" w:color="auto"/>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p>
        </w:tc>
        <w:tc>
          <w:tcPr>
            <w:tcW w:w="1153" w:type="dxa"/>
            <w:tcBorders>
              <w:top w:val="nil"/>
              <w:left w:val="nil"/>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p>
        </w:tc>
        <w:tc>
          <w:tcPr>
            <w:tcW w:w="995" w:type="dxa"/>
            <w:tcBorders>
              <w:top w:val="nil"/>
              <w:left w:val="nil"/>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p>
        </w:tc>
        <w:tc>
          <w:tcPr>
            <w:tcW w:w="1538" w:type="dxa"/>
            <w:tcBorders>
              <w:top w:val="nil"/>
              <w:left w:val="nil"/>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rPr>
                <w:color w:val="000000"/>
                <w:sz w:val="24"/>
                <w:szCs w:val="24"/>
              </w:rPr>
            </w:pPr>
            <w:r w:rsidRPr="0024397B">
              <w:rPr>
                <w:color w:val="000000"/>
                <w:sz w:val="24"/>
                <w:szCs w:val="24"/>
              </w:rPr>
              <w:t>кількість</w:t>
            </w: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rPr>
                <w:color w:val="000000"/>
                <w:sz w:val="24"/>
                <w:szCs w:val="24"/>
              </w:rPr>
            </w:pPr>
            <w:r w:rsidRPr="0024397B">
              <w:rPr>
                <w:color w:val="000000"/>
                <w:sz w:val="24"/>
                <w:szCs w:val="24"/>
              </w:rPr>
              <w:t>кількість</w:t>
            </w: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rPr>
                <w:color w:val="000000"/>
                <w:sz w:val="24"/>
                <w:szCs w:val="24"/>
              </w:rPr>
            </w:pPr>
            <w:r w:rsidRPr="0024397B">
              <w:rPr>
                <w:color w:val="000000"/>
                <w:sz w:val="24"/>
                <w:szCs w:val="24"/>
              </w:rPr>
              <w:t>кількість</w:t>
            </w: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rPr>
                <w:color w:val="000000"/>
                <w:sz w:val="24"/>
                <w:szCs w:val="24"/>
              </w:rPr>
            </w:pPr>
            <w:r w:rsidRPr="0024397B">
              <w:rPr>
                <w:color w:val="000000"/>
                <w:sz w:val="24"/>
                <w:szCs w:val="24"/>
              </w:rPr>
              <w:t>кількість</w:t>
            </w: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rPr>
                <w:color w:val="000000"/>
                <w:sz w:val="24"/>
                <w:szCs w:val="24"/>
              </w:rPr>
            </w:pPr>
            <w:r w:rsidRPr="0024397B">
              <w:rPr>
                <w:color w:val="000000"/>
                <w:sz w:val="24"/>
                <w:szCs w:val="24"/>
              </w:rPr>
              <w:t>Кількі</w:t>
            </w:r>
            <w:r w:rsidRPr="0024397B">
              <w:rPr>
                <w:color w:val="000000"/>
                <w:sz w:val="24"/>
                <w:szCs w:val="24"/>
                <w:lang w:val="uk-UA"/>
              </w:rPr>
              <w:t>-</w:t>
            </w:r>
            <w:r w:rsidRPr="0024397B">
              <w:rPr>
                <w:color w:val="000000"/>
                <w:sz w:val="24"/>
                <w:szCs w:val="24"/>
              </w:rPr>
              <w:t>сть</w:t>
            </w:r>
          </w:p>
        </w:tc>
      </w:tr>
      <w:tr w:rsidR="00A900A8" w:rsidRPr="0024397B" w:rsidTr="00807739">
        <w:trPr>
          <w:trHeight w:val="290"/>
        </w:trPr>
        <w:tc>
          <w:tcPr>
            <w:tcW w:w="514" w:type="dxa"/>
            <w:tcBorders>
              <w:top w:val="nil"/>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p>
        </w:tc>
        <w:tc>
          <w:tcPr>
            <w:tcW w:w="4743" w:type="dxa"/>
            <w:gridSpan w:val="4"/>
            <w:tcBorders>
              <w:top w:val="nil"/>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b/>
                <w:color w:val="000000"/>
                <w:sz w:val="24"/>
                <w:szCs w:val="24"/>
                <w:lang w:val="en-US"/>
              </w:rPr>
            </w:pPr>
            <w:r w:rsidRPr="0024397B">
              <w:rPr>
                <w:b/>
                <w:color w:val="000000"/>
                <w:sz w:val="24"/>
                <w:szCs w:val="24"/>
                <w:lang w:val="uk-UA"/>
              </w:rPr>
              <w:t xml:space="preserve">АТС </w:t>
            </w:r>
            <w:r w:rsidRPr="0024397B">
              <w:rPr>
                <w:b/>
                <w:color w:val="000000"/>
                <w:sz w:val="24"/>
                <w:szCs w:val="24"/>
                <w:lang w:val="en-US"/>
              </w:rPr>
              <w:t>SI 2000</w:t>
            </w: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rPr>
                <w:color w:val="000000"/>
                <w:sz w:val="24"/>
                <w:szCs w:val="24"/>
              </w:rPr>
            </w:pP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rPr>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rPr>
                <w:color w:val="000000"/>
                <w:sz w:val="24"/>
                <w:szCs w:val="24"/>
              </w:rPr>
            </w:pP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c>
          <w:tcPr>
            <w:tcW w:w="4743" w:type="dxa"/>
            <w:gridSpan w:val="4"/>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Цифровой телефон ISDN  CS400xt</w:t>
            </w: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2</w:t>
            </w:r>
          </w:p>
        </w:tc>
        <w:tc>
          <w:tcPr>
            <w:tcW w:w="4743" w:type="dxa"/>
            <w:gridSpan w:val="4"/>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Цифровой телефон ISDN-System-Telefon</w:t>
            </w: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3</w:t>
            </w:r>
          </w:p>
        </w:tc>
        <w:tc>
          <w:tcPr>
            <w:tcW w:w="4743" w:type="dxa"/>
            <w:gridSpan w:val="4"/>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Цифровой телефон ISDN  CS410xt</w:t>
            </w: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lang w:val="en-US"/>
              </w:rPr>
            </w:pPr>
            <w:r w:rsidRPr="0024397B">
              <w:rPr>
                <w:color w:val="000000"/>
                <w:sz w:val="24"/>
                <w:szCs w:val="24"/>
                <w:lang w:val="en-US"/>
              </w:rPr>
              <w:t>4</w:t>
            </w:r>
          </w:p>
        </w:tc>
        <w:tc>
          <w:tcPr>
            <w:tcW w:w="3205" w:type="dxa"/>
            <w:gridSpan w:val="3"/>
            <w:tcBorders>
              <w:top w:val="single" w:sz="6" w:space="0" w:color="auto"/>
              <w:left w:val="single" w:sz="6" w:space="0" w:color="auto"/>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Телефонний апарат ISDN</w:t>
            </w:r>
          </w:p>
        </w:tc>
        <w:tc>
          <w:tcPr>
            <w:tcW w:w="1538" w:type="dxa"/>
            <w:tcBorders>
              <w:top w:val="single" w:sz="6" w:space="0" w:color="auto"/>
              <w:left w:val="nil"/>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2</w:t>
            </w: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2</w:t>
            </w:r>
          </w:p>
        </w:tc>
      </w:tr>
      <w:tr w:rsidR="00A900A8" w:rsidRPr="0024397B" w:rsidTr="00807739">
        <w:trPr>
          <w:trHeight w:val="522"/>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lang w:val="en-US"/>
              </w:rPr>
            </w:pPr>
            <w:r w:rsidRPr="0024397B">
              <w:rPr>
                <w:color w:val="000000"/>
                <w:sz w:val="24"/>
                <w:szCs w:val="24"/>
                <w:lang w:val="en-US"/>
              </w:rPr>
              <w:t>5</w:t>
            </w:r>
          </w:p>
        </w:tc>
        <w:tc>
          <w:tcPr>
            <w:tcW w:w="4743" w:type="dxa"/>
            <w:gridSpan w:val="4"/>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lang w:val="en-US"/>
              </w:rPr>
            </w:pPr>
            <w:r w:rsidRPr="0024397B">
              <w:rPr>
                <w:color w:val="000000"/>
                <w:sz w:val="24"/>
                <w:szCs w:val="24"/>
              </w:rPr>
              <w:t>Переносний</w:t>
            </w:r>
            <w:r w:rsidRPr="0024397B">
              <w:rPr>
                <w:color w:val="000000"/>
                <w:sz w:val="24"/>
                <w:szCs w:val="24"/>
                <w:lang w:val="en-US"/>
              </w:rPr>
              <w:t xml:space="preserve"> </w:t>
            </w:r>
            <w:r w:rsidRPr="0024397B">
              <w:rPr>
                <w:color w:val="000000"/>
                <w:sz w:val="24"/>
                <w:szCs w:val="24"/>
              </w:rPr>
              <w:t>вузол</w:t>
            </w:r>
            <w:r w:rsidRPr="0024397B">
              <w:rPr>
                <w:color w:val="000000"/>
                <w:sz w:val="24"/>
                <w:szCs w:val="24"/>
                <w:lang w:val="en-US"/>
              </w:rPr>
              <w:t xml:space="preserve"> </w:t>
            </w:r>
            <w:r w:rsidRPr="0024397B">
              <w:rPr>
                <w:color w:val="000000"/>
                <w:sz w:val="24"/>
                <w:szCs w:val="24"/>
              </w:rPr>
              <w:t>управління</w:t>
            </w:r>
            <w:r w:rsidRPr="0024397B">
              <w:rPr>
                <w:color w:val="000000"/>
                <w:sz w:val="24"/>
                <w:szCs w:val="24"/>
                <w:lang w:val="en-US"/>
              </w:rPr>
              <w:t xml:space="preserve"> MN (</w:t>
            </w:r>
            <w:r w:rsidRPr="0024397B">
              <w:rPr>
                <w:color w:val="000000"/>
                <w:sz w:val="24"/>
                <w:szCs w:val="24"/>
              </w:rPr>
              <w:t>Ноутбук</w:t>
            </w:r>
            <w:r w:rsidRPr="0024397B">
              <w:rPr>
                <w:color w:val="000000"/>
                <w:sz w:val="24"/>
                <w:szCs w:val="24"/>
                <w:lang w:val="en-US"/>
              </w:rPr>
              <w:t>) Toshiba Toshiba   35154245H</w:t>
            </w: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lang w:val="en-US"/>
              </w:rPr>
            </w:pPr>
            <w:r w:rsidRPr="0024397B">
              <w:rPr>
                <w:color w:val="000000"/>
                <w:sz w:val="24"/>
                <w:szCs w:val="24"/>
                <w:lang w:val="en-US"/>
              </w:rPr>
              <w:t>6</w:t>
            </w:r>
          </w:p>
        </w:tc>
        <w:tc>
          <w:tcPr>
            <w:tcW w:w="4743" w:type="dxa"/>
            <w:gridSpan w:val="4"/>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Гарнітура АРМ телефонисткиPLANTRONICS</w:t>
            </w: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7</w:t>
            </w: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8</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lang w:val="en-US"/>
              </w:rPr>
            </w:pPr>
            <w:r w:rsidRPr="0024397B">
              <w:rPr>
                <w:color w:val="000000"/>
                <w:sz w:val="24"/>
                <w:szCs w:val="24"/>
                <w:lang w:val="en-US"/>
              </w:rPr>
              <w:t>7</w:t>
            </w:r>
          </w:p>
        </w:tc>
        <w:tc>
          <w:tcPr>
            <w:tcW w:w="4743" w:type="dxa"/>
            <w:gridSpan w:val="4"/>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 xml:space="preserve">Системний блок АРМ телефоністок GARANT </w:t>
            </w: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lang w:val="en-US"/>
              </w:rPr>
            </w:pPr>
            <w:r w:rsidRPr="0024397B">
              <w:rPr>
                <w:color w:val="000000"/>
                <w:sz w:val="24"/>
                <w:szCs w:val="24"/>
                <w:lang w:val="en-US"/>
              </w:rPr>
              <w:t>8</w:t>
            </w:r>
          </w:p>
        </w:tc>
        <w:tc>
          <w:tcPr>
            <w:tcW w:w="4743" w:type="dxa"/>
            <w:gridSpan w:val="4"/>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Випрямляч CMP 3.48 ISK POU2012AA010</w:t>
            </w: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3</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lang w:val="en-US"/>
              </w:rPr>
            </w:pPr>
            <w:r w:rsidRPr="0024397B">
              <w:rPr>
                <w:color w:val="000000"/>
                <w:sz w:val="24"/>
                <w:szCs w:val="24"/>
                <w:lang w:val="en-US"/>
              </w:rPr>
              <w:t>9</w:t>
            </w:r>
          </w:p>
        </w:tc>
        <w:tc>
          <w:tcPr>
            <w:tcW w:w="3205" w:type="dxa"/>
            <w:gridSpan w:val="3"/>
            <w:tcBorders>
              <w:top w:val="single" w:sz="6" w:space="0" w:color="auto"/>
              <w:left w:val="single" w:sz="6" w:space="0" w:color="auto"/>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Плата SAC UTA5011EF050</w:t>
            </w:r>
          </w:p>
        </w:tc>
        <w:tc>
          <w:tcPr>
            <w:tcW w:w="1538" w:type="dxa"/>
            <w:tcBorders>
              <w:top w:val="single" w:sz="6" w:space="0" w:color="auto"/>
              <w:left w:val="nil"/>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2</w:t>
            </w: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2</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lang w:val="en-US"/>
              </w:rPr>
            </w:pPr>
            <w:r w:rsidRPr="0024397B">
              <w:rPr>
                <w:color w:val="000000"/>
                <w:sz w:val="24"/>
                <w:szCs w:val="24"/>
              </w:rPr>
              <w:t>1</w:t>
            </w:r>
            <w:r w:rsidRPr="0024397B">
              <w:rPr>
                <w:color w:val="000000"/>
                <w:sz w:val="24"/>
                <w:szCs w:val="24"/>
                <w:lang w:val="en-US"/>
              </w:rPr>
              <w:t>0</w:t>
            </w:r>
          </w:p>
        </w:tc>
        <w:tc>
          <w:tcPr>
            <w:tcW w:w="3205" w:type="dxa"/>
            <w:gridSpan w:val="3"/>
            <w:tcBorders>
              <w:top w:val="single" w:sz="6" w:space="0" w:color="auto"/>
              <w:left w:val="single" w:sz="6" w:space="0" w:color="auto"/>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Плата CVC UTA 503IBS050</w:t>
            </w:r>
          </w:p>
        </w:tc>
        <w:tc>
          <w:tcPr>
            <w:tcW w:w="1538" w:type="dxa"/>
            <w:tcBorders>
              <w:top w:val="single" w:sz="6" w:space="0" w:color="auto"/>
              <w:left w:val="nil"/>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lang w:val="en-US"/>
              </w:rPr>
            </w:pPr>
            <w:r w:rsidRPr="0024397B">
              <w:rPr>
                <w:color w:val="000000"/>
                <w:sz w:val="24"/>
                <w:szCs w:val="24"/>
              </w:rPr>
              <w:t>1</w:t>
            </w:r>
            <w:r w:rsidRPr="0024397B">
              <w:rPr>
                <w:color w:val="000000"/>
                <w:sz w:val="24"/>
                <w:szCs w:val="24"/>
                <w:lang w:val="en-US"/>
              </w:rPr>
              <w:t>1</w:t>
            </w:r>
          </w:p>
        </w:tc>
        <w:tc>
          <w:tcPr>
            <w:tcW w:w="2210" w:type="dxa"/>
            <w:gridSpan w:val="2"/>
            <w:tcBorders>
              <w:top w:val="single" w:sz="6" w:space="0" w:color="auto"/>
              <w:left w:val="single" w:sz="6" w:space="0" w:color="auto"/>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АРМ Телефоніста</w:t>
            </w:r>
          </w:p>
        </w:tc>
        <w:tc>
          <w:tcPr>
            <w:tcW w:w="995" w:type="dxa"/>
            <w:tcBorders>
              <w:top w:val="single" w:sz="6" w:space="0" w:color="auto"/>
              <w:left w:val="nil"/>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p>
        </w:tc>
        <w:tc>
          <w:tcPr>
            <w:tcW w:w="1538" w:type="dxa"/>
            <w:tcBorders>
              <w:top w:val="single" w:sz="6" w:space="0" w:color="auto"/>
              <w:left w:val="nil"/>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2</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lang w:val="en-US"/>
              </w:rPr>
            </w:pPr>
            <w:r w:rsidRPr="0024397B">
              <w:rPr>
                <w:color w:val="000000"/>
                <w:sz w:val="24"/>
                <w:szCs w:val="24"/>
              </w:rPr>
              <w:t>1</w:t>
            </w:r>
            <w:r w:rsidRPr="0024397B">
              <w:rPr>
                <w:color w:val="000000"/>
                <w:sz w:val="24"/>
                <w:szCs w:val="24"/>
                <w:lang w:val="en-US"/>
              </w:rPr>
              <w:t>2</w:t>
            </w:r>
          </w:p>
        </w:tc>
        <w:tc>
          <w:tcPr>
            <w:tcW w:w="3205" w:type="dxa"/>
            <w:gridSpan w:val="3"/>
            <w:tcBorders>
              <w:top w:val="single" w:sz="6" w:space="0" w:color="auto"/>
              <w:left w:val="single" w:sz="6" w:space="0" w:color="auto"/>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Плата TPC UTA 5013AF031</w:t>
            </w:r>
          </w:p>
        </w:tc>
        <w:tc>
          <w:tcPr>
            <w:tcW w:w="1538" w:type="dxa"/>
            <w:tcBorders>
              <w:top w:val="single" w:sz="6" w:space="0" w:color="auto"/>
              <w:left w:val="nil"/>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lang w:val="en-US"/>
              </w:rPr>
            </w:pPr>
            <w:r w:rsidRPr="0024397B">
              <w:rPr>
                <w:color w:val="000000"/>
                <w:sz w:val="24"/>
                <w:szCs w:val="24"/>
              </w:rPr>
              <w:t>1</w:t>
            </w:r>
            <w:r w:rsidRPr="0024397B">
              <w:rPr>
                <w:color w:val="000000"/>
                <w:sz w:val="24"/>
                <w:szCs w:val="24"/>
                <w:lang w:val="en-US"/>
              </w:rPr>
              <w:t>3</w:t>
            </w:r>
          </w:p>
        </w:tc>
        <w:tc>
          <w:tcPr>
            <w:tcW w:w="4743" w:type="dxa"/>
            <w:gridSpan w:val="4"/>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Системний блок ПК АРМ -2  телефоніста</w:t>
            </w: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lang w:val="en-US"/>
              </w:rPr>
            </w:pPr>
            <w:r w:rsidRPr="0024397B">
              <w:rPr>
                <w:color w:val="000000"/>
                <w:sz w:val="24"/>
                <w:szCs w:val="24"/>
              </w:rPr>
              <w:t>1</w:t>
            </w:r>
            <w:r w:rsidRPr="0024397B">
              <w:rPr>
                <w:color w:val="000000"/>
                <w:sz w:val="24"/>
                <w:szCs w:val="24"/>
                <w:lang w:val="en-US"/>
              </w:rPr>
              <w:t>4</w:t>
            </w:r>
          </w:p>
        </w:tc>
        <w:tc>
          <w:tcPr>
            <w:tcW w:w="3205" w:type="dxa"/>
            <w:gridSpan w:val="3"/>
            <w:tcBorders>
              <w:top w:val="single" w:sz="6" w:space="0" w:color="auto"/>
              <w:left w:val="single" w:sz="6" w:space="0" w:color="auto"/>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Вузол управління MN</w:t>
            </w:r>
          </w:p>
        </w:tc>
        <w:tc>
          <w:tcPr>
            <w:tcW w:w="1538" w:type="dxa"/>
            <w:tcBorders>
              <w:top w:val="single" w:sz="6" w:space="0" w:color="auto"/>
              <w:left w:val="nil"/>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3</w:t>
            </w: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3</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lang w:val="en-US"/>
              </w:rPr>
            </w:pPr>
            <w:r w:rsidRPr="0024397B">
              <w:rPr>
                <w:color w:val="000000"/>
                <w:sz w:val="24"/>
                <w:szCs w:val="24"/>
              </w:rPr>
              <w:t>1</w:t>
            </w:r>
            <w:r w:rsidRPr="0024397B">
              <w:rPr>
                <w:color w:val="000000"/>
                <w:sz w:val="24"/>
                <w:szCs w:val="24"/>
                <w:lang w:val="en-US"/>
              </w:rPr>
              <w:t>5</w:t>
            </w:r>
          </w:p>
        </w:tc>
        <w:tc>
          <w:tcPr>
            <w:tcW w:w="3205" w:type="dxa"/>
            <w:gridSpan w:val="3"/>
            <w:tcBorders>
              <w:top w:val="single" w:sz="6" w:space="0" w:color="auto"/>
              <w:left w:val="single" w:sz="6" w:space="0" w:color="auto"/>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Блок ARC PNU 2120AB110</w:t>
            </w:r>
          </w:p>
        </w:tc>
        <w:tc>
          <w:tcPr>
            <w:tcW w:w="1538" w:type="dxa"/>
            <w:tcBorders>
              <w:top w:val="single" w:sz="6" w:space="0" w:color="auto"/>
              <w:left w:val="nil"/>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r>
      <w:tr w:rsidR="00A900A8" w:rsidRPr="0024397B" w:rsidTr="00807739">
        <w:trPr>
          <w:trHeight w:val="290"/>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lang w:val="en-US"/>
              </w:rPr>
            </w:pPr>
            <w:r w:rsidRPr="0024397B">
              <w:rPr>
                <w:color w:val="000000"/>
                <w:sz w:val="24"/>
                <w:szCs w:val="24"/>
              </w:rPr>
              <w:t>1</w:t>
            </w:r>
            <w:r w:rsidRPr="0024397B">
              <w:rPr>
                <w:color w:val="000000"/>
                <w:sz w:val="24"/>
                <w:szCs w:val="24"/>
                <w:lang w:val="en-US"/>
              </w:rPr>
              <w:t>6</w:t>
            </w:r>
          </w:p>
        </w:tc>
        <w:tc>
          <w:tcPr>
            <w:tcW w:w="3205" w:type="dxa"/>
            <w:gridSpan w:val="3"/>
            <w:tcBorders>
              <w:top w:val="single" w:sz="6" w:space="0" w:color="auto"/>
              <w:left w:val="single" w:sz="6" w:space="0" w:color="auto"/>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Плата PLC UTA5039DB040</w:t>
            </w:r>
          </w:p>
        </w:tc>
        <w:tc>
          <w:tcPr>
            <w:tcW w:w="1538" w:type="dxa"/>
            <w:tcBorders>
              <w:top w:val="single" w:sz="6" w:space="0" w:color="auto"/>
              <w:left w:val="nil"/>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r w:rsidRPr="0024397B">
              <w:rPr>
                <w:color w:val="000000"/>
                <w:sz w:val="24"/>
                <w:szCs w:val="24"/>
              </w:rPr>
              <w:t>1</w:t>
            </w:r>
          </w:p>
        </w:tc>
      </w:tr>
      <w:tr w:rsidR="00A900A8" w:rsidRPr="0024397B" w:rsidTr="00807739">
        <w:trPr>
          <w:trHeight w:val="306"/>
        </w:trPr>
        <w:tc>
          <w:tcPr>
            <w:tcW w:w="514"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057" w:type="dxa"/>
            <w:tcBorders>
              <w:top w:val="single" w:sz="6" w:space="0" w:color="auto"/>
              <w:left w:val="single" w:sz="6" w:space="0" w:color="auto"/>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r w:rsidRPr="0024397B">
              <w:rPr>
                <w:color w:val="000000"/>
                <w:sz w:val="24"/>
                <w:szCs w:val="24"/>
              </w:rPr>
              <w:t>Всього:</w:t>
            </w:r>
          </w:p>
        </w:tc>
        <w:tc>
          <w:tcPr>
            <w:tcW w:w="1153" w:type="dxa"/>
            <w:tcBorders>
              <w:top w:val="single" w:sz="6" w:space="0" w:color="auto"/>
              <w:left w:val="nil"/>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p>
        </w:tc>
        <w:tc>
          <w:tcPr>
            <w:tcW w:w="995" w:type="dxa"/>
            <w:tcBorders>
              <w:top w:val="single" w:sz="6" w:space="0" w:color="auto"/>
              <w:left w:val="nil"/>
              <w:bottom w:val="single" w:sz="6" w:space="0" w:color="auto"/>
              <w:right w:val="nil"/>
            </w:tcBorders>
          </w:tcPr>
          <w:p w:rsidR="00A900A8" w:rsidRPr="0024397B" w:rsidRDefault="00A900A8" w:rsidP="00807739">
            <w:pPr>
              <w:autoSpaceDE w:val="0"/>
              <w:autoSpaceDN w:val="0"/>
              <w:adjustRightInd w:val="0"/>
              <w:jc w:val="center"/>
              <w:rPr>
                <w:color w:val="000000"/>
                <w:sz w:val="24"/>
                <w:szCs w:val="24"/>
              </w:rPr>
            </w:pPr>
          </w:p>
        </w:tc>
        <w:tc>
          <w:tcPr>
            <w:tcW w:w="1538" w:type="dxa"/>
            <w:tcBorders>
              <w:top w:val="single" w:sz="6" w:space="0" w:color="auto"/>
              <w:left w:val="nil"/>
              <w:bottom w:val="single" w:sz="6" w:space="0" w:color="auto"/>
              <w:right w:val="single" w:sz="6" w:space="0" w:color="auto"/>
            </w:tcBorders>
          </w:tcPr>
          <w:p w:rsidR="00A900A8" w:rsidRPr="0024397B" w:rsidRDefault="00A900A8" w:rsidP="00807739">
            <w:pPr>
              <w:autoSpaceDE w:val="0"/>
              <w:autoSpaceDN w:val="0"/>
              <w:adjustRightInd w:val="0"/>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16" w:type="dxa"/>
            <w:tcBorders>
              <w:top w:val="single" w:sz="6" w:space="0" w:color="auto"/>
              <w:left w:val="single" w:sz="6" w:space="0" w:color="auto"/>
              <w:bottom w:val="single" w:sz="6"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12"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12" w:space="0" w:color="auto"/>
              <w:right w:val="single" w:sz="6" w:space="0" w:color="auto"/>
            </w:tcBorders>
          </w:tcPr>
          <w:p w:rsidR="00A900A8" w:rsidRPr="0024397B" w:rsidRDefault="00A900A8" w:rsidP="00807739">
            <w:pPr>
              <w:autoSpaceDE w:val="0"/>
              <w:autoSpaceDN w:val="0"/>
              <w:adjustRightInd w:val="0"/>
              <w:jc w:val="right"/>
              <w:rPr>
                <w:color w:val="000000"/>
                <w:sz w:val="24"/>
                <w:szCs w:val="24"/>
              </w:rPr>
            </w:pPr>
          </w:p>
        </w:tc>
        <w:tc>
          <w:tcPr>
            <w:tcW w:w="868" w:type="dxa"/>
            <w:tcBorders>
              <w:top w:val="single" w:sz="6" w:space="0" w:color="auto"/>
              <w:left w:val="single" w:sz="6" w:space="0" w:color="auto"/>
              <w:bottom w:val="single" w:sz="12" w:space="0" w:color="auto"/>
              <w:right w:val="single" w:sz="6" w:space="0" w:color="auto"/>
            </w:tcBorders>
          </w:tcPr>
          <w:p w:rsidR="00A900A8" w:rsidRPr="0024397B" w:rsidRDefault="00A900A8" w:rsidP="00807739">
            <w:pPr>
              <w:autoSpaceDE w:val="0"/>
              <w:autoSpaceDN w:val="0"/>
              <w:adjustRightInd w:val="0"/>
              <w:jc w:val="right"/>
              <w:rPr>
                <w:b/>
                <w:bCs/>
                <w:color w:val="000000"/>
                <w:sz w:val="24"/>
                <w:szCs w:val="24"/>
                <w:lang w:val="en-US"/>
              </w:rPr>
            </w:pPr>
            <w:r w:rsidRPr="0024397B">
              <w:rPr>
                <w:b/>
                <w:bCs/>
                <w:color w:val="000000"/>
                <w:sz w:val="24"/>
                <w:szCs w:val="24"/>
                <w:lang w:val="en-US"/>
              </w:rPr>
              <w:t>30</w:t>
            </w:r>
          </w:p>
        </w:tc>
      </w:tr>
    </w:tbl>
    <w:p w:rsidR="00A900A8" w:rsidRPr="0024397B" w:rsidRDefault="00A900A8" w:rsidP="00A900A8">
      <w:pPr>
        <w:suppressAutoHyphens/>
        <w:ind w:firstLine="8"/>
        <w:rPr>
          <w:rFonts w:ascii="Calibri" w:eastAsia="Arial" w:hAnsi="Calibri"/>
          <w:sz w:val="24"/>
          <w:szCs w:val="24"/>
          <w:lang w:val="uk-UA" w:eastAsia="ar-SA"/>
        </w:rPr>
      </w:pPr>
    </w:p>
    <w:p w:rsidR="00A900A8" w:rsidRPr="0024397B" w:rsidRDefault="00A900A8" w:rsidP="00A900A8">
      <w:pPr>
        <w:numPr>
          <w:ilvl w:val="0"/>
          <w:numId w:val="12"/>
        </w:numPr>
        <w:suppressAutoHyphens/>
        <w:ind w:firstLine="426"/>
        <w:jc w:val="both"/>
        <w:rPr>
          <w:sz w:val="24"/>
          <w:szCs w:val="24"/>
          <w:lang w:val="uk-UA"/>
        </w:rPr>
      </w:pPr>
      <w:r w:rsidRPr="0024397B">
        <w:rPr>
          <w:sz w:val="24"/>
          <w:szCs w:val="24"/>
          <w:lang w:val="uk-UA"/>
        </w:rPr>
        <w:t>Відремонтоване обладнання  після проведення послуг з капітального ремонту зазнають приймально-здавальних випробувань, під час яких перевіряють якість виконаних послуг, надійність роботи систем і механізмів відповідно до їх функціонального призначення.</w:t>
      </w:r>
    </w:p>
    <w:p w:rsidR="00A900A8" w:rsidRPr="0024397B" w:rsidRDefault="00A900A8" w:rsidP="00A900A8">
      <w:pPr>
        <w:numPr>
          <w:ilvl w:val="0"/>
          <w:numId w:val="12"/>
        </w:numPr>
        <w:suppressAutoHyphens/>
        <w:ind w:firstLine="426"/>
        <w:jc w:val="both"/>
        <w:rPr>
          <w:sz w:val="24"/>
          <w:szCs w:val="24"/>
          <w:lang w:val="uk-UA"/>
        </w:rPr>
      </w:pPr>
      <w:r w:rsidRPr="0024397B">
        <w:rPr>
          <w:sz w:val="24"/>
          <w:szCs w:val="24"/>
          <w:lang w:val="uk-UA"/>
        </w:rPr>
        <w:t xml:space="preserve">Гарантія після виконання послуг з капітального ремонту плат, блоків, вузлів повинно складати не менш 12 (дванадцять) місяців з дня введення в експлуатацію. Введення в експлуатацію оформляється актом вводу в експлуатацію. </w:t>
      </w:r>
    </w:p>
    <w:p w:rsidR="00A900A8" w:rsidRPr="0024397B" w:rsidRDefault="00A900A8" w:rsidP="00A900A8">
      <w:pPr>
        <w:suppressAutoHyphens/>
        <w:ind w:firstLine="426"/>
        <w:jc w:val="both"/>
        <w:rPr>
          <w:rFonts w:eastAsia="Arial"/>
          <w:sz w:val="24"/>
          <w:szCs w:val="24"/>
          <w:lang w:val="uk-UA" w:eastAsia="ar-SA"/>
        </w:rPr>
      </w:pPr>
      <w:r w:rsidRPr="0024397B">
        <w:rPr>
          <w:rFonts w:eastAsia="Arial"/>
          <w:sz w:val="24"/>
          <w:szCs w:val="24"/>
          <w:lang w:val="uk-UA" w:eastAsia="ar-SA"/>
        </w:rPr>
        <w:t xml:space="preserve">У разі </w:t>
      </w:r>
      <w:r w:rsidRPr="0024397B">
        <w:rPr>
          <w:rFonts w:eastAsia="Arial"/>
          <w:sz w:val="24"/>
          <w:szCs w:val="24"/>
          <w:lang w:val="uk-UA"/>
        </w:rPr>
        <w:t>виявлення дефектів</w:t>
      </w:r>
      <w:r w:rsidRPr="0024397B">
        <w:rPr>
          <w:rFonts w:eastAsia="Arial"/>
          <w:sz w:val="24"/>
          <w:szCs w:val="24"/>
          <w:lang w:val="uk-UA" w:eastAsia="ar-SA"/>
        </w:rPr>
        <w:t xml:space="preserve"> </w:t>
      </w:r>
      <w:r w:rsidRPr="0024397B">
        <w:rPr>
          <w:sz w:val="24"/>
          <w:szCs w:val="24"/>
          <w:lang w:val="uk-UA" w:eastAsia="ar-SA"/>
        </w:rPr>
        <w:t xml:space="preserve">в вузлах, платах, блоках, дефектів  ремонту, </w:t>
      </w:r>
      <w:r w:rsidRPr="0024397B">
        <w:rPr>
          <w:rFonts w:eastAsia="Arial"/>
          <w:sz w:val="24"/>
          <w:szCs w:val="24"/>
          <w:lang w:val="uk-UA" w:eastAsia="ar-SA"/>
        </w:rPr>
        <w:t xml:space="preserve"> що виникли з вини  Виконавця, термін гарантії</w:t>
      </w:r>
      <w:r w:rsidRPr="0024397B">
        <w:rPr>
          <w:sz w:val="24"/>
          <w:szCs w:val="24"/>
          <w:lang w:val="uk-UA" w:eastAsia="ar-SA"/>
        </w:rPr>
        <w:t xml:space="preserve"> вузлів, блоків, плат </w:t>
      </w:r>
      <w:r w:rsidRPr="0024397B">
        <w:rPr>
          <w:rFonts w:eastAsia="Arial"/>
          <w:sz w:val="24"/>
          <w:szCs w:val="24"/>
          <w:lang w:val="uk-UA" w:eastAsia="ar-SA"/>
        </w:rPr>
        <w:t>подовжується на термін їх ремонту, усунення несправностей виконується за рахунок Виконавця.</w:t>
      </w:r>
    </w:p>
    <w:p w:rsidR="00A900A8" w:rsidRPr="0024397B" w:rsidRDefault="00A900A8" w:rsidP="00A900A8">
      <w:pPr>
        <w:numPr>
          <w:ilvl w:val="0"/>
          <w:numId w:val="12"/>
        </w:numPr>
        <w:suppressAutoHyphens/>
        <w:ind w:firstLine="426"/>
        <w:jc w:val="both"/>
        <w:rPr>
          <w:sz w:val="24"/>
          <w:szCs w:val="24"/>
          <w:lang w:val="uk-UA"/>
        </w:rPr>
      </w:pPr>
      <w:r w:rsidRPr="0024397B">
        <w:rPr>
          <w:sz w:val="24"/>
          <w:szCs w:val="24"/>
          <w:lang w:val="uk-UA"/>
        </w:rPr>
        <w:t>При отриманні незадовільних результатів випробовувань необхідно усунути виявлені недоліки і провести повторні випробовування.</w:t>
      </w:r>
    </w:p>
    <w:p w:rsidR="00A900A8" w:rsidRPr="0024397B" w:rsidRDefault="00A900A8" w:rsidP="00A900A8">
      <w:pPr>
        <w:numPr>
          <w:ilvl w:val="0"/>
          <w:numId w:val="12"/>
        </w:numPr>
        <w:suppressAutoHyphens/>
        <w:ind w:firstLine="426"/>
        <w:jc w:val="both"/>
        <w:rPr>
          <w:sz w:val="24"/>
          <w:szCs w:val="24"/>
          <w:lang w:val="uk-UA"/>
        </w:rPr>
      </w:pPr>
      <w:r w:rsidRPr="0024397B">
        <w:rPr>
          <w:sz w:val="24"/>
          <w:szCs w:val="24"/>
          <w:lang w:val="uk-UA"/>
        </w:rPr>
        <w:t>Деталі та вузли, що замінюються, не повинні бути у попередній експлуатації</w:t>
      </w:r>
      <w:r w:rsidRPr="0024397B">
        <w:rPr>
          <w:bCs/>
          <w:sz w:val="24"/>
          <w:szCs w:val="24"/>
          <w:lang w:val="uk-UA"/>
        </w:rPr>
        <w:t>.</w:t>
      </w:r>
    </w:p>
    <w:p w:rsidR="00A900A8" w:rsidRPr="0024397B" w:rsidRDefault="00A900A8" w:rsidP="00A900A8">
      <w:pPr>
        <w:numPr>
          <w:ilvl w:val="0"/>
          <w:numId w:val="12"/>
        </w:numPr>
        <w:suppressAutoHyphens/>
        <w:ind w:firstLine="426"/>
        <w:jc w:val="both"/>
        <w:rPr>
          <w:sz w:val="24"/>
          <w:szCs w:val="24"/>
          <w:lang w:val="uk-UA"/>
        </w:rPr>
      </w:pPr>
      <w:r w:rsidRPr="0024397B">
        <w:rPr>
          <w:sz w:val="24"/>
          <w:szCs w:val="24"/>
          <w:lang w:val="uk-UA"/>
        </w:rPr>
        <w:t>Акти на випробовування  складаються у двох примірниках – один залишається у Виконавця, інший передається Замовнику.</w:t>
      </w:r>
    </w:p>
    <w:p w:rsidR="00A900A8" w:rsidRPr="0024397B" w:rsidRDefault="00A900A8" w:rsidP="00A900A8">
      <w:pPr>
        <w:numPr>
          <w:ilvl w:val="0"/>
          <w:numId w:val="12"/>
        </w:numPr>
        <w:suppressAutoHyphens/>
        <w:ind w:firstLine="426"/>
        <w:jc w:val="both"/>
        <w:rPr>
          <w:sz w:val="24"/>
          <w:szCs w:val="24"/>
          <w:lang w:val="uk-UA"/>
        </w:rPr>
      </w:pPr>
      <w:r w:rsidRPr="0024397B">
        <w:rPr>
          <w:sz w:val="24"/>
          <w:szCs w:val="24"/>
          <w:lang w:val="uk-UA"/>
        </w:rPr>
        <w:t xml:space="preserve">Обладнання, запчастини, матеріал які були замінені при наданні послуг з ремонту – </w:t>
      </w:r>
      <w:r w:rsidRPr="0024397B">
        <w:rPr>
          <w:noProof/>
          <w:sz w:val="24"/>
          <w:szCs w:val="24"/>
          <w:lang w:val="uk-UA"/>
        </w:rPr>
        <w:t>передаються Замовнику при прийманні обладнання  з ремонту згідно акту здачі-приймання робіт.</w:t>
      </w:r>
    </w:p>
    <w:p w:rsidR="00A900A8" w:rsidRPr="0024397B" w:rsidRDefault="00A900A8" w:rsidP="00A900A8">
      <w:pPr>
        <w:numPr>
          <w:ilvl w:val="0"/>
          <w:numId w:val="12"/>
        </w:numPr>
        <w:suppressAutoHyphens/>
        <w:ind w:firstLine="426"/>
        <w:jc w:val="both"/>
        <w:rPr>
          <w:sz w:val="24"/>
          <w:szCs w:val="24"/>
          <w:lang w:val="uk-UA"/>
        </w:rPr>
      </w:pPr>
      <w:r w:rsidRPr="0024397B">
        <w:rPr>
          <w:sz w:val="24"/>
          <w:szCs w:val="24"/>
          <w:lang w:val="uk-UA"/>
        </w:rPr>
        <w:t>Перевищення запропонованої ціни на надані послуги не допускається.</w:t>
      </w:r>
    </w:p>
    <w:p w:rsidR="00A900A8" w:rsidRPr="0024397B" w:rsidRDefault="00A900A8" w:rsidP="00A900A8">
      <w:pPr>
        <w:numPr>
          <w:ilvl w:val="0"/>
          <w:numId w:val="12"/>
        </w:numPr>
        <w:suppressAutoHyphens/>
        <w:ind w:firstLine="426"/>
        <w:jc w:val="both"/>
        <w:rPr>
          <w:sz w:val="24"/>
          <w:szCs w:val="24"/>
          <w:lang w:val="uk-UA"/>
        </w:rPr>
      </w:pPr>
      <w:r w:rsidRPr="0024397B">
        <w:rPr>
          <w:sz w:val="24"/>
          <w:szCs w:val="24"/>
          <w:lang w:val="uk-UA"/>
        </w:rPr>
        <w:t xml:space="preserve">Розшифровки до калькуляцій на надані послуги повинні містити повні найменування  запасних частин, матеріалів та обладнання (марку, тип або креслення, тощо). </w:t>
      </w:r>
    </w:p>
    <w:p w:rsidR="00A900A8" w:rsidRPr="0024397B" w:rsidRDefault="00A900A8" w:rsidP="00A900A8">
      <w:pPr>
        <w:numPr>
          <w:ilvl w:val="0"/>
          <w:numId w:val="12"/>
        </w:numPr>
        <w:suppressAutoHyphens/>
        <w:spacing w:line="240" w:lineRule="exact"/>
        <w:ind w:firstLine="426"/>
        <w:jc w:val="both"/>
        <w:rPr>
          <w:b/>
          <w:sz w:val="24"/>
          <w:szCs w:val="24"/>
          <w:lang w:val="uk-UA"/>
        </w:rPr>
      </w:pPr>
      <w:r w:rsidRPr="0024397B">
        <w:rPr>
          <w:b/>
          <w:color w:val="1F497D"/>
          <w:sz w:val="24"/>
          <w:szCs w:val="24"/>
          <w:lang w:val="uk-UA"/>
        </w:rPr>
        <w:t xml:space="preserve">Виконавець повинен надати послуги за рахунок власних сил та засобів без залучення </w:t>
      </w:r>
      <w:r w:rsidRPr="0024397B">
        <w:rPr>
          <w:b/>
          <w:bCs/>
          <w:color w:val="1F497D"/>
          <w:sz w:val="24"/>
          <w:szCs w:val="24"/>
          <w:lang w:val="uk-UA" w:eastAsia="uk-UA"/>
        </w:rPr>
        <w:t>субпідрядника/співвиконавця.</w:t>
      </w:r>
    </w:p>
    <w:p w:rsidR="00A900A8" w:rsidRPr="0024397B" w:rsidRDefault="00A900A8" w:rsidP="00A900A8">
      <w:pPr>
        <w:suppressAutoHyphens/>
        <w:jc w:val="both"/>
        <w:rPr>
          <w:rFonts w:ascii="Calibri" w:eastAsia="Arial" w:hAnsi="Calibri"/>
          <w:sz w:val="24"/>
          <w:szCs w:val="24"/>
          <w:lang w:val="uk-UA" w:eastAsia="ar-SA"/>
        </w:rPr>
      </w:pPr>
    </w:p>
    <w:p w:rsidR="00A900A8" w:rsidRPr="0024397B" w:rsidRDefault="00A900A8" w:rsidP="00A900A8">
      <w:pPr>
        <w:tabs>
          <w:tab w:val="left" w:pos="2160"/>
          <w:tab w:val="left" w:pos="3600"/>
        </w:tabs>
        <w:jc w:val="both"/>
        <w:rPr>
          <w:sz w:val="24"/>
          <w:szCs w:val="24"/>
          <w:u w:val="single"/>
          <w:lang w:val="uk-UA"/>
        </w:rPr>
      </w:pPr>
      <w:r w:rsidRPr="0024397B">
        <w:rPr>
          <w:bCs/>
          <w:i/>
          <w:sz w:val="24"/>
          <w:szCs w:val="24"/>
          <w:u w:val="single"/>
          <w:lang w:val="uk-UA"/>
        </w:rPr>
        <w:t xml:space="preserve">         Учасник може звертатись з технічних питань:</w:t>
      </w:r>
      <w:r w:rsidRPr="0024397B">
        <w:rPr>
          <w:sz w:val="24"/>
          <w:szCs w:val="24"/>
          <w:u w:val="single"/>
          <w:lang w:val="uk-UA"/>
        </w:rPr>
        <w:t xml:space="preserve"> </w:t>
      </w:r>
    </w:p>
    <w:p w:rsidR="00A900A8" w:rsidRPr="0024397B" w:rsidRDefault="00A900A8" w:rsidP="00A900A8">
      <w:pPr>
        <w:tabs>
          <w:tab w:val="left" w:pos="1134"/>
          <w:tab w:val="left" w:pos="2160"/>
          <w:tab w:val="left" w:pos="3600"/>
        </w:tabs>
        <w:ind w:firstLine="709"/>
        <w:jc w:val="both"/>
        <w:rPr>
          <w:sz w:val="24"/>
          <w:szCs w:val="24"/>
        </w:rPr>
      </w:pPr>
      <w:r w:rsidRPr="0024397B">
        <w:rPr>
          <w:sz w:val="24"/>
          <w:szCs w:val="24"/>
        </w:rPr>
        <w:t xml:space="preserve">- заступник начальника  служби сигналізації та зв'язку РФ «Одеська залізниця» - </w:t>
      </w:r>
    </w:p>
    <w:p w:rsidR="00A900A8" w:rsidRPr="0024397B" w:rsidRDefault="00A900A8" w:rsidP="00A900A8">
      <w:pPr>
        <w:autoSpaceDE w:val="0"/>
        <w:autoSpaceDN w:val="0"/>
        <w:adjustRightInd w:val="0"/>
        <w:jc w:val="both"/>
        <w:rPr>
          <w:b/>
          <w:color w:val="000000"/>
          <w:sz w:val="24"/>
          <w:szCs w:val="24"/>
        </w:rPr>
      </w:pPr>
      <w:r w:rsidRPr="0024397B">
        <w:rPr>
          <w:sz w:val="24"/>
          <w:szCs w:val="24"/>
        </w:rPr>
        <w:t>Кубій Володимир Васильович, тел. (048)727-46-03; тел.моб.</w:t>
      </w:r>
      <w:r w:rsidRPr="0024397B">
        <w:rPr>
          <w:b/>
          <w:sz w:val="24"/>
          <w:szCs w:val="24"/>
        </w:rPr>
        <w:t xml:space="preserve"> </w:t>
      </w:r>
      <w:r w:rsidRPr="0024397B">
        <w:rPr>
          <w:sz w:val="24"/>
          <w:szCs w:val="24"/>
        </w:rPr>
        <w:t xml:space="preserve">(063) 462-28-29; e-mail: </w:t>
      </w:r>
      <w:hyperlink r:id="rId7" w:history="1">
        <w:r w:rsidRPr="0024397B">
          <w:rPr>
            <w:rStyle w:val="af2"/>
            <w:b/>
            <w:sz w:val="24"/>
            <w:szCs w:val="24"/>
            <w:lang w:val="en-US"/>
          </w:rPr>
          <w:t>shotdel</w:t>
        </w:r>
        <w:r w:rsidRPr="0024397B">
          <w:rPr>
            <w:rStyle w:val="af2"/>
            <w:b/>
            <w:sz w:val="24"/>
            <w:szCs w:val="24"/>
          </w:rPr>
          <w:t>-</w:t>
        </w:r>
        <w:r w:rsidRPr="0024397B">
          <w:rPr>
            <w:rStyle w:val="af2"/>
            <w:b/>
            <w:sz w:val="24"/>
            <w:szCs w:val="24"/>
            <w:lang w:val="en-US"/>
          </w:rPr>
          <w:t>svyazi</w:t>
        </w:r>
        <w:r w:rsidRPr="0024397B">
          <w:rPr>
            <w:rStyle w:val="af2"/>
            <w:b/>
            <w:sz w:val="24"/>
            <w:szCs w:val="24"/>
          </w:rPr>
          <w:t>@</w:t>
        </w:r>
        <w:r w:rsidRPr="0024397B">
          <w:rPr>
            <w:rStyle w:val="af2"/>
            <w:b/>
            <w:sz w:val="24"/>
            <w:szCs w:val="24"/>
            <w:lang w:val="en-US"/>
          </w:rPr>
          <w:t>odz</w:t>
        </w:r>
        <w:r w:rsidRPr="0024397B">
          <w:rPr>
            <w:rStyle w:val="af2"/>
            <w:b/>
            <w:sz w:val="24"/>
            <w:szCs w:val="24"/>
          </w:rPr>
          <w:t>.</w:t>
        </w:r>
        <w:r w:rsidRPr="0024397B">
          <w:rPr>
            <w:rStyle w:val="af2"/>
            <w:b/>
            <w:sz w:val="24"/>
            <w:szCs w:val="24"/>
            <w:lang w:val="en-US"/>
          </w:rPr>
          <w:t>gov</w:t>
        </w:r>
        <w:r w:rsidRPr="0024397B">
          <w:rPr>
            <w:rStyle w:val="af2"/>
            <w:b/>
            <w:sz w:val="24"/>
            <w:szCs w:val="24"/>
          </w:rPr>
          <w:t>.</w:t>
        </w:r>
        <w:r w:rsidRPr="0024397B">
          <w:rPr>
            <w:rStyle w:val="af2"/>
            <w:b/>
            <w:sz w:val="24"/>
            <w:szCs w:val="24"/>
            <w:lang w:val="en-US"/>
          </w:rPr>
          <w:t>ua</w:t>
        </w:r>
      </w:hyperlink>
    </w:p>
    <w:p w:rsidR="00A900A8" w:rsidRPr="0024397B" w:rsidRDefault="00A900A8" w:rsidP="00A900A8">
      <w:pPr>
        <w:jc w:val="both"/>
        <w:rPr>
          <w:sz w:val="24"/>
          <w:szCs w:val="24"/>
        </w:rPr>
      </w:pPr>
    </w:p>
    <w:p w:rsidR="00A900A8" w:rsidRPr="0024397B" w:rsidRDefault="00A900A8" w:rsidP="00A900A8">
      <w:pPr>
        <w:jc w:val="center"/>
        <w:rPr>
          <w:sz w:val="24"/>
          <w:szCs w:val="24"/>
          <w:lang w:val="uk-UA"/>
        </w:rPr>
      </w:pPr>
    </w:p>
    <w:p w:rsidR="00A900A8" w:rsidRPr="0024397B" w:rsidRDefault="00A900A8" w:rsidP="00A900A8">
      <w:pPr>
        <w:jc w:val="center"/>
        <w:rPr>
          <w:sz w:val="24"/>
          <w:szCs w:val="24"/>
          <w:lang w:val="uk-UA"/>
        </w:rPr>
      </w:pPr>
    </w:p>
    <w:p w:rsidR="00A900A8" w:rsidRPr="0024397B" w:rsidRDefault="00A900A8" w:rsidP="00A900A8">
      <w:pPr>
        <w:jc w:val="center"/>
        <w:rPr>
          <w:sz w:val="24"/>
          <w:szCs w:val="24"/>
          <w:lang w:val="uk-UA"/>
        </w:rPr>
      </w:pPr>
      <w:r w:rsidRPr="0024397B">
        <w:rPr>
          <w:sz w:val="24"/>
          <w:szCs w:val="24"/>
          <w:lang w:val="uk-UA"/>
        </w:rPr>
        <w:t>Начальник служби                                                                          Олег СУХАНИК</w:t>
      </w:r>
    </w:p>
    <w:p w:rsidR="00A900A8" w:rsidRPr="00B41BAF" w:rsidRDefault="00A900A8" w:rsidP="00A900A8">
      <w:pPr>
        <w:rPr>
          <w:sz w:val="28"/>
          <w:szCs w:val="28"/>
          <w:lang w:val="uk-UA"/>
        </w:rPr>
      </w:pPr>
    </w:p>
    <w:p w:rsidR="00A900A8" w:rsidRDefault="00A900A8" w:rsidP="00D550AB">
      <w:pPr>
        <w:pStyle w:val="ad"/>
        <w:ind w:left="-207"/>
        <w:jc w:val="both"/>
        <w:rPr>
          <w:rFonts w:ascii="Times New Roman" w:hAnsi="Times New Roman"/>
          <w:sz w:val="24"/>
          <w:szCs w:val="24"/>
          <w:lang w:val="uk-UA"/>
        </w:rPr>
      </w:pPr>
    </w:p>
    <w:p w:rsidR="00CB37AF" w:rsidRPr="0024397B" w:rsidRDefault="00A900A8" w:rsidP="00D550AB">
      <w:pPr>
        <w:pStyle w:val="ad"/>
        <w:ind w:left="-207"/>
        <w:jc w:val="both"/>
        <w:rPr>
          <w:rFonts w:ascii="Times New Roman" w:hAnsi="Times New Roman"/>
          <w:sz w:val="24"/>
          <w:szCs w:val="24"/>
          <w:lang w:val="uk-UA"/>
        </w:rPr>
      </w:pPr>
      <w:r w:rsidRPr="0024397B">
        <w:rPr>
          <w:rFonts w:ascii="Times New Roman" w:hAnsi="Times New Roman"/>
          <w:sz w:val="24"/>
          <w:szCs w:val="24"/>
          <w:lang w:val="uk-UA"/>
        </w:rPr>
        <w:t>4</w:t>
      </w:r>
      <w:r w:rsidR="00D550AB" w:rsidRPr="0024397B">
        <w:rPr>
          <w:rFonts w:ascii="Times New Roman" w:hAnsi="Times New Roman"/>
          <w:sz w:val="24"/>
          <w:szCs w:val="24"/>
          <w:lang w:val="uk-UA"/>
        </w:rPr>
        <w:t>.</w:t>
      </w:r>
      <w:r w:rsidR="00CB37AF" w:rsidRPr="0024397B">
        <w:rPr>
          <w:rFonts w:ascii="Times New Roman" w:hAnsi="Times New Roman"/>
          <w:sz w:val="24"/>
          <w:szCs w:val="24"/>
          <w:lang w:val="uk-UA"/>
        </w:rPr>
        <w:t xml:space="preserve">Додаток № </w:t>
      </w:r>
      <w:r w:rsidR="000445E9" w:rsidRPr="0024397B">
        <w:rPr>
          <w:rFonts w:ascii="Times New Roman" w:hAnsi="Times New Roman"/>
          <w:sz w:val="24"/>
          <w:szCs w:val="24"/>
          <w:lang w:val="uk-UA"/>
        </w:rPr>
        <w:t xml:space="preserve">3 « Проєкт договору» </w:t>
      </w:r>
      <w:r w:rsidR="00CB37AF" w:rsidRPr="0024397B">
        <w:rPr>
          <w:rFonts w:ascii="Times New Roman" w:hAnsi="Times New Roman"/>
          <w:sz w:val="24"/>
          <w:szCs w:val="24"/>
          <w:lang w:val="uk-UA"/>
        </w:rPr>
        <w:t xml:space="preserve"> викласти в новій редакції:</w:t>
      </w:r>
    </w:p>
    <w:p w:rsidR="00CB37AF" w:rsidRPr="007D436E" w:rsidRDefault="00CB37AF" w:rsidP="00CB37AF">
      <w:pPr>
        <w:ind w:left="420"/>
        <w:jc w:val="both"/>
        <w:rPr>
          <w:sz w:val="24"/>
          <w:szCs w:val="24"/>
          <w:highlight w:val="yellow"/>
          <w:lang w:val="uk-UA"/>
        </w:rPr>
      </w:pPr>
    </w:p>
    <w:p w:rsidR="007514B5" w:rsidRDefault="007514B5" w:rsidP="007514B5">
      <w:pPr>
        <w:pStyle w:val="12"/>
        <w:jc w:val="center"/>
        <w:rPr>
          <w:rStyle w:val="af7"/>
          <w:sz w:val="24"/>
          <w:szCs w:val="24"/>
        </w:rPr>
      </w:pPr>
      <w:r>
        <w:rPr>
          <w:rStyle w:val="af7"/>
          <w:sz w:val="24"/>
          <w:szCs w:val="24"/>
        </w:rPr>
        <w:t xml:space="preserve">                                                                                                                                 Додаток №3</w:t>
      </w:r>
    </w:p>
    <w:p w:rsidR="007514B5" w:rsidRPr="007514B5" w:rsidRDefault="007514B5" w:rsidP="007514B5">
      <w:pPr>
        <w:pStyle w:val="12"/>
        <w:jc w:val="center"/>
        <w:rPr>
          <w:rStyle w:val="af7"/>
          <w:sz w:val="24"/>
          <w:szCs w:val="24"/>
        </w:rPr>
      </w:pPr>
      <w:r w:rsidRPr="007514B5">
        <w:rPr>
          <w:rStyle w:val="af7"/>
          <w:sz w:val="24"/>
          <w:szCs w:val="24"/>
        </w:rPr>
        <w:t>ДОГОВІР</w:t>
      </w:r>
    </w:p>
    <w:p w:rsidR="007514B5" w:rsidRPr="007514B5" w:rsidRDefault="007514B5" w:rsidP="007514B5">
      <w:pPr>
        <w:pStyle w:val="12"/>
        <w:jc w:val="center"/>
        <w:rPr>
          <w:sz w:val="24"/>
          <w:szCs w:val="24"/>
        </w:rPr>
      </w:pPr>
      <w:r w:rsidRPr="007514B5">
        <w:rPr>
          <w:rStyle w:val="af7"/>
          <w:sz w:val="24"/>
          <w:szCs w:val="24"/>
        </w:rPr>
        <w:t xml:space="preserve">надання послуг </w:t>
      </w:r>
      <w:r w:rsidRPr="007514B5">
        <w:rPr>
          <w:b/>
          <w:bCs/>
          <w:sz w:val="24"/>
          <w:szCs w:val="24"/>
        </w:rPr>
        <w:t>з ремонту</w:t>
      </w:r>
    </w:p>
    <w:p w:rsidR="007514B5" w:rsidRPr="007514B5" w:rsidRDefault="007514B5" w:rsidP="007514B5">
      <w:pPr>
        <w:pStyle w:val="12"/>
        <w:jc w:val="center"/>
        <w:rPr>
          <w:sz w:val="24"/>
          <w:szCs w:val="24"/>
          <w:lang w:eastAsia="ru-RU"/>
        </w:rPr>
      </w:pPr>
      <w:r w:rsidRPr="007514B5">
        <w:rPr>
          <w:rStyle w:val="af7"/>
          <w:sz w:val="24"/>
          <w:szCs w:val="24"/>
        </w:rPr>
        <w:t xml:space="preserve"> </w:t>
      </w:r>
      <w:r w:rsidRPr="007514B5">
        <w:rPr>
          <w:sz w:val="24"/>
          <w:szCs w:val="24"/>
          <w:lang w:eastAsia="ru-RU"/>
        </w:rPr>
        <w:t>м. ___________                                                                             «_____»___________2022</w:t>
      </w:r>
    </w:p>
    <w:p w:rsidR="007514B5" w:rsidRPr="007514B5" w:rsidRDefault="007514B5" w:rsidP="007514B5">
      <w:pPr>
        <w:jc w:val="center"/>
        <w:rPr>
          <w:sz w:val="24"/>
          <w:szCs w:val="24"/>
          <w:lang w:val="uk-UA"/>
        </w:rPr>
      </w:pPr>
    </w:p>
    <w:p w:rsidR="007514B5" w:rsidRPr="007514B5" w:rsidRDefault="007514B5" w:rsidP="007514B5">
      <w:pPr>
        <w:shd w:val="clear" w:color="auto" w:fill="FFFFFF"/>
        <w:tabs>
          <w:tab w:val="left" w:leader="underscore" w:pos="8686"/>
        </w:tabs>
        <w:spacing w:before="120"/>
        <w:jc w:val="both"/>
        <w:rPr>
          <w:b/>
          <w:bCs/>
          <w:sz w:val="24"/>
          <w:szCs w:val="24"/>
          <w:lang w:val="uk-UA"/>
        </w:rPr>
      </w:pPr>
      <w:r w:rsidRPr="007514B5">
        <w:rPr>
          <w:b/>
          <w:bCs/>
          <w:sz w:val="24"/>
          <w:szCs w:val="24"/>
          <w:lang w:val="uk-UA"/>
        </w:rPr>
        <w:t>ЗАМОВНИК - Акціонерне товариство «Українська залізниця»</w:t>
      </w:r>
      <w:r w:rsidRPr="007514B5">
        <w:rPr>
          <w:sz w:val="24"/>
          <w:szCs w:val="24"/>
          <w:lang w:val="uk-UA"/>
        </w:rPr>
        <w:t xml:space="preserve"> </w:t>
      </w:r>
      <w:r w:rsidRPr="007514B5">
        <w:rPr>
          <w:b/>
          <w:bCs/>
          <w:sz w:val="24"/>
          <w:szCs w:val="24"/>
          <w:lang w:val="uk-UA"/>
        </w:rPr>
        <w:t xml:space="preserve">в особі регіональної філії «Одеська залізниця», </w:t>
      </w:r>
      <w:r w:rsidRPr="007514B5">
        <w:rPr>
          <w:sz w:val="24"/>
          <w:szCs w:val="24"/>
          <w:lang w:val="uk-UA"/>
        </w:rPr>
        <w:t xml:space="preserve">в особі ________________________________ та  _______________, діючих на підставі довіреності, посвідченої нотаріусом _____________________________ та  зареєстрованої у реєстрі за _________з однієї сторони, та </w:t>
      </w:r>
    </w:p>
    <w:p w:rsidR="007514B5" w:rsidRPr="007514B5" w:rsidRDefault="007514B5" w:rsidP="007514B5">
      <w:pPr>
        <w:shd w:val="clear" w:color="auto" w:fill="FFFFFF"/>
        <w:tabs>
          <w:tab w:val="left" w:leader="underscore" w:pos="8686"/>
        </w:tabs>
        <w:spacing w:before="120"/>
        <w:jc w:val="both"/>
        <w:rPr>
          <w:sz w:val="24"/>
          <w:szCs w:val="24"/>
        </w:rPr>
      </w:pPr>
      <w:r w:rsidRPr="007514B5">
        <w:rPr>
          <w:b/>
          <w:bCs/>
          <w:sz w:val="24"/>
          <w:szCs w:val="24"/>
        </w:rPr>
        <w:t xml:space="preserve">ВИКОНАВЕЦЬ - </w:t>
      </w:r>
      <w:r w:rsidRPr="007514B5">
        <w:rPr>
          <w:sz w:val="24"/>
          <w:szCs w:val="24"/>
        </w:rPr>
        <w:t>_________________________ в особі ______________, діючого на підставі ____________________, з іншої сторони, у подальшому разом – Сторони, уклали цей Договір про наступне:</w:t>
      </w:r>
    </w:p>
    <w:p w:rsidR="007514B5" w:rsidRPr="007514B5" w:rsidRDefault="007514B5" w:rsidP="007514B5">
      <w:pPr>
        <w:pStyle w:val="af3"/>
        <w:numPr>
          <w:ilvl w:val="0"/>
          <w:numId w:val="11"/>
        </w:numPr>
        <w:suppressAutoHyphens/>
        <w:spacing w:after="200" w:line="276" w:lineRule="auto"/>
        <w:contextualSpacing w:val="0"/>
        <w:jc w:val="center"/>
        <w:rPr>
          <w:b/>
          <w:sz w:val="24"/>
          <w:szCs w:val="24"/>
          <w:lang w:val="en-US"/>
        </w:rPr>
      </w:pPr>
      <w:r w:rsidRPr="007514B5">
        <w:rPr>
          <w:b/>
          <w:sz w:val="24"/>
          <w:szCs w:val="24"/>
        </w:rPr>
        <w:t>Предмет договору</w:t>
      </w:r>
    </w:p>
    <w:p w:rsidR="007514B5" w:rsidRPr="00847504" w:rsidRDefault="007514B5" w:rsidP="007514B5">
      <w:pPr>
        <w:pStyle w:val="ad"/>
        <w:ind w:right="-2"/>
        <w:jc w:val="both"/>
        <w:rPr>
          <w:rFonts w:ascii="Times New Roman" w:hAnsi="Times New Roman"/>
          <w:sz w:val="24"/>
          <w:szCs w:val="24"/>
          <w:lang w:val="uk-UA"/>
        </w:rPr>
      </w:pPr>
      <w:r w:rsidRPr="00847504">
        <w:rPr>
          <w:rFonts w:ascii="Times New Roman" w:hAnsi="Times New Roman"/>
          <w:sz w:val="24"/>
          <w:szCs w:val="24"/>
          <w:lang w:val="uk-UA"/>
        </w:rPr>
        <w:t>1.1  Цей Договір  укладений за результатами спрощеної закупівлі  в електронній системі закупівель ProZorro  за  номером UA-2022-___-____-______-__, №_________.</w:t>
      </w:r>
    </w:p>
    <w:p w:rsidR="007514B5" w:rsidRPr="007514B5" w:rsidRDefault="007514B5" w:rsidP="007514B5">
      <w:pPr>
        <w:jc w:val="both"/>
        <w:rPr>
          <w:sz w:val="24"/>
          <w:szCs w:val="24"/>
        </w:rPr>
      </w:pPr>
      <w:r w:rsidRPr="007514B5">
        <w:rPr>
          <w:sz w:val="24"/>
          <w:szCs w:val="24"/>
        </w:rPr>
        <w:t xml:space="preserve"> 1.2. Виконавець зобов’язується за завданням Замовника особисто надати </w:t>
      </w:r>
      <w:r w:rsidRPr="007514B5">
        <w:rPr>
          <w:b/>
          <w:sz w:val="24"/>
          <w:szCs w:val="24"/>
          <w:shd w:val="clear" w:color="auto" w:fill="FFFFFF"/>
        </w:rPr>
        <w:t xml:space="preserve">Послуги з ремонту обладнання цифрової  АТС </w:t>
      </w:r>
      <w:r w:rsidRPr="007514B5">
        <w:rPr>
          <w:b/>
          <w:sz w:val="24"/>
          <w:szCs w:val="24"/>
          <w:shd w:val="clear" w:color="auto" w:fill="FFFFFF"/>
          <w:lang w:val="en-US"/>
        </w:rPr>
        <w:t>SI</w:t>
      </w:r>
      <w:r w:rsidRPr="007514B5">
        <w:rPr>
          <w:b/>
          <w:sz w:val="24"/>
          <w:szCs w:val="24"/>
          <w:shd w:val="clear" w:color="auto" w:fill="FFFFFF"/>
        </w:rPr>
        <w:t xml:space="preserve"> 2000</w:t>
      </w:r>
      <w:r w:rsidRPr="007514B5">
        <w:rPr>
          <w:sz w:val="24"/>
          <w:szCs w:val="24"/>
        </w:rPr>
        <w:t>, в об’ємі, що зазначений у Додатку №1 до цього Договору, а Замовник - прийняти та оплатити Виконавцю зазначені послуги у порядку та на умовах цього Договору.</w:t>
      </w:r>
    </w:p>
    <w:p w:rsidR="007514B5" w:rsidRPr="007514B5" w:rsidRDefault="007514B5" w:rsidP="007514B5">
      <w:pPr>
        <w:jc w:val="both"/>
        <w:rPr>
          <w:sz w:val="24"/>
          <w:szCs w:val="24"/>
        </w:rPr>
      </w:pPr>
      <w:r w:rsidRPr="007514B5">
        <w:rPr>
          <w:sz w:val="24"/>
          <w:szCs w:val="24"/>
        </w:rPr>
        <w:t>1.3. Замовник має право в односторонньому порядку зменшити обсяг закупівлі залежно від реального фінансування видатків шляхом направлення Замовником Виконавцю відповідного письмового повідомлення.</w:t>
      </w:r>
    </w:p>
    <w:p w:rsidR="007514B5" w:rsidRPr="007514B5" w:rsidRDefault="007514B5" w:rsidP="007514B5">
      <w:pPr>
        <w:pStyle w:val="23"/>
        <w:shd w:val="clear" w:color="auto" w:fill="auto"/>
        <w:spacing w:line="240" w:lineRule="exact"/>
        <w:ind w:firstLine="0"/>
        <w:jc w:val="both"/>
        <w:rPr>
          <w:rFonts w:ascii="Times New Roman" w:hAnsi="Times New Roman"/>
          <w:b w:val="0"/>
          <w:sz w:val="24"/>
          <w:szCs w:val="24"/>
        </w:rPr>
      </w:pPr>
      <w:r w:rsidRPr="007514B5">
        <w:rPr>
          <w:rFonts w:ascii="Times New Roman" w:hAnsi="Times New Roman"/>
          <w:b w:val="0"/>
          <w:sz w:val="24"/>
          <w:szCs w:val="24"/>
        </w:rPr>
        <w:t>1.4.</w:t>
      </w:r>
      <w:r w:rsidRPr="007514B5">
        <w:rPr>
          <w:sz w:val="24"/>
          <w:szCs w:val="24"/>
        </w:rPr>
        <w:t xml:space="preserve"> </w:t>
      </w:r>
      <w:r w:rsidRPr="007514B5">
        <w:rPr>
          <w:rFonts w:ascii="Times New Roman" w:hAnsi="Times New Roman"/>
          <w:b w:val="0"/>
          <w:sz w:val="24"/>
          <w:szCs w:val="24"/>
        </w:rPr>
        <w:t>Послуги з ремонту обладнання  зв’язку</w:t>
      </w:r>
      <w:r w:rsidRPr="007514B5">
        <w:rPr>
          <w:rFonts w:asciiTheme="minorHAnsi"/>
          <w:sz w:val="24"/>
          <w:szCs w:val="24"/>
        </w:rPr>
        <w:t xml:space="preserve"> </w:t>
      </w:r>
      <w:r w:rsidRPr="007514B5">
        <w:rPr>
          <w:rFonts w:ascii="Times New Roman" w:hAnsi="Times New Roman"/>
          <w:b w:val="0"/>
          <w:sz w:val="24"/>
          <w:szCs w:val="24"/>
        </w:rPr>
        <w:t>надаються «ВИКОНАВЦЕМ» та приймаються «ЗАМОВНИКОМ»,  згідно коду  ДК 021:2015 – 50530000-9 Послуги з ремонту і технічного обслуговування техніки.</w:t>
      </w:r>
      <w:r w:rsidRPr="007514B5">
        <w:rPr>
          <w:rFonts w:asciiTheme="minorHAnsi"/>
          <w:sz w:val="24"/>
          <w:szCs w:val="24"/>
        </w:rPr>
        <w:t xml:space="preserve"> </w:t>
      </w:r>
      <w:r w:rsidRPr="007514B5">
        <w:rPr>
          <w:rFonts w:ascii="Times New Roman" w:hAnsi="Times New Roman"/>
          <w:b w:val="0"/>
          <w:sz w:val="24"/>
          <w:szCs w:val="24"/>
        </w:rPr>
        <w:t xml:space="preserve">  </w:t>
      </w:r>
    </w:p>
    <w:p w:rsidR="007514B5" w:rsidRPr="007514B5" w:rsidRDefault="007514B5" w:rsidP="007514B5">
      <w:pPr>
        <w:jc w:val="both"/>
        <w:rPr>
          <w:sz w:val="24"/>
          <w:szCs w:val="24"/>
        </w:rPr>
      </w:pPr>
    </w:p>
    <w:p w:rsidR="007514B5" w:rsidRPr="007514B5" w:rsidRDefault="007514B5" w:rsidP="007514B5">
      <w:pPr>
        <w:spacing w:before="120"/>
        <w:ind w:left="1134"/>
        <w:jc w:val="center"/>
        <w:rPr>
          <w:b/>
          <w:bCs/>
          <w:sz w:val="24"/>
          <w:szCs w:val="24"/>
        </w:rPr>
      </w:pPr>
      <w:r w:rsidRPr="007514B5">
        <w:rPr>
          <w:b/>
          <w:bCs/>
          <w:sz w:val="24"/>
          <w:szCs w:val="24"/>
        </w:rPr>
        <w:t>2. Вимоги до якості послуг</w:t>
      </w:r>
    </w:p>
    <w:p w:rsidR="007514B5" w:rsidRPr="007514B5" w:rsidRDefault="007514B5" w:rsidP="007514B5">
      <w:pPr>
        <w:spacing w:before="120"/>
        <w:ind w:left="1134"/>
        <w:jc w:val="center"/>
        <w:rPr>
          <w:b/>
          <w:bCs/>
          <w:sz w:val="24"/>
          <w:szCs w:val="24"/>
        </w:rPr>
      </w:pPr>
    </w:p>
    <w:p w:rsidR="007514B5" w:rsidRPr="007514B5" w:rsidRDefault="007514B5" w:rsidP="007514B5">
      <w:pPr>
        <w:tabs>
          <w:tab w:val="left" w:pos="3021"/>
        </w:tabs>
        <w:jc w:val="both"/>
        <w:outlineLvl w:val="0"/>
        <w:rPr>
          <w:sz w:val="24"/>
          <w:szCs w:val="24"/>
        </w:rPr>
      </w:pPr>
      <w:r w:rsidRPr="007514B5">
        <w:rPr>
          <w:sz w:val="24"/>
          <w:szCs w:val="24"/>
        </w:rPr>
        <w:t>2.1. Деталі, запасні частини, матеріали та комплектуючі, обладнання та вузли, які будуть замінені під час проведення ремонту не повинні бути у попередній експлуатації. Відповідальність за якість деталей, запасних частин, матеріалів та комплектуючих, які було застосовано під час проведення ремонту, несе Виконавець.</w:t>
      </w:r>
    </w:p>
    <w:p w:rsidR="007514B5" w:rsidRPr="007514B5" w:rsidRDefault="007514B5" w:rsidP="007514B5">
      <w:pPr>
        <w:widowControl w:val="0"/>
        <w:autoSpaceDE w:val="0"/>
        <w:autoSpaceDN w:val="0"/>
        <w:adjustRightInd w:val="0"/>
        <w:jc w:val="both"/>
        <w:rPr>
          <w:sz w:val="24"/>
          <w:szCs w:val="24"/>
        </w:rPr>
      </w:pPr>
      <w:r w:rsidRPr="007514B5">
        <w:rPr>
          <w:sz w:val="24"/>
          <w:szCs w:val="24"/>
        </w:rPr>
        <w:t>2.2. Виконавець зобов’язаний у точності виконувати усі вимоги Замовника з приводу надання послуг.</w:t>
      </w:r>
    </w:p>
    <w:p w:rsidR="007514B5" w:rsidRPr="007514B5" w:rsidRDefault="007514B5" w:rsidP="007514B5">
      <w:pPr>
        <w:widowControl w:val="0"/>
        <w:autoSpaceDE w:val="0"/>
        <w:autoSpaceDN w:val="0"/>
        <w:adjustRightInd w:val="0"/>
        <w:jc w:val="both"/>
        <w:rPr>
          <w:sz w:val="24"/>
          <w:szCs w:val="24"/>
        </w:rPr>
      </w:pPr>
      <w:r w:rsidRPr="007514B5">
        <w:rPr>
          <w:sz w:val="24"/>
          <w:szCs w:val="24"/>
        </w:rPr>
        <w:t>2.3. Виконавець зобов’язаний негайно інформувати Замовника у випадку, якщо дотримання вказівок Замовника загрожує якості послуг, що надаються.</w:t>
      </w:r>
    </w:p>
    <w:p w:rsidR="007514B5" w:rsidRPr="007514B5" w:rsidRDefault="007514B5" w:rsidP="007514B5">
      <w:pPr>
        <w:widowControl w:val="0"/>
        <w:autoSpaceDE w:val="0"/>
        <w:autoSpaceDN w:val="0"/>
        <w:adjustRightInd w:val="0"/>
        <w:jc w:val="both"/>
        <w:rPr>
          <w:sz w:val="24"/>
          <w:szCs w:val="24"/>
        </w:rPr>
      </w:pPr>
      <w:r w:rsidRPr="007514B5">
        <w:rPr>
          <w:sz w:val="24"/>
          <w:szCs w:val="24"/>
        </w:rPr>
        <w:t>2.4. Якщо під час надання послуг Виконавець відступив від умов цього Договору, що привело до погіршення якості послуг, то на вимогу Замовника він зобов’язаний безкоштовно виправити усі виявлені недоліки у встановлений за згодою Сторін термін.</w:t>
      </w:r>
    </w:p>
    <w:p w:rsidR="007514B5" w:rsidRPr="007514B5" w:rsidRDefault="007514B5" w:rsidP="007514B5">
      <w:pPr>
        <w:widowControl w:val="0"/>
        <w:autoSpaceDE w:val="0"/>
        <w:autoSpaceDN w:val="0"/>
        <w:adjustRightInd w:val="0"/>
        <w:jc w:val="both"/>
        <w:rPr>
          <w:sz w:val="24"/>
          <w:szCs w:val="24"/>
        </w:rPr>
      </w:pPr>
      <w:r w:rsidRPr="007514B5">
        <w:rPr>
          <w:sz w:val="24"/>
          <w:szCs w:val="24"/>
        </w:rPr>
        <w:t>Відмова від усунення таких недоліків тягне для Виконавця штрафні санкції.</w:t>
      </w:r>
    </w:p>
    <w:p w:rsidR="007514B5" w:rsidRPr="007514B5" w:rsidRDefault="007514B5" w:rsidP="007514B5">
      <w:pPr>
        <w:widowControl w:val="0"/>
        <w:autoSpaceDE w:val="0"/>
        <w:autoSpaceDN w:val="0"/>
        <w:adjustRightInd w:val="0"/>
        <w:jc w:val="both"/>
        <w:rPr>
          <w:sz w:val="24"/>
          <w:szCs w:val="24"/>
        </w:rPr>
      </w:pPr>
    </w:p>
    <w:p w:rsidR="007514B5" w:rsidRPr="007514B5" w:rsidRDefault="007514B5" w:rsidP="007514B5">
      <w:pPr>
        <w:ind w:left="1134"/>
        <w:jc w:val="center"/>
        <w:rPr>
          <w:b/>
          <w:bCs/>
          <w:sz w:val="24"/>
          <w:szCs w:val="24"/>
        </w:rPr>
      </w:pPr>
      <w:r w:rsidRPr="007514B5">
        <w:rPr>
          <w:b/>
          <w:bCs/>
          <w:sz w:val="24"/>
          <w:szCs w:val="24"/>
        </w:rPr>
        <w:t>3.Гарантійний строк</w:t>
      </w:r>
    </w:p>
    <w:p w:rsidR="007514B5" w:rsidRPr="007514B5" w:rsidRDefault="007514B5" w:rsidP="007514B5">
      <w:pPr>
        <w:ind w:left="1134"/>
        <w:jc w:val="center"/>
        <w:rPr>
          <w:b/>
          <w:bCs/>
          <w:sz w:val="24"/>
          <w:szCs w:val="24"/>
        </w:rPr>
      </w:pPr>
    </w:p>
    <w:p w:rsidR="007514B5" w:rsidRPr="007514B5" w:rsidRDefault="007514B5" w:rsidP="007514B5">
      <w:pPr>
        <w:shd w:val="clear" w:color="auto" w:fill="FFFFFF"/>
        <w:autoSpaceDE w:val="0"/>
        <w:snapToGrid w:val="0"/>
        <w:jc w:val="both"/>
        <w:rPr>
          <w:sz w:val="24"/>
          <w:szCs w:val="24"/>
        </w:rPr>
      </w:pPr>
      <w:r w:rsidRPr="007514B5">
        <w:rPr>
          <w:sz w:val="24"/>
          <w:szCs w:val="24"/>
        </w:rPr>
        <w:t>3.1. Виконавець гарантує працездатність відремонтованого обладнання зв’язку</w:t>
      </w:r>
      <w:r w:rsidRPr="007514B5">
        <w:rPr>
          <w:kern w:val="2"/>
          <w:sz w:val="24"/>
          <w:szCs w:val="24"/>
        </w:rPr>
        <w:t xml:space="preserve"> </w:t>
      </w:r>
      <w:r w:rsidRPr="007514B5">
        <w:rPr>
          <w:sz w:val="24"/>
          <w:szCs w:val="24"/>
        </w:rPr>
        <w:t>не менше 12 (дванадцяти) місяців після підписання акту здачі-приймання наданих послуг, при умові дотримання Замовником правил з технічного обслуговування та експлуатації обладнання зв’язку зазначеного у Додатку №1.</w:t>
      </w:r>
    </w:p>
    <w:p w:rsidR="007514B5" w:rsidRPr="007514B5" w:rsidRDefault="007514B5" w:rsidP="007514B5">
      <w:pPr>
        <w:widowControl w:val="0"/>
        <w:autoSpaceDE w:val="0"/>
        <w:autoSpaceDN w:val="0"/>
        <w:adjustRightInd w:val="0"/>
        <w:jc w:val="both"/>
        <w:rPr>
          <w:sz w:val="24"/>
          <w:szCs w:val="24"/>
        </w:rPr>
      </w:pPr>
      <w:r w:rsidRPr="007514B5">
        <w:rPr>
          <w:sz w:val="24"/>
          <w:szCs w:val="24"/>
        </w:rPr>
        <w:t>3.2. При виявленні недоліків у гарантійний строк Замовник викликає представника Виконавця.</w:t>
      </w:r>
    </w:p>
    <w:p w:rsidR="007514B5" w:rsidRPr="007514B5" w:rsidRDefault="007514B5" w:rsidP="007514B5">
      <w:pPr>
        <w:widowControl w:val="0"/>
        <w:autoSpaceDE w:val="0"/>
        <w:autoSpaceDN w:val="0"/>
        <w:adjustRightInd w:val="0"/>
        <w:jc w:val="both"/>
        <w:rPr>
          <w:sz w:val="24"/>
          <w:szCs w:val="24"/>
        </w:rPr>
      </w:pPr>
      <w:r w:rsidRPr="007514B5">
        <w:rPr>
          <w:sz w:val="24"/>
          <w:szCs w:val="24"/>
        </w:rPr>
        <w:t>3.3. Термін усунення недоліків в межах гарантійного строку – 20 (двадцять) днів з моменту їх виявлення. Виконавець усуває недоліки за власний рахунок.</w:t>
      </w:r>
    </w:p>
    <w:p w:rsidR="007514B5" w:rsidRPr="007514B5" w:rsidRDefault="007514B5" w:rsidP="007514B5">
      <w:pPr>
        <w:widowControl w:val="0"/>
        <w:autoSpaceDE w:val="0"/>
        <w:autoSpaceDN w:val="0"/>
        <w:adjustRightInd w:val="0"/>
        <w:jc w:val="both"/>
        <w:rPr>
          <w:sz w:val="24"/>
          <w:szCs w:val="24"/>
        </w:rPr>
      </w:pPr>
    </w:p>
    <w:p w:rsidR="007514B5" w:rsidRPr="007514B5" w:rsidRDefault="007514B5" w:rsidP="007514B5">
      <w:pPr>
        <w:ind w:left="1134"/>
        <w:jc w:val="center"/>
        <w:rPr>
          <w:b/>
          <w:bCs/>
          <w:sz w:val="24"/>
          <w:szCs w:val="24"/>
        </w:rPr>
      </w:pPr>
      <w:r w:rsidRPr="007514B5">
        <w:rPr>
          <w:b/>
          <w:bCs/>
          <w:sz w:val="24"/>
          <w:szCs w:val="24"/>
        </w:rPr>
        <w:t>4.Умови і строки надання послуг</w:t>
      </w:r>
    </w:p>
    <w:p w:rsidR="007514B5" w:rsidRPr="007514B5" w:rsidRDefault="007514B5" w:rsidP="007514B5">
      <w:pPr>
        <w:ind w:left="1134"/>
        <w:jc w:val="center"/>
        <w:rPr>
          <w:b/>
          <w:bCs/>
          <w:sz w:val="24"/>
          <w:szCs w:val="24"/>
        </w:rPr>
      </w:pPr>
    </w:p>
    <w:p w:rsidR="007514B5" w:rsidRPr="007514B5" w:rsidRDefault="007514B5" w:rsidP="007514B5">
      <w:pPr>
        <w:widowControl w:val="0"/>
        <w:autoSpaceDE w:val="0"/>
        <w:autoSpaceDN w:val="0"/>
        <w:adjustRightInd w:val="0"/>
        <w:spacing w:after="120"/>
        <w:rPr>
          <w:sz w:val="24"/>
          <w:szCs w:val="24"/>
        </w:rPr>
      </w:pPr>
      <w:r w:rsidRPr="007514B5">
        <w:rPr>
          <w:sz w:val="24"/>
          <w:szCs w:val="24"/>
        </w:rPr>
        <w:t xml:space="preserve">4.1.Виконавець зобов’язаний приступити до надання послуг після одержання письмового повідомлення від Замовника на юридичну адресу,__________________ та </w:t>
      </w:r>
    </w:p>
    <w:p w:rsidR="007514B5" w:rsidRPr="007514B5" w:rsidRDefault="007514B5" w:rsidP="007514B5">
      <w:pPr>
        <w:widowControl w:val="0"/>
        <w:autoSpaceDE w:val="0"/>
        <w:autoSpaceDN w:val="0"/>
        <w:adjustRightInd w:val="0"/>
        <w:rPr>
          <w:sz w:val="24"/>
          <w:szCs w:val="24"/>
        </w:rPr>
      </w:pPr>
      <w:r w:rsidRPr="007514B5">
        <w:rPr>
          <w:sz w:val="24"/>
          <w:szCs w:val="24"/>
        </w:rPr>
        <w:t>факсом ____</w:t>
      </w:r>
      <w:r w:rsidRPr="007514B5">
        <w:rPr>
          <w:sz w:val="24"/>
          <w:szCs w:val="24"/>
          <w:u w:val="single"/>
        </w:rPr>
        <w:t>----</w:t>
      </w:r>
      <w:r w:rsidRPr="007514B5">
        <w:rPr>
          <w:sz w:val="24"/>
          <w:szCs w:val="24"/>
        </w:rPr>
        <w:t xml:space="preserve">_____, електронною поштою ___________, заявки про готовність </w:t>
      </w:r>
      <w:r w:rsidRPr="007514B5">
        <w:rPr>
          <w:kern w:val="2"/>
          <w:sz w:val="24"/>
          <w:szCs w:val="24"/>
        </w:rPr>
        <w:t xml:space="preserve">обладнання зв’язку </w:t>
      </w:r>
      <w:r w:rsidRPr="007514B5">
        <w:rPr>
          <w:sz w:val="24"/>
          <w:szCs w:val="24"/>
        </w:rPr>
        <w:t>до ремонту.</w:t>
      </w:r>
    </w:p>
    <w:p w:rsidR="007514B5" w:rsidRPr="007514B5" w:rsidRDefault="007514B5" w:rsidP="007514B5">
      <w:pPr>
        <w:widowControl w:val="0"/>
        <w:autoSpaceDE w:val="0"/>
        <w:autoSpaceDN w:val="0"/>
        <w:adjustRightInd w:val="0"/>
        <w:spacing w:after="120"/>
        <w:rPr>
          <w:sz w:val="24"/>
          <w:szCs w:val="24"/>
        </w:rPr>
      </w:pPr>
      <w:r w:rsidRPr="007514B5">
        <w:rPr>
          <w:sz w:val="24"/>
          <w:szCs w:val="24"/>
        </w:rPr>
        <w:t xml:space="preserve">4.2.  </w:t>
      </w:r>
      <w:r w:rsidRPr="007514B5">
        <w:rPr>
          <w:kern w:val="2"/>
          <w:sz w:val="24"/>
          <w:szCs w:val="24"/>
        </w:rPr>
        <w:t>Строк надання послуг  30 календарних  днів з правом дострокового виконання за письмовим погодженням із Замовником.</w:t>
      </w:r>
    </w:p>
    <w:p w:rsidR="007514B5" w:rsidRPr="007514B5" w:rsidRDefault="007514B5" w:rsidP="007514B5">
      <w:pPr>
        <w:jc w:val="both"/>
        <w:rPr>
          <w:sz w:val="24"/>
          <w:szCs w:val="24"/>
        </w:rPr>
      </w:pPr>
      <w:r w:rsidRPr="007514B5">
        <w:rPr>
          <w:sz w:val="24"/>
          <w:szCs w:val="24"/>
        </w:rPr>
        <w:t>4.3. Місце надання послуг – територія ВИКОНАВЦЯ, а саме:</w:t>
      </w:r>
    </w:p>
    <w:p w:rsidR="007514B5" w:rsidRPr="007514B5" w:rsidRDefault="007514B5" w:rsidP="007514B5">
      <w:pPr>
        <w:jc w:val="both"/>
        <w:rPr>
          <w:sz w:val="24"/>
          <w:szCs w:val="24"/>
        </w:rPr>
      </w:pPr>
    </w:p>
    <w:p w:rsidR="007514B5" w:rsidRPr="007514B5" w:rsidRDefault="007514B5" w:rsidP="007514B5">
      <w:pPr>
        <w:ind w:firstLine="708"/>
        <w:rPr>
          <w:sz w:val="24"/>
          <w:szCs w:val="24"/>
        </w:rPr>
      </w:pPr>
      <w:r w:rsidRPr="007514B5">
        <w:rPr>
          <w:sz w:val="24"/>
          <w:szCs w:val="24"/>
        </w:rPr>
        <w:t>_________________________________________________________________________________</w:t>
      </w:r>
    </w:p>
    <w:p w:rsidR="007514B5" w:rsidRPr="007514B5" w:rsidRDefault="007514B5" w:rsidP="007514B5">
      <w:pPr>
        <w:rPr>
          <w:sz w:val="24"/>
          <w:szCs w:val="24"/>
        </w:rPr>
      </w:pPr>
      <w:r w:rsidRPr="007514B5">
        <w:rPr>
          <w:sz w:val="24"/>
          <w:szCs w:val="24"/>
        </w:rPr>
        <w:t>____</w:t>
      </w:r>
    </w:p>
    <w:p w:rsidR="007514B5" w:rsidRPr="007514B5" w:rsidRDefault="007514B5" w:rsidP="007514B5">
      <w:pPr>
        <w:rPr>
          <w:sz w:val="24"/>
          <w:szCs w:val="24"/>
        </w:rPr>
      </w:pPr>
    </w:p>
    <w:p w:rsidR="007514B5" w:rsidRPr="007514B5" w:rsidRDefault="007514B5" w:rsidP="007514B5">
      <w:pPr>
        <w:jc w:val="both"/>
        <w:rPr>
          <w:sz w:val="24"/>
          <w:szCs w:val="24"/>
        </w:rPr>
      </w:pPr>
      <w:r w:rsidRPr="007514B5">
        <w:rPr>
          <w:sz w:val="24"/>
          <w:szCs w:val="24"/>
        </w:rPr>
        <w:t xml:space="preserve">4.4 Надання послуг проводиться протягом строку дії Договору тільки на підставі наданої письмової заявки Замовника, яка вважається дозволом на надання послуг та є підтвердженням готовності Замовника до приймання послуг. </w:t>
      </w:r>
    </w:p>
    <w:p w:rsidR="007514B5" w:rsidRPr="007514B5" w:rsidRDefault="007514B5" w:rsidP="007514B5">
      <w:pPr>
        <w:widowControl w:val="0"/>
        <w:autoSpaceDE w:val="0"/>
        <w:jc w:val="both"/>
        <w:rPr>
          <w:sz w:val="24"/>
          <w:szCs w:val="24"/>
        </w:rPr>
      </w:pPr>
      <w:r w:rsidRPr="007514B5">
        <w:rPr>
          <w:sz w:val="24"/>
          <w:szCs w:val="24"/>
        </w:rPr>
        <w:t>4.5. Зі сторони ЗАМОВНИКА Рознарядка підписується з урахуванням вимог Статуту ЗАМОВНИКА щонайменше двома уповноваженими особами з числа таких: директор (особа, що виконує його обов’язки) регіональної філії Одеська залізниця, перший заступник директора  (особа, що виконує його обов’язки) регіональної філії Одеська залізниця, заступники директора (особи, що виконують їхні обов’язки) регіональної філії Одеська залізниця, головний інженер (особа, що виконує його обов’язки) регіональної філії Одеська залізниця; начальник, заступник, головний інженер (особи, що виконують їхні обов’язки) дистанції сигналізації та зв’язку регіональної філії Одеська залізниця.</w:t>
      </w:r>
    </w:p>
    <w:p w:rsidR="007514B5" w:rsidRPr="007514B5" w:rsidRDefault="007514B5" w:rsidP="007514B5">
      <w:pPr>
        <w:widowControl w:val="0"/>
        <w:autoSpaceDE w:val="0"/>
        <w:jc w:val="both"/>
        <w:rPr>
          <w:sz w:val="24"/>
          <w:szCs w:val="24"/>
        </w:rPr>
      </w:pPr>
      <w:r w:rsidRPr="007514B5">
        <w:rPr>
          <w:sz w:val="24"/>
          <w:szCs w:val="24"/>
        </w:rPr>
        <w:t>4.6. Від імені Замовника Акт здачі-приймання наданих послуг підписуються уповноваженими працівниками підрозділів філії, що отримують послуги ( начальник, заступник начальника, головний інженер дистанції сигналізації та зв’язку),</w:t>
      </w:r>
      <w:r w:rsidRPr="007514B5">
        <w:rPr>
          <w:color w:val="000000"/>
          <w:sz w:val="24"/>
          <w:szCs w:val="24"/>
        </w:rPr>
        <w:t xml:space="preserve"> які визначені у  даному Договорі та наділені відповідними повноваженнями у встановленому АТ «Укрзалізниця» порядку на підставі довіреностей, виданих у тому числі, в порядку передоручення.</w:t>
      </w:r>
    </w:p>
    <w:p w:rsidR="007514B5" w:rsidRPr="007514B5" w:rsidRDefault="007514B5" w:rsidP="007514B5">
      <w:pPr>
        <w:jc w:val="both"/>
        <w:rPr>
          <w:sz w:val="24"/>
          <w:szCs w:val="24"/>
        </w:rPr>
      </w:pPr>
      <w:r w:rsidRPr="007514B5">
        <w:rPr>
          <w:sz w:val="24"/>
          <w:szCs w:val="24"/>
        </w:rPr>
        <w:t>4.7. Замовник не несе відповідальності та обов’язку оплати за надані послуги за заявкою, що підписана іншими особами, ніж тими, що визначені у п. 4.5 та п.4.6.</w:t>
      </w:r>
    </w:p>
    <w:p w:rsidR="007514B5" w:rsidRPr="007514B5" w:rsidRDefault="007514B5" w:rsidP="007514B5">
      <w:pPr>
        <w:ind w:firstLine="708"/>
        <w:rPr>
          <w:sz w:val="24"/>
          <w:szCs w:val="24"/>
        </w:rPr>
      </w:pPr>
    </w:p>
    <w:p w:rsidR="007514B5" w:rsidRPr="007514B5" w:rsidRDefault="007514B5" w:rsidP="007514B5">
      <w:pPr>
        <w:spacing w:after="120"/>
        <w:ind w:left="1854"/>
        <w:jc w:val="center"/>
        <w:rPr>
          <w:b/>
          <w:bCs/>
          <w:sz w:val="24"/>
          <w:szCs w:val="24"/>
        </w:rPr>
      </w:pPr>
      <w:r w:rsidRPr="007514B5">
        <w:rPr>
          <w:b/>
          <w:bCs/>
          <w:sz w:val="24"/>
          <w:szCs w:val="24"/>
        </w:rPr>
        <w:t>5. Ціна Договору та порядок розрахунків</w:t>
      </w:r>
    </w:p>
    <w:p w:rsidR="007514B5" w:rsidRPr="007514B5" w:rsidRDefault="007514B5" w:rsidP="007514B5">
      <w:pPr>
        <w:ind w:left="1854"/>
        <w:rPr>
          <w:b/>
          <w:bCs/>
          <w:sz w:val="24"/>
          <w:szCs w:val="24"/>
        </w:rPr>
      </w:pPr>
    </w:p>
    <w:p w:rsidR="007514B5" w:rsidRPr="007514B5" w:rsidRDefault="007514B5" w:rsidP="007514B5">
      <w:pPr>
        <w:jc w:val="both"/>
        <w:rPr>
          <w:sz w:val="24"/>
          <w:szCs w:val="24"/>
        </w:rPr>
      </w:pPr>
      <w:r w:rsidRPr="007514B5">
        <w:rPr>
          <w:sz w:val="24"/>
          <w:szCs w:val="24"/>
        </w:rPr>
        <w:t>5.1. Вартість послуг визначається на підставі наданих Виконавцем Калькуляцій   (Додаток № 2 до цього Договору) і складає _______________________________________________________________</w:t>
      </w:r>
    </w:p>
    <w:p w:rsidR="007514B5" w:rsidRPr="007514B5" w:rsidRDefault="007514B5" w:rsidP="007514B5">
      <w:pPr>
        <w:widowControl w:val="0"/>
        <w:jc w:val="both"/>
        <w:rPr>
          <w:snapToGrid w:val="0"/>
          <w:sz w:val="24"/>
          <w:szCs w:val="24"/>
        </w:rPr>
      </w:pPr>
      <w:r w:rsidRPr="007514B5">
        <w:rPr>
          <w:snapToGrid w:val="0"/>
          <w:sz w:val="24"/>
          <w:szCs w:val="24"/>
        </w:rPr>
        <w:t>5.2. Розрахунки за наданні послуги здійснюються у безготівковій формі.</w:t>
      </w:r>
    </w:p>
    <w:p w:rsidR="007514B5" w:rsidRPr="007514B5" w:rsidRDefault="007514B5" w:rsidP="007514B5">
      <w:pPr>
        <w:widowControl w:val="0"/>
        <w:tabs>
          <w:tab w:val="left" w:pos="0"/>
        </w:tabs>
        <w:jc w:val="both"/>
        <w:rPr>
          <w:sz w:val="24"/>
          <w:szCs w:val="24"/>
        </w:rPr>
      </w:pPr>
      <w:r w:rsidRPr="007514B5">
        <w:rPr>
          <w:snapToGrid w:val="0"/>
          <w:sz w:val="24"/>
          <w:szCs w:val="24"/>
        </w:rPr>
        <w:t xml:space="preserve">5.3. </w:t>
      </w:r>
      <w:r w:rsidRPr="007514B5">
        <w:rPr>
          <w:sz w:val="24"/>
          <w:szCs w:val="24"/>
        </w:rPr>
        <w:t xml:space="preserve">Термін сплати за </w:t>
      </w:r>
      <w:r w:rsidRPr="007514B5">
        <w:rPr>
          <w:snapToGrid w:val="0"/>
          <w:sz w:val="24"/>
          <w:szCs w:val="24"/>
        </w:rPr>
        <w:t xml:space="preserve">надані послуги </w:t>
      </w:r>
      <w:r w:rsidRPr="007514B5">
        <w:rPr>
          <w:sz w:val="24"/>
          <w:szCs w:val="24"/>
        </w:rPr>
        <w:t xml:space="preserve">настає на 45 (сорок п’ятий) банківський день </w:t>
      </w:r>
      <w:r w:rsidRPr="007514B5">
        <w:rPr>
          <w:spacing w:val="2"/>
          <w:sz w:val="24"/>
          <w:szCs w:val="24"/>
        </w:rPr>
        <w:t xml:space="preserve">з </w:t>
      </w:r>
      <w:r w:rsidRPr="007514B5">
        <w:rPr>
          <w:sz w:val="24"/>
          <w:szCs w:val="24"/>
        </w:rPr>
        <w:t>дати</w:t>
      </w:r>
      <w:r w:rsidRPr="007514B5">
        <w:rPr>
          <w:snapToGrid w:val="0"/>
          <w:sz w:val="24"/>
          <w:szCs w:val="24"/>
        </w:rPr>
        <w:t xml:space="preserve"> реєстрації податкових накладних/розрахунків коригування з операцій по наданню послуг, які підлягають оплаті, в Єдиному реєстрі податкових накладних (далі – ЄРПН) у встановлених чинним законодавством порядку та строки.</w:t>
      </w:r>
      <w:r w:rsidRPr="007514B5">
        <w:rPr>
          <w:sz w:val="24"/>
          <w:szCs w:val="24"/>
        </w:rPr>
        <w:t xml:space="preserve"> </w:t>
      </w:r>
    </w:p>
    <w:p w:rsidR="007514B5" w:rsidRPr="007514B5" w:rsidRDefault="007514B5" w:rsidP="007514B5">
      <w:pPr>
        <w:shd w:val="clear" w:color="auto" w:fill="FFFFFF"/>
        <w:autoSpaceDE w:val="0"/>
        <w:snapToGrid w:val="0"/>
        <w:jc w:val="both"/>
        <w:rPr>
          <w:sz w:val="24"/>
          <w:szCs w:val="24"/>
        </w:rPr>
      </w:pPr>
      <w:r w:rsidRPr="007514B5">
        <w:rPr>
          <w:sz w:val="24"/>
          <w:szCs w:val="24"/>
        </w:rPr>
        <w:t xml:space="preserve">5.4. </w:t>
      </w:r>
      <w:r w:rsidRPr="007514B5">
        <w:rPr>
          <w:sz w:val="24"/>
          <w:szCs w:val="24"/>
          <w:lang w:eastAsia="en-US"/>
        </w:rPr>
        <w:t xml:space="preserve">У разі, якщо </w:t>
      </w:r>
      <w:r w:rsidRPr="007514B5">
        <w:rPr>
          <w:snapToGrid w:val="0"/>
          <w:sz w:val="24"/>
          <w:szCs w:val="24"/>
        </w:rPr>
        <w:t xml:space="preserve">реєстрація податкових накладних/розрахунків коригування (далі - </w:t>
      </w:r>
      <w:r w:rsidRPr="007514B5">
        <w:rPr>
          <w:sz w:val="24"/>
          <w:szCs w:val="24"/>
        </w:rPr>
        <w:t>ПН/РК</w:t>
      </w:r>
      <w:r w:rsidRPr="007514B5">
        <w:rPr>
          <w:snapToGrid w:val="0"/>
          <w:sz w:val="24"/>
          <w:szCs w:val="24"/>
        </w:rPr>
        <w:t xml:space="preserve">) не відбулася </w:t>
      </w:r>
      <w:r w:rsidRPr="007514B5">
        <w:rPr>
          <w:sz w:val="24"/>
          <w:szCs w:val="24"/>
        </w:rPr>
        <w:t xml:space="preserve">в ЄРПН </w:t>
      </w:r>
      <w:r w:rsidRPr="007514B5">
        <w:rPr>
          <w:snapToGrid w:val="0"/>
          <w:sz w:val="24"/>
          <w:szCs w:val="24"/>
        </w:rPr>
        <w:t xml:space="preserve">через </w:t>
      </w:r>
      <w:r w:rsidRPr="007514B5">
        <w:rPr>
          <w:sz w:val="24"/>
          <w:szCs w:val="24"/>
        </w:rPr>
        <w:t xml:space="preserve">зупинення або відмову в реєстрації контролюючими органами ДПС, термін сплати </w:t>
      </w:r>
      <w:r w:rsidRPr="007514B5">
        <w:rPr>
          <w:snapToGrid w:val="0"/>
          <w:sz w:val="24"/>
          <w:szCs w:val="24"/>
        </w:rPr>
        <w:t xml:space="preserve">за надані послуги </w:t>
      </w:r>
      <w:r w:rsidRPr="007514B5">
        <w:rPr>
          <w:sz w:val="24"/>
          <w:szCs w:val="24"/>
        </w:rPr>
        <w:t xml:space="preserve">настає на </w:t>
      </w:r>
      <w:r w:rsidRPr="007514B5">
        <w:rPr>
          <w:snapToGrid w:val="0"/>
          <w:sz w:val="24"/>
          <w:szCs w:val="24"/>
        </w:rPr>
        <w:t>45 (</w:t>
      </w:r>
      <w:r w:rsidRPr="007514B5">
        <w:rPr>
          <w:sz w:val="24"/>
          <w:szCs w:val="24"/>
        </w:rPr>
        <w:t>сорок п’ятий</w:t>
      </w:r>
      <w:r w:rsidRPr="007514B5">
        <w:rPr>
          <w:snapToGrid w:val="0"/>
          <w:sz w:val="24"/>
          <w:szCs w:val="24"/>
        </w:rPr>
        <w:t xml:space="preserve">) </w:t>
      </w:r>
      <w:r w:rsidRPr="007514B5">
        <w:rPr>
          <w:sz w:val="24"/>
          <w:szCs w:val="24"/>
        </w:rPr>
        <w:t xml:space="preserve"> банківський день з дати отримання Замовником від Виконавця письмового повідомлення (листа) з інформацією про реєстрацію контролюючими органами ДПС раніше зупинених ПН/РК (або щодо яких було відмовлено у реєстрації)</w:t>
      </w:r>
      <w:r w:rsidRPr="007514B5">
        <w:rPr>
          <w:snapToGrid w:val="0"/>
          <w:sz w:val="24"/>
          <w:szCs w:val="24"/>
        </w:rPr>
        <w:t>.</w:t>
      </w:r>
    </w:p>
    <w:p w:rsidR="007514B5" w:rsidRPr="007514B5" w:rsidRDefault="007514B5" w:rsidP="007514B5">
      <w:pPr>
        <w:jc w:val="both"/>
        <w:rPr>
          <w:sz w:val="24"/>
          <w:szCs w:val="24"/>
        </w:rPr>
      </w:pPr>
      <w:r w:rsidRPr="007514B5">
        <w:rPr>
          <w:sz w:val="24"/>
          <w:szCs w:val="24"/>
        </w:rPr>
        <w:t>5.5 При формуванні податкових накладних/розрахунків обов’язково зазначати 136 - номер ідентифікації структурного підрозділу.</w:t>
      </w:r>
    </w:p>
    <w:p w:rsidR="007514B5" w:rsidRPr="007514B5" w:rsidRDefault="007514B5" w:rsidP="007514B5">
      <w:pPr>
        <w:shd w:val="clear" w:color="auto" w:fill="FFFFFF"/>
        <w:autoSpaceDE w:val="0"/>
        <w:snapToGrid w:val="0"/>
        <w:jc w:val="both"/>
        <w:rPr>
          <w:sz w:val="24"/>
          <w:szCs w:val="24"/>
        </w:rPr>
      </w:pPr>
      <w:r w:rsidRPr="007514B5">
        <w:rPr>
          <w:sz w:val="24"/>
          <w:szCs w:val="24"/>
        </w:rPr>
        <w:t>5.6. Днем надання послуг вважається день підписання, тобто погодження Сторонами, актів здачі-приймання наданих послуг.</w:t>
      </w:r>
    </w:p>
    <w:p w:rsidR="007514B5" w:rsidRPr="007514B5" w:rsidRDefault="007514B5" w:rsidP="007514B5">
      <w:pPr>
        <w:widowControl w:val="0"/>
        <w:jc w:val="both"/>
        <w:rPr>
          <w:snapToGrid w:val="0"/>
          <w:sz w:val="24"/>
          <w:szCs w:val="24"/>
        </w:rPr>
      </w:pPr>
    </w:p>
    <w:p w:rsidR="007514B5" w:rsidRPr="007514B5" w:rsidRDefault="007514B5" w:rsidP="007514B5">
      <w:pPr>
        <w:spacing w:after="120"/>
        <w:ind w:left="357"/>
        <w:jc w:val="center"/>
        <w:rPr>
          <w:b/>
          <w:bCs/>
          <w:sz w:val="24"/>
          <w:szCs w:val="24"/>
        </w:rPr>
      </w:pPr>
      <w:r w:rsidRPr="007514B5">
        <w:rPr>
          <w:b/>
          <w:bCs/>
          <w:sz w:val="24"/>
          <w:szCs w:val="24"/>
        </w:rPr>
        <w:t>6.Порядок здачі і приймання послуг</w:t>
      </w:r>
    </w:p>
    <w:p w:rsidR="007514B5" w:rsidRPr="007514B5" w:rsidRDefault="007514B5" w:rsidP="007514B5">
      <w:pPr>
        <w:ind w:left="360"/>
        <w:jc w:val="center"/>
        <w:rPr>
          <w:b/>
          <w:bCs/>
          <w:sz w:val="24"/>
          <w:szCs w:val="24"/>
        </w:rPr>
      </w:pPr>
    </w:p>
    <w:p w:rsidR="007514B5" w:rsidRPr="007514B5" w:rsidRDefault="007514B5" w:rsidP="007514B5">
      <w:pPr>
        <w:jc w:val="both"/>
        <w:rPr>
          <w:sz w:val="24"/>
          <w:szCs w:val="24"/>
        </w:rPr>
      </w:pPr>
      <w:r w:rsidRPr="007514B5">
        <w:rPr>
          <w:sz w:val="24"/>
          <w:szCs w:val="24"/>
        </w:rPr>
        <w:t>6.1. Після закінчення надання послуг Виконавець передає Замовнику усі результати  наданих послуг за умовами цього Договору.</w:t>
      </w:r>
    </w:p>
    <w:p w:rsidR="007514B5" w:rsidRPr="007514B5" w:rsidRDefault="007514B5" w:rsidP="007514B5">
      <w:pPr>
        <w:jc w:val="both"/>
        <w:rPr>
          <w:sz w:val="24"/>
          <w:szCs w:val="24"/>
        </w:rPr>
      </w:pPr>
      <w:r w:rsidRPr="007514B5">
        <w:rPr>
          <w:sz w:val="24"/>
          <w:szCs w:val="24"/>
        </w:rPr>
        <w:t>6.2. Здача-приймання   результатів  наданих   послуг   здійснюється   Сторонами  протягом 10 (десяти)  календарних днів з дати письмового отримання Замовником повідомлення Виконавця про готовність до здачі результатів наданих послуг і оформлюється актом здачі- приймання наданих послуг.</w:t>
      </w:r>
    </w:p>
    <w:p w:rsidR="007514B5" w:rsidRPr="007514B5" w:rsidRDefault="007514B5" w:rsidP="007514B5">
      <w:pPr>
        <w:jc w:val="both"/>
        <w:rPr>
          <w:sz w:val="24"/>
          <w:szCs w:val="24"/>
        </w:rPr>
      </w:pPr>
      <w:r w:rsidRPr="007514B5">
        <w:rPr>
          <w:sz w:val="24"/>
          <w:szCs w:val="24"/>
        </w:rPr>
        <w:t>6.3. У випадку мотивованої відмови Замовника від прийняття результату наданих послуг Сторонами складається акт із перерахуванням претензій Замовника та терміном усунення дефектів Виконавцем.</w:t>
      </w:r>
    </w:p>
    <w:p w:rsidR="007514B5" w:rsidRPr="007514B5" w:rsidRDefault="007514B5" w:rsidP="007514B5">
      <w:pPr>
        <w:jc w:val="both"/>
        <w:rPr>
          <w:sz w:val="24"/>
          <w:szCs w:val="24"/>
        </w:rPr>
      </w:pPr>
      <w:r w:rsidRPr="007514B5">
        <w:rPr>
          <w:sz w:val="24"/>
          <w:szCs w:val="24"/>
        </w:rPr>
        <w:t xml:space="preserve">6.4. Виправлення дефектів наданих послуг виконується Виконавцем за власний рахунок в термін не більше 30 днів. </w:t>
      </w:r>
    </w:p>
    <w:p w:rsidR="007514B5" w:rsidRPr="007514B5" w:rsidRDefault="007514B5" w:rsidP="007514B5">
      <w:pPr>
        <w:jc w:val="both"/>
        <w:rPr>
          <w:sz w:val="24"/>
          <w:szCs w:val="24"/>
        </w:rPr>
      </w:pPr>
      <w:r w:rsidRPr="007514B5">
        <w:rPr>
          <w:sz w:val="24"/>
          <w:szCs w:val="24"/>
        </w:rPr>
        <w:t xml:space="preserve">6.5. Виконавець повертає (передає), а Замовник приймає усі не придатні до подальшого використання запасні частини, матеріали та комплектуючі, які були зняті під час надання послуг разом з обладнанням зв’язку </w:t>
      </w:r>
      <w:r w:rsidRPr="007514B5">
        <w:rPr>
          <w:rFonts w:eastAsia="Arial Unicode MS"/>
          <w:sz w:val="24"/>
          <w:szCs w:val="24"/>
        </w:rPr>
        <w:t xml:space="preserve">відповідно до актів </w:t>
      </w:r>
      <w:r w:rsidRPr="007514B5">
        <w:rPr>
          <w:sz w:val="24"/>
          <w:szCs w:val="24"/>
        </w:rPr>
        <w:t>здачі-приймання наданих послуг.</w:t>
      </w:r>
    </w:p>
    <w:p w:rsidR="007514B5" w:rsidRPr="007514B5" w:rsidRDefault="007514B5" w:rsidP="007514B5">
      <w:pPr>
        <w:jc w:val="both"/>
        <w:rPr>
          <w:sz w:val="24"/>
          <w:szCs w:val="24"/>
        </w:rPr>
      </w:pPr>
      <w:r w:rsidRPr="007514B5">
        <w:rPr>
          <w:sz w:val="24"/>
          <w:szCs w:val="24"/>
        </w:rPr>
        <w:t>6.6.Підтвердженням якості та відповідності наданих послуг та використаних при цьому запасних частин і матеріалів з боку Виконавця є комплект документів, які діючі у нього  в системі контролю якості , який/і   надається/ються  на запчастини та матеріали, які будуть використані під час надання послуг.</w:t>
      </w:r>
    </w:p>
    <w:p w:rsidR="007514B5" w:rsidRPr="007514B5" w:rsidRDefault="007514B5" w:rsidP="007514B5">
      <w:pPr>
        <w:pStyle w:val="21"/>
        <w:spacing w:after="0" w:line="240" w:lineRule="auto"/>
        <w:ind w:left="360"/>
        <w:jc w:val="center"/>
        <w:rPr>
          <w:rFonts w:ascii="Times New Roman" w:hAnsi="Times New Roman" w:cs="Times New Roman"/>
          <w:b/>
          <w:bCs/>
          <w:sz w:val="24"/>
          <w:szCs w:val="24"/>
          <w:lang w:eastAsia="ru-RU"/>
        </w:rPr>
      </w:pPr>
      <w:r w:rsidRPr="007514B5">
        <w:rPr>
          <w:rFonts w:ascii="Times New Roman" w:hAnsi="Times New Roman" w:cs="Times New Roman"/>
          <w:b/>
          <w:bCs/>
          <w:sz w:val="24"/>
          <w:szCs w:val="24"/>
          <w:lang w:val="uk-UA" w:eastAsia="ru-RU"/>
        </w:rPr>
        <w:t>7.</w:t>
      </w:r>
      <w:r w:rsidRPr="007514B5">
        <w:rPr>
          <w:rFonts w:ascii="Times New Roman" w:hAnsi="Times New Roman" w:cs="Times New Roman"/>
          <w:b/>
          <w:bCs/>
          <w:sz w:val="24"/>
          <w:szCs w:val="24"/>
          <w:lang w:eastAsia="ru-RU"/>
        </w:rPr>
        <w:t>Права та обов'язки Сторін</w:t>
      </w:r>
    </w:p>
    <w:p w:rsidR="007514B5" w:rsidRPr="007514B5" w:rsidRDefault="007514B5" w:rsidP="007514B5">
      <w:pPr>
        <w:rPr>
          <w:b/>
          <w:bCs/>
          <w:sz w:val="24"/>
          <w:szCs w:val="24"/>
        </w:rPr>
      </w:pPr>
      <w:r w:rsidRPr="007514B5">
        <w:rPr>
          <w:b/>
          <w:bCs/>
          <w:sz w:val="24"/>
          <w:szCs w:val="24"/>
        </w:rPr>
        <w:t>7.1.Права Виконавця:</w:t>
      </w:r>
    </w:p>
    <w:p w:rsidR="007514B5" w:rsidRPr="007514B5" w:rsidRDefault="007514B5" w:rsidP="007514B5">
      <w:pPr>
        <w:rPr>
          <w:sz w:val="24"/>
          <w:szCs w:val="24"/>
        </w:rPr>
      </w:pPr>
      <w:r w:rsidRPr="007514B5">
        <w:rPr>
          <w:sz w:val="24"/>
          <w:szCs w:val="24"/>
        </w:rPr>
        <w:t>7.1.1. своєчасно та у повному обсязі отримувати плату за надані послуги;</w:t>
      </w:r>
    </w:p>
    <w:p w:rsidR="007514B5" w:rsidRPr="007514B5" w:rsidRDefault="007514B5" w:rsidP="007514B5">
      <w:pPr>
        <w:rPr>
          <w:sz w:val="24"/>
          <w:szCs w:val="24"/>
        </w:rPr>
      </w:pPr>
      <w:r w:rsidRPr="007514B5">
        <w:rPr>
          <w:sz w:val="24"/>
          <w:szCs w:val="24"/>
        </w:rPr>
        <w:t>7.1.2. на дострокове надання послуг, але за письмовим погодженням із Замовником;</w:t>
      </w:r>
    </w:p>
    <w:p w:rsidR="007514B5" w:rsidRPr="007514B5" w:rsidRDefault="007514B5" w:rsidP="007514B5">
      <w:pPr>
        <w:jc w:val="both"/>
        <w:rPr>
          <w:b/>
          <w:bCs/>
          <w:snapToGrid w:val="0"/>
          <w:sz w:val="24"/>
          <w:szCs w:val="24"/>
        </w:rPr>
      </w:pPr>
      <w:r w:rsidRPr="007514B5">
        <w:rPr>
          <w:b/>
          <w:bCs/>
          <w:snapToGrid w:val="0"/>
          <w:sz w:val="24"/>
          <w:szCs w:val="24"/>
        </w:rPr>
        <w:t>7.2. Обов’язки Виконавця:</w:t>
      </w:r>
    </w:p>
    <w:p w:rsidR="007514B5" w:rsidRPr="007514B5" w:rsidRDefault="007514B5" w:rsidP="007514B5">
      <w:pPr>
        <w:spacing w:line="240" w:lineRule="exact"/>
        <w:jc w:val="both"/>
        <w:rPr>
          <w:sz w:val="24"/>
          <w:szCs w:val="24"/>
        </w:rPr>
      </w:pPr>
      <w:r w:rsidRPr="007514B5">
        <w:rPr>
          <w:sz w:val="24"/>
          <w:szCs w:val="24"/>
        </w:rPr>
        <w:t xml:space="preserve">7.2.1. Виконавець повинен надати послуги за рахунок власних сил та засобів без залучення </w:t>
      </w:r>
      <w:r w:rsidRPr="007514B5">
        <w:rPr>
          <w:sz w:val="24"/>
          <w:szCs w:val="24"/>
          <w:lang w:eastAsia="uk-UA"/>
        </w:rPr>
        <w:t>субпідрядника/співвиконавця.</w:t>
      </w:r>
    </w:p>
    <w:p w:rsidR="007514B5" w:rsidRPr="007514B5" w:rsidRDefault="007514B5" w:rsidP="007514B5">
      <w:pPr>
        <w:jc w:val="both"/>
        <w:rPr>
          <w:sz w:val="24"/>
          <w:szCs w:val="24"/>
        </w:rPr>
      </w:pPr>
      <w:r w:rsidRPr="007514B5">
        <w:rPr>
          <w:sz w:val="24"/>
          <w:szCs w:val="24"/>
        </w:rPr>
        <w:t>7.2.2. Виконавець зобов’язаний на дату виникнення податкових зобов’язань з ПДВ (за операціями із цього Договору) скласти в електронній формі податкову накладну/розрахунок з дотриманням вимог чинного законодавства щодо порядку складання та форми податкових накладних та зареєструвати її у встановлені чинним законодавством строки в ЄРПН;</w:t>
      </w:r>
    </w:p>
    <w:p w:rsidR="007514B5" w:rsidRPr="007514B5" w:rsidRDefault="007514B5" w:rsidP="007514B5">
      <w:pPr>
        <w:jc w:val="both"/>
        <w:rPr>
          <w:sz w:val="24"/>
          <w:szCs w:val="24"/>
        </w:rPr>
      </w:pPr>
      <w:r w:rsidRPr="007514B5">
        <w:rPr>
          <w:sz w:val="24"/>
          <w:szCs w:val="24"/>
        </w:rPr>
        <w:t>7.2.3. забезпечити надання послуг у строки, що встановлені цим Договором;</w:t>
      </w:r>
    </w:p>
    <w:p w:rsidR="007514B5" w:rsidRPr="007514B5" w:rsidRDefault="007514B5" w:rsidP="007514B5">
      <w:pPr>
        <w:jc w:val="both"/>
        <w:rPr>
          <w:sz w:val="24"/>
          <w:szCs w:val="24"/>
        </w:rPr>
      </w:pPr>
      <w:r w:rsidRPr="007514B5">
        <w:rPr>
          <w:sz w:val="24"/>
          <w:szCs w:val="24"/>
        </w:rPr>
        <w:t>7.2.4. забезпечити надання послуг, якість яких має відповідати вимогам щодо якості надання послуг (розділ ІІ цього Договору);</w:t>
      </w:r>
    </w:p>
    <w:p w:rsidR="007514B5" w:rsidRPr="007514B5" w:rsidRDefault="007514B5" w:rsidP="007514B5">
      <w:pPr>
        <w:jc w:val="both"/>
        <w:rPr>
          <w:sz w:val="24"/>
          <w:szCs w:val="24"/>
        </w:rPr>
      </w:pPr>
      <w:r w:rsidRPr="007514B5">
        <w:rPr>
          <w:sz w:val="24"/>
          <w:szCs w:val="24"/>
        </w:rPr>
        <w:t>7.2.5. своєчасно попереджати Замовника про існування обставин, які заважають або виключають можливість надання послуг відповідно до умов Договору.</w:t>
      </w:r>
    </w:p>
    <w:p w:rsidR="007514B5" w:rsidRPr="007514B5" w:rsidRDefault="007514B5" w:rsidP="007514B5">
      <w:pPr>
        <w:jc w:val="both"/>
        <w:rPr>
          <w:b/>
          <w:bCs/>
          <w:sz w:val="24"/>
          <w:szCs w:val="24"/>
        </w:rPr>
      </w:pPr>
      <w:r w:rsidRPr="007514B5">
        <w:rPr>
          <w:b/>
          <w:bCs/>
          <w:sz w:val="24"/>
          <w:szCs w:val="24"/>
        </w:rPr>
        <w:t>7.3. Права Замовника:</w:t>
      </w:r>
    </w:p>
    <w:p w:rsidR="007514B5" w:rsidRPr="007514B5" w:rsidRDefault="007514B5" w:rsidP="007514B5">
      <w:pPr>
        <w:jc w:val="both"/>
        <w:rPr>
          <w:sz w:val="24"/>
          <w:szCs w:val="24"/>
        </w:rPr>
      </w:pPr>
      <w:r w:rsidRPr="007514B5">
        <w:rPr>
          <w:sz w:val="24"/>
          <w:szCs w:val="24"/>
        </w:rPr>
        <w:t>7.3.1. контролювати надання послуг у строки, що встановлені цим Договором;</w:t>
      </w:r>
    </w:p>
    <w:p w:rsidR="007514B5" w:rsidRPr="007514B5" w:rsidRDefault="007514B5" w:rsidP="007514B5">
      <w:pPr>
        <w:jc w:val="both"/>
        <w:rPr>
          <w:sz w:val="24"/>
          <w:szCs w:val="24"/>
        </w:rPr>
      </w:pPr>
      <w:r w:rsidRPr="007514B5">
        <w:rPr>
          <w:sz w:val="24"/>
          <w:szCs w:val="24"/>
        </w:rPr>
        <w:t>7.3.2. Замовник має право не приймати виконання зобов’язання частинами.</w:t>
      </w:r>
    </w:p>
    <w:p w:rsidR="007514B5" w:rsidRPr="007514B5" w:rsidRDefault="007514B5" w:rsidP="007514B5">
      <w:pPr>
        <w:jc w:val="both"/>
        <w:rPr>
          <w:b/>
          <w:bCs/>
          <w:sz w:val="24"/>
          <w:szCs w:val="24"/>
        </w:rPr>
      </w:pPr>
      <w:r w:rsidRPr="007514B5">
        <w:rPr>
          <w:b/>
          <w:bCs/>
          <w:sz w:val="24"/>
          <w:szCs w:val="24"/>
        </w:rPr>
        <w:t xml:space="preserve">7.4. Обов’язки Замовника: </w:t>
      </w:r>
    </w:p>
    <w:p w:rsidR="007514B5" w:rsidRPr="007514B5" w:rsidRDefault="007514B5" w:rsidP="007514B5">
      <w:pPr>
        <w:jc w:val="both"/>
        <w:rPr>
          <w:sz w:val="24"/>
          <w:szCs w:val="24"/>
        </w:rPr>
      </w:pPr>
      <w:r w:rsidRPr="007514B5">
        <w:rPr>
          <w:sz w:val="24"/>
          <w:szCs w:val="24"/>
        </w:rPr>
        <w:t>7.4.1. своєчасно та у повному обсязі сплатити за надані послуги;</w:t>
      </w:r>
    </w:p>
    <w:p w:rsidR="007514B5" w:rsidRPr="007514B5" w:rsidRDefault="007514B5" w:rsidP="007514B5">
      <w:pPr>
        <w:jc w:val="both"/>
        <w:rPr>
          <w:sz w:val="24"/>
          <w:szCs w:val="24"/>
        </w:rPr>
      </w:pPr>
      <w:r w:rsidRPr="007514B5">
        <w:rPr>
          <w:sz w:val="24"/>
          <w:szCs w:val="24"/>
        </w:rPr>
        <w:t xml:space="preserve">7.4.2. прийняти надані послуги, у разі відсутності зауважень, згідно з актом здачі-приймання наданих послуг. </w:t>
      </w:r>
    </w:p>
    <w:p w:rsidR="007514B5" w:rsidRPr="007514B5" w:rsidRDefault="007514B5" w:rsidP="007514B5">
      <w:pPr>
        <w:jc w:val="center"/>
        <w:rPr>
          <w:b/>
          <w:bCs/>
          <w:sz w:val="24"/>
          <w:szCs w:val="24"/>
        </w:rPr>
      </w:pPr>
      <w:r w:rsidRPr="007514B5">
        <w:rPr>
          <w:b/>
          <w:bCs/>
          <w:sz w:val="24"/>
          <w:szCs w:val="24"/>
        </w:rPr>
        <w:t>8.</w:t>
      </w:r>
      <w:r w:rsidRPr="007514B5">
        <w:rPr>
          <w:b/>
          <w:bCs/>
          <w:sz w:val="24"/>
          <w:szCs w:val="24"/>
        </w:rPr>
        <w:tab/>
        <w:t>Відповідальність Сторін</w:t>
      </w:r>
    </w:p>
    <w:p w:rsidR="007514B5" w:rsidRPr="007514B5" w:rsidRDefault="007514B5" w:rsidP="007514B5">
      <w:pPr>
        <w:jc w:val="both"/>
        <w:rPr>
          <w:sz w:val="24"/>
          <w:szCs w:val="24"/>
        </w:rPr>
      </w:pPr>
      <w:r w:rsidRPr="007514B5">
        <w:rPr>
          <w:sz w:val="24"/>
          <w:szCs w:val="24"/>
        </w:rPr>
        <w:t>8.1. Невиконання або неналежне виконання умов даного Договору є порушенням зобов'язання за цим Договором.</w:t>
      </w:r>
    </w:p>
    <w:p w:rsidR="007514B5" w:rsidRPr="007514B5" w:rsidRDefault="007514B5" w:rsidP="007514B5">
      <w:pPr>
        <w:jc w:val="both"/>
        <w:rPr>
          <w:sz w:val="24"/>
          <w:szCs w:val="24"/>
        </w:rPr>
      </w:pPr>
      <w:r w:rsidRPr="007514B5">
        <w:rPr>
          <w:sz w:val="24"/>
          <w:szCs w:val="24"/>
        </w:rPr>
        <w:t>8.2. За порушення виконання зобов'язання за цим Договором Сторони несуть відповідальність відповідно до цього Договору та вимог чинного законодавства України.</w:t>
      </w:r>
    </w:p>
    <w:p w:rsidR="007514B5" w:rsidRPr="007514B5" w:rsidRDefault="007514B5" w:rsidP="007514B5">
      <w:pPr>
        <w:widowControl w:val="0"/>
        <w:jc w:val="both"/>
        <w:rPr>
          <w:snapToGrid w:val="0"/>
          <w:sz w:val="24"/>
          <w:szCs w:val="24"/>
        </w:rPr>
      </w:pPr>
      <w:r w:rsidRPr="007514B5">
        <w:rPr>
          <w:sz w:val="24"/>
          <w:szCs w:val="24"/>
        </w:rPr>
        <w:t xml:space="preserve">8.3. </w:t>
      </w:r>
      <w:r w:rsidRPr="007514B5">
        <w:rPr>
          <w:snapToGrid w:val="0"/>
          <w:sz w:val="24"/>
          <w:szCs w:val="24"/>
        </w:rPr>
        <w:t xml:space="preserve">Виконавець зобов'язаний на дату виникнення податкових зобов'язань з ПДВ (за операціями із цього Договору) скласти в електронній формі податкову накладну/розрахунок коригування з дотриманням вимог чинного законодавства щодо порядку складання та форми податкових накладних та зареєструвати її у встановлені чинним законодавством строки в ЄРПН. </w:t>
      </w:r>
    </w:p>
    <w:p w:rsidR="007514B5" w:rsidRPr="007514B5" w:rsidRDefault="007514B5" w:rsidP="007514B5">
      <w:pPr>
        <w:widowControl w:val="0"/>
        <w:jc w:val="both"/>
        <w:rPr>
          <w:snapToGrid w:val="0"/>
          <w:sz w:val="24"/>
          <w:szCs w:val="24"/>
        </w:rPr>
      </w:pPr>
      <w:r w:rsidRPr="007514B5">
        <w:rPr>
          <w:snapToGrid w:val="0"/>
          <w:sz w:val="24"/>
          <w:szCs w:val="24"/>
        </w:rPr>
        <w:t>8.4. 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ЄРПН, Виконавець зобов'язаний відшкодувати Замовнику збитки, пов'язані із втратою останнім  права на податковий кредит.</w:t>
      </w:r>
    </w:p>
    <w:p w:rsidR="007514B5" w:rsidRPr="007514B5" w:rsidRDefault="007514B5" w:rsidP="007514B5">
      <w:pPr>
        <w:jc w:val="both"/>
        <w:rPr>
          <w:sz w:val="24"/>
          <w:szCs w:val="24"/>
        </w:rPr>
      </w:pPr>
      <w:r w:rsidRPr="007514B5">
        <w:rPr>
          <w:snapToGrid w:val="0"/>
          <w:sz w:val="24"/>
          <w:szCs w:val="24"/>
        </w:rPr>
        <w:t>8.5. У разі ненадання Виконавцем податкових накладних/розрахунків коригування для проведення  реєстрації в ЄРПН, їх неприйняття  ЄРПН в електронному вигляді, відмови в їх реєстрації, або не подання Виконавцем пояснень та/або копії документів, достатніх для прийняття контролюючим органом  рішення про реєстрацію ПН/РК в ЄРПН (у разі зупинення їх реєстрації), Виконавець  зобов’язаний відшкодувати Замовнику збитки, пов’язані із втратою права на податковий кредит</w:t>
      </w:r>
      <w:r w:rsidRPr="007514B5">
        <w:rPr>
          <w:sz w:val="24"/>
          <w:szCs w:val="24"/>
        </w:rPr>
        <w:t>.</w:t>
      </w:r>
    </w:p>
    <w:p w:rsidR="007514B5" w:rsidRPr="007514B5" w:rsidRDefault="007514B5" w:rsidP="007514B5">
      <w:pPr>
        <w:jc w:val="both"/>
        <w:rPr>
          <w:sz w:val="24"/>
          <w:szCs w:val="24"/>
        </w:rPr>
      </w:pPr>
      <w:r w:rsidRPr="007514B5">
        <w:rPr>
          <w:sz w:val="24"/>
          <w:szCs w:val="24"/>
        </w:rPr>
        <w:t>8.6. Сторони підтверджують, що розуміють принцип господарсько-правової відповідальності про те, що потерпіла сторона має право на відшкодування збитків незалежно від того, чи є застереження про це в договорі.</w:t>
      </w:r>
    </w:p>
    <w:p w:rsidR="007514B5" w:rsidRPr="007514B5" w:rsidRDefault="007514B5" w:rsidP="007514B5">
      <w:pPr>
        <w:jc w:val="both"/>
        <w:rPr>
          <w:sz w:val="24"/>
          <w:szCs w:val="24"/>
        </w:rPr>
      </w:pPr>
      <w:r w:rsidRPr="007514B5">
        <w:rPr>
          <w:sz w:val="24"/>
          <w:szCs w:val="24"/>
        </w:rPr>
        <w:t>8.7. Відповідно до ч. 2 ст. 625 Цивільного кодексу України, Сторони домовились, що розмір відповідальності Замовника за прострочення грошового зобов’язання за цим Договором становить 0,1% (нуль цілих одна десята відсотків) річних від простроченої суми грошових зобов’язань за цим Договором.</w:t>
      </w:r>
    </w:p>
    <w:p w:rsidR="007514B5" w:rsidRPr="007514B5" w:rsidRDefault="007514B5" w:rsidP="007514B5">
      <w:pPr>
        <w:jc w:val="both"/>
        <w:rPr>
          <w:sz w:val="24"/>
          <w:szCs w:val="24"/>
        </w:rPr>
      </w:pPr>
      <w:r w:rsidRPr="007514B5">
        <w:rPr>
          <w:sz w:val="24"/>
          <w:szCs w:val="24"/>
        </w:rPr>
        <w:t>8.8. За порушення умов зобов’язання за даним Договором щодо якості послуг із Виконавця стягується штраф у розмірі 20% (двадцяти відсотків) вартості неякісних послуг.</w:t>
      </w:r>
    </w:p>
    <w:p w:rsidR="007514B5" w:rsidRPr="007514B5" w:rsidRDefault="007514B5" w:rsidP="007514B5">
      <w:pPr>
        <w:jc w:val="both"/>
        <w:rPr>
          <w:sz w:val="24"/>
          <w:szCs w:val="24"/>
        </w:rPr>
      </w:pPr>
      <w:r w:rsidRPr="007514B5">
        <w:rPr>
          <w:sz w:val="24"/>
          <w:szCs w:val="24"/>
        </w:rPr>
        <w:t xml:space="preserve">8.9. За порушення строків виконання зобов’язання стягується пеня у розмірі 0,1 % (нуль цілих одна десята відсотків) вартості послуг, з яких допущено прострочення виконання за кожний день прострочення, прострочення вище 30 діб </w:t>
      </w:r>
      <w:r w:rsidRPr="007514B5">
        <w:rPr>
          <w:sz w:val="24"/>
          <w:szCs w:val="24"/>
        </w:rPr>
        <w:softHyphen/>
        <w:t>7% (ст. 231 Господарського кодексу України).</w:t>
      </w:r>
    </w:p>
    <w:p w:rsidR="007514B5" w:rsidRPr="007514B5" w:rsidRDefault="007514B5" w:rsidP="007514B5">
      <w:pPr>
        <w:jc w:val="both"/>
        <w:rPr>
          <w:sz w:val="24"/>
          <w:szCs w:val="24"/>
        </w:rPr>
      </w:pPr>
      <w:r w:rsidRPr="007514B5">
        <w:rPr>
          <w:sz w:val="24"/>
          <w:szCs w:val="24"/>
        </w:rPr>
        <w:t>8.10. Сплата штрафних санкцій та відшкодування збитків за порушення зобов’язання не звільняє Виконавця від обов’язку виконати зобов’язання за цим Договором.</w:t>
      </w:r>
    </w:p>
    <w:p w:rsidR="007514B5" w:rsidRPr="007514B5" w:rsidRDefault="007514B5" w:rsidP="007514B5">
      <w:pPr>
        <w:jc w:val="both"/>
        <w:rPr>
          <w:sz w:val="24"/>
          <w:szCs w:val="24"/>
        </w:rPr>
      </w:pPr>
    </w:p>
    <w:p w:rsidR="007514B5" w:rsidRPr="007514B5" w:rsidRDefault="007514B5" w:rsidP="007514B5">
      <w:pPr>
        <w:jc w:val="center"/>
        <w:rPr>
          <w:b/>
          <w:bCs/>
          <w:sz w:val="24"/>
          <w:szCs w:val="24"/>
        </w:rPr>
      </w:pPr>
      <w:r w:rsidRPr="007514B5">
        <w:rPr>
          <w:b/>
          <w:bCs/>
          <w:sz w:val="24"/>
          <w:szCs w:val="24"/>
        </w:rPr>
        <w:t>9. Порядок внесення змін та доповнень до Договору</w:t>
      </w:r>
    </w:p>
    <w:p w:rsidR="007514B5" w:rsidRPr="007514B5" w:rsidRDefault="007514B5" w:rsidP="007514B5">
      <w:pPr>
        <w:widowControl w:val="0"/>
        <w:autoSpaceDE w:val="0"/>
        <w:autoSpaceDN w:val="0"/>
        <w:adjustRightInd w:val="0"/>
        <w:jc w:val="both"/>
        <w:rPr>
          <w:sz w:val="24"/>
          <w:szCs w:val="24"/>
        </w:rPr>
      </w:pPr>
      <w:r w:rsidRPr="007514B5">
        <w:rPr>
          <w:sz w:val="24"/>
          <w:szCs w:val="24"/>
        </w:rPr>
        <w:t>9.1. Усі зміни та доповнення до цього Договору вносяться тільки за спільною згодою Сторін шляхом підписання додаткових угод, які є його невід’ємною частиною та мають юридичну силу, якщо вони підписані уповноваженими представниками Сторін.</w:t>
      </w:r>
    </w:p>
    <w:p w:rsidR="007514B5" w:rsidRPr="007514B5" w:rsidRDefault="007514B5" w:rsidP="007514B5">
      <w:pPr>
        <w:pStyle w:val="af4"/>
        <w:spacing w:after="0"/>
        <w:jc w:val="both"/>
      </w:pPr>
      <w:r w:rsidRPr="007514B5">
        <w:t xml:space="preserve">9.2. У випадку зміни місцезнаходження однієї із Сторін, банківських реквізитів, змін у реєстраційних, податкових документах, та інших змін, які можуть спричинити труднощі виконання зобов'язань за Договором, Сторони зобов'язані негайно повідомити одна одну шляхом укладання додаткової угоди до Договору протягом 7 (семи) календарних днів з дня настання таких змін. </w:t>
      </w:r>
    </w:p>
    <w:p w:rsidR="007514B5" w:rsidRPr="007514B5" w:rsidRDefault="007514B5" w:rsidP="007514B5">
      <w:pPr>
        <w:jc w:val="both"/>
        <w:rPr>
          <w:snapToGrid w:val="0"/>
          <w:sz w:val="24"/>
          <w:szCs w:val="24"/>
          <w:lang w:val="uk-UA"/>
        </w:rPr>
      </w:pPr>
      <w:r w:rsidRPr="007514B5">
        <w:rPr>
          <w:sz w:val="24"/>
          <w:szCs w:val="24"/>
          <w:lang w:val="uk-UA"/>
        </w:rPr>
        <w:t xml:space="preserve">9.3. </w:t>
      </w:r>
      <w:r w:rsidRPr="007514B5">
        <w:rPr>
          <w:snapToGrid w:val="0"/>
          <w:sz w:val="24"/>
          <w:szCs w:val="24"/>
          <w:lang w:val="uk-UA"/>
        </w:rPr>
        <w:t>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ст.41 Закону України «Про публічні закупівлі».</w:t>
      </w:r>
    </w:p>
    <w:p w:rsidR="007514B5" w:rsidRPr="007514B5" w:rsidRDefault="007514B5" w:rsidP="007514B5">
      <w:pPr>
        <w:jc w:val="both"/>
        <w:rPr>
          <w:snapToGrid w:val="0"/>
          <w:sz w:val="24"/>
          <w:szCs w:val="24"/>
          <w:lang w:val="uk-UA"/>
        </w:rPr>
      </w:pPr>
    </w:p>
    <w:p w:rsidR="007514B5" w:rsidRPr="007514B5" w:rsidRDefault="007514B5" w:rsidP="007514B5">
      <w:pPr>
        <w:jc w:val="center"/>
        <w:rPr>
          <w:b/>
          <w:bCs/>
          <w:sz w:val="24"/>
          <w:szCs w:val="24"/>
        </w:rPr>
      </w:pPr>
      <w:r w:rsidRPr="007514B5">
        <w:rPr>
          <w:b/>
          <w:bCs/>
          <w:sz w:val="24"/>
          <w:szCs w:val="24"/>
        </w:rPr>
        <w:t>10. Строк Договору</w:t>
      </w:r>
    </w:p>
    <w:p w:rsidR="007514B5" w:rsidRPr="007514B5" w:rsidRDefault="007514B5" w:rsidP="007514B5">
      <w:pPr>
        <w:jc w:val="both"/>
        <w:rPr>
          <w:sz w:val="24"/>
          <w:szCs w:val="24"/>
        </w:rPr>
      </w:pPr>
      <w:r w:rsidRPr="007514B5">
        <w:rPr>
          <w:sz w:val="24"/>
          <w:szCs w:val="24"/>
        </w:rPr>
        <w:t>10.1. Договір набирає чинності з моменту підписання Сторонами, і діє до 30.12.2022 року, а в частині виконання зобов’язання щодо розрахунків по Договору – до повного виконання.</w:t>
      </w:r>
    </w:p>
    <w:p w:rsidR="007514B5" w:rsidRPr="007514B5" w:rsidRDefault="007514B5" w:rsidP="007514B5">
      <w:pPr>
        <w:jc w:val="both"/>
        <w:rPr>
          <w:sz w:val="24"/>
          <w:szCs w:val="24"/>
        </w:rPr>
      </w:pPr>
      <w:r w:rsidRPr="007514B5">
        <w:rPr>
          <w:sz w:val="24"/>
          <w:szCs w:val="24"/>
        </w:rPr>
        <w:t>10.2. Закінчення строку дії цього Договору не звільняє Сторони від відповідальності за порушення його умов, якщо такі мали місце під час дії цього Договору.</w:t>
      </w:r>
    </w:p>
    <w:p w:rsidR="007514B5" w:rsidRPr="007514B5" w:rsidRDefault="007514B5" w:rsidP="007514B5">
      <w:pPr>
        <w:jc w:val="both"/>
        <w:rPr>
          <w:sz w:val="24"/>
          <w:szCs w:val="24"/>
        </w:rPr>
      </w:pPr>
    </w:p>
    <w:p w:rsidR="007514B5" w:rsidRPr="007514B5" w:rsidRDefault="007514B5" w:rsidP="007514B5">
      <w:pPr>
        <w:jc w:val="center"/>
        <w:rPr>
          <w:b/>
          <w:bCs/>
          <w:sz w:val="24"/>
          <w:szCs w:val="24"/>
        </w:rPr>
      </w:pPr>
      <w:r w:rsidRPr="007514B5">
        <w:rPr>
          <w:b/>
          <w:bCs/>
          <w:sz w:val="24"/>
          <w:szCs w:val="24"/>
        </w:rPr>
        <w:t>11. Обставини непереборної сили</w:t>
      </w:r>
    </w:p>
    <w:p w:rsidR="007514B5" w:rsidRPr="007514B5" w:rsidRDefault="007514B5" w:rsidP="007514B5">
      <w:pPr>
        <w:pStyle w:val="13"/>
        <w:tabs>
          <w:tab w:val="left" w:pos="0"/>
        </w:tabs>
        <w:autoSpaceDE w:val="0"/>
        <w:autoSpaceDN w:val="0"/>
        <w:adjustRightInd w:val="0"/>
        <w:spacing w:after="0" w:line="240" w:lineRule="auto"/>
        <w:ind w:left="0"/>
        <w:jc w:val="both"/>
        <w:rPr>
          <w:rFonts w:ascii="Times New Roman" w:hAnsi="Times New Roman" w:cs="Times New Roman"/>
          <w:sz w:val="24"/>
          <w:szCs w:val="24"/>
          <w:highlight w:val="white"/>
          <w:lang w:val="uk-UA" w:eastAsia="uk-UA"/>
        </w:rPr>
      </w:pPr>
      <w:r w:rsidRPr="007514B5">
        <w:rPr>
          <w:rFonts w:ascii="Times New Roman" w:hAnsi="Times New Roman" w:cs="Times New Roman"/>
          <w:sz w:val="24"/>
          <w:szCs w:val="24"/>
          <w:highlight w:val="white"/>
          <w:lang w:val="uk-UA" w:eastAsia="uk-UA"/>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514B5" w:rsidRPr="007514B5" w:rsidRDefault="007514B5" w:rsidP="007514B5">
      <w:pPr>
        <w:pStyle w:val="13"/>
        <w:tabs>
          <w:tab w:val="left" w:pos="0"/>
        </w:tabs>
        <w:autoSpaceDE w:val="0"/>
        <w:autoSpaceDN w:val="0"/>
        <w:adjustRightInd w:val="0"/>
        <w:spacing w:after="0" w:line="240" w:lineRule="auto"/>
        <w:ind w:left="0"/>
        <w:jc w:val="both"/>
        <w:rPr>
          <w:rFonts w:ascii="Times New Roman" w:hAnsi="Times New Roman" w:cs="Times New Roman"/>
          <w:sz w:val="24"/>
          <w:szCs w:val="24"/>
          <w:highlight w:val="white"/>
          <w:lang w:val="uk-UA" w:eastAsia="uk-UA"/>
        </w:rPr>
      </w:pPr>
      <w:r w:rsidRPr="007514B5">
        <w:rPr>
          <w:rFonts w:ascii="Times New Roman" w:hAnsi="Times New Roman" w:cs="Times New Roman"/>
          <w:sz w:val="24"/>
          <w:szCs w:val="24"/>
          <w:highlight w:val="white"/>
          <w:lang w:val="uk-UA" w:eastAsia="uk-UA"/>
        </w:rPr>
        <w:t>11.2. Сторона, що не може виконувати зобов’язання за цим Договором унаслідок дії обставин непереборної сили, повинна протягом 10 (десяти) календарних днів з моменту їх виникнення, повідомити про це іншу Сторону у письмовій формі, з подальшим наданням підтверджуючих документів.</w:t>
      </w:r>
    </w:p>
    <w:p w:rsidR="007514B5" w:rsidRPr="007514B5" w:rsidRDefault="007514B5" w:rsidP="007514B5">
      <w:pPr>
        <w:pStyle w:val="13"/>
        <w:autoSpaceDE w:val="0"/>
        <w:autoSpaceDN w:val="0"/>
        <w:adjustRightInd w:val="0"/>
        <w:spacing w:after="0" w:line="240" w:lineRule="auto"/>
        <w:ind w:left="0"/>
        <w:jc w:val="both"/>
        <w:rPr>
          <w:rFonts w:ascii="Times New Roman" w:hAnsi="Times New Roman" w:cs="Times New Roman"/>
          <w:sz w:val="24"/>
          <w:szCs w:val="24"/>
          <w:lang w:val="uk-UA" w:eastAsia="uk-UA"/>
        </w:rPr>
      </w:pPr>
      <w:r w:rsidRPr="007514B5">
        <w:rPr>
          <w:rFonts w:ascii="Times New Roman" w:hAnsi="Times New Roman" w:cs="Times New Roman"/>
          <w:sz w:val="24"/>
          <w:szCs w:val="24"/>
          <w:highlight w:val="white"/>
          <w:lang w:val="uk-UA" w:eastAsia="uk-UA"/>
        </w:rPr>
        <w:t>11.3. Доказом виникнення обставин непереборної сили та строку їх дії є відповідні документи, які видаються Торгово-промисловою палатою України або країни, на території якої мали місце такі обставини.</w:t>
      </w:r>
    </w:p>
    <w:p w:rsidR="007514B5" w:rsidRPr="007514B5" w:rsidRDefault="007514B5" w:rsidP="007514B5">
      <w:pPr>
        <w:pStyle w:val="13"/>
        <w:tabs>
          <w:tab w:val="left" w:pos="0"/>
        </w:tabs>
        <w:autoSpaceDE w:val="0"/>
        <w:autoSpaceDN w:val="0"/>
        <w:adjustRightInd w:val="0"/>
        <w:spacing w:after="0" w:line="240" w:lineRule="auto"/>
        <w:ind w:left="0"/>
        <w:jc w:val="both"/>
        <w:rPr>
          <w:rFonts w:ascii="Times New Roman" w:hAnsi="Times New Roman" w:cs="Times New Roman"/>
          <w:sz w:val="24"/>
          <w:szCs w:val="24"/>
          <w:highlight w:val="white"/>
          <w:lang w:val="uk-UA" w:eastAsia="uk-UA"/>
        </w:rPr>
      </w:pPr>
      <w:r w:rsidRPr="007514B5">
        <w:rPr>
          <w:rFonts w:ascii="Times New Roman" w:hAnsi="Times New Roman" w:cs="Times New Roman"/>
          <w:sz w:val="24"/>
          <w:szCs w:val="24"/>
          <w:highlight w:val="white"/>
          <w:lang w:val="uk-UA" w:eastAsia="uk-UA"/>
        </w:rPr>
        <w:t>11.4. У разі, якщо обставини непереборної сили будуть тривати понад три місяці, кожна Сторона має право в односторонньому порядку розірвати цей Договір без відшкодування іншій Стороні збитків, але за умови здійснення взаємних розрахунків на дату розірвання цього Договору.</w:t>
      </w:r>
    </w:p>
    <w:p w:rsidR="007514B5" w:rsidRPr="007514B5" w:rsidRDefault="007514B5" w:rsidP="007514B5">
      <w:pPr>
        <w:pStyle w:val="13"/>
        <w:tabs>
          <w:tab w:val="left" w:pos="0"/>
        </w:tabs>
        <w:autoSpaceDE w:val="0"/>
        <w:autoSpaceDN w:val="0"/>
        <w:adjustRightInd w:val="0"/>
        <w:spacing w:after="0" w:line="240" w:lineRule="auto"/>
        <w:ind w:left="0"/>
        <w:jc w:val="both"/>
        <w:rPr>
          <w:rFonts w:ascii="Times New Roman" w:hAnsi="Times New Roman" w:cs="Times New Roman"/>
          <w:sz w:val="24"/>
          <w:szCs w:val="24"/>
          <w:highlight w:val="white"/>
          <w:lang w:val="uk-UA" w:eastAsia="uk-UA"/>
        </w:rPr>
      </w:pPr>
      <w:r w:rsidRPr="007514B5">
        <w:rPr>
          <w:rFonts w:ascii="Times New Roman" w:hAnsi="Times New Roman" w:cs="Times New Roman"/>
          <w:sz w:val="24"/>
          <w:szCs w:val="24"/>
          <w:highlight w:val="white"/>
          <w:lang w:val="uk-UA" w:eastAsia="uk-UA"/>
        </w:rPr>
        <w:t>11.5. Не вважаються такими обставинами, зокрема, порушення зобов’язань контрагентами Виконавця, відсутність на ринку потрібних для виконання зобов’язання товарів, відсутність у боржника необхідних коштів.</w:t>
      </w:r>
    </w:p>
    <w:p w:rsidR="007514B5" w:rsidRPr="007514B5" w:rsidRDefault="007514B5" w:rsidP="007514B5">
      <w:pPr>
        <w:widowControl w:val="0"/>
        <w:autoSpaceDE w:val="0"/>
        <w:autoSpaceDN w:val="0"/>
        <w:adjustRightInd w:val="0"/>
        <w:jc w:val="both"/>
        <w:rPr>
          <w:sz w:val="24"/>
          <w:szCs w:val="24"/>
        </w:rPr>
      </w:pPr>
      <w:r w:rsidRPr="007514B5">
        <w:rPr>
          <w:sz w:val="24"/>
          <w:szCs w:val="24"/>
        </w:rPr>
        <w:t xml:space="preserve">  </w:t>
      </w:r>
    </w:p>
    <w:p w:rsidR="007514B5" w:rsidRPr="007514B5" w:rsidRDefault="007514B5" w:rsidP="007514B5">
      <w:pPr>
        <w:spacing w:line="276" w:lineRule="auto"/>
        <w:jc w:val="center"/>
        <w:rPr>
          <w:b/>
          <w:bCs/>
          <w:sz w:val="24"/>
          <w:szCs w:val="24"/>
        </w:rPr>
      </w:pPr>
      <w:r w:rsidRPr="007514B5">
        <w:rPr>
          <w:b/>
          <w:bCs/>
          <w:sz w:val="24"/>
          <w:szCs w:val="24"/>
        </w:rPr>
        <w:t>12. Застереження про конфіденційність</w:t>
      </w:r>
    </w:p>
    <w:p w:rsidR="007514B5" w:rsidRPr="007514B5" w:rsidRDefault="007514B5" w:rsidP="007514B5">
      <w:pPr>
        <w:jc w:val="both"/>
        <w:rPr>
          <w:sz w:val="24"/>
          <w:szCs w:val="24"/>
        </w:rPr>
      </w:pPr>
      <w:r w:rsidRPr="007514B5">
        <w:rPr>
          <w:sz w:val="24"/>
          <w:szCs w:val="24"/>
        </w:rPr>
        <w:t>12.1. Сторони погодилися, що текст цього Договору, будь-які матеріали, інформація та відомості, що стосуються цього Договору, є конфіденційними і не можуть передаватися іншим особам без попередньої письмової згоди Сторони цього Договору, окрім випадків, коли така передача пов’язана з одержанням офіційних дозволів, документів для виконання цього Договору або сплати податків, інших обов’язкових платежів, а також у випадках, передбачених законодавством, яке регулює зобов’язання Сторін цього Договору.</w:t>
      </w:r>
    </w:p>
    <w:p w:rsidR="007514B5" w:rsidRPr="007514B5" w:rsidRDefault="007514B5" w:rsidP="007514B5">
      <w:pPr>
        <w:jc w:val="both"/>
        <w:rPr>
          <w:sz w:val="24"/>
          <w:szCs w:val="24"/>
        </w:rPr>
      </w:pPr>
    </w:p>
    <w:p w:rsidR="007514B5" w:rsidRPr="007514B5" w:rsidRDefault="007514B5" w:rsidP="007514B5">
      <w:pPr>
        <w:spacing w:line="276" w:lineRule="auto"/>
        <w:jc w:val="center"/>
        <w:rPr>
          <w:b/>
          <w:bCs/>
          <w:sz w:val="24"/>
          <w:szCs w:val="24"/>
        </w:rPr>
      </w:pPr>
      <w:r w:rsidRPr="007514B5">
        <w:rPr>
          <w:b/>
          <w:bCs/>
          <w:sz w:val="24"/>
          <w:szCs w:val="24"/>
        </w:rPr>
        <w:t>13. Антикорупційні застереження</w:t>
      </w:r>
    </w:p>
    <w:p w:rsidR="007514B5" w:rsidRPr="007514B5" w:rsidRDefault="007514B5" w:rsidP="007514B5">
      <w:pPr>
        <w:jc w:val="both"/>
        <w:rPr>
          <w:sz w:val="24"/>
          <w:szCs w:val="24"/>
        </w:rPr>
      </w:pPr>
      <w:r w:rsidRPr="007514B5">
        <w:rPr>
          <w:sz w:val="24"/>
          <w:szCs w:val="24"/>
        </w:rPr>
        <w:t>13.1. Сторони визнають та підтверджують свою повну нетерпимість до діянь, предметом яких є неправомірна вигода, зокрема й до дій, що містять ознаки корупційного правопорушення,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7514B5" w:rsidRPr="007514B5" w:rsidRDefault="007514B5" w:rsidP="007514B5">
      <w:pPr>
        <w:jc w:val="both"/>
        <w:rPr>
          <w:sz w:val="24"/>
          <w:szCs w:val="24"/>
        </w:rPr>
      </w:pPr>
      <w:r w:rsidRPr="007514B5">
        <w:rPr>
          <w:sz w:val="24"/>
          <w:szCs w:val="24"/>
        </w:rPr>
        <w:t>13.2.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приймання або погоджуватися прийняти від будь-якої особи, прямо чи опосередковано, будь-яку неправомірну вигоду (грошові кошти, цінні подарунки тощо).</w:t>
      </w:r>
    </w:p>
    <w:p w:rsidR="007514B5" w:rsidRPr="007514B5" w:rsidRDefault="007514B5" w:rsidP="007514B5">
      <w:pPr>
        <w:jc w:val="both"/>
        <w:rPr>
          <w:sz w:val="24"/>
          <w:szCs w:val="24"/>
        </w:rPr>
      </w:pPr>
    </w:p>
    <w:p w:rsidR="007514B5" w:rsidRPr="007514B5" w:rsidRDefault="007514B5" w:rsidP="007514B5">
      <w:pPr>
        <w:spacing w:line="276" w:lineRule="auto"/>
        <w:jc w:val="center"/>
        <w:rPr>
          <w:b/>
          <w:bCs/>
          <w:sz w:val="24"/>
          <w:szCs w:val="24"/>
        </w:rPr>
      </w:pPr>
      <w:r w:rsidRPr="007514B5">
        <w:rPr>
          <w:b/>
          <w:bCs/>
          <w:sz w:val="24"/>
          <w:szCs w:val="24"/>
        </w:rPr>
        <w:t>14. Вирішення спорів</w:t>
      </w:r>
    </w:p>
    <w:p w:rsidR="007514B5" w:rsidRPr="007514B5" w:rsidRDefault="007514B5" w:rsidP="007514B5">
      <w:pPr>
        <w:pStyle w:val="af6"/>
        <w:jc w:val="both"/>
        <w:rPr>
          <w:b/>
          <w:bCs/>
        </w:rPr>
      </w:pPr>
      <w:r w:rsidRPr="007514B5">
        <w:t>14.1. У випадку виникнення спорів або розбіжностей з виконання умов цього Договору Сторони зобов’язуються вирішувати їх шляхом переговорів та консультацій, а у разі недосягнення домовленості – у претензійно-позовному порядку.</w:t>
      </w:r>
    </w:p>
    <w:p w:rsidR="007514B5" w:rsidRPr="007514B5" w:rsidRDefault="007514B5" w:rsidP="007514B5">
      <w:pPr>
        <w:pStyle w:val="af6"/>
        <w:jc w:val="both"/>
      </w:pPr>
      <w:r w:rsidRPr="007514B5">
        <w:t>14.2. Якщо наявні спірні питання не можуть бути вирішені шляхом переговорів, вони передаються за встановленою підвідомчістю та підсудністю такого спору на розгляд суду у порядку, передбаченому чинним законодавством України.</w:t>
      </w:r>
    </w:p>
    <w:p w:rsidR="007514B5" w:rsidRPr="007514B5" w:rsidRDefault="007514B5" w:rsidP="007514B5">
      <w:pPr>
        <w:pStyle w:val="af6"/>
        <w:jc w:val="both"/>
        <w:rPr>
          <w:highlight w:val="yellow"/>
        </w:rPr>
      </w:pPr>
    </w:p>
    <w:p w:rsidR="007514B5" w:rsidRPr="007514B5" w:rsidRDefault="007514B5" w:rsidP="007514B5">
      <w:pPr>
        <w:spacing w:line="276" w:lineRule="auto"/>
        <w:jc w:val="center"/>
        <w:rPr>
          <w:b/>
          <w:bCs/>
          <w:sz w:val="24"/>
          <w:szCs w:val="24"/>
        </w:rPr>
      </w:pPr>
      <w:r w:rsidRPr="007514B5">
        <w:rPr>
          <w:b/>
          <w:bCs/>
          <w:sz w:val="24"/>
          <w:szCs w:val="24"/>
        </w:rPr>
        <w:t>15. Інші умови Договору</w:t>
      </w:r>
    </w:p>
    <w:p w:rsidR="007514B5" w:rsidRPr="007514B5" w:rsidRDefault="007514B5" w:rsidP="007514B5">
      <w:pPr>
        <w:jc w:val="both"/>
        <w:rPr>
          <w:sz w:val="24"/>
          <w:szCs w:val="24"/>
        </w:rPr>
      </w:pPr>
      <w:r w:rsidRPr="007514B5">
        <w:rPr>
          <w:sz w:val="24"/>
          <w:szCs w:val="24"/>
        </w:rPr>
        <w:t>15.1. Жодна із Сторін не має права свої права та обов’язки по цьому Договору передавати іншим особам без письмової згоди іншої Сторони.</w:t>
      </w:r>
    </w:p>
    <w:p w:rsidR="007514B5" w:rsidRPr="007514B5" w:rsidRDefault="007514B5" w:rsidP="007514B5">
      <w:pPr>
        <w:jc w:val="both"/>
        <w:rPr>
          <w:b/>
          <w:bCs/>
          <w:sz w:val="24"/>
          <w:szCs w:val="24"/>
        </w:rPr>
      </w:pPr>
      <w:r w:rsidRPr="007514B5">
        <w:rPr>
          <w:sz w:val="24"/>
          <w:szCs w:val="24"/>
        </w:rPr>
        <w:t>15.2. Цей Договір складений у двох автентичних за змістом примірниках, що мають однакову юридичну силу, по одному для кожної Сторони Договору.</w:t>
      </w:r>
    </w:p>
    <w:p w:rsidR="007514B5" w:rsidRPr="007514B5" w:rsidRDefault="007514B5" w:rsidP="007514B5">
      <w:pPr>
        <w:pStyle w:val="13"/>
        <w:spacing w:after="0" w:line="240" w:lineRule="auto"/>
        <w:ind w:left="0"/>
        <w:jc w:val="both"/>
        <w:rPr>
          <w:rFonts w:ascii="Times New Roman" w:hAnsi="Times New Roman" w:cs="Times New Roman"/>
          <w:sz w:val="24"/>
          <w:szCs w:val="24"/>
          <w:lang w:val="uk-UA"/>
        </w:rPr>
      </w:pPr>
      <w:r w:rsidRPr="007514B5">
        <w:rPr>
          <w:rFonts w:ascii="Times New Roman" w:hAnsi="Times New Roman" w:cs="Times New Roman"/>
          <w:sz w:val="24"/>
          <w:szCs w:val="24"/>
          <w:lang w:val="uk-UA"/>
        </w:rPr>
        <w:t>15.3.Сторони підтверджують, що ними досягнуто згоди за всіма істотними умовами цього Договору.</w:t>
      </w:r>
    </w:p>
    <w:p w:rsidR="007514B5" w:rsidRPr="007514B5" w:rsidRDefault="007514B5" w:rsidP="007514B5">
      <w:pPr>
        <w:pStyle w:val="13"/>
        <w:spacing w:after="0" w:line="240" w:lineRule="auto"/>
        <w:ind w:left="0"/>
        <w:jc w:val="both"/>
        <w:rPr>
          <w:rFonts w:ascii="Times New Roman" w:hAnsi="Times New Roman" w:cs="Times New Roman"/>
          <w:sz w:val="24"/>
          <w:szCs w:val="24"/>
          <w:lang w:val="uk-UA"/>
        </w:rPr>
      </w:pPr>
      <w:r w:rsidRPr="007514B5">
        <w:rPr>
          <w:rFonts w:ascii="Times New Roman" w:hAnsi="Times New Roman" w:cs="Times New Roman"/>
          <w:sz w:val="24"/>
          <w:szCs w:val="24"/>
          <w:lang w:val="uk-UA"/>
        </w:rPr>
        <w:t>15.4. Після підписання цього Договору усі попередні переговори по ньому, угоди і протоколи про наміри з питань, що так чи інакше стосуються Договору, втрачають юридичну силу.</w:t>
      </w:r>
    </w:p>
    <w:p w:rsidR="007514B5" w:rsidRPr="007514B5" w:rsidRDefault="007514B5" w:rsidP="007514B5">
      <w:pPr>
        <w:pStyle w:val="af3"/>
        <w:ind w:left="0"/>
        <w:jc w:val="both"/>
        <w:rPr>
          <w:sz w:val="24"/>
          <w:szCs w:val="24"/>
        </w:rPr>
      </w:pPr>
      <w:r w:rsidRPr="007514B5">
        <w:rPr>
          <w:sz w:val="24"/>
          <w:szCs w:val="24"/>
        </w:rPr>
        <w:t>15.5. Сторони домовилися, що листування між ними здійснюється шляхом направлення або надання однією Стороною відповідних повідомлень (кореспонденції) іншій Стороні на її адресу, що визначена у розділі Договору «Місцезнаходження та реквізити Сторін». Підтвердженням факту відправлення або отримання повідомлення (кореспонденції) є поштова квитанція або інший поштовий документ, який підтверджує факт відправки або вручення (отримання) такого повідомлення.</w:t>
      </w:r>
    </w:p>
    <w:p w:rsidR="007514B5" w:rsidRPr="007514B5" w:rsidRDefault="007514B5" w:rsidP="007514B5">
      <w:pPr>
        <w:pStyle w:val="af3"/>
        <w:ind w:left="0"/>
        <w:jc w:val="both"/>
        <w:rPr>
          <w:sz w:val="24"/>
          <w:szCs w:val="24"/>
        </w:rPr>
      </w:pPr>
      <w:r w:rsidRPr="007514B5">
        <w:rPr>
          <w:sz w:val="24"/>
          <w:szCs w:val="24"/>
        </w:rPr>
        <w:t>Листування між Сторонами цього Договору також може здійснюватися засобами електронної пошти, яка зазначена у розділі Договору «Місцезнаходження та реквізити Сторін». При цьому, Сторони керуються вимогами Закону України «Про електронні документи та електронний документообіг», тобто Сторона - Адресат повідомлення має в обов’язковому порядку надати підтвердження факту одержання нею такого повідомлення.</w:t>
      </w:r>
    </w:p>
    <w:p w:rsidR="007514B5" w:rsidRPr="007514B5" w:rsidRDefault="007514B5" w:rsidP="007514B5">
      <w:pPr>
        <w:pStyle w:val="af3"/>
        <w:ind w:left="0"/>
        <w:jc w:val="both"/>
        <w:rPr>
          <w:sz w:val="24"/>
          <w:szCs w:val="24"/>
        </w:rPr>
      </w:pPr>
      <w:r w:rsidRPr="007514B5">
        <w:rPr>
          <w:sz w:val="24"/>
          <w:szCs w:val="24"/>
        </w:rPr>
        <w:t>Таке підтвердження повинно містити дані про факт і час одержання електронного документа та про відправника цього підтвердження.</w:t>
      </w:r>
    </w:p>
    <w:p w:rsidR="007514B5" w:rsidRPr="007514B5" w:rsidRDefault="007514B5" w:rsidP="007514B5">
      <w:pPr>
        <w:pStyle w:val="af3"/>
        <w:ind w:left="0"/>
        <w:jc w:val="both"/>
        <w:rPr>
          <w:sz w:val="24"/>
          <w:szCs w:val="24"/>
        </w:rPr>
      </w:pPr>
      <w:r w:rsidRPr="007514B5">
        <w:rPr>
          <w:sz w:val="24"/>
          <w:szCs w:val="24"/>
        </w:rPr>
        <w:t>У разі ненадходження до автора підтвердження про факт одержання цього електронного документа, вважається, що електронний документ не одержано адресатом.</w:t>
      </w:r>
    </w:p>
    <w:p w:rsidR="007514B5" w:rsidRPr="007514B5" w:rsidRDefault="007514B5" w:rsidP="007514B5">
      <w:pPr>
        <w:pStyle w:val="af3"/>
        <w:ind w:left="0"/>
        <w:jc w:val="both"/>
        <w:rPr>
          <w:sz w:val="24"/>
          <w:szCs w:val="24"/>
        </w:rPr>
      </w:pPr>
      <w:r w:rsidRPr="007514B5">
        <w:rPr>
          <w:sz w:val="24"/>
          <w:szCs w:val="24"/>
        </w:rPr>
        <w:t>15.6. Сторони погодили, що граничний термін надання відповіді на письмовий лист/запит тощо іншій Стороні не може перевищувати 10 (десяти) календарних днів.</w:t>
      </w:r>
    </w:p>
    <w:p w:rsidR="007514B5" w:rsidRPr="007514B5" w:rsidRDefault="007514B5" w:rsidP="007514B5">
      <w:pPr>
        <w:pStyle w:val="af3"/>
        <w:ind w:left="0"/>
        <w:jc w:val="both"/>
        <w:rPr>
          <w:sz w:val="24"/>
          <w:szCs w:val="24"/>
        </w:rPr>
      </w:pPr>
    </w:p>
    <w:p w:rsidR="007514B5" w:rsidRPr="007514B5" w:rsidRDefault="007514B5" w:rsidP="007514B5">
      <w:pPr>
        <w:pStyle w:val="FR1"/>
        <w:spacing w:after="120"/>
        <w:ind w:left="0" w:firstLine="0"/>
        <w:jc w:val="center"/>
        <w:rPr>
          <w:rFonts w:ascii="Times New Roman" w:hAnsi="Times New Roman" w:cs="Times New Roman"/>
          <w:b/>
          <w:bCs/>
          <w:lang w:val="uk-UA"/>
        </w:rPr>
      </w:pPr>
      <w:r w:rsidRPr="007514B5">
        <w:rPr>
          <w:rFonts w:ascii="Times New Roman" w:hAnsi="Times New Roman" w:cs="Times New Roman"/>
          <w:b/>
          <w:bCs/>
          <w:lang w:val="uk-UA"/>
        </w:rPr>
        <w:t>16. Додатки до Договору</w:t>
      </w:r>
    </w:p>
    <w:p w:rsidR="007514B5" w:rsidRPr="007514B5" w:rsidRDefault="007514B5" w:rsidP="007514B5">
      <w:pPr>
        <w:jc w:val="both"/>
        <w:rPr>
          <w:sz w:val="24"/>
          <w:szCs w:val="24"/>
        </w:rPr>
      </w:pPr>
      <w:r w:rsidRPr="007514B5">
        <w:rPr>
          <w:sz w:val="24"/>
          <w:szCs w:val="24"/>
        </w:rPr>
        <w:t xml:space="preserve">16.1.  Невід’ємними частинами цього Договору після їх підписання Сторонами є наступні додатки: </w:t>
      </w:r>
    </w:p>
    <w:p w:rsidR="007514B5" w:rsidRPr="007514B5" w:rsidRDefault="007514B5" w:rsidP="007514B5">
      <w:pPr>
        <w:ind w:firstLine="360"/>
        <w:jc w:val="both"/>
        <w:rPr>
          <w:b/>
          <w:bCs/>
          <w:sz w:val="24"/>
          <w:szCs w:val="24"/>
        </w:rPr>
      </w:pPr>
      <w:r w:rsidRPr="007514B5">
        <w:rPr>
          <w:sz w:val="24"/>
          <w:szCs w:val="24"/>
        </w:rPr>
        <w:t>- Додаток №1 «Перелік  послуг з ремонту обладнання зв’язку по виробничим підрозділам служби сигналізації та зв’язку</w:t>
      </w:r>
      <w:r w:rsidRPr="007514B5">
        <w:rPr>
          <w:rStyle w:val="af7"/>
          <w:rFonts w:eastAsia="Arial"/>
          <w:sz w:val="24"/>
          <w:szCs w:val="24"/>
        </w:rPr>
        <w:t>».</w:t>
      </w:r>
    </w:p>
    <w:p w:rsidR="007514B5" w:rsidRPr="007514B5" w:rsidRDefault="007514B5" w:rsidP="007514B5">
      <w:pPr>
        <w:ind w:firstLine="360"/>
        <w:jc w:val="both"/>
        <w:rPr>
          <w:rStyle w:val="af7"/>
          <w:rFonts w:eastAsia="Arial"/>
          <w:sz w:val="24"/>
          <w:szCs w:val="24"/>
        </w:rPr>
      </w:pPr>
      <w:r w:rsidRPr="007514B5">
        <w:rPr>
          <w:sz w:val="24"/>
          <w:szCs w:val="24"/>
        </w:rPr>
        <w:t>- Додаток №2 «Калькуляції вартості послуг (з розрахунку за ремонт однієї одиниці обладнання)</w:t>
      </w:r>
      <w:r w:rsidRPr="007514B5">
        <w:rPr>
          <w:rStyle w:val="af7"/>
          <w:rFonts w:eastAsia="Arial"/>
          <w:sz w:val="24"/>
          <w:szCs w:val="24"/>
        </w:rPr>
        <w:t>».</w:t>
      </w:r>
    </w:p>
    <w:p w:rsidR="007514B5" w:rsidRPr="007514B5" w:rsidRDefault="007514B5" w:rsidP="007514B5">
      <w:pPr>
        <w:rPr>
          <w:sz w:val="24"/>
          <w:szCs w:val="24"/>
        </w:rPr>
      </w:pPr>
    </w:p>
    <w:tbl>
      <w:tblPr>
        <w:tblW w:w="101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0"/>
        <w:gridCol w:w="4434"/>
      </w:tblGrid>
      <w:tr w:rsidR="007514B5" w:rsidRPr="007514B5" w:rsidTr="00377E53">
        <w:trPr>
          <w:trHeight w:val="412"/>
          <w:jc w:val="center"/>
        </w:trPr>
        <w:tc>
          <w:tcPr>
            <w:tcW w:w="5680" w:type="dxa"/>
            <w:tcBorders>
              <w:top w:val="single" w:sz="4" w:space="0" w:color="auto"/>
              <w:left w:val="single" w:sz="4" w:space="0" w:color="auto"/>
              <w:bottom w:val="single" w:sz="4" w:space="0" w:color="auto"/>
              <w:right w:val="single" w:sz="4" w:space="0" w:color="auto"/>
            </w:tcBorders>
            <w:hideMark/>
          </w:tcPr>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ЗАМОВНИК:________________________</w:t>
            </w:r>
          </w:p>
          <w:p w:rsidR="007514B5" w:rsidRPr="007514B5" w:rsidRDefault="007514B5" w:rsidP="00377E53">
            <w:pPr>
              <w:spacing w:line="276" w:lineRule="auto"/>
              <w:rPr>
                <w:sz w:val="24"/>
                <w:szCs w:val="24"/>
              </w:rPr>
            </w:pPr>
            <w:r w:rsidRPr="007514B5">
              <w:rPr>
                <w:sz w:val="24"/>
                <w:szCs w:val="24"/>
              </w:rPr>
              <w:t xml:space="preserve">АТ  «Укрзалізниця», </w:t>
            </w:r>
          </w:p>
          <w:p w:rsidR="007514B5" w:rsidRPr="007514B5" w:rsidRDefault="007514B5" w:rsidP="00377E53">
            <w:pPr>
              <w:spacing w:line="276" w:lineRule="auto"/>
              <w:rPr>
                <w:sz w:val="24"/>
                <w:szCs w:val="24"/>
              </w:rPr>
            </w:pPr>
            <w:smartTag w:uri="urn:schemas-microsoft-com:office:smarttags" w:element="metricconverter">
              <w:smartTagPr>
                <w:attr w:name="ProductID" w:val="03150, м"/>
              </w:smartTagPr>
              <w:r w:rsidRPr="007514B5">
                <w:rPr>
                  <w:color w:val="1F1F1F"/>
                  <w:sz w:val="24"/>
                  <w:szCs w:val="24"/>
                  <w:shd w:val="clear" w:color="auto" w:fill="FFFFFF"/>
                </w:rPr>
                <w:t>03150, м</w:t>
              </w:r>
            </w:smartTag>
            <w:r w:rsidRPr="007514B5">
              <w:rPr>
                <w:color w:val="1F1F1F"/>
                <w:sz w:val="24"/>
                <w:szCs w:val="24"/>
                <w:shd w:val="clear" w:color="auto" w:fill="FFFFFF"/>
              </w:rPr>
              <w:t>. Київ, вул. Єжи Ґедройця, буд. 5</w:t>
            </w:r>
          </w:p>
          <w:p w:rsidR="007514B5" w:rsidRPr="007514B5" w:rsidRDefault="007514B5" w:rsidP="00377E53">
            <w:pPr>
              <w:spacing w:line="276" w:lineRule="auto"/>
              <w:rPr>
                <w:sz w:val="24"/>
                <w:szCs w:val="24"/>
              </w:rPr>
            </w:pPr>
            <w:r w:rsidRPr="007514B5">
              <w:rPr>
                <w:sz w:val="24"/>
                <w:szCs w:val="24"/>
              </w:rPr>
              <w:t>в особі регіональної філії «Одеська залізниця»</w:t>
            </w:r>
          </w:p>
          <w:p w:rsidR="007514B5" w:rsidRPr="007514B5" w:rsidRDefault="007514B5" w:rsidP="00377E53">
            <w:pPr>
              <w:spacing w:line="276" w:lineRule="auto"/>
              <w:rPr>
                <w:sz w:val="24"/>
                <w:szCs w:val="24"/>
              </w:rPr>
            </w:pPr>
            <w:r w:rsidRPr="007514B5">
              <w:rPr>
                <w:sz w:val="24"/>
                <w:szCs w:val="24"/>
              </w:rPr>
              <w:t xml:space="preserve">АТ  «Укрзалізниця»  </w:t>
            </w:r>
          </w:p>
          <w:p w:rsidR="007514B5" w:rsidRPr="007514B5" w:rsidRDefault="007514B5" w:rsidP="00377E53">
            <w:pPr>
              <w:spacing w:line="276" w:lineRule="auto"/>
              <w:ind w:left="403" w:hanging="403"/>
              <w:rPr>
                <w:sz w:val="24"/>
                <w:szCs w:val="24"/>
              </w:rPr>
            </w:pPr>
            <w:smartTag w:uri="urn:schemas-microsoft-com:office:smarttags" w:element="metricconverter">
              <w:smartTagPr>
                <w:attr w:name="ProductID" w:val="65012, м"/>
              </w:smartTagPr>
              <w:r w:rsidRPr="007514B5">
                <w:rPr>
                  <w:sz w:val="24"/>
                  <w:szCs w:val="24"/>
                </w:rPr>
                <w:t>65012, м</w:t>
              </w:r>
            </w:smartTag>
            <w:r w:rsidRPr="007514B5">
              <w:rPr>
                <w:sz w:val="24"/>
                <w:szCs w:val="24"/>
              </w:rPr>
              <w:t xml:space="preserve">. Одеса, вул. Пантелеймонівська, 19 </w:t>
            </w:r>
          </w:p>
          <w:p w:rsidR="007514B5" w:rsidRPr="007514B5" w:rsidRDefault="007514B5" w:rsidP="00377E53">
            <w:pPr>
              <w:spacing w:line="276" w:lineRule="auto"/>
              <w:ind w:left="403" w:hanging="403"/>
              <w:rPr>
                <w:sz w:val="24"/>
                <w:szCs w:val="24"/>
              </w:rPr>
            </w:pPr>
            <w:r w:rsidRPr="007514B5">
              <w:rPr>
                <w:sz w:val="24"/>
                <w:szCs w:val="24"/>
              </w:rPr>
              <w:t>ІПН: 400758126555</w:t>
            </w:r>
          </w:p>
          <w:p w:rsidR="007514B5" w:rsidRPr="007514B5" w:rsidRDefault="007514B5" w:rsidP="00377E53">
            <w:pPr>
              <w:spacing w:line="276" w:lineRule="auto"/>
              <w:ind w:hanging="142"/>
              <w:rPr>
                <w:sz w:val="24"/>
                <w:szCs w:val="24"/>
              </w:rPr>
            </w:pPr>
            <w:r w:rsidRPr="007514B5">
              <w:rPr>
                <w:sz w:val="24"/>
                <w:szCs w:val="24"/>
              </w:rPr>
              <w:t xml:space="preserve">   п/р  </w:t>
            </w:r>
            <w:r w:rsidRPr="007514B5">
              <w:rPr>
                <w:sz w:val="24"/>
                <w:szCs w:val="24"/>
                <w:lang w:val="en-US"/>
              </w:rPr>
              <w:t>UA</w:t>
            </w:r>
            <w:r w:rsidRPr="007514B5">
              <w:rPr>
                <w:sz w:val="24"/>
                <w:szCs w:val="24"/>
              </w:rPr>
              <w:t xml:space="preserve"> 513004650000000260093011661  в    головному управлінні з обслуговування клієнтів                        АТ «Ощадбанк», м. Київ, </w:t>
            </w:r>
          </w:p>
          <w:p w:rsidR="007514B5" w:rsidRPr="007514B5" w:rsidRDefault="007514B5" w:rsidP="00377E53">
            <w:pPr>
              <w:spacing w:line="276" w:lineRule="auto"/>
              <w:rPr>
                <w:sz w:val="24"/>
                <w:szCs w:val="24"/>
              </w:rPr>
            </w:pPr>
            <w:r w:rsidRPr="007514B5">
              <w:rPr>
                <w:sz w:val="24"/>
                <w:szCs w:val="24"/>
              </w:rPr>
              <w:t xml:space="preserve">МФО 300465,  ЄДРПОУ 40075815 </w:t>
            </w:r>
          </w:p>
          <w:p w:rsidR="007514B5" w:rsidRPr="007514B5" w:rsidRDefault="007514B5" w:rsidP="00377E53">
            <w:pPr>
              <w:spacing w:line="276" w:lineRule="auto"/>
              <w:ind w:left="403" w:hanging="403"/>
              <w:rPr>
                <w:sz w:val="24"/>
                <w:szCs w:val="24"/>
              </w:rPr>
            </w:pPr>
            <w:r w:rsidRPr="007514B5">
              <w:rPr>
                <w:sz w:val="24"/>
                <w:szCs w:val="24"/>
              </w:rPr>
              <w:t xml:space="preserve">Платником ПДВ є  АТ  «Укрзалізниця»  </w:t>
            </w:r>
          </w:p>
          <w:p w:rsidR="007514B5" w:rsidRPr="007514B5" w:rsidRDefault="007514B5" w:rsidP="00377E53">
            <w:pPr>
              <w:spacing w:line="276" w:lineRule="auto"/>
              <w:rPr>
                <w:sz w:val="24"/>
                <w:szCs w:val="24"/>
              </w:rPr>
            </w:pPr>
            <w:r w:rsidRPr="007514B5">
              <w:rPr>
                <w:rFonts w:eastAsia="Calibri"/>
                <w:sz w:val="24"/>
                <w:szCs w:val="24"/>
              </w:rPr>
              <w:t xml:space="preserve">Для податкових накладних: 136 - </w:t>
            </w:r>
            <w:r w:rsidRPr="007514B5">
              <w:rPr>
                <w:iCs/>
                <w:sz w:val="24"/>
                <w:szCs w:val="24"/>
              </w:rPr>
              <w:t>номер ідентифікації структурного підрозділу</w:t>
            </w:r>
          </w:p>
          <w:p w:rsidR="007514B5" w:rsidRPr="007514B5" w:rsidRDefault="007514B5" w:rsidP="00377E53">
            <w:pPr>
              <w:spacing w:line="276" w:lineRule="auto"/>
              <w:jc w:val="both"/>
              <w:rPr>
                <w:rFonts w:ascii="Calibri" w:hAnsi="Calibri"/>
                <w:sz w:val="24"/>
                <w:szCs w:val="24"/>
              </w:rPr>
            </w:pPr>
            <w:r w:rsidRPr="007514B5">
              <w:rPr>
                <w:sz w:val="24"/>
                <w:szCs w:val="24"/>
                <w:lang w:val="en-US"/>
              </w:rPr>
              <w:t>Email</w:t>
            </w:r>
            <w:r w:rsidRPr="007514B5">
              <w:rPr>
                <w:sz w:val="24"/>
                <w:szCs w:val="24"/>
              </w:rPr>
              <w:t xml:space="preserve">: </w:t>
            </w:r>
            <w:hyperlink r:id="rId8" w:anchor="sendmsg,to=JhM50p3c9PvTtgC5FPIwFhVhn_8M_" w:history="1">
              <w:r w:rsidRPr="007514B5">
                <w:rPr>
                  <w:rStyle w:val="af2"/>
                  <w:rFonts w:ascii="Tms Rmn" w:hAnsi="Tms Rmn" w:cs="Tms Rmn"/>
                  <w:sz w:val="24"/>
                  <w:szCs w:val="24"/>
                </w:rPr>
                <w:t>shotdelscb@odz.gov.ua</w:t>
              </w:r>
            </w:hyperlink>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Від ЗАМОВНИКА:</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_____________       ___________________</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 xml:space="preserve">         (підпис)          (Прізвище та ініціали)</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М.П.</w:t>
            </w:r>
          </w:p>
        </w:tc>
        <w:tc>
          <w:tcPr>
            <w:tcW w:w="4434" w:type="dxa"/>
            <w:tcBorders>
              <w:top w:val="single" w:sz="4" w:space="0" w:color="auto"/>
              <w:left w:val="single" w:sz="4" w:space="0" w:color="auto"/>
              <w:bottom w:val="single" w:sz="4" w:space="0" w:color="auto"/>
              <w:right w:val="single" w:sz="4" w:space="0" w:color="auto"/>
            </w:tcBorders>
            <w:hideMark/>
          </w:tcPr>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ВИКОНАВЕЦЬ:_____________________</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lang w:val="en-US"/>
              </w:rPr>
              <w:t>Email</w:t>
            </w:r>
            <w:r w:rsidRPr="007514B5">
              <w:rPr>
                <w:sz w:val="24"/>
                <w:szCs w:val="24"/>
              </w:rPr>
              <w:t>:</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Від ВИКОНАВЦЯ:</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____________      ___________________</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 xml:space="preserve">   (підпис)          (Прізвище та ініціали)</w:t>
            </w:r>
          </w:p>
          <w:p w:rsidR="007514B5" w:rsidRPr="007514B5" w:rsidRDefault="007514B5" w:rsidP="00377E53">
            <w:pPr>
              <w:spacing w:line="276" w:lineRule="auto"/>
              <w:rPr>
                <w:sz w:val="24"/>
                <w:szCs w:val="24"/>
              </w:rPr>
            </w:pPr>
            <w:r w:rsidRPr="007514B5">
              <w:rPr>
                <w:sz w:val="24"/>
                <w:szCs w:val="24"/>
              </w:rPr>
              <w:t>М.П.</w:t>
            </w:r>
          </w:p>
        </w:tc>
      </w:tr>
    </w:tbl>
    <w:p w:rsidR="007514B5" w:rsidRPr="007514B5" w:rsidRDefault="007514B5" w:rsidP="007514B5">
      <w:pPr>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lang w:val="en-US"/>
        </w:rPr>
      </w:pPr>
    </w:p>
    <w:p w:rsidR="007514B5" w:rsidRPr="007514B5" w:rsidRDefault="007514B5" w:rsidP="007514B5">
      <w:pPr>
        <w:jc w:val="right"/>
        <w:rPr>
          <w:sz w:val="24"/>
          <w:szCs w:val="24"/>
        </w:rPr>
      </w:pPr>
      <w:r w:rsidRPr="007514B5">
        <w:rPr>
          <w:sz w:val="24"/>
          <w:szCs w:val="24"/>
        </w:rPr>
        <w:t xml:space="preserve">Додаток №1 </w:t>
      </w:r>
    </w:p>
    <w:p w:rsidR="007514B5" w:rsidRPr="007514B5" w:rsidRDefault="007514B5" w:rsidP="007514B5">
      <w:pPr>
        <w:jc w:val="right"/>
        <w:rPr>
          <w:sz w:val="24"/>
          <w:szCs w:val="24"/>
        </w:rPr>
      </w:pPr>
      <w:r w:rsidRPr="007514B5">
        <w:rPr>
          <w:sz w:val="24"/>
          <w:szCs w:val="24"/>
        </w:rPr>
        <w:t>до договору №________</w:t>
      </w:r>
    </w:p>
    <w:p w:rsidR="007514B5" w:rsidRPr="007514B5" w:rsidRDefault="007514B5" w:rsidP="007514B5">
      <w:pPr>
        <w:jc w:val="right"/>
        <w:rPr>
          <w:sz w:val="24"/>
          <w:szCs w:val="24"/>
        </w:rPr>
      </w:pPr>
      <w:r w:rsidRPr="007514B5">
        <w:rPr>
          <w:sz w:val="24"/>
          <w:szCs w:val="24"/>
        </w:rPr>
        <w:t>від»_____»_______2022</w:t>
      </w:r>
    </w:p>
    <w:p w:rsidR="007514B5" w:rsidRPr="007514B5" w:rsidRDefault="007514B5" w:rsidP="007514B5">
      <w:pPr>
        <w:jc w:val="right"/>
        <w:rPr>
          <w:sz w:val="24"/>
          <w:szCs w:val="24"/>
        </w:rPr>
      </w:pPr>
    </w:p>
    <w:tbl>
      <w:tblPr>
        <w:tblW w:w="9960" w:type="dxa"/>
        <w:tblLayout w:type="fixed"/>
        <w:tblCellMar>
          <w:left w:w="30" w:type="dxa"/>
          <w:right w:w="30" w:type="dxa"/>
        </w:tblCellMar>
        <w:tblLook w:val="04A0"/>
      </w:tblPr>
      <w:tblGrid>
        <w:gridCol w:w="499"/>
        <w:gridCol w:w="1028"/>
        <w:gridCol w:w="968"/>
        <w:gridCol w:w="969"/>
        <w:gridCol w:w="1497"/>
        <w:gridCol w:w="1001"/>
        <w:gridCol w:w="966"/>
        <w:gridCol w:w="966"/>
        <w:gridCol w:w="1104"/>
        <w:gridCol w:w="962"/>
      </w:tblGrid>
      <w:tr w:rsidR="007514B5" w:rsidRPr="007514B5" w:rsidTr="00377E53">
        <w:trPr>
          <w:trHeight w:val="307"/>
        </w:trPr>
        <w:tc>
          <w:tcPr>
            <w:tcW w:w="9953" w:type="dxa"/>
            <w:gridSpan w:val="10"/>
            <w:tcBorders>
              <w:top w:val="nil"/>
              <w:left w:val="nil"/>
              <w:bottom w:val="single" w:sz="4" w:space="0" w:color="auto"/>
              <w:right w:val="nil"/>
            </w:tcBorders>
            <w:hideMark/>
          </w:tcPr>
          <w:p w:rsidR="007514B5" w:rsidRPr="007514B5" w:rsidRDefault="007514B5" w:rsidP="00377E53">
            <w:pPr>
              <w:autoSpaceDE w:val="0"/>
              <w:autoSpaceDN w:val="0"/>
              <w:adjustRightInd w:val="0"/>
              <w:spacing w:line="276" w:lineRule="auto"/>
              <w:jc w:val="center"/>
              <w:rPr>
                <w:b/>
                <w:color w:val="000000"/>
                <w:sz w:val="24"/>
                <w:szCs w:val="24"/>
              </w:rPr>
            </w:pPr>
            <w:r w:rsidRPr="007514B5">
              <w:rPr>
                <w:b/>
                <w:sz w:val="24"/>
                <w:szCs w:val="24"/>
              </w:rPr>
              <w:t xml:space="preserve">Перелік  обладнання  зв'язку, радіо та ПЗГС, що потребує ремонту </w:t>
            </w:r>
            <w:r w:rsidRPr="007514B5">
              <w:rPr>
                <w:b/>
                <w:bCs/>
                <w:color w:val="000000"/>
                <w:sz w:val="24"/>
                <w:szCs w:val="24"/>
              </w:rPr>
              <w:t>по виробничим підрозділам служби сигналізації та зв'язку</w:t>
            </w:r>
          </w:p>
        </w:tc>
      </w:tr>
      <w:tr w:rsidR="007514B5" w:rsidRPr="007514B5" w:rsidTr="00377E53">
        <w:trPr>
          <w:trHeight w:val="291"/>
        </w:trPr>
        <w:tc>
          <w:tcPr>
            <w:tcW w:w="500" w:type="dxa"/>
            <w:tcBorders>
              <w:top w:val="single" w:sz="4" w:space="0" w:color="auto"/>
              <w:left w:val="single" w:sz="6" w:space="0" w:color="auto"/>
              <w:bottom w:val="nil"/>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w:t>
            </w:r>
          </w:p>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п/п</w:t>
            </w:r>
          </w:p>
        </w:tc>
        <w:tc>
          <w:tcPr>
            <w:tcW w:w="4459" w:type="dxa"/>
            <w:gridSpan w:val="4"/>
            <w:tcBorders>
              <w:top w:val="single" w:sz="4" w:space="0" w:color="auto"/>
              <w:left w:val="single" w:sz="6" w:space="0" w:color="auto"/>
              <w:bottom w:val="nil"/>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 xml:space="preserve">Найменування обладнання   </w:t>
            </w:r>
          </w:p>
        </w:tc>
        <w:tc>
          <w:tcPr>
            <w:tcW w:w="1000" w:type="dxa"/>
            <w:tcBorders>
              <w:top w:val="single" w:sz="4"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дистан-ція сигналізації та зв'язку (ШЧ-1)</w:t>
            </w:r>
          </w:p>
        </w:tc>
        <w:tc>
          <w:tcPr>
            <w:tcW w:w="965" w:type="dxa"/>
            <w:tcBorders>
              <w:top w:val="single" w:sz="4"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дистан-ція сигналізації та зв'язку (ШЧ-2)</w:t>
            </w:r>
          </w:p>
        </w:tc>
        <w:tc>
          <w:tcPr>
            <w:tcW w:w="965" w:type="dxa"/>
            <w:tcBorders>
              <w:top w:val="single" w:sz="4"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дистан-ція сигналізації та зв'язку (ШЧ-4)</w:t>
            </w:r>
          </w:p>
        </w:tc>
        <w:tc>
          <w:tcPr>
            <w:tcW w:w="1103" w:type="dxa"/>
            <w:tcBorders>
              <w:top w:val="single" w:sz="4"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дистан-ція сигналізації та зв'язку (ШЧ-5)</w:t>
            </w:r>
          </w:p>
        </w:tc>
        <w:tc>
          <w:tcPr>
            <w:tcW w:w="961" w:type="dxa"/>
            <w:tcBorders>
              <w:top w:val="single" w:sz="4" w:space="0" w:color="auto"/>
              <w:left w:val="single" w:sz="6" w:space="0" w:color="auto"/>
              <w:bottom w:val="single" w:sz="6" w:space="0" w:color="auto"/>
              <w:right w:val="single" w:sz="2" w:space="0" w:color="000000"/>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Всього</w:t>
            </w:r>
          </w:p>
        </w:tc>
      </w:tr>
      <w:tr w:rsidR="007514B5" w:rsidRPr="007514B5" w:rsidTr="00377E53">
        <w:trPr>
          <w:trHeight w:val="291"/>
        </w:trPr>
        <w:tc>
          <w:tcPr>
            <w:tcW w:w="500" w:type="dxa"/>
            <w:tcBorders>
              <w:top w:val="nil"/>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028" w:type="dxa"/>
            <w:tcBorders>
              <w:top w:val="nil"/>
              <w:left w:val="single" w:sz="6" w:space="0" w:color="auto"/>
              <w:bottom w:val="single" w:sz="6" w:space="0" w:color="auto"/>
              <w:right w:val="nil"/>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967" w:type="dxa"/>
            <w:tcBorders>
              <w:top w:val="nil"/>
              <w:left w:val="nil"/>
              <w:bottom w:val="single" w:sz="6" w:space="0" w:color="auto"/>
              <w:right w:val="nil"/>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968" w:type="dxa"/>
            <w:tcBorders>
              <w:top w:val="nil"/>
              <w:left w:val="nil"/>
              <w:bottom w:val="single" w:sz="6" w:space="0" w:color="auto"/>
              <w:right w:val="nil"/>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496" w:type="dxa"/>
            <w:tcBorders>
              <w:top w:val="nil"/>
              <w:left w:val="nil"/>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0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rPr>
                <w:color w:val="000000"/>
                <w:sz w:val="24"/>
                <w:szCs w:val="24"/>
              </w:rPr>
            </w:pPr>
            <w:r w:rsidRPr="007514B5">
              <w:rPr>
                <w:color w:val="000000"/>
                <w:sz w:val="24"/>
                <w:szCs w:val="24"/>
              </w:rPr>
              <w:t>Кількі-сть</w:t>
            </w:r>
          </w:p>
        </w:tc>
        <w:tc>
          <w:tcPr>
            <w:tcW w:w="965"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rPr>
                <w:color w:val="000000"/>
                <w:sz w:val="24"/>
                <w:szCs w:val="24"/>
              </w:rPr>
            </w:pPr>
            <w:r w:rsidRPr="007514B5">
              <w:rPr>
                <w:color w:val="000000"/>
                <w:sz w:val="24"/>
                <w:szCs w:val="24"/>
              </w:rPr>
              <w:t>Кількі-сть</w:t>
            </w:r>
          </w:p>
        </w:tc>
        <w:tc>
          <w:tcPr>
            <w:tcW w:w="965"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rPr>
                <w:color w:val="000000"/>
                <w:sz w:val="24"/>
                <w:szCs w:val="24"/>
              </w:rPr>
            </w:pPr>
            <w:r w:rsidRPr="007514B5">
              <w:rPr>
                <w:color w:val="000000"/>
                <w:sz w:val="24"/>
                <w:szCs w:val="24"/>
              </w:rPr>
              <w:t>Кількі-сть</w:t>
            </w:r>
          </w:p>
        </w:tc>
        <w:tc>
          <w:tcPr>
            <w:tcW w:w="1103"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rPr>
                <w:color w:val="000000"/>
                <w:sz w:val="24"/>
                <w:szCs w:val="24"/>
              </w:rPr>
            </w:pPr>
            <w:r w:rsidRPr="007514B5">
              <w:rPr>
                <w:color w:val="000000"/>
                <w:sz w:val="24"/>
                <w:szCs w:val="24"/>
              </w:rPr>
              <w:t>Кількі-сть</w:t>
            </w: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rPr>
                <w:color w:val="000000"/>
                <w:sz w:val="24"/>
                <w:szCs w:val="24"/>
              </w:rPr>
            </w:pPr>
            <w:r w:rsidRPr="007514B5">
              <w:rPr>
                <w:color w:val="000000"/>
                <w:sz w:val="24"/>
                <w:szCs w:val="24"/>
              </w:rPr>
              <w:t>Кількі-</w:t>
            </w:r>
          </w:p>
          <w:p w:rsidR="007514B5" w:rsidRPr="007514B5" w:rsidRDefault="007514B5" w:rsidP="00377E53">
            <w:pPr>
              <w:autoSpaceDE w:val="0"/>
              <w:autoSpaceDN w:val="0"/>
              <w:adjustRightInd w:val="0"/>
              <w:spacing w:line="276" w:lineRule="auto"/>
              <w:rPr>
                <w:color w:val="000000"/>
                <w:sz w:val="24"/>
                <w:szCs w:val="24"/>
              </w:rPr>
            </w:pPr>
            <w:r w:rsidRPr="007514B5">
              <w:rPr>
                <w:color w:val="000000"/>
                <w:sz w:val="24"/>
                <w:szCs w:val="24"/>
              </w:rPr>
              <w:t>сть</w:t>
            </w:r>
          </w:p>
        </w:tc>
      </w:tr>
      <w:tr w:rsidR="007514B5" w:rsidRPr="007514B5" w:rsidTr="00377E53">
        <w:trPr>
          <w:trHeight w:val="291"/>
        </w:trPr>
        <w:tc>
          <w:tcPr>
            <w:tcW w:w="500" w:type="dxa"/>
            <w:tcBorders>
              <w:top w:val="nil"/>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4459" w:type="dxa"/>
            <w:gridSpan w:val="4"/>
            <w:tcBorders>
              <w:top w:val="nil"/>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center"/>
              <w:rPr>
                <w:b/>
                <w:color w:val="000000"/>
                <w:sz w:val="24"/>
                <w:szCs w:val="24"/>
              </w:rPr>
            </w:pPr>
            <w:r w:rsidRPr="007514B5">
              <w:rPr>
                <w:b/>
                <w:color w:val="000000"/>
                <w:sz w:val="24"/>
                <w:szCs w:val="24"/>
              </w:rPr>
              <w:t>АТС SI 2000</w:t>
            </w:r>
          </w:p>
        </w:tc>
        <w:tc>
          <w:tcPr>
            <w:tcW w:w="1000"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rPr>
                <w:color w:val="000000"/>
                <w:sz w:val="24"/>
                <w:szCs w:val="24"/>
              </w:rPr>
            </w:pPr>
          </w:p>
        </w:tc>
        <w:tc>
          <w:tcPr>
            <w:tcW w:w="961"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rPr>
                <w:color w:val="000000"/>
                <w:sz w:val="24"/>
                <w:szCs w:val="24"/>
              </w:rPr>
            </w:pP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c>
          <w:tcPr>
            <w:tcW w:w="4459" w:type="dxa"/>
            <w:gridSpan w:val="4"/>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Цифровой телефон ISDN  CS400xt</w:t>
            </w:r>
          </w:p>
        </w:tc>
        <w:tc>
          <w:tcPr>
            <w:tcW w:w="10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2</w:t>
            </w:r>
          </w:p>
        </w:tc>
        <w:tc>
          <w:tcPr>
            <w:tcW w:w="4459" w:type="dxa"/>
            <w:gridSpan w:val="4"/>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Цифровой телефон ISDN-System-Telefon</w:t>
            </w:r>
          </w:p>
        </w:tc>
        <w:tc>
          <w:tcPr>
            <w:tcW w:w="10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3</w:t>
            </w:r>
          </w:p>
        </w:tc>
        <w:tc>
          <w:tcPr>
            <w:tcW w:w="4459" w:type="dxa"/>
            <w:gridSpan w:val="4"/>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Цифровой телефон ISDN  CS410xt</w:t>
            </w:r>
          </w:p>
        </w:tc>
        <w:tc>
          <w:tcPr>
            <w:tcW w:w="1000"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lang w:val="en-US"/>
              </w:rPr>
            </w:pPr>
            <w:r w:rsidRPr="007514B5">
              <w:rPr>
                <w:color w:val="000000"/>
                <w:sz w:val="24"/>
                <w:szCs w:val="24"/>
                <w:lang w:val="en-US"/>
              </w:rPr>
              <w:t>4</w:t>
            </w:r>
          </w:p>
        </w:tc>
        <w:tc>
          <w:tcPr>
            <w:tcW w:w="2963" w:type="dxa"/>
            <w:gridSpan w:val="3"/>
            <w:tcBorders>
              <w:top w:val="single" w:sz="6" w:space="0" w:color="auto"/>
              <w:left w:val="single" w:sz="6" w:space="0" w:color="auto"/>
              <w:bottom w:val="single" w:sz="6" w:space="0" w:color="auto"/>
              <w:right w:val="nil"/>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Телефонний апарат ISDN</w:t>
            </w:r>
          </w:p>
        </w:tc>
        <w:tc>
          <w:tcPr>
            <w:tcW w:w="1496" w:type="dxa"/>
            <w:tcBorders>
              <w:top w:val="single" w:sz="6" w:space="0" w:color="auto"/>
              <w:left w:val="nil"/>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000"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2</w:t>
            </w: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2</w:t>
            </w:r>
          </w:p>
        </w:tc>
      </w:tr>
      <w:tr w:rsidR="007514B5" w:rsidRPr="007514B5" w:rsidTr="00377E53">
        <w:trPr>
          <w:trHeight w:val="524"/>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lang w:val="en-US"/>
              </w:rPr>
            </w:pPr>
            <w:r w:rsidRPr="007514B5">
              <w:rPr>
                <w:color w:val="000000"/>
                <w:sz w:val="24"/>
                <w:szCs w:val="24"/>
                <w:lang w:val="en-US"/>
              </w:rPr>
              <w:t>5</w:t>
            </w:r>
          </w:p>
        </w:tc>
        <w:tc>
          <w:tcPr>
            <w:tcW w:w="4459" w:type="dxa"/>
            <w:gridSpan w:val="4"/>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lang w:val="en-US"/>
              </w:rPr>
            </w:pPr>
            <w:r w:rsidRPr="007514B5">
              <w:rPr>
                <w:color w:val="000000"/>
                <w:sz w:val="24"/>
                <w:szCs w:val="24"/>
              </w:rPr>
              <w:t>Переносний</w:t>
            </w:r>
            <w:r w:rsidRPr="007514B5">
              <w:rPr>
                <w:color w:val="000000"/>
                <w:sz w:val="24"/>
                <w:szCs w:val="24"/>
                <w:lang w:val="en-US"/>
              </w:rPr>
              <w:t xml:space="preserve"> </w:t>
            </w:r>
            <w:r w:rsidRPr="007514B5">
              <w:rPr>
                <w:color w:val="000000"/>
                <w:sz w:val="24"/>
                <w:szCs w:val="24"/>
              </w:rPr>
              <w:t>вузол</w:t>
            </w:r>
            <w:r w:rsidRPr="007514B5">
              <w:rPr>
                <w:color w:val="000000"/>
                <w:sz w:val="24"/>
                <w:szCs w:val="24"/>
                <w:lang w:val="en-US"/>
              </w:rPr>
              <w:t xml:space="preserve"> </w:t>
            </w:r>
            <w:r w:rsidRPr="007514B5">
              <w:rPr>
                <w:color w:val="000000"/>
                <w:sz w:val="24"/>
                <w:szCs w:val="24"/>
              </w:rPr>
              <w:t>управління</w:t>
            </w:r>
            <w:r w:rsidRPr="007514B5">
              <w:rPr>
                <w:color w:val="000000"/>
                <w:sz w:val="24"/>
                <w:szCs w:val="24"/>
                <w:lang w:val="en-US"/>
              </w:rPr>
              <w:t xml:space="preserve"> MN (</w:t>
            </w:r>
            <w:r w:rsidRPr="007514B5">
              <w:rPr>
                <w:color w:val="000000"/>
                <w:sz w:val="24"/>
                <w:szCs w:val="24"/>
              </w:rPr>
              <w:t>Ноутбук</w:t>
            </w:r>
            <w:r w:rsidRPr="007514B5">
              <w:rPr>
                <w:color w:val="000000"/>
                <w:sz w:val="24"/>
                <w:szCs w:val="24"/>
                <w:lang w:val="en-US"/>
              </w:rPr>
              <w:t>) Toshiba Toshiba   35154245H</w:t>
            </w:r>
          </w:p>
        </w:tc>
        <w:tc>
          <w:tcPr>
            <w:tcW w:w="10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lang w:val="en-US"/>
              </w:rPr>
            </w:pPr>
            <w:r w:rsidRPr="007514B5">
              <w:rPr>
                <w:color w:val="000000"/>
                <w:sz w:val="24"/>
                <w:szCs w:val="24"/>
                <w:lang w:val="en-US"/>
              </w:rPr>
              <w:t>6</w:t>
            </w:r>
          </w:p>
        </w:tc>
        <w:tc>
          <w:tcPr>
            <w:tcW w:w="4459" w:type="dxa"/>
            <w:gridSpan w:val="4"/>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Гарнітура АРМ телефонисткиPLANTRONICS</w:t>
            </w:r>
          </w:p>
        </w:tc>
        <w:tc>
          <w:tcPr>
            <w:tcW w:w="10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7</w:t>
            </w: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8</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lang w:val="en-US"/>
              </w:rPr>
            </w:pPr>
            <w:r w:rsidRPr="007514B5">
              <w:rPr>
                <w:color w:val="000000"/>
                <w:sz w:val="24"/>
                <w:szCs w:val="24"/>
                <w:lang w:val="en-US"/>
              </w:rPr>
              <w:t>7</w:t>
            </w:r>
          </w:p>
        </w:tc>
        <w:tc>
          <w:tcPr>
            <w:tcW w:w="4459" w:type="dxa"/>
            <w:gridSpan w:val="4"/>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 xml:space="preserve">Системний блок АРМ телефоністок GARANT </w:t>
            </w:r>
          </w:p>
        </w:tc>
        <w:tc>
          <w:tcPr>
            <w:tcW w:w="1000"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lang w:val="en-US"/>
              </w:rPr>
            </w:pPr>
            <w:r w:rsidRPr="007514B5">
              <w:rPr>
                <w:color w:val="000000"/>
                <w:sz w:val="24"/>
                <w:szCs w:val="24"/>
                <w:lang w:val="en-US"/>
              </w:rPr>
              <w:t>8</w:t>
            </w:r>
          </w:p>
        </w:tc>
        <w:tc>
          <w:tcPr>
            <w:tcW w:w="4459" w:type="dxa"/>
            <w:gridSpan w:val="4"/>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Випрямляч CMP 3.48 ISK POU2012AA010</w:t>
            </w:r>
          </w:p>
        </w:tc>
        <w:tc>
          <w:tcPr>
            <w:tcW w:w="1000"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3</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lang w:val="en-US"/>
              </w:rPr>
            </w:pPr>
            <w:r w:rsidRPr="007514B5">
              <w:rPr>
                <w:color w:val="000000"/>
                <w:sz w:val="24"/>
                <w:szCs w:val="24"/>
                <w:lang w:val="en-US"/>
              </w:rPr>
              <w:t>9</w:t>
            </w:r>
          </w:p>
        </w:tc>
        <w:tc>
          <w:tcPr>
            <w:tcW w:w="2963" w:type="dxa"/>
            <w:gridSpan w:val="3"/>
            <w:tcBorders>
              <w:top w:val="single" w:sz="6" w:space="0" w:color="auto"/>
              <w:left w:val="single" w:sz="6" w:space="0" w:color="auto"/>
              <w:bottom w:val="single" w:sz="6" w:space="0" w:color="auto"/>
              <w:right w:val="nil"/>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Плата SAC UTA5011EF050</w:t>
            </w:r>
          </w:p>
        </w:tc>
        <w:tc>
          <w:tcPr>
            <w:tcW w:w="1496" w:type="dxa"/>
            <w:tcBorders>
              <w:top w:val="single" w:sz="6" w:space="0" w:color="auto"/>
              <w:left w:val="nil"/>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000"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2</w:t>
            </w: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2</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lang w:val="en-US"/>
              </w:rPr>
            </w:pPr>
            <w:r w:rsidRPr="007514B5">
              <w:rPr>
                <w:color w:val="000000"/>
                <w:sz w:val="24"/>
                <w:szCs w:val="24"/>
              </w:rPr>
              <w:t>1</w:t>
            </w:r>
            <w:r w:rsidRPr="007514B5">
              <w:rPr>
                <w:color w:val="000000"/>
                <w:sz w:val="24"/>
                <w:szCs w:val="24"/>
                <w:lang w:val="en-US"/>
              </w:rPr>
              <w:t>0</w:t>
            </w:r>
          </w:p>
        </w:tc>
        <w:tc>
          <w:tcPr>
            <w:tcW w:w="2963" w:type="dxa"/>
            <w:gridSpan w:val="3"/>
            <w:tcBorders>
              <w:top w:val="single" w:sz="6" w:space="0" w:color="auto"/>
              <w:left w:val="single" w:sz="6" w:space="0" w:color="auto"/>
              <w:bottom w:val="single" w:sz="6" w:space="0" w:color="auto"/>
              <w:right w:val="nil"/>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Плата CVC UTA 503IBS050</w:t>
            </w:r>
          </w:p>
        </w:tc>
        <w:tc>
          <w:tcPr>
            <w:tcW w:w="1496" w:type="dxa"/>
            <w:tcBorders>
              <w:top w:val="single" w:sz="6" w:space="0" w:color="auto"/>
              <w:left w:val="nil"/>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000"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lang w:val="en-US"/>
              </w:rPr>
            </w:pPr>
            <w:r w:rsidRPr="007514B5">
              <w:rPr>
                <w:color w:val="000000"/>
                <w:sz w:val="24"/>
                <w:szCs w:val="24"/>
              </w:rPr>
              <w:t>1</w:t>
            </w:r>
            <w:r w:rsidRPr="007514B5">
              <w:rPr>
                <w:color w:val="000000"/>
                <w:sz w:val="24"/>
                <w:szCs w:val="24"/>
                <w:lang w:val="en-US"/>
              </w:rPr>
              <w:t>1</w:t>
            </w:r>
          </w:p>
        </w:tc>
        <w:tc>
          <w:tcPr>
            <w:tcW w:w="1995" w:type="dxa"/>
            <w:gridSpan w:val="2"/>
            <w:tcBorders>
              <w:top w:val="single" w:sz="6" w:space="0" w:color="auto"/>
              <w:left w:val="single" w:sz="6" w:space="0" w:color="auto"/>
              <w:bottom w:val="single" w:sz="6" w:space="0" w:color="auto"/>
              <w:right w:val="nil"/>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АРМ Телефоніста</w:t>
            </w:r>
          </w:p>
        </w:tc>
        <w:tc>
          <w:tcPr>
            <w:tcW w:w="968" w:type="dxa"/>
            <w:tcBorders>
              <w:top w:val="single" w:sz="6" w:space="0" w:color="auto"/>
              <w:left w:val="nil"/>
              <w:bottom w:val="single" w:sz="6" w:space="0" w:color="auto"/>
              <w:right w:val="nil"/>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496" w:type="dxa"/>
            <w:tcBorders>
              <w:top w:val="single" w:sz="6" w:space="0" w:color="auto"/>
              <w:left w:val="nil"/>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000"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2</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lang w:val="en-US"/>
              </w:rPr>
            </w:pPr>
            <w:r w:rsidRPr="007514B5">
              <w:rPr>
                <w:color w:val="000000"/>
                <w:sz w:val="24"/>
                <w:szCs w:val="24"/>
              </w:rPr>
              <w:t>1</w:t>
            </w:r>
            <w:r w:rsidRPr="007514B5">
              <w:rPr>
                <w:color w:val="000000"/>
                <w:sz w:val="24"/>
                <w:szCs w:val="24"/>
                <w:lang w:val="en-US"/>
              </w:rPr>
              <w:t>2</w:t>
            </w:r>
          </w:p>
        </w:tc>
        <w:tc>
          <w:tcPr>
            <w:tcW w:w="2963" w:type="dxa"/>
            <w:gridSpan w:val="3"/>
            <w:tcBorders>
              <w:top w:val="single" w:sz="6" w:space="0" w:color="auto"/>
              <w:left w:val="single" w:sz="6" w:space="0" w:color="auto"/>
              <w:bottom w:val="single" w:sz="6" w:space="0" w:color="auto"/>
              <w:right w:val="nil"/>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Плата TPC UTA 5013AF031</w:t>
            </w:r>
          </w:p>
        </w:tc>
        <w:tc>
          <w:tcPr>
            <w:tcW w:w="1496" w:type="dxa"/>
            <w:tcBorders>
              <w:top w:val="single" w:sz="6" w:space="0" w:color="auto"/>
              <w:left w:val="nil"/>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0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lang w:val="en-US"/>
              </w:rPr>
            </w:pPr>
            <w:r w:rsidRPr="007514B5">
              <w:rPr>
                <w:color w:val="000000"/>
                <w:sz w:val="24"/>
                <w:szCs w:val="24"/>
              </w:rPr>
              <w:t>1</w:t>
            </w:r>
            <w:r w:rsidRPr="007514B5">
              <w:rPr>
                <w:color w:val="000000"/>
                <w:sz w:val="24"/>
                <w:szCs w:val="24"/>
                <w:lang w:val="en-US"/>
              </w:rPr>
              <w:t>3</w:t>
            </w:r>
          </w:p>
        </w:tc>
        <w:tc>
          <w:tcPr>
            <w:tcW w:w="4459" w:type="dxa"/>
            <w:gridSpan w:val="4"/>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Системний блок ПК АРМ -2  телефоніста</w:t>
            </w:r>
          </w:p>
        </w:tc>
        <w:tc>
          <w:tcPr>
            <w:tcW w:w="1000"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c>
          <w:tcPr>
            <w:tcW w:w="1103"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lang w:val="en-US"/>
              </w:rPr>
            </w:pPr>
            <w:r w:rsidRPr="007514B5">
              <w:rPr>
                <w:color w:val="000000"/>
                <w:sz w:val="24"/>
                <w:szCs w:val="24"/>
              </w:rPr>
              <w:t>1</w:t>
            </w:r>
            <w:r w:rsidRPr="007514B5">
              <w:rPr>
                <w:color w:val="000000"/>
                <w:sz w:val="24"/>
                <w:szCs w:val="24"/>
                <w:lang w:val="en-US"/>
              </w:rPr>
              <w:t>4</w:t>
            </w:r>
          </w:p>
        </w:tc>
        <w:tc>
          <w:tcPr>
            <w:tcW w:w="2963" w:type="dxa"/>
            <w:gridSpan w:val="3"/>
            <w:tcBorders>
              <w:top w:val="single" w:sz="6" w:space="0" w:color="auto"/>
              <w:left w:val="single" w:sz="6" w:space="0" w:color="auto"/>
              <w:bottom w:val="single" w:sz="6" w:space="0" w:color="auto"/>
              <w:right w:val="nil"/>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Вузол управління MN</w:t>
            </w:r>
          </w:p>
        </w:tc>
        <w:tc>
          <w:tcPr>
            <w:tcW w:w="1496" w:type="dxa"/>
            <w:tcBorders>
              <w:top w:val="single" w:sz="6" w:space="0" w:color="auto"/>
              <w:left w:val="nil"/>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0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3</w:t>
            </w: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3</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lang w:val="en-US"/>
              </w:rPr>
            </w:pPr>
            <w:r w:rsidRPr="007514B5">
              <w:rPr>
                <w:color w:val="000000"/>
                <w:sz w:val="24"/>
                <w:szCs w:val="24"/>
              </w:rPr>
              <w:t>1</w:t>
            </w:r>
            <w:r w:rsidRPr="007514B5">
              <w:rPr>
                <w:color w:val="000000"/>
                <w:sz w:val="24"/>
                <w:szCs w:val="24"/>
                <w:lang w:val="en-US"/>
              </w:rPr>
              <w:t>5</w:t>
            </w:r>
          </w:p>
        </w:tc>
        <w:tc>
          <w:tcPr>
            <w:tcW w:w="2963" w:type="dxa"/>
            <w:gridSpan w:val="3"/>
            <w:tcBorders>
              <w:top w:val="single" w:sz="6" w:space="0" w:color="auto"/>
              <w:left w:val="single" w:sz="6" w:space="0" w:color="auto"/>
              <w:bottom w:val="single" w:sz="6" w:space="0" w:color="auto"/>
              <w:right w:val="nil"/>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Блок ARC PNU 2120AB110</w:t>
            </w:r>
          </w:p>
        </w:tc>
        <w:tc>
          <w:tcPr>
            <w:tcW w:w="1496" w:type="dxa"/>
            <w:tcBorders>
              <w:top w:val="single" w:sz="6" w:space="0" w:color="auto"/>
              <w:left w:val="nil"/>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0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r>
      <w:tr w:rsidR="007514B5" w:rsidRPr="007514B5" w:rsidTr="00377E53">
        <w:trPr>
          <w:trHeight w:val="291"/>
        </w:trPr>
        <w:tc>
          <w:tcPr>
            <w:tcW w:w="5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lang w:val="en-US"/>
              </w:rPr>
            </w:pPr>
            <w:r w:rsidRPr="007514B5">
              <w:rPr>
                <w:color w:val="000000"/>
                <w:sz w:val="24"/>
                <w:szCs w:val="24"/>
              </w:rPr>
              <w:t>1</w:t>
            </w:r>
            <w:r w:rsidRPr="007514B5">
              <w:rPr>
                <w:color w:val="000000"/>
                <w:sz w:val="24"/>
                <w:szCs w:val="24"/>
                <w:lang w:val="en-US"/>
              </w:rPr>
              <w:t>6</w:t>
            </w:r>
          </w:p>
        </w:tc>
        <w:tc>
          <w:tcPr>
            <w:tcW w:w="2963" w:type="dxa"/>
            <w:gridSpan w:val="3"/>
            <w:tcBorders>
              <w:top w:val="single" w:sz="6" w:space="0" w:color="auto"/>
              <w:left w:val="single" w:sz="6" w:space="0" w:color="auto"/>
              <w:bottom w:val="single" w:sz="6" w:space="0" w:color="auto"/>
              <w:right w:val="nil"/>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Плата PLC UTA5039DB040</w:t>
            </w:r>
          </w:p>
        </w:tc>
        <w:tc>
          <w:tcPr>
            <w:tcW w:w="1496" w:type="dxa"/>
            <w:tcBorders>
              <w:top w:val="single" w:sz="6" w:space="0" w:color="auto"/>
              <w:left w:val="nil"/>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000"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1" w:type="dxa"/>
            <w:tcBorders>
              <w:top w:val="single" w:sz="6" w:space="0" w:color="auto"/>
              <w:left w:val="single" w:sz="6" w:space="0" w:color="auto"/>
              <w:bottom w:val="single" w:sz="6" w:space="0" w:color="auto"/>
              <w:right w:val="single" w:sz="6" w:space="0" w:color="auto"/>
            </w:tcBorders>
            <w:hideMark/>
          </w:tcPr>
          <w:p w:rsidR="007514B5" w:rsidRPr="007514B5" w:rsidRDefault="007514B5" w:rsidP="00377E53">
            <w:pPr>
              <w:autoSpaceDE w:val="0"/>
              <w:autoSpaceDN w:val="0"/>
              <w:adjustRightInd w:val="0"/>
              <w:spacing w:line="276" w:lineRule="auto"/>
              <w:jc w:val="right"/>
              <w:rPr>
                <w:color w:val="000000"/>
                <w:sz w:val="24"/>
                <w:szCs w:val="24"/>
              </w:rPr>
            </w:pPr>
            <w:r w:rsidRPr="007514B5">
              <w:rPr>
                <w:color w:val="000000"/>
                <w:sz w:val="24"/>
                <w:szCs w:val="24"/>
              </w:rPr>
              <w:t>1</w:t>
            </w:r>
          </w:p>
        </w:tc>
      </w:tr>
      <w:tr w:rsidR="007514B5" w:rsidRPr="007514B5" w:rsidTr="00377E53">
        <w:trPr>
          <w:trHeight w:val="307"/>
        </w:trPr>
        <w:tc>
          <w:tcPr>
            <w:tcW w:w="500"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028" w:type="dxa"/>
            <w:tcBorders>
              <w:top w:val="single" w:sz="6" w:space="0" w:color="auto"/>
              <w:left w:val="single" w:sz="6" w:space="0" w:color="auto"/>
              <w:bottom w:val="single" w:sz="6" w:space="0" w:color="auto"/>
              <w:right w:val="nil"/>
            </w:tcBorders>
            <w:hideMark/>
          </w:tcPr>
          <w:p w:rsidR="007514B5" w:rsidRPr="007514B5" w:rsidRDefault="007514B5" w:rsidP="00377E53">
            <w:pPr>
              <w:autoSpaceDE w:val="0"/>
              <w:autoSpaceDN w:val="0"/>
              <w:adjustRightInd w:val="0"/>
              <w:spacing w:line="276" w:lineRule="auto"/>
              <w:jc w:val="center"/>
              <w:rPr>
                <w:color w:val="000000"/>
                <w:sz w:val="24"/>
                <w:szCs w:val="24"/>
              </w:rPr>
            </w:pPr>
            <w:r w:rsidRPr="007514B5">
              <w:rPr>
                <w:color w:val="000000"/>
                <w:sz w:val="24"/>
                <w:szCs w:val="24"/>
              </w:rPr>
              <w:t>Всього:</w:t>
            </w:r>
          </w:p>
        </w:tc>
        <w:tc>
          <w:tcPr>
            <w:tcW w:w="967" w:type="dxa"/>
            <w:tcBorders>
              <w:top w:val="single" w:sz="6" w:space="0" w:color="auto"/>
              <w:left w:val="nil"/>
              <w:bottom w:val="single" w:sz="6" w:space="0" w:color="auto"/>
              <w:right w:val="nil"/>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968" w:type="dxa"/>
            <w:tcBorders>
              <w:top w:val="single" w:sz="6" w:space="0" w:color="auto"/>
              <w:left w:val="nil"/>
              <w:bottom w:val="single" w:sz="6" w:space="0" w:color="auto"/>
              <w:right w:val="nil"/>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496" w:type="dxa"/>
            <w:tcBorders>
              <w:top w:val="single" w:sz="6" w:space="0" w:color="auto"/>
              <w:left w:val="nil"/>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center"/>
              <w:rPr>
                <w:color w:val="000000"/>
                <w:sz w:val="24"/>
                <w:szCs w:val="24"/>
              </w:rPr>
            </w:pPr>
          </w:p>
        </w:tc>
        <w:tc>
          <w:tcPr>
            <w:tcW w:w="1000"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5" w:type="dxa"/>
            <w:tcBorders>
              <w:top w:val="single" w:sz="6" w:space="0" w:color="auto"/>
              <w:left w:val="single" w:sz="6" w:space="0" w:color="auto"/>
              <w:bottom w:val="single" w:sz="12"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1103" w:type="dxa"/>
            <w:tcBorders>
              <w:top w:val="single" w:sz="6" w:space="0" w:color="auto"/>
              <w:left w:val="single" w:sz="6" w:space="0" w:color="auto"/>
              <w:bottom w:val="single" w:sz="12" w:space="0" w:color="auto"/>
              <w:right w:val="single" w:sz="6" w:space="0" w:color="auto"/>
            </w:tcBorders>
          </w:tcPr>
          <w:p w:rsidR="007514B5" w:rsidRPr="007514B5" w:rsidRDefault="007514B5" w:rsidP="00377E53">
            <w:pPr>
              <w:autoSpaceDE w:val="0"/>
              <w:autoSpaceDN w:val="0"/>
              <w:adjustRightInd w:val="0"/>
              <w:spacing w:line="276" w:lineRule="auto"/>
              <w:jc w:val="right"/>
              <w:rPr>
                <w:color w:val="000000"/>
                <w:sz w:val="24"/>
                <w:szCs w:val="24"/>
              </w:rPr>
            </w:pPr>
          </w:p>
        </w:tc>
        <w:tc>
          <w:tcPr>
            <w:tcW w:w="961" w:type="dxa"/>
            <w:tcBorders>
              <w:top w:val="single" w:sz="6" w:space="0" w:color="auto"/>
              <w:left w:val="single" w:sz="6" w:space="0" w:color="auto"/>
              <w:bottom w:val="single" w:sz="12" w:space="0" w:color="auto"/>
              <w:right w:val="single" w:sz="6" w:space="0" w:color="auto"/>
            </w:tcBorders>
            <w:hideMark/>
          </w:tcPr>
          <w:p w:rsidR="007514B5" w:rsidRPr="007514B5" w:rsidRDefault="007514B5" w:rsidP="00377E53">
            <w:pPr>
              <w:autoSpaceDE w:val="0"/>
              <w:autoSpaceDN w:val="0"/>
              <w:adjustRightInd w:val="0"/>
              <w:spacing w:line="276" w:lineRule="auto"/>
              <w:jc w:val="right"/>
              <w:rPr>
                <w:b/>
                <w:bCs/>
                <w:color w:val="000000"/>
                <w:sz w:val="24"/>
                <w:szCs w:val="24"/>
                <w:lang w:val="en-US"/>
              </w:rPr>
            </w:pPr>
            <w:r w:rsidRPr="007514B5">
              <w:rPr>
                <w:b/>
                <w:bCs/>
                <w:color w:val="000000"/>
                <w:sz w:val="24"/>
                <w:szCs w:val="24"/>
                <w:lang w:val="en-US"/>
              </w:rPr>
              <w:t>30</w:t>
            </w:r>
          </w:p>
        </w:tc>
      </w:tr>
    </w:tbl>
    <w:p w:rsidR="007514B5" w:rsidRPr="007514B5" w:rsidRDefault="007514B5" w:rsidP="007514B5">
      <w:pPr>
        <w:jc w:val="right"/>
        <w:rPr>
          <w:sz w:val="24"/>
          <w:szCs w:val="24"/>
        </w:rPr>
      </w:pPr>
    </w:p>
    <w:tbl>
      <w:tblPr>
        <w:tblW w:w="4700" w:type="pct"/>
        <w:jc w:val="center"/>
        <w:tblLook w:val="00A0"/>
      </w:tblPr>
      <w:tblGrid>
        <w:gridCol w:w="4536"/>
        <w:gridCol w:w="4536"/>
      </w:tblGrid>
      <w:tr w:rsidR="007514B5" w:rsidRPr="007514B5" w:rsidTr="00377E53">
        <w:trPr>
          <w:jc w:val="center"/>
        </w:trPr>
        <w:tc>
          <w:tcPr>
            <w:tcW w:w="2413" w:type="pct"/>
          </w:tcPr>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ЗАМОВНИК:</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____________________________________</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Від ЗАМОВНИКА:</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_____________       ___________________</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 xml:space="preserve">         (підпис)                            (Прізвище та ініціали)</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М.П.</w:t>
            </w:r>
          </w:p>
        </w:tc>
        <w:tc>
          <w:tcPr>
            <w:tcW w:w="2587" w:type="pct"/>
          </w:tcPr>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ВИКОНАВЕЦЬ:</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____________________________________</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Від ВИКОНАВЦЯ:</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_____________       ___________________</w:t>
            </w:r>
          </w:p>
          <w:p w:rsidR="007514B5" w:rsidRPr="007514B5" w:rsidRDefault="007514B5" w:rsidP="00377E53">
            <w:pPr>
              <w:widowControl w:val="0"/>
              <w:autoSpaceDE w:val="0"/>
              <w:autoSpaceDN w:val="0"/>
              <w:adjustRightInd w:val="0"/>
              <w:spacing w:after="120" w:line="276" w:lineRule="auto"/>
              <w:rPr>
                <w:sz w:val="24"/>
                <w:szCs w:val="24"/>
              </w:rPr>
            </w:pPr>
            <w:r w:rsidRPr="007514B5">
              <w:rPr>
                <w:sz w:val="24"/>
                <w:szCs w:val="24"/>
              </w:rPr>
              <w:t xml:space="preserve">         (підпис)                            (Прізвище та ініціали)</w:t>
            </w:r>
          </w:p>
          <w:p w:rsidR="007514B5" w:rsidRPr="007514B5" w:rsidRDefault="007514B5" w:rsidP="00377E53">
            <w:pPr>
              <w:spacing w:line="276" w:lineRule="auto"/>
              <w:rPr>
                <w:b/>
                <w:bCs/>
                <w:sz w:val="24"/>
                <w:szCs w:val="24"/>
              </w:rPr>
            </w:pPr>
            <w:r w:rsidRPr="007514B5">
              <w:rPr>
                <w:sz w:val="24"/>
                <w:szCs w:val="24"/>
              </w:rPr>
              <w:t>М.П.</w:t>
            </w:r>
          </w:p>
        </w:tc>
      </w:tr>
    </w:tbl>
    <w:p w:rsidR="007514B5" w:rsidRPr="007514B5" w:rsidRDefault="007514B5" w:rsidP="007514B5">
      <w:pPr>
        <w:pStyle w:val="20"/>
        <w:ind w:left="0" w:firstLine="6840"/>
        <w:rPr>
          <w:rStyle w:val="af7"/>
          <w:b w:val="0"/>
          <w:bCs w:val="0"/>
          <w:sz w:val="24"/>
          <w:szCs w:val="24"/>
          <w:lang w:val="uk-UA"/>
        </w:rPr>
      </w:pPr>
    </w:p>
    <w:p w:rsidR="007514B5" w:rsidRPr="007514B5" w:rsidRDefault="007514B5" w:rsidP="007514B5">
      <w:pPr>
        <w:pStyle w:val="20"/>
        <w:ind w:left="0" w:firstLine="6840"/>
        <w:rPr>
          <w:rStyle w:val="af7"/>
          <w:b w:val="0"/>
          <w:bCs w:val="0"/>
          <w:sz w:val="24"/>
          <w:szCs w:val="24"/>
          <w:lang w:val="uk-UA"/>
        </w:rPr>
      </w:pPr>
    </w:p>
    <w:p w:rsidR="007514B5" w:rsidRPr="007514B5" w:rsidRDefault="007514B5" w:rsidP="007514B5">
      <w:pPr>
        <w:pStyle w:val="20"/>
        <w:ind w:left="0" w:firstLine="6840"/>
        <w:rPr>
          <w:rStyle w:val="af7"/>
          <w:b w:val="0"/>
          <w:bCs w:val="0"/>
          <w:sz w:val="24"/>
          <w:szCs w:val="24"/>
          <w:lang w:val="uk-UA"/>
        </w:rPr>
      </w:pPr>
      <w:r w:rsidRPr="007514B5">
        <w:rPr>
          <w:rStyle w:val="af7"/>
          <w:sz w:val="24"/>
          <w:szCs w:val="24"/>
          <w:lang w:val="uk-UA"/>
        </w:rPr>
        <w:t>Додаток №2</w:t>
      </w:r>
    </w:p>
    <w:p w:rsidR="007514B5" w:rsidRPr="007514B5" w:rsidRDefault="007514B5" w:rsidP="007514B5">
      <w:pPr>
        <w:pStyle w:val="20"/>
        <w:ind w:left="0" w:firstLine="6840"/>
        <w:rPr>
          <w:rStyle w:val="af7"/>
          <w:b w:val="0"/>
          <w:bCs w:val="0"/>
          <w:sz w:val="24"/>
          <w:szCs w:val="24"/>
          <w:lang w:val="en-US"/>
        </w:rPr>
      </w:pPr>
      <w:r w:rsidRPr="007514B5">
        <w:rPr>
          <w:rStyle w:val="af7"/>
          <w:sz w:val="24"/>
          <w:szCs w:val="24"/>
          <w:lang w:val="uk-UA"/>
        </w:rPr>
        <w:t>до договору № _________</w:t>
      </w:r>
    </w:p>
    <w:p w:rsidR="007514B5" w:rsidRPr="007514B5" w:rsidRDefault="007514B5" w:rsidP="007514B5">
      <w:pPr>
        <w:pStyle w:val="20"/>
        <w:ind w:left="0" w:firstLine="6840"/>
        <w:rPr>
          <w:rStyle w:val="af7"/>
          <w:b w:val="0"/>
          <w:bCs w:val="0"/>
          <w:sz w:val="24"/>
          <w:szCs w:val="24"/>
          <w:lang w:val="en-US"/>
        </w:rPr>
      </w:pPr>
      <w:r w:rsidRPr="007514B5">
        <w:rPr>
          <w:rStyle w:val="af7"/>
          <w:sz w:val="24"/>
          <w:szCs w:val="24"/>
          <w:lang w:val="uk-UA"/>
        </w:rPr>
        <w:t>від «___» __________</w:t>
      </w:r>
      <w:r w:rsidRPr="007514B5">
        <w:rPr>
          <w:rStyle w:val="af7"/>
          <w:sz w:val="24"/>
          <w:szCs w:val="24"/>
          <w:lang w:val="en-US"/>
        </w:rPr>
        <w:t>2022</w:t>
      </w:r>
    </w:p>
    <w:p w:rsidR="007514B5" w:rsidRPr="007514B5" w:rsidRDefault="007514B5" w:rsidP="007514B5">
      <w:pPr>
        <w:pStyle w:val="20"/>
        <w:ind w:left="0" w:firstLine="6840"/>
        <w:rPr>
          <w:rStyle w:val="af7"/>
          <w:b w:val="0"/>
          <w:bCs w:val="0"/>
          <w:sz w:val="24"/>
          <w:szCs w:val="24"/>
          <w:lang w:val="en-US"/>
        </w:rPr>
      </w:pPr>
    </w:p>
    <w:p w:rsidR="007514B5" w:rsidRPr="007514B5" w:rsidRDefault="007514B5" w:rsidP="007514B5">
      <w:pPr>
        <w:rPr>
          <w:rStyle w:val="af7"/>
          <w:b w:val="0"/>
          <w:bCs w:val="0"/>
          <w:sz w:val="24"/>
          <w:szCs w:val="24"/>
        </w:rPr>
      </w:pPr>
    </w:p>
    <w:p w:rsidR="007514B5" w:rsidRPr="007514B5" w:rsidRDefault="007514B5" w:rsidP="007514B5">
      <w:pPr>
        <w:spacing w:line="260" w:lineRule="exact"/>
        <w:ind w:firstLine="540"/>
        <w:jc w:val="center"/>
        <w:rPr>
          <w:spacing w:val="-8"/>
          <w:sz w:val="24"/>
          <w:szCs w:val="24"/>
        </w:rPr>
      </w:pPr>
      <w:r w:rsidRPr="007514B5">
        <w:rPr>
          <w:spacing w:val="-8"/>
          <w:sz w:val="24"/>
          <w:szCs w:val="24"/>
        </w:rPr>
        <w:t xml:space="preserve">Калькуляція послуг з капітального ремонту </w:t>
      </w:r>
      <w:r w:rsidRPr="007514B5">
        <w:rPr>
          <w:sz w:val="24"/>
          <w:szCs w:val="24"/>
        </w:rPr>
        <w:t>обладнання зв’язку</w:t>
      </w:r>
    </w:p>
    <w:p w:rsidR="007514B5" w:rsidRPr="007514B5" w:rsidRDefault="007514B5" w:rsidP="007514B5">
      <w:pPr>
        <w:rPr>
          <w:sz w:val="24"/>
          <w:szCs w:val="24"/>
        </w:rPr>
      </w:pPr>
    </w:p>
    <w:p w:rsidR="007514B5" w:rsidRPr="007514B5" w:rsidRDefault="007514B5" w:rsidP="007514B5">
      <w:pPr>
        <w:rPr>
          <w:sz w:val="24"/>
          <w:szCs w:val="24"/>
        </w:rPr>
      </w:pPr>
    </w:p>
    <w:p w:rsidR="007514B5" w:rsidRPr="007514B5" w:rsidRDefault="007514B5" w:rsidP="007514B5">
      <w:pPr>
        <w:rPr>
          <w:sz w:val="24"/>
          <w:szCs w:val="24"/>
        </w:rPr>
      </w:pPr>
    </w:p>
    <w:p w:rsidR="000C3CB5" w:rsidRPr="007514B5" w:rsidRDefault="000C3CB5" w:rsidP="00BC6866">
      <w:pPr>
        <w:pStyle w:val="ad"/>
        <w:jc w:val="both"/>
        <w:rPr>
          <w:rFonts w:ascii="Times New Roman" w:hAnsi="Times New Roman"/>
          <w:sz w:val="24"/>
          <w:szCs w:val="24"/>
        </w:rPr>
      </w:pPr>
    </w:p>
    <w:tbl>
      <w:tblPr>
        <w:tblW w:w="10031" w:type="dxa"/>
        <w:tblLayout w:type="fixed"/>
        <w:tblLook w:val="00A0"/>
      </w:tblPr>
      <w:tblGrid>
        <w:gridCol w:w="5211"/>
        <w:gridCol w:w="2410"/>
        <w:gridCol w:w="2410"/>
      </w:tblGrid>
      <w:tr w:rsidR="00F054E8" w:rsidRPr="001B706F" w:rsidTr="00F91624">
        <w:tc>
          <w:tcPr>
            <w:tcW w:w="5211" w:type="dxa"/>
            <w:vAlign w:val="bottom"/>
          </w:tcPr>
          <w:p w:rsidR="00F054E8" w:rsidRPr="001B706F" w:rsidRDefault="00F054E8" w:rsidP="004F5F23">
            <w:pPr>
              <w:rPr>
                <w:sz w:val="24"/>
                <w:szCs w:val="24"/>
                <w:lang w:val="uk-UA"/>
              </w:rPr>
            </w:pPr>
          </w:p>
        </w:tc>
        <w:tc>
          <w:tcPr>
            <w:tcW w:w="2410" w:type="dxa"/>
            <w:vAlign w:val="bottom"/>
          </w:tcPr>
          <w:p w:rsidR="00F054E8" w:rsidRPr="001B706F" w:rsidRDefault="00F054E8" w:rsidP="00F91624">
            <w:pPr>
              <w:pStyle w:val="ad"/>
              <w:rPr>
                <w:rFonts w:ascii="Times New Roman" w:hAnsi="Times New Roman"/>
                <w:sz w:val="24"/>
                <w:szCs w:val="24"/>
                <w:lang w:val="uk-UA"/>
              </w:rPr>
            </w:pPr>
          </w:p>
        </w:tc>
        <w:tc>
          <w:tcPr>
            <w:tcW w:w="2410" w:type="dxa"/>
            <w:vAlign w:val="bottom"/>
          </w:tcPr>
          <w:p w:rsidR="00F054E8" w:rsidRPr="001B706F" w:rsidRDefault="00F054E8" w:rsidP="00F91624">
            <w:pPr>
              <w:pStyle w:val="ad"/>
              <w:rPr>
                <w:rFonts w:ascii="Times New Roman" w:hAnsi="Times New Roman"/>
                <w:sz w:val="24"/>
                <w:szCs w:val="24"/>
                <w:lang w:val="uk-UA"/>
              </w:rPr>
            </w:pPr>
          </w:p>
        </w:tc>
      </w:tr>
      <w:tr w:rsidR="00F054E8" w:rsidRPr="001B706F" w:rsidTr="00F91624">
        <w:tc>
          <w:tcPr>
            <w:tcW w:w="5211" w:type="dxa"/>
          </w:tcPr>
          <w:p w:rsidR="00F054E8" w:rsidRPr="001B706F" w:rsidRDefault="00F054E8" w:rsidP="00F91624">
            <w:pPr>
              <w:pStyle w:val="ad"/>
              <w:rPr>
                <w:rFonts w:ascii="Times New Roman" w:hAnsi="Times New Roman"/>
                <w:sz w:val="24"/>
                <w:szCs w:val="24"/>
                <w:lang w:val="uk-UA"/>
              </w:rPr>
            </w:pPr>
          </w:p>
          <w:p w:rsidR="00F054E8" w:rsidRPr="00E33225" w:rsidRDefault="00420B5D" w:rsidP="00E33225">
            <w:pPr>
              <w:pStyle w:val="ad"/>
              <w:rPr>
                <w:rFonts w:ascii="Times New Roman" w:hAnsi="Times New Roman"/>
                <w:sz w:val="24"/>
                <w:szCs w:val="24"/>
                <w:lang w:val="uk-UA"/>
              </w:rPr>
            </w:pPr>
            <w:r w:rsidRPr="001B706F">
              <w:rPr>
                <w:rFonts w:ascii="Times New Roman" w:hAnsi="Times New Roman"/>
                <w:sz w:val="24"/>
                <w:szCs w:val="24"/>
              </w:rPr>
              <w:t>Уповноважена особа</w:t>
            </w:r>
            <w:r w:rsidR="00E33225">
              <w:rPr>
                <w:rFonts w:ascii="Times New Roman" w:hAnsi="Times New Roman"/>
                <w:sz w:val="24"/>
                <w:szCs w:val="24"/>
                <w:lang w:val="uk-UA"/>
              </w:rPr>
              <w:t xml:space="preserve">                           Надія Салій</w:t>
            </w:r>
          </w:p>
        </w:tc>
        <w:tc>
          <w:tcPr>
            <w:tcW w:w="2410" w:type="dxa"/>
          </w:tcPr>
          <w:p w:rsidR="00F054E8" w:rsidRPr="001B706F" w:rsidRDefault="00F054E8" w:rsidP="00F91624">
            <w:pPr>
              <w:pStyle w:val="ad"/>
              <w:rPr>
                <w:rFonts w:ascii="Times New Roman" w:hAnsi="Times New Roman"/>
                <w:sz w:val="24"/>
                <w:szCs w:val="24"/>
              </w:rPr>
            </w:pPr>
          </w:p>
        </w:tc>
        <w:tc>
          <w:tcPr>
            <w:tcW w:w="2410" w:type="dxa"/>
          </w:tcPr>
          <w:p w:rsidR="00F054E8" w:rsidRPr="001B706F" w:rsidRDefault="00F054E8" w:rsidP="00F91624">
            <w:pPr>
              <w:pStyle w:val="ad"/>
              <w:rPr>
                <w:rFonts w:ascii="Times New Roman" w:hAnsi="Times New Roman"/>
                <w:sz w:val="24"/>
                <w:szCs w:val="24"/>
              </w:rPr>
            </w:pPr>
          </w:p>
          <w:p w:rsidR="00F054E8" w:rsidRPr="00E6455F" w:rsidRDefault="00F054E8" w:rsidP="00E6455F">
            <w:pPr>
              <w:pStyle w:val="ad"/>
              <w:rPr>
                <w:rFonts w:ascii="Times New Roman" w:hAnsi="Times New Roman"/>
                <w:sz w:val="24"/>
                <w:szCs w:val="24"/>
                <w:lang w:val="uk-UA"/>
              </w:rPr>
            </w:pPr>
          </w:p>
        </w:tc>
      </w:tr>
      <w:tr w:rsidR="00F054E8" w:rsidRPr="001B706F" w:rsidTr="00F91624">
        <w:tc>
          <w:tcPr>
            <w:tcW w:w="5211" w:type="dxa"/>
          </w:tcPr>
          <w:p w:rsidR="00F054E8" w:rsidRPr="001B706F" w:rsidRDefault="00F054E8" w:rsidP="00F91624">
            <w:pPr>
              <w:pStyle w:val="ad"/>
              <w:rPr>
                <w:rFonts w:ascii="Times New Roman" w:hAnsi="Times New Roman"/>
                <w:sz w:val="24"/>
                <w:szCs w:val="24"/>
              </w:rPr>
            </w:pPr>
          </w:p>
        </w:tc>
        <w:tc>
          <w:tcPr>
            <w:tcW w:w="2410" w:type="dxa"/>
          </w:tcPr>
          <w:p w:rsidR="00F054E8" w:rsidRPr="001B706F" w:rsidRDefault="00F054E8" w:rsidP="00F91624">
            <w:pPr>
              <w:pStyle w:val="ad"/>
              <w:rPr>
                <w:rFonts w:ascii="Times New Roman" w:hAnsi="Times New Roman"/>
                <w:sz w:val="24"/>
                <w:szCs w:val="24"/>
              </w:rPr>
            </w:pPr>
          </w:p>
        </w:tc>
        <w:tc>
          <w:tcPr>
            <w:tcW w:w="2410" w:type="dxa"/>
          </w:tcPr>
          <w:p w:rsidR="00F054E8" w:rsidRPr="001B706F" w:rsidRDefault="00F054E8" w:rsidP="00F91624">
            <w:pPr>
              <w:pStyle w:val="ad"/>
              <w:rPr>
                <w:rFonts w:ascii="Times New Roman" w:hAnsi="Times New Roman"/>
                <w:sz w:val="24"/>
                <w:szCs w:val="24"/>
              </w:rPr>
            </w:pPr>
          </w:p>
        </w:tc>
      </w:tr>
    </w:tbl>
    <w:p w:rsidR="00F054E8" w:rsidRPr="001B706F" w:rsidRDefault="00F054E8" w:rsidP="00F054E8">
      <w:pPr>
        <w:pStyle w:val="ad"/>
        <w:rPr>
          <w:rFonts w:ascii="Times New Roman" w:hAnsi="Times New Roman"/>
          <w:sz w:val="24"/>
          <w:szCs w:val="24"/>
        </w:rPr>
      </w:pPr>
    </w:p>
    <w:p w:rsidR="001D11D6" w:rsidRPr="001B706F" w:rsidRDefault="001D11D6" w:rsidP="001D11D6">
      <w:pPr>
        <w:pStyle w:val="ad"/>
        <w:ind w:left="-567"/>
        <w:jc w:val="center"/>
        <w:rPr>
          <w:rStyle w:val="postbody"/>
          <w:rFonts w:ascii="Times New Roman" w:hAnsi="Times New Roman"/>
          <w:b/>
          <w:bCs/>
          <w:sz w:val="24"/>
          <w:szCs w:val="24"/>
          <w:lang w:val="uk-UA"/>
        </w:rPr>
      </w:pPr>
    </w:p>
    <w:p w:rsidR="001D11D6" w:rsidRPr="001B706F" w:rsidRDefault="001D11D6" w:rsidP="001D11D6">
      <w:pPr>
        <w:pStyle w:val="ad"/>
        <w:ind w:left="-567"/>
        <w:jc w:val="center"/>
        <w:rPr>
          <w:rStyle w:val="postbody"/>
          <w:rFonts w:ascii="Times New Roman" w:hAnsi="Times New Roman"/>
          <w:b/>
          <w:bCs/>
          <w:sz w:val="24"/>
          <w:szCs w:val="24"/>
          <w:lang w:val="uk-UA"/>
        </w:rPr>
      </w:pPr>
    </w:p>
    <w:sectPr w:rsidR="001D11D6" w:rsidRPr="001B706F" w:rsidSect="00CD4756">
      <w:footerReference w:type="even" r:id="rId9"/>
      <w:footerReference w:type="default" r:id="rId10"/>
      <w:pgSz w:w="11906" w:h="16838"/>
      <w:pgMar w:top="180"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77C" w:rsidRDefault="0094577C">
      <w:r>
        <w:separator/>
      </w:r>
    </w:p>
  </w:endnote>
  <w:endnote w:type="continuationSeparator" w:id="0">
    <w:p w:rsidR="0094577C" w:rsidRDefault="00945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F2" w:rsidRDefault="00256394" w:rsidP="000578E8">
    <w:pPr>
      <w:pStyle w:val="aa"/>
      <w:framePr w:wrap="around" w:vAnchor="text" w:hAnchor="margin" w:xAlign="right" w:y="1"/>
      <w:rPr>
        <w:rStyle w:val="ab"/>
      </w:rPr>
    </w:pPr>
    <w:r>
      <w:rPr>
        <w:rStyle w:val="ab"/>
      </w:rPr>
      <w:fldChar w:fldCharType="begin"/>
    </w:r>
    <w:r w:rsidR="007746F2">
      <w:rPr>
        <w:rStyle w:val="ab"/>
      </w:rPr>
      <w:instrText xml:space="preserve">PAGE  </w:instrText>
    </w:r>
    <w:r>
      <w:rPr>
        <w:rStyle w:val="ab"/>
      </w:rPr>
      <w:fldChar w:fldCharType="end"/>
    </w:r>
  </w:p>
  <w:p w:rsidR="007746F2" w:rsidRDefault="007746F2" w:rsidP="001922C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F2" w:rsidRDefault="00256394" w:rsidP="000578E8">
    <w:pPr>
      <w:pStyle w:val="aa"/>
      <w:framePr w:wrap="around" w:vAnchor="text" w:hAnchor="margin" w:xAlign="right" w:y="1"/>
      <w:rPr>
        <w:rStyle w:val="ab"/>
      </w:rPr>
    </w:pPr>
    <w:r>
      <w:rPr>
        <w:rStyle w:val="ab"/>
      </w:rPr>
      <w:fldChar w:fldCharType="begin"/>
    </w:r>
    <w:r w:rsidR="007746F2">
      <w:rPr>
        <w:rStyle w:val="ab"/>
      </w:rPr>
      <w:instrText xml:space="preserve">PAGE  </w:instrText>
    </w:r>
    <w:r>
      <w:rPr>
        <w:rStyle w:val="ab"/>
      </w:rPr>
      <w:fldChar w:fldCharType="separate"/>
    </w:r>
    <w:r w:rsidR="0094577C">
      <w:rPr>
        <w:rStyle w:val="ab"/>
        <w:noProof/>
      </w:rPr>
      <w:t>1</w:t>
    </w:r>
    <w:r>
      <w:rPr>
        <w:rStyle w:val="ab"/>
      </w:rPr>
      <w:fldChar w:fldCharType="end"/>
    </w:r>
  </w:p>
  <w:p w:rsidR="007746F2" w:rsidRDefault="007746F2" w:rsidP="001922C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77C" w:rsidRDefault="0094577C">
      <w:r>
        <w:separator/>
      </w:r>
    </w:p>
  </w:footnote>
  <w:footnote w:type="continuationSeparator" w:id="0">
    <w:p w:rsidR="0094577C" w:rsidRDefault="00945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438C5"/>
    <w:multiLevelType w:val="multilevel"/>
    <w:tmpl w:val="E54ACF72"/>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0BB97524"/>
    <w:multiLevelType w:val="multilevel"/>
    <w:tmpl w:val="E54ACF72"/>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nsid w:val="2BBF7B3B"/>
    <w:multiLevelType w:val="hybridMultilevel"/>
    <w:tmpl w:val="DB805DA0"/>
    <w:lvl w:ilvl="0" w:tplc="828A5A70">
      <w:numFmt w:val="bullet"/>
      <w:lvlText w:val="-"/>
      <w:lvlJc w:val="left"/>
      <w:pPr>
        <w:tabs>
          <w:tab w:val="num" w:pos="76"/>
        </w:tabs>
        <w:ind w:left="76" w:hanging="360"/>
      </w:pPr>
      <w:rPr>
        <w:rFonts w:ascii="Times New Roman" w:eastAsia="Times New Roman" w:hAnsi="Times New Roman" w:cs="Times New Roman" w:hint="default"/>
      </w:rPr>
    </w:lvl>
    <w:lvl w:ilvl="1" w:tplc="04190003" w:tentative="1">
      <w:start w:val="1"/>
      <w:numFmt w:val="bullet"/>
      <w:lvlText w:val="o"/>
      <w:lvlJc w:val="left"/>
      <w:pPr>
        <w:tabs>
          <w:tab w:val="num" w:pos="796"/>
        </w:tabs>
        <w:ind w:left="796" w:hanging="360"/>
      </w:pPr>
      <w:rPr>
        <w:rFonts w:ascii="Courier New" w:hAnsi="Courier New" w:cs="Courier New" w:hint="default"/>
      </w:rPr>
    </w:lvl>
    <w:lvl w:ilvl="2" w:tplc="04190005" w:tentative="1">
      <w:start w:val="1"/>
      <w:numFmt w:val="bullet"/>
      <w:lvlText w:val=""/>
      <w:lvlJc w:val="left"/>
      <w:pPr>
        <w:tabs>
          <w:tab w:val="num" w:pos="1516"/>
        </w:tabs>
        <w:ind w:left="1516" w:hanging="360"/>
      </w:pPr>
      <w:rPr>
        <w:rFonts w:ascii="Wingdings" w:hAnsi="Wingdings" w:hint="default"/>
      </w:rPr>
    </w:lvl>
    <w:lvl w:ilvl="3" w:tplc="04190001" w:tentative="1">
      <w:start w:val="1"/>
      <w:numFmt w:val="bullet"/>
      <w:lvlText w:val=""/>
      <w:lvlJc w:val="left"/>
      <w:pPr>
        <w:tabs>
          <w:tab w:val="num" w:pos="2236"/>
        </w:tabs>
        <w:ind w:left="2236" w:hanging="360"/>
      </w:pPr>
      <w:rPr>
        <w:rFonts w:ascii="Symbol" w:hAnsi="Symbol" w:hint="default"/>
      </w:rPr>
    </w:lvl>
    <w:lvl w:ilvl="4" w:tplc="04190003" w:tentative="1">
      <w:start w:val="1"/>
      <w:numFmt w:val="bullet"/>
      <w:lvlText w:val="o"/>
      <w:lvlJc w:val="left"/>
      <w:pPr>
        <w:tabs>
          <w:tab w:val="num" w:pos="2956"/>
        </w:tabs>
        <w:ind w:left="2956" w:hanging="360"/>
      </w:pPr>
      <w:rPr>
        <w:rFonts w:ascii="Courier New" w:hAnsi="Courier New" w:cs="Courier New" w:hint="default"/>
      </w:rPr>
    </w:lvl>
    <w:lvl w:ilvl="5" w:tplc="04190005" w:tentative="1">
      <w:start w:val="1"/>
      <w:numFmt w:val="bullet"/>
      <w:lvlText w:val=""/>
      <w:lvlJc w:val="left"/>
      <w:pPr>
        <w:tabs>
          <w:tab w:val="num" w:pos="3676"/>
        </w:tabs>
        <w:ind w:left="3676" w:hanging="360"/>
      </w:pPr>
      <w:rPr>
        <w:rFonts w:ascii="Wingdings" w:hAnsi="Wingdings" w:hint="default"/>
      </w:rPr>
    </w:lvl>
    <w:lvl w:ilvl="6" w:tplc="04190001" w:tentative="1">
      <w:start w:val="1"/>
      <w:numFmt w:val="bullet"/>
      <w:lvlText w:val=""/>
      <w:lvlJc w:val="left"/>
      <w:pPr>
        <w:tabs>
          <w:tab w:val="num" w:pos="4396"/>
        </w:tabs>
        <w:ind w:left="4396" w:hanging="360"/>
      </w:pPr>
      <w:rPr>
        <w:rFonts w:ascii="Symbol" w:hAnsi="Symbol" w:hint="default"/>
      </w:rPr>
    </w:lvl>
    <w:lvl w:ilvl="7" w:tplc="04190003" w:tentative="1">
      <w:start w:val="1"/>
      <w:numFmt w:val="bullet"/>
      <w:lvlText w:val="o"/>
      <w:lvlJc w:val="left"/>
      <w:pPr>
        <w:tabs>
          <w:tab w:val="num" w:pos="5116"/>
        </w:tabs>
        <w:ind w:left="5116" w:hanging="360"/>
      </w:pPr>
      <w:rPr>
        <w:rFonts w:ascii="Courier New" w:hAnsi="Courier New" w:cs="Courier New" w:hint="default"/>
      </w:rPr>
    </w:lvl>
    <w:lvl w:ilvl="8" w:tplc="04190005" w:tentative="1">
      <w:start w:val="1"/>
      <w:numFmt w:val="bullet"/>
      <w:lvlText w:val=""/>
      <w:lvlJc w:val="left"/>
      <w:pPr>
        <w:tabs>
          <w:tab w:val="num" w:pos="5836"/>
        </w:tabs>
        <w:ind w:left="5836" w:hanging="360"/>
      </w:pPr>
      <w:rPr>
        <w:rFonts w:ascii="Wingdings" w:hAnsi="Wingdings" w:hint="default"/>
      </w:rPr>
    </w:lvl>
  </w:abstractNum>
  <w:abstractNum w:abstractNumId="4">
    <w:nsid w:val="310B3D58"/>
    <w:multiLevelType w:val="hybridMultilevel"/>
    <w:tmpl w:val="185AB1BC"/>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3E78FA"/>
    <w:multiLevelType w:val="hybridMultilevel"/>
    <w:tmpl w:val="7E66B384"/>
    <w:lvl w:ilvl="0" w:tplc="380C939E">
      <w:start w:val="1"/>
      <w:numFmt w:val="decimal"/>
      <w:lvlText w:val="%1."/>
      <w:lvlJc w:val="left"/>
      <w:pPr>
        <w:ind w:left="-207" w:hanging="360"/>
      </w:pPr>
      <w:rPr>
        <w:rFonts w:hint="default"/>
        <w:color w:val="auto"/>
        <w:sz w:val="24"/>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6">
    <w:nsid w:val="51724E52"/>
    <w:multiLevelType w:val="multilevel"/>
    <w:tmpl w:val="E54ACF72"/>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nsid w:val="518C415D"/>
    <w:multiLevelType w:val="hybridMultilevel"/>
    <w:tmpl w:val="9A229F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B91C19"/>
    <w:multiLevelType w:val="hybridMultilevel"/>
    <w:tmpl w:val="646CDF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E255F7"/>
    <w:multiLevelType w:val="hybridMultilevel"/>
    <w:tmpl w:val="02FCF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1D2A5C"/>
    <w:multiLevelType w:val="hybridMultilevel"/>
    <w:tmpl w:val="B3F072F2"/>
    <w:lvl w:ilvl="0" w:tplc="7BCA7F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CD4D16"/>
    <w:multiLevelType w:val="hybridMultilevel"/>
    <w:tmpl w:val="E54ACF72"/>
    <w:lvl w:ilvl="0" w:tplc="FFFFFFF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4"/>
  </w:num>
  <w:num w:numId="3">
    <w:abstractNumId w:val="11"/>
  </w:num>
  <w:num w:numId="4">
    <w:abstractNumId w:val="9"/>
  </w:num>
  <w:num w:numId="5">
    <w:abstractNumId w:val="6"/>
  </w:num>
  <w:num w:numId="6">
    <w:abstractNumId w:val="2"/>
  </w:num>
  <w:num w:numId="7">
    <w:abstractNumId w:val="1"/>
  </w:num>
  <w:num w:numId="8">
    <w:abstractNumId w:val="8"/>
  </w:num>
  <w:num w:numId="9">
    <w:abstractNumId w:val="5"/>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savePreviewPicture/>
  <w:footnotePr>
    <w:footnote w:id="-1"/>
    <w:footnote w:id="0"/>
  </w:footnotePr>
  <w:endnotePr>
    <w:endnote w:id="-1"/>
    <w:endnote w:id="0"/>
  </w:endnotePr>
  <w:compat/>
  <w:rsids>
    <w:rsidRoot w:val="00A065F7"/>
    <w:rsid w:val="000008BE"/>
    <w:rsid w:val="00007A87"/>
    <w:rsid w:val="00010651"/>
    <w:rsid w:val="00015450"/>
    <w:rsid w:val="00023AE2"/>
    <w:rsid w:val="00024404"/>
    <w:rsid w:val="000330DA"/>
    <w:rsid w:val="00037268"/>
    <w:rsid w:val="00037D10"/>
    <w:rsid w:val="000445E9"/>
    <w:rsid w:val="0005739C"/>
    <w:rsid w:val="000578E8"/>
    <w:rsid w:val="0006121E"/>
    <w:rsid w:val="000624B7"/>
    <w:rsid w:val="00091E9C"/>
    <w:rsid w:val="00093471"/>
    <w:rsid w:val="000A0D8F"/>
    <w:rsid w:val="000A1B49"/>
    <w:rsid w:val="000A1C08"/>
    <w:rsid w:val="000B0CBC"/>
    <w:rsid w:val="000B18A1"/>
    <w:rsid w:val="000B7837"/>
    <w:rsid w:val="000C3CB5"/>
    <w:rsid w:val="000D5285"/>
    <w:rsid w:val="000D6CC8"/>
    <w:rsid w:val="000E2AB0"/>
    <w:rsid w:val="000E34C3"/>
    <w:rsid w:val="000E734A"/>
    <w:rsid w:val="000F424B"/>
    <w:rsid w:val="00107776"/>
    <w:rsid w:val="0011060A"/>
    <w:rsid w:val="00112432"/>
    <w:rsid w:val="00115663"/>
    <w:rsid w:val="00125F4B"/>
    <w:rsid w:val="001316B4"/>
    <w:rsid w:val="00131833"/>
    <w:rsid w:val="00137D54"/>
    <w:rsid w:val="001447A9"/>
    <w:rsid w:val="00151F7F"/>
    <w:rsid w:val="001527E1"/>
    <w:rsid w:val="001614C1"/>
    <w:rsid w:val="0016227F"/>
    <w:rsid w:val="001675EB"/>
    <w:rsid w:val="00167A23"/>
    <w:rsid w:val="00176BC4"/>
    <w:rsid w:val="001922C2"/>
    <w:rsid w:val="00192843"/>
    <w:rsid w:val="00195A65"/>
    <w:rsid w:val="001A2B5A"/>
    <w:rsid w:val="001A5CAA"/>
    <w:rsid w:val="001B706F"/>
    <w:rsid w:val="001B7668"/>
    <w:rsid w:val="001C0992"/>
    <w:rsid w:val="001C1360"/>
    <w:rsid w:val="001C13DE"/>
    <w:rsid w:val="001C2D4B"/>
    <w:rsid w:val="001D11D6"/>
    <w:rsid w:val="001D7D89"/>
    <w:rsid w:val="001F2357"/>
    <w:rsid w:val="001F3099"/>
    <w:rsid w:val="001F5DBF"/>
    <w:rsid w:val="0020313A"/>
    <w:rsid w:val="00204339"/>
    <w:rsid w:val="002050B8"/>
    <w:rsid w:val="002059F2"/>
    <w:rsid w:val="00210C29"/>
    <w:rsid w:val="002159E2"/>
    <w:rsid w:val="0021659B"/>
    <w:rsid w:val="00217191"/>
    <w:rsid w:val="00225AD6"/>
    <w:rsid w:val="00230B93"/>
    <w:rsid w:val="00233697"/>
    <w:rsid w:val="00235C55"/>
    <w:rsid w:val="002436FB"/>
    <w:rsid w:val="0024397B"/>
    <w:rsid w:val="00256394"/>
    <w:rsid w:val="00260DDC"/>
    <w:rsid w:val="00261646"/>
    <w:rsid w:val="00261B71"/>
    <w:rsid w:val="002633FC"/>
    <w:rsid w:val="00264073"/>
    <w:rsid w:val="00266F9A"/>
    <w:rsid w:val="00272DFD"/>
    <w:rsid w:val="0027521A"/>
    <w:rsid w:val="0027622E"/>
    <w:rsid w:val="00280FDB"/>
    <w:rsid w:val="0028247B"/>
    <w:rsid w:val="0028618D"/>
    <w:rsid w:val="00293BB5"/>
    <w:rsid w:val="002948A9"/>
    <w:rsid w:val="0029524D"/>
    <w:rsid w:val="0029537C"/>
    <w:rsid w:val="002A54B1"/>
    <w:rsid w:val="002B3F65"/>
    <w:rsid w:val="002C22CB"/>
    <w:rsid w:val="002C25BC"/>
    <w:rsid w:val="002C3686"/>
    <w:rsid w:val="002C7310"/>
    <w:rsid w:val="002D1616"/>
    <w:rsid w:val="002E2DCC"/>
    <w:rsid w:val="002E32D6"/>
    <w:rsid w:val="002E3CEB"/>
    <w:rsid w:val="002F1783"/>
    <w:rsid w:val="00304F12"/>
    <w:rsid w:val="00306AE7"/>
    <w:rsid w:val="00315CA6"/>
    <w:rsid w:val="003235AE"/>
    <w:rsid w:val="00327F28"/>
    <w:rsid w:val="00333429"/>
    <w:rsid w:val="003361B3"/>
    <w:rsid w:val="0033631D"/>
    <w:rsid w:val="00336388"/>
    <w:rsid w:val="003439E4"/>
    <w:rsid w:val="00347B06"/>
    <w:rsid w:val="00350045"/>
    <w:rsid w:val="00361088"/>
    <w:rsid w:val="00362375"/>
    <w:rsid w:val="003638A8"/>
    <w:rsid w:val="00370CA4"/>
    <w:rsid w:val="00374C69"/>
    <w:rsid w:val="00380CD6"/>
    <w:rsid w:val="0038136C"/>
    <w:rsid w:val="0038680D"/>
    <w:rsid w:val="00386D32"/>
    <w:rsid w:val="00387341"/>
    <w:rsid w:val="003940AB"/>
    <w:rsid w:val="003969C0"/>
    <w:rsid w:val="003A1890"/>
    <w:rsid w:val="003A2186"/>
    <w:rsid w:val="003A3EF7"/>
    <w:rsid w:val="003A583D"/>
    <w:rsid w:val="003A5B24"/>
    <w:rsid w:val="003B0860"/>
    <w:rsid w:val="003B2F0B"/>
    <w:rsid w:val="003B75E6"/>
    <w:rsid w:val="003C0016"/>
    <w:rsid w:val="003C7349"/>
    <w:rsid w:val="003C79BD"/>
    <w:rsid w:val="003D6079"/>
    <w:rsid w:val="003F2186"/>
    <w:rsid w:val="00400969"/>
    <w:rsid w:val="00404C24"/>
    <w:rsid w:val="00420B5D"/>
    <w:rsid w:val="00420C33"/>
    <w:rsid w:val="00425A72"/>
    <w:rsid w:val="004266BD"/>
    <w:rsid w:val="00427118"/>
    <w:rsid w:val="00427AB3"/>
    <w:rsid w:val="00431C66"/>
    <w:rsid w:val="004353B9"/>
    <w:rsid w:val="00436911"/>
    <w:rsid w:val="00437216"/>
    <w:rsid w:val="00450D2A"/>
    <w:rsid w:val="00453926"/>
    <w:rsid w:val="0045429A"/>
    <w:rsid w:val="00461404"/>
    <w:rsid w:val="004764BE"/>
    <w:rsid w:val="00487B22"/>
    <w:rsid w:val="00496A53"/>
    <w:rsid w:val="004B0BC6"/>
    <w:rsid w:val="004B28F1"/>
    <w:rsid w:val="004C03DF"/>
    <w:rsid w:val="004C4F99"/>
    <w:rsid w:val="004C792A"/>
    <w:rsid w:val="004D2DFE"/>
    <w:rsid w:val="004E5A1A"/>
    <w:rsid w:val="004E5CDA"/>
    <w:rsid w:val="004E6984"/>
    <w:rsid w:val="004E7C42"/>
    <w:rsid w:val="004F03E9"/>
    <w:rsid w:val="004F088E"/>
    <w:rsid w:val="004F5F23"/>
    <w:rsid w:val="0052136A"/>
    <w:rsid w:val="00532FFB"/>
    <w:rsid w:val="00544CDF"/>
    <w:rsid w:val="005506D5"/>
    <w:rsid w:val="005533A8"/>
    <w:rsid w:val="005565AD"/>
    <w:rsid w:val="00556A3D"/>
    <w:rsid w:val="0056026F"/>
    <w:rsid w:val="00574BE8"/>
    <w:rsid w:val="0057595D"/>
    <w:rsid w:val="005810EB"/>
    <w:rsid w:val="005826EC"/>
    <w:rsid w:val="00592089"/>
    <w:rsid w:val="00594AA3"/>
    <w:rsid w:val="00597EDF"/>
    <w:rsid w:val="005A0937"/>
    <w:rsid w:val="005A197B"/>
    <w:rsid w:val="005A42AA"/>
    <w:rsid w:val="005A6D75"/>
    <w:rsid w:val="005A783F"/>
    <w:rsid w:val="005B068F"/>
    <w:rsid w:val="005B74D4"/>
    <w:rsid w:val="005B7622"/>
    <w:rsid w:val="005C43D2"/>
    <w:rsid w:val="005D50B3"/>
    <w:rsid w:val="005D74C9"/>
    <w:rsid w:val="005E178E"/>
    <w:rsid w:val="005E20B4"/>
    <w:rsid w:val="005E36BA"/>
    <w:rsid w:val="005F058D"/>
    <w:rsid w:val="005F1703"/>
    <w:rsid w:val="005F5327"/>
    <w:rsid w:val="005F7EDF"/>
    <w:rsid w:val="00601247"/>
    <w:rsid w:val="006132A4"/>
    <w:rsid w:val="006153F3"/>
    <w:rsid w:val="00621780"/>
    <w:rsid w:val="00623CC8"/>
    <w:rsid w:val="006260FC"/>
    <w:rsid w:val="00634087"/>
    <w:rsid w:val="0063505A"/>
    <w:rsid w:val="00636BC2"/>
    <w:rsid w:val="006405AB"/>
    <w:rsid w:val="00640BA5"/>
    <w:rsid w:val="00642C64"/>
    <w:rsid w:val="0064406A"/>
    <w:rsid w:val="00647974"/>
    <w:rsid w:val="00647C3C"/>
    <w:rsid w:val="00660A8E"/>
    <w:rsid w:val="00664B80"/>
    <w:rsid w:val="00667A8B"/>
    <w:rsid w:val="006709A7"/>
    <w:rsid w:val="00677530"/>
    <w:rsid w:val="00680C0F"/>
    <w:rsid w:val="00681965"/>
    <w:rsid w:val="006839AD"/>
    <w:rsid w:val="00683D95"/>
    <w:rsid w:val="006869FF"/>
    <w:rsid w:val="00687803"/>
    <w:rsid w:val="0068786B"/>
    <w:rsid w:val="0069682A"/>
    <w:rsid w:val="00697C6D"/>
    <w:rsid w:val="006A097C"/>
    <w:rsid w:val="006A3936"/>
    <w:rsid w:val="006B7B9D"/>
    <w:rsid w:val="006C3FA1"/>
    <w:rsid w:val="006E16B2"/>
    <w:rsid w:val="006E4ED6"/>
    <w:rsid w:val="006E6187"/>
    <w:rsid w:val="006E67BB"/>
    <w:rsid w:val="006F1D76"/>
    <w:rsid w:val="006F1D9F"/>
    <w:rsid w:val="006F35D5"/>
    <w:rsid w:val="006F4669"/>
    <w:rsid w:val="006F73BB"/>
    <w:rsid w:val="006F758E"/>
    <w:rsid w:val="00701BE4"/>
    <w:rsid w:val="00702017"/>
    <w:rsid w:val="007056BE"/>
    <w:rsid w:val="0070642A"/>
    <w:rsid w:val="00706F8A"/>
    <w:rsid w:val="00714EFE"/>
    <w:rsid w:val="0071614F"/>
    <w:rsid w:val="00716708"/>
    <w:rsid w:val="007311C8"/>
    <w:rsid w:val="00732559"/>
    <w:rsid w:val="007425AC"/>
    <w:rsid w:val="007514B5"/>
    <w:rsid w:val="00754EE6"/>
    <w:rsid w:val="0075764C"/>
    <w:rsid w:val="0076324F"/>
    <w:rsid w:val="007673F4"/>
    <w:rsid w:val="00770D68"/>
    <w:rsid w:val="00773CDC"/>
    <w:rsid w:val="007746F2"/>
    <w:rsid w:val="007756C2"/>
    <w:rsid w:val="007768C9"/>
    <w:rsid w:val="00792519"/>
    <w:rsid w:val="00794901"/>
    <w:rsid w:val="00794AB6"/>
    <w:rsid w:val="0079524E"/>
    <w:rsid w:val="007A3160"/>
    <w:rsid w:val="007B0ABB"/>
    <w:rsid w:val="007B11FB"/>
    <w:rsid w:val="007C0E92"/>
    <w:rsid w:val="007C18FB"/>
    <w:rsid w:val="007C401E"/>
    <w:rsid w:val="007D0296"/>
    <w:rsid w:val="007D0D80"/>
    <w:rsid w:val="007D1DC1"/>
    <w:rsid w:val="007D436E"/>
    <w:rsid w:val="007D4CFD"/>
    <w:rsid w:val="007E0787"/>
    <w:rsid w:val="007E7774"/>
    <w:rsid w:val="007F4986"/>
    <w:rsid w:val="007F77D0"/>
    <w:rsid w:val="00800202"/>
    <w:rsid w:val="008016AC"/>
    <w:rsid w:val="00805E8A"/>
    <w:rsid w:val="00811D69"/>
    <w:rsid w:val="00814AA8"/>
    <w:rsid w:val="0082553E"/>
    <w:rsid w:val="00825B6C"/>
    <w:rsid w:val="008279D7"/>
    <w:rsid w:val="00831D91"/>
    <w:rsid w:val="008423A2"/>
    <w:rsid w:val="00847504"/>
    <w:rsid w:val="00852EB2"/>
    <w:rsid w:val="00853B5F"/>
    <w:rsid w:val="00854920"/>
    <w:rsid w:val="0085753B"/>
    <w:rsid w:val="008607CF"/>
    <w:rsid w:val="0086158F"/>
    <w:rsid w:val="00865AA4"/>
    <w:rsid w:val="00866FA5"/>
    <w:rsid w:val="00871711"/>
    <w:rsid w:val="00876EFE"/>
    <w:rsid w:val="0088327F"/>
    <w:rsid w:val="0088374F"/>
    <w:rsid w:val="008A38D1"/>
    <w:rsid w:val="008B0AE7"/>
    <w:rsid w:val="008B3EAA"/>
    <w:rsid w:val="008B7026"/>
    <w:rsid w:val="008D2A04"/>
    <w:rsid w:val="008D6318"/>
    <w:rsid w:val="008D757B"/>
    <w:rsid w:val="008E084F"/>
    <w:rsid w:val="008E40C2"/>
    <w:rsid w:val="008F0433"/>
    <w:rsid w:val="008F5324"/>
    <w:rsid w:val="008F558F"/>
    <w:rsid w:val="008F5E7C"/>
    <w:rsid w:val="008F635D"/>
    <w:rsid w:val="00902FCB"/>
    <w:rsid w:val="0090380D"/>
    <w:rsid w:val="00903CD4"/>
    <w:rsid w:val="00910BCE"/>
    <w:rsid w:val="00911A9F"/>
    <w:rsid w:val="00911FE6"/>
    <w:rsid w:val="0091281E"/>
    <w:rsid w:val="00920201"/>
    <w:rsid w:val="0092040A"/>
    <w:rsid w:val="00921B88"/>
    <w:rsid w:val="00922637"/>
    <w:rsid w:val="00927691"/>
    <w:rsid w:val="00935BAC"/>
    <w:rsid w:val="00940C04"/>
    <w:rsid w:val="009454E6"/>
    <w:rsid w:val="0094577C"/>
    <w:rsid w:val="0094793B"/>
    <w:rsid w:val="00951228"/>
    <w:rsid w:val="00951243"/>
    <w:rsid w:val="0095620C"/>
    <w:rsid w:val="00956998"/>
    <w:rsid w:val="00956CDF"/>
    <w:rsid w:val="009635F4"/>
    <w:rsid w:val="009709A7"/>
    <w:rsid w:val="009738AA"/>
    <w:rsid w:val="00973DE0"/>
    <w:rsid w:val="009747FE"/>
    <w:rsid w:val="00977CCB"/>
    <w:rsid w:val="0098337A"/>
    <w:rsid w:val="00996CF4"/>
    <w:rsid w:val="009A5D20"/>
    <w:rsid w:val="009B1F23"/>
    <w:rsid w:val="009B2F7C"/>
    <w:rsid w:val="009B3512"/>
    <w:rsid w:val="009B36BC"/>
    <w:rsid w:val="009B4D33"/>
    <w:rsid w:val="009B599B"/>
    <w:rsid w:val="009C1EC2"/>
    <w:rsid w:val="009D2AE1"/>
    <w:rsid w:val="009E1FC4"/>
    <w:rsid w:val="009E463A"/>
    <w:rsid w:val="009E4768"/>
    <w:rsid w:val="009E4A0A"/>
    <w:rsid w:val="009E5B0C"/>
    <w:rsid w:val="009E60BA"/>
    <w:rsid w:val="009E6FD8"/>
    <w:rsid w:val="009F04AC"/>
    <w:rsid w:val="009F06C4"/>
    <w:rsid w:val="009F34DC"/>
    <w:rsid w:val="009F3500"/>
    <w:rsid w:val="009F67AC"/>
    <w:rsid w:val="00A04FD8"/>
    <w:rsid w:val="00A065F7"/>
    <w:rsid w:val="00A14904"/>
    <w:rsid w:val="00A14B10"/>
    <w:rsid w:val="00A17A01"/>
    <w:rsid w:val="00A43C78"/>
    <w:rsid w:val="00A47672"/>
    <w:rsid w:val="00A5244A"/>
    <w:rsid w:val="00A52EFC"/>
    <w:rsid w:val="00A56861"/>
    <w:rsid w:val="00A57D6E"/>
    <w:rsid w:val="00A60E7F"/>
    <w:rsid w:val="00A72C07"/>
    <w:rsid w:val="00A7734E"/>
    <w:rsid w:val="00A808BC"/>
    <w:rsid w:val="00A8503F"/>
    <w:rsid w:val="00A900A8"/>
    <w:rsid w:val="00A92AEA"/>
    <w:rsid w:val="00AA559E"/>
    <w:rsid w:val="00AB101B"/>
    <w:rsid w:val="00AB4585"/>
    <w:rsid w:val="00AB4A9E"/>
    <w:rsid w:val="00AC3113"/>
    <w:rsid w:val="00AD51C6"/>
    <w:rsid w:val="00AE4182"/>
    <w:rsid w:val="00AF4C0A"/>
    <w:rsid w:val="00AF7E1D"/>
    <w:rsid w:val="00B02F60"/>
    <w:rsid w:val="00B128C1"/>
    <w:rsid w:val="00B13207"/>
    <w:rsid w:val="00B15986"/>
    <w:rsid w:val="00B26BBF"/>
    <w:rsid w:val="00B30D14"/>
    <w:rsid w:val="00B40A19"/>
    <w:rsid w:val="00B41BDE"/>
    <w:rsid w:val="00B426EE"/>
    <w:rsid w:val="00B43AB7"/>
    <w:rsid w:val="00B53F44"/>
    <w:rsid w:val="00B55ADE"/>
    <w:rsid w:val="00B66697"/>
    <w:rsid w:val="00B67A03"/>
    <w:rsid w:val="00B729EC"/>
    <w:rsid w:val="00B7392E"/>
    <w:rsid w:val="00B7416D"/>
    <w:rsid w:val="00B83102"/>
    <w:rsid w:val="00B83C2E"/>
    <w:rsid w:val="00B90034"/>
    <w:rsid w:val="00B92668"/>
    <w:rsid w:val="00B9354D"/>
    <w:rsid w:val="00B939C1"/>
    <w:rsid w:val="00B94775"/>
    <w:rsid w:val="00BA10E1"/>
    <w:rsid w:val="00BA2ABA"/>
    <w:rsid w:val="00BA3039"/>
    <w:rsid w:val="00BA7E86"/>
    <w:rsid w:val="00BC28C2"/>
    <w:rsid w:val="00BC5C6C"/>
    <w:rsid w:val="00BC6866"/>
    <w:rsid w:val="00BD0142"/>
    <w:rsid w:val="00BD61AA"/>
    <w:rsid w:val="00BE4A2A"/>
    <w:rsid w:val="00BF16A6"/>
    <w:rsid w:val="00BF3314"/>
    <w:rsid w:val="00BF4B06"/>
    <w:rsid w:val="00BF5FA8"/>
    <w:rsid w:val="00C00DD9"/>
    <w:rsid w:val="00C108D0"/>
    <w:rsid w:val="00C12160"/>
    <w:rsid w:val="00C15100"/>
    <w:rsid w:val="00C15EA4"/>
    <w:rsid w:val="00C16E56"/>
    <w:rsid w:val="00C20D31"/>
    <w:rsid w:val="00C22D44"/>
    <w:rsid w:val="00C30226"/>
    <w:rsid w:val="00C30F29"/>
    <w:rsid w:val="00C32CFA"/>
    <w:rsid w:val="00C33146"/>
    <w:rsid w:val="00C369AF"/>
    <w:rsid w:val="00C43A84"/>
    <w:rsid w:val="00C5464B"/>
    <w:rsid w:val="00C6102F"/>
    <w:rsid w:val="00C6496A"/>
    <w:rsid w:val="00C81BDA"/>
    <w:rsid w:val="00CA58FB"/>
    <w:rsid w:val="00CB076D"/>
    <w:rsid w:val="00CB0E55"/>
    <w:rsid w:val="00CB2C60"/>
    <w:rsid w:val="00CB37AF"/>
    <w:rsid w:val="00CC3CCB"/>
    <w:rsid w:val="00CD43A4"/>
    <w:rsid w:val="00CD4756"/>
    <w:rsid w:val="00CE1EDF"/>
    <w:rsid w:val="00CE7D16"/>
    <w:rsid w:val="00CF35A9"/>
    <w:rsid w:val="00D01314"/>
    <w:rsid w:val="00D02420"/>
    <w:rsid w:val="00D05BB2"/>
    <w:rsid w:val="00D06FC5"/>
    <w:rsid w:val="00D10C18"/>
    <w:rsid w:val="00D16EB2"/>
    <w:rsid w:val="00D172AA"/>
    <w:rsid w:val="00D200E3"/>
    <w:rsid w:val="00D35B46"/>
    <w:rsid w:val="00D4310A"/>
    <w:rsid w:val="00D434A2"/>
    <w:rsid w:val="00D46D20"/>
    <w:rsid w:val="00D500E1"/>
    <w:rsid w:val="00D518B3"/>
    <w:rsid w:val="00D52B2A"/>
    <w:rsid w:val="00D52E9C"/>
    <w:rsid w:val="00D547C5"/>
    <w:rsid w:val="00D550AB"/>
    <w:rsid w:val="00D55BA3"/>
    <w:rsid w:val="00D57DFE"/>
    <w:rsid w:val="00D64873"/>
    <w:rsid w:val="00D65697"/>
    <w:rsid w:val="00D67CC8"/>
    <w:rsid w:val="00D70804"/>
    <w:rsid w:val="00D712D5"/>
    <w:rsid w:val="00D74CE9"/>
    <w:rsid w:val="00D82891"/>
    <w:rsid w:val="00D84CBE"/>
    <w:rsid w:val="00D8563B"/>
    <w:rsid w:val="00D85C85"/>
    <w:rsid w:val="00DA55E8"/>
    <w:rsid w:val="00DA7480"/>
    <w:rsid w:val="00DA770B"/>
    <w:rsid w:val="00DB1754"/>
    <w:rsid w:val="00DB1CED"/>
    <w:rsid w:val="00DB2770"/>
    <w:rsid w:val="00DC1E2C"/>
    <w:rsid w:val="00DC1EED"/>
    <w:rsid w:val="00DD1156"/>
    <w:rsid w:val="00DD219A"/>
    <w:rsid w:val="00DD73A3"/>
    <w:rsid w:val="00DE3125"/>
    <w:rsid w:val="00DF154F"/>
    <w:rsid w:val="00DF183D"/>
    <w:rsid w:val="00DF20CA"/>
    <w:rsid w:val="00DF22FC"/>
    <w:rsid w:val="00DF3C2B"/>
    <w:rsid w:val="00E04D46"/>
    <w:rsid w:val="00E069FE"/>
    <w:rsid w:val="00E07086"/>
    <w:rsid w:val="00E2479D"/>
    <w:rsid w:val="00E32C2E"/>
    <w:rsid w:val="00E33225"/>
    <w:rsid w:val="00E3354E"/>
    <w:rsid w:val="00E36461"/>
    <w:rsid w:val="00E37BEC"/>
    <w:rsid w:val="00E4210B"/>
    <w:rsid w:val="00E50265"/>
    <w:rsid w:val="00E54AC4"/>
    <w:rsid w:val="00E60BD1"/>
    <w:rsid w:val="00E6455F"/>
    <w:rsid w:val="00E755DE"/>
    <w:rsid w:val="00E76A45"/>
    <w:rsid w:val="00E774BB"/>
    <w:rsid w:val="00E8025D"/>
    <w:rsid w:val="00E93EC9"/>
    <w:rsid w:val="00E9497A"/>
    <w:rsid w:val="00E95C8C"/>
    <w:rsid w:val="00EA75D3"/>
    <w:rsid w:val="00EB07E7"/>
    <w:rsid w:val="00EB45E0"/>
    <w:rsid w:val="00EC6129"/>
    <w:rsid w:val="00EC6D94"/>
    <w:rsid w:val="00ED2286"/>
    <w:rsid w:val="00ED7E72"/>
    <w:rsid w:val="00EE28DA"/>
    <w:rsid w:val="00EE727F"/>
    <w:rsid w:val="00EF294E"/>
    <w:rsid w:val="00EF5B2A"/>
    <w:rsid w:val="00EF77AE"/>
    <w:rsid w:val="00F009FC"/>
    <w:rsid w:val="00F00CCE"/>
    <w:rsid w:val="00F031D7"/>
    <w:rsid w:val="00F054E8"/>
    <w:rsid w:val="00F07314"/>
    <w:rsid w:val="00F07B07"/>
    <w:rsid w:val="00F2328C"/>
    <w:rsid w:val="00F2571B"/>
    <w:rsid w:val="00F30BB7"/>
    <w:rsid w:val="00F3403A"/>
    <w:rsid w:val="00F42446"/>
    <w:rsid w:val="00F44BD1"/>
    <w:rsid w:val="00F455DD"/>
    <w:rsid w:val="00F526E2"/>
    <w:rsid w:val="00F611B2"/>
    <w:rsid w:val="00F640AF"/>
    <w:rsid w:val="00F710DF"/>
    <w:rsid w:val="00F81204"/>
    <w:rsid w:val="00F826C8"/>
    <w:rsid w:val="00F82DDA"/>
    <w:rsid w:val="00F86C3A"/>
    <w:rsid w:val="00F900AB"/>
    <w:rsid w:val="00F91624"/>
    <w:rsid w:val="00F93341"/>
    <w:rsid w:val="00F95BF8"/>
    <w:rsid w:val="00FA77C9"/>
    <w:rsid w:val="00FB2D52"/>
    <w:rsid w:val="00FB532B"/>
    <w:rsid w:val="00FC55CE"/>
    <w:rsid w:val="00FD2062"/>
    <w:rsid w:val="00FD2857"/>
    <w:rsid w:val="00FD34CF"/>
    <w:rsid w:val="00FD3818"/>
    <w:rsid w:val="00FD54BC"/>
    <w:rsid w:val="00FD67AB"/>
    <w:rsid w:val="00FE058C"/>
    <w:rsid w:val="00FE2775"/>
    <w:rsid w:val="00FF65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uiPriority="99"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A87"/>
    <w:rPr>
      <w:lang w:val="ru-RU" w:eastAsia="ru-RU"/>
    </w:rPr>
  </w:style>
  <w:style w:type="paragraph" w:styleId="2">
    <w:name w:val="heading 2"/>
    <w:basedOn w:val="a"/>
    <w:next w:val="a"/>
    <w:qFormat/>
    <w:rsid w:val="00007A87"/>
    <w:pPr>
      <w:keepNext/>
      <w:ind w:left="-284"/>
      <w:outlineLvl w:val="1"/>
    </w:pPr>
    <w:rPr>
      <w:i/>
      <w:sz w:val="24"/>
      <w:lang w:val="uk-UA"/>
    </w:rPr>
  </w:style>
  <w:style w:type="paragraph" w:styleId="3">
    <w:name w:val="heading 3"/>
    <w:basedOn w:val="a"/>
    <w:next w:val="a"/>
    <w:qFormat/>
    <w:rsid w:val="00007A87"/>
    <w:pPr>
      <w:keepNext/>
      <w:outlineLvl w:val="2"/>
    </w:pPr>
    <w:rPr>
      <w:i/>
      <w:sz w:val="24"/>
    </w:rPr>
  </w:style>
  <w:style w:type="paragraph" w:styleId="5">
    <w:name w:val="heading 5"/>
    <w:basedOn w:val="a"/>
    <w:next w:val="a"/>
    <w:qFormat/>
    <w:rsid w:val="00007A87"/>
    <w:pPr>
      <w:keepNext/>
      <w:ind w:right="-625"/>
      <w:outlineLvl w:val="4"/>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07A87"/>
    <w:pPr>
      <w:jc w:val="center"/>
    </w:pPr>
    <w:rPr>
      <w:b/>
      <w:sz w:val="28"/>
      <w:lang w:val="uk-UA"/>
    </w:rPr>
  </w:style>
  <w:style w:type="paragraph" w:styleId="a4">
    <w:name w:val="Body Text Indent"/>
    <w:basedOn w:val="a"/>
    <w:rsid w:val="00007A87"/>
    <w:pPr>
      <w:ind w:left="-426" w:firstLine="426"/>
      <w:jc w:val="both"/>
    </w:pPr>
    <w:rPr>
      <w:sz w:val="28"/>
      <w:lang w:val="uk-UA"/>
    </w:rPr>
  </w:style>
  <w:style w:type="paragraph" w:styleId="a5">
    <w:name w:val="Block Text"/>
    <w:basedOn w:val="a"/>
    <w:rsid w:val="00910BCE"/>
    <w:pPr>
      <w:ind w:left="-426" w:right="-99"/>
      <w:jc w:val="both"/>
    </w:pPr>
    <w:rPr>
      <w:sz w:val="28"/>
      <w:lang w:val="uk-UA"/>
    </w:rPr>
  </w:style>
  <w:style w:type="paragraph" w:styleId="a6">
    <w:name w:val="Balloon Text"/>
    <w:basedOn w:val="a"/>
    <w:semiHidden/>
    <w:rsid w:val="00BD0142"/>
    <w:rPr>
      <w:rFonts w:ascii="Tahoma" w:hAnsi="Tahoma" w:cs="Tahoma"/>
      <w:sz w:val="16"/>
      <w:szCs w:val="16"/>
    </w:rPr>
  </w:style>
  <w:style w:type="paragraph" w:customStyle="1" w:styleId="a7">
    <w:basedOn w:val="a"/>
    <w:rsid w:val="00F30BB7"/>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7F77D0"/>
    <w:rPr>
      <w:rFonts w:ascii="Verdana" w:hAnsi="Verdana" w:cs="Verdana"/>
      <w:lang w:val="en-US" w:eastAsia="en-US"/>
    </w:rPr>
  </w:style>
  <w:style w:type="table" w:styleId="a8">
    <w:name w:val="Table Grid"/>
    <w:basedOn w:val="a1"/>
    <w:rsid w:val="007F7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w:basedOn w:val="a"/>
    <w:rsid w:val="007F77D0"/>
    <w:rPr>
      <w:rFonts w:ascii="Verdana" w:hAnsi="Verdana" w:cs="Verdana"/>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w:basedOn w:val="a"/>
    <w:rsid w:val="004E5CDA"/>
    <w:rPr>
      <w:rFonts w:ascii="Verdana" w:hAnsi="Verdana" w:cs="Verdana"/>
      <w:lang w:val="en-US" w:eastAsia="en-US"/>
    </w:rPr>
  </w:style>
  <w:style w:type="paragraph" w:styleId="aa">
    <w:name w:val="footer"/>
    <w:basedOn w:val="a"/>
    <w:rsid w:val="001922C2"/>
    <w:pPr>
      <w:tabs>
        <w:tab w:val="center" w:pos="4819"/>
        <w:tab w:val="right" w:pos="9639"/>
      </w:tabs>
    </w:pPr>
  </w:style>
  <w:style w:type="character" w:styleId="ab">
    <w:name w:val="page number"/>
    <w:basedOn w:val="a0"/>
    <w:rsid w:val="001922C2"/>
  </w:style>
  <w:style w:type="paragraph" w:customStyle="1" w:styleId="ac">
    <w:name w:val="Знак"/>
    <w:basedOn w:val="a"/>
    <w:rsid w:val="0016227F"/>
    <w:rPr>
      <w:rFonts w:ascii="Verdana" w:hAnsi="Verdana" w:cs="Verdana"/>
      <w:lang w:val="en-US" w:eastAsia="en-US"/>
    </w:rPr>
  </w:style>
  <w:style w:type="paragraph" w:styleId="ad">
    <w:name w:val="No Spacing"/>
    <w:link w:val="ae"/>
    <w:qFormat/>
    <w:rsid w:val="00374C69"/>
    <w:rPr>
      <w:rFonts w:ascii="Calibri" w:hAnsi="Calibri"/>
      <w:sz w:val="22"/>
      <w:szCs w:val="22"/>
      <w:lang w:val="ru-RU" w:eastAsia="ru-RU"/>
    </w:rPr>
  </w:style>
  <w:style w:type="character" w:customStyle="1" w:styleId="postbody">
    <w:name w:val="postbody"/>
    <w:basedOn w:val="a0"/>
    <w:uiPriority w:val="99"/>
    <w:rsid w:val="00C15EA4"/>
  </w:style>
  <w:style w:type="paragraph" w:customStyle="1" w:styleId="1">
    <w:name w:val="Знак Знак1 Знак"/>
    <w:basedOn w:val="a"/>
    <w:rsid w:val="00854920"/>
    <w:rPr>
      <w:rFonts w:ascii="Verdana" w:hAnsi="Verdana" w:cs="Verdana"/>
      <w:lang w:val="en-US" w:eastAsia="en-US"/>
    </w:rPr>
  </w:style>
  <w:style w:type="character" w:customStyle="1" w:styleId="ae">
    <w:name w:val="Без интервала Знак"/>
    <w:link w:val="ad"/>
    <w:rsid w:val="00315CA6"/>
    <w:rPr>
      <w:rFonts w:ascii="Calibri" w:hAnsi="Calibri"/>
      <w:sz w:val="22"/>
      <w:szCs w:val="22"/>
      <w:lang w:val="ru-RU" w:eastAsia="ru-RU" w:bidi="ar-SA"/>
    </w:rPr>
  </w:style>
  <w:style w:type="paragraph" w:customStyle="1" w:styleId="11">
    <w:name w:val="Знак Знак1 Знак1 Знак Знак"/>
    <w:basedOn w:val="a"/>
    <w:rsid w:val="00D70804"/>
    <w:rPr>
      <w:lang w:val="en-US" w:eastAsia="en-US"/>
    </w:rPr>
  </w:style>
  <w:style w:type="character" w:customStyle="1" w:styleId="rvts0">
    <w:name w:val="rvts0"/>
    <w:basedOn w:val="a0"/>
    <w:rsid w:val="00BC6866"/>
  </w:style>
  <w:style w:type="paragraph" w:customStyle="1" w:styleId="10">
    <w:name w:val="Обычный (веб)1"/>
    <w:basedOn w:val="a"/>
    <w:rsid w:val="00BC6866"/>
    <w:pPr>
      <w:suppressAutoHyphens/>
      <w:spacing w:before="100" w:after="100" w:line="100" w:lineRule="atLeast"/>
    </w:pPr>
    <w:rPr>
      <w:rFonts w:eastAsia="Arial"/>
      <w:color w:val="00000A"/>
      <w:sz w:val="24"/>
      <w:szCs w:val="24"/>
      <w:lang w:val="uk-UA" w:eastAsia="ar-SA"/>
    </w:rPr>
  </w:style>
  <w:style w:type="paragraph" w:styleId="af">
    <w:name w:val="Body Text"/>
    <w:basedOn w:val="a"/>
    <w:link w:val="af0"/>
    <w:uiPriority w:val="99"/>
    <w:unhideWhenUsed/>
    <w:rsid w:val="001B706F"/>
    <w:pPr>
      <w:spacing w:after="120"/>
    </w:pPr>
    <w:rPr>
      <w:sz w:val="24"/>
      <w:szCs w:val="24"/>
    </w:rPr>
  </w:style>
  <w:style w:type="character" w:customStyle="1" w:styleId="af0">
    <w:name w:val="Основной текст Знак"/>
    <w:basedOn w:val="a0"/>
    <w:link w:val="af"/>
    <w:uiPriority w:val="99"/>
    <w:rsid w:val="001B706F"/>
    <w:rPr>
      <w:sz w:val="24"/>
      <w:szCs w:val="24"/>
      <w:lang w:val="ru-RU" w:eastAsia="ru-RU"/>
    </w:rPr>
  </w:style>
  <w:style w:type="paragraph" w:customStyle="1" w:styleId="rvps2">
    <w:name w:val="rvps2"/>
    <w:basedOn w:val="a"/>
    <w:rsid w:val="001B706F"/>
    <w:pPr>
      <w:spacing w:before="100" w:beforeAutospacing="1" w:after="100" w:afterAutospacing="1"/>
    </w:pPr>
    <w:rPr>
      <w:sz w:val="24"/>
      <w:szCs w:val="24"/>
    </w:rPr>
  </w:style>
  <w:style w:type="paragraph" w:customStyle="1" w:styleId="af1">
    <w:name w:val="Без інтервалів"/>
    <w:qFormat/>
    <w:rsid w:val="008F558F"/>
    <w:rPr>
      <w:rFonts w:ascii="Calibri" w:hAnsi="Calibri"/>
      <w:sz w:val="22"/>
      <w:szCs w:val="22"/>
      <w:lang w:val="ru-RU" w:eastAsia="ru-RU"/>
    </w:rPr>
  </w:style>
  <w:style w:type="character" w:styleId="af2">
    <w:name w:val="Hyperlink"/>
    <w:uiPriority w:val="99"/>
    <w:rsid w:val="00706F8A"/>
    <w:rPr>
      <w:color w:val="0000FF"/>
      <w:u w:val="single"/>
    </w:rPr>
  </w:style>
  <w:style w:type="paragraph" w:styleId="af3">
    <w:name w:val="List Paragraph"/>
    <w:basedOn w:val="a"/>
    <w:uiPriority w:val="34"/>
    <w:qFormat/>
    <w:rsid w:val="007D1DC1"/>
    <w:pPr>
      <w:ind w:left="720"/>
      <w:contextualSpacing/>
    </w:pPr>
  </w:style>
  <w:style w:type="paragraph" w:styleId="af4">
    <w:name w:val="List"/>
    <w:basedOn w:val="a"/>
    <w:uiPriority w:val="99"/>
    <w:unhideWhenUsed/>
    <w:rsid w:val="007514B5"/>
    <w:pPr>
      <w:widowControl w:val="0"/>
      <w:suppressAutoHyphens/>
      <w:autoSpaceDE w:val="0"/>
      <w:spacing w:after="120"/>
    </w:pPr>
    <w:rPr>
      <w:rFonts w:ascii="Times New Roman CYR" w:hAnsi="Times New Roman CYR" w:cs="Times New Roman CYR"/>
      <w:sz w:val="24"/>
      <w:szCs w:val="24"/>
      <w:lang w:val="uk-UA" w:eastAsia="ar-SA"/>
    </w:rPr>
  </w:style>
  <w:style w:type="character" w:customStyle="1" w:styleId="NoSpacingChar">
    <w:name w:val="No Spacing Char"/>
    <w:link w:val="12"/>
    <w:locked/>
    <w:rsid w:val="007514B5"/>
  </w:style>
  <w:style w:type="paragraph" w:customStyle="1" w:styleId="12">
    <w:name w:val="Без интервала1"/>
    <w:link w:val="NoSpacingChar"/>
    <w:qFormat/>
    <w:rsid w:val="007514B5"/>
    <w:pPr>
      <w:ind w:left="-68"/>
      <w:jc w:val="both"/>
    </w:pPr>
  </w:style>
  <w:style w:type="paragraph" w:customStyle="1" w:styleId="20">
    <w:name w:val="Без интервала2"/>
    <w:qFormat/>
    <w:rsid w:val="007514B5"/>
    <w:pPr>
      <w:ind w:left="-68"/>
      <w:jc w:val="both"/>
    </w:pPr>
    <w:rPr>
      <w:sz w:val="22"/>
      <w:szCs w:val="22"/>
      <w:lang w:val="ru-RU" w:eastAsia="en-US"/>
    </w:rPr>
  </w:style>
  <w:style w:type="character" w:customStyle="1" w:styleId="af5">
    <w:name w:val="Без интервала Знак Знак Знак"/>
    <w:link w:val="af6"/>
    <w:uiPriority w:val="99"/>
    <w:locked/>
    <w:rsid w:val="007514B5"/>
    <w:rPr>
      <w:sz w:val="24"/>
      <w:szCs w:val="24"/>
      <w:lang w:eastAsia="ar-SA"/>
    </w:rPr>
  </w:style>
  <w:style w:type="paragraph" w:customStyle="1" w:styleId="af6">
    <w:name w:val="Без интервала Знак Знак"/>
    <w:link w:val="af5"/>
    <w:uiPriority w:val="99"/>
    <w:rsid w:val="007514B5"/>
    <w:pPr>
      <w:suppressAutoHyphens/>
    </w:pPr>
    <w:rPr>
      <w:sz w:val="24"/>
      <w:szCs w:val="24"/>
      <w:lang w:eastAsia="ar-SA"/>
    </w:rPr>
  </w:style>
  <w:style w:type="paragraph" w:customStyle="1" w:styleId="13">
    <w:name w:val="Абзац списка1"/>
    <w:basedOn w:val="a"/>
    <w:uiPriority w:val="99"/>
    <w:rsid w:val="007514B5"/>
    <w:pPr>
      <w:spacing w:after="200" w:line="276" w:lineRule="auto"/>
      <w:ind w:left="720"/>
    </w:pPr>
    <w:rPr>
      <w:rFonts w:ascii="Calibri" w:hAnsi="Calibri" w:cs="Calibri"/>
      <w:sz w:val="22"/>
      <w:szCs w:val="22"/>
      <w:lang w:eastAsia="en-US"/>
    </w:rPr>
  </w:style>
  <w:style w:type="paragraph" w:customStyle="1" w:styleId="FR1">
    <w:name w:val="FR1"/>
    <w:uiPriority w:val="99"/>
    <w:rsid w:val="007514B5"/>
    <w:pPr>
      <w:widowControl w:val="0"/>
      <w:autoSpaceDE w:val="0"/>
      <w:autoSpaceDN w:val="0"/>
      <w:adjustRightInd w:val="0"/>
      <w:snapToGrid w:val="0"/>
      <w:spacing w:line="360" w:lineRule="atLeast"/>
      <w:ind w:left="1200" w:hanging="360"/>
      <w:jc w:val="both"/>
    </w:pPr>
    <w:rPr>
      <w:rFonts w:ascii="Times New Roman CYR" w:eastAsia="Calibri" w:hAnsi="Times New Roman CYR" w:cs="Times New Roman CYR"/>
      <w:sz w:val="24"/>
      <w:szCs w:val="24"/>
      <w:lang w:val="ru-RU" w:eastAsia="ru-RU"/>
    </w:rPr>
  </w:style>
  <w:style w:type="paragraph" w:customStyle="1" w:styleId="21">
    <w:name w:val="Абзац списка2"/>
    <w:basedOn w:val="a"/>
    <w:uiPriority w:val="99"/>
    <w:rsid w:val="007514B5"/>
    <w:pPr>
      <w:spacing w:after="200" w:line="276" w:lineRule="auto"/>
      <w:ind w:left="720"/>
    </w:pPr>
    <w:rPr>
      <w:rFonts w:ascii="Calibri" w:hAnsi="Calibri" w:cs="Calibri"/>
      <w:sz w:val="22"/>
      <w:szCs w:val="22"/>
      <w:lang w:eastAsia="en-US"/>
    </w:rPr>
  </w:style>
  <w:style w:type="character" w:customStyle="1" w:styleId="22">
    <w:name w:val="Основной текст (2)_"/>
    <w:link w:val="23"/>
    <w:locked/>
    <w:rsid w:val="007514B5"/>
    <w:rPr>
      <w:rFonts w:ascii="Arial Unicode MS" w:eastAsia="Arial Unicode MS" w:hAnsi="Arial Unicode MS"/>
      <w:b/>
      <w:bCs/>
      <w:spacing w:val="-12"/>
      <w:shd w:val="clear" w:color="auto" w:fill="FFFFFF"/>
    </w:rPr>
  </w:style>
  <w:style w:type="paragraph" w:customStyle="1" w:styleId="23">
    <w:name w:val="Основной текст (2)"/>
    <w:basedOn w:val="a"/>
    <w:link w:val="22"/>
    <w:rsid w:val="007514B5"/>
    <w:pPr>
      <w:widowControl w:val="0"/>
      <w:shd w:val="clear" w:color="auto" w:fill="FFFFFF"/>
      <w:spacing w:line="245" w:lineRule="exact"/>
      <w:ind w:hanging="740"/>
    </w:pPr>
    <w:rPr>
      <w:rFonts w:ascii="Arial Unicode MS" w:eastAsia="Arial Unicode MS" w:hAnsi="Arial Unicode MS"/>
      <w:b/>
      <w:bCs/>
      <w:spacing w:val="-12"/>
      <w:lang w:val="uk-UA" w:eastAsia="uk-UA"/>
    </w:rPr>
  </w:style>
  <w:style w:type="character" w:styleId="af7">
    <w:name w:val="Strong"/>
    <w:basedOn w:val="a0"/>
    <w:uiPriority w:val="99"/>
    <w:qFormat/>
    <w:rsid w:val="007514B5"/>
    <w:rPr>
      <w:b/>
      <w:bCs/>
    </w:rPr>
  </w:style>
</w:styles>
</file>

<file path=word/webSettings.xml><?xml version="1.0" encoding="utf-8"?>
<w:webSettings xmlns:r="http://schemas.openxmlformats.org/officeDocument/2006/relationships" xmlns:w="http://schemas.openxmlformats.org/wordprocessingml/2006/main">
  <w:divs>
    <w:div w:id="620187045">
      <w:bodyDiv w:val="1"/>
      <w:marLeft w:val="0"/>
      <w:marRight w:val="0"/>
      <w:marTop w:val="0"/>
      <w:marBottom w:val="0"/>
      <w:divBdr>
        <w:top w:val="none" w:sz="0" w:space="0" w:color="auto"/>
        <w:left w:val="none" w:sz="0" w:space="0" w:color="auto"/>
        <w:bottom w:val="none" w:sz="0" w:space="0" w:color="auto"/>
        <w:right w:val="none" w:sz="0" w:space="0" w:color="auto"/>
      </w:divBdr>
    </w:div>
    <w:div w:id="1800756131">
      <w:bodyDiv w:val="1"/>
      <w:marLeft w:val="0"/>
      <w:marRight w:val="0"/>
      <w:marTop w:val="0"/>
      <w:marBottom w:val="0"/>
      <w:divBdr>
        <w:top w:val="none" w:sz="0" w:space="0" w:color="auto"/>
        <w:left w:val="none" w:sz="0" w:space="0" w:color="auto"/>
        <w:bottom w:val="none" w:sz="0" w:space="0" w:color="auto"/>
        <w:right w:val="none" w:sz="0" w:space="0" w:color="auto"/>
      </w:divBdr>
    </w:div>
    <w:div w:id="21108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ukr.net/classic" TargetMode="External"/><Relationship Id="rId3" Type="http://schemas.openxmlformats.org/officeDocument/2006/relationships/settings" Target="settings.xml"/><Relationship Id="rId7" Type="http://schemas.openxmlformats.org/officeDocument/2006/relationships/hyperlink" Target="mailto:shotdel-svyazi@odz.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17596</Words>
  <Characters>10030</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ПРОТОКОЛ № 1</vt:lpstr>
      <vt:lpstr>(Код ДК 021:2015: 45310000-3  – Електромонтажні роботи)</vt:lpstr>
      <vt:lpstr>ТЕХНІЧНІ  ВИМОГИ </vt:lpstr>
      <vt:lpstr/>
    </vt:vector>
  </TitlesOfParts>
  <Company>Одеська залізниця</Company>
  <LinksUpToDate>false</LinksUpToDate>
  <CharactersWithSpaces>27571</CharactersWithSpaces>
  <SharedDoc>false</SharedDoc>
  <HLinks>
    <vt:vector size="6" baseType="variant">
      <vt:variant>
        <vt:i4>4325493</vt:i4>
      </vt:variant>
      <vt:variant>
        <vt:i4>0</vt:i4>
      </vt:variant>
      <vt:variant>
        <vt:i4>0</vt:i4>
      </vt:variant>
      <vt:variant>
        <vt:i4>5</vt:i4>
      </vt:variant>
      <vt:variant>
        <vt:lpwstr>mailto:et4@odz.gov.ua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user</dc:creator>
  <cp:lastModifiedBy>user52198</cp:lastModifiedBy>
  <cp:revision>30</cp:revision>
  <cp:lastPrinted>2022-10-19T12:09:00Z</cp:lastPrinted>
  <dcterms:created xsi:type="dcterms:W3CDTF">2022-10-24T07:36:00Z</dcterms:created>
  <dcterms:modified xsi:type="dcterms:W3CDTF">2022-10-25T10:04:00Z</dcterms:modified>
</cp:coreProperties>
</file>