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EE931D9" w:rsidR="00EF5158" w:rsidRPr="00D00DF4" w:rsidRDefault="00D00DF4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0DF4">
        <w:rPr>
          <w:rFonts w:ascii="Times New Roman" w:hAnsi="Times New Roman" w:cs="Times New Roman"/>
          <w:sz w:val="24"/>
          <w:szCs w:val="24"/>
        </w:rPr>
        <w:t>Додаток № 5</w:t>
      </w:r>
      <w:r>
        <w:rPr>
          <w:rFonts w:ascii="Times New Roman" w:hAnsi="Times New Roman" w:cs="Times New Roman"/>
          <w:sz w:val="24"/>
          <w:szCs w:val="24"/>
        </w:rPr>
        <w:t xml:space="preserve"> до тендерної документації</w:t>
      </w:r>
    </w:p>
    <w:p w14:paraId="00000002" w14:textId="77777777" w:rsidR="00EF5158" w:rsidRPr="00D00DF4" w:rsidRDefault="00D00DF4" w:rsidP="00D00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>Інші документи</w:t>
      </w:r>
    </w:p>
    <w:p w14:paraId="00000004" w14:textId="77777777" w:rsidR="00EF5158" w:rsidRPr="00D00DF4" w:rsidRDefault="00D00DF4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1. </w:t>
      </w:r>
      <w:r w:rsidRPr="00D00DF4">
        <w:rPr>
          <w:rFonts w:ascii="Times New Roman" w:hAnsi="Times New Roman" w:cs="Times New Roman"/>
          <w:color w:val="000000"/>
          <w:sz w:val="24"/>
          <w:szCs w:val="24"/>
        </w:rPr>
        <w:t>Інформація в довільній формі про те, що учасник процедури закупівлі не є</w:t>
      </w:r>
      <w:r w:rsidRPr="00D00DF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0000005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 громадянином Російської Федерації/Республіки Білорусь (крім того, що проживає на території України на законних підставах);</w:t>
      </w:r>
    </w:p>
    <w:p w14:paraId="00000006" w14:textId="1FD2CBFA" w:rsidR="00EF5158" w:rsidRPr="00D00DF4" w:rsidRDefault="003E1BB6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–  юридичною особою, у</w:t>
      </w:r>
      <w:r w:rsidR="00D00DF4" w:rsidRPr="00D00DF4">
        <w:rPr>
          <w:rFonts w:ascii="Times New Roman" w:hAnsi="Times New Roman" w:cs="Times New Roman"/>
          <w:sz w:val="24"/>
          <w:szCs w:val="24"/>
          <w:highlight w:val="white"/>
        </w:rPr>
        <w:t xml:space="preserve">твореною та зареєстрованою відповідно до законодавства Російської Федерації/Республіки Білорусь; </w:t>
      </w:r>
    </w:p>
    <w:p w14:paraId="00000007" w14:textId="4AD201B6" w:rsidR="00EF5158" w:rsidRPr="00D00DF4" w:rsidRDefault="003E1BB6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– юридичною особою, у</w:t>
      </w:r>
      <w:r w:rsidR="00D00DF4" w:rsidRPr="00D00DF4">
        <w:rPr>
          <w:rFonts w:ascii="Times New Roman" w:hAnsi="Times New Roman" w:cs="Times New Roman"/>
          <w:sz w:val="24"/>
          <w:szCs w:val="24"/>
          <w:highlight w:val="white"/>
        </w:rPr>
        <w:t>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підставах);</w:t>
      </w:r>
    </w:p>
    <w:p w14:paraId="00000008" w14:textId="5166254A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 юридичн</w:t>
      </w:r>
      <w:r w:rsidR="003E1BB6">
        <w:rPr>
          <w:rFonts w:ascii="Times New Roman" w:hAnsi="Times New Roman" w:cs="Times New Roman"/>
          <w:sz w:val="24"/>
          <w:szCs w:val="24"/>
          <w:highlight w:val="white"/>
        </w:rPr>
        <w:t>ою особою, у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>твореною та зареєстрованою відповідно до законодавства Російської Федерації/Республіки Білорусь</w:t>
      </w:r>
      <w:r w:rsidR="003E1BB6">
        <w:rPr>
          <w:rFonts w:ascii="Times New Roman" w:hAnsi="Times New Roman" w:cs="Times New Roman"/>
          <w:sz w:val="24"/>
          <w:szCs w:val="24"/>
          <w:highlight w:val="white"/>
        </w:rPr>
        <w:t>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 w14:paraId="00000009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77777777" w:rsidR="00EF5158" w:rsidRPr="00D00DF4" w:rsidRDefault="00D00DF4" w:rsidP="00D0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2.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B" w14:textId="77777777" w:rsidR="00EF5158" w:rsidRDefault="00D00DF4" w:rsidP="00D00DF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" w:name="_heading=h.gjdgxs" w:colFirst="0" w:colLast="0"/>
      <w:bookmarkEnd w:id="1"/>
      <w:r w:rsidRPr="00D00DF4">
        <w:rPr>
          <w:rFonts w:ascii="Times New Roman" w:hAnsi="Times New Roman" w:cs="Times New Roman"/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24395D12" w14:textId="6E8ED2E6" w:rsidR="00F70979" w:rsidRPr="00F70979" w:rsidRDefault="00526259" w:rsidP="00F709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25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71989">
        <w:rPr>
          <w:rFonts w:ascii="Times New Roman" w:hAnsi="Times New Roman" w:cs="Times New Roman"/>
          <w:color w:val="000000"/>
          <w:sz w:val="24"/>
          <w:szCs w:val="24"/>
        </w:rPr>
        <w:t xml:space="preserve"> Надати лист-погодження з </w:t>
      </w:r>
      <w:proofErr w:type="spellStart"/>
      <w:r w:rsidR="00E71989">
        <w:rPr>
          <w:rFonts w:ascii="Times New Roman" w:hAnsi="Times New Roman" w:cs="Times New Roman"/>
          <w:color w:val="000000"/>
          <w:sz w:val="24"/>
          <w:szCs w:val="24"/>
        </w:rPr>
        <w:t>проє</w:t>
      </w:r>
      <w:r w:rsidR="00F70979">
        <w:rPr>
          <w:rFonts w:ascii="Times New Roman" w:hAnsi="Times New Roman" w:cs="Times New Roman"/>
          <w:color w:val="000000"/>
          <w:sz w:val="24"/>
          <w:szCs w:val="24"/>
        </w:rPr>
        <w:t>ктом</w:t>
      </w:r>
      <w:proofErr w:type="spellEnd"/>
      <w:r w:rsidR="00F7097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</w:t>
      </w:r>
    </w:p>
    <w:p w14:paraId="357514F3" w14:textId="77777777" w:rsidR="00F70979" w:rsidRDefault="00F70979" w:rsidP="00F70979">
      <w:pPr>
        <w:tabs>
          <w:tab w:val="left" w:pos="334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7B17E4C" w14:textId="5C0D87A4" w:rsidR="00F70979" w:rsidRDefault="00F70979" w:rsidP="00F7097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14:paraId="081062C1" w14:textId="673B09FC" w:rsidR="00F70979" w:rsidRDefault="00F70979" w:rsidP="00F7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</w:rPr>
      </w:pPr>
    </w:p>
    <w:p w14:paraId="77A9499F" w14:textId="77777777" w:rsidR="00F70979" w:rsidRDefault="00F70979" w:rsidP="00F70979">
      <w:pPr>
        <w:spacing w:line="240" w:lineRule="auto"/>
        <w:rPr>
          <w:rFonts w:ascii="Times New Roman" w:hAnsi="Times New Roman" w:cs="Times New Roman"/>
        </w:rPr>
      </w:pPr>
    </w:p>
    <w:p w14:paraId="347A4BDA" w14:textId="77777777" w:rsidR="00F70979" w:rsidRDefault="00F70979" w:rsidP="00F709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0C" w14:textId="77777777" w:rsidR="00EF5158" w:rsidRPr="00D00DF4" w:rsidRDefault="00EF5158" w:rsidP="00D00DF4">
      <w:pPr>
        <w:jc w:val="both"/>
        <w:rPr>
          <w:rFonts w:ascii="Times New Roman" w:hAnsi="Times New Roman" w:cs="Times New Roman"/>
        </w:rPr>
      </w:pPr>
    </w:p>
    <w:sectPr w:rsidR="00EF5158" w:rsidRPr="00D00D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5158"/>
    <w:rsid w:val="00233D1D"/>
    <w:rsid w:val="00237CBD"/>
    <w:rsid w:val="003009CF"/>
    <w:rsid w:val="003E1BB6"/>
    <w:rsid w:val="00526259"/>
    <w:rsid w:val="005A232E"/>
    <w:rsid w:val="00B661A7"/>
    <w:rsid w:val="00D00DF4"/>
    <w:rsid w:val="00E71989"/>
    <w:rsid w:val="00EF5158"/>
    <w:rsid w:val="00F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NdrQKWpz+jJ5WPBjzCUkTJk5gQ==">AMUW2mUUy4Ovs7o92UBqfcHRu17sGAofIepMNeFzyp4iP3jpoKgwyghWhQZRpKvcYOoIQ1pv1gh1zVbzVfsIKylT3lG1dzyS1RmoHOkT8WCPBbujzdsJ983rIz/zCyvewJAzyKcCM1Hq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2024-02-11T15:41:00Z</dcterms:created>
  <dcterms:modified xsi:type="dcterms:W3CDTF">2024-02-11T15:41:00Z</dcterms:modified>
</cp:coreProperties>
</file>