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F576" w14:textId="790004A0" w:rsidR="002960FD" w:rsidRDefault="0099025C" w:rsidP="0099025C">
      <w:pPr>
        <w:jc w:val="center"/>
        <w:rPr>
          <w:rFonts w:ascii="Times New Roman" w:hAnsi="Times New Roman" w:cs="Times New Roman"/>
          <w:sz w:val="28"/>
          <w:szCs w:val="28"/>
          <w:lang w:val="uk-UA"/>
        </w:rPr>
      </w:pPr>
      <w:r w:rsidRPr="0099025C">
        <w:rPr>
          <w:rFonts w:ascii="Times New Roman" w:hAnsi="Times New Roman" w:cs="Times New Roman"/>
          <w:sz w:val="28"/>
          <w:szCs w:val="28"/>
          <w:lang w:val="uk-UA"/>
        </w:rPr>
        <w:t>Зміни до тендерної документації.</w:t>
      </w:r>
    </w:p>
    <w:p w14:paraId="40FC663F" w14:textId="33F61EC9" w:rsidR="00DA5879" w:rsidRPr="00DA5879" w:rsidRDefault="00DA5879" w:rsidP="00DA5879">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Додаток 1 до Документації, викласти в наступній редакції:</w:t>
      </w:r>
    </w:p>
    <w:p w14:paraId="7B5CC6C6" w14:textId="067182FE" w:rsidR="00DA5879" w:rsidRPr="00DA5879" w:rsidRDefault="00DA5879" w:rsidP="00DA5879">
      <w:pPr>
        <w:spacing w:after="0"/>
        <w:ind w:left="7938" w:firstLine="397"/>
        <w:jc w:val="both"/>
        <w:rPr>
          <w:rFonts w:ascii="Times New Roman" w:hAnsi="Times New Roman"/>
          <w:bCs/>
          <w:color w:val="000000"/>
          <w:sz w:val="20"/>
          <w:szCs w:val="20"/>
          <w:lang w:val="uk-UA"/>
        </w:rPr>
      </w:pPr>
      <w:r w:rsidRPr="00DA5879">
        <w:rPr>
          <w:rFonts w:ascii="Times New Roman" w:hAnsi="Times New Roman"/>
          <w:bCs/>
          <w:color w:val="000000"/>
          <w:sz w:val="20"/>
          <w:szCs w:val="20"/>
          <w:lang w:val="uk-UA"/>
        </w:rPr>
        <w:t>Додаток 1</w:t>
      </w:r>
    </w:p>
    <w:p w14:paraId="31428D3F" w14:textId="77777777" w:rsidR="00DA5879" w:rsidRPr="00DA5879" w:rsidRDefault="00DA5879" w:rsidP="00DA5879">
      <w:pPr>
        <w:spacing w:after="0"/>
        <w:ind w:left="7938" w:firstLine="397"/>
        <w:jc w:val="both"/>
        <w:rPr>
          <w:rFonts w:ascii="Times New Roman" w:hAnsi="Times New Roman"/>
          <w:bCs/>
          <w:color w:val="000000"/>
          <w:sz w:val="20"/>
          <w:szCs w:val="20"/>
          <w:lang w:val="uk-UA"/>
        </w:rPr>
      </w:pPr>
      <w:r w:rsidRPr="00DA5879">
        <w:rPr>
          <w:rFonts w:ascii="Times New Roman" w:hAnsi="Times New Roman"/>
          <w:bCs/>
          <w:color w:val="000000"/>
          <w:sz w:val="20"/>
          <w:szCs w:val="20"/>
          <w:lang w:val="uk-UA"/>
        </w:rPr>
        <w:t>до Документації</w:t>
      </w:r>
    </w:p>
    <w:p w14:paraId="7D5EE8FC" w14:textId="77777777" w:rsidR="00DA5879" w:rsidRPr="00DA5879" w:rsidRDefault="00DA5879" w:rsidP="00DA5879">
      <w:pPr>
        <w:spacing w:after="0" w:line="240" w:lineRule="auto"/>
        <w:rPr>
          <w:rFonts w:ascii="Times New Roman" w:hAnsi="Times New Roman"/>
          <w:b/>
          <w:i/>
          <w:sz w:val="28"/>
          <w:szCs w:val="28"/>
          <w:lang w:val="uk-UA"/>
        </w:rPr>
      </w:pPr>
    </w:p>
    <w:p w14:paraId="3D1CF5A5" w14:textId="77777777" w:rsidR="00DA5879" w:rsidRPr="00DA5879" w:rsidRDefault="00DA5879" w:rsidP="00DA5879">
      <w:pPr>
        <w:spacing w:after="0" w:line="240" w:lineRule="auto"/>
        <w:ind w:firstLine="284"/>
        <w:jc w:val="center"/>
        <w:rPr>
          <w:rFonts w:ascii="Times New Roman" w:hAnsi="Times New Roman"/>
          <w:b/>
          <w:sz w:val="24"/>
          <w:szCs w:val="24"/>
          <w:lang w:val="uk-UA"/>
        </w:rPr>
      </w:pPr>
      <w:r w:rsidRPr="00DA5879">
        <w:rPr>
          <w:rFonts w:ascii="Times New Roman" w:hAnsi="Times New Roman"/>
          <w:b/>
          <w:sz w:val="24"/>
          <w:szCs w:val="24"/>
          <w:lang w:val="uk-UA"/>
        </w:rPr>
        <w:t>Кваліфікаційні критерії та перелік документів, що підтверджують інформацію учасників про відповідність їх таким критеріям</w:t>
      </w:r>
    </w:p>
    <w:p w14:paraId="1B089C93" w14:textId="77777777" w:rsidR="00DA5879" w:rsidRPr="00DA5879" w:rsidRDefault="00DA5879" w:rsidP="00DA5879">
      <w:pPr>
        <w:widowControl w:val="0"/>
        <w:tabs>
          <w:tab w:val="left" w:pos="1080"/>
        </w:tabs>
        <w:spacing w:after="0" w:line="240" w:lineRule="auto"/>
        <w:jc w:val="both"/>
        <w:rPr>
          <w:rFonts w:ascii="Times New Roman" w:hAnsi="Times New Roman"/>
          <w:sz w:val="24"/>
          <w:szCs w:val="24"/>
          <w:lang w:val="uk-UA"/>
        </w:rPr>
      </w:pPr>
    </w:p>
    <w:p w14:paraId="346B80E1" w14:textId="77777777" w:rsidR="00DA5879" w:rsidRPr="00DA5879" w:rsidRDefault="00DA5879" w:rsidP="00DA5879">
      <w:pPr>
        <w:widowControl w:val="0"/>
        <w:tabs>
          <w:tab w:val="left" w:pos="1080"/>
        </w:tabs>
        <w:spacing w:after="0" w:line="240" w:lineRule="auto"/>
        <w:jc w:val="both"/>
        <w:rPr>
          <w:rFonts w:ascii="Times New Roman" w:hAnsi="Times New Roman"/>
          <w:sz w:val="24"/>
          <w:szCs w:val="24"/>
          <w:lang w:val="uk-UA"/>
        </w:rPr>
      </w:pPr>
      <w:r w:rsidRPr="00DA5879">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990"/>
        <w:gridCol w:w="6804"/>
      </w:tblGrid>
      <w:tr w:rsidR="00DA5879" w:rsidRPr="0071545B" w14:paraId="030BC06F" w14:textId="77777777" w:rsidTr="005736EA">
        <w:tc>
          <w:tcPr>
            <w:tcW w:w="518" w:type="dxa"/>
          </w:tcPr>
          <w:p w14:paraId="1B3C0A89" w14:textId="77777777" w:rsidR="00DA5879" w:rsidRPr="00DA5879" w:rsidRDefault="00DA5879" w:rsidP="005736EA">
            <w:pPr>
              <w:widowControl w:val="0"/>
              <w:tabs>
                <w:tab w:val="left" w:pos="1080"/>
              </w:tabs>
              <w:spacing w:after="0" w:line="240" w:lineRule="auto"/>
              <w:jc w:val="center"/>
              <w:rPr>
                <w:rFonts w:ascii="Times New Roman" w:hAnsi="Times New Roman"/>
                <w:b/>
                <w:bCs/>
                <w:sz w:val="20"/>
                <w:szCs w:val="20"/>
                <w:lang w:val="uk-UA"/>
              </w:rPr>
            </w:pPr>
            <w:r w:rsidRPr="00DA5879">
              <w:rPr>
                <w:rFonts w:ascii="Times New Roman" w:hAnsi="Times New Roman"/>
                <w:b/>
                <w:bCs/>
                <w:sz w:val="20"/>
                <w:szCs w:val="20"/>
                <w:lang w:val="uk-UA"/>
              </w:rPr>
              <w:t>№ з/п</w:t>
            </w:r>
          </w:p>
        </w:tc>
        <w:tc>
          <w:tcPr>
            <w:tcW w:w="2990" w:type="dxa"/>
          </w:tcPr>
          <w:p w14:paraId="696CF898" w14:textId="77777777" w:rsidR="00DA5879" w:rsidRPr="00DA5879" w:rsidRDefault="00DA5879" w:rsidP="005736EA">
            <w:pPr>
              <w:widowControl w:val="0"/>
              <w:tabs>
                <w:tab w:val="left" w:pos="1080"/>
              </w:tabs>
              <w:spacing w:after="0" w:line="240" w:lineRule="auto"/>
              <w:rPr>
                <w:rFonts w:ascii="Times New Roman" w:hAnsi="Times New Roman"/>
                <w:b/>
                <w:bCs/>
                <w:sz w:val="20"/>
                <w:szCs w:val="20"/>
                <w:lang w:val="uk-UA"/>
              </w:rPr>
            </w:pPr>
            <w:r w:rsidRPr="00DA5879">
              <w:rPr>
                <w:rFonts w:ascii="Times New Roman" w:hAnsi="Times New Roman"/>
                <w:b/>
                <w:bCs/>
                <w:sz w:val="20"/>
                <w:szCs w:val="20"/>
                <w:lang w:val="uk-UA"/>
              </w:rPr>
              <w:t xml:space="preserve">Кваліфікаційні критерії, встановлені замовником відповідно до статті 16 Закону </w:t>
            </w:r>
          </w:p>
        </w:tc>
        <w:tc>
          <w:tcPr>
            <w:tcW w:w="6804" w:type="dxa"/>
          </w:tcPr>
          <w:p w14:paraId="1489BC5C" w14:textId="77777777" w:rsidR="00DA5879" w:rsidRPr="00DA5879" w:rsidRDefault="00DA5879" w:rsidP="005736EA">
            <w:pPr>
              <w:widowControl w:val="0"/>
              <w:tabs>
                <w:tab w:val="left" w:pos="1080"/>
              </w:tabs>
              <w:spacing w:after="0" w:line="240" w:lineRule="auto"/>
              <w:jc w:val="center"/>
              <w:rPr>
                <w:rFonts w:ascii="Times New Roman" w:hAnsi="Times New Roman"/>
                <w:b/>
                <w:bCs/>
                <w:sz w:val="20"/>
                <w:szCs w:val="20"/>
                <w:lang w:val="uk-UA"/>
              </w:rPr>
            </w:pPr>
            <w:r w:rsidRPr="00DA5879">
              <w:rPr>
                <w:rFonts w:ascii="Times New Roman" w:hAnsi="Times New Roman"/>
                <w:b/>
                <w:bCs/>
                <w:sz w:val="20"/>
                <w:szCs w:val="20"/>
                <w:lang w:val="uk-UA"/>
              </w:rPr>
              <w:t>Документально підтверджена інформація про відповідність Учасників кваліфікаційним критеріям</w:t>
            </w:r>
          </w:p>
        </w:tc>
      </w:tr>
      <w:tr w:rsidR="00DA5879" w:rsidRPr="0071545B" w14:paraId="00B5B7D6" w14:textId="77777777" w:rsidTr="005736EA">
        <w:tc>
          <w:tcPr>
            <w:tcW w:w="518" w:type="dxa"/>
          </w:tcPr>
          <w:p w14:paraId="74E21FD6" w14:textId="77777777" w:rsidR="00DA5879" w:rsidRPr="00DA5879" w:rsidRDefault="00DA5879" w:rsidP="005736EA">
            <w:pPr>
              <w:widowControl w:val="0"/>
              <w:tabs>
                <w:tab w:val="left" w:pos="1080"/>
              </w:tabs>
              <w:spacing w:after="0" w:line="240" w:lineRule="auto"/>
              <w:jc w:val="center"/>
              <w:rPr>
                <w:rFonts w:ascii="Times New Roman" w:hAnsi="Times New Roman"/>
                <w:bCs/>
                <w:sz w:val="20"/>
                <w:szCs w:val="20"/>
                <w:lang w:val="uk-UA"/>
              </w:rPr>
            </w:pPr>
            <w:r w:rsidRPr="00DA5879">
              <w:rPr>
                <w:rFonts w:ascii="Times New Roman" w:hAnsi="Times New Roman"/>
                <w:bCs/>
                <w:sz w:val="20"/>
                <w:szCs w:val="20"/>
                <w:lang w:val="uk-UA"/>
              </w:rPr>
              <w:t>1.</w:t>
            </w:r>
          </w:p>
        </w:tc>
        <w:tc>
          <w:tcPr>
            <w:tcW w:w="2990" w:type="dxa"/>
          </w:tcPr>
          <w:p w14:paraId="21EC59D2" w14:textId="77777777" w:rsidR="00DA5879" w:rsidRPr="00DA5879" w:rsidRDefault="00DA5879" w:rsidP="005736EA">
            <w:pPr>
              <w:widowControl w:val="0"/>
              <w:tabs>
                <w:tab w:val="left" w:pos="1080"/>
              </w:tabs>
              <w:spacing w:after="0" w:line="240" w:lineRule="auto"/>
              <w:jc w:val="center"/>
              <w:rPr>
                <w:rFonts w:ascii="Times New Roman" w:hAnsi="Times New Roman"/>
                <w:sz w:val="20"/>
                <w:szCs w:val="20"/>
                <w:lang w:val="uk-UA"/>
              </w:rPr>
            </w:pPr>
            <w:r w:rsidRPr="00DA5879">
              <w:rPr>
                <w:rFonts w:ascii="Times New Roman" w:hAnsi="Times New Roman"/>
                <w:color w:val="000000"/>
                <w:sz w:val="20"/>
                <w:szCs w:val="20"/>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r w:rsidRPr="00DA5879">
              <w:rPr>
                <w:color w:val="000000"/>
                <w:sz w:val="20"/>
                <w:szCs w:val="20"/>
                <w:shd w:val="clear" w:color="auto" w:fill="FFFFFF"/>
                <w:lang w:val="uk-UA"/>
              </w:rPr>
              <w:t>)</w:t>
            </w:r>
          </w:p>
        </w:tc>
        <w:tc>
          <w:tcPr>
            <w:tcW w:w="6804" w:type="dxa"/>
          </w:tcPr>
          <w:p w14:paraId="033E8843" w14:textId="77777777" w:rsidR="00DA5879" w:rsidRPr="00DA5879" w:rsidRDefault="00DA5879" w:rsidP="005736EA">
            <w:pPr>
              <w:spacing w:line="240" w:lineRule="auto"/>
              <w:jc w:val="both"/>
              <w:rPr>
                <w:rFonts w:ascii="Times New Roman" w:hAnsi="Times New Roman"/>
                <w:sz w:val="20"/>
                <w:szCs w:val="20"/>
                <w:lang w:val="uk-UA"/>
              </w:rPr>
            </w:pPr>
            <w:r w:rsidRPr="00DA5879">
              <w:rPr>
                <w:rFonts w:ascii="Times New Roman" w:hAnsi="Times New Roman"/>
                <w:sz w:val="20"/>
                <w:szCs w:val="20"/>
                <w:lang w:val="uk-UA"/>
              </w:rPr>
              <w:t xml:space="preserve">Довідка у довільній формі, яка містить інформацію про укладені та виконані Учасником договори </w:t>
            </w:r>
            <w:r w:rsidRPr="00DA5879">
              <w:rPr>
                <w:rFonts w:ascii="Times New Roman" w:hAnsi="Times New Roman"/>
                <w:i/>
                <w:iCs/>
                <w:sz w:val="20"/>
                <w:szCs w:val="20"/>
                <w:lang w:val="uk-UA"/>
              </w:rPr>
              <w:t>(не менше двох договорів)</w:t>
            </w:r>
            <w:r w:rsidRPr="00DA5879">
              <w:rPr>
                <w:rFonts w:ascii="Times New Roman" w:hAnsi="Times New Roman"/>
                <w:sz w:val="20"/>
                <w:szCs w:val="20"/>
                <w:lang w:val="uk-UA"/>
              </w:rPr>
              <w:t xml:space="preserve"> постачання товарів, які є предметом закупівлі із зазначенням: найменування Замовників з якими їх укладено, дати Договорів.</w:t>
            </w:r>
          </w:p>
          <w:p w14:paraId="10FE23F2" w14:textId="77777777" w:rsidR="00DA5879" w:rsidRPr="00DA5879" w:rsidRDefault="00DA5879" w:rsidP="005736EA">
            <w:pPr>
              <w:tabs>
                <w:tab w:val="left" w:pos="1080"/>
              </w:tabs>
              <w:spacing w:after="0" w:line="240" w:lineRule="auto"/>
              <w:ind w:right="22"/>
              <w:jc w:val="both"/>
              <w:rPr>
                <w:rFonts w:ascii="Times New Roman" w:hAnsi="Times New Roman"/>
                <w:i/>
                <w:sz w:val="20"/>
                <w:szCs w:val="20"/>
                <w:lang w:val="uk-UA"/>
              </w:rPr>
            </w:pPr>
            <w:r w:rsidRPr="00DA5879">
              <w:rPr>
                <w:rFonts w:ascii="Times New Roman" w:hAnsi="Times New Roman"/>
                <w:sz w:val="20"/>
                <w:szCs w:val="20"/>
                <w:lang w:val="uk-UA"/>
              </w:rPr>
              <w:t>Копія одного виконаного аналогічного договору</w:t>
            </w:r>
            <w:r w:rsidRPr="00DA5879">
              <w:rPr>
                <w:rFonts w:ascii="Times New Roman" w:hAnsi="Times New Roman"/>
                <w:i/>
                <w:sz w:val="20"/>
                <w:szCs w:val="20"/>
                <w:lang w:val="uk-UA"/>
              </w:rPr>
              <w:t>,</w:t>
            </w:r>
            <w:r w:rsidRPr="00DA5879">
              <w:rPr>
                <w:rFonts w:ascii="Times New Roman" w:hAnsi="Times New Roman"/>
                <w:sz w:val="20"/>
                <w:szCs w:val="20"/>
                <w:lang w:val="uk-UA"/>
              </w:rPr>
              <w:t xml:space="preserve"> щодо постачання товару, який є предметом закупівлі, разом із документами про отримання товару – акт, накладна, тощо.</w:t>
            </w:r>
          </w:p>
        </w:tc>
      </w:tr>
    </w:tbl>
    <w:p w14:paraId="565A4AB5" w14:textId="77777777" w:rsidR="00DA5879" w:rsidRPr="00DA5879" w:rsidRDefault="00DA5879" w:rsidP="00DA5879">
      <w:pPr>
        <w:widowControl w:val="0"/>
        <w:spacing w:after="0" w:line="240" w:lineRule="auto"/>
        <w:jc w:val="center"/>
        <w:outlineLvl w:val="0"/>
        <w:rPr>
          <w:rFonts w:ascii="Times New Roman" w:hAnsi="Times New Roman"/>
          <w:b/>
          <w:bCs/>
          <w:i/>
          <w:sz w:val="24"/>
          <w:szCs w:val="24"/>
          <w:u w:val="single"/>
          <w:lang w:val="uk-UA"/>
        </w:rPr>
      </w:pPr>
    </w:p>
    <w:p w14:paraId="14644501" w14:textId="7335330E" w:rsidR="00DA5879" w:rsidRPr="00DA5879" w:rsidRDefault="00DA5879" w:rsidP="00DA5879">
      <w:pPr>
        <w:pStyle w:val="a3"/>
        <w:numPr>
          <w:ilvl w:val="0"/>
          <w:numId w:val="3"/>
        </w:numPr>
        <w:rPr>
          <w:rFonts w:ascii="Times New Roman" w:hAnsi="Times New Roman"/>
          <w:sz w:val="24"/>
          <w:szCs w:val="24"/>
          <w:lang w:val="uk-UA"/>
        </w:rPr>
      </w:pPr>
      <w:r w:rsidRPr="00DA5879">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2</w:t>
      </w:r>
      <w:r w:rsidRPr="00DA5879">
        <w:rPr>
          <w:rFonts w:ascii="Times New Roman" w:hAnsi="Times New Roman" w:cs="Times New Roman"/>
          <w:sz w:val="28"/>
          <w:szCs w:val="28"/>
          <w:lang w:val="uk-UA"/>
        </w:rPr>
        <w:t xml:space="preserve"> до Документації, викласти в наступній редакції:</w:t>
      </w:r>
    </w:p>
    <w:p w14:paraId="07AFA24C" w14:textId="77777777" w:rsidR="00DA5879" w:rsidRPr="00DA5879" w:rsidRDefault="00DA5879" w:rsidP="00DA5879">
      <w:pPr>
        <w:spacing w:after="0" w:line="240" w:lineRule="auto"/>
        <w:ind w:left="7938" w:firstLine="397"/>
        <w:jc w:val="both"/>
        <w:rPr>
          <w:rFonts w:ascii="Times New Roman" w:hAnsi="Times New Roman"/>
          <w:sz w:val="20"/>
          <w:szCs w:val="20"/>
          <w:lang w:val="uk-UA"/>
        </w:rPr>
      </w:pPr>
      <w:r w:rsidRPr="00DA5879">
        <w:rPr>
          <w:rFonts w:ascii="Times New Roman" w:hAnsi="Times New Roman"/>
          <w:sz w:val="20"/>
          <w:szCs w:val="20"/>
          <w:lang w:val="uk-UA"/>
        </w:rPr>
        <w:t>Додаток 2</w:t>
      </w:r>
    </w:p>
    <w:p w14:paraId="77F1FD85" w14:textId="77777777" w:rsidR="00DA5879" w:rsidRPr="00DA5879" w:rsidRDefault="00DA5879" w:rsidP="00DA5879">
      <w:pPr>
        <w:spacing w:after="0" w:line="240" w:lineRule="auto"/>
        <w:ind w:left="7938" w:firstLine="397"/>
        <w:jc w:val="both"/>
        <w:rPr>
          <w:rFonts w:ascii="Times New Roman" w:hAnsi="Times New Roman"/>
          <w:sz w:val="20"/>
          <w:szCs w:val="20"/>
          <w:lang w:val="uk-UA"/>
        </w:rPr>
      </w:pPr>
      <w:r w:rsidRPr="00DA5879">
        <w:rPr>
          <w:rFonts w:ascii="Times New Roman" w:hAnsi="Times New Roman"/>
          <w:sz w:val="20"/>
          <w:szCs w:val="20"/>
          <w:lang w:val="uk-UA"/>
        </w:rPr>
        <w:t>до Документації</w:t>
      </w:r>
    </w:p>
    <w:p w14:paraId="137354A2" w14:textId="77777777" w:rsidR="00DA5879" w:rsidRPr="00DA5879" w:rsidRDefault="00DA5879" w:rsidP="00DA5879">
      <w:pPr>
        <w:spacing w:line="240" w:lineRule="auto"/>
        <w:rPr>
          <w:rFonts w:ascii="Times New Roman" w:hAnsi="Times New Roman"/>
          <w:b/>
          <w:i/>
          <w:sz w:val="24"/>
          <w:szCs w:val="24"/>
          <w:lang w:val="uk-UA"/>
        </w:rPr>
      </w:pPr>
    </w:p>
    <w:p w14:paraId="4A82951B" w14:textId="77777777" w:rsidR="00DA5879" w:rsidRPr="00DA5879" w:rsidRDefault="00DA5879" w:rsidP="00DA5879">
      <w:pPr>
        <w:spacing w:after="0" w:line="240" w:lineRule="auto"/>
        <w:jc w:val="center"/>
        <w:rPr>
          <w:rFonts w:ascii="Times New Roman" w:hAnsi="Times New Roman"/>
          <w:b/>
          <w:sz w:val="24"/>
          <w:szCs w:val="24"/>
          <w:lang w:val="uk-UA"/>
        </w:rPr>
      </w:pPr>
      <w:r w:rsidRPr="00DA5879">
        <w:rPr>
          <w:rFonts w:ascii="Times New Roman" w:hAnsi="Times New Roman"/>
          <w:b/>
          <w:sz w:val="24"/>
          <w:szCs w:val="24"/>
          <w:lang w:val="uk-UA"/>
        </w:rPr>
        <w:t xml:space="preserve">Перелік документів для підтвердження відповідності </w:t>
      </w:r>
      <w:r w:rsidRPr="00DA5879">
        <w:rPr>
          <w:rFonts w:ascii="Times New Roman" w:hAnsi="Times New Roman"/>
          <w:b/>
          <w:sz w:val="24"/>
          <w:szCs w:val="24"/>
          <w:u w:val="single"/>
          <w:lang w:val="uk-UA"/>
        </w:rPr>
        <w:t>УЧАСНИКА</w:t>
      </w:r>
      <w:r w:rsidRPr="00DA5879">
        <w:rPr>
          <w:rFonts w:ascii="Times New Roman" w:hAnsi="Times New Roman"/>
          <w:b/>
          <w:sz w:val="24"/>
          <w:szCs w:val="24"/>
          <w:lang w:val="uk-UA"/>
        </w:rPr>
        <w:t xml:space="preserve">  </w:t>
      </w:r>
    </w:p>
    <w:p w14:paraId="0E9F06E0" w14:textId="77777777" w:rsidR="00DA5879" w:rsidRPr="00DA5879" w:rsidRDefault="00DA5879" w:rsidP="00DA5879">
      <w:pPr>
        <w:spacing w:after="0" w:line="240" w:lineRule="auto"/>
        <w:jc w:val="center"/>
        <w:rPr>
          <w:rFonts w:ascii="Times New Roman" w:hAnsi="Times New Roman"/>
          <w:b/>
          <w:sz w:val="24"/>
          <w:szCs w:val="24"/>
          <w:lang w:val="uk-UA"/>
        </w:rPr>
      </w:pPr>
      <w:r w:rsidRPr="00DA5879">
        <w:rPr>
          <w:rFonts w:ascii="Times New Roman" w:hAnsi="Times New Roman"/>
          <w:b/>
          <w:sz w:val="24"/>
          <w:szCs w:val="24"/>
          <w:lang w:val="uk-UA"/>
        </w:rPr>
        <w:t xml:space="preserve">вимогам, визначеними у пункті 47 Постанови Кабінету Міністрів України  </w:t>
      </w:r>
    </w:p>
    <w:p w14:paraId="05D77F98" w14:textId="77777777" w:rsidR="00DA5879" w:rsidRPr="00DA5879" w:rsidRDefault="00DA5879" w:rsidP="00DA5879">
      <w:pPr>
        <w:spacing w:after="0" w:line="240" w:lineRule="auto"/>
        <w:jc w:val="center"/>
        <w:rPr>
          <w:rFonts w:ascii="Times New Roman" w:hAnsi="Times New Roman"/>
          <w:b/>
          <w:color w:val="000000"/>
          <w:sz w:val="20"/>
          <w:szCs w:val="20"/>
          <w:lang w:val="uk-UA"/>
        </w:rPr>
      </w:pPr>
      <w:r w:rsidRPr="00DA5879">
        <w:rPr>
          <w:rFonts w:ascii="Times New Roman" w:hAnsi="Times New Roman"/>
          <w:b/>
          <w:sz w:val="24"/>
          <w:szCs w:val="24"/>
          <w:lang w:val="uk-UA"/>
        </w:rPr>
        <w:t>від 12 жовтня 2022 р. № 1178 зі змінами.</w:t>
      </w:r>
    </w:p>
    <w:p w14:paraId="374690E2" w14:textId="77777777" w:rsidR="00DA5879" w:rsidRPr="00DA5879" w:rsidRDefault="00DA5879" w:rsidP="00DA5879">
      <w:pPr>
        <w:spacing w:before="20" w:after="20" w:line="240" w:lineRule="auto"/>
        <w:jc w:val="both"/>
        <w:rPr>
          <w:rFonts w:ascii="Times New Roman" w:hAnsi="Times New Roman"/>
          <w:b/>
          <w:color w:val="000000"/>
          <w:sz w:val="20"/>
          <w:szCs w:val="20"/>
          <w:lang w:val="uk-UA"/>
        </w:rPr>
      </w:pPr>
    </w:p>
    <w:p w14:paraId="2930FD74" w14:textId="77777777" w:rsidR="00DA5879" w:rsidRPr="00DA5879" w:rsidRDefault="00DA5879" w:rsidP="00DA5879">
      <w:pPr>
        <w:spacing w:after="0" w:line="240" w:lineRule="auto"/>
        <w:ind w:firstLine="567"/>
        <w:jc w:val="both"/>
        <w:rPr>
          <w:rFonts w:ascii="Times New Roman" w:hAnsi="Times New Roman"/>
          <w:sz w:val="20"/>
          <w:szCs w:val="20"/>
          <w:lang w:val="uk-UA"/>
        </w:rPr>
      </w:pPr>
      <w:r w:rsidRPr="00DA5879">
        <w:rPr>
          <w:rFonts w:ascii="Times New Roman" w:hAnsi="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7780C54" w14:textId="77777777" w:rsidR="00DA5879" w:rsidRPr="00DA5879" w:rsidRDefault="00DA5879" w:rsidP="00DA5879">
      <w:pPr>
        <w:spacing w:after="0" w:line="240" w:lineRule="auto"/>
        <w:ind w:firstLine="567"/>
        <w:jc w:val="both"/>
        <w:rPr>
          <w:rFonts w:ascii="Times New Roman" w:hAnsi="Times New Roman"/>
          <w:sz w:val="20"/>
          <w:szCs w:val="20"/>
          <w:lang w:val="uk-UA"/>
        </w:rPr>
      </w:pPr>
      <w:r w:rsidRPr="00DA5879">
        <w:rPr>
          <w:rFonts w:ascii="Times New Roman" w:hAnsi="Times New Roman"/>
          <w:sz w:val="20"/>
          <w:szCs w:val="20"/>
          <w:lang w:val="uk-UA"/>
        </w:rPr>
        <w:t xml:space="preserve">Учасник процедури закупівлі </w:t>
      </w:r>
      <w:r w:rsidRPr="00DA5879">
        <w:rPr>
          <w:rStyle w:val="a9"/>
          <w:rFonts w:ascii="Times New Roman" w:hAnsi="Times New Roman"/>
          <w:b/>
          <w:color w:val="000000"/>
          <w:sz w:val="20"/>
          <w:szCs w:val="20"/>
          <w:lang w:val="uk-UA"/>
        </w:rPr>
        <w:t>підтверджує відсутність підстав</w:t>
      </w:r>
      <w:r w:rsidRPr="00DA5879">
        <w:rPr>
          <w:rFonts w:ascii="Times New Roman" w:hAnsi="Times New Roman"/>
          <w:sz w:val="20"/>
          <w:szCs w:val="20"/>
          <w:lang w:val="uk-UA"/>
        </w:rPr>
        <w:t>,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7DCD68" w14:textId="77777777" w:rsidR="00DA5879" w:rsidRPr="00DA5879" w:rsidRDefault="00DA5879" w:rsidP="00DA5879">
      <w:pPr>
        <w:spacing w:after="0" w:line="240" w:lineRule="auto"/>
        <w:ind w:firstLine="567"/>
        <w:jc w:val="both"/>
        <w:rPr>
          <w:rFonts w:ascii="Times New Roman" w:hAnsi="Times New Roman"/>
          <w:sz w:val="20"/>
          <w:szCs w:val="20"/>
          <w:lang w:val="uk-UA"/>
        </w:rPr>
      </w:pPr>
      <w:r w:rsidRPr="00DA5879">
        <w:rPr>
          <w:rFonts w:ascii="Times New Roman" w:hAnsi="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C3DCEEB" w14:textId="77777777" w:rsidR="00DA5879" w:rsidRPr="00DA5879" w:rsidRDefault="00DA5879" w:rsidP="00DA5879">
      <w:pPr>
        <w:widowControl w:val="0"/>
        <w:spacing w:after="0" w:line="240" w:lineRule="auto"/>
        <w:ind w:firstLine="567"/>
        <w:jc w:val="both"/>
        <w:rPr>
          <w:rFonts w:ascii="Times New Roman" w:hAnsi="Times New Roman"/>
          <w:sz w:val="20"/>
          <w:szCs w:val="20"/>
          <w:lang w:val="uk-UA"/>
        </w:rPr>
      </w:pPr>
      <w:r w:rsidRPr="00DA5879">
        <w:rPr>
          <w:rStyle w:val="a9"/>
          <w:rFonts w:ascii="Times New Roman" w:hAnsi="Times New Roman"/>
          <w:color w:val="000000"/>
          <w:sz w:val="20"/>
          <w:szCs w:val="20"/>
          <w:lang w:val="uk-UA"/>
        </w:rPr>
        <w:t>Учасник</w:t>
      </w:r>
      <w:r w:rsidRPr="00DA5879">
        <w:rPr>
          <w:rStyle w:val="a9"/>
          <w:rFonts w:ascii="Times New Roman" w:hAnsi="Times New Roman"/>
          <w:b/>
          <w:color w:val="000000"/>
          <w:sz w:val="20"/>
          <w:szCs w:val="20"/>
          <w:lang w:val="uk-UA"/>
        </w:rPr>
        <w:t xml:space="preserve">  повинен надати </w:t>
      </w:r>
      <w:r w:rsidRPr="00DA5879">
        <w:rPr>
          <w:rStyle w:val="a9"/>
          <w:rFonts w:ascii="Times New Roman" w:hAnsi="Times New Roman"/>
          <w:color w:val="000000"/>
          <w:sz w:val="20"/>
          <w:szCs w:val="20"/>
          <w:lang w:val="uk-UA"/>
        </w:rPr>
        <w:t>довідку у довільній формі</w:t>
      </w:r>
      <w:r w:rsidRPr="00DA5879">
        <w:rPr>
          <w:rFonts w:ascii="Times New Roman" w:hAnsi="Times New Roman"/>
          <w:color w:val="000000"/>
          <w:sz w:val="20"/>
          <w:szCs w:val="20"/>
          <w:lang w:val="uk-UA"/>
        </w:rPr>
        <w:t xml:space="preserve"> щодо</w:t>
      </w:r>
      <w:r w:rsidRPr="00DA5879">
        <w:rPr>
          <w:rFonts w:ascii="Times New Roman" w:hAnsi="Times New Roman"/>
          <w:sz w:val="20"/>
          <w:szCs w:val="20"/>
          <w:lang w:val="uk-UA"/>
        </w:rPr>
        <w:t xml:space="preserve">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w:t>
      </w:r>
      <w:r w:rsidRPr="00DA5879">
        <w:rPr>
          <w:rFonts w:ascii="Times New Roman" w:hAnsi="Times New Roman"/>
          <w:color w:val="000000"/>
          <w:sz w:val="20"/>
          <w:szCs w:val="20"/>
          <w:lang w:val="uk-UA"/>
        </w:rPr>
        <w:t xml:space="preserve">, </w:t>
      </w:r>
      <w:r w:rsidRPr="00DA5879">
        <w:rPr>
          <w:rStyle w:val="a9"/>
          <w:rFonts w:ascii="Times New Roman" w:hAnsi="Times New Roman"/>
          <w:b/>
          <w:color w:val="000000"/>
          <w:sz w:val="20"/>
          <w:szCs w:val="20"/>
          <w:lang w:val="uk-UA"/>
        </w:rPr>
        <w:t>може надати підтвердження</w:t>
      </w:r>
      <w:r w:rsidRPr="00DA5879">
        <w:rPr>
          <w:rFonts w:ascii="Times New Roman" w:hAnsi="Times New Roman"/>
          <w:sz w:val="20"/>
          <w:szCs w:val="20"/>
          <w:lang w:val="uk-UA"/>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37F9CA" w14:textId="77777777" w:rsidR="00DA5879" w:rsidRPr="00DA5879" w:rsidRDefault="00DA5879" w:rsidP="00DA5879">
      <w:pPr>
        <w:spacing w:after="0" w:line="240" w:lineRule="auto"/>
        <w:jc w:val="both"/>
        <w:rPr>
          <w:rFonts w:ascii="Times New Roman" w:hAnsi="Times New Roman"/>
          <w:b/>
          <w:sz w:val="20"/>
          <w:szCs w:val="20"/>
          <w:lang w:val="uk-UA"/>
        </w:rPr>
      </w:pPr>
    </w:p>
    <w:p w14:paraId="0076B44C" w14:textId="77777777" w:rsidR="00DA5879" w:rsidRPr="00DA5879" w:rsidRDefault="00DA5879" w:rsidP="00DA5879">
      <w:pPr>
        <w:spacing w:after="0" w:line="240" w:lineRule="auto"/>
        <w:ind w:firstLine="426"/>
        <w:jc w:val="both"/>
        <w:rPr>
          <w:rFonts w:ascii="Times New Roman" w:hAnsi="Times New Roman"/>
          <w:b/>
          <w:color w:val="000000"/>
          <w:sz w:val="20"/>
          <w:szCs w:val="20"/>
          <w:lang w:val="uk-UA"/>
        </w:rPr>
      </w:pPr>
      <w:r w:rsidRPr="00DA5879">
        <w:rPr>
          <w:rFonts w:ascii="Times New Roman" w:hAnsi="Times New Roman"/>
          <w:b/>
          <w:color w:val="000000"/>
          <w:sz w:val="20"/>
          <w:szCs w:val="20"/>
          <w:lang w:val="uk-UA"/>
        </w:rPr>
        <w:t xml:space="preserve">Перелік документів та інформації  </w:t>
      </w:r>
      <w:r w:rsidRPr="00DA5879">
        <w:rPr>
          <w:rStyle w:val="a9"/>
          <w:rFonts w:ascii="Times New Roman" w:hAnsi="Times New Roman"/>
          <w:b/>
          <w:color w:val="000000"/>
          <w:sz w:val="20"/>
          <w:szCs w:val="20"/>
          <w:lang w:val="uk-UA"/>
        </w:rPr>
        <w:t>для підтвердження відповідності ПЕРЕМОЖЦЯ</w:t>
      </w:r>
      <w:r w:rsidRPr="00DA5879">
        <w:rPr>
          <w:rFonts w:ascii="Times New Roman" w:hAnsi="Times New Roman"/>
          <w:b/>
          <w:color w:val="000000"/>
          <w:sz w:val="20"/>
          <w:szCs w:val="20"/>
          <w:lang w:val="uk-UA"/>
        </w:rPr>
        <w:t xml:space="preserve"> вимогам, визначеним у пункті </w:t>
      </w:r>
      <w:r w:rsidRPr="00DA5879">
        <w:rPr>
          <w:rFonts w:ascii="Times New Roman" w:hAnsi="Times New Roman"/>
          <w:color w:val="000000"/>
          <w:sz w:val="20"/>
          <w:szCs w:val="20"/>
          <w:lang w:val="uk-UA"/>
        </w:rPr>
        <w:t>47</w:t>
      </w:r>
      <w:r w:rsidRPr="00DA5879">
        <w:rPr>
          <w:rFonts w:ascii="Times New Roman" w:hAnsi="Times New Roman"/>
          <w:b/>
          <w:color w:val="000000"/>
          <w:sz w:val="20"/>
          <w:szCs w:val="20"/>
          <w:lang w:val="uk-UA"/>
        </w:rPr>
        <w:t xml:space="preserve"> Особливостей:</w:t>
      </w:r>
    </w:p>
    <w:p w14:paraId="64EF6907" w14:textId="77777777" w:rsidR="00DA5879" w:rsidRPr="00DA5879" w:rsidRDefault="00DA5879" w:rsidP="00DA5879">
      <w:pPr>
        <w:widowControl w:val="0"/>
        <w:spacing w:after="0" w:line="240" w:lineRule="auto"/>
        <w:ind w:firstLine="567"/>
        <w:jc w:val="both"/>
        <w:rPr>
          <w:rFonts w:ascii="Times New Roman" w:hAnsi="Times New Roman"/>
          <w:color w:val="000000"/>
          <w:sz w:val="20"/>
          <w:szCs w:val="20"/>
          <w:lang w:val="uk-UA"/>
        </w:rPr>
      </w:pPr>
      <w:r w:rsidRPr="00DA5879">
        <w:rPr>
          <w:rStyle w:val="a9"/>
          <w:rFonts w:ascii="Times New Roman" w:hAnsi="Times New Roman"/>
          <w:b/>
          <w:color w:val="000000"/>
          <w:sz w:val="20"/>
          <w:szCs w:val="20"/>
          <w:lang w:val="uk-UA"/>
        </w:rPr>
        <w:t>Переможець</w:t>
      </w:r>
      <w:r w:rsidRPr="00DA5879">
        <w:rPr>
          <w:rFonts w:ascii="Times New Roman" w:hAnsi="Times New Roman"/>
          <w:color w:val="000000"/>
          <w:sz w:val="20"/>
          <w:szCs w:val="20"/>
          <w:lang w:val="uk-UA"/>
        </w:rPr>
        <w:t xml:space="preserve"> процедури закупівлі у строк, що </w:t>
      </w:r>
      <w:r w:rsidRPr="00DA5879">
        <w:rPr>
          <w:rFonts w:ascii="Times New Roman" w:hAnsi="Times New Roman"/>
          <w:b/>
          <w:i/>
          <w:color w:val="000000"/>
          <w:sz w:val="20"/>
          <w:szCs w:val="20"/>
          <w:lang w:val="uk-UA"/>
        </w:rPr>
        <w:t xml:space="preserve">не перевищує чотири дні </w:t>
      </w:r>
      <w:r w:rsidRPr="00DA5879">
        <w:rPr>
          <w:rFonts w:ascii="Times New Roman" w:hAnsi="Times New Roman"/>
          <w:color w:val="000000"/>
          <w:sz w:val="20"/>
          <w:szCs w:val="20"/>
          <w:lang w:val="uk-UA"/>
        </w:rPr>
        <w:t xml:space="preserve">з дати оприлюднення в електронній системі закупівель повідомлення про намір укласти договір про закупівлю, </w:t>
      </w:r>
      <w:r w:rsidRPr="00DA5879">
        <w:rPr>
          <w:rStyle w:val="a9"/>
          <w:rFonts w:ascii="Times New Roman" w:hAnsi="Times New Roman"/>
          <w:b/>
          <w:color w:val="000000"/>
          <w:sz w:val="20"/>
          <w:szCs w:val="20"/>
          <w:lang w:val="uk-UA"/>
        </w:rPr>
        <w:t>повинен надати</w:t>
      </w:r>
      <w:r w:rsidRPr="00DA5879">
        <w:rPr>
          <w:rFonts w:ascii="Times New Roman" w:hAnsi="Times New Roman"/>
          <w:color w:val="000000"/>
          <w:sz w:val="20"/>
          <w:szCs w:val="20"/>
          <w:lang w:val="uk-UA"/>
        </w:rPr>
        <w:t xml:space="preserve"> замовнику шляхом оприлюднення в електронній системі закупівель документи, що підтверджують відсутність підстав, зазначених у </w:t>
      </w:r>
      <w:r w:rsidRPr="00DA5879">
        <w:rPr>
          <w:rFonts w:ascii="Times New Roman" w:hAnsi="Times New Roman"/>
          <w:color w:val="000000"/>
          <w:sz w:val="20"/>
          <w:szCs w:val="20"/>
          <w:lang w:val="uk-UA"/>
        </w:rPr>
        <w:lastRenderedPageBreak/>
        <w:t xml:space="preserve">підпунктах 3, 5, 6 і 12 та в абзаці чотирнадцятому пункту 47 Особливостей. </w:t>
      </w:r>
    </w:p>
    <w:p w14:paraId="4F9D0BD5" w14:textId="77777777" w:rsidR="00DA5879" w:rsidRPr="00DA5879" w:rsidRDefault="00DA5879" w:rsidP="00DA5879">
      <w:pPr>
        <w:widowControl w:val="0"/>
        <w:spacing w:after="0" w:line="240" w:lineRule="auto"/>
        <w:ind w:firstLine="567"/>
        <w:jc w:val="both"/>
        <w:rPr>
          <w:rFonts w:ascii="Times New Roman" w:hAnsi="Times New Roman"/>
          <w:color w:val="000000"/>
          <w:sz w:val="20"/>
          <w:szCs w:val="20"/>
          <w:lang w:val="uk-UA"/>
        </w:rPr>
      </w:pPr>
      <w:r w:rsidRPr="00DA5879">
        <w:rPr>
          <w:rFonts w:ascii="Times New Roman" w:hAnsi="Times New Roman"/>
          <w:color w:val="000000"/>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6DBCAF6" w14:textId="77777777" w:rsidR="00DA5879" w:rsidRPr="00DA5879" w:rsidRDefault="00DA5879" w:rsidP="00DA5879">
      <w:pPr>
        <w:spacing w:after="0" w:line="240" w:lineRule="auto"/>
        <w:rPr>
          <w:rFonts w:ascii="Times New Roman" w:hAnsi="Times New Roman"/>
          <w:b/>
          <w:color w:val="000000"/>
          <w:sz w:val="20"/>
          <w:szCs w:val="20"/>
          <w:highlight w:val="white"/>
          <w:lang w:val="uk-UA"/>
        </w:rPr>
      </w:pPr>
    </w:p>
    <w:p w14:paraId="2D3DBFA1" w14:textId="77777777" w:rsidR="00DA5879" w:rsidRPr="00DA5879" w:rsidRDefault="00DA5879" w:rsidP="00DA5879">
      <w:pPr>
        <w:spacing w:after="0" w:line="240" w:lineRule="auto"/>
        <w:rPr>
          <w:rFonts w:ascii="Times New Roman" w:hAnsi="Times New Roman"/>
          <w:b/>
          <w:color w:val="000000"/>
          <w:sz w:val="20"/>
          <w:szCs w:val="20"/>
          <w:highlight w:val="white"/>
          <w:lang w:val="uk-UA"/>
        </w:rPr>
      </w:pPr>
    </w:p>
    <w:p w14:paraId="34ED426E" w14:textId="77777777" w:rsidR="00DA5879" w:rsidRPr="00DA5879" w:rsidRDefault="00DA5879" w:rsidP="00DA5879">
      <w:pPr>
        <w:spacing w:line="240" w:lineRule="auto"/>
        <w:jc w:val="both"/>
        <w:rPr>
          <w:rFonts w:ascii="Times New Roman" w:hAnsi="Times New Roman"/>
          <w:i/>
          <w:iCs/>
          <w:color w:val="323232"/>
          <w:sz w:val="20"/>
          <w:szCs w:val="20"/>
          <w:lang w:val="uk-UA"/>
        </w:rPr>
      </w:pPr>
      <w:r w:rsidRPr="00DA5879">
        <w:rPr>
          <w:rFonts w:ascii="Times New Roman" w:hAnsi="Times New Roman"/>
          <w:i/>
          <w:iCs/>
          <w:color w:val="323232"/>
          <w:sz w:val="20"/>
          <w:szCs w:val="20"/>
          <w:lang w:val="uk-UA"/>
        </w:rPr>
        <w:t>Учасники при поданні тендерної пропозиції повинні враховувати норми:</w:t>
      </w:r>
    </w:p>
    <w:p w14:paraId="0D1A3F9E" w14:textId="77777777" w:rsidR="00DA5879" w:rsidRPr="00DA5879" w:rsidRDefault="00DA5879" w:rsidP="00DA5879">
      <w:pPr>
        <w:numPr>
          <w:ilvl w:val="0"/>
          <w:numId w:val="2"/>
        </w:numPr>
        <w:spacing w:after="0" w:line="240" w:lineRule="auto"/>
        <w:ind w:left="0" w:firstLine="0"/>
        <w:jc w:val="both"/>
        <w:rPr>
          <w:rFonts w:ascii="Times New Roman" w:hAnsi="Times New Roman"/>
          <w:i/>
          <w:iCs/>
          <w:color w:val="323232"/>
          <w:sz w:val="20"/>
          <w:szCs w:val="20"/>
          <w:lang w:val="uk-UA"/>
        </w:rPr>
      </w:pPr>
      <w:r w:rsidRPr="00DA5879">
        <w:rPr>
          <w:rFonts w:ascii="Times New Roman" w:hAnsi="Times New Roman"/>
          <w:i/>
          <w:iCs/>
          <w:color w:val="323232"/>
          <w:sz w:val="20"/>
          <w:szCs w:val="2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075914" w14:textId="77777777" w:rsidR="00DA5879" w:rsidRPr="00DA5879" w:rsidRDefault="00DA5879" w:rsidP="00DA5879">
      <w:pPr>
        <w:numPr>
          <w:ilvl w:val="0"/>
          <w:numId w:val="2"/>
        </w:numPr>
        <w:spacing w:after="0" w:line="240" w:lineRule="auto"/>
        <w:ind w:left="0" w:firstLine="0"/>
        <w:jc w:val="both"/>
        <w:rPr>
          <w:rFonts w:ascii="Times New Roman" w:hAnsi="Times New Roman"/>
          <w:i/>
          <w:iCs/>
          <w:color w:val="323232"/>
          <w:sz w:val="20"/>
          <w:szCs w:val="20"/>
          <w:lang w:val="uk-UA"/>
        </w:rPr>
      </w:pPr>
      <w:r w:rsidRPr="00DA5879">
        <w:rPr>
          <w:rFonts w:ascii="Times New Roman" w:hAnsi="Times New Roman"/>
          <w:i/>
          <w:iCs/>
          <w:color w:val="323232"/>
          <w:sz w:val="20"/>
          <w:szCs w:val="2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BF13573" w14:textId="77777777" w:rsidR="00DA5879" w:rsidRPr="00DA5879" w:rsidRDefault="00DA5879" w:rsidP="00DA5879">
      <w:pPr>
        <w:numPr>
          <w:ilvl w:val="0"/>
          <w:numId w:val="2"/>
        </w:numPr>
        <w:spacing w:after="0" w:line="240" w:lineRule="auto"/>
        <w:ind w:left="0" w:firstLine="0"/>
        <w:jc w:val="both"/>
        <w:rPr>
          <w:rFonts w:ascii="Times New Roman" w:hAnsi="Times New Roman"/>
          <w:i/>
          <w:iCs/>
          <w:color w:val="323232"/>
          <w:sz w:val="20"/>
          <w:szCs w:val="20"/>
          <w:lang w:val="uk-UA"/>
        </w:rPr>
      </w:pPr>
      <w:r w:rsidRPr="00DA5879">
        <w:rPr>
          <w:rFonts w:ascii="Times New Roman" w:hAnsi="Times New Roman"/>
          <w:i/>
          <w:iCs/>
          <w:color w:val="323232"/>
          <w:sz w:val="20"/>
          <w:szCs w:val="20"/>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 1207) у зв’язку із законодавчо встановленими заборонами на взаємодію з ТОТ.</w:t>
      </w:r>
    </w:p>
    <w:p w14:paraId="3F9C46CF" w14:textId="77777777" w:rsidR="00DA5879" w:rsidRPr="00DA5879" w:rsidRDefault="00DA5879" w:rsidP="00DA5879">
      <w:pPr>
        <w:spacing w:line="240" w:lineRule="auto"/>
        <w:jc w:val="both"/>
        <w:rPr>
          <w:rFonts w:ascii="Times New Roman" w:hAnsi="Times New Roman"/>
          <w:i/>
          <w:iCs/>
          <w:color w:val="323232"/>
          <w:sz w:val="20"/>
          <w:szCs w:val="20"/>
          <w:lang w:val="uk-UA"/>
        </w:rPr>
      </w:pPr>
      <w:r w:rsidRPr="00DA5879">
        <w:rPr>
          <w:rFonts w:ascii="Times New Roman" w:hAnsi="Times New Roman"/>
          <w:i/>
          <w:iCs/>
          <w:color w:val="323232"/>
          <w:sz w:val="20"/>
          <w:szCs w:val="20"/>
          <w:lang w:val="uk-UA"/>
        </w:rPr>
        <w:t>У випадку неврахування учасником під час подання тендерної пропозиції вищезазначеного, зокрема невідповідності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14:paraId="680E2F5D" w14:textId="77777777" w:rsidR="00DA5879" w:rsidRDefault="00DA5879" w:rsidP="00DA5879">
      <w:pPr>
        <w:spacing w:after="0" w:line="240" w:lineRule="auto"/>
        <w:rPr>
          <w:rFonts w:ascii="Times New Roman" w:hAnsi="Times New Roman"/>
          <w:color w:val="000000"/>
          <w:sz w:val="20"/>
          <w:szCs w:val="20"/>
          <w:highlight w:val="white"/>
          <w:lang w:val="uk-UA"/>
        </w:rPr>
      </w:pPr>
    </w:p>
    <w:p w14:paraId="634F37B7" w14:textId="253E74A9" w:rsidR="00DA5879" w:rsidRPr="00DA5879" w:rsidRDefault="00DA5879" w:rsidP="00DA5879">
      <w:pPr>
        <w:spacing w:after="0" w:line="240" w:lineRule="auto"/>
        <w:rPr>
          <w:rFonts w:ascii="Times New Roman" w:hAnsi="Times New Roman"/>
          <w:b/>
          <w:color w:val="000000"/>
          <w:sz w:val="20"/>
          <w:szCs w:val="20"/>
          <w:highlight w:val="white"/>
          <w:lang w:val="uk-UA"/>
        </w:rPr>
      </w:pPr>
      <w:r w:rsidRPr="00DA5879">
        <w:rPr>
          <w:rFonts w:ascii="Times New Roman" w:hAnsi="Times New Roman"/>
          <w:color w:val="000000"/>
          <w:sz w:val="20"/>
          <w:szCs w:val="20"/>
          <w:highlight w:val="white"/>
          <w:lang w:val="uk-UA"/>
        </w:rPr>
        <w:t> </w:t>
      </w:r>
      <w:r w:rsidRPr="00DA5879">
        <w:rPr>
          <w:rFonts w:ascii="Times New Roman" w:hAnsi="Times New Roman"/>
          <w:b/>
          <w:color w:val="000000"/>
          <w:sz w:val="20"/>
          <w:szCs w:val="20"/>
          <w:highlight w:val="white"/>
          <w:lang w:val="uk-UA"/>
        </w:rPr>
        <w:t xml:space="preserve">Документи, які </w:t>
      </w:r>
      <w:r w:rsidRPr="00DA5879">
        <w:rPr>
          <w:rStyle w:val="a9"/>
          <w:rFonts w:ascii="Times New Roman" w:hAnsi="Times New Roman"/>
          <w:b/>
          <w:color w:val="000000"/>
          <w:sz w:val="20"/>
          <w:szCs w:val="20"/>
          <w:lang w:val="uk-UA"/>
        </w:rPr>
        <w:t>надаються  ПЕРЕМОЖЦЕМ</w:t>
      </w:r>
      <w:r w:rsidRPr="00DA5879">
        <w:rPr>
          <w:rFonts w:ascii="Times New Roman" w:hAnsi="Times New Roman"/>
          <w:b/>
          <w:color w:val="000000"/>
          <w:sz w:val="20"/>
          <w:szCs w:val="20"/>
          <w:highlight w:val="white"/>
          <w:lang w:val="uk-UA"/>
        </w:rPr>
        <w:t xml:space="preserve"> (юридичною особою):</w:t>
      </w:r>
    </w:p>
    <w:tbl>
      <w:tblPr>
        <w:tblW w:w="10348" w:type="dxa"/>
        <w:tblInd w:w="100" w:type="dxa"/>
        <w:tblLayout w:type="fixed"/>
        <w:tblLook w:val="0400" w:firstRow="0" w:lastRow="0" w:firstColumn="0" w:lastColumn="0" w:noHBand="0" w:noVBand="1"/>
      </w:tblPr>
      <w:tblGrid>
        <w:gridCol w:w="766"/>
        <w:gridCol w:w="4479"/>
        <w:gridCol w:w="5103"/>
      </w:tblGrid>
      <w:tr w:rsidR="00DA5879" w:rsidRPr="0071545B" w14:paraId="2713817B" w14:textId="77777777" w:rsidTr="005736EA">
        <w:trPr>
          <w:trHeight w:val="679"/>
        </w:trPr>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946B6" w14:textId="77777777" w:rsidR="00DA5879" w:rsidRPr="00DA5879" w:rsidRDefault="00DA5879" w:rsidP="005736EA">
            <w:pPr>
              <w:spacing w:after="0" w:line="240" w:lineRule="auto"/>
              <w:ind w:left="100"/>
              <w:jc w:val="center"/>
              <w:rPr>
                <w:rFonts w:ascii="Times New Roman" w:hAnsi="Times New Roman"/>
                <w:sz w:val="20"/>
                <w:szCs w:val="20"/>
                <w:highlight w:val="white"/>
                <w:lang w:val="uk-UA"/>
              </w:rPr>
            </w:pPr>
            <w:r w:rsidRPr="00DA5879">
              <w:rPr>
                <w:rFonts w:ascii="Times New Roman" w:hAnsi="Times New Roman"/>
                <w:b/>
                <w:color w:val="000000"/>
                <w:sz w:val="20"/>
                <w:szCs w:val="20"/>
                <w:highlight w:val="white"/>
                <w:lang w:val="uk-UA"/>
              </w:rPr>
              <w:t>№</w:t>
            </w:r>
          </w:p>
          <w:p w14:paraId="71BAAF26" w14:textId="77777777" w:rsidR="00DA5879" w:rsidRPr="00DA5879" w:rsidRDefault="00DA5879" w:rsidP="005736EA">
            <w:pPr>
              <w:spacing w:after="0" w:line="240" w:lineRule="auto"/>
              <w:ind w:left="100"/>
              <w:jc w:val="center"/>
              <w:rPr>
                <w:rFonts w:ascii="Times New Roman" w:hAnsi="Times New Roman"/>
                <w:sz w:val="20"/>
                <w:szCs w:val="20"/>
                <w:highlight w:val="white"/>
                <w:lang w:val="uk-UA"/>
              </w:rPr>
            </w:pPr>
            <w:r w:rsidRPr="00DA5879">
              <w:rPr>
                <w:rFonts w:ascii="Times New Roman" w:hAnsi="Times New Roman"/>
                <w:b/>
                <w:sz w:val="20"/>
                <w:szCs w:val="20"/>
                <w:highlight w:val="white"/>
                <w:lang w:val="uk-UA"/>
              </w:rPr>
              <w:t>з</w:t>
            </w:r>
            <w:r w:rsidRPr="00DA5879">
              <w:rPr>
                <w:rFonts w:ascii="Times New Roman" w:hAnsi="Times New Roman"/>
                <w:b/>
                <w:color w:val="000000"/>
                <w:sz w:val="20"/>
                <w:szCs w:val="20"/>
                <w:highlight w:val="white"/>
                <w:lang w:val="uk-UA"/>
              </w:rPr>
              <w:t>/п</w:t>
            </w:r>
          </w:p>
        </w:tc>
        <w:tc>
          <w:tcPr>
            <w:tcW w:w="4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E2889" w14:textId="77777777" w:rsidR="00DA5879" w:rsidRPr="00DA5879" w:rsidRDefault="00DA5879" w:rsidP="005736EA">
            <w:pPr>
              <w:spacing w:after="0" w:line="240" w:lineRule="auto"/>
              <w:ind w:left="100"/>
              <w:jc w:val="center"/>
              <w:rPr>
                <w:rFonts w:ascii="Times New Roman" w:hAnsi="Times New Roman"/>
                <w:b/>
                <w:sz w:val="20"/>
                <w:szCs w:val="20"/>
                <w:highlight w:val="white"/>
                <w:lang w:val="uk-UA"/>
              </w:rPr>
            </w:pPr>
            <w:r w:rsidRPr="00DA5879">
              <w:rPr>
                <w:rFonts w:ascii="Times New Roman" w:hAnsi="Times New Roman"/>
                <w:b/>
                <w:sz w:val="20"/>
                <w:szCs w:val="20"/>
                <w:highlight w:val="white"/>
                <w:lang w:val="uk-UA"/>
              </w:rPr>
              <w:t xml:space="preserve">Вимоги згідно п. </w:t>
            </w:r>
            <w:r w:rsidRPr="00DA5879">
              <w:rPr>
                <w:rFonts w:ascii="Times New Roman" w:hAnsi="Times New Roman"/>
                <w:sz w:val="20"/>
                <w:szCs w:val="20"/>
                <w:highlight w:val="white"/>
                <w:lang w:val="uk-UA"/>
              </w:rPr>
              <w:t>47</w:t>
            </w:r>
            <w:r w:rsidRPr="00DA5879">
              <w:rPr>
                <w:rFonts w:ascii="Times New Roman" w:hAnsi="Times New Roman"/>
                <w:b/>
                <w:sz w:val="20"/>
                <w:szCs w:val="20"/>
                <w:highlight w:val="white"/>
                <w:lang w:val="uk-UA"/>
              </w:rPr>
              <w:t xml:space="preserve"> Особливостей</w:t>
            </w:r>
          </w:p>
          <w:p w14:paraId="62C5E09E" w14:textId="77777777" w:rsidR="00DA5879" w:rsidRPr="00DA5879" w:rsidRDefault="00DA5879" w:rsidP="005736EA">
            <w:pPr>
              <w:spacing w:after="0" w:line="240" w:lineRule="auto"/>
              <w:ind w:left="100"/>
              <w:jc w:val="center"/>
              <w:rPr>
                <w:rFonts w:ascii="Times New Roman" w:hAnsi="Times New Roman"/>
                <w:b/>
                <w:sz w:val="20"/>
                <w:szCs w:val="20"/>
                <w:highlight w:val="white"/>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6E6DD" w14:textId="77777777" w:rsidR="00DA5879" w:rsidRPr="00DA5879" w:rsidRDefault="00DA5879" w:rsidP="005736EA">
            <w:pPr>
              <w:spacing w:after="0" w:line="240" w:lineRule="auto"/>
              <w:ind w:left="100"/>
              <w:jc w:val="center"/>
              <w:rPr>
                <w:rFonts w:ascii="Times New Roman" w:hAnsi="Times New Roman"/>
                <w:b/>
                <w:sz w:val="20"/>
                <w:szCs w:val="20"/>
                <w:highlight w:val="white"/>
                <w:lang w:val="uk-UA"/>
              </w:rPr>
            </w:pPr>
            <w:r w:rsidRPr="00DA5879">
              <w:rPr>
                <w:rFonts w:ascii="Times New Roman" w:hAnsi="Times New Roman"/>
                <w:b/>
                <w:sz w:val="20"/>
                <w:szCs w:val="20"/>
                <w:highlight w:val="white"/>
                <w:lang w:val="uk-UA"/>
              </w:rPr>
              <w:t xml:space="preserve">Переможець торгів на виконання вимоги згідно п. </w:t>
            </w:r>
            <w:r w:rsidRPr="00DA5879">
              <w:rPr>
                <w:rFonts w:ascii="Times New Roman" w:hAnsi="Times New Roman"/>
                <w:sz w:val="20"/>
                <w:szCs w:val="20"/>
                <w:highlight w:val="white"/>
                <w:lang w:val="uk-UA"/>
              </w:rPr>
              <w:t>47</w:t>
            </w:r>
            <w:r w:rsidRPr="00DA5879">
              <w:rPr>
                <w:rFonts w:ascii="Times New Roman" w:hAnsi="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DA5879" w:rsidRPr="0071545B" w14:paraId="21F02C2C" w14:textId="77777777" w:rsidTr="005736EA">
        <w:trPr>
          <w:trHeight w:val="1563"/>
        </w:trPr>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B1351" w14:textId="77777777" w:rsidR="00DA5879" w:rsidRPr="00DA5879" w:rsidRDefault="00DA5879" w:rsidP="005736EA">
            <w:pPr>
              <w:spacing w:after="0" w:line="240" w:lineRule="auto"/>
              <w:ind w:left="100"/>
              <w:jc w:val="center"/>
              <w:rPr>
                <w:rFonts w:ascii="Times New Roman" w:hAnsi="Times New Roman"/>
                <w:sz w:val="20"/>
                <w:szCs w:val="20"/>
                <w:highlight w:val="white"/>
                <w:lang w:val="uk-UA"/>
              </w:rPr>
            </w:pPr>
            <w:r w:rsidRPr="00DA5879">
              <w:rPr>
                <w:rFonts w:ascii="Times New Roman" w:hAnsi="Times New Roman"/>
                <w:b/>
                <w:color w:val="000000"/>
                <w:sz w:val="20"/>
                <w:szCs w:val="20"/>
                <w:highlight w:val="white"/>
                <w:lang w:val="uk-UA"/>
              </w:rPr>
              <w:t>1</w:t>
            </w:r>
          </w:p>
        </w:tc>
        <w:tc>
          <w:tcPr>
            <w:tcW w:w="4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0D6C7" w14:textId="77777777" w:rsidR="00DA5879" w:rsidRPr="00DA5879" w:rsidRDefault="00DA5879" w:rsidP="005736EA">
            <w:pPr>
              <w:widowControl w:val="0"/>
              <w:spacing w:before="120" w:after="0" w:line="240" w:lineRule="auto"/>
              <w:jc w:val="both"/>
              <w:rPr>
                <w:rFonts w:ascii="Times New Roman" w:hAnsi="Times New Roman"/>
                <w:sz w:val="20"/>
                <w:szCs w:val="20"/>
                <w:highlight w:val="white"/>
                <w:lang w:val="uk-UA"/>
              </w:rPr>
            </w:pPr>
            <w:r w:rsidRPr="00DA5879">
              <w:rPr>
                <w:rFonts w:ascii="Times New Roman" w:hAnsi="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3C6DA8" w14:textId="77777777" w:rsidR="00DA5879" w:rsidRPr="00DA5879" w:rsidRDefault="00DA5879" w:rsidP="005736EA">
            <w:pPr>
              <w:spacing w:after="0" w:line="240" w:lineRule="auto"/>
              <w:jc w:val="both"/>
              <w:rPr>
                <w:rFonts w:ascii="Times New Roman" w:hAnsi="Times New Roman"/>
                <w:b/>
                <w:sz w:val="20"/>
                <w:szCs w:val="20"/>
                <w:highlight w:val="white"/>
                <w:lang w:val="uk-UA"/>
              </w:rPr>
            </w:pPr>
            <w:r w:rsidRPr="00DA5879">
              <w:rPr>
                <w:rFonts w:ascii="Times New Roman" w:hAnsi="Times New Roman"/>
                <w:b/>
                <w:sz w:val="20"/>
                <w:szCs w:val="20"/>
                <w:highlight w:val="white"/>
                <w:lang w:val="uk-UA"/>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78619" w14:textId="77777777" w:rsidR="00DA5879" w:rsidRPr="00DA5879" w:rsidRDefault="00DA5879" w:rsidP="005736EA">
            <w:pPr>
              <w:pStyle w:val="ab"/>
              <w:spacing w:after="0" w:line="240" w:lineRule="auto"/>
              <w:ind w:left="41"/>
              <w:jc w:val="both"/>
              <w:rPr>
                <w:b/>
                <w:bCs/>
                <w:color w:val="000000"/>
                <w:sz w:val="20"/>
                <w:lang w:val="uk-UA"/>
              </w:rPr>
            </w:pPr>
            <w:r w:rsidRPr="00DA5879">
              <w:rPr>
                <w:rStyle w:val="ac"/>
                <w:b w:val="0"/>
                <w:bCs w:val="0"/>
                <w:color w:val="000000"/>
                <w:sz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5879">
              <w:rPr>
                <w:b/>
                <w:bCs/>
                <w:color w:val="000000"/>
                <w:sz w:val="20"/>
                <w:u w:val="single"/>
                <w:lang w:val="uk-UA"/>
              </w:rPr>
              <w:t>керівника</w:t>
            </w:r>
            <w:r w:rsidRPr="00DA5879">
              <w:rPr>
                <w:rStyle w:val="ac"/>
                <w:b w:val="0"/>
                <w:bCs w:val="0"/>
                <w:color w:val="000000"/>
                <w:sz w:val="20"/>
                <w:lang w:val="uk-UA"/>
              </w:rPr>
              <w:t> учасника процедури закупівлі.</w:t>
            </w:r>
          </w:p>
        </w:tc>
      </w:tr>
      <w:tr w:rsidR="00DA5879" w:rsidRPr="0071545B" w14:paraId="5DACAD37" w14:textId="77777777" w:rsidTr="005736EA">
        <w:trPr>
          <w:trHeight w:val="1726"/>
        </w:trPr>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B6B94" w14:textId="77777777" w:rsidR="00DA5879" w:rsidRPr="00DA5879" w:rsidRDefault="00DA5879" w:rsidP="005736EA">
            <w:pPr>
              <w:spacing w:after="0" w:line="240" w:lineRule="auto"/>
              <w:ind w:left="100"/>
              <w:jc w:val="center"/>
              <w:rPr>
                <w:rFonts w:ascii="Times New Roman" w:hAnsi="Times New Roman"/>
                <w:sz w:val="20"/>
                <w:szCs w:val="20"/>
                <w:highlight w:val="white"/>
                <w:lang w:val="uk-UA"/>
              </w:rPr>
            </w:pPr>
            <w:r w:rsidRPr="00DA5879">
              <w:rPr>
                <w:rFonts w:ascii="Times New Roman" w:hAnsi="Times New Roman"/>
                <w:b/>
                <w:color w:val="000000"/>
                <w:sz w:val="20"/>
                <w:szCs w:val="20"/>
                <w:highlight w:val="white"/>
                <w:lang w:val="uk-UA"/>
              </w:rPr>
              <w:t>2</w:t>
            </w:r>
          </w:p>
        </w:tc>
        <w:tc>
          <w:tcPr>
            <w:tcW w:w="4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ACD35" w14:textId="77777777" w:rsidR="00DA5879" w:rsidRPr="00DA5879" w:rsidRDefault="00DA5879" w:rsidP="005736EA">
            <w:pPr>
              <w:widowControl w:val="0"/>
              <w:spacing w:before="120" w:after="0" w:line="240" w:lineRule="auto"/>
              <w:jc w:val="both"/>
              <w:rPr>
                <w:rFonts w:ascii="Times New Roman" w:hAnsi="Times New Roman"/>
                <w:sz w:val="20"/>
                <w:szCs w:val="20"/>
                <w:highlight w:val="white"/>
                <w:lang w:val="uk-UA"/>
              </w:rPr>
            </w:pPr>
            <w:r w:rsidRPr="00DA5879">
              <w:rPr>
                <w:rFonts w:ascii="Times New Roman" w:hAnsi="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5F25D3" w14:textId="77777777" w:rsidR="00DA5879" w:rsidRPr="00DA5879" w:rsidRDefault="00DA5879" w:rsidP="005736EA">
            <w:pPr>
              <w:spacing w:after="0" w:line="240" w:lineRule="auto"/>
              <w:ind w:right="140"/>
              <w:jc w:val="both"/>
              <w:rPr>
                <w:rFonts w:ascii="Times New Roman" w:hAnsi="Times New Roman"/>
                <w:sz w:val="20"/>
                <w:szCs w:val="20"/>
                <w:highlight w:val="white"/>
                <w:lang w:val="uk-UA"/>
              </w:rPr>
            </w:pPr>
            <w:r w:rsidRPr="00DA5879">
              <w:rPr>
                <w:rFonts w:ascii="Times New Roman" w:hAnsi="Times New Roman"/>
                <w:sz w:val="20"/>
                <w:szCs w:val="20"/>
                <w:highlight w:val="white"/>
                <w:lang w:val="uk-UA"/>
              </w:rPr>
              <w:t>(</w:t>
            </w:r>
            <w:r w:rsidRPr="00DA5879">
              <w:rPr>
                <w:rFonts w:ascii="Times New Roman" w:hAnsi="Times New Roman"/>
                <w:b/>
                <w:sz w:val="20"/>
                <w:szCs w:val="20"/>
                <w:highlight w:val="white"/>
                <w:lang w:val="uk-UA"/>
              </w:rPr>
              <w:t>підпункт 6 пункт 47 Особливостей</w:t>
            </w:r>
            <w:r w:rsidRPr="00DA5879">
              <w:rPr>
                <w:rFonts w:ascii="Times New Roman" w:hAnsi="Times New Roman"/>
                <w:sz w:val="20"/>
                <w:szCs w:val="20"/>
                <w:highlight w:val="white"/>
                <w:lang w:val="uk-UA"/>
              </w:rPr>
              <w:t>)</w:t>
            </w:r>
          </w:p>
        </w:tc>
        <w:tc>
          <w:tcPr>
            <w:tcW w:w="51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73AD2A4" w14:textId="77777777" w:rsidR="00DA5879" w:rsidRPr="00DA5879" w:rsidRDefault="00DA5879" w:rsidP="005736EA">
            <w:pPr>
              <w:spacing w:after="0" w:line="240" w:lineRule="auto"/>
              <w:jc w:val="both"/>
              <w:rPr>
                <w:rFonts w:ascii="Times New Roman" w:hAnsi="Times New Roman"/>
                <w:sz w:val="20"/>
                <w:szCs w:val="20"/>
                <w:highlight w:val="white"/>
                <w:lang w:val="uk-UA"/>
              </w:rPr>
            </w:pPr>
            <w:r w:rsidRPr="00DA5879">
              <w:rPr>
                <w:rFonts w:ascii="Times New Roman" w:hAnsi="Times New Roman"/>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6AF9FE3" w14:textId="77777777" w:rsidR="00DA5879" w:rsidRPr="00DA5879" w:rsidRDefault="00DA5879" w:rsidP="005736EA">
            <w:pPr>
              <w:spacing w:after="0" w:line="240" w:lineRule="auto"/>
              <w:jc w:val="both"/>
              <w:rPr>
                <w:rFonts w:ascii="Times New Roman" w:hAnsi="Times New Roman"/>
                <w:sz w:val="20"/>
                <w:szCs w:val="20"/>
                <w:highlight w:val="white"/>
                <w:lang w:val="uk-UA"/>
              </w:rPr>
            </w:pPr>
          </w:p>
          <w:p w14:paraId="7A95BE26" w14:textId="77777777" w:rsidR="00DA5879" w:rsidRPr="00DA5879" w:rsidRDefault="00DA5879" w:rsidP="005736EA">
            <w:pPr>
              <w:spacing w:after="0" w:line="240" w:lineRule="auto"/>
              <w:jc w:val="both"/>
              <w:rPr>
                <w:rFonts w:ascii="Times New Roman" w:hAnsi="Times New Roman"/>
                <w:sz w:val="20"/>
                <w:szCs w:val="20"/>
                <w:highlight w:val="white"/>
                <w:lang w:val="uk-UA"/>
              </w:rPr>
            </w:pPr>
            <w:r w:rsidRPr="00DA5879">
              <w:rPr>
                <w:rFonts w:ascii="Times New Roman" w:hAnsi="Times New Roman"/>
                <w:color w:val="000000"/>
                <w:sz w:val="20"/>
                <w:szCs w:val="20"/>
                <w:highlight w:val="white"/>
                <w:lang w:val="uk-UA" w:bidi="hi-IN"/>
              </w:rPr>
              <w:t>Документ повинен бути виданий/ сформований/ отриманий в поточному році. </w:t>
            </w:r>
          </w:p>
        </w:tc>
      </w:tr>
      <w:tr w:rsidR="00DA5879" w:rsidRPr="00DA5879" w14:paraId="4DDAFBB2" w14:textId="77777777" w:rsidTr="005736EA">
        <w:trPr>
          <w:trHeight w:val="1993"/>
        </w:trPr>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E0919" w14:textId="77777777" w:rsidR="00DA5879" w:rsidRPr="00DA5879" w:rsidRDefault="00DA5879" w:rsidP="005736EA">
            <w:pPr>
              <w:spacing w:after="0" w:line="240" w:lineRule="auto"/>
              <w:ind w:left="100"/>
              <w:jc w:val="center"/>
              <w:rPr>
                <w:rFonts w:ascii="Times New Roman" w:hAnsi="Times New Roman"/>
                <w:sz w:val="20"/>
                <w:szCs w:val="20"/>
                <w:highlight w:val="white"/>
                <w:lang w:val="uk-UA"/>
              </w:rPr>
            </w:pPr>
            <w:r w:rsidRPr="00DA5879">
              <w:rPr>
                <w:rFonts w:ascii="Times New Roman" w:hAnsi="Times New Roman"/>
                <w:b/>
                <w:sz w:val="20"/>
                <w:szCs w:val="20"/>
                <w:highlight w:val="white"/>
                <w:lang w:val="uk-UA"/>
              </w:rPr>
              <w:t>3</w:t>
            </w:r>
          </w:p>
        </w:tc>
        <w:tc>
          <w:tcPr>
            <w:tcW w:w="4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FD00F" w14:textId="77777777" w:rsidR="00DA5879" w:rsidRPr="00DA5879" w:rsidRDefault="00DA5879" w:rsidP="005736EA">
            <w:pPr>
              <w:widowControl w:val="0"/>
              <w:spacing w:before="120" w:after="0" w:line="240" w:lineRule="auto"/>
              <w:jc w:val="both"/>
              <w:rPr>
                <w:rFonts w:ascii="Times New Roman" w:hAnsi="Times New Roman"/>
                <w:sz w:val="20"/>
                <w:szCs w:val="20"/>
                <w:highlight w:val="white"/>
                <w:lang w:val="uk-UA"/>
              </w:rPr>
            </w:pPr>
            <w:r w:rsidRPr="00DA5879">
              <w:rPr>
                <w:rFonts w:ascii="Times New Roman" w:hAnsi="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4DB054" w14:textId="77777777" w:rsidR="00DA5879" w:rsidRPr="00DA5879" w:rsidRDefault="00DA5879" w:rsidP="005736EA">
            <w:pPr>
              <w:spacing w:after="0" w:line="240" w:lineRule="auto"/>
              <w:jc w:val="both"/>
              <w:rPr>
                <w:rFonts w:ascii="Times New Roman" w:hAnsi="Times New Roman"/>
                <w:b/>
                <w:sz w:val="20"/>
                <w:szCs w:val="20"/>
                <w:highlight w:val="white"/>
                <w:lang w:val="uk-UA"/>
              </w:rPr>
            </w:pPr>
            <w:r w:rsidRPr="00DA5879">
              <w:rPr>
                <w:rFonts w:ascii="Times New Roman" w:hAnsi="Times New Roman"/>
                <w:b/>
                <w:sz w:val="20"/>
                <w:szCs w:val="20"/>
                <w:highlight w:val="white"/>
                <w:lang w:val="uk-UA"/>
              </w:rPr>
              <w:t>(підпункт 12 пункт 47 Особливостей)</w:t>
            </w:r>
          </w:p>
        </w:tc>
        <w:tc>
          <w:tcPr>
            <w:tcW w:w="5103" w:type="dxa"/>
            <w:vMerge/>
            <w:tcBorders>
              <w:top w:val="single" w:sz="8" w:space="0" w:color="000000"/>
              <w:left w:val="single" w:sz="8" w:space="0" w:color="000000"/>
              <w:bottom w:val="nil"/>
              <w:right w:val="single" w:sz="8" w:space="0" w:color="000000"/>
            </w:tcBorders>
            <w:vAlign w:val="center"/>
            <w:hideMark/>
          </w:tcPr>
          <w:p w14:paraId="12728167" w14:textId="77777777" w:rsidR="00DA5879" w:rsidRPr="00DA5879" w:rsidRDefault="00DA5879" w:rsidP="005736EA">
            <w:pPr>
              <w:spacing w:after="0" w:line="240" w:lineRule="auto"/>
              <w:rPr>
                <w:rFonts w:ascii="Times New Roman" w:hAnsi="Times New Roman"/>
                <w:sz w:val="20"/>
                <w:szCs w:val="20"/>
                <w:highlight w:val="white"/>
                <w:lang w:val="uk-UA" w:eastAsia="ru-RU"/>
              </w:rPr>
            </w:pPr>
          </w:p>
        </w:tc>
      </w:tr>
      <w:tr w:rsidR="00DA5879" w:rsidRPr="0071545B" w14:paraId="014E6541" w14:textId="77777777" w:rsidTr="005736EA">
        <w:trPr>
          <w:trHeight w:val="153"/>
        </w:trPr>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6CD1B" w14:textId="77777777" w:rsidR="00DA5879" w:rsidRPr="00DA5879" w:rsidRDefault="00DA5879" w:rsidP="005736EA">
            <w:pPr>
              <w:spacing w:after="0" w:line="240" w:lineRule="auto"/>
              <w:ind w:left="100"/>
              <w:jc w:val="center"/>
              <w:rPr>
                <w:rFonts w:ascii="Times New Roman" w:hAnsi="Times New Roman"/>
                <w:b/>
                <w:sz w:val="20"/>
                <w:szCs w:val="20"/>
                <w:highlight w:val="white"/>
                <w:lang w:val="uk-UA"/>
              </w:rPr>
            </w:pPr>
            <w:r w:rsidRPr="00DA5879">
              <w:rPr>
                <w:rFonts w:ascii="Times New Roman" w:hAnsi="Times New Roman"/>
                <w:b/>
                <w:sz w:val="20"/>
                <w:szCs w:val="20"/>
                <w:highlight w:val="white"/>
                <w:lang w:val="uk-UA"/>
              </w:rPr>
              <w:t>4</w:t>
            </w:r>
          </w:p>
        </w:tc>
        <w:tc>
          <w:tcPr>
            <w:tcW w:w="4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75ECC" w14:textId="77777777" w:rsidR="00DA5879" w:rsidRPr="00DA5879" w:rsidRDefault="00DA5879" w:rsidP="005736EA">
            <w:pPr>
              <w:spacing w:after="0" w:line="240" w:lineRule="auto"/>
              <w:jc w:val="both"/>
              <w:rPr>
                <w:rFonts w:ascii="Times New Roman" w:hAnsi="Times New Roman"/>
                <w:sz w:val="20"/>
                <w:szCs w:val="20"/>
                <w:highlight w:val="white"/>
                <w:lang w:val="uk-UA"/>
              </w:rPr>
            </w:pPr>
            <w:r w:rsidRPr="00DA5879">
              <w:rPr>
                <w:rFonts w:ascii="Times New Roman" w:hAnsi="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DA5879">
              <w:rPr>
                <w:rFonts w:ascii="Times New Roman" w:hAnsi="Times New Roman"/>
                <w:sz w:val="20"/>
                <w:szCs w:val="20"/>
                <w:highlight w:val="white"/>
                <w:lang w:val="uk-UA"/>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6C97B7" w14:textId="77777777" w:rsidR="00DA5879" w:rsidRPr="00DA5879" w:rsidRDefault="00DA5879" w:rsidP="005736EA">
            <w:pPr>
              <w:spacing w:after="0" w:line="240" w:lineRule="auto"/>
              <w:jc w:val="both"/>
              <w:rPr>
                <w:rFonts w:ascii="Times New Roman" w:hAnsi="Times New Roman"/>
                <w:b/>
                <w:sz w:val="20"/>
                <w:szCs w:val="20"/>
                <w:highlight w:val="white"/>
                <w:lang w:val="uk-UA"/>
              </w:rPr>
            </w:pPr>
            <w:r w:rsidRPr="00DA5879">
              <w:rPr>
                <w:rFonts w:ascii="Times New Roman" w:hAnsi="Times New Roman"/>
                <w:b/>
                <w:sz w:val="20"/>
                <w:szCs w:val="20"/>
                <w:highlight w:val="white"/>
                <w:lang w:val="uk-UA"/>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53EFE" w14:textId="77777777" w:rsidR="00DA5879" w:rsidRPr="00DA5879" w:rsidRDefault="00DA5879" w:rsidP="005736EA">
            <w:pPr>
              <w:spacing w:after="348" w:line="240" w:lineRule="auto"/>
              <w:jc w:val="both"/>
              <w:rPr>
                <w:rFonts w:ascii="Times New Roman" w:hAnsi="Times New Roman"/>
                <w:sz w:val="20"/>
                <w:szCs w:val="20"/>
                <w:highlight w:val="white"/>
                <w:lang w:val="uk-UA"/>
              </w:rPr>
            </w:pPr>
            <w:r w:rsidRPr="00DA5879">
              <w:rPr>
                <w:rFonts w:ascii="Times New Roman" w:hAnsi="Times New Roman"/>
                <w:b/>
                <w:sz w:val="20"/>
                <w:szCs w:val="20"/>
                <w:highlight w:val="white"/>
                <w:lang w:val="uk-UA"/>
              </w:rPr>
              <w:lastRenderedPageBreak/>
              <w:t>Довідка в довільній формі</w:t>
            </w:r>
            <w:r w:rsidRPr="00DA5879">
              <w:rPr>
                <w:rFonts w:ascii="Times New Roman" w:hAnsi="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w:t>
            </w:r>
            <w:r w:rsidRPr="00DA5879">
              <w:rPr>
                <w:rFonts w:ascii="Times New Roman" w:hAnsi="Times New Roman"/>
                <w:sz w:val="20"/>
                <w:szCs w:val="20"/>
                <w:highlight w:val="white"/>
                <w:lang w:val="uk-UA"/>
              </w:rPr>
              <w:lastRenderedPageBreak/>
              <w:t>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78F0CF6" w14:textId="77777777" w:rsidR="00DA5879" w:rsidRPr="00DA5879" w:rsidRDefault="00DA5879" w:rsidP="00DA5879">
      <w:pPr>
        <w:spacing w:after="0" w:line="240" w:lineRule="auto"/>
        <w:rPr>
          <w:rFonts w:ascii="Times New Roman" w:hAnsi="Times New Roman"/>
          <w:b/>
          <w:color w:val="000000"/>
          <w:sz w:val="20"/>
          <w:szCs w:val="20"/>
          <w:lang w:val="uk-UA" w:eastAsia="ru-RU"/>
        </w:rPr>
      </w:pPr>
    </w:p>
    <w:p w14:paraId="4EBBBD13" w14:textId="77777777" w:rsidR="00DA5879" w:rsidRPr="00DA5879" w:rsidRDefault="00DA5879" w:rsidP="00DA5879">
      <w:pPr>
        <w:spacing w:before="240" w:after="0" w:line="240" w:lineRule="auto"/>
        <w:jc w:val="center"/>
        <w:rPr>
          <w:rFonts w:ascii="Times New Roman" w:hAnsi="Times New Roman"/>
          <w:sz w:val="20"/>
          <w:szCs w:val="20"/>
          <w:lang w:val="uk-UA"/>
        </w:rPr>
      </w:pPr>
      <w:r w:rsidRPr="00DA5879">
        <w:rPr>
          <w:rFonts w:ascii="Times New Roman" w:hAnsi="Times New Roman"/>
          <w:b/>
          <w:color w:val="000000"/>
          <w:sz w:val="20"/>
          <w:szCs w:val="20"/>
          <w:lang w:val="uk-UA"/>
        </w:rPr>
        <w:t xml:space="preserve">Документи, які </w:t>
      </w:r>
      <w:r w:rsidRPr="00DA5879">
        <w:rPr>
          <w:rStyle w:val="a9"/>
          <w:rFonts w:ascii="Times New Roman" w:hAnsi="Times New Roman"/>
          <w:b/>
          <w:color w:val="000000"/>
          <w:sz w:val="20"/>
          <w:szCs w:val="20"/>
          <w:lang w:val="uk-UA"/>
        </w:rPr>
        <w:t>надаються ПЕРЕМОЖЦЕМ</w:t>
      </w:r>
      <w:r w:rsidRPr="00DA5879">
        <w:rPr>
          <w:rFonts w:ascii="Times New Roman" w:hAnsi="Times New Roman"/>
          <w:b/>
          <w:color w:val="000000"/>
          <w:sz w:val="20"/>
          <w:szCs w:val="20"/>
          <w:lang w:val="uk-UA"/>
        </w:rPr>
        <w:t xml:space="preserve"> (фізичною особою чи фізичною особою</w:t>
      </w:r>
      <w:r w:rsidRPr="00DA5879">
        <w:rPr>
          <w:rFonts w:ascii="Times New Roman" w:hAnsi="Times New Roman"/>
          <w:b/>
          <w:sz w:val="20"/>
          <w:szCs w:val="20"/>
          <w:lang w:val="uk-UA"/>
        </w:rPr>
        <w:t xml:space="preserve"> — </w:t>
      </w:r>
      <w:r w:rsidRPr="00DA5879">
        <w:rPr>
          <w:rFonts w:ascii="Times New Roman" w:hAnsi="Times New Roman"/>
          <w:b/>
          <w:color w:val="000000"/>
          <w:sz w:val="20"/>
          <w:szCs w:val="20"/>
          <w:lang w:val="uk-UA"/>
        </w:rPr>
        <w:t>підприємцем):</w:t>
      </w:r>
    </w:p>
    <w:tbl>
      <w:tblPr>
        <w:tblW w:w="10348" w:type="dxa"/>
        <w:tblInd w:w="100" w:type="dxa"/>
        <w:tblLayout w:type="fixed"/>
        <w:tblLook w:val="0400" w:firstRow="0" w:lastRow="0" w:firstColumn="0" w:lastColumn="0" w:noHBand="0" w:noVBand="1"/>
      </w:tblPr>
      <w:tblGrid>
        <w:gridCol w:w="709"/>
        <w:gridCol w:w="4536"/>
        <w:gridCol w:w="5103"/>
      </w:tblGrid>
      <w:tr w:rsidR="00DA5879" w:rsidRPr="0071545B" w14:paraId="6283943E" w14:textId="77777777" w:rsidTr="005736EA">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166AF" w14:textId="77777777" w:rsidR="00DA5879" w:rsidRPr="00DA5879" w:rsidRDefault="00DA5879" w:rsidP="005736EA">
            <w:pPr>
              <w:spacing w:after="0" w:line="240" w:lineRule="auto"/>
              <w:ind w:left="100"/>
              <w:jc w:val="center"/>
              <w:rPr>
                <w:rFonts w:ascii="Times New Roman" w:hAnsi="Times New Roman"/>
                <w:sz w:val="20"/>
                <w:szCs w:val="20"/>
                <w:lang w:val="uk-UA"/>
              </w:rPr>
            </w:pPr>
            <w:r w:rsidRPr="00DA5879">
              <w:rPr>
                <w:rFonts w:ascii="Times New Roman" w:hAnsi="Times New Roman"/>
                <w:b/>
                <w:color w:val="000000"/>
                <w:sz w:val="20"/>
                <w:szCs w:val="20"/>
                <w:lang w:val="uk-UA"/>
              </w:rPr>
              <w:t>№</w:t>
            </w:r>
          </w:p>
          <w:p w14:paraId="34DD06D1" w14:textId="77777777" w:rsidR="00DA5879" w:rsidRPr="00DA5879" w:rsidRDefault="00DA5879" w:rsidP="005736EA">
            <w:pPr>
              <w:spacing w:after="0" w:line="240" w:lineRule="auto"/>
              <w:ind w:left="100"/>
              <w:jc w:val="center"/>
              <w:rPr>
                <w:rFonts w:ascii="Times New Roman" w:hAnsi="Times New Roman"/>
                <w:sz w:val="20"/>
                <w:szCs w:val="20"/>
                <w:lang w:val="uk-UA"/>
              </w:rPr>
            </w:pPr>
            <w:r w:rsidRPr="00DA5879">
              <w:rPr>
                <w:rFonts w:ascii="Times New Roman" w:hAnsi="Times New Roman"/>
                <w:b/>
                <w:sz w:val="20"/>
                <w:szCs w:val="20"/>
                <w:lang w:val="uk-UA"/>
              </w:rPr>
              <w:t>з</w:t>
            </w:r>
            <w:r w:rsidRPr="00DA5879">
              <w:rPr>
                <w:rFonts w:ascii="Times New Roman" w:hAnsi="Times New Roman"/>
                <w:b/>
                <w:color w:val="000000"/>
                <w:sz w:val="20"/>
                <w:szCs w:val="20"/>
                <w:lang w:val="uk-UA"/>
              </w:rPr>
              <w:t>/п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B3F18" w14:textId="77777777" w:rsidR="00DA5879" w:rsidRPr="00DA5879" w:rsidRDefault="00DA5879" w:rsidP="005736EA">
            <w:pPr>
              <w:spacing w:after="0" w:line="240" w:lineRule="auto"/>
              <w:ind w:left="100"/>
              <w:jc w:val="center"/>
              <w:rPr>
                <w:rFonts w:ascii="Times New Roman" w:hAnsi="Times New Roman"/>
                <w:sz w:val="20"/>
                <w:szCs w:val="20"/>
                <w:highlight w:val="white"/>
                <w:lang w:val="uk-UA"/>
              </w:rPr>
            </w:pPr>
            <w:r w:rsidRPr="00DA5879">
              <w:rPr>
                <w:rFonts w:ascii="Times New Roman" w:hAnsi="Times New Roman"/>
                <w:b/>
                <w:sz w:val="20"/>
                <w:szCs w:val="20"/>
                <w:highlight w:val="white"/>
                <w:lang w:val="uk-UA"/>
              </w:rPr>
              <w:t xml:space="preserve">Вимоги </w:t>
            </w:r>
            <w:r w:rsidRPr="00DA5879">
              <w:rPr>
                <w:rFonts w:ascii="Times New Roman" w:hAnsi="Times New Roman"/>
                <w:sz w:val="20"/>
                <w:szCs w:val="20"/>
                <w:highlight w:val="white"/>
                <w:lang w:val="uk-UA"/>
              </w:rPr>
              <w:t xml:space="preserve">згідно пункту </w:t>
            </w:r>
            <w:r w:rsidRPr="00DA5879">
              <w:rPr>
                <w:rFonts w:ascii="Times New Roman" w:hAnsi="Times New Roman"/>
                <w:b/>
                <w:sz w:val="20"/>
                <w:szCs w:val="20"/>
                <w:highlight w:val="white"/>
                <w:lang w:val="uk-UA"/>
              </w:rPr>
              <w:t>47</w:t>
            </w:r>
            <w:r w:rsidRPr="00DA5879">
              <w:rPr>
                <w:rFonts w:ascii="Times New Roman" w:hAnsi="Times New Roman"/>
                <w:sz w:val="20"/>
                <w:szCs w:val="20"/>
                <w:highlight w:val="white"/>
                <w:lang w:val="uk-UA"/>
              </w:rPr>
              <w:t xml:space="preserve"> Особливостей</w:t>
            </w:r>
          </w:p>
          <w:p w14:paraId="2D9033EB" w14:textId="77777777" w:rsidR="00DA5879" w:rsidRPr="00DA5879" w:rsidRDefault="00DA5879" w:rsidP="005736EA">
            <w:pPr>
              <w:spacing w:after="0" w:line="240" w:lineRule="auto"/>
              <w:ind w:left="100"/>
              <w:jc w:val="center"/>
              <w:rPr>
                <w:rFonts w:ascii="Times New Roman" w:hAnsi="Times New Roman"/>
                <w:sz w:val="20"/>
                <w:szCs w:val="20"/>
                <w:highlight w:val="white"/>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47AB1" w14:textId="77777777" w:rsidR="00DA5879" w:rsidRPr="00DA5879" w:rsidRDefault="00DA5879" w:rsidP="005736EA">
            <w:pPr>
              <w:spacing w:after="0" w:line="240" w:lineRule="auto"/>
              <w:ind w:left="100"/>
              <w:jc w:val="center"/>
              <w:rPr>
                <w:rFonts w:ascii="Times New Roman" w:hAnsi="Times New Roman"/>
                <w:sz w:val="20"/>
                <w:szCs w:val="20"/>
                <w:lang w:val="uk-UA"/>
              </w:rPr>
            </w:pPr>
            <w:r w:rsidRPr="00DA5879">
              <w:rPr>
                <w:rFonts w:ascii="Times New Roman" w:hAnsi="Times New Roman"/>
                <w:b/>
                <w:sz w:val="20"/>
                <w:szCs w:val="20"/>
                <w:lang w:val="uk-UA"/>
              </w:rPr>
              <w:t xml:space="preserve">Переможець </w:t>
            </w:r>
            <w:r w:rsidRPr="00DA5879">
              <w:rPr>
                <w:rFonts w:ascii="Times New Roman" w:hAnsi="Times New Roman"/>
                <w:b/>
                <w:sz w:val="20"/>
                <w:szCs w:val="20"/>
                <w:highlight w:val="white"/>
                <w:lang w:val="uk-UA"/>
              </w:rPr>
              <w:t xml:space="preserve">торгів на виконання вимоги </w:t>
            </w:r>
            <w:r w:rsidRPr="00DA5879">
              <w:rPr>
                <w:rFonts w:ascii="Times New Roman" w:hAnsi="Times New Roman"/>
                <w:sz w:val="20"/>
                <w:szCs w:val="20"/>
                <w:highlight w:val="white"/>
                <w:lang w:val="uk-UA"/>
              </w:rPr>
              <w:t xml:space="preserve">згідно пункту </w:t>
            </w:r>
            <w:r w:rsidRPr="00DA5879">
              <w:rPr>
                <w:rFonts w:ascii="Times New Roman" w:hAnsi="Times New Roman"/>
                <w:b/>
                <w:sz w:val="20"/>
                <w:szCs w:val="20"/>
                <w:highlight w:val="white"/>
                <w:lang w:val="uk-UA"/>
              </w:rPr>
              <w:t>47</w:t>
            </w:r>
            <w:r w:rsidRPr="00DA5879">
              <w:rPr>
                <w:rFonts w:ascii="Times New Roman" w:hAnsi="Times New Roman"/>
                <w:sz w:val="20"/>
                <w:szCs w:val="20"/>
                <w:highlight w:val="white"/>
                <w:lang w:val="uk-UA"/>
              </w:rPr>
              <w:t xml:space="preserve"> Особ</w:t>
            </w:r>
            <w:r w:rsidRPr="00DA5879">
              <w:rPr>
                <w:rFonts w:ascii="Times New Roman" w:hAnsi="Times New Roman"/>
                <w:sz w:val="20"/>
                <w:szCs w:val="20"/>
                <w:lang w:val="uk-UA"/>
              </w:rPr>
              <w:t>ливостей</w:t>
            </w:r>
            <w:r w:rsidRPr="00DA5879">
              <w:rPr>
                <w:rFonts w:ascii="Times New Roman" w:hAnsi="Times New Roman"/>
                <w:b/>
                <w:sz w:val="20"/>
                <w:szCs w:val="20"/>
                <w:lang w:val="uk-UA"/>
              </w:rPr>
              <w:t xml:space="preserve"> (підтвердження відсутності підстав) повинен надати таку інформацію:</w:t>
            </w:r>
          </w:p>
        </w:tc>
      </w:tr>
      <w:tr w:rsidR="00DA5879" w:rsidRPr="0071545B" w14:paraId="05BCDC73" w14:textId="77777777" w:rsidTr="005736EA">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AF459" w14:textId="77777777" w:rsidR="00DA5879" w:rsidRPr="00DA5879" w:rsidRDefault="00DA5879" w:rsidP="005736EA">
            <w:pPr>
              <w:spacing w:after="0" w:line="240" w:lineRule="auto"/>
              <w:ind w:left="100"/>
              <w:jc w:val="center"/>
              <w:rPr>
                <w:rFonts w:ascii="Times New Roman" w:hAnsi="Times New Roman"/>
                <w:sz w:val="20"/>
                <w:szCs w:val="20"/>
                <w:lang w:val="uk-UA"/>
              </w:rPr>
            </w:pPr>
            <w:r w:rsidRPr="00DA5879">
              <w:rPr>
                <w:rFonts w:ascii="Times New Roman" w:hAnsi="Times New Roman"/>
                <w:b/>
                <w:color w:val="000000"/>
                <w:sz w:val="20"/>
                <w:szCs w:val="20"/>
                <w:lang w:val="uk-UA"/>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CF4C4" w14:textId="77777777" w:rsidR="00DA5879" w:rsidRPr="00DA5879" w:rsidRDefault="00DA5879" w:rsidP="005736EA">
            <w:pPr>
              <w:widowControl w:val="0"/>
              <w:spacing w:before="120" w:after="0" w:line="240" w:lineRule="auto"/>
              <w:jc w:val="both"/>
              <w:rPr>
                <w:rFonts w:ascii="Times New Roman" w:hAnsi="Times New Roman"/>
                <w:sz w:val="20"/>
                <w:szCs w:val="20"/>
                <w:highlight w:val="white"/>
                <w:lang w:val="uk-UA"/>
              </w:rPr>
            </w:pPr>
            <w:r w:rsidRPr="00DA5879">
              <w:rPr>
                <w:rFonts w:ascii="Times New Roman" w:hAnsi="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A6D58E" w14:textId="77777777" w:rsidR="00DA5879" w:rsidRPr="00DA5879" w:rsidRDefault="00DA5879" w:rsidP="005736EA">
            <w:pPr>
              <w:spacing w:after="0" w:line="240" w:lineRule="auto"/>
              <w:jc w:val="both"/>
              <w:rPr>
                <w:rFonts w:ascii="Times New Roman" w:hAnsi="Times New Roman"/>
                <w:b/>
                <w:sz w:val="20"/>
                <w:szCs w:val="20"/>
                <w:highlight w:val="white"/>
                <w:lang w:val="uk-UA"/>
              </w:rPr>
            </w:pPr>
            <w:r w:rsidRPr="00DA5879">
              <w:rPr>
                <w:rFonts w:ascii="Times New Roman" w:hAnsi="Times New Roman"/>
                <w:b/>
                <w:sz w:val="20"/>
                <w:szCs w:val="20"/>
                <w:highlight w:val="white"/>
                <w:lang w:val="uk-UA"/>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B4D99" w14:textId="77777777" w:rsidR="00DA5879" w:rsidRPr="00DA5879" w:rsidRDefault="00DA5879" w:rsidP="005736EA">
            <w:pPr>
              <w:spacing w:after="0" w:line="240" w:lineRule="auto"/>
              <w:ind w:right="140"/>
              <w:jc w:val="both"/>
              <w:rPr>
                <w:rFonts w:ascii="Times New Roman" w:hAnsi="Times New Roman"/>
                <w:b/>
                <w:bCs/>
                <w:sz w:val="20"/>
                <w:szCs w:val="20"/>
                <w:lang w:val="uk-UA"/>
              </w:rPr>
            </w:pPr>
            <w:r w:rsidRPr="00DA5879">
              <w:rPr>
                <w:rStyle w:val="ac"/>
                <w:rFonts w:ascii="Times New Roman" w:hAnsi="Times New Roman"/>
                <w:b w:val="0"/>
                <w:bCs w:val="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5879">
              <w:rPr>
                <w:rFonts w:ascii="Times New Roman" w:hAnsi="Times New Roman"/>
                <w:b/>
                <w:bCs/>
                <w:sz w:val="20"/>
                <w:szCs w:val="20"/>
                <w:u w:val="single"/>
                <w:lang w:val="uk-UA"/>
              </w:rPr>
              <w:t>керівника</w:t>
            </w:r>
            <w:r w:rsidRPr="00DA5879">
              <w:rPr>
                <w:rStyle w:val="ac"/>
                <w:rFonts w:ascii="Times New Roman" w:hAnsi="Times New Roman"/>
                <w:b w:val="0"/>
                <w:bCs w:val="0"/>
                <w:sz w:val="20"/>
                <w:szCs w:val="20"/>
                <w:lang w:val="uk-UA"/>
              </w:rPr>
              <w:t> учасника процедури закупівлі.</w:t>
            </w:r>
          </w:p>
        </w:tc>
      </w:tr>
      <w:tr w:rsidR="00DA5879" w:rsidRPr="0071545B" w14:paraId="3B14FBDD" w14:textId="77777777" w:rsidTr="005736EA">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1D09D" w14:textId="77777777" w:rsidR="00DA5879" w:rsidRPr="00DA5879" w:rsidRDefault="00DA5879" w:rsidP="005736EA">
            <w:pPr>
              <w:spacing w:after="0" w:line="240" w:lineRule="auto"/>
              <w:ind w:left="100"/>
              <w:jc w:val="center"/>
              <w:rPr>
                <w:rFonts w:ascii="Times New Roman" w:hAnsi="Times New Roman"/>
                <w:sz w:val="20"/>
                <w:szCs w:val="20"/>
                <w:lang w:val="uk-UA"/>
              </w:rPr>
            </w:pPr>
            <w:r w:rsidRPr="00DA5879">
              <w:rPr>
                <w:rFonts w:ascii="Times New Roman" w:hAnsi="Times New Roman"/>
                <w:b/>
                <w:color w:val="000000"/>
                <w:sz w:val="20"/>
                <w:szCs w:val="20"/>
                <w:lang w:val="uk-UA"/>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CF0A5" w14:textId="77777777" w:rsidR="00DA5879" w:rsidRPr="00DA5879" w:rsidRDefault="00DA5879" w:rsidP="005736EA">
            <w:pPr>
              <w:widowControl w:val="0"/>
              <w:spacing w:before="120" w:after="0" w:line="240" w:lineRule="auto"/>
              <w:jc w:val="both"/>
              <w:rPr>
                <w:rFonts w:ascii="Times New Roman" w:hAnsi="Times New Roman"/>
                <w:sz w:val="20"/>
                <w:szCs w:val="20"/>
                <w:highlight w:val="white"/>
                <w:lang w:val="uk-UA"/>
              </w:rPr>
            </w:pPr>
            <w:r w:rsidRPr="00DA5879">
              <w:rPr>
                <w:rFonts w:ascii="Times New Roman" w:hAnsi="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F8F36F" w14:textId="77777777" w:rsidR="00DA5879" w:rsidRPr="00DA5879" w:rsidRDefault="00DA5879" w:rsidP="005736EA">
            <w:pPr>
              <w:widowControl w:val="0"/>
              <w:spacing w:before="120" w:after="0" w:line="240" w:lineRule="auto"/>
              <w:jc w:val="both"/>
              <w:rPr>
                <w:rFonts w:ascii="Times New Roman" w:hAnsi="Times New Roman"/>
                <w:b/>
                <w:sz w:val="20"/>
                <w:szCs w:val="20"/>
                <w:highlight w:val="white"/>
                <w:lang w:val="uk-UA"/>
              </w:rPr>
            </w:pPr>
            <w:r w:rsidRPr="00DA5879">
              <w:rPr>
                <w:rFonts w:ascii="Times New Roman" w:hAnsi="Times New Roman"/>
                <w:b/>
                <w:sz w:val="20"/>
                <w:szCs w:val="20"/>
                <w:highlight w:val="white"/>
                <w:lang w:val="uk-UA"/>
              </w:rPr>
              <w:t>(підпункт 5 пункт 47 Особливостей)</w:t>
            </w:r>
          </w:p>
        </w:tc>
        <w:tc>
          <w:tcPr>
            <w:tcW w:w="51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69FCF27" w14:textId="77777777" w:rsidR="00DA5879" w:rsidRPr="00DA5879" w:rsidRDefault="00DA5879" w:rsidP="005736EA">
            <w:pPr>
              <w:spacing w:after="0" w:line="240" w:lineRule="auto"/>
              <w:jc w:val="both"/>
              <w:rPr>
                <w:rFonts w:ascii="Times New Roman" w:hAnsi="Times New Roman"/>
                <w:color w:val="000000"/>
                <w:sz w:val="20"/>
                <w:szCs w:val="20"/>
                <w:lang w:val="uk-UA"/>
              </w:rPr>
            </w:pPr>
            <w:r w:rsidRPr="00DA5879">
              <w:rPr>
                <w:rFonts w:ascii="Times New Roman" w:hAnsi="Times New Roman"/>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BDADF3D" w14:textId="77777777" w:rsidR="00DA5879" w:rsidRPr="00DA5879" w:rsidRDefault="00DA5879" w:rsidP="005736EA">
            <w:pPr>
              <w:spacing w:after="0" w:line="240" w:lineRule="auto"/>
              <w:jc w:val="both"/>
              <w:rPr>
                <w:rFonts w:ascii="Times New Roman" w:hAnsi="Times New Roman"/>
                <w:color w:val="000000"/>
                <w:sz w:val="20"/>
                <w:szCs w:val="20"/>
                <w:lang w:val="uk-UA"/>
              </w:rPr>
            </w:pPr>
          </w:p>
          <w:p w14:paraId="26B2F95C" w14:textId="77777777" w:rsidR="00DA5879" w:rsidRPr="00DA5879" w:rsidRDefault="00DA5879" w:rsidP="005736EA">
            <w:pPr>
              <w:spacing w:after="0" w:line="240" w:lineRule="auto"/>
              <w:jc w:val="both"/>
              <w:rPr>
                <w:rFonts w:ascii="Times New Roman" w:hAnsi="Times New Roman"/>
                <w:sz w:val="20"/>
                <w:szCs w:val="20"/>
                <w:lang w:val="uk-UA"/>
              </w:rPr>
            </w:pPr>
            <w:r w:rsidRPr="00DA5879">
              <w:rPr>
                <w:rFonts w:ascii="Times New Roman" w:hAnsi="Times New Roman"/>
                <w:color w:val="000000"/>
                <w:sz w:val="20"/>
                <w:szCs w:val="20"/>
                <w:highlight w:val="white"/>
                <w:lang w:val="uk-UA" w:bidi="hi-IN"/>
              </w:rPr>
              <w:t>Документ повинен бути виданий/ сформований/ отриманий в поточному році. </w:t>
            </w:r>
          </w:p>
        </w:tc>
      </w:tr>
      <w:tr w:rsidR="00DA5879" w:rsidRPr="00DA5879" w14:paraId="5EDC715C" w14:textId="77777777" w:rsidTr="005736EA">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F2507" w14:textId="77777777" w:rsidR="00DA5879" w:rsidRPr="00DA5879" w:rsidRDefault="00DA5879" w:rsidP="005736EA">
            <w:pPr>
              <w:spacing w:after="0" w:line="240" w:lineRule="auto"/>
              <w:ind w:left="100"/>
              <w:jc w:val="center"/>
              <w:rPr>
                <w:rFonts w:ascii="Times New Roman" w:hAnsi="Times New Roman"/>
                <w:sz w:val="20"/>
                <w:szCs w:val="20"/>
                <w:lang w:val="uk-UA"/>
              </w:rPr>
            </w:pPr>
            <w:r w:rsidRPr="00DA5879">
              <w:rPr>
                <w:rFonts w:ascii="Times New Roman" w:hAnsi="Times New Roman"/>
                <w:b/>
                <w:sz w:val="20"/>
                <w:szCs w:val="20"/>
                <w:lang w:val="uk-UA"/>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C4BEA" w14:textId="77777777" w:rsidR="00DA5879" w:rsidRPr="00DA5879" w:rsidRDefault="00DA5879" w:rsidP="005736EA">
            <w:pPr>
              <w:widowControl w:val="0"/>
              <w:spacing w:before="120" w:after="0" w:line="240" w:lineRule="auto"/>
              <w:jc w:val="both"/>
              <w:rPr>
                <w:rFonts w:ascii="Times New Roman" w:hAnsi="Times New Roman"/>
                <w:sz w:val="20"/>
                <w:szCs w:val="20"/>
                <w:highlight w:val="white"/>
                <w:lang w:val="uk-UA"/>
              </w:rPr>
            </w:pPr>
            <w:r w:rsidRPr="00DA5879">
              <w:rPr>
                <w:rFonts w:ascii="Times New Roman" w:hAnsi="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C95010" w14:textId="77777777" w:rsidR="00DA5879" w:rsidRPr="00DA5879" w:rsidRDefault="00DA5879" w:rsidP="005736EA">
            <w:pPr>
              <w:spacing w:after="0" w:line="240" w:lineRule="auto"/>
              <w:jc w:val="both"/>
              <w:rPr>
                <w:rFonts w:ascii="Times New Roman" w:hAnsi="Times New Roman"/>
                <w:sz w:val="20"/>
                <w:szCs w:val="20"/>
                <w:highlight w:val="white"/>
                <w:lang w:val="uk-UA"/>
              </w:rPr>
            </w:pPr>
            <w:r w:rsidRPr="00DA5879">
              <w:rPr>
                <w:rFonts w:ascii="Times New Roman" w:hAnsi="Times New Roman"/>
                <w:b/>
                <w:sz w:val="20"/>
                <w:szCs w:val="20"/>
                <w:highlight w:val="white"/>
                <w:lang w:val="uk-UA"/>
              </w:rPr>
              <w:t>(підпункт 12 пункт 47 Особливостей)</w:t>
            </w:r>
          </w:p>
        </w:tc>
        <w:tc>
          <w:tcPr>
            <w:tcW w:w="5103" w:type="dxa"/>
            <w:vMerge/>
            <w:tcBorders>
              <w:top w:val="single" w:sz="8" w:space="0" w:color="000000"/>
              <w:left w:val="single" w:sz="8" w:space="0" w:color="000000"/>
              <w:bottom w:val="nil"/>
              <w:right w:val="single" w:sz="8" w:space="0" w:color="000000"/>
            </w:tcBorders>
            <w:vAlign w:val="center"/>
            <w:hideMark/>
          </w:tcPr>
          <w:p w14:paraId="7B11399F" w14:textId="77777777" w:rsidR="00DA5879" w:rsidRPr="00DA5879" w:rsidRDefault="00DA5879" w:rsidP="005736EA">
            <w:pPr>
              <w:spacing w:after="0" w:line="240" w:lineRule="auto"/>
              <w:rPr>
                <w:rFonts w:ascii="Times New Roman" w:hAnsi="Times New Roman"/>
                <w:sz w:val="20"/>
                <w:szCs w:val="20"/>
                <w:lang w:val="uk-UA" w:eastAsia="ru-RU"/>
              </w:rPr>
            </w:pPr>
          </w:p>
        </w:tc>
      </w:tr>
      <w:tr w:rsidR="00DA5879" w:rsidRPr="0071545B" w14:paraId="5D2CB203" w14:textId="77777777" w:rsidTr="005736EA">
        <w:trPr>
          <w:trHeight w:val="413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5C624" w14:textId="77777777" w:rsidR="00DA5879" w:rsidRPr="00DA5879" w:rsidRDefault="00DA5879" w:rsidP="005736EA">
            <w:pPr>
              <w:spacing w:after="0" w:line="240" w:lineRule="auto"/>
              <w:ind w:left="100"/>
              <w:jc w:val="center"/>
              <w:rPr>
                <w:rFonts w:ascii="Times New Roman" w:hAnsi="Times New Roman"/>
                <w:b/>
                <w:sz w:val="20"/>
                <w:szCs w:val="20"/>
                <w:lang w:val="uk-UA"/>
              </w:rPr>
            </w:pPr>
            <w:r w:rsidRPr="00DA5879">
              <w:rPr>
                <w:rFonts w:ascii="Times New Roman" w:hAnsi="Times New Roman"/>
                <w:b/>
                <w:sz w:val="20"/>
                <w:szCs w:val="20"/>
                <w:lang w:val="uk-UA"/>
              </w:rPr>
              <w:lastRenderedPageBreak/>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F263F" w14:textId="77777777" w:rsidR="00DA5879" w:rsidRPr="00DA5879" w:rsidRDefault="00DA5879" w:rsidP="005736EA">
            <w:pPr>
              <w:spacing w:after="0" w:line="240" w:lineRule="auto"/>
              <w:jc w:val="both"/>
              <w:rPr>
                <w:rFonts w:ascii="Times New Roman" w:hAnsi="Times New Roman"/>
                <w:sz w:val="20"/>
                <w:szCs w:val="20"/>
                <w:highlight w:val="white"/>
                <w:lang w:val="uk-UA"/>
              </w:rPr>
            </w:pPr>
            <w:r w:rsidRPr="00DA5879">
              <w:rPr>
                <w:rFonts w:ascii="Times New Roman" w:hAnsi="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A5879">
              <w:rPr>
                <w:rFonts w:ascii="Times New Roman" w:hAnsi="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2B308D" w14:textId="77777777" w:rsidR="00DA5879" w:rsidRPr="00DA5879" w:rsidRDefault="00DA5879" w:rsidP="005736EA">
            <w:pPr>
              <w:spacing w:after="0" w:line="240" w:lineRule="auto"/>
              <w:jc w:val="both"/>
              <w:rPr>
                <w:rFonts w:ascii="Times New Roman" w:hAnsi="Times New Roman"/>
                <w:b/>
                <w:sz w:val="20"/>
                <w:szCs w:val="20"/>
                <w:highlight w:val="white"/>
                <w:lang w:val="uk-UA"/>
              </w:rPr>
            </w:pPr>
            <w:r w:rsidRPr="00DA5879">
              <w:rPr>
                <w:rFonts w:ascii="Times New Roman" w:hAnsi="Times New Roman"/>
                <w:b/>
                <w:sz w:val="20"/>
                <w:szCs w:val="20"/>
                <w:highlight w:val="white"/>
                <w:lang w:val="uk-UA"/>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28030" w14:textId="77777777" w:rsidR="00DA5879" w:rsidRPr="00DA5879" w:rsidRDefault="00DA5879" w:rsidP="005736EA">
            <w:pPr>
              <w:spacing w:after="348" w:line="240" w:lineRule="auto"/>
              <w:jc w:val="both"/>
              <w:rPr>
                <w:rFonts w:ascii="Times New Roman" w:hAnsi="Times New Roman"/>
                <w:sz w:val="20"/>
                <w:szCs w:val="20"/>
                <w:highlight w:val="yellow"/>
                <w:lang w:val="uk-UA"/>
              </w:rPr>
            </w:pPr>
            <w:r w:rsidRPr="00DA5879">
              <w:rPr>
                <w:rFonts w:ascii="Times New Roman" w:hAnsi="Times New Roman"/>
                <w:b/>
                <w:sz w:val="20"/>
                <w:szCs w:val="20"/>
                <w:lang w:val="uk-UA"/>
              </w:rPr>
              <w:t>Довідка в довільній формі</w:t>
            </w:r>
            <w:r w:rsidRPr="00DA5879">
              <w:rPr>
                <w:rFonts w:ascii="Times New Roman" w:hAnsi="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22E5A5" w14:textId="77777777" w:rsidR="00DA5879" w:rsidRPr="00DA5879" w:rsidRDefault="00DA5879" w:rsidP="0099025C">
      <w:pPr>
        <w:jc w:val="center"/>
        <w:rPr>
          <w:rFonts w:ascii="Times New Roman" w:hAnsi="Times New Roman" w:cs="Times New Roman"/>
          <w:sz w:val="28"/>
          <w:szCs w:val="28"/>
          <w:lang w:val="uk-UA"/>
        </w:rPr>
      </w:pPr>
    </w:p>
    <w:sectPr w:rsidR="00DA5879" w:rsidRPr="00DA5879" w:rsidSect="007C4D7A">
      <w:pgSz w:w="12240" w:h="15840"/>
      <w:pgMar w:top="567" w:right="6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3F11" w14:textId="77777777" w:rsidR="008877E9" w:rsidRDefault="008877E9" w:rsidP="008877E9">
      <w:pPr>
        <w:spacing w:after="0" w:line="240" w:lineRule="auto"/>
      </w:pPr>
      <w:r>
        <w:separator/>
      </w:r>
    </w:p>
  </w:endnote>
  <w:endnote w:type="continuationSeparator" w:id="0">
    <w:p w14:paraId="658AF0D0" w14:textId="77777777" w:rsidR="008877E9" w:rsidRDefault="008877E9" w:rsidP="0088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6B8D" w14:textId="77777777" w:rsidR="008877E9" w:rsidRDefault="008877E9" w:rsidP="008877E9">
      <w:pPr>
        <w:spacing w:after="0" w:line="240" w:lineRule="auto"/>
      </w:pPr>
      <w:r>
        <w:separator/>
      </w:r>
    </w:p>
  </w:footnote>
  <w:footnote w:type="continuationSeparator" w:id="0">
    <w:p w14:paraId="0C2718D8" w14:textId="77777777" w:rsidR="008877E9" w:rsidRDefault="008877E9" w:rsidP="00887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93753"/>
    <w:multiLevelType w:val="multilevel"/>
    <w:tmpl w:val="3580E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A12CB"/>
    <w:multiLevelType w:val="hybridMultilevel"/>
    <w:tmpl w:val="3626C9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DD5507C"/>
    <w:multiLevelType w:val="hybridMultilevel"/>
    <w:tmpl w:val="19BC8C90"/>
    <w:lvl w:ilvl="0" w:tplc="BFB0559E">
      <w:start w:val="1"/>
      <w:numFmt w:val="decimal"/>
      <w:lvlText w:val="%1."/>
      <w:lvlJc w:val="left"/>
      <w:pPr>
        <w:ind w:left="720" w:hanging="360"/>
      </w:pPr>
      <w:rPr>
        <w:rFonts w:eastAsiaTheme="minorHAnsi" w:hint="default"/>
        <w:b w:val="0"/>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89089874">
    <w:abstractNumId w:val="2"/>
  </w:num>
  <w:num w:numId="2" w16cid:durableId="1083910590">
    <w:abstractNumId w:val="0"/>
  </w:num>
  <w:num w:numId="3" w16cid:durableId="34282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07"/>
    <w:rsid w:val="00006B65"/>
    <w:rsid w:val="000C2B21"/>
    <w:rsid w:val="001D1C9E"/>
    <w:rsid w:val="002960FD"/>
    <w:rsid w:val="002D2B07"/>
    <w:rsid w:val="00363F21"/>
    <w:rsid w:val="003757F0"/>
    <w:rsid w:val="003C3C0C"/>
    <w:rsid w:val="004F5451"/>
    <w:rsid w:val="006261D8"/>
    <w:rsid w:val="006A7A69"/>
    <w:rsid w:val="0071545B"/>
    <w:rsid w:val="007311C9"/>
    <w:rsid w:val="00743564"/>
    <w:rsid w:val="007C4D7A"/>
    <w:rsid w:val="008877E9"/>
    <w:rsid w:val="0099025C"/>
    <w:rsid w:val="00AF3663"/>
    <w:rsid w:val="00B713A3"/>
    <w:rsid w:val="00DA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4246"/>
  <w15:chartTrackingRefBased/>
  <w15:docId w15:val="{EB92AF6E-3836-49C5-9F8F-198C3DF9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D1C9E"/>
    <w:pPr>
      <w:ind w:left="720"/>
      <w:contextualSpacing/>
    </w:pPr>
  </w:style>
  <w:style w:type="paragraph" w:customStyle="1" w:styleId="1">
    <w:name w:val="Обычный1"/>
    <w:qFormat/>
    <w:rsid w:val="004F5451"/>
    <w:pPr>
      <w:spacing w:after="0" w:line="276" w:lineRule="auto"/>
    </w:pPr>
    <w:rPr>
      <w:rFonts w:ascii="Arial" w:eastAsia="Arial" w:hAnsi="Arial" w:cs="Arial"/>
      <w:color w:val="000000"/>
      <w:lang w:val="ru-RU" w:eastAsia="ru-RU"/>
    </w:rPr>
  </w:style>
  <w:style w:type="paragraph" w:styleId="a4">
    <w:name w:val="header"/>
    <w:basedOn w:val="a"/>
    <w:link w:val="a5"/>
    <w:uiPriority w:val="99"/>
    <w:unhideWhenUsed/>
    <w:rsid w:val="008877E9"/>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8877E9"/>
  </w:style>
  <w:style w:type="paragraph" w:styleId="a6">
    <w:name w:val="footer"/>
    <w:basedOn w:val="a"/>
    <w:link w:val="a7"/>
    <w:uiPriority w:val="99"/>
    <w:unhideWhenUsed/>
    <w:rsid w:val="008877E9"/>
    <w:pPr>
      <w:tabs>
        <w:tab w:val="center" w:pos="4680"/>
        <w:tab w:val="right" w:pos="9360"/>
      </w:tabs>
      <w:spacing w:after="0" w:line="240" w:lineRule="auto"/>
    </w:pPr>
  </w:style>
  <w:style w:type="character" w:customStyle="1" w:styleId="a7">
    <w:name w:val="Нижний колонтитул Знак"/>
    <w:basedOn w:val="a0"/>
    <w:link w:val="a6"/>
    <w:uiPriority w:val="99"/>
    <w:rsid w:val="008877E9"/>
  </w:style>
  <w:style w:type="table" w:styleId="a8">
    <w:name w:val="Table Grid"/>
    <w:basedOn w:val="a1"/>
    <w:uiPriority w:val="39"/>
    <w:rsid w:val="003C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DA5879"/>
    <w:rPr>
      <w:color w:val="0000FF"/>
      <w:u w:val="single"/>
    </w:rPr>
  </w:style>
  <w:style w:type="character" w:customStyle="1" w:styleId="a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b"/>
    <w:qFormat/>
    <w:locked/>
    <w:rsid w:val="00DA5879"/>
    <w:rPr>
      <w:rFonts w:ascii="Times New Roman" w:hAnsi="Times New Roman" w:cs="Times New Roman"/>
      <w:sz w:val="24"/>
      <w:szCs w:val="20"/>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Обычный (Web),Знак17"/>
    <w:basedOn w:val="a"/>
    <w:link w:val="aa"/>
    <w:unhideWhenUsed/>
    <w:qFormat/>
    <w:rsid w:val="00DA5879"/>
    <w:pPr>
      <w:spacing w:after="200" w:line="276" w:lineRule="auto"/>
      <w:ind w:left="720"/>
      <w:contextualSpacing/>
    </w:pPr>
    <w:rPr>
      <w:rFonts w:ascii="Times New Roman" w:hAnsi="Times New Roman" w:cs="Times New Roman"/>
      <w:sz w:val="24"/>
      <w:szCs w:val="20"/>
    </w:rPr>
  </w:style>
  <w:style w:type="character" w:styleId="ac">
    <w:name w:val="Strong"/>
    <w:uiPriority w:val="22"/>
    <w:qFormat/>
    <w:rsid w:val="00DA5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7372</Words>
  <Characters>4203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2024-01-17T12:29:00Z</dcterms:created>
  <dcterms:modified xsi:type="dcterms:W3CDTF">2024-01-30T11:05:00Z</dcterms:modified>
</cp:coreProperties>
</file>