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26" w:rsidRDefault="00A13D26" w:rsidP="00A13D26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D26" w:rsidRPr="002B25C5" w:rsidRDefault="00A13D26" w:rsidP="00A13D26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№2</w:t>
      </w:r>
    </w:p>
    <w:p w:rsidR="00A13D26" w:rsidRPr="00A07B32" w:rsidRDefault="00A13D26" w:rsidP="00A13D26">
      <w:pPr>
        <w:pStyle w:val="1"/>
        <w:jc w:val="right"/>
        <w:rPr>
          <w:b/>
          <w:sz w:val="24"/>
          <w:szCs w:val="24"/>
        </w:rPr>
      </w:pPr>
      <w:r w:rsidRPr="00A07B32">
        <w:rPr>
          <w:b/>
          <w:sz w:val="24"/>
          <w:szCs w:val="24"/>
        </w:rPr>
        <w:t>до тендерної документації</w:t>
      </w:r>
    </w:p>
    <w:p w:rsidR="00A13D26" w:rsidRPr="00A07B32" w:rsidRDefault="00A13D26" w:rsidP="00A13D26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eastAsia="ru-RU"/>
        </w:rPr>
      </w:pP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ТЕХНІЧНІ ВИМОГИ-ТЕХНІЧНА СПЕЦИФІКАЦІЯ   </w:t>
      </w:r>
    </w:p>
    <w:p w:rsidR="00A13D26" w:rsidRDefault="00A13D26" w:rsidP="00A13D26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Товари </w:t>
      </w: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>повинні відповідати вимогам цих технічних умов на закупівлю:</w:t>
      </w:r>
    </w:p>
    <w:p w:rsidR="00A13D26" w:rsidRPr="00152D9C" w:rsidRDefault="00A13D26" w:rsidP="00A13D26">
      <w:pPr>
        <w:pStyle w:val="Default"/>
        <w:jc w:val="center"/>
        <w:rPr>
          <w:b/>
          <w:i/>
        </w:rPr>
      </w:pPr>
      <w:r w:rsidRPr="00152D9C">
        <w:rPr>
          <w:b/>
          <w:i/>
          <w:lang w:val="uk-UA"/>
        </w:rPr>
        <w:t xml:space="preserve">Масло вершкове - Код за </w:t>
      </w:r>
      <w:proofErr w:type="spellStart"/>
      <w:r w:rsidRPr="00152D9C">
        <w:rPr>
          <w:b/>
          <w:i/>
          <w:lang w:val="uk-UA"/>
        </w:rPr>
        <w:t>ДК</w:t>
      </w:r>
      <w:proofErr w:type="spellEnd"/>
      <w:r w:rsidRPr="00152D9C">
        <w:rPr>
          <w:b/>
          <w:i/>
          <w:lang w:val="uk-UA"/>
        </w:rPr>
        <w:t xml:space="preserve"> 021:2015 – 15530000-2 - Вершкове масло (Масло вершкове - Код за </w:t>
      </w:r>
      <w:proofErr w:type="spellStart"/>
      <w:r w:rsidRPr="00152D9C">
        <w:rPr>
          <w:b/>
          <w:i/>
          <w:lang w:val="uk-UA"/>
        </w:rPr>
        <w:t>ДК</w:t>
      </w:r>
      <w:proofErr w:type="spellEnd"/>
      <w:r w:rsidRPr="00152D9C">
        <w:rPr>
          <w:b/>
          <w:i/>
          <w:lang w:val="uk-UA"/>
        </w:rPr>
        <w:t xml:space="preserve"> 021:2015 – 15530000-2 - Вершкове масло</w:t>
      </w:r>
      <w:r w:rsidRPr="00152D9C">
        <w:rPr>
          <w:b/>
          <w:i/>
        </w:rPr>
        <w:t>)</w:t>
      </w:r>
    </w:p>
    <w:p w:rsidR="00A13D26" w:rsidRPr="00152D9C" w:rsidRDefault="00A13D26" w:rsidP="00A13D26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val="ru-RU" w:eastAsia="ru-RU"/>
        </w:rPr>
      </w:pPr>
    </w:p>
    <w:p w:rsidR="00A13D26" w:rsidRPr="006B4E17" w:rsidRDefault="00A13D26" w:rsidP="00A13D26">
      <w:pPr>
        <w:rPr>
          <w:rFonts w:ascii="Times New Roman" w:hAnsi="Times New Roman"/>
          <w:b/>
          <w:bCs/>
          <w:sz w:val="24"/>
          <w:szCs w:val="24"/>
        </w:rPr>
      </w:pPr>
      <w:r w:rsidRPr="006B4E17">
        <w:rPr>
          <w:rFonts w:ascii="Times New Roman" w:hAnsi="Times New Roman"/>
          <w:b/>
          <w:sz w:val="24"/>
          <w:szCs w:val="24"/>
        </w:rPr>
        <w:t>Кількісні та якісні вимоги:</w:t>
      </w:r>
    </w:p>
    <w:p w:rsidR="00A13D26" w:rsidRPr="006B4E17" w:rsidRDefault="00A13D26" w:rsidP="00A13D2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962"/>
      </w:tblGrid>
      <w:tr w:rsidR="00A13D26" w:rsidRPr="006B4E17" w:rsidTr="00A57589">
        <w:tc>
          <w:tcPr>
            <w:tcW w:w="4531" w:type="dxa"/>
            <w:shd w:val="clear" w:color="auto" w:fill="auto"/>
          </w:tcPr>
          <w:p w:rsidR="00A13D26" w:rsidRPr="006B4E17" w:rsidRDefault="00A13D26" w:rsidP="00A57589">
            <w:pPr>
              <w:pStyle w:val="Default"/>
              <w:rPr>
                <w:b/>
                <w:lang w:val="uk-UA"/>
              </w:rPr>
            </w:pPr>
            <w:r w:rsidRPr="006B4E17">
              <w:rPr>
                <w:b/>
                <w:lang w:val="uk-UA"/>
              </w:rPr>
              <w:t xml:space="preserve">Назва товару </w:t>
            </w:r>
          </w:p>
          <w:p w:rsidR="00A13D26" w:rsidRPr="006B4E17" w:rsidRDefault="00A13D26" w:rsidP="00A575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13D26" w:rsidRPr="006B4E17" w:rsidRDefault="00A13D26" w:rsidP="00A57589">
            <w:pPr>
              <w:pStyle w:val="Default"/>
              <w:rPr>
                <w:b/>
                <w:lang w:val="uk-UA"/>
              </w:rPr>
            </w:pPr>
            <w:r w:rsidRPr="006B4E17">
              <w:rPr>
                <w:b/>
                <w:lang w:val="uk-UA"/>
              </w:rPr>
              <w:t xml:space="preserve">Кількість товару </w:t>
            </w:r>
          </w:p>
          <w:p w:rsidR="00A13D26" w:rsidRPr="006B4E17" w:rsidRDefault="00A13D26" w:rsidP="00A575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3D26" w:rsidRPr="006B4E17" w:rsidTr="00A57589">
        <w:tc>
          <w:tcPr>
            <w:tcW w:w="4531" w:type="dxa"/>
            <w:shd w:val="clear" w:color="auto" w:fill="auto"/>
          </w:tcPr>
          <w:p w:rsidR="00A13D26" w:rsidRPr="00152D9C" w:rsidRDefault="00A13D26" w:rsidP="00A57589">
            <w:pPr>
              <w:pStyle w:val="Defaul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Масло вершкове</w:t>
            </w:r>
          </w:p>
        </w:tc>
        <w:tc>
          <w:tcPr>
            <w:tcW w:w="4962" w:type="dxa"/>
            <w:shd w:val="clear" w:color="auto" w:fill="auto"/>
          </w:tcPr>
          <w:p w:rsidR="00A13D26" w:rsidRPr="006B4E17" w:rsidRDefault="00A13D26" w:rsidP="00A575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1200кг</w:t>
            </w:r>
          </w:p>
        </w:tc>
      </w:tr>
    </w:tbl>
    <w:p w:rsidR="00A13D26" w:rsidRPr="006B4E17" w:rsidRDefault="00A13D26" w:rsidP="00A13D26">
      <w:pPr>
        <w:rPr>
          <w:rFonts w:ascii="Times New Roman" w:hAnsi="Times New Roman"/>
          <w:b/>
          <w:bCs/>
          <w:sz w:val="24"/>
          <w:szCs w:val="24"/>
        </w:rPr>
      </w:pPr>
    </w:p>
    <w:p w:rsidR="00A13D26" w:rsidRPr="006B4E17" w:rsidRDefault="00A13D26" w:rsidP="00A13D26">
      <w:pPr>
        <w:rPr>
          <w:rFonts w:ascii="Times New Roman" w:hAnsi="Times New Roman"/>
          <w:b/>
          <w:bCs/>
          <w:sz w:val="24"/>
          <w:szCs w:val="24"/>
        </w:rPr>
      </w:pPr>
    </w:p>
    <w:p w:rsidR="00A13D26" w:rsidRPr="00CE685C" w:rsidRDefault="00A13D26" w:rsidP="00A13D26">
      <w:pPr>
        <w:rPr>
          <w:rFonts w:ascii="Times New Roman" w:hAnsi="Times New Roman"/>
          <w:b/>
          <w:bCs/>
          <w:sz w:val="24"/>
          <w:szCs w:val="24"/>
        </w:rPr>
      </w:pPr>
      <w:r w:rsidRPr="006B4E17">
        <w:rPr>
          <w:rFonts w:ascii="Times New Roman" w:hAnsi="Times New Roman"/>
          <w:b/>
          <w:bCs/>
          <w:sz w:val="24"/>
          <w:szCs w:val="24"/>
        </w:rPr>
        <w:t xml:space="preserve">Вимоги до предмету закупівлі: </w:t>
      </w:r>
    </w:p>
    <w:p w:rsidR="00A13D26" w:rsidRPr="009254F8" w:rsidRDefault="00A13D26" w:rsidP="00A13D26">
      <w:pPr>
        <w:tabs>
          <w:tab w:val="left" w:pos="32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Масло </w:t>
      </w:r>
      <w:r w:rsidRPr="009254F8">
        <w:rPr>
          <w:rFonts w:ascii="Times New Roman" w:hAnsi="Times New Roman"/>
          <w:sz w:val="24"/>
          <w:szCs w:val="24"/>
        </w:rPr>
        <w:t xml:space="preserve">вершкове. Жирність не менше 73%, фасування в </w:t>
      </w:r>
      <w:proofErr w:type="spellStart"/>
      <w:r w:rsidRPr="009254F8">
        <w:rPr>
          <w:rFonts w:ascii="Times New Roman" w:hAnsi="Times New Roman"/>
          <w:sz w:val="24"/>
          <w:szCs w:val="24"/>
        </w:rPr>
        <w:t>брикетики</w:t>
      </w:r>
      <w:proofErr w:type="spellEnd"/>
      <w:r w:rsidRPr="009254F8">
        <w:rPr>
          <w:rFonts w:ascii="Times New Roman" w:hAnsi="Times New Roman"/>
          <w:sz w:val="24"/>
          <w:szCs w:val="24"/>
        </w:rPr>
        <w:t xml:space="preserve"> по 200-500 гр.</w:t>
      </w:r>
    </w:p>
    <w:p w:rsidR="00A13D26" w:rsidRPr="009254F8" w:rsidRDefault="00A13D26" w:rsidP="00A13D26">
      <w:pPr>
        <w:tabs>
          <w:tab w:val="left" w:pos="3200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9254F8">
        <w:rPr>
          <w:rFonts w:ascii="Times New Roman" w:hAnsi="Times New Roman"/>
          <w:sz w:val="24"/>
          <w:szCs w:val="24"/>
        </w:rPr>
        <w:t>Масло вершкове з коров’ячого незбираного молока згідно ДСТУ 4399:2005 «Масло вершкове». Масло виробляють тільки з вершків або продуктів перероблення коров'ячого молока, яке має притаманний йому смак, запах та пластичну консистенцію.</w:t>
      </w:r>
    </w:p>
    <w:p w:rsidR="00A13D26" w:rsidRPr="006B4E17" w:rsidRDefault="00A13D26" w:rsidP="00A13D26">
      <w:pPr>
        <w:rPr>
          <w:rFonts w:ascii="Times New Roman" w:hAnsi="Times New Roman"/>
          <w:b/>
          <w:bCs/>
          <w:sz w:val="24"/>
          <w:szCs w:val="24"/>
        </w:rPr>
      </w:pPr>
      <w:r w:rsidRPr="009254F8">
        <w:rPr>
          <w:rFonts w:ascii="Times New Roman" w:hAnsi="Times New Roman"/>
          <w:sz w:val="24"/>
          <w:szCs w:val="24"/>
          <w:lang w:eastAsia="zh-CN"/>
        </w:rPr>
        <w:t>Упаковка повинна відповідати характеру товару і забезпечувати його цілісність і неушкодженість при транспортуванні та зберіганні.</w:t>
      </w:r>
    </w:p>
    <w:p w:rsidR="00A13D26" w:rsidRPr="006B4E17" w:rsidRDefault="00A13D26" w:rsidP="00A13D2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B4E17">
        <w:rPr>
          <w:rFonts w:ascii="Times New Roman" w:hAnsi="Times New Roman"/>
          <w:b/>
          <w:sz w:val="24"/>
          <w:szCs w:val="24"/>
          <w:u w:val="single"/>
        </w:rPr>
        <w:t>Обов’язкові умови:</w:t>
      </w:r>
      <w:r w:rsidRPr="006B4E1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13D26" w:rsidRPr="006B4E17" w:rsidRDefault="00A13D26" w:rsidP="00A13D26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>-    Строки</w:t>
      </w:r>
      <w:r>
        <w:rPr>
          <w:rFonts w:ascii="Times New Roman" w:hAnsi="Times New Roman"/>
          <w:sz w:val="24"/>
          <w:szCs w:val="24"/>
          <w:lang w:eastAsia="uk-UA"/>
        </w:rPr>
        <w:t xml:space="preserve"> поставки – до 30.06.2023</w:t>
      </w:r>
      <w:r w:rsidRPr="006B4E17">
        <w:rPr>
          <w:rFonts w:ascii="Times New Roman" w:hAnsi="Times New Roman"/>
          <w:sz w:val="24"/>
          <w:szCs w:val="24"/>
          <w:lang w:eastAsia="uk-UA"/>
        </w:rPr>
        <w:t xml:space="preserve"> р.</w:t>
      </w:r>
    </w:p>
    <w:p w:rsidR="00A13D26" w:rsidRPr="006B4E17" w:rsidRDefault="00A13D26" w:rsidP="00A13D26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Поставка товару повинна здійснюватися за адресою замовника, харчовий склад: з понеділка по п’ятницю,  з 8:00 до 16:00. </w:t>
      </w:r>
    </w:p>
    <w:p w:rsidR="00A13D26" w:rsidRPr="006B4E17" w:rsidRDefault="00A13D26" w:rsidP="00A13D26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Періодичність постачання – один раз на тиждень, згідно заявки Замовника. </w:t>
      </w:r>
    </w:p>
    <w:p w:rsidR="00A13D26" w:rsidRPr="006B4E17" w:rsidRDefault="00A13D26" w:rsidP="00A13D26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>-    Посвідчення якості надається при поставці на кожну партію товару.</w:t>
      </w:r>
    </w:p>
    <w:p w:rsidR="00A13D26" w:rsidRDefault="00A13D26" w:rsidP="00A13D26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>-    Продукція повинна постачатися у спеціальному транспорті.</w:t>
      </w:r>
    </w:p>
    <w:p w:rsidR="00A13D26" w:rsidRDefault="00A13D26" w:rsidP="00A13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-</w:t>
      </w:r>
      <w:r w:rsidRPr="000F0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381B57">
        <w:rPr>
          <w:rFonts w:ascii="Times New Roman" w:hAnsi="Times New Roman"/>
          <w:sz w:val="24"/>
          <w:szCs w:val="24"/>
        </w:rPr>
        <w:t>окумент, що підтверджує якість товару (Копії декларацій про відповідність якості, Копії висновків державної санітарно-епідеміологічної експертизи, Копії сертифікатів якості виробників (якісні посвідчення)</w:t>
      </w:r>
      <w:r>
        <w:rPr>
          <w:rFonts w:ascii="Times New Roman" w:hAnsi="Times New Roman"/>
          <w:sz w:val="24"/>
          <w:szCs w:val="24"/>
        </w:rPr>
        <w:t xml:space="preserve"> тощо;</w:t>
      </w:r>
    </w:p>
    <w:p w:rsidR="00A13D26" w:rsidRPr="006B4E17" w:rsidRDefault="00A13D26" w:rsidP="00A13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D26" w:rsidRPr="006B4E17" w:rsidRDefault="00A13D26" w:rsidP="00A13D26">
      <w:pPr>
        <w:pStyle w:val="3"/>
        <w:ind w:right="-1"/>
        <w:jc w:val="left"/>
        <w:rPr>
          <w:b w:val="0"/>
          <w:szCs w:val="24"/>
        </w:rPr>
      </w:pPr>
      <w:r w:rsidRPr="006B4E17">
        <w:rPr>
          <w:b w:val="0"/>
          <w:szCs w:val="24"/>
          <w:lang w:eastAsia="uk-UA"/>
        </w:rPr>
        <w:lastRenderedPageBreak/>
        <w:t>-    Поставка товару повинна здійснюватися автотранспортом постачальника з подальшим його розвантаженням на склад.</w:t>
      </w:r>
    </w:p>
    <w:p w:rsidR="00A13D26" w:rsidRPr="006B4E17" w:rsidRDefault="00A13D26" w:rsidP="00A13D26">
      <w:pPr>
        <w:rPr>
          <w:rFonts w:ascii="Times New Roman" w:hAnsi="Times New Roman"/>
          <w:sz w:val="24"/>
          <w:szCs w:val="24"/>
        </w:rPr>
      </w:pPr>
    </w:p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D26"/>
    <w:rsid w:val="00126E96"/>
    <w:rsid w:val="002E3A85"/>
    <w:rsid w:val="004C494D"/>
    <w:rsid w:val="006D3A33"/>
    <w:rsid w:val="00A13D26"/>
    <w:rsid w:val="00B356AF"/>
    <w:rsid w:val="00C011F2"/>
    <w:rsid w:val="00E32274"/>
    <w:rsid w:val="00F9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26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A13D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3D26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customStyle="1" w:styleId="Default">
    <w:name w:val="Default"/>
    <w:rsid w:val="00A13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A13D2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ar-SA"/>
    </w:rPr>
  </w:style>
  <w:style w:type="character" w:customStyle="1" w:styleId="NoSpacingChar">
    <w:name w:val="No Spacing Char"/>
    <w:link w:val="1"/>
    <w:locked/>
    <w:rsid w:val="00A13D26"/>
    <w:rPr>
      <w:rFonts w:ascii="Times New Roman" w:eastAsia="Calibri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2023-01-27T09:48:00Z</dcterms:created>
  <dcterms:modified xsi:type="dcterms:W3CDTF">2023-01-27T09:48:00Z</dcterms:modified>
</cp:coreProperties>
</file>