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6B836" w14:textId="5E1CC2BE" w:rsidR="00AB696F" w:rsidRPr="00CD7CC7" w:rsidRDefault="00F1076F" w:rsidP="00AB696F">
      <w:pPr>
        <w:ind w:left="6521"/>
        <w:rPr>
          <w:rFonts w:ascii="Times New Roman" w:hAnsi="Times New Roman" w:cs="Times New Roman"/>
          <w:b/>
          <w:lang w:val="uk-UA"/>
        </w:rPr>
      </w:pPr>
      <w:r>
        <w:rPr>
          <w:rFonts w:ascii="Times New Roman" w:hAnsi="Times New Roman" w:cs="Times New Roman"/>
          <w:b/>
          <w:lang w:val="uk-UA"/>
        </w:rPr>
        <w:t>Додаток 1</w:t>
      </w:r>
    </w:p>
    <w:p w14:paraId="7205DDFC" w14:textId="77777777" w:rsidR="00AB696F" w:rsidRPr="00CD7CC7" w:rsidRDefault="00AB696F" w:rsidP="00AB696F">
      <w:pPr>
        <w:ind w:left="6521"/>
        <w:rPr>
          <w:rFonts w:ascii="Times New Roman" w:hAnsi="Times New Roman" w:cs="Times New Roman"/>
          <w:b/>
          <w:lang w:val="uk-UA"/>
        </w:rPr>
      </w:pPr>
      <w:r w:rsidRPr="00CD7CC7">
        <w:rPr>
          <w:rFonts w:ascii="Times New Roman" w:hAnsi="Times New Roman" w:cs="Times New Roman"/>
          <w:b/>
          <w:lang w:val="uk-UA"/>
        </w:rPr>
        <w:t xml:space="preserve">до тендерної документації </w:t>
      </w:r>
    </w:p>
    <w:p w14:paraId="6621FBD0" w14:textId="77777777" w:rsidR="00AB696F" w:rsidRPr="00CD7CC7" w:rsidRDefault="00AB696F" w:rsidP="00AB696F">
      <w:pPr>
        <w:jc w:val="center"/>
        <w:rPr>
          <w:rFonts w:ascii="Times New Roman" w:hAnsi="Times New Roman" w:cs="Times New Roman"/>
          <w:b/>
          <w:lang w:val="uk-UA"/>
        </w:rPr>
      </w:pPr>
    </w:p>
    <w:p w14:paraId="40C650BA" w14:textId="77777777" w:rsidR="00AB696F" w:rsidRPr="00CD7CC7" w:rsidRDefault="00AB696F" w:rsidP="00AB696F">
      <w:pPr>
        <w:jc w:val="center"/>
        <w:rPr>
          <w:rFonts w:ascii="Times New Roman" w:hAnsi="Times New Roman" w:cs="Times New Roman"/>
          <w:b/>
          <w:lang w:val="uk-UA"/>
        </w:rPr>
      </w:pPr>
    </w:p>
    <w:p w14:paraId="27E9937D" w14:textId="77777777" w:rsidR="0063441D" w:rsidRPr="0063441D" w:rsidRDefault="0063441D" w:rsidP="00AB696F">
      <w:pPr>
        <w:tabs>
          <w:tab w:val="left" w:pos="9195"/>
        </w:tabs>
        <w:ind w:left="180"/>
        <w:jc w:val="center"/>
        <w:rPr>
          <w:rFonts w:ascii="Times New Roman" w:hAnsi="Times New Roman" w:cs="Times New Roman"/>
          <w:b/>
          <w:sz w:val="28"/>
          <w:szCs w:val="28"/>
          <w:lang w:val="uk-UA"/>
        </w:rPr>
      </w:pPr>
      <w:r w:rsidRPr="0063441D">
        <w:rPr>
          <w:rFonts w:ascii="Times New Roman" w:hAnsi="Times New Roman" w:cs="Times New Roman"/>
          <w:b/>
          <w:sz w:val="28"/>
          <w:szCs w:val="28"/>
          <w:lang w:val="uk-UA"/>
        </w:rPr>
        <w:t xml:space="preserve">Технічні та якісні вимоги до товару </w:t>
      </w:r>
    </w:p>
    <w:p w14:paraId="56902642" w14:textId="44956388" w:rsidR="00AB696F" w:rsidRDefault="00DC15F8" w:rsidP="00AB696F">
      <w:pPr>
        <w:tabs>
          <w:tab w:val="left" w:pos="9195"/>
        </w:tabs>
        <w:ind w:left="180"/>
        <w:jc w:val="center"/>
        <w:rPr>
          <w:rFonts w:ascii="Times New Roman" w:hAnsi="Times New Roman" w:cs="Times New Roman"/>
          <w:b/>
          <w:lang w:val="uk-UA"/>
        </w:rPr>
      </w:pPr>
      <w:r w:rsidRPr="00485B9A">
        <w:rPr>
          <w:rFonts w:ascii="Times New Roman" w:hAnsi="Times New Roman" w:cs="Times New Roman"/>
          <w:b/>
          <w:lang w:val="uk-UA"/>
        </w:rPr>
        <w:t xml:space="preserve">«код ДК 021:2015 - 15220000-6 «Риба, рибне філе та інше м’ясо риби морожені» </w:t>
      </w:r>
      <w:r w:rsidR="0063441D">
        <w:rPr>
          <w:rFonts w:ascii="Times New Roman" w:hAnsi="Times New Roman" w:cs="Times New Roman"/>
          <w:b/>
          <w:lang w:val="uk-UA"/>
        </w:rPr>
        <w:t xml:space="preserve">                  </w:t>
      </w:r>
      <w:r w:rsidRPr="00485B9A">
        <w:rPr>
          <w:rFonts w:ascii="Times New Roman" w:hAnsi="Times New Roman" w:cs="Times New Roman"/>
          <w:bCs/>
          <w:lang w:val="uk-UA"/>
        </w:rPr>
        <w:t>(Риба свіжоморожена «Хек» (тушка))</w:t>
      </w:r>
      <w:r w:rsidRPr="00485B9A">
        <w:rPr>
          <w:rFonts w:ascii="Times New Roman" w:hAnsi="Times New Roman" w:cs="Times New Roman"/>
          <w:b/>
          <w:lang w:val="uk-UA"/>
        </w:rPr>
        <w:t>»</w:t>
      </w:r>
    </w:p>
    <w:p w14:paraId="6703499A" w14:textId="77777777" w:rsidR="0063441D" w:rsidRPr="00CD7CC7" w:rsidRDefault="0063441D" w:rsidP="00AB696F">
      <w:pPr>
        <w:tabs>
          <w:tab w:val="left" w:pos="9195"/>
        </w:tabs>
        <w:ind w:left="180"/>
        <w:jc w:val="center"/>
        <w:rPr>
          <w:rFonts w:ascii="Times New Roman" w:hAnsi="Times New Roman" w:cs="Times New Roman"/>
          <w:i/>
          <w:u w:val="single"/>
          <w:lang w:val="uk-UA"/>
        </w:rPr>
      </w:pPr>
    </w:p>
    <w:p w14:paraId="06055ED4" w14:textId="457D78C2" w:rsidR="00DC15F8" w:rsidRDefault="00DC15F8" w:rsidP="00DC15F8">
      <w:pPr>
        <w:keepNext/>
        <w:spacing w:line="264" w:lineRule="auto"/>
        <w:jc w:val="both"/>
        <w:rPr>
          <w:rFonts w:ascii="Times New Roman" w:hAnsi="Times New Roman"/>
          <w:b/>
          <w:sz w:val="28"/>
          <w:szCs w:val="28"/>
          <w:lang w:val="uk-UA"/>
        </w:rPr>
      </w:pPr>
      <w:r w:rsidRPr="00485B9A">
        <w:rPr>
          <w:rFonts w:ascii="Times New Roman" w:hAnsi="Times New Roman"/>
          <w:b/>
          <w:sz w:val="28"/>
          <w:szCs w:val="28"/>
          <w:u w:val="single"/>
          <w:lang w:val="uk-UA"/>
        </w:rPr>
        <w:t>З</w:t>
      </w:r>
      <w:r w:rsidR="0063441D">
        <w:rPr>
          <w:rFonts w:ascii="Times New Roman" w:hAnsi="Times New Roman"/>
          <w:b/>
          <w:sz w:val="28"/>
          <w:szCs w:val="28"/>
          <w:u w:val="single"/>
          <w:lang w:val="uk-UA"/>
        </w:rPr>
        <w:t>агальні вимоги</w:t>
      </w:r>
      <w:r w:rsidRPr="00485B9A">
        <w:rPr>
          <w:rFonts w:ascii="Times New Roman" w:hAnsi="Times New Roman"/>
          <w:b/>
          <w:sz w:val="28"/>
          <w:szCs w:val="28"/>
          <w:lang w:val="uk-UA"/>
        </w:rPr>
        <w:t>:</w:t>
      </w:r>
    </w:p>
    <w:p w14:paraId="4F3D82FC" w14:textId="77777777" w:rsidR="00BB3D22" w:rsidRDefault="00BB3D22" w:rsidP="00DC15F8">
      <w:pPr>
        <w:keepNext/>
        <w:spacing w:line="264" w:lineRule="auto"/>
        <w:jc w:val="both"/>
        <w:rPr>
          <w:rFonts w:ascii="Times New Roman" w:hAnsi="Times New Roman"/>
          <w:b/>
          <w:sz w:val="28"/>
          <w:szCs w:val="28"/>
          <w:lang w:val="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5"/>
        <w:gridCol w:w="1209"/>
        <w:gridCol w:w="929"/>
        <w:gridCol w:w="1956"/>
        <w:gridCol w:w="2745"/>
      </w:tblGrid>
      <w:tr w:rsidR="00BB3D22" w:rsidRPr="00485B9A" w14:paraId="641D884C" w14:textId="77777777" w:rsidTr="00BB3D22">
        <w:trPr>
          <w:trHeight w:val="1161"/>
        </w:trPr>
        <w:tc>
          <w:tcPr>
            <w:tcW w:w="426" w:type="dxa"/>
            <w:vAlign w:val="center"/>
          </w:tcPr>
          <w:p w14:paraId="39292826" w14:textId="77777777" w:rsidR="00BB3D22" w:rsidRPr="00485B9A" w:rsidRDefault="00BB3D22" w:rsidP="00CF06CC">
            <w:pPr>
              <w:tabs>
                <w:tab w:val="left" w:pos="536"/>
              </w:tabs>
              <w:jc w:val="center"/>
              <w:rPr>
                <w:rFonts w:ascii="Times New Roman" w:hAnsi="Times New Roman" w:cs="Times New Roman"/>
                <w:b/>
                <w:bCs/>
                <w:sz w:val="20"/>
                <w:szCs w:val="20"/>
                <w:lang w:val="uk-UA"/>
              </w:rPr>
            </w:pPr>
            <w:r w:rsidRPr="00485B9A">
              <w:rPr>
                <w:rFonts w:ascii="Times New Roman" w:hAnsi="Times New Roman" w:cs="Times New Roman"/>
                <w:b/>
                <w:bCs/>
                <w:sz w:val="20"/>
                <w:szCs w:val="20"/>
                <w:lang w:val="uk-UA"/>
              </w:rPr>
              <w:t>№</w:t>
            </w:r>
          </w:p>
        </w:tc>
        <w:tc>
          <w:tcPr>
            <w:tcW w:w="3225" w:type="dxa"/>
            <w:vAlign w:val="center"/>
          </w:tcPr>
          <w:p w14:paraId="7AF61789" w14:textId="77777777" w:rsidR="00BB3D22" w:rsidRPr="00485B9A" w:rsidRDefault="00BB3D22" w:rsidP="00CF06CC">
            <w:pPr>
              <w:jc w:val="center"/>
              <w:rPr>
                <w:rFonts w:ascii="Times New Roman" w:hAnsi="Times New Roman" w:cs="Times New Roman"/>
                <w:b/>
                <w:bCs/>
                <w:sz w:val="20"/>
                <w:szCs w:val="20"/>
                <w:lang w:val="uk-UA"/>
              </w:rPr>
            </w:pPr>
            <w:r w:rsidRPr="00485B9A">
              <w:rPr>
                <w:rFonts w:ascii="Times New Roman" w:hAnsi="Times New Roman" w:cs="Times New Roman"/>
                <w:b/>
                <w:bCs/>
                <w:sz w:val="20"/>
                <w:szCs w:val="20"/>
                <w:lang w:val="uk-UA"/>
              </w:rPr>
              <w:t>Найменування</w:t>
            </w:r>
          </w:p>
        </w:tc>
        <w:tc>
          <w:tcPr>
            <w:tcW w:w="1209" w:type="dxa"/>
            <w:textDirection w:val="btLr"/>
            <w:vAlign w:val="center"/>
          </w:tcPr>
          <w:p w14:paraId="4DF1EBE3" w14:textId="77777777" w:rsidR="00BB3D22" w:rsidRPr="00485B9A" w:rsidRDefault="00BB3D22" w:rsidP="00CF06CC">
            <w:pPr>
              <w:tabs>
                <w:tab w:val="left" w:pos="536"/>
              </w:tabs>
              <w:ind w:left="113" w:right="113"/>
              <w:jc w:val="center"/>
              <w:rPr>
                <w:rFonts w:ascii="Times New Roman" w:hAnsi="Times New Roman" w:cs="Times New Roman"/>
                <w:b/>
                <w:bCs/>
                <w:sz w:val="20"/>
                <w:szCs w:val="20"/>
                <w:lang w:val="uk-UA"/>
              </w:rPr>
            </w:pPr>
            <w:r w:rsidRPr="00485B9A">
              <w:rPr>
                <w:rFonts w:ascii="Times New Roman" w:hAnsi="Times New Roman" w:cs="Times New Roman"/>
                <w:b/>
                <w:bCs/>
                <w:sz w:val="20"/>
                <w:szCs w:val="20"/>
                <w:lang w:val="uk-UA"/>
              </w:rPr>
              <w:t>Одиниці виміру</w:t>
            </w:r>
          </w:p>
        </w:tc>
        <w:tc>
          <w:tcPr>
            <w:tcW w:w="929" w:type="dxa"/>
            <w:textDirection w:val="btLr"/>
            <w:vAlign w:val="center"/>
          </w:tcPr>
          <w:p w14:paraId="54F34CE3" w14:textId="77777777" w:rsidR="00BB3D22" w:rsidRPr="00485B9A" w:rsidRDefault="00BB3D22" w:rsidP="00CF06CC">
            <w:pPr>
              <w:tabs>
                <w:tab w:val="left" w:pos="536"/>
              </w:tabs>
              <w:ind w:left="113" w:right="113"/>
              <w:jc w:val="center"/>
              <w:rPr>
                <w:rFonts w:ascii="Times New Roman" w:hAnsi="Times New Roman" w:cs="Times New Roman"/>
                <w:b/>
                <w:bCs/>
                <w:sz w:val="20"/>
                <w:szCs w:val="20"/>
                <w:lang w:val="uk-UA"/>
              </w:rPr>
            </w:pPr>
            <w:r w:rsidRPr="00485B9A">
              <w:rPr>
                <w:rFonts w:ascii="Times New Roman" w:hAnsi="Times New Roman" w:cs="Times New Roman"/>
                <w:b/>
                <w:bCs/>
                <w:sz w:val="20"/>
                <w:szCs w:val="20"/>
                <w:lang w:val="uk-UA"/>
              </w:rPr>
              <w:t>Кількість</w:t>
            </w:r>
          </w:p>
        </w:tc>
        <w:tc>
          <w:tcPr>
            <w:tcW w:w="1956" w:type="dxa"/>
            <w:vAlign w:val="center"/>
          </w:tcPr>
          <w:p w14:paraId="14D9901C" w14:textId="77777777" w:rsidR="00BB3D22" w:rsidRPr="00485B9A" w:rsidRDefault="00BB3D22" w:rsidP="00CF06CC">
            <w:pPr>
              <w:tabs>
                <w:tab w:val="left" w:pos="536"/>
              </w:tabs>
              <w:jc w:val="center"/>
              <w:rPr>
                <w:rFonts w:ascii="Times New Roman" w:hAnsi="Times New Roman" w:cs="Times New Roman"/>
                <w:b/>
                <w:bCs/>
                <w:sz w:val="20"/>
                <w:szCs w:val="20"/>
                <w:lang w:val="uk-UA"/>
              </w:rPr>
            </w:pPr>
            <w:r w:rsidRPr="00485B9A">
              <w:rPr>
                <w:rFonts w:ascii="Times New Roman" w:hAnsi="Times New Roman" w:cs="Times New Roman"/>
                <w:b/>
                <w:bCs/>
                <w:sz w:val="20"/>
                <w:szCs w:val="20"/>
                <w:lang w:val="uk-UA"/>
              </w:rPr>
              <w:t xml:space="preserve">Вид </w:t>
            </w:r>
          </w:p>
        </w:tc>
        <w:tc>
          <w:tcPr>
            <w:tcW w:w="2745" w:type="dxa"/>
            <w:vAlign w:val="center"/>
          </w:tcPr>
          <w:p w14:paraId="797A4E5F" w14:textId="77777777" w:rsidR="00BB3D22" w:rsidRPr="00485B9A" w:rsidRDefault="00BB3D22" w:rsidP="00CF06CC">
            <w:pPr>
              <w:tabs>
                <w:tab w:val="left" w:pos="536"/>
              </w:tabs>
              <w:ind w:right="-87"/>
              <w:jc w:val="center"/>
              <w:rPr>
                <w:rFonts w:ascii="Times New Roman" w:hAnsi="Times New Roman" w:cs="Times New Roman"/>
                <w:b/>
                <w:bCs/>
                <w:sz w:val="20"/>
                <w:szCs w:val="20"/>
                <w:lang w:val="uk-UA"/>
              </w:rPr>
            </w:pPr>
            <w:r w:rsidRPr="00485B9A">
              <w:rPr>
                <w:rFonts w:ascii="Times New Roman" w:hAnsi="Times New Roman" w:cs="Times New Roman"/>
                <w:b/>
                <w:bCs/>
                <w:sz w:val="20"/>
                <w:szCs w:val="20"/>
                <w:lang w:val="uk-UA"/>
              </w:rPr>
              <w:t>Умови поставки</w:t>
            </w:r>
          </w:p>
        </w:tc>
      </w:tr>
      <w:tr w:rsidR="00BB3D22" w:rsidRPr="00485B9A" w14:paraId="1CED1B50" w14:textId="77777777" w:rsidTr="00BB3D22">
        <w:tc>
          <w:tcPr>
            <w:tcW w:w="426" w:type="dxa"/>
            <w:vAlign w:val="center"/>
          </w:tcPr>
          <w:p w14:paraId="5C02BA21" w14:textId="77777777" w:rsidR="00BB3D22" w:rsidRPr="00485B9A" w:rsidRDefault="00BB3D22" w:rsidP="00CF06CC">
            <w:pPr>
              <w:jc w:val="center"/>
              <w:rPr>
                <w:rFonts w:ascii="Times New Roman" w:hAnsi="Times New Roman" w:cs="Times New Roman"/>
                <w:b/>
                <w:bCs/>
                <w:iCs/>
                <w:lang w:val="uk-UA"/>
              </w:rPr>
            </w:pPr>
            <w:r w:rsidRPr="00485B9A">
              <w:rPr>
                <w:rFonts w:ascii="Times New Roman" w:hAnsi="Times New Roman" w:cs="Times New Roman"/>
                <w:b/>
                <w:bCs/>
                <w:iCs/>
                <w:lang w:val="uk-UA"/>
              </w:rPr>
              <w:t>1</w:t>
            </w:r>
          </w:p>
        </w:tc>
        <w:tc>
          <w:tcPr>
            <w:tcW w:w="3225" w:type="dxa"/>
            <w:vAlign w:val="center"/>
          </w:tcPr>
          <w:p w14:paraId="6FAB5AC1" w14:textId="77777777" w:rsidR="00BB3D22" w:rsidRPr="00485B9A" w:rsidRDefault="00BB3D22" w:rsidP="00CF06CC">
            <w:pPr>
              <w:jc w:val="center"/>
              <w:rPr>
                <w:rFonts w:ascii="Times New Roman" w:hAnsi="Times New Roman" w:cs="Times New Roman"/>
                <w:lang w:val="uk-UA"/>
              </w:rPr>
            </w:pPr>
            <w:r w:rsidRPr="00485B9A">
              <w:rPr>
                <w:rFonts w:ascii="Times New Roman" w:hAnsi="Times New Roman" w:cs="Times New Roman"/>
                <w:b/>
                <w:lang w:val="uk-UA"/>
              </w:rPr>
              <w:t>Риба свіжоморожена «Хек</w:t>
            </w:r>
            <w:r>
              <w:rPr>
                <w:rFonts w:ascii="Times New Roman" w:hAnsi="Times New Roman" w:cs="Times New Roman"/>
                <w:b/>
                <w:lang w:val="uk-UA"/>
              </w:rPr>
              <w:t>»</w:t>
            </w:r>
          </w:p>
        </w:tc>
        <w:tc>
          <w:tcPr>
            <w:tcW w:w="1209" w:type="dxa"/>
            <w:vAlign w:val="center"/>
          </w:tcPr>
          <w:p w14:paraId="1BC584FE" w14:textId="77777777" w:rsidR="00BB3D22" w:rsidRPr="00A022A1" w:rsidRDefault="00BB3D22" w:rsidP="00CF06CC">
            <w:pPr>
              <w:tabs>
                <w:tab w:val="left" w:pos="536"/>
              </w:tabs>
              <w:jc w:val="center"/>
              <w:rPr>
                <w:rFonts w:ascii="Times New Roman" w:hAnsi="Times New Roman" w:cs="Times New Roman"/>
                <w:b/>
                <w:lang w:val="uk-UA"/>
              </w:rPr>
            </w:pPr>
            <w:r w:rsidRPr="00A022A1">
              <w:rPr>
                <w:rFonts w:ascii="Times New Roman" w:hAnsi="Times New Roman" w:cs="Times New Roman"/>
                <w:b/>
                <w:lang w:val="uk-UA"/>
              </w:rPr>
              <w:t>кг</w:t>
            </w:r>
          </w:p>
        </w:tc>
        <w:tc>
          <w:tcPr>
            <w:tcW w:w="929" w:type="dxa"/>
            <w:vAlign w:val="center"/>
          </w:tcPr>
          <w:p w14:paraId="038BC6E4" w14:textId="77777777" w:rsidR="00BB3D22" w:rsidRPr="00485B9A" w:rsidRDefault="00BB3D22" w:rsidP="00CF06CC">
            <w:pPr>
              <w:jc w:val="center"/>
              <w:rPr>
                <w:rFonts w:ascii="Times New Roman" w:hAnsi="Times New Roman" w:cs="Times New Roman"/>
                <w:lang w:val="uk-UA"/>
              </w:rPr>
            </w:pPr>
            <w:r>
              <w:rPr>
                <w:b/>
                <w:bCs/>
                <w:lang w:val="uk-UA"/>
              </w:rPr>
              <w:t>3000</w:t>
            </w:r>
          </w:p>
        </w:tc>
        <w:tc>
          <w:tcPr>
            <w:tcW w:w="1956" w:type="dxa"/>
            <w:vAlign w:val="center"/>
          </w:tcPr>
          <w:p w14:paraId="2459B84D" w14:textId="77777777" w:rsidR="00BB3D22" w:rsidRPr="00A022A1" w:rsidRDefault="00BB3D22" w:rsidP="00CF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lang w:val="uk-UA"/>
              </w:rPr>
            </w:pPr>
            <w:r w:rsidRPr="00A022A1">
              <w:rPr>
                <w:rFonts w:ascii="Times New Roman" w:hAnsi="Times New Roman"/>
                <w:b/>
                <w:lang w:val="uk-UA"/>
              </w:rPr>
              <w:t>Свіжоморожена</w:t>
            </w:r>
          </w:p>
        </w:tc>
        <w:tc>
          <w:tcPr>
            <w:tcW w:w="2745" w:type="dxa"/>
            <w:vAlign w:val="center"/>
          </w:tcPr>
          <w:p w14:paraId="2100208A" w14:textId="6D2CF8C3" w:rsidR="00BB3D22" w:rsidRPr="00A022A1" w:rsidRDefault="00BB3D22" w:rsidP="008869CC">
            <w:pPr>
              <w:jc w:val="center"/>
              <w:rPr>
                <w:rFonts w:ascii="Times New Roman" w:hAnsi="Times New Roman" w:cs="Times New Roman"/>
                <w:b/>
                <w:lang w:val="uk-UA"/>
              </w:rPr>
            </w:pPr>
            <w:r w:rsidRPr="00A022A1">
              <w:rPr>
                <w:rFonts w:ascii="Times New Roman" w:hAnsi="Times New Roman" w:cs="Times New Roman"/>
                <w:b/>
                <w:lang w:val="uk-UA"/>
              </w:rPr>
              <w:t xml:space="preserve">Спеціалізованим </w:t>
            </w:r>
            <w:r w:rsidR="008869CC">
              <w:rPr>
                <w:rFonts w:ascii="Times New Roman" w:hAnsi="Times New Roman" w:cs="Times New Roman"/>
                <w:b/>
                <w:lang w:val="uk-UA"/>
              </w:rPr>
              <w:t>авто</w:t>
            </w:r>
            <w:r w:rsidRPr="00A022A1">
              <w:rPr>
                <w:rFonts w:ascii="Times New Roman" w:hAnsi="Times New Roman" w:cs="Times New Roman"/>
                <w:b/>
                <w:lang w:val="uk-UA"/>
              </w:rPr>
              <w:t xml:space="preserve">транспортом </w:t>
            </w:r>
            <w:r w:rsidR="008869CC">
              <w:rPr>
                <w:rFonts w:ascii="Times New Roman" w:hAnsi="Times New Roman" w:cs="Times New Roman"/>
                <w:b/>
                <w:lang w:val="uk-UA"/>
              </w:rPr>
              <w:t xml:space="preserve">з холодильною установкою </w:t>
            </w:r>
            <w:r w:rsidRPr="00A022A1">
              <w:rPr>
                <w:rFonts w:ascii="Times New Roman" w:hAnsi="Times New Roman" w:cs="Times New Roman"/>
                <w:b/>
                <w:lang w:val="uk-UA"/>
              </w:rPr>
              <w:t xml:space="preserve"> </w:t>
            </w:r>
          </w:p>
        </w:tc>
      </w:tr>
    </w:tbl>
    <w:p w14:paraId="4E80AAE6" w14:textId="77777777" w:rsidR="00BB3D22" w:rsidRPr="00485B9A" w:rsidRDefault="00BB3D22" w:rsidP="00DC15F8">
      <w:pPr>
        <w:keepNext/>
        <w:spacing w:line="264" w:lineRule="auto"/>
        <w:jc w:val="both"/>
        <w:rPr>
          <w:rFonts w:ascii="Times New Roman" w:hAnsi="Times New Roman"/>
          <w:b/>
          <w:sz w:val="28"/>
          <w:szCs w:val="28"/>
          <w:lang w:val="uk-UA"/>
        </w:rPr>
      </w:pPr>
    </w:p>
    <w:p w14:paraId="7FEF1F13" w14:textId="426FBD0B" w:rsidR="007866FF" w:rsidRDefault="00DC15F8" w:rsidP="00DC15F8">
      <w:pPr>
        <w:tabs>
          <w:tab w:val="left" w:pos="0"/>
          <w:tab w:val="left" w:pos="284"/>
        </w:tabs>
        <w:jc w:val="both"/>
        <w:rPr>
          <w:rFonts w:ascii="Times New Roman" w:eastAsia="Calibri" w:hAnsi="Times New Roman" w:cs="Times New Roman"/>
          <w:lang w:val="uk-UA" w:eastAsia="en-US"/>
        </w:rPr>
      </w:pPr>
      <w:r w:rsidRPr="00485B9A">
        <w:rPr>
          <w:rFonts w:ascii="Times New Roman" w:eastAsia="Calibri" w:hAnsi="Times New Roman" w:cs="Times New Roman"/>
          <w:lang w:val="uk-UA" w:eastAsia="en-US"/>
        </w:rPr>
        <w:t xml:space="preserve">       </w:t>
      </w:r>
      <w:r w:rsidR="007866FF">
        <w:rPr>
          <w:rFonts w:ascii="Times New Roman" w:eastAsia="Calibri" w:hAnsi="Times New Roman" w:cs="Times New Roman"/>
          <w:lang w:val="uk-UA" w:eastAsia="en-US"/>
        </w:rPr>
        <w:t xml:space="preserve">  </w:t>
      </w:r>
      <w:r w:rsidR="00A022A1">
        <w:rPr>
          <w:rFonts w:ascii="Times New Roman" w:eastAsia="Calibri" w:hAnsi="Times New Roman" w:cs="Times New Roman"/>
          <w:lang w:val="uk-UA" w:eastAsia="en-US"/>
        </w:rPr>
        <w:t>1.</w:t>
      </w:r>
      <w:r w:rsidR="007866FF" w:rsidRPr="007866FF">
        <w:rPr>
          <w:lang w:val="uk-UA"/>
        </w:rPr>
        <w:t xml:space="preserve"> </w:t>
      </w:r>
      <w:r w:rsidR="007866FF" w:rsidRPr="007866FF">
        <w:rPr>
          <w:rFonts w:ascii="Times New Roman" w:eastAsia="Calibri" w:hAnsi="Times New Roman" w:cs="Times New Roman"/>
          <w:lang w:val="uk-UA" w:eastAsia="en-US"/>
        </w:rPr>
        <w:t xml:space="preserve">Тушка риби Хек, сухої заморозки, випотрошена, без голови і хвоста, середнього розміру, довжина тушки риби не менше </w:t>
      </w:r>
      <w:r w:rsidR="00AC71F0">
        <w:rPr>
          <w:rFonts w:ascii="Times New Roman" w:eastAsia="Calibri" w:hAnsi="Times New Roman" w:cs="Times New Roman"/>
          <w:lang w:val="uk-UA" w:eastAsia="en-US"/>
        </w:rPr>
        <w:t>20 см, вага не менше  ніж 350 г.</w:t>
      </w:r>
      <w:r w:rsidR="007866FF" w:rsidRPr="007866FF">
        <w:rPr>
          <w:rFonts w:ascii="Times New Roman" w:eastAsia="Calibri" w:hAnsi="Times New Roman" w:cs="Times New Roman"/>
          <w:lang w:val="uk-UA" w:eastAsia="en-US"/>
        </w:rPr>
        <w:t xml:space="preserve"> </w:t>
      </w:r>
      <w:r w:rsidR="00AC71F0">
        <w:rPr>
          <w:rFonts w:ascii="Times New Roman" w:eastAsia="Calibri" w:hAnsi="Times New Roman" w:cs="Times New Roman"/>
          <w:lang w:val="uk-UA" w:eastAsia="en-US"/>
        </w:rPr>
        <w:t>П</w:t>
      </w:r>
      <w:r w:rsidR="007866FF" w:rsidRPr="007866FF">
        <w:rPr>
          <w:rFonts w:ascii="Times New Roman" w:eastAsia="Calibri" w:hAnsi="Times New Roman" w:cs="Times New Roman"/>
          <w:lang w:val="uk-UA" w:eastAsia="en-US"/>
        </w:rPr>
        <w:t xml:space="preserve">оверхня риби ціла, рівна, чиста, природного забарвлення, без слідів механічних пошкоджень, недеформована, природного кольору, консистенція м’язів – щільна, запах після розморожування – притаманний свіжій рибі без сторонніх запахів і присмаків. </w:t>
      </w:r>
      <w:r w:rsidR="001174F3">
        <w:rPr>
          <w:rFonts w:ascii="Times New Roman" w:eastAsia="Calibri" w:hAnsi="Times New Roman" w:cs="Times New Roman"/>
          <w:lang w:val="uk-UA" w:eastAsia="en-US"/>
        </w:rPr>
        <w:t xml:space="preserve">Країна виробництва </w:t>
      </w:r>
      <w:r w:rsidR="008745F2">
        <w:rPr>
          <w:rFonts w:ascii="Times New Roman" w:eastAsia="Calibri" w:hAnsi="Times New Roman" w:cs="Times New Roman"/>
          <w:lang w:val="uk-UA" w:eastAsia="en-US"/>
        </w:rPr>
        <w:t xml:space="preserve"> - Аргент</w:t>
      </w:r>
      <w:r w:rsidR="002A6300">
        <w:rPr>
          <w:rFonts w:ascii="Times New Roman" w:eastAsia="Calibri" w:hAnsi="Times New Roman" w:cs="Times New Roman"/>
          <w:lang w:val="uk-UA" w:eastAsia="en-US"/>
        </w:rPr>
        <w:t>и</w:t>
      </w:r>
      <w:bookmarkStart w:id="0" w:name="_GoBack"/>
      <w:bookmarkEnd w:id="0"/>
      <w:r w:rsidR="008745F2">
        <w:rPr>
          <w:rFonts w:ascii="Times New Roman" w:eastAsia="Calibri" w:hAnsi="Times New Roman" w:cs="Times New Roman"/>
          <w:lang w:val="uk-UA" w:eastAsia="en-US"/>
        </w:rPr>
        <w:t>на</w:t>
      </w:r>
      <w:r w:rsidR="001174F3">
        <w:rPr>
          <w:rFonts w:ascii="Times New Roman" w:eastAsia="Calibri" w:hAnsi="Times New Roman" w:cs="Times New Roman"/>
          <w:lang w:val="uk-UA" w:eastAsia="en-US"/>
        </w:rPr>
        <w:t xml:space="preserve"> та/або</w:t>
      </w:r>
      <w:r w:rsidR="008745F2">
        <w:rPr>
          <w:rFonts w:ascii="Times New Roman" w:eastAsia="Calibri" w:hAnsi="Times New Roman" w:cs="Times New Roman"/>
          <w:lang w:val="uk-UA" w:eastAsia="en-US"/>
        </w:rPr>
        <w:t xml:space="preserve"> Іспанія. </w:t>
      </w:r>
      <w:r w:rsidR="007866FF" w:rsidRPr="007866FF">
        <w:rPr>
          <w:rFonts w:ascii="Times New Roman" w:eastAsia="Calibri" w:hAnsi="Times New Roman" w:cs="Times New Roman"/>
          <w:lang w:val="uk-UA" w:eastAsia="en-US"/>
        </w:rPr>
        <w:t xml:space="preserve">Не допускається присутність льоду. Не допускається риба заморожена більше одного разу. </w:t>
      </w:r>
    </w:p>
    <w:p w14:paraId="647DD2EC" w14:textId="395EFAFE" w:rsidR="00DC15F8" w:rsidRPr="00485B9A" w:rsidRDefault="007866FF" w:rsidP="00DC15F8">
      <w:pPr>
        <w:tabs>
          <w:tab w:val="left" w:pos="0"/>
          <w:tab w:val="left" w:pos="284"/>
        </w:tabs>
        <w:jc w:val="both"/>
        <w:rPr>
          <w:rFonts w:ascii="Times New Roman" w:hAnsi="Times New Roman" w:cs="Times New Roman"/>
          <w:lang w:val="uk-UA"/>
        </w:rPr>
      </w:pPr>
      <w:r>
        <w:rPr>
          <w:rFonts w:ascii="Times New Roman" w:hAnsi="Times New Roman" w:cs="Times New Roman"/>
          <w:bCs/>
          <w:lang w:val="uk-UA"/>
        </w:rPr>
        <w:t xml:space="preserve">     </w:t>
      </w:r>
      <w:r w:rsidR="00DC15F8" w:rsidRPr="00485B9A">
        <w:rPr>
          <w:rFonts w:ascii="Times New Roman" w:hAnsi="Times New Roman" w:cs="Times New Roman"/>
          <w:bCs/>
          <w:lang w:val="uk-UA"/>
        </w:rPr>
        <w:t xml:space="preserve">  </w:t>
      </w:r>
      <w:r>
        <w:rPr>
          <w:rFonts w:ascii="Times New Roman" w:hAnsi="Times New Roman" w:cs="Times New Roman"/>
          <w:bCs/>
          <w:lang w:val="uk-UA"/>
        </w:rPr>
        <w:t xml:space="preserve">  </w:t>
      </w:r>
      <w:r w:rsidR="00A022A1">
        <w:rPr>
          <w:rFonts w:ascii="Times New Roman" w:hAnsi="Times New Roman" w:cs="Times New Roman"/>
          <w:bCs/>
          <w:lang w:val="uk-UA"/>
        </w:rPr>
        <w:t>2.</w:t>
      </w:r>
      <w:r w:rsidR="00DC15F8" w:rsidRPr="00485B9A">
        <w:rPr>
          <w:rFonts w:ascii="Times New Roman" w:hAnsi="Times New Roman" w:cs="Times New Roman"/>
          <w:bCs/>
          <w:lang w:val="uk-UA"/>
        </w:rPr>
        <w:t xml:space="preserve"> </w:t>
      </w:r>
      <w:r w:rsidRPr="007866FF">
        <w:rPr>
          <w:rFonts w:ascii="Times New Roman" w:hAnsi="Times New Roman" w:cs="Times New Roman"/>
          <w:bCs/>
          <w:lang w:val="uk-UA"/>
        </w:rPr>
        <w:t>Товар по якості та безпечності повинен відповідати  діючим на момент проведення закупівлі ДСТУ, ТУ  та/або іншим нормативним документам, вимогам, визначеним у цьому додатку та інших розділах тендерної документації.</w:t>
      </w:r>
    </w:p>
    <w:p w14:paraId="4A118758" w14:textId="03374FDB" w:rsidR="00DC15F8" w:rsidRPr="00485B9A" w:rsidRDefault="00A022A1" w:rsidP="00DC15F8">
      <w:pPr>
        <w:ind w:firstLine="567"/>
        <w:jc w:val="both"/>
        <w:rPr>
          <w:rFonts w:ascii="Times New Roman" w:hAnsi="Times New Roman"/>
          <w:lang w:val="uk-UA"/>
        </w:rPr>
      </w:pPr>
      <w:r w:rsidRPr="00A022A1">
        <w:rPr>
          <w:rFonts w:ascii="Times New Roman" w:hAnsi="Times New Roman"/>
          <w:lang w:val="uk-UA"/>
        </w:rPr>
        <w:t>3.</w:t>
      </w:r>
      <w:r w:rsidR="00DC15F8" w:rsidRPr="00AE3EA8">
        <w:rPr>
          <w:rFonts w:ascii="Times New Roman" w:hAnsi="Times New Roman"/>
          <w:lang w:val="uk-UA"/>
        </w:rPr>
        <w:t xml:space="preserve"> </w:t>
      </w:r>
      <w:r w:rsidR="00AE3EA8" w:rsidRPr="00AE3EA8">
        <w:rPr>
          <w:rFonts w:ascii="Times New Roman" w:hAnsi="Times New Roman"/>
          <w:lang w:val="uk-UA"/>
        </w:rPr>
        <w:t>Т</w:t>
      </w:r>
      <w:r w:rsidR="00DC15F8" w:rsidRPr="00AE3EA8">
        <w:rPr>
          <w:rFonts w:ascii="Times New Roman" w:hAnsi="Times New Roman"/>
          <w:shd w:val="clear" w:color="auto" w:fill="FFFFFF"/>
          <w:lang w:val="uk-UA"/>
        </w:rPr>
        <w:t>ермін</w:t>
      </w:r>
      <w:r w:rsidR="00DC15F8" w:rsidRPr="00485B9A">
        <w:rPr>
          <w:rFonts w:ascii="Times New Roman" w:hAnsi="Times New Roman"/>
          <w:shd w:val="clear" w:color="auto" w:fill="FFFFFF"/>
          <w:lang w:val="uk-UA"/>
        </w:rPr>
        <w:t xml:space="preserve"> придатності продукції повинен складати на момент поставки не менше </w:t>
      </w:r>
      <w:r w:rsidR="006343FD">
        <w:rPr>
          <w:rFonts w:ascii="Times New Roman" w:hAnsi="Times New Roman"/>
          <w:shd w:val="clear" w:color="auto" w:fill="FFFFFF"/>
          <w:lang w:val="uk-UA"/>
        </w:rPr>
        <w:t>8</w:t>
      </w:r>
      <w:r w:rsidR="00DC15F8" w:rsidRPr="00485B9A">
        <w:rPr>
          <w:rFonts w:ascii="Times New Roman" w:hAnsi="Times New Roman"/>
          <w:shd w:val="clear" w:color="auto" w:fill="FFFFFF"/>
          <w:lang w:val="uk-UA"/>
        </w:rPr>
        <w:t>0% від</w:t>
      </w:r>
      <w:r w:rsidR="00DC15F8" w:rsidRPr="00485B9A">
        <w:rPr>
          <w:lang w:val="uk-UA"/>
        </w:rPr>
        <w:t> </w:t>
      </w:r>
      <w:r w:rsidR="00DC15F8" w:rsidRPr="00485B9A">
        <w:rPr>
          <w:rFonts w:ascii="Times New Roman" w:hAnsi="Times New Roman"/>
          <w:shd w:val="clear" w:color="auto" w:fill="FFFFFF"/>
          <w:lang w:val="uk-UA"/>
        </w:rPr>
        <w:t>загального строку зберігання відповідного товару, який</w:t>
      </w:r>
      <w:r w:rsidR="00DC15F8" w:rsidRPr="00485B9A">
        <w:rPr>
          <w:lang w:val="uk-UA"/>
        </w:rPr>
        <w:t> </w:t>
      </w:r>
      <w:r w:rsidR="00DC15F8" w:rsidRPr="00485B9A">
        <w:rPr>
          <w:rFonts w:ascii="Times New Roman" w:hAnsi="Times New Roman"/>
          <w:shd w:val="clear" w:color="auto" w:fill="FFFFFF"/>
          <w:lang w:val="uk-UA"/>
        </w:rPr>
        <w:t xml:space="preserve">зазначається у супровідній документації на кожну партію товару або </w:t>
      </w:r>
      <w:r w:rsidR="00DC15F8" w:rsidRPr="00485B9A">
        <w:rPr>
          <w:rFonts w:ascii="Times New Roman" w:hAnsi="Times New Roman"/>
          <w:lang w:val="uk-UA"/>
        </w:rPr>
        <w:t>на етикетці і вважається гарантійним терміном, який обч</w:t>
      </w:r>
      <w:r w:rsidR="00AE3EA8">
        <w:rPr>
          <w:rFonts w:ascii="Times New Roman" w:hAnsi="Times New Roman"/>
          <w:lang w:val="uk-UA"/>
        </w:rPr>
        <w:t>ислюється від дати виготовлення.</w:t>
      </w:r>
    </w:p>
    <w:p w14:paraId="2117A9E0" w14:textId="50CF6E08" w:rsidR="00DC15F8" w:rsidRPr="00485B9A" w:rsidRDefault="00A022A1" w:rsidP="00DC15F8">
      <w:pPr>
        <w:spacing w:line="264" w:lineRule="auto"/>
        <w:ind w:firstLine="567"/>
        <w:jc w:val="both"/>
        <w:rPr>
          <w:rFonts w:ascii="Times New Roman" w:hAnsi="Times New Roman" w:cs="Times New Roman"/>
          <w:lang w:val="uk-UA"/>
        </w:rPr>
      </w:pPr>
      <w:r>
        <w:rPr>
          <w:rFonts w:ascii="Times New Roman" w:hAnsi="Times New Roman" w:cs="Times New Roman"/>
          <w:lang w:val="uk-UA"/>
        </w:rPr>
        <w:t>4.</w:t>
      </w:r>
      <w:r w:rsidR="00DC15F8" w:rsidRPr="00485B9A">
        <w:rPr>
          <w:rFonts w:ascii="Times New Roman" w:hAnsi="Times New Roman" w:cs="Times New Roman"/>
          <w:lang w:val="uk-UA"/>
        </w:rPr>
        <w:t xml:space="preserve"> </w:t>
      </w:r>
      <w:r w:rsidR="00AE3EA8">
        <w:rPr>
          <w:rFonts w:ascii="Times New Roman" w:hAnsi="Times New Roman" w:cs="Times New Roman"/>
          <w:lang w:val="uk-UA"/>
        </w:rPr>
        <w:t>П</w:t>
      </w:r>
      <w:r>
        <w:rPr>
          <w:rFonts w:ascii="Times New Roman" w:hAnsi="Times New Roman" w:cs="Times New Roman"/>
          <w:lang w:val="uk-UA"/>
        </w:rPr>
        <w:t>родукція харчової промисловості</w:t>
      </w:r>
      <w:r w:rsidR="00DC15F8" w:rsidRPr="00485B9A">
        <w:rPr>
          <w:rFonts w:ascii="Times New Roman" w:hAnsi="Times New Roman" w:cs="Times New Roman"/>
          <w:lang w:val="uk-UA"/>
        </w:rPr>
        <w:t xml:space="preserve"> має постачатися дрібними партіями у кількості та асортименті згідно з заявками уповноважених осіб Замовника </w:t>
      </w:r>
      <w:r w:rsidRPr="00A022A1">
        <w:rPr>
          <w:rFonts w:ascii="Times New Roman" w:hAnsi="Times New Roman" w:cs="Times New Roman"/>
          <w:b/>
          <w:lang w:val="uk-UA"/>
        </w:rPr>
        <w:t>4</w:t>
      </w:r>
      <w:r w:rsidR="00DC15F8" w:rsidRPr="00A022A1">
        <w:rPr>
          <w:rFonts w:ascii="Times New Roman" w:hAnsi="Times New Roman" w:cs="Times New Roman"/>
          <w:b/>
          <w:lang w:val="uk-UA"/>
        </w:rPr>
        <w:t xml:space="preserve"> раз</w:t>
      </w:r>
      <w:r w:rsidRPr="00A022A1">
        <w:rPr>
          <w:rFonts w:ascii="Times New Roman" w:hAnsi="Times New Roman" w:cs="Times New Roman"/>
          <w:b/>
          <w:lang w:val="uk-UA"/>
        </w:rPr>
        <w:t xml:space="preserve">и </w:t>
      </w:r>
      <w:r w:rsidR="00DC15F8" w:rsidRPr="00A022A1">
        <w:rPr>
          <w:rFonts w:ascii="Times New Roman" w:hAnsi="Times New Roman" w:cs="Times New Roman"/>
          <w:b/>
          <w:lang w:val="uk-UA"/>
        </w:rPr>
        <w:t xml:space="preserve"> на </w:t>
      </w:r>
      <w:r w:rsidRPr="00A022A1">
        <w:rPr>
          <w:rFonts w:ascii="Times New Roman" w:hAnsi="Times New Roman" w:cs="Times New Roman"/>
          <w:b/>
          <w:lang w:val="uk-UA"/>
        </w:rPr>
        <w:t>місяць</w:t>
      </w:r>
      <w:r w:rsidR="00E1198C" w:rsidRPr="00A022A1">
        <w:rPr>
          <w:rFonts w:ascii="Times New Roman" w:hAnsi="Times New Roman" w:cs="Times New Roman"/>
          <w:b/>
          <w:lang w:val="uk-UA"/>
        </w:rPr>
        <w:t xml:space="preserve"> з 8 до 9 години</w:t>
      </w:r>
      <w:r w:rsidRPr="00A022A1">
        <w:rPr>
          <w:rFonts w:ascii="Times New Roman" w:hAnsi="Times New Roman" w:cs="Times New Roman"/>
          <w:lang w:val="uk-UA"/>
        </w:rPr>
        <w:t xml:space="preserve"> </w:t>
      </w:r>
      <w:r>
        <w:rPr>
          <w:rFonts w:ascii="Times New Roman" w:hAnsi="Times New Roman" w:cs="Times New Roman"/>
          <w:lang w:val="uk-UA"/>
        </w:rPr>
        <w:t>з</w:t>
      </w:r>
      <w:r w:rsidRPr="009C1152">
        <w:rPr>
          <w:lang w:val="uk-UA"/>
        </w:rPr>
        <w:t xml:space="preserve">а </w:t>
      </w:r>
      <w:proofErr w:type="spellStart"/>
      <w:r w:rsidRPr="009C1152">
        <w:rPr>
          <w:lang w:val="uk-UA"/>
        </w:rPr>
        <w:t>адрес</w:t>
      </w:r>
      <w:r>
        <w:rPr>
          <w:lang w:val="uk-UA"/>
        </w:rPr>
        <w:t>ою</w:t>
      </w:r>
      <w:proofErr w:type="spellEnd"/>
      <w:r w:rsidRPr="009C1152">
        <w:rPr>
          <w:lang w:val="uk-UA"/>
        </w:rPr>
        <w:t>:</w:t>
      </w:r>
      <w:r w:rsidRPr="009C1152">
        <w:rPr>
          <w:b/>
          <w:lang w:val="uk-UA"/>
        </w:rPr>
        <w:t xml:space="preserve"> </w:t>
      </w:r>
      <w:r w:rsidRPr="00A022A1">
        <w:rPr>
          <w:lang w:val="uk-UA"/>
        </w:rPr>
        <w:t>21037, м. Вінниця, вул. Пирогова, 109 (на склад з</w:t>
      </w:r>
      <w:r w:rsidR="00AC71F0">
        <w:rPr>
          <w:lang w:val="uk-UA"/>
        </w:rPr>
        <w:t>амовника)</w:t>
      </w:r>
      <w:r w:rsidR="00DC15F8" w:rsidRPr="00485B9A">
        <w:rPr>
          <w:rFonts w:ascii="Times New Roman" w:hAnsi="Times New Roman" w:cs="Times New Roman"/>
          <w:lang w:val="uk-UA"/>
        </w:rPr>
        <w:t xml:space="preserve"> у спеціал</w:t>
      </w:r>
      <w:r w:rsidR="008745F2">
        <w:rPr>
          <w:rFonts w:ascii="Times New Roman" w:hAnsi="Times New Roman" w:cs="Times New Roman"/>
          <w:lang w:val="uk-UA"/>
        </w:rPr>
        <w:t xml:space="preserve">ізованому </w:t>
      </w:r>
      <w:r w:rsidR="00DC15F8" w:rsidRPr="00485B9A">
        <w:rPr>
          <w:rFonts w:ascii="Times New Roman" w:hAnsi="Times New Roman" w:cs="Times New Roman"/>
          <w:lang w:val="uk-UA"/>
        </w:rPr>
        <w:t xml:space="preserve"> автотранспорті з </w:t>
      </w:r>
      <w:r w:rsidR="008745F2">
        <w:rPr>
          <w:rFonts w:ascii="Times New Roman" w:hAnsi="Times New Roman" w:cs="Times New Roman"/>
          <w:lang w:val="uk-UA"/>
        </w:rPr>
        <w:t>холодильною установкою</w:t>
      </w:r>
      <w:r w:rsidR="00E1198C">
        <w:rPr>
          <w:rFonts w:ascii="Times New Roman" w:hAnsi="Times New Roman" w:cs="Times New Roman"/>
          <w:lang w:val="uk-UA"/>
        </w:rPr>
        <w:t>.</w:t>
      </w:r>
    </w:p>
    <w:p w14:paraId="23DCBB16" w14:textId="53BDE6D3" w:rsidR="00DC15F8" w:rsidRPr="00485B9A" w:rsidRDefault="00AC71F0" w:rsidP="00DC15F8">
      <w:pPr>
        <w:spacing w:line="264" w:lineRule="auto"/>
        <w:ind w:firstLine="567"/>
        <w:jc w:val="both"/>
        <w:rPr>
          <w:rFonts w:ascii="Times New Roman" w:hAnsi="Times New Roman" w:cs="Times New Roman"/>
          <w:lang w:val="uk-UA"/>
        </w:rPr>
      </w:pPr>
      <w:r>
        <w:rPr>
          <w:rFonts w:ascii="Times New Roman" w:hAnsi="Times New Roman" w:cs="Times New Roman"/>
          <w:color w:val="000000" w:themeColor="text1"/>
          <w:lang w:val="uk-UA"/>
        </w:rPr>
        <w:t>5</w:t>
      </w:r>
      <w:r w:rsidR="00DC15F8" w:rsidRPr="00A022A1">
        <w:rPr>
          <w:rFonts w:ascii="Times New Roman" w:hAnsi="Times New Roman" w:cs="Times New Roman"/>
          <w:color w:val="000000" w:themeColor="text1"/>
          <w:lang w:val="uk-UA"/>
        </w:rPr>
        <w:t>.</w:t>
      </w:r>
      <w:r w:rsidR="00DC15F8" w:rsidRPr="00485B9A">
        <w:rPr>
          <w:rFonts w:ascii="Times New Roman" w:hAnsi="Times New Roman" w:cs="Times New Roman"/>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w:t>
      </w:r>
      <w:r w:rsidR="00DC15F8" w:rsidRPr="00485B9A">
        <w:rPr>
          <w:rFonts w:ascii="Times New Roman" w:eastAsia="Arial Unicode MS" w:hAnsi="Times New Roman" w:cs="Times New Roman"/>
          <w:lang w:val="uk-UA" w:eastAsia="hi-IN" w:bidi="hi-IN"/>
        </w:rPr>
        <w:t xml:space="preserve"> встановлення, що товар не відповідає встановленим якісним характеристикам</w:t>
      </w:r>
      <w:r w:rsidR="00DC15F8">
        <w:rPr>
          <w:rFonts w:ascii="Times New Roman" w:eastAsia="Arial Unicode MS" w:hAnsi="Times New Roman" w:cs="Times New Roman"/>
          <w:lang w:val="uk-UA" w:eastAsia="hi-IN" w:bidi="hi-IN"/>
        </w:rPr>
        <w:t>.</w:t>
      </w:r>
    </w:p>
    <w:p w14:paraId="6602041F" w14:textId="20EAC25A" w:rsidR="00DC15F8" w:rsidRPr="00485B9A" w:rsidRDefault="00AC71F0" w:rsidP="00DC15F8">
      <w:pPr>
        <w:spacing w:line="264" w:lineRule="auto"/>
        <w:ind w:firstLine="567"/>
        <w:jc w:val="both"/>
        <w:rPr>
          <w:rFonts w:ascii="Times New Roman" w:hAnsi="Times New Roman" w:cs="Times New Roman"/>
          <w:lang w:val="uk-UA"/>
        </w:rPr>
      </w:pPr>
      <w:r>
        <w:rPr>
          <w:rFonts w:ascii="Times New Roman" w:hAnsi="Times New Roman" w:cs="Times New Roman"/>
          <w:lang w:val="uk-UA"/>
        </w:rPr>
        <w:t>6</w:t>
      </w:r>
      <w:r w:rsidR="00A022A1">
        <w:rPr>
          <w:rFonts w:ascii="Times New Roman" w:hAnsi="Times New Roman" w:cs="Times New Roman"/>
          <w:lang w:val="uk-UA"/>
        </w:rPr>
        <w:t>.</w:t>
      </w:r>
      <w:r w:rsidR="00DC15F8" w:rsidRPr="00485B9A">
        <w:rPr>
          <w:rFonts w:ascii="Times New Roman" w:hAnsi="Times New Roman" w:cs="Times New Roman"/>
          <w:lang w:val="uk-U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7664FDE3" w14:textId="42849AA4" w:rsidR="00DC15F8" w:rsidRPr="00485B9A" w:rsidRDefault="00AC71F0" w:rsidP="00DC15F8">
      <w:pPr>
        <w:spacing w:line="264" w:lineRule="auto"/>
        <w:ind w:firstLine="567"/>
        <w:jc w:val="both"/>
        <w:rPr>
          <w:rFonts w:ascii="Times New Roman" w:hAnsi="Times New Roman" w:cs="Times New Roman"/>
          <w:lang w:val="uk-UA"/>
        </w:rPr>
      </w:pPr>
      <w:r>
        <w:rPr>
          <w:rFonts w:ascii="Times New Roman" w:hAnsi="Times New Roman" w:cs="Times New Roman"/>
          <w:lang w:val="uk-UA"/>
        </w:rPr>
        <w:t>7</w:t>
      </w:r>
      <w:r w:rsidR="00DC15F8" w:rsidRPr="00A022A1">
        <w:rPr>
          <w:rFonts w:ascii="Times New Roman" w:hAnsi="Times New Roman" w:cs="Times New Roman"/>
          <w:lang w:val="uk-UA"/>
        </w:rPr>
        <w:t>.</w:t>
      </w:r>
      <w:r w:rsidR="00DC15F8" w:rsidRPr="00485B9A">
        <w:rPr>
          <w:rFonts w:ascii="Times New Roman" w:hAnsi="Times New Roman" w:cs="Times New Roman"/>
          <w:lang w:val="uk-UA"/>
        </w:rPr>
        <w:t xml:space="preserve"> Учасник письмово підтверджує, що </w:t>
      </w:r>
      <w:r w:rsidR="00DC15F8">
        <w:rPr>
          <w:rFonts w:ascii="Times New Roman" w:hAnsi="Times New Roman" w:cs="Times New Roman"/>
          <w:lang w:val="uk-UA"/>
        </w:rPr>
        <w:t>п</w:t>
      </w:r>
      <w:r w:rsidR="00DC15F8" w:rsidRPr="00485B9A">
        <w:rPr>
          <w:rFonts w:ascii="Times New Roman" w:hAnsi="Times New Roman" w:cs="Times New Roman"/>
          <w:lang w:val="uk-UA"/>
        </w:rPr>
        <w:t xml:space="preserve">ри кожній поставці продукту </w:t>
      </w:r>
      <w:r w:rsidR="00DC15F8">
        <w:rPr>
          <w:rFonts w:ascii="Times New Roman" w:hAnsi="Times New Roman" w:cs="Times New Roman"/>
          <w:lang w:val="uk-UA"/>
        </w:rPr>
        <w:t xml:space="preserve">будуть </w:t>
      </w:r>
      <w:r w:rsidR="00DC15F8" w:rsidRPr="00485B9A">
        <w:rPr>
          <w:rFonts w:ascii="Times New Roman" w:hAnsi="Times New Roman" w:cs="Times New Roman"/>
          <w:lang w:val="uk-UA"/>
        </w:rPr>
        <w:t>надавати</w:t>
      </w:r>
      <w:r w:rsidR="00DC15F8">
        <w:rPr>
          <w:rFonts w:ascii="Times New Roman" w:hAnsi="Times New Roman" w:cs="Times New Roman"/>
          <w:lang w:val="uk-UA"/>
        </w:rPr>
        <w:t>сь</w:t>
      </w:r>
      <w:r w:rsidR="00DC15F8" w:rsidRPr="00485B9A">
        <w:rPr>
          <w:rFonts w:ascii="Times New Roman" w:hAnsi="Times New Roman" w:cs="Times New Roman"/>
          <w:lang w:val="uk-UA"/>
        </w:rPr>
        <w:t xml:space="preserve"> якісне посвідчення, або інші документи</w:t>
      </w:r>
      <w:r w:rsidR="00E1198C">
        <w:rPr>
          <w:rFonts w:ascii="Times New Roman" w:hAnsi="Times New Roman" w:cs="Times New Roman"/>
          <w:lang w:val="uk-UA"/>
        </w:rPr>
        <w:t>, які передбачені законодавством</w:t>
      </w:r>
      <w:r w:rsidR="00DC15F8" w:rsidRPr="00485B9A">
        <w:rPr>
          <w:rFonts w:ascii="Times New Roman" w:hAnsi="Times New Roman" w:cs="Times New Roman"/>
          <w:lang w:val="uk-UA"/>
        </w:rPr>
        <w:t>, що підтверджують якість і безпеку продукції.</w:t>
      </w:r>
    </w:p>
    <w:p w14:paraId="1B6CEB7F" w14:textId="23D71431" w:rsidR="00DC15F8" w:rsidRPr="00485B9A" w:rsidRDefault="00DC15F8" w:rsidP="00DC15F8">
      <w:pPr>
        <w:spacing w:line="264" w:lineRule="auto"/>
        <w:ind w:firstLine="567"/>
        <w:jc w:val="both"/>
        <w:rPr>
          <w:rFonts w:ascii="Times New Roman" w:hAnsi="Times New Roman" w:cs="Times New Roman"/>
          <w:lang w:val="uk-UA"/>
        </w:rPr>
      </w:pPr>
      <w:r w:rsidRPr="00485B9A">
        <w:rPr>
          <w:rFonts w:ascii="Times New Roman" w:hAnsi="Times New Roman" w:cs="Times New Roman"/>
          <w:lang w:val="uk-UA"/>
        </w:rPr>
        <w:t>У якісному посвідче</w:t>
      </w:r>
      <w:r w:rsidR="00E468FE">
        <w:rPr>
          <w:rFonts w:ascii="Times New Roman" w:hAnsi="Times New Roman" w:cs="Times New Roman"/>
          <w:lang w:val="uk-UA"/>
        </w:rPr>
        <w:t>н</w:t>
      </w:r>
      <w:r w:rsidRPr="00485B9A">
        <w:rPr>
          <w:rFonts w:ascii="Times New Roman" w:hAnsi="Times New Roman" w:cs="Times New Roman"/>
          <w:lang w:val="uk-UA"/>
        </w:rPr>
        <w:t>ні вказується: назва підприємства</w:t>
      </w:r>
      <w:r w:rsidR="00E468FE">
        <w:rPr>
          <w:rFonts w:ascii="Times New Roman" w:hAnsi="Times New Roman" w:cs="Times New Roman"/>
          <w:lang w:val="uk-UA"/>
        </w:rPr>
        <w:t>-</w:t>
      </w:r>
      <w:r w:rsidRPr="00485B9A">
        <w:rPr>
          <w:rFonts w:ascii="Times New Roman" w:hAnsi="Times New Roman" w:cs="Times New Roman"/>
          <w:lang w:val="uk-UA"/>
        </w:rPr>
        <w:t xml:space="preserve">виробника, дата відвантаження, найменування і сорт продукту, вид упаковки, дата і час виготовлення, умови </w:t>
      </w:r>
      <w:r w:rsidR="00E468FE">
        <w:rPr>
          <w:rFonts w:ascii="Times New Roman" w:hAnsi="Times New Roman" w:cs="Times New Roman"/>
          <w:lang w:val="uk-UA"/>
        </w:rPr>
        <w:t>та</w:t>
      </w:r>
      <w:r w:rsidRPr="00485B9A">
        <w:rPr>
          <w:rFonts w:ascii="Times New Roman" w:hAnsi="Times New Roman" w:cs="Times New Roman"/>
          <w:lang w:val="uk-UA"/>
        </w:rPr>
        <w:t xml:space="preserve"> термін зберігання.</w:t>
      </w:r>
    </w:p>
    <w:p w14:paraId="01476210" w14:textId="0D47AB50" w:rsidR="00DC15F8" w:rsidRPr="00A022A1" w:rsidRDefault="00AC71F0" w:rsidP="00A022A1">
      <w:pPr>
        <w:spacing w:line="264" w:lineRule="auto"/>
        <w:ind w:firstLine="540"/>
        <w:jc w:val="both"/>
        <w:rPr>
          <w:rFonts w:ascii="Times New Roman" w:eastAsia="Calibri" w:hAnsi="Times New Roman" w:cs="Times New Roman"/>
          <w:lang w:val="uk-UA" w:eastAsia="ar-SA"/>
        </w:rPr>
      </w:pPr>
      <w:r>
        <w:rPr>
          <w:rFonts w:ascii="Times New Roman" w:hAnsi="Times New Roman" w:cs="Times New Roman"/>
          <w:lang w:val="uk-UA" w:eastAsia="ar-SA"/>
        </w:rPr>
        <w:t>8</w:t>
      </w:r>
      <w:r w:rsidR="00DC15F8" w:rsidRPr="00A022A1">
        <w:rPr>
          <w:rFonts w:ascii="Times New Roman" w:hAnsi="Times New Roman" w:cs="Times New Roman"/>
          <w:lang w:val="uk-UA" w:eastAsia="ar-SA"/>
        </w:rPr>
        <w:t>.</w:t>
      </w:r>
      <w:r w:rsidR="00DC15F8" w:rsidRPr="00485B9A">
        <w:rPr>
          <w:rFonts w:ascii="Times New Roman" w:hAnsi="Times New Roman" w:cs="Times New Roman"/>
          <w:lang w:val="uk-UA" w:eastAsia="ar-SA"/>
        </w:rPr>
        <w:t xml:space="preserve"> </w:t>
      </w:r>
      <w:r w:rsidR="00DC15F8" w:rsidRPr="00485B9A">
        <w:rPr>
          <w:rFonts w:ascii="Times New Roman" w:eastAsia="Calibri" w:hAnsi="Times New Roman" w:cs="Times New Roman"/>
          <w:lang w:val="uk-UA" w:eastAsia="ar-S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w:t>
      </w:r>
      <w:r w:rsidR="00A022A1">
        <w:rPr>
          <w:rFonts w:ascii="Times New Roman" w:eastAsia="Calibri" w:hAnsi="Times New Roman" w:cs="Times New Roman"/>
          <w:lang w:val="uk-UA" w:eastAsia="ar-SA"/>
        </w:rPr>
        <w:t>о</w:t>
      </w:r>
      <w:r w:rsidR="00DC15F8" w:rsidRPr="00485B9A">
        <w:rPr>
          <w:rFonts w:ascii="Times New Roman" w:eastAsia="Calibri" w:hAnsi="Times New Roman" w:cs="Times New Roman"/>
          <w:lang w:val="uk-UA" w:eastAsia="ar-SA"/>
        </w:rPr>
        <w:t xml:space="preserve">сті харчових продуктів» від </w:t>
      </w:r>
      <w:r w:rsidR="00DC15F8" w:rsidRPr="00A022A1">
        <w:rPr>
          <w:rFonts w:ascii="Times New Roman" w:eastAsia="Calibri" w:hAnsi="Times New Roman" w:cs="Times New Roman"/>
          <w:lang w:val="uk-UA" w:eastAsia="ar-SA"/>
        </w:rPr>
        <w:t>23.12.</w:t>
      </w:r>
      <w:r w:rsidR="00A022A1">
        <w:rPr>
          <w:rFonts w:ascii="Times New Roman" w:eastAsia="Calibri" w:hAnsi="Times New Roman" w:cs="Times New Roman"/>
          <w:lang w:val="uk-UA" w:eastAsia="ar-SA"/>
        </w:rPr>
        <w:t xml:space="preserve">1997р. №771/97-ВР (зі змінами), </w:t>
      </w:r>
      <w:r w:rsidR="00DC15F8" w:rsidRPr="00485B9A">
        <w:rPr>
          <w:rFonts w:ascii="Times New Roman" w:hAnsi="Times New Roman" w:cs="Times New Roman"/>
          <w:lang w:val="uk-UA" w:eastAsia="ar-SA"/>
        </w:rPr>
        <w:t xml:space="preserve">«Про якість та безпеку харчових продуктів і </w:t>
      </w:r>
      <w:r w:rsidR="00DC15F8" w:rsidRPr="00485B9A">
        <w:rPr>
          <w:rFonts w:ascii="Times New Roman" w:hAnsi="Times New Roman" w:cs="Times New Roman"/>
          <w:lang w:val="uk-UA" w:eastAsia="ar-SA"/>
        </w:rPr>
        <w:lastRenderedPageBreak/>
        <w:t>продовольчої сировини» від 06.09.2005 № 2809-</w:t>
      </w:r>
      <w:r w:rsidR="00A022A1">
        <w:rPr>
          <w:rFonts w:ascii="Times New Roman" w:hAnsi="Times New Roman" w:cs="Times New Roman"/>
          <w:lang w:val="en-US" w:eastAsia="ar-SA"/>
        </w:rPr>
        <w:t>IV</w:t>
      </w:r>
      <w:r w:rsidR="00DC15F8" w:rsidRPr="00485B9A">
        <w:rPr>
          <w:rFonts w:ascii="Times New Roman" w:hAnsi="Times New Roman" w:cs="Times New Roman"/>
          <w:lang w:val="uk-UA" w:eastAsia="ar-SA"/>
        </w:rPr>
        <w:t xml:space="preserve"> зі змінами, «Про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w:t>
      </w:r>
    </w:p>
    <w:p w14:paraId="2A89BEAE" w14:textId="2AF085E7" w:rsidR="00DC15F8" w:rsidRPr="00485B9A" w:rsidRDefault="00AC71F0" w:rsidP="00DC15F8">
      <w:pPr>
        <w:spacing w:line="264" w:lineRule="auto"/>
        <w:ind w:firstLine="567"/>
        <w:jc w:val="both"/>
        <w:rPr>
          <w:rFonts w:ascii="Times New Roman" w:hAnsi="Times New Roman" w:cs="Times New Roman"/>
          <w:lang w:val="uk-UA"/>
        </w:rPr>
      </w:pPr>
      <w:r>
        <w:rPr>
          <w:rFonts w:ascii="Times New Roman" w:hAnsi="Times New Roman" w:cs="Times New Roman"/>
          <w:lang w:val="uk-UA"/>
        </w:rPr>
        <w:t>9</w:t>
      </w:r>
      <w:r w:rsidR="00A022A1" w:rsidRPr="00A022A1">
        <w:rPr>
          <w:rFonts w:ascii="Times New Roman" w:hAnsi="Times New Roman" w:cs="Times New Roman"/>
          <w:lang w:val="uk-UA"/>
        </w:rPr>
        <w:t>.</w:t>
      </w:r>
      <w:r w:rsidR="00DC15F8" w:rsidRPr="00485B9A">
        <w:rPr>
          <w:rFonts w:ascii="Times New Roman" w:hAnsi="Times New Roman" w:cs="Times New Roman"/>
          <w:lang w:val="uk-UA"/>
        </w:rPr>
        <w:t xml:space="preserve"> </w:t>
      </w:r>
      <w:r w:rsidR="00E1198C">
        <w:rPr>
          <w:rFonts w:ascii="Times New Roman" w:hAnsi="Times New Roman" w:cs="Times New Roman"/>
          <w:lang w:val="uk-UA"/>
        </w:rPr>
        <w:t>Товар має відповідне пакування</w:t>
      </w:r>
      <w:r w:rsidR="00ED6CA7">
        <w:rPr>
          <w:rFonts w:ascii="Times New Roman" w:hAnsi="Times New Roman" w:cs="Times New Roman"/>
          <w:lang w:val="uk-UA"/>
        </w:rPr>
        <w:t xml:space="preserve"> у картонні коробки</w:t>
      </w:r>
      <w:r w:rsidR="00E1198C">
        <w:rPr>
          <w:rFonts w:ascii="Times New Roman" w:hAnsi="Times New Roman" w:cs="Times New Roman"/>
          <w:lang w:val="uk-UA"/>
        </w:rPr>
        <w:t xml:space="preserve">, що забезпечує його цілісність та збереження якості під час транспортування, риба </w:t>
      </w:r>
      <w:r w:rsidR="00854CA4">
        <w:rPr>
          <w:rFonts w:ascii="Times New Roman" w:hAnsi="Times New Roman" w:cs="Times New Roman"/>
          <w:lang w:val="uk-UA"/>
        </w:rPr>
        <w:t>повинна</w:t>
      </w:r>
      <w:r w:rsidR="00ED6CA7">
        <w:rPr>
          <w:rFonts w:ascii="Times New Roman" w:hAnsi="Times New Roman" w:cs="Times New Roman"/>
          <w:lang w:val="uk-UA"/>
        </w:rPr>
        <w:t xml:space="preserve"> бути перекладена харчовою плівкою</w:t>
      </w:r>
      <w:r w:rsidR="00854CA4">
        <w:rPr>
          <w:rFonts w:ascii="Times New Roman" w:hAnsi="Times New Roman" w:cs="Times New Roman"/>
          <w:lang w:val="uk-UA"/>
        </w:rPr>
        <w:t>, кожна окремо</w:t>
      </w:r>
      <w:r w:rsidR="00DC15F8" w:rsidRPr="00485B9A">
        <w:rPr>
          <w:rFonts w:ascii="Times New Roman" w:hAnsi="Times New Roman" w:cs="Times New Roman"/>
          <w:lang w:val="uk-UA"/>
        </w:rPr>
        <w:t>. На упаковці повинно бути вказано: назва продукту, маса нетто, термін придатності, дата виготовленням, номер партії виробництва, інформація про виробника</w:t>
      </w:r>
      <w:r w:rsidR="00854CA4">
        <w:rPr>
          <w:rFonts w:ascii="Times New Roman" w:hAnsi="Times New Roman" w:cs="Times New Roman"/>
          <w:lang w:val="uk-UA"/>
        </w:rPr>
        <w:t>.</w:t>
      </w:r>
    </w:p>
    <w:p w14:paraId="0164DBE7" w14:textId="096DF6D9" w:rsidR="00DC15F8" w:rsidRDefault="00A022A1" w:rsidP="00DC15F8">
      <w:pPr>
        <w:spacing w:line="264" w:lineRule="auto"/>
        <w:ind w:firstLine="540"/>
        <w:jc w:val="both"/>
        <w:rPr>
          <w:rFonts w:ascii="Times New Roman" w:hAnsi="Times New Roman" w:cs="Times New Roman"/>
          <w:lang w:val="uk-UA"/>
        </w:rPr>
      </w:pPr>
      <w:r>
        <w:rPr>
          <w:rFonts w:ascii="Times New Roman" w:hAnsi="Times New Roman" w:cs="Times New Roman"/>
          <w:lang w:val="uk-UA"/>
        </w:rPr>
        <w:t>1</w:t>
      </w:r>
      <w:r w:rsidR="00AC71F0">
        <w:rPr>
          <w:rFonts w:ascii="Times New Roman" w:hAnsi="Times New Roman" w:cs="Times New Roman"/>
          <w:lang w:val="uk-UA"/>
        </w:rPr>
        <w:t>0</w:t>
      </w:r>
      <w:r w:rsidR="00DC15F8">
        <w:rPr>
          <w:rFonts w:ascii="Times New Roman" w:hAnsi="Times New Roman" w:cs="Times New Roman"/>
          <w:lang w:val="uk-UA"/>
        </w:rPr>
        <w:t>. Строки постачання: до 31.</w:t>
      </w:r>
      <w:r w:rsidR="00E1198C">
        <w:rPr>
          <w:rFonts w:ascii="Times New Roman" w:hAnsi="Times New Roman" w:cs="Times New Roman"/>
          <w:lang w:val="uk-UA"/>
        </w:rPr>
        <w:t>07</w:t>
      </w:r>
      <w:r w:rsidR="00DC15F8">
        <w:rPr>
          <w:rFonts w:ascii="Times New Roman" w:hAnsi="Times New Roman" w:cs="Times New Roman"/>
          <w:lang w:val="uk-UA"/>
        </w:rPr>
        <w:t>.202</w:t>
      </w:r>
      <w:r w:rsidR="00E1198C">
        <w:rPr>
          <w:rFonts w:ascii="Times New Roman" w:hAnsi="Times New Roman" w:cs="Times New Roman"/>
          <w:lang w:val="uk-UA"/>
        </w:rPr>
        <w:t>3</w:t>
      </w:r>
      <w:r w:rsidR="00DC15F8">
        <w:rPr>
          <w:rFonts w:ascii="Times New Roman" w:hAnsi="Times New Roman" w:cs="Times New Roman"/>
          <w:lang w:val="uk-UA"/>
        </w:rPr>
        <w:t xml:space="preserve"> року.</w:t>
      </w:r>
    </w:p>
    <w:p w14:paraId="51FA37CF" w14:textId="77777777" w:rsidR="00DC15F8" w:rsidRPr="00485B9A" w:rsidRDefault="00DC15F8" w:rsidP="00DC15F8">
      <w:pPr>
        <w:spacing w:line="264" w:lineRule="auto"/>
        <w:ind w:firstLine="540"/>
        <w:jc w:val="both"/>
        <w:rPr>
          <w:rFonts w:ascii="Times New Roman" w:hAnsi="Times New Roman" w:cs="Times New Roman"/>
          <w:b/>
          <w:i/>
          <w:u w:val="single"/>
          <w:lang w:val="uk-UA"/>
        </w:rPr>
      </w:pPr>
    </w:p>
    <w:p w14:paraId="073BD433" w14:textId="77777777" w:rsidR="00DC15F8" w:rsidRPr="00485B9A" w:rsidRDefault="00DC15F8" w:rsidP="00DC15F8">
      <w:pPr>
        <w:spacing w:line="300" w:lineRule="auto"/>
        <w:jc w:val="both"/>
        <w:rPr>
          <w:rFonts w:ascii="Times New Roman" w:hAnsi="Times New Roman" w:cs="Times New Roman"/>
          <w:b/>
          <w:i/>
          <w:sz w:val="20"/>
          <w:szCs w:val="20"/>
          <w:lang w:val="uk-UA"/>
        </w:rPr>
      </w:pPr>
      <w:r w:rsidRPr="00485B9A">
        <w:rPr>
          <w:rFonts w:ascii="Times New Roman" w:hAnsi="Times New Roman" w:cs="Times New Roman"/>
          <w:b/>
          <w:i/>
          <w:sz w:val="20"/>
          <w:szCs w:val="20"/>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1D484D65" w14:textId="77777777" w:rsidR="00DC15F8" w:rsidRPr="00485B9A" w:rsidRDefault="00DC15F8" w:rsidP="00DC15F8">
      <w:pPr>
        <w:spacing w:line="360" w:lineRule="auto"/>
        <w:jc w:val="both"/>
        <w:rPr>
          <w:rFonts w:ascii="Times New Roman" w:hAnsi="Times New Roman" w:cs="Times New Roman"/>
          <w:lang w:val="uk-UA"/>
        </w:rPr>
      </w:pPr>
    </w:p>
    <w:p w14:paraId="0F56E6FF" w14:textId="77777777" w:rsidR="00AB696F" w:rsidRDefault="00AB696F" w:rsidP="00AB696F">
      <w:pPr>
        <w:jc w:val="both"/>
        <w:rPr>
          <w:rFonts w:ascii="Times New Roman" w:hAnsi="Times New Roman" w:cs="Times New Roman"/>
          <w:b/>
          <w:lang w:val="uk-UA"/>
        </w:rPr>
      </w:pPr>
    </w:p>
    <w:sectPr w:rsidR="00AB696F" w:rsidSect="008657E3">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4E"/>
    <w:rsid w:val="00023B06"/>
    <w:rsid w:val="000C621A"/>
    <w:rsid w:val="000F3ED6"/>
    <w:rsid w:val="001174F3"/>
    <w:rsid w:val="0020081F"/>
    <w:rsid w:val="00247DAD"/>
    <w:rsid w:val="002525DE"/>
    <w:rsid w:val="002A6300"/>
    <w:rsid w:val="00365E4B"/>
    <w:rsid w:val="003C2116"/>
    <w:rsid w:val="00464DF0"/>
    <w:rsid w:val="004A2490"/>
    <w:rsid w:val="004A36BB"/>
    <w:rsid w:val="004F2858"/>
    <w:rsid w:val="005267D4"/>
    <w:rsid w:val="00543023"/>
    <w:rsid w:val="006343FD"/>
    <w:rsid w:val="0063441D"/>
    <w:rsid w:val="006A5112"/>
    <w:rsid w:val="007866FF"/>
    <w:rsid w:val="00854CA4"/>
    <w:rsid w:val="008657E3"/>
    <w:rsid w:val="008745F2"/>
    <w:rsid w:val="008869CC"/>
    <w:rsid w:val="008E7A7E"/>
    <w:rsid w:val="008F1765"/>
    <w:rsid w:val="00967EBD"/>
    <w:rsid w:val="009C524E"/>
    <w:rsid w:val="00A022A1"/>
    <w:rsid w:val="00AB696F"/>
    <w:rsid w:val="00AC71F0"/>
    <w:rsid w:val="00AD2718"/>
    <w:rsid w:val="00AE3EA8"/>
    <w:rsid w:val="00B57FFE"/>
    <w:rsid w:val="00BA79F0"/>
    <w:rsid w:val="00BB3D22"/>
    <w:rsid w:val="00C57C2B"/>
    <w:rsid w:val="00CC7542"/>
    <w:rsid w:val="00CD7CC7"/>
    <w:rsid w:val="00D84B3E"/>
    <w:rsid w:val="00DC15F8"/>
    <w:rsid w:val="00E1198C"/>
    <w:rsid w:val="00E23832"/>
    <w:rsid w:val="00E468FE"/>
    <w:rsid w:val="00E70EE6"/>
    <w:rsid w:val="00E935FF"/>
    <w:rsid w:val="00ED6CA7"/>
    <w:rsid w:val="00F104D6"/>
    <w:rsid w:val="00F1076F"/>
    <w:rsid w:val="00F837D5"/>
    <w:rsid w:val="00FC0D61"/>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10F"/>
  <w15:docId w15:val="{43522929-E466-4ECE-9A5B-4E57920C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semiHidden/>
    <w:locked/>
    <w:rsid w:val="00CD7CC7"/>
    <w:rPr>
      <w:rFonts w:ascii="Calibri" w:eastAsia="Calibri" w:hAnsi="Calibri"/>
      <w:sz w:val="24"/>
      <w:szCs w:val="24"/>
      <w:lang w:val="en-US" w:eastAsia="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semiHidden/>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 w:type="paragraph" w:styleId="ad">
    <w:name w:val="Balloon Text"/>
    <w:basedOn w:val="a"/>
    <w:link w:val="ae"/>
    <w:uiPriority w:val="99"/>
    <w:semiHidden/>
    <w:unhideWhenUsed/>
    <w:rsid w:val="008F1765"/>
    <w:rPr>
      <w:rFonts w:ascii="Segoe UI" w:hAnsi="Segoe UI" w:cs="Segoe UI"/>
      <w:sz w:val="18"/>
      <w:szCs w:val="18"/>
    </w:rPr>
  </w:style>
  <w:style w:type="character" w:customStyle="1" w:styleId="ae">
    <w:name w:val="Текст выноски Знак"/>
    <w:basedOn w:val="a0"/>
    <w:link w:val="ad"/>
    <w:uiPriority w:val="99"/>
    <w:semiHidden/>
    <w:rsid w:val="008F176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4489">
      <w:bodyDiv w:val="1"/>
      <w:marLeft w:val="0"/>
      <w:marRight w:val="0"/>
      <w:marTop w:val="0"/>
      <w:marBottom w:val="0"/>
      <w:divBdr>
        <w:top w:val="none" w:sz="0" w:space="0" w:color="auto"/>
        <w:left w:val="none" w:sz="0" w:space="0" w:color="auto"/>
        <w:bottom w:val="none" w:sz="0" w:space="0" w:color="auto"/>
        <w:right w:val="none" w:sz="0" w:space="0" w:color="auto"/>
      </w:divBdr>
    </w:div>
    <w:div w:id="318118093">
      <w:bodyDiv w:val="1"/>
      <w:marLeft w:val="0"/>
      <w:marRight w:val="0"/>
      <w:marTop w:val="0"/>
      <w:marBottom w:val="0"/>
      <w:divBdr>
        <w:top w:val="none" w:sz="0" w:space="0" w:color="auto"/>
        <w:left w:val="none" w:sz="0" w:space="0" w:color="auto"/>
        <w:bottom w:val="none" w:sz="0" w:space="0" w:color="auto"/>
        <w:right w:val="none" w:sz="0" w:space="0" w:color="auto"/>
      </w:divBdr>
    </w:div>
    <w:div w:id="808321483">
      <w:bodyDiv w:val="1"/>
      <w:marLeft w:val="0"/>
      <w:marRight w:val="0"/>
      <w:marTop w:val="0"/>
      <w:marBottom w:val="0"/>
      <w:divBdr>
        <w:top w:val="none" w:sz="0" w:space="0" w:color="auto"/>
        <w:left w:val="none" w:sz="0" w:space="0" w:color="auto"/>
        <w:bottom w:val="none" w:sz="0" w:space="0" w:color="auto"/>
        <w:right w:val="none" w:sz="0" w:space="0" w:color="auto"/>
      </w:divBdr>
    </w:div>
    <w:div w:id="1314480270">
      <w:bodyDiv w:val="1"/>
      <w:marLeft w:val="0"/>
      <w:marRight w:val="0"/>
      <w:marTop w:val="0"/>
      <w:marBottom w:val="0"/>
      <w:divBdr>
        <w:top w:val="none" w:sz="0" w:space="0" w:color="auto"/>
        <w:left w:val="none" w:sz="0" w:space="0" w:color="auto"/>
        <w:bottom w:val="none" w:sz="0" w:space="0" w:color="auto"/>
        <w:right w:val="none" w:sz="0" w:space="0" w:color="auto"/>
      </w:divBdr>
    </w:div>
    <w:div w:id="1357653806">
      <w:bodyDiv w:val="1"/>
      <w:marLeft w:val="0"/>
      <w:marRight w:val="0"/>
      <w:marTop w:val="0"/>
      <w:marBottom w:val="0"/>
      <w:divBdr>
        <w:top w:val="none" w:sz="0" w:space="0" w:color="auto"/>
        <w:left w:val="none" w:sz="0" w:space="0" w:color="auto"/>
        <w:bottom w:val="none" w:sz="0" w:space="0" w:color="auto"/>
        <w:right w:val="none" w:sz="0" w:space="0" w:color="auto"/>
      </w:divBdr>
    </w:div>
    <w:div w:id="19489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1</cp:lastModifiedBy>
  <cp:revision>17</cp:revision>
  <cp:lastPrinted>2023-01-24T07:23:00Z</cp:lastPrinted>
  <dcterms:created xsi:type="dcterms:W3CDTF">2023-01-23T13:29:00Z</dcterms:created>
  <dcterms:modified xsi:type="dcterms:W3CDTF">2023-01-26T09:18:00Z</dcterms:modified>
</cp:coreProperties>
</file>