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C05CA" w14:textId="77777777" w:rsidR="00E404C5" w:rsidRPr="00AD29B3" w:rsidRDefault="00E404C5" w:rsidP="00E404C5">
      <w:pPr>
        <w:jc w:val="right"/>
        <w:rPr>
          <w:rFonts w:eastAsia="Calibri"/>
          <w:color w:val="auto"/>
          <w:lang w:eastAsia="en-US"/>
        </w:rPr>
      </w:pPr>
      <w:r w:rsidRPr="00AD29B3">
        <w:rPr>
          <w:rFonts w:eastAsia="Calibri"/>
          <w:color w:val="auto"/>
          <w:lang w:eastAsia="en-US"/>
        </w:rPr>
        <w:t>Додаток 2</w:t>
      </w:r>
    </w:p>
    <w:p w14:paraId="5686E07C" w14:textId="77777777" w:rsidR="00E404C5" w:rsidRDefault="00E404C5" w:rsidP="00E404C5">
      <w:pPr>
        <w:jc w:val="right"/>
        <w:rPr>
          <w:rFonts w:eastAsia="Calibri"/>
          <w:color w:val="auto"/>
          <w:lang w:eastAsia="en-US"/>
        </w:rPr>
      </w:pPr>
      <w:r w:rsidRPr="00AD29B3">
        <w:rPr>
          <w:rFonts w:eastAsia="Calibri"/>
          <w:color w:val="auto"/>
          <w:lang w:eastAsia="en-US"/>
        </w:rPr>
        <w:t xml:space="preserve"> до тендерної документац</w:t>
      </w:r>
      <w:r>
        <w:rPr>
          <w:rFonts w:eastAsia="Calibri"/>
          <w:color w:val="auto"/>
          <w:lang w:eastAsia="en-US"/>
        </w:rPr>
        <w:t>ії</w:t>
      </w:r>
    </w:p>
    <w:p w14:paraId="0F5EE78A" w14:textId="77777777" w:rsidR="00E404C5" w:rsidRDefault="00E404C5" w:rsidP="00E404C5">
      <w:pPr>
        <w:jc w:val="right"/>
        <w:rPr>
          <w:rFonts w:eastAsia="Calibri"/>
          <w:color w:val="auto"/>
          <w:lang w:eastAsia="en-US"/>
        </w:rPr>
      </w:pPr>
    </w:p>
    <w:p w14:paraId="46E56197" w14:textId="77777777" w:rsidR="00E404C5" w:rsidRPr="00B94B7D" w:rsidRDefault="00E404C5" w:rsidP="00E404C5">
      <w:pPr>
        <w:jc w:val="center"/>
        <w:rPr>
          <w:rFonts w:eastAsia="Calibri"/>
          <w:color w:val="auto"/>
          <w:lang w:eastAsia="en-US"/>
        </w:rPr>
      </w:pPr>
      <w:r w:rsidRPr="00AD29B3">
        <w:rPr>
          <w:rFonts w:eastAsia="Calibri"/>
          <w:b/>
          <w:color w:val="000000"/>
          <w:lang w:eastAsia="en-US"/>
        </w:rPr>
        <w:t>ІНФОРМАЦІЯ</w:t>
      </w:r>
    </w:p>
    <w:p w14:paraId="68DDAA21" w14:textId="77777777" w:rsidR="00E404C5" w:rsidRPr="00B94B7D" w:rsidRDefault="00E404C5" w:rsidP="00E404C5">
      <w:pPr>
        <w:widowControl w:val="0"/>
        <w:jc w:val="center"/>
        <w:rPr>
          <w:rFonts w:eastAsia="Calibri"/>
          <w:b/>
          <w:color w:val="auto"/>
          <w:lang w:eastAsia="en-US"/>
        </w:rPr>
      </w:pPr>
      <w:r w:rsidRPr="00AD29B3">
        <w:rPr>
          <w:rFonts w:eastAsia="Calibri"/>
          <w:b/>
          <w:color w:val="000000"/>
          <w:lang w:eastAsia="en-US"/>
        </w:rPr>
        <w:t>ПРО НЕОБХІДНІ ТЕХНІЧНІ, ЯКІСНІ ТА КІЛЬКІСНІ ХАРАКТЕРИСТИКИ ПРЕДМЕТА ЗАКУПІВЛІ</w:t>
      </w:r>
    </w:p>
    <w:p w14:paraId="1AD4B0BF" w14:textId="77777777" w:rsidR="00E404C5" w:rsidRPr="00AD29B3" w:rsidRDefault="00E404C5" w:rsidP="00E404C5">
      <w:pPr>
        <w:shd w:val="clear" w:color="auto" w:fill="FFFFFF"/>
        <w:ind w:firstLine="460"/>
        <w:jc w:val="center"/>
        <w:rPr>
          <w:rFonts w:eastAsia="Calibri"/>
          <w:b/>
          <w:lang w:eastAsia="en-US"/>
        </w:rPr>
      </w:pPr>
      <w:r w:rsidRPr="00AD29B3">
        <w:rPr>
          <w:rFonts w:eastAsia="Calibri"/>
          <w:b/>
          <w:color w:val="000000"/>
          <w:shd w:val="clear" w:color="auto" w:fill="FFFFFF"/>
          <w:lang w:eastAsia="en-US"/>
        </w:rPr>
        <w:t xml:space="preserve">ДК 021:2015: </w:t>
      </w:r>
      <w:r w:rsidRPr="00AD29B3">
        <w:rPr>
          <w:rFonts w:eastAsia="Calibri"/>
          <w:b/>
          <w:lang w:eastAsia="en-US"/>
        </w:rPr>
        <w:t>50320000-4 — Послуги з ремонту і технічного обслуговування персональних комп’ютерів (заправка та відновлення картриджів)</w:t>
      </w:r>
    </w:p>
    <w:p w14:paraId="6C8D536B" w14:textId="77777777" w:rsidR="00E404C5" w:rsidRPr="00AD29B3" w:rsidRDefault="00E404C5" w:rsidP="00E404C5">
      <w:pPr>
        <w:jc w:val="both"/>
        <w:rPr>
          <w:b/>
        </w:rPr>
      </w:pPr>
    </w:p>
    <w:p w14:paraId="04C62D61" w14:textId="77777777" w:rsidR="00E404C5" w:rsidRPr="00B94B7D" w:rsidRDefault="00E404C5" w:rsidP="00E404C5">
      <w:pPr>
        <w:shd w:val="clear" w:color="auto" w:fill="FFFFFF"/>
        <w:ind w:firstLine="460"/>
        <w:jc w:val="center"/>
        <w:rPr>
          <w:rFonts w:eastAsia="Times New Roman"/>
          <w:b/>
          <w:lang w:eastAsia="en-US"/>
        </w:rPr>
      </w:pPr>
      <w:r w:rsidRPr="00B94B7D">
        <w:rPr>
          <w:rFonts w:eastAsia="Times New Roman"/>
          <w:b/>
          <w:lang w:eastAsia="en-US"/>
        </w:rPr>
        <w:t xml:space="preserve">ТЕХНІЧНЕ ЗАВДАННЯ </w:t>
      </w:r>
    </w:p>
    <w:p w14:paraId="41C79F4E" w14:textId="77777777" w:rsidR="00E404C5" w:rsidRPr="00AD29B3" w:rsidRDefault="00E404C5" w:rsidP="00E404C5">
      <w:pPr>
        <w:shd w:val="clear" w:color="auto" w:fill="FFFFFF"/>
        <w:ind w:firstLine="460"/>
        <w:jc w:val="center"/>
        <w:rPr>
          <w:rFonts w:eastAsia="Times New Roman"/>
          <w:b/>
          <w:color w:val="FF0000"/>
          <w:u w:val="single"/>
          <w:lang w:eastAsia="en-US"/>
        </w:rPr>
      </w:pPr>
    </w:p>
    <w:p w14:paraId="22374E9A" w14:textId="77777777" w:rsidR="00E404C5" w:rsidRPr="00AD29B3" w:rsidRDefault="00E404C5" w:rsidP="00E404C5">
      <w:pPr>
        <w:jc w:val="both"/>
        <w:rPr>
          <w:bCs/>
        </w:rPr>
      </w:pPr>
      <w:r w:rsidRPr="00AD29B3">
        <w:rPr>
          <w:bCs/>
        </w:rPr>
        <w:t>Предмет закупівлі: за кодом ДК 021-2015: 50320000-4 — Послуги з ремонту і технічного обслуговування персональних комп’ютерів (</w:t>
      </w:r>
      <w:r w:rsidRPr="00AD29B3">
        <w:rPr>
          <w:bCs/>
          <w:kern w:val="36"/>
        </w:rPr>
        <w:t>заправка та відновлення картриджів</w:t>
      </w:r>
      <w:r w:rsidRPr="00AD29B3">
        <w:rPr>
          <w:bCs/>
        </w:rPr>
        <w:t>):</w:t>
      </w:r>
    </w:p>
    <w:p w14:paraId="3ECF2690" w14:textId="77777777" w:rsidR="00E404C5" w:rsidRPr="00AD29B3" w:rsidRDefault="00E404C5" w:rsidP="00E404C5">
      <w:pPr>
        <w:pStyle w:val="a3"/>
        <w:numPr>
          <w:ilvl w:val="0"/>
          <w:numId w:val="1"/>
        </w:numPr>
        <w:tabs>
          <w:tab w:val="left" w:pos="993"/>
        </w:tabs>
        <w:overflowPunct w:val="0"/>
        <w:autoSpaceDE w:val="0"/>
        <w:autoSpaceDN w:val="0"/>
        <w:adjustRightInd w:val="0"/>
        <w:ind w:left="0" w:firstLine="0"/>
        <w:contextualSpacing w:val="0"/>
        <w:jc w:val="both"/>
        <w:rPr>
          <w:bCs/>
        </w:rPr>
      </w:pPr>
      <w:r>
        <w:rPr>
          <w:bCs/>
        </w:rPr>
        <w:t xml:space="preserve"> </w:t>
      </w:r>
      <w:r w:rsidRPr="00AD29B3">
        <w:rPr>
          <w:bCs/>
        </w:rPr>
        <w:t>Технічне завдання визначає вимоги до технічного обслуговування та поточного ремонту копіювальної техніки, принтерів, багатофункціональних пристроїв, заправки та відновлення картриджів для принтерів, копіювальних та багатофункціональних пристроїв, які експлуатуються за місцем розташування.</w:t>
      </w:r>
    </w:p>
    <w:p w14:paraId="2C073A21" w14:textId="77777777" w:rsidR="00E404C5" w:rsidRPr="00AD29B3" w:rsidRDefault="00E404C5" w:rsidP="00E404C5">
      <w:pPr>
        <w:pStyle w:val="a3"/>
        <w:numPr>
          <w:ilvl w:val="0"/>
          <w:numId w:val="1"/>
        </w:numPr>
        <w:tabs>
          <w:tab w:val="left" w:pos="993"/>
        </w:tabs>
        <w:overflowPunct w:val="0"/>
        <w:autoSpaceDE w:val="0"/>
        <w:autoSpaceDN w:val="0"/>
        <w:adjustRightInd w:val="0"/>
        <w:ind w:left="0" w:firstLine="0"/>
        <w:contextualSpacing w:val="0"/>
        <w:jc w:val="both"/>
        <w:rPr>
          <w:bCs/>
        </w:rPr>
      </w:pPr>
      <w:r>
        <w:rPr>
          <w:bCs/>
        </w:rPr>
        <w:t xml:space="preserve"> </w:t>
      </w:r>
      <w:r w:rsidRPr="00AD29B3">
        <w:rPr>
          <w:bCs/>
        </w:rPr>
        <w:t xml:space="preserve">Основні вимоги до технічного обслуговування </w:t>
      </w:r>
      <w:r w:rsidRPr="00AD29B3">
        <w:rPr>
          <w:bCs/>
          <w:kern w:val="36"/>
        </w:rPr>
        <w:t>заправка та відновлення картриджів</w:t>
      </w:r>
      <w:r w:rsidRPr="00AD29B3">
        <w:rPr>
          <w:bCs/>
        </w:rPr>
        <w:t>:</w:t>
      </w:r>
    </w:p>
    <w:p w14:paraId="2C4DD955" w14:textId="77777777" w:rsidR="00E404C5" w:rsidRPr="00AD29B3" w:rsidRDefault="00E404C5" w:rsidP="00E404C5">
      <w:pPr>
        <w:pStyle w:val="a3"/>
        <w:numPr>
          <w:ilvl w:val="1"/>
          <w:numId w:val="1"/>
        </w:numPr>
        <w:tabs>
          <w:tab w:val="left" w:pos="993"/>
        </w:tabs>
        <w:overflowPunct w:val="0"/>
        <w:autoSpaceDE w:val="0"/>
        <w:autoSpaceDN w:val="0"/>
        <w:adjustRightInd w:val="0"/>
        <w:ind w:left="0" w:firstLine="0"/>
        <w:contextualSpacing w:val="0"/>
        <w:jc w:val="both"/>
        <w:rPr>
          <w:bCs/>
        </w:rPr>
      </w:pPr>
      <w:r w:rsidRPr="00AD29B3">
        <w:rPr>
          <w:bCs/>
        </w:rPr>
        <w:t>Послуга з заправки картриджів включає в себе:</w:t>
      </w:r>
      <w:r w:rsidRPr="00AD29B3">
        <w:rPr>
          <w:bCs/>
        </w:rPr>
        <w:tab/>
      </w:r>
    </w:p>
    <w:p w14:paraId="41976772" w14:textId="77777777" w:rsidR="00E404C5" w:rsidRPr="00AD29B3" w:rsidRDefault="00E404C5" w:rsidP="00E404C5">
      <w:pPr>
        <w:jc w:val="both"/>
        <w:rPr>
          <w:bCs/>
        </w:rPr>
      </w:pPr>
      <w:r w:rsidRPr="00AD29B3">
        <w:rPr>
          <w:bCs/>
        </w:rPr>
        <w:t>- перевірку надійності функціонування картриджу;</w:t>
      </w:r>
    </w:p>
    <w:p w14:paraId="68686AE3" w14:textId="77777777" w:rsidR="00E404C5" w:rsidRPr="00AD29B3" w:rsidRDefault="00E404C5" w:rsidP="00E404C5">
      <w:pPr>
        <w:jc w:val="both"/>
        <w:rPr>
          <w:bCs/>
        </w:rPr>
      </w:pPr>
      <w:r w:rsidRPr="00AD29B3">
        <w:rPr>
          <w:bCs/>
        </w:rPr>
        <w:t>- розбирання та очищення його від залишків тонера (повне очищення картриджу);</w:t>
      </w:r>
    </w:p>
    <w:p w14:paraId="08D96494" w14:textId="77777777" w:rsidR="00E404C5" w:rsidRPr="00AD29B3" w:rsidRDefault="00E404C5" w:rsidP="00E404C5">
      <w:pPr>
        <w:jc w:val="both"/>
        <w:rPr>
          <w:bCs/>
        </w:rPr>
      </w:pPr>
      <w:r w:rsidRPr="00AD29B3">
        <w:rPr>
          <w:bCs/>
        </w:rPr>
        <w:t>- технічний аналіз працездатності;</w:t>
      </w:r>
    </w:p>
    <w:p w14:paraId="16F43AA4" w14:textId="77777777" w:rsidR="00E404C5" w:rsidRPr="00AD29B3" w:rsidRDefault="00E404C5" w:rsidP="00E404C5">
      <w:pPr>
        <w:jc w:val="both"/>
        <w:rPr>
          <w:bCs/>
        </w:rPr>
      </w:pPr>
      <w:r w:rsidRPr="00AD29B3">
        <w:rPr>
          <w:bCs/>
        </w:rPr>
        <w:t>- профілактичні роботи;</w:t>
      </w:r>
    </w:p>
    <w:p w14:paraId="327A53E3" w14:textId="77777777" w:rsidR="00E404C5" w:rsidRPr="00AD29B3" w:rsidRDefault="00E404C5" w:rsidP="00E404C5">
      <w:pPr>
        <w:jc w:val="both"/>
        <w:rPr>
          <w:bCs/>
        </w:rPr>
      </w:pPr>
      <w:r w:rsidRPr="00AD29B3">
        <w:rPr>
          <w:bCs/>
        </w:rPr>
        <w:t xml:space="preserve">- заміну несправних деталей, крім </w:t>
      </w:r>
      <w:proofErr w:type="spellStart"/>
      <w:r w:rsidRPr="00AD29B3">
        <w:rPr>
          <w:bCs/>
        </w:rPr>
        <w:t>фотобарабану</w:t>
      </w:r>
      <w:proofErr w:type="spellEnd"/>
      <w:r w:rsidRPr="00AD29B3">
        <w:rPr>
          <w:bCs/>
        </w:rPr>
        <w:t>;</w:t>
      </w:r>
    </w:p>
    <w:p w14:paraId="19F0E8AF" w14:textId="77777777" w:rsidR="00E404C5" w:rsidRPr="00AD29B3" w:rsidRDefault="00E404C5" w:rsidP="00E404C5">
      <w:pPr>
        <w:jc w:val="both"/>
        <w:rPr>
          <w:bCs/>
        </w:rPr>
      </w:pPr>
      <w:r w:rsidRPr="00AD29B3">
        <w:rPr>
          <w:bCs/>
        </w:rPr>
        <w:t>- наповнення картриджу тонером для забезпечення друку кількості сторінок, визначеної виробником картриджу;</w:t>
      </w:r>
    </w:p>
    <w:p w14:paraId="4A1B4469" w14:textId="77777777" w:rsidR="00E404C5" w:rsidRPr="00AD29B3" w:rsidRDefault="00E404C5" w:rsidP="00E404C5">
      <w:pPr>
        <w:jc w:val="both"/>
        <w:rPr>
          <w:bCs/>
        </w:rPr>
      </w:pPr>
      <w:r w:rsidRPr="00AD29B3">
        <w:rPr>
          <w:bCs/>
        </w:rPr>
        <w:t>- оновлення програмного забезпечення чипу картриджу у випадку його наявності або  його заміна у разі потреби;</w:t>
      </w:r>
    </w:p>
    <w:p w14:paraId="131C4AE3" w14:textId="77777777" w:rsidR="00E404C5" w:rsidRPr="00AD29B3" w:rsidRDefault="00E404C5" w:rsidP="00E404C5">
      <w:pPr>
        <w:jc w:val="both"/>
        <w:rPr>
          <w:bCs/>
        </w:rPr>
      </w:pPr>
      <w:r w:rsidRPr="00AD29B3">
        <w:rPr>
          <w:bCs/>
        </w:rPr>
        <w:t>- збірку картриджа;</w:t>
      </w:r>
    </w:p>
    <w:p w14:paraId="3F7198AB" w14:textId="77777777" w:rsidR="00E404C5" w:rsidRPr="00AD29B3" w:rsidRDefault="00E404C5" w:rsidP="00E404C5">
      <w:pPr>
        <w:jc w:val="both"/>
        <w:rPr>
          <w:bCs/>
        </w:rPr>
      </w:pPr>
      <w:r w:rsidRPr="00AD29B3">
        <w:rPr>
          <w:bCs/>
        </w:rPr>
        <w:t>- попереднє тестування картриджа.</w:t>
      </w:r>
    </w:p>
    <w:p w14:paraId="03FAA66D" w14:textId="77777777" w:rsidR="00E404C5" w:rsidRPr="00AD29B3" w:rsidRDefault="00E404C5" w:rsidP="00E404C5">
      <w:pPr>
        <w:pStyle w:val="a3"/>
        <w:numPr>
          <w:ilvl w:val="1"/>
          <w:numId w:val="1"/>
        </w:numPr>
        <w:overflowPunct w:val="0"/>
        <w:autoSpaceDE w:val="0"/>
        <w:autoSpaceDN w:val="0"/>
        <w:adjustRightInd w:val="0"/>
        <w:ind w:left="0" w:firstLine="0"/>
        <w:jc w:val="both"/>
        <w:rPr>
          <w:bCs/>
        </w:rPr>
      </w:pPr>
      <w:r w:rsidRPr="00AD29B3">
        <w:rPr>
          <w:bCs/>
        </w:rPr>
        <w:t xml:space="preserve">Послуга з відновлення картриджу включає в себе </w:t>
      </w:r>
      <w:bookmarkStart w:id="0" w:name="_Hlk33437428"/>
      <w:r w:rsidRPr="00AD29B3">
        <w:rPr>
          <w:bCs/>
        </w:rPr>
        <w:t>(гарантійний термін після відновлення картриджу має складати три ресурси заправки)</w:t>
      </w:r>
      <w:bookmarkEnd w:id="0"/>
      <w:r w:rsidRPr="00AD29B3">
        <w:rPr>
          <w:bCs/>
        </w:rPr>
        <w:t>:</w:t>
      </w:r>
      <w:r w:rsidRPr="00AD29B3">
        <w:rPr>
          <w:bCs/>
        </w:rPr>
        <w:tab/>
      </w:r>
    </w:p>
    <w:p w14:paraId="41CF4FF5" w14:textId="77777777" w:rsidR="00E404C5" w:rsidRPr="00AD29B3" w:rsidRDefault="00E404C5" w:rsidP="00E404C5">
      <w:pPr>
        <w:jc w:val="both"/>
        <w:rPr>
          <w:bCs/>
        </w:rPr>
      </w:pPr>
      <w:r w:rsidRPr="00AD29B3">
        <w:rPr>
          <w:bCs/>
        </w:rPr>
        <w:t>- перевірку надійності функціонування картриджу;</w:t>
      </w:r>
    </w:p>
    <w:p w14:paraId="493B31DC" w14:textId="77777777" w:rsidR="00E404C5" w:rsidRPr="00AD29B3" w:rsidRDefault="00E404C5" w:rsidP="00E404C5">
      <w:pPr>
        <w:jc w:val="both"/>
        <w:rPr>
          <w:bCs/>
        </w:rPr>
      </w:pPr>
      <w:r w:rsidRPr="00AD29B3">
        <w:rPr>
          <w:bCs/>
        </w:rPr>
        <w:t>- повне очищення картриджу;</w:t>
      </w:r>
    </w:p>
    <w:p w14:paraId="7EF4A62D" w14:textId="77777777" w:rsidR="00E404C5" w:rsidRPr="00AD29B3" w:rsidRDefault="00E404C5" w:rsidP="00E404C5">
      <w:pPr>
        <w:jc w:val="both"/>
        <w:rPr>
          <w:bCs/>
        </w:rPr>
      </w:pPr>
      <w:r w:rsidRPr="00AD29B3">
        <w:rPr>
          <w:bCs/>
        </w:rPr>
        <w:t>- профілактичні роботи;</w:t>
      </w:r>
    </w:p>
    <w:p w14:paraId="0A9803B6" w14:textId="77777777" w:rsidR="00E404C5" w:rsidRPr="00AD29B3" w:rsidRDefault="00E404C5" w:rsidP="00E404C5">
      <w:pPr>
        <w:jc w:val="both"/>
        <w:rPr>
          <w:bCs/>
        </w:rPr>
      </w:pPr>
      <w:r w:rsidRPr="00AD29B3">
        <w:rPr>
          <w:bCs/>
        </w:rPr>
        <w:t>- змащування відповідних вузлів та деталей;</w:t>
      </w:r>
    </w:p>
    <w:p w14:paraId="04D31E3C" w14:textId="77777777" w:rsidR="00E404C5" w:rsidRPr="00AD29B3" w:rsidRDefault="00E404C5" w:rsidP="00E404C5">
      <w:pPr>
        <w:jc w:val="both"/>
        <w:rPr>
          <w:bCs/>
        </w:rPr>
      </w:pPr>
      <w:r w:rsidRPr="00AD29B3">
        <w:rPr>
          <w:bCs/>
        </w:rPr>
        <w:t xml:space="preserve">- заміну несправних деталей, заміну </w:t>
      </w:r>
      <w:proofErr w:type="spellStart"/>
      <w:r w:rsidRPr="00AD29B3">
        <w:rPr>
          <w:bCs/>
        </w:rPr>
        <w:t>фотобарабану</w:t>
      </w:r>
      <w:proofErr w:type="spellEnd"/>
      <w:r w:rsidRPr="00AD29B3">
        <w:rPr>
          <w:bCs/>
        </w:rPr>
        <w:t xml:space="preserve">, леза дозування і </w:t>
      </w:r>
      <w:proofErr w:type="spellStart"/>
      <w:r w:rsidRPr="00AD29B3">
        <w:rPr>
          <w:bCs/>
        </w:rPr>
        <w:t>чистяч</w:t>
      </w:r>
      <w:r>
        <w:rPr>
          <w:bCs/>
        </w:rPr>
        <w:t>о</w:t>
      </w:r>
      <w:r w:rsidRPr="00AD29B3">
        <w:rPr>
          <w:bCs/>
        </w:rPr>
        <w:t>го</w:t>
      </w:r>
      <w:proofErr w:type="spellEnd"/>
      <w:r w:rsidRPr="00AD29B3">
        <w:rPr>
          <w:bCs/>
        </w:rPr>
        <w:t xml:space="preserve"> леза, а також заміну ущільнювачів магнітного валу і заправку тонером для забезпечення друку кількості сторінок, визначеної виробником картриджу;</w:t>
      </w:r>
    </w:p>
    <w:p w14:paraId="323B915B" w14:textId="77777777" w:rsidR="00E404C5" w:rsidRPr="00AD29B3" w:rsidRDefault="00E404C5" w:rsidP="00E404C5">
      <w:pPr>
        <w:jc w:val="both"/>
        <w:rPr>
          <w:bCs/>
        </w:rPr>
      </w:pPr>
      <w:r w:rsidRPr="00AD29B3">
        <w:rPr>
          <w:bCs/>
        </w:rPr>
        <w:t>- попереднє тестування картриджа;</w:t>
      </w:r>
    </w:p>
    <w:p w14:paraId="32441452" w14:textId="77777777" w:rsidR="00E404C5" w:rsidRPr="00AD29B3" w:rsidRDefault="00E404C5" w:rsidP="00E404C5">
      <w:pPr>
        <w:pStyle w:val="a3"/>
        <w:numPr>
          <w:ilvl w:val="1"/>
          <w:numId w:val="1"/>
        </w:numPr>
        <w:overflowPunct w:val="0"/>
        <w:autoSpaceDE w:val="0"/>
        <w:autoSpaceDN w:val="0"/>
        <w:adjustRightInd w:val="0"/>
        <w:ind w:left="0" w:firstLine="0"/>
        <w:jc w:val="both"/>
        <w:rPr>
          <w:bCs/>
        </w:rPr>
      </w:pPr>
      <w:r w:rsidRPr="00AD29B3">
        <w:rPr>
          <w:bCs/>
        </w:rPr>
        <w:t>Надання позапланових ремонтно-відновлювальних послуг:</w:t>
      </w:r>
    </w:p>
    <w:p w14:paraId="78CC5378" w14:textId="77777777" w:rsidR="00E404C5" w:rsidRPr="00AD29B3" w:rsidRDefault="00E404C5" w:rsidP="00E404C5">
      <w:pPr>
        <w:pStyle w:val="a3"/>
        <w:numPr>
          <w:ilvl w:val="0"/>
          <w:numId w:val="2"/>
        </w:numPr>
        <w:overflowPunct w:val="0"/>
        <w:autoSpaceDE w:val="0"/>
        <w:autoSpaceDN w:val="0"/>
        <w:adjustRightInd w:val="0"/>
        <w:ind w:left="0" w:firstLine="0"/>
        <w:jc w:val="both"/>
        <w:rPr>
          <w:bCs/>
        </w:rPr>
      </w:pPr>
      <w:r w:rsidRPr="00AD29B3">
        <w:rPr>
          <w:bCs/>
        </w:rPr>
        <w:t>можливість оперативної обробки заявки у разі присутності сервісного фахівця в термін до чотирьох годин після заявки Замовника;</w:t>
      </w:r>
    </w:p>
    <w:p w14:paraId="51AB1FF3" w14:textId="77777777" w:rsidR="00E404C5" w:rsidRPr="00AD29B3" w:rsidRDefault="00E404C5" w:rsidP="00E404C5">
      <w:pPr>
        <w:pStyle w:val="a3"/>
        <w:numPr>
          <w:ilvl w:val="0"/>
          <w:numId w:val="2"/>
        </w:numPr>
        <w:overflowPunct w:val="0"/>
        <w:autoSpaceDE w:val="0"/>
        <w:autoSpaceDN w:val="0"/>
        <w:adjustRightInd w:val="0"/>
        <w:ind w:left="0" w:firstLine="0"/>
        <w:jc w:val="both"/>
        <w:rPr>
          <w:bCs/>
        </w:rPr>
      </w:pPr>
      <w:r w:rsidRPr="00AD29B3">
        <w:rPr>
          <w:bCs/>
        </w:rPr>
        <w:t>можливість транспортування копіювальної техніки, принтерів, багатофункціональних пристроїв, які потребують ремонту у стаціонарних умовах, силами та за рахунок сервісної організації;</w:t>
      </w:r>
    </w:p>
    <w:p w14:paraId="2CF582C6" w14:textId="77777777" w:rsidR="00E404C5" w:rsidRPr="00AD29B3" w:rsidRDefault="00E404C5" w:rsidP="00E404C5">
      <w:pPr>
        <w:pStyle w:val="a3"/>
        <w:numPr>
          <w:ilvl w:val="0"/>
          <w:numId w:val="2"/>
        </w:numPr>
        <w:overflowPunct w:val="0"/>
        <w:autoSpaceDE w:val="0"/>
        <w:autoSpaceDN w:val="0"/>
        <w:adjustRightInd w:val="0"/>
        <w:ind w:left="0" w:firstLine="0"/>
        <w:jc w:val="both"/>
        <w:rPr>
          <w:bCs/>
        </w:rPr>
      </w:pPr>
      <w:r w:rsidRPr="00AD29B3">
        <w:rPr>
          <w:bCs/>
        </w:rPr>
        <w:t>можливість виконання операцій по заміні вузлів та агрегатів, що швидко виходять з ладу.</w:t>
      </w:r>
    </w:p>
    <w:p w14:paraId="61A6A312" w14:textId="77777777" w:rsidR="00E404C5" w:rsidRPr="00AD29B3" w:rsidRDefault="00E404C5" w:rsidP="00E404C5">
      <w:pPr>
        <w:pStyle w:val="a3"/>
        <w:numPr>
          <w:ilvl w:val="0"/>
          <w:numId w:val="2"/>
        </w:numPr>
        <w:overflowPunct w:val="0"/>
        <w:autoSpaceDE w:val="0"/>
        <w:autoSpaceDN w:val="0"/>
        <w:adjustRightInd w:val="0"/>
        <w:ind w:left="0" w:firstLine="0"/>
        <w:jc w:val="both"/>
        <w:rPr>
          <w:bCs/>
        </w:rPr>
      </w:pPr>
      <w:r w:rsidRPr="00AD29B3">
        <w:rPr>
          <w:bCs/>
        </w:rPr>
        <w:t>відремонтоване обладнання передається у технічно справному стані відповідно до вимог експлуатаційної документації.</w:t>
      </w:r>
    </w:p>
    <w:p w14:paraId="50CACBC5" w14:textId="77777777" w:rsidR="00E404C5" w:rsidRPr="00AD29B3" w:rsidRDefault="00E404C5" w:rsidP="00E404C5">
      <w:pPr>
        <w:pStyle w:val="a3"/>
        <w:numPr>
          <w:ilvl w:val="0"/>
          <w:numId w:val="1"/>
        </w:numPr>
        <w:overflowPunct w:val="0"/>
        <w:autoSpaceDE w:val="0"/>
        <w:autoSpaceDN w:val="0"/>
        <w:adjustRightInd w:val="0"/>
        <w:ind w:left="0" w:firstLine="0"/>
        <w:jc w:val="both"/>
        <w:rPr>
          <w:bCs/>
        </w:rPr>
      </w:pPr>
      <w:r>
        <w:rPr>
          <w:bCs/>
        </w:rPr>
        <w:lastRenderedPageBreak/>
        <w:t xml:space="preserve"> </w:t>
      </w:r>
      <w:r w:rsidRPr="00AD29B3">
        <w:rPr>
          <w:bCs/>
        </w:rPr>
        <w:t>Дані щодо переліку обладнання та послуг з його обслуговування протягом року наведені у таблиці нижче.</w:t>
      </w:r>
    </w:p>
    <w:p w14:paraId="0EF8236E" w14:textId="77777777" w:rsidR="00E404C5" w:rsidRPr="00AD29B3" w:rsidRDefault="00E404C5" w:rsidP="00E404C5">
      <w:pPr>
        <w:pStyle w:val="a3"/>
        <w:numPr>
          <w:ilvl w:val="0"/>
          <w:numId w:val="1"/>
        </w:numPr>
        <w:overflowPunct w:val="0"/>
        <w:autoSpaceDE w:val="0"/>
        <w:autoSpaceDN w:val="0"/>
        <w:adjustRightInd w:val="0"/>
        <w:ind w:left="0" w:firstLine="0"/>
        <w:jc w:val="both"/>
        <w:rPr>
          <w:bCs/>
        </w:rPr>
      </w:pPr>
      <w:r>
        <w:rPr>
          <w:bCs/>
        </w:rPr>
        <w:t xml:space="preserve"> </w:t>
      </w:r>
      <w:r w:rsidRPr="00AD29B3">
        <w:rPr>
          <w:bCs/>
        </w:rPr>
        <w:t>Учасник відповідає за одержання всіх необхідних дозволів(або інших документів), на послуги, які пропонується надавати за Договором, та інших документів, пов’язаних із поданням пропозиції конкурсних торгів, та самостійно несе всі витрати на їх отримання.</w:t>
      </w:r>
    </w:p>
    <w:p w14:paraId="6073E4C9" w14:textId="77777777" w:rsidR="00E404C5" w:rsidRPr="00AD29B3" w:rsidRDefault="00E404C5" w:rsidP="00E404C5">
      <w:pPr>
        <w:pStyle w:val="a3"/>
        <w:numPr>
          <w:ilvl w:val="0"/>
          <w:numId w:val="1"/>
        </w:numPr>
        <w:overflowPunct w:val="0"/>
        <w:autoSpaceDE w:val="0"/>
        <w:autoSpaceDN w:val="0"/>
        <w:adjustRightInd w:val="0"/>
        <w:ind w:left="0" w:firstLine="0"/>
        <w:jc w:val="both"/>
        <w:rPr>
          <w:bCs/>
        </w:rPr>
      </w:pPr>
      <w:r>
        <w:rPr>
          <w:bCs/>
        </w:rPr>
        <w:t xml:space="preserve"> </w:t>
      </w:r>
      <w:r w:rsidRPr="00AD29B3">
        <w:rPr>
          <w:bCs/>
        </w:rPr>
        <w:t>Витрати Учасника, пов’язані з підготовкою та поданням пропозиції конкурсних торгів, не відшкодовуються (в тому числі й у разі відміни конкурсних торгів чи визнання конкурсних торгів такими, що не відбулися).</w:t>
      </w:r>
    </w:p>
    <w:p w14:paraId="591CEB34" w14:textId="77777777" w:rsidR="00E404C5" w:rsidRPr="00B94B7D" w:rsidRDefault="00E404C5" w:rsidP="00E404C5">
      <w:pPr>
        <w:pStyle w:val="a3"/>
        <w:numPr>
          <w:ilvl w:val="0"/>
          <w:numId w:val="1"/>
        </w:numPr>
        <w:overflowPunct w:val="0"/>
        <w:autoSpaceDE w:val="0"/>
        <w:autoSpaceDN w:val="0"/>
        <w:adjustRightInd w:val="0"/>
        <w:ind w:left="0" w:firstLine="0"/>
        <w:jc w:val="both"/>
        <w:rPr>
          <w:bCs/>
        </w:rPr>
      </w:pPr>
      <w:r>
        <w:rPr>
          <w:bCs/>
        </w:rPr>
        <w:t xml:space="preserve"> </w:t>
      </w:r>
      <w:r w:rsidRPr="00AD29B3">
        <w:rPr>
          <w:bCs/>
        </w:rPr>
        <w:t>Учасник визначає ціни на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5781137" w14:textId="77777777" w:rsidR="00E404C5" w:rsidRPr="00DB203E" w:rsidRDefault="00E404C5" w:rsidP="00E404C5">
      <w:pPr>
        <w:rPr>
          <w:rFonts w:eastAsia="Calibri"/>
          <w:noProof/>
          <w:color w:val="auto"/>
          <w:szCs w:val="22"/>
          <w:lang w:eastAsia="uk-UA"/>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390"/>
        <w:gridCol w:w="1134"/>
        <w:gridCol w:w="1276"/>
        <w:gridCol w:w="1701"/>
        <w:gridCol w:w="1559"/>
      </w:tblGrid>
      <w:tr w:rsidR="00E404C5" w:rsidRPr="009D6B0F" w14:paraId="2D74C6E8" w14:textId="77777777" w:rsidTr="00825384">
        <w:trPr>
          <w:trHeight w:val="720"/>
        </w:trPr>
        <w:tc>
          <w:tcPr>
            <w:tcW w:w="579" w:type="dxa"/>
            <w:shd w:val="clear" w:color="auto" w:fill="auto"/>
            <w:vAlign w:val="center"/>
            <w:hideMark/>
          </w:tcPr>
          <w:p w14:paraId="2A395754" w14:textId="77777777" w:rsidR="00E404C5" w:rsidRPr="009D6B0F" w:rsidRDefault="00E404C5"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 з/п</w:t>
            </w:r>
          </w:p>
        </w:tc>
        <w:tc>
          <w:tcPr>
            <w:tcW w:w="3390" w:type="dxa"/>
            <w:shd w:val="clear" w:color="auto" w:fill="auto"/>
            <w:vAlign w:val="center"/>
            <w:hideMark/>
          </w:tcPr>
          <w:p w14:paraId="74D7FE04" w14:textId="77777777" w:rsidR="00E404C5" w:rsidRPr="009D6B0F" w:rsidRDefault="00E404C5"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 xml:space="preserve">Найменування предмету закупівлі </w:t>
            </w:r>
          </w:p>
        </w:tc>
        <w:tc>
          <w:tcPr>
            <w:tcW w:w="1134" w:type="dxa"/>
            <w:shd w:val="clear" w:color="auto" w:fill="auto"/>
            <w:vAlign w:val="center"/>
            <w:hideMark/>
          </w:tcPr>
          <w:p w14:paraId="1D38CAC1" w14:textId="77777777" w:rsidR="00E404C5" w:rsidRPr="009D6B0F" w:rsidRDefault="00E404C5"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Одиниця виміру</w:t>
            </w:r>
          </w:p>
        </w:tc>
        <w:tc>
          <w:tcPr>
            <w:tcW w:w="1276" w:type="dxa"/>
            <w:shd w:val="clear" w:color="auto" w:fill="auto"/>
            <w:vAlign w:val="center"/>
            <w:hideMark/>
          </w:tcPr>
          <w:p w14:paraId="26C705C9" w14:textId="6A1CFDB4" w:rsidR="00E404C5" w:rsidRPr="009D6B0F" w:rsidRDefault="00E404C5"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Кількість</w:t>
            </w:r>
          </w:p>
        </w:tc>
        <w:tc>
          <w:tcPr>
            <w:tcW w:w="1701" w:type="dxa"/>
            <w:shd w:val="clear" w:color="auto" w:fill="auto"/>
            <w:vAlign w:val="center"/>
            <w:hideMark/>
          </w:tcPr>
          <w:p w14:paraId="3C35C849" w14:textId="77777777" w:rsidR="00E404C5" w:rsidRPr="009D6B0F" w:rsidRDefault="00E404C5"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 xml:space="preserve">Вартість одиниці послуг, грн. </w:t>
            </w:r>
          </w:p>
        </w:tc>
        <w:tc>
          <w:tcPr>
            <w:tcW w:w="1559" w:type="dxa"/>
            <w:shd w:val="clear" w:color="auto" w:fill="auto"/>
            <w:vAlign w:val="center"/>
            <w:hideMark/>
          </w:tcPr>
          <w:p w14:paraId="7651714E" w14:textId="77777777" w:rsidR="00E404C5" w:rsidRPr="009D6B0F" w:rsidRDefault="00E404C5"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Сума, грн.</w:t>
            </w:r>
          </w:p>
        </w:tc>
      </w:tr>
      <w:tr w:rsidR="00E404C5" w:rsidRPr="009D6B0F" w14:paraId="2AC3F48F" w14:textId="77777777" w:rsidTr="00825384">
        <w:trPr>
          <w:trHeight w:val="312"/>
        </w:trPr>
        <w:tc>
          <w:tcPr>
            <w:tcW w:w="9639" w:type="dxa"/>
            <w:gridSpan w:val="6"/>
            <w:shd w:val="clear" w:color="auto" w:fill="auto"/>
            <w:vAlign w:val="center"/>
            <w:hideMark/>
          </w:tcPr>
          <w:p w14:paraId="73FF78A3"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Вартість послуг з заправки картриджів</w:t>
            </w:r>
          </w:p>
        </w:tc>
      </w:tr>
      <w:tr w:rsidR="00E404C5" w:rsidRPr="009D6B0F" w14:paraId="2F9328CC" w14:textId="77777777" w:rsidTr="00825384">
        <w:trPr>
          <w:trHeight w:val="312"/>
        </w:trPr>
        <w:tc>
          <w:tcPr>
            <w:tcW w:w="579" w:type="dxa"/>
            <w:shd w:val="clear" w:color="auto" w:fill="auto"/>
            <w:vAlign w:val="center"/>
            <w:hideMark/>
          </w:tcPr>
          <w:p w14:paraId="3A89E8CB"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w:t>
            </w:r>
          </w:p>
        </w:tc>
        <w:tc>
          <w:tcPr>
            <w:tcW w:w="3390" w:type="dxa"/>
            <w:shd w:val="clear" w:color="auto" w:fill="auto"/>
            <w:vAlign w:val="center"/>
            <w:hideMark/>
          </w:tcPr>
          <w:p w14:paraId="57B47B3A"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725 </w:t>
            </w:r>
          </w:p>
        </w:tc>
        <w:tc>
          <w:tcPr>
            <w:tcW w:w="1134" w:type="dxa"/>
            <w:shd w:val="clear" w:color="auto" w:fill="auto"/>
            <w:vAlign w:val="center"/>
            <w:hideMark/>
          </w:tcPr>
          <w:p w14:paraId="41E844D9"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6A61E70"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660</w:t>
            </w:r>
          </w:p>
        </w:tc>
        <w:tc>
          <w:tcPr>
            <w:tcW w:w="1701" w:type="dxa"/>
            <w:shd w:val="clear" w:color="auto" w:fill="auto"/>
            <w:vAlign w:val="center"/>
            <w:hideMark/>
          </w:tcPr>
          <w:p w14:paraId="2DEA6DDA"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158522C2"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513EFC91" w14:textId="77777777" w:rsidTr="00825384">
        <w:trPr>
          <w:trHeight w:val="312"/>
        </w:trPr>
        <w:tc>
          <w:tcPr>
            <w:tcW w:w="579" w:type="dxa"/>
            <w:shd w:val="clear" w:color="auto" w:fill="auto"/>
            <w:vAlign w:val="center"/>
            <w:hideMark/>
          </w:tcPr>
          <w:p w14:paraId="3B90D60D"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p>
        </w:tc>
        <w:tc>
          <w:tcPr>
            <w:tcW w:w="3390" w:type="dxa"/>
            <w:shd w:val="clear" w:color="auto" w:fill="auto"/>
            <w:vAlign w:val="center"/>
            <w:hideMark/>
          </w:tcPr>
          <w:p w14:paraId="3E70968D"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737 </w:t>
            </w:r>
          </w:p>
        </w:tc>
        <w:tc>
          <w:tcPr>
            <w:tcW w:w="1134" w:type="dxa"/>
            <w:shd w:val="clear" w:color="auto" w:fill="auto"/>
            <w:vAlign w:val="center"/>
            <w:hideMark/>
          </w:tcPr>
          <w:p w14:paraId="004C734C"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FEFD672"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85</w:t>
            </w:r>
          </w:p>
        </w:tc>
        <w:tc>
          <w:tcPr>
            <w:tcW w:w="1701" w:type="dxa"/>
            <w:shd w:val="clear" w:color="auto" w:fill="auto"/>
            <w:vAlign w:val="center"/>
            <w:hideMark/>
          </w:tcPr>
          <w:p w14:paraId="7F0290DA"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07C07AB"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0768AFB8" w14:textId="77777777" w:rsidTr="00825384">
        <w:trPr>
          <w:trHeight w:val="312"/>
        </w:trPr>
        <w:tc>
          <w:tcPr>
            <w:tcW w:w="579" w:type="dxa"/>
            <w:shd w:val="clear" w:color="auto" w:fill="auto"/>
            <w:vAlign w:val="center"/>
            <w:hideMark/>
          </w:tcPr>
          <w:p w14:paraId="786C3185"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3</w:t>
            </w:r>
          </w:p>
        </w:tc>
        <w:tc>
          <w:tcPr>
            <w:tcW w:w="3390" w:type="dxa"/>
            <w:shd w:val="clear" w:color="auto" w:fill="auto"/>
            <w:vAlign w:val="center"/>
            <w:hideMark/>
          </w:tcPr>
          <w:p w14:paraId="69B4BC44"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728</w:t>
            </w:r>
          </w:p>
        </w:tc>
        <w:tc>
          <w:tcPr>
            <w:tcW w:w="1134" w:type="dxa"/>
            <w:shd w:val="clear" w:color="auto" w:fill="auto"/>
            <w:vAlign w:val="center"/>
            <w:hideMark/>
          </w:tcPr>
          <w:p w14:paraId="55A76DC5"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132AFC14"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16</w:t>
            </w:r>
          </w:p>
        </w:tc>
        <w:tc>
          <w:tcPr>
            <w:tcW w:w="1701" w:type="dxa"/>
            <w:shd w:val="clear" w:color="auto" w:fill="auto"/>
            <w:vAlign w:val="center"/>
            <w:hideMark/>
          </w:tcPr>
          <w:p w14:paraId="7315591D"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1508A32D"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5E0A927A" w14:textId="77777777" w:rsidTr="00825384">
        <w:trPr>
          <w:trHeight w:val="312"/>
        </w:trPr>
        <w:tc>
          <w:tcPr>
            <w:tcW w:w="579" w:type="dxa"/>
            <w:shd w:val="clear" w:color="auto" w:fill="auto"/>
            <w:vAlign w:val="center"/>
            <w:hideMark/>
          </w:tcPr>
          <w:p w14:paraId="5629EC6D"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4</w:t>
            </w:r>
          </w:p>
        </w:tc>
        <w:tc>
          <w:tcPr>
            <w:tcW w:w="3390" w:type="dxa"/>
            <w:shd w:val="clear" w:color="auto" w:fill="auto"/>
            <w:vAlign w:val="center"/>
            <w:hideMark/>
          </w:tcPr>
          <w:p w14:paraId="215FEF7C"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C-EXV42</w:t>
            </w:r>
          </w:p>
        </w:tc>
        <w:tc>
          <w:tcPr>
            <w:tcW w:w="1134" w:type="dxa"/>
            <w:shd w:val="clear" w:color="auto" w:fill="auto"/>
            <w:vAlign w:val="center"/>
            <w:hideMark/>
          </w:tcPr>
          <w:p w14:paraId="7873325F"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76606DE7"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701" w:type="dxa"/>
            <w:shd w:val="clear" w:color="auto" w:fill="auto"/>
            <w:vAlign w:val="center"/>
            <w:hideMark/>
          </w:tcPr>
          <w:p w14:paraId="6C653FCF"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34DE303"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46811CF5" w14:textId="77777777" w:rsidTr="00825384">
        <w:trPr>
          <w:trHeight w:val="312"/>
        </w:trPr>
        <w:tc>
          <w:tcPr>
            <w:tcW w:w="579" w:type="dxa"/>
            <w:shd w:val="clear" w:color="auto" w:fill="auto"/>
            <w:vAlign w:val="center"/>
            <w:hideMark/>
          </w:tcPr>
          <w:p w14:paraId="56A2287D"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5</w:t>
            </w:r>
          </w:p>
        </w:tc>
        <w:tc>
          <w:tcPr>
            <w:tcW w:w="3390" w:type="dxa"/>
            <w:shd w:val="clear" w:color="auto" w:fill="auto"/>
            <w:vAlign w:val="center"/>
            <w:hideMark/>
          </w:tcPr>
          <w:p w14:paraId="25F82FE9"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Brother</w:t>
            </w:r>
            <w:proofErr w:type="spellEnd"/>
            <w:r w:rsidRPr="009D6B0F">
              <w:rPr>
                <w:rFonts w:eastAsia="Times New Roman"/>
                <w:color w:val="000000"/>
                <w:sz w:val="20"/>
                <w:szCs w:val="20"/>
                <w:lang w:eastAsia="uk-UA"/>
              </w:rPr>
              <w:t xml:space="preserve"> TN1075</w:t>
            </w:r>
          </w:p>
        </w:tc>
        <w:tc>
          <w:tcPr>
            <w:tcW w:w="1134" w:type="dxa"/>
            <w:shd w:val="clear" w:color="auto" w:fill="auto"/>
            <w:vAlign w:val="center"/>
            <w:hideMark/>
          </w:tcPr>
          <w:p w14:paraId="3D52B1B8"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878C2E7"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701" w:type="dxa"/>
            <w:shd w:val="clear" w:color="auto" w:fill="auto"/>
            <w:vAlign w:val="center"/>
            <w:hideMark/>
          </w:tcPr>
          <w:p w14:paraId="3BD9D057"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E1A6AD4"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3CFC545F" w14:textId="77777777" w:rsidTr="00825384">
        <w:trPr>
          <w:trHeight w:val="312"/>
        </w:trPr>
        <w:tc>
          <w:tcPr>
            <w:tcW w:w="579" w:type="dxa"/>
            <w:shd w:val="clear" w:color="auto" w:fill="auto"/>
            <w:vAlign w:val="center"/>
            <w:hideMark/>
          </w:tcPr>
          <w:p w14:paraId="6240C9F4"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6</w:t>
            </w:r>
          </w:p>
        </w:tc>
        <w:tc>
          <w:tcPr>
            <w:tcW w:w="3390" w:type="dxa"/>
            <w:shd w:val="clear" w:color="auto" w:fill="auto"/>
            <w:vAlign w:val="center"/>
            <w:hideMark/>
          </w:tcPr>
          <w:p w14:paraId="6A908582"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 xml:space="preserve">HP </w:t>
            </w:r>
            <w:proofErr w:type="spellStart"/>
            <w:r w:rsidRPr="009D6B0F">
              <w:rPr>
                <w:rFonts w:eastAsia="Times New Roman"/>
                <w:color w:val="000000"/>
                <w:sz w:val="20"/>
                <w:szCs w:val="20"/>
                <w:lang w:eastAsia="uk-UA"/>
              </w:rPr>
              <w:t>smart</w:t>
            </w:r>
            <w:proofErr w:type="spellEnd"/>
            <w:r w:rsidRPr="009D6B0F">
              <w:rPr>
                <w:rFonts w:eastAsia="Times New Roman"/>
                <w:color w:val="000000"/>
                <w:sz w:val="20"/>
                <w:szCs w:val="20"/>
                <w:lang w:eastAsia="uk-UA"/>
              </w:rPr>
              <w:t xml:space="preserve"> </w:t>
            </w:r>
            <w:proofErr w:type="spellStart"/>
            <w:r w:rsidRPr="009D6B0F">
              <w:rPr>
                <w:rFonts w:eastAsia="Times New Roman"/>
                <w:color w:val="000000"/>
                <w:sz w:val="20"/>
                <w:szCs w:val="20"/>
                <w:lang w:eastAsia="uk-UA"/>
              </w:rPr>
              <w:t>tank</w:t>
            </w:r>
            <w:proofErr w:type="spellEnd"/>
            <w:r w:rsidRPr="009D6B0F">
              <w:rPr>
                <w:rFonts w:eastAsia="Times New Roman"/>
                <w:color w:val="000000"/>
                <w:sz w:val="20"/>
                <w:szCs w:val="20"/>
                <w:lang w:eastAsia="uk-UA"/>
              </w:rPr>
              <w:t xml:space="preserve"> 720 </w:t>
            </w:r>
          </w:p>
        </w:tc>
        <w:tc>
          <w:tcPr>
            <w:tcW w:w="1134" w:type="dxa"/>
            <w:shd w:val="clear" w:color="auto" w:fill="auto"/>
            <w:vAlign w:val="center"/>
            <w:hideMark/>
          </w:tcPr>
          <w:p w14:paraId="455EAD55"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C2C7F4D"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701" w:type="dxa"/>
            <w:shd w:val="clear" w:color="auto" w:fill="auto"/>
            <w:vAlign w:val="center"/>
            <w:hideMark/>
          </w:tcPr>
          <w:p w14:paraId="321C9C9E"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EB1259B"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0FE3F675" w14:textId="77777777" w:rsidTr="00825384">
        <w:trPr>
          <w:trHeight w:val="312"/>
        </w:trPr>
        <w:tc>
          <w:tcPr>
            <w:tcW w:w="579" w:type="dxa"/>
            <w:shd w:val="clear" w:color="auto" w:fill="auto"/>
            <w:vAlign w:val="center"/>
            <w:hideMark/>
          </w:tcPr>
          <w:p w14:paraId="373D88AB"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7</w:t>
            </w:r>
          </w:p>
        </w:tc>
        <w:tc>
          <w:tcPr>
            <w:tcW w:w="3390" w:type="dxa"/>
            <w:shd w:val="clear" w:color="auto" w:fill="auto"/>
            <w:vAlign w:val="center"/>
            <w:hideMark/>
          </w:tcPr>
          <w:p w14:paraId="4EB0DEE3"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HP59A</w:t>
            </w:r>
          </w:p>
        </w:tc>
        <w:tc>
          <w:tcPr>
            <w:tcW w:w="1134" w:type="dxa"/>
            <w:shd w:val="clear" w:color="auto" w:fill="auto"/>
            <w:vAlign w:val="center"/>
            <w:hideMark/>
          </w:tcPr>
          <w:p w14:paraId="72639157"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70CB9F81"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60</w:t>
            </w:r>
          </w:p>
        </w:tc>
        <w:tc>
          <w:tcPr>
            <w:tcW w:w="1701" w:type="dxa"/>
            <w:shd w:val="clear" w:color="auto" w:fill="auto"/>
            <w:vAlign w:val="center"/>
            <w:hideMark/>
          </w:tcPr>
          <w:p w14:paraId="4EB2FD17"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43A4447B"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7B9B87A0" w14:textId="77777777" w:rsidTr="00825384">
        <w:trPr>
          <w:trHeight w:val="312"/>
        </w:trPr>
        <w:tc>
          <w:tcPr>
            <w:tcW w:w="579" w:type="dxa"/>
            <w:shd w:val="clear" w:color="auto" w:fill="auto"/>
            <w:vAlign w:val="center"/>
            <w:hideMark/>
          </w:tcPr>
          <w:p w14:paraId="37729CD4"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8</w:t>
            </w:r>
          </w:p>
        </w:tc>
        <w:tc>
          <w:tcPr>
            <w:tcW w:w="3390" w:type="dxa"/>
            <w:shd w:val="clear" w:color="auto" w:fill="auto"/>
            <w:vAlign w:val="center"/>
            <w:hideMark/>
          </w:tcPr>
          <w:p w14:paraId="42F73EF1"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 xml:space="preserve">HP410A </w:t>
            </w:r>
          </w:p>
        </w:tc>
        <w:tc>
          <w:tcPr>
            <w:tcW w:w="1134" w:type="dxa"/>
            <w:shd w:val="clear" w:color="auto" w:fill="auto"/>
            <w:vAlign w:val="center"/>
            <w:hideMark/>
          </w:tcPr>
          <w:p w14:paraId="223679CC"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1EEB3D36"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701" w:type="dxa"/>
            <w:shd w:val="clear" w:color="auto" w:fill="auto"/>
            <w:vAlign w:val="center"/>
            <w:hideMark/>
          </w:tcPr>
          <w:p w14:paraId="4197F9A3"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E50C4D1"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764AF045" w14:textId="77777777" w:rsidTr="00825384">
        <w:trPr>
          <w:trHeight w:val="312"/>
        </w:trPr>
        <w:tc>
          <w:tcPr>
            <w:tcW w:w="579" w:type="dxa"/>
            <w:shd w:val="clear" w:color="auto" w:fill="auto"/>
            <w:vAlign w:val="center"/>
            <w:hideMark/>
          </w:tcPr>
          <w:p w14:paraId="18AEEF27"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9</w:t>
            </w:r>
          </w:p>
        </w:tc>
        <w:tc>
          <w:tcPr>
            <w:tcW w:w="3390" w:type="dxa"/>
            <w:shd w:val="clear" w:color="auto" w:fill="auto"/>
            <w:vAlign w:val="center"/>
            <w:hideMark/>
          </w:tcPr>
          <w:p w14:paraId="0A195F8C"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HP103A</w:t>
            </w:r>
          </w:p>
        </w:tc>
        <w:tc>
          <w:tcPr>
            <w:tcW w:w="1134" w:type="dxa"/>
            <w:shd w:val="clear" w:color="auto" w:fill="auto"/>
            <w:vAlign w:val="center"/>
            <w:hideMark/>
          </w:tcPr>
          <w:p w14:paraId="0A733011"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007A41E"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30</w:t>
            </w:r>
          </w:p>
        </w:tc>
        <w:tc>
          <w:tcPr>
            <w:tcW w:w="1701" w:type="dxa"/>
            <w:shd w:val="clear" w:color="auto" w:fill="auto"/>
            <w:vAlign w:val="center"/>
            <w:hideMark/>
          </w:tcPr>
          <w:p w14:paraId="402FBF42"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2C90ED7"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72917CBE" w14:textId="77777777" w:rsidTr="00825384">
        <w:trPr>
          <w:trHeight w:val="312"/>
        </w:trPr>
        <w:tc>
          <w:tcPr>
            <w:tcW w:w="579" w:type="dxa"/>
            <w:shd w:val="clear" w:color="auto" w:fill="auto"/>
            <w:vAlign w:val="center"/>
            <w:hideMark/>
          </w:tcPr>
          <w:p w14:paraId="33F080A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10</w:t>
            </w:r>
          </w:p>
        </w:tc>
        <w:tc>
          <w:tcPr>
            <w:tcW w:w="3390" w:type="dxa"/>
            <w:shd w:val="clear" w:color="auto" w:fill="auto"/>
            <w:vAlign w:val="center"/>
            <w:hideMark/>
          </w:tcPr>
          <w:p w14:paraId="2C855620"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HP205A</w:t>
            </w:r>
          </w:p>
        </w:tc>
        <w:tc>
          <w:tcPr>
            <w:tcW w:w="1134" w:type="dxa"/>
            <w:shd w:val="clear" w:color="auto" w:fill="auto"/>
            <w:vAlign w:val="center"/>
            <w:hideMark/>
          </w:tcPr>
          <w:p w14:paraId="1245C4F9"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19A2328A"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701" w:type="dxa"/>
            <w:shd w:val="clear" w:color="auto" w:fill="auto"/>
            <w:vAlign w:val="center"/>
            <w:hideMark/>
          </w:tcPr>
          <w:p w14:paraId="7E79A6CE"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1C012267"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35635DC0" w14:textId="77777777" w:rsidTr="00825384">
        <w:trPr>
          <w:trHeight w:val="312"/>
        </w:trPr>
        <w:tc>
          <w:tcPr>
            <w:tcW w:w="579" w:type="dxa"/>
            <w:shd w:val="clear" w:color="auto" w:fill="auto"/>
            <w:vAlign w:val="center"/>
            <w:hideMark/>
          </w:tcPr>
          <w:p w14:paraId="526B6F1F"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11</w:t>
            </w:r>
          </w:p>
        </w:tc>
        <w:tc>
          <w:tcPr>
            <w:tcW w:w="3390" w:type="dxa"/>
            <w:shd w:val="clear" w:color="auto" w:fill="auto"/>
            <w:vAlign w:val="center"/>
            <w:hideMark/>
          </w:tcPr>
          <w:p w14:paraId="7E92D9E4"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HP106A</w:t>
            </w:r>
          </w:p>
        </w:tc>
        <w:tc>
          <w:tcPr>
            <w:tcW w:w="1134" w:type="dxa"/>
            <w:shd w:val="clear" w:color="auto" w:fill="auto"/>
            <w:vAlign w:val="center"/>
            <w:hideMark/>
          </w:tcPr>
          <w:p w14:paraId="62BDF3AA"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C39BA11"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16</w:t>
            </w:r>
          </w:p>
        </w:tc>
        <w:tc>
          <w:tcPr>
            <w:tcW w:w="1701" w:type="dxa"/>
            <w:shd w:val="clear" w:color="auto" w:fill="auto"/>
            <w:vAlign w:val="center"/>
            <w:hideMark/>
          </w:tcPr>
          <w:p w14:paraId="3DA3FAF0"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6DE9E15"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2818F52C" w14:textId="77777777" w:rsidTr="00825384">
        <w:trPr>
          <w:trHeight w:val="312"/>
        </w:trPr>
        <w:tc>
          <w:tcPr>
            <w:tcW w:w="579" w:type="dxa"/>
            <w:shd w:val="clear" w:color="auto" w:fill="auto"/>
            <w:vAlign w:val="center"/>
            <w:hideMark/>
          </w:tcPr>
          <w:p w14:paraId="40106B96"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12</w:t>
            </w:r>
          </w:p>
        </w:tc>
        <w:tc>
          <w:tcPr>
            <w:tcW w:w="3390" w:type="dxa"/>
            <w:shd w:val="clear" w:color="auto" w:fill="auto"/>
            <w:vAlign w:val="center"/>
            <w:hideMark/>
          </w:tcPr>
          <w:p w14:paraId="50FC355B"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HP12A</w:t>
            </w:r>
          </w:p>
        </w:tc>
        <w:tc>
          <w:tcPr>
            <w:tcW w:w="1134" w:type="dxa"/>
            <w:shd w:val="clear" w:color="auto" w:fill="auto"/>
            <w:vAlign w:val="center"/>
            <w:hideMark/>
          </w:tcPr>
          <w:p w14:paraId="7697B20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3496C6A9"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18</w:t>
            </w:r>
          </w:p>
        </w:tc>
        <w:tc>
          <w:tcPr>
            <w:tcW w:w="1701" w:type="dxa"/>
            <w:shd w:val="clear" w:color="auto" w:fill="auto"/>
            <w:vAlign w:val="center"/>
            <w:hideMark/>
          </w:tcPr>
          <w:p w14:paraId="175019BD"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6F8210D"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42E4079E" w14:textId="77777777" w:rsidTr="00825384">
        <w:trPr>
          <w:trHeight w:val="312"/>
        </w:trPr>
        <w:tc>
          <w:tcPr>
            <w:tcW w:w="579" w:type="dxa"/>
            <w:shd w:val="clear" w:color="auto" w:fill="auto"/>
            <w:vAlign w:val="center"/>
            <w:hideMark/>
          </w:tcPr>
          <w:p w14:paraId="60825FCA"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13</w:t>
            </w:r>
          </w:p>
        </w:tc>
        <w:tc>
          <w:tcPr>
            <w:tcW w:w="3390" w:type="dxa"/>
            <w:shd w:val="clear" w:color="auto" w:fill="auto"/>
            <w:vAlign w:val="center"/>
            <w:hideMark/>
          </w:tcPr>
          <w:p w14:paraId="04A1BB2D"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HP80A</w:t>
            </w:r>
          </w:p>
        </w:tc>
        <w:tc>
          <w:tcPr>
            <w:tcW w:w="1134" w:type="dxa"/>
            <w:shd w:val="clear" w:color="auto" w:fill="auto"/>
            <w:vAlign w:val="center"/>
            <w:hideMark/>
          </w:tcPr>
          <w:p w14:paraId="4B966B50"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49FBE37"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701" w:type="dxa"/>
            <w:shd w:val="clear" w:color="auto" w:fill="auto"/>
            <w:vAlign w:val="center"/>
            <w:hideMark/>
          </w:tcPr>
          <w:p w14:paraId="5F51423C"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4B66D41C"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5D3AC343" w14:textId="77777777" w:rsidTr="00825384">
        <w:trPr>
          <w:trHeight w:val="312"/>
        </w:trPr>
        <w:tc>
          <w:tcPr>
            <w:tcW w:w="579" w:type="dxa"/>
            <w:shd w:val="clear" w:color="auto" w:fill="auto"/>
            <w:vAlign w:val="center"/>
            <w:hideMark/>
          </w:tcPr>
          <w:p w14:paraId="4105233F"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14</w:t>
            </w:r>
          </w:p>
        </w:tc>
        <w:tc>
          <w:tcPr>
            <w:tcW w:w="3390" w:type="dxa"/>
            <w:shd w:val="clear" w:color="auto" w:fill="auto"/>
            <w:vAlign w:val="center"/>
            <w:hideMark/>
          </w:tcPr>
          <w:p w14:paraId="7D260279"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HP53A</w:t>
            </w:r>
          </w:p>
        </w:tc>
        <w:tc>
          <w:tcPr>
            <w:tcW w:w="1134" w:type="dxa"/>
            <w:shd w:val="clear" w:color="auto" w:fill="auto"/>
            <w:vAlign w:val="center"/>
            <w:hideMark/>
          </w:tcPr>
          <w:p w14:paraId="3639CCF3"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2785CD1"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701" w:type="dxa"/>
            <w:shd w:val="clear" w:color="auto" w:fill="auto"/>
            <w:vAlign w:val="center"/>
            <w:hideMark/>
          </w:tcPr>
          <w:p w14:paraId="3E8DB643"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D95F73D"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4D883513" w14:textId="77777777" w:rsidTr="00825384">
        <w:trPr>
          <w:trHeight w:val="312"/>
        </w:trPr>
        <w:tc>
          <w:tcPr>
            <w:tcW w:w="579" w:type="dxa"/>
            <w:shd w:val="clear" w:color="auto" w:fill="auto"/>
            <w:vAlign w:val="center"/>
            <w:hideMark/>
          </w:tcPr>
          <w:p w14:paraId="3261D4F5"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15</w:t>
            </w:r>
          </w:p>
        </w:tc>
        <w:tc>
          <w:tcPr>
            <w:tcW w:w="3390" w:type="dxa"/>
            <w:shd w:val="clear" w:color="auto" w:fill="auto"/>
            <w:vAlign w:val="center"/>
            <w:hideMark/>
          </w:tcPr>
          <w:p w14:paraId="6E3378E4"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HP26A</w:t>
            </w:r>
          </w:p>
        </w:tc>
        <w:tc>
          <w:tcPr>
            <w:tcW w:w="1134" w:type="dxa"/>
            <w:shd w:val="clear" w:color="auto" w:fill="auto"/>
            <w:vAlign w:val="center"/>
            <w:hideMark/>
          </w:tcPr>
          <w:p w14:paraId="47B1C461"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9C79954"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15</w:t>
            </w:r>
          </w:p>
        </w:tc>
        <w:tc>
          <w:tcPr>
            <w:tcW w:w="1701" w:type="dxa"/>
            <w:shd w:val="clear" w:color="auto" w:fill="auto"/>
            <w:vAlign w:val="center"/>
            <w:hideMark/>
          </w:tcPr>
          <w:p w14:paraId="4951E80F"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640584B"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6BCCAC39" w14:textId="77777777" w:rsidTr="00825384">
        <w:trPr>
          <w:trHeight w:val="312"/>
        </w:trPr>
        <w:tc>
          <w:tcPr>
            <w:tcW w:w="579" w:type="dxa"/>
            <w:shd w:val="clear" w:color="auto" w:fill="auto"/>
            <w:vAlign w:val="center"/>
            <w:hideMark/>
          </w:tcPr>
          <w:p w14:paraId="7D68EF18"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16</w:t>
            </w:r>
          </w:p>
        </w:tc>
        <w:tc>
          <w:tcPr>
            <w:tcW w:w="3390" w:type="dxa"/>
            <w:shd w:val="clear" w:color="auto" w:fill="auto"/>
            <w:vAlign w:val="center"/>
            <w:hideMark/>
          </w:tcPr>
          <w:p w14:paraId="3DA959B7"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HP05A</w:t>
            </w:r>
          </w:p>
        </w:tc>
        <w:tc>
          <w:tcPr>
            <w:tcW w:w="1134" w:type="dxa"/>
            <w:shd w:val="clear" w:color="auto" w:fill="auto"/>
            <w:vAlign w:val="center"/>
            <w:hideMark/>
          </w:tcPr>
          <w:p w14:paraId="24E38DD6"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48C501BD"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15</w:t>
            </w:r>
          </w:p>
        </w:tc>
        <w:tc>
          <w:tcPr>
            <w:tcW w:w="1701" w:type="dxa"/>
            <w:shd w:val="clear" w:color="auto" w:fill="auto"/>
            <w:vAlign w:val="center"/>
            <w:hideMark/>
          </w:tcPr>
          <w:p w14:paraId="48E095F0"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AE4EFB4"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21E71228" w14:textId="77777777" w:rsidTr="00825384">
        <w:trPr>
          <w:trHeight w:val="312"/>
        </w:trPr>
        <w:tc>
          <w:tcPr>
            <w:tcW w:w="579" w:type="dxa"/>
            <w:shd w:val="clear" w:color="auto" w:fill="auto"/>
            <w:vAlign w:val="center"/>
            <w:hideMark/>
          </w:tcPr>
          <w:p w14:paraId="25F7ECD6"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17</w:t>
            </w:r>
          </w:p>
        </w:tc>
        <w:tc>
          <w:tcPr>
            <w:tcW w:w="3390" w:type="dxa"/>
            <w:shd w:val="clear" w:color="auto" w:fill="auto"/>
            <w:vAlign w:val="center"/>
            <w:hideMark/>
          </w:tcPr>
          <w:p w14:paraId="33459766"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Xerox</w:t>
            </w:r>
            <w:proofErr w:type="spellEnd"/>
            <w:r w:rsidRPr="009D6B0F">
              <w:rPr>
                <w:rFonts w:eastAsia="Times New Roman"/>
                <w:color w:val="000000"/>
                <w:sz w:val="20"/>
                <w:szCs w:val="20"/>
                <w:lang w:eastAsia="uk-UA"/>
              </w:rPr>
              <w:t xml:space="preserve"> WC3020</w:t>
            </w:r>
          </w:p>
        </w:tc>
        <w:tc>
          <w:tcPr>
            <w:tcW w:w="1134" w:type="dxa"/>
            <w:shd w:val="clear" w:color="auto" w:fill="auto"/>
            <w:vAlign w:val="center"/>
            <w:hideMark/>
          </w:tcPr>
          <w:p w14:paraId="0FCDECBD"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9FFC97A"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701" w:type="dxa"/>
            <w:shd w:val="clear" w:color="auto" w:fill="auto"/>
            <w:vAlign w:val="center"/>
            <w:hideMark/>
          </w:tcPr>
          <w:p w14:paraId="14E13DB7"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0095AA4"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674136CB" w14:textId="77777777" w:rsidTr="00825384">
        <w:trPr>
          <w:trHeight w:val="312"/>
        </w:trPr>
        <w:tc>
          <w:tcPr>
            <w:tcW w:w="579" w:type="dxa"/>
            <w:shd w:val="clear" w:color="auto" w:fill="auto"/>
            <w:vAlign w:val="center"/>
            <w:hideMark/>
          </w:tcPr>
          <w:p w14:paraId="38B0546F"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18</w:t>
            </w:r>
          </w:p>
        </w:tc>
        <w:tc>
          <w:tcPr>
            <w:tcW w:w="3390" w:type="dxa"/>
            <w:shd w:val="clear" w:color="auto" w:fill="auto"/>
            <w:vAlign w:val="center"/>
            <w:hideMark/>
          </w:tcPr>
          <w:p w14:paraId="5FA4003D"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Samsung</w:t>
            </w:r>
            <w:proofErr w:type="spellEnd"/>
            <w:r w:rsidRPr="009D6B0F">
              <w:rPr>
                <w:rFonts w:eastAsia="Times New Roman"/>
                <w:color w:val="000000"/>
                <w:sz w:val="20"/>
                <w:szCs w:val="20"/>
                <w:lang w:eastAsia="uk-UA"/>
              </w:rPr>
              <w:t xml:space="preserve"> MLT111</w:t>
            </w:r>
          </w:p>
        </w:tc>
        <w:tc>
          <w:tcPr>
            <w:tcW w:w="1134" w:type="dxa"/>
            <w:shd w:val="clear" w:color="auto" w:fill="auto"/>
            <w:vAlign w:val="center"/>
            <w:hideMark/>
          </w:tcPr>
          <w:p w14:paraId="31A9FCCD"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15419BD"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36</w:t>
            </w:r>
          </w:p>
        </w:tc>
        <w:tc>
          <w:tcPr>
            <w:tcW w:w="1701" w:type="dxa"/>
            <w:shd w:val="clear" w:color="auto" w:fill="auto"/>
            <w:vAlign w:val="center"/>
            <w:hideMark/>
          </w:tcPr>
          <w:p w14:paraId="726C5C9F"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422A2E5B"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792D7445" w14:textId="77777777" w:rsidTr="00825384">
        <w:trPr>
          <w:trHeight w:val="312"/>
        </w:trPr>
        <w:tc>
          <w:tcPr>
            <w:tcW w:w="579" w:type="dxa"/>
            <w:shd w:val="clear" w:color="auto" w:fill="auto"/>
            <w:vAlign w:val="center"/>
            <w:hideMark/>
          </w:tcPr>
          <w:p w14:paraId="4BDFEC80"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19</w:t>
            </w:r>
          </w:p>
        </w:tc>
        <w:tc>
          <w:tcPr>
            <w:tcW w:w="3390" w:type="dxa"/>
            <w:shd w:val="clear" w:color="auto" w:fill="auto"/>
            <w:vAlign w:val="center"/>
            <w:hideMark/>
          </w:tcPr>
          <w:p w14:paraId="6880D3C6"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Samsung</w:t>
            </w:r>
            <w:proofErr w:type="spellEnd"/>
            <w:r w:rsidRPr="009D6B0F">
              <w:rPr>
                <w:rFonts w:eastAsia="Times New Roman"/>
                <w:color w:val="000000"/>
                <w:sz w:val="20"/>
                <w:szCs w:val="20"/>
                <w:lang w:eastAsia="uk-UA"/>
              </w:rPr>
              <w:t xml:space="preserve"> MLT-D203</w:t>
            </w:r>
          </w:p>
        </w:tc>
        <w:tc>
          <w:tcPr>
            <w:tcW w:w="1134" w:type="dxa"/>
            <w:shd w:val="clear" w:color="auto" w:fill="auto"/>
            <w:vAlign w:val="center"/>
            <w:hideMark/>
          </w:tcPr>
          <w:p w14:paraId="314934A3"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07525A8"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701" w:type="dxa"/>
            <w:shd w:val="clear" w:color="auto" w:fill="auto"/>
            <w:vAlign w:val="center"/>
            <w:hideMark/>
          </w:tcPr>
          <w:p w14:paraId="09329313"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440E8BC"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78D58F0B" w14:textId="77777777" w:rsidTr="00825384">
        <w:trPr>
          <w:trHeight w:val="312"/>
        </w:trPr>
        <w:tc>
          <w:tcPr>
            <w:tcW w:w="579" w:type="dxa"/>
            <w:shd w:val="clear" w:color="auto" w:fill="auto"/>
            <w:vAlign w:val="center"/>
            <w:hideMark/>
          </w:tcPr>
          <w:p w14:paraId="5FD2848F"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r>
              <w:rPr>
                <w:rFonts w:eastAsia="Times New Roman"/>
                <w:color w:val="000000"/>
                <w:sz w:val="20"/>
                <w:szCs w:val="20"/>
                <w:lang w:eastAsia="uk-UA"/>
              </w:rPr>
              <w:t>0</w:t>
            </w:r>
          </w:p>
        </w:tc>
        <w:tc>
          <w:tcPr>
            <w:tcW w:w="3390" w:type="dxa"/>
            <w:shd w:val="clear" w:color="auto" w:fill="auto"/>
            <w:vAlign w:val="center"/>
            <w:hideMark/>
          </w:tcPr>
          <w:p w14:paraId="2A3447C7"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Epson</w:t>
            </w:r>
            <w:proofErr w:type="spellEnd"/>
            <w:r w:rsidRPr="009D6B0F">
              <w:rPr>
                <w:rFonts w:eastAsia="Times New Roman"/>
                <w:color w:val="000000"/>
                <w:sz w:val="20"/>
                <w:szCs w:val="20"/>
                <w:lang w:eastAsia="uk-UA"/>
              </w:rPr>
              <w:t xml:space="preserve"> L850 </w:t>
            </w:r>
          </w:p>
        </w:tc>
        <w:tc>
          <w:tcPr>
            <w:tcW w:w="1134" w:type="dxa"/>
            <w:shd w:val="clear" w:color="auto" w:fill="auto"/>
            <w:vAlign w:val="center"/>
            <w:hideMark/>
          </w:tcPr>
          <w:p w14:paraId="32B2715D"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2B3CEFC"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15</w:t>
            </w:r>
          </w:p>
        </w:tc>
        <w:tc>
          <w:tcPr>
            <w:tcW w:w="1701" w:type="dxa"/>
            <w:shd w:val="clear" w:color="auto" w:fill="auto"/>
            <w:vAlign w:val="center"/>
            <w:hideMark/>
          </w:tcPr>
          <w:p w14:paraId="471856FD"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BCDFFA8"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4FBD851E" w14:textId="77777777" w:rsidTr="00825384">
        <w:trPr>
          <w:trHeight w:val="312"/>
        </w:trPr>
        <w:tc>
          <w:tcPr>
            <w:tcW w:w="579" w:type="dxa"/>
            <w:shd w:val="clear" w:color="auto" w:fill="auto"/>
            <w:vAlign w:val="center"/>
            <w:hideMark/>
          </w:tcPr>
          <w:p w14:paraId="33DD8FFC"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r>
              <w:rPr>
                <w:rFonts w:eastAsia="Times New Roman"/>
                <w:color w:val="000000"/>
                <w:sz w:val="20"/>
                <w:szCs w:val="20"/>
                <w:lang w:eastAsia="uk-UA"/>
              </w:rPr>
              <w:t>1</w:t>
            </w:r>
          </w:p>
        </w:tc>
        <w:tc>
          <w:tcPr>
            <w:tcW w:w="3390" w:type="dxa"/>
            <w:shd w:val="clear" w:color="auto" w:fill="auto"/>
            <w:vAlign w:val="center"/>
            <w:hideMark/>
          </w:tcPr>
          <w:p w14:paraId="55E97B1B"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Epson</w:t>
            </w:r>
            <w:proofErr w:type="spellEnd"/>
            <w:r w:rsidRPr="009D6B0F">
              <w:rPr>
                <w:rFonts w:eastAsia="Times New Roman"/>
                <w:color w:val="000000"/>
                <w:sz w:val="20"/>
                <w:szCs w:val="20"/>
                <w:lang w:eastAsia="uk-UA"/>
              </w:rPr>
              <w:t xml:space="preserve"> L8180 </w:t>
            </w:r>
          </w:p>
        </w:tc>
        <w:tc>
          <w:tcPr>
            <w:tcW w:w="1134" w:type="dxa"/>
            <w:shd w:val="clear" w:color="auto" w:fill="auto"/>
            <w:vAlign w:val="center"/>
            <w:hideMark/>
          </w:tcPr>
          <w:p w14:paraId="79249C5D"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C8F88A9"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701" w:type="dxa"/>
            <w:shd w:val="clear" w:color="auto" w:fill="auto"/>
            <w:vAlign w:val="center"/>
            <w:hideMark/>
          </w:tcPr>
          <w:p w14:paraId="797A6C05"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88EF799"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5E35EF63" w14:textId="77777777" w:rsidTr="00825384">
        <w:trPr>
          <w:trHeight w:val="312"/>
        </w:trPr>
        <w:tc>
          <w:tcPr>
            <w:tcW w:w="579" w:type="dxa"/>
            <w:shd w:val="clear" w:color="auto" w:fill="auto"/>
            <w:vAlign w:val="center"/>
            <w:hideMark/>
          </w:tcPr>
          <w:p w14:paraId="34A8B640"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r>
              <w:rPr>
                <w:rFonts w:eastAsia="Times New Roman"/>
                <w:color w:val="000000"/>
                <w:sz w:val="20"/>
                <w:szCs w:val="20"/>
                <w:lang w:eastAsia="uk-UA"/>
              </w:rPr>
              <w:t>2</w:t>
            </w:r>
          </w:p>
        </w:tc>
        <w:tc>
          <w:tcPr>
            <w:tcW w:w="3390" w:type="dxa"/>
            <w:shd w:val="clear" w:color="auto" w:fill="auto"/>
            <w:vAlign w:val="center"/>
            <w:hideMark/>
          </w:tcPr>
          <w:p w14:paraId="476493BC"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Epson</w:t>
            </w:r>
            <w:proofErr w:type="spellEnd"/>
            <w:r w:rsidRPr="009D6B0F">
              <w:rPr>
                <w:rFonts w:eastAsia="Times New Roman"/>
                <w:color w:val="000000"/>
                <w:sz w:val="20"/>
                <w:szCs w:val="20"/>
                <w:lang w:eastAsia="uk-UA"/>
              </w:rPr>
              <w:t xml:space="preserve"> L3050</w:t>
            </w:r>
          </w:p>
        </w:tc>
        <w:tc>
          <w:tcPr>
            <w:tcW w:w="1134" w:type="dxa"/>
            <w:shd w:val="clear" w:color="auto" w:fill="auto"/>
            <w:vAlign w:val="center"/>
            <w:hideMark/>
          </w:tcPr>
          <w:p w14:paraId="78846F02"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0BA38628"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701" w:type="dxa"/>
            <w:shd w:val="clear" w:color="auto" w:fill="auto"/>
            <w:vAlign w:val="center"/>
            <w:hideMark/>
          </w:tcPr>
          <w:p w14:paraId="1B5E6BB3"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10566A3A"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01BAFFD2" w14:textId="77777777" w:rsidTr="00825384">
        <w:trPr>
          <w:trHeight w:val="312"/>
        </w:trPr>
        <w:tc>
          <w:tcPr>
            <w:tcW w:w="579" w:type="dxa"/>
            <w:shd w:val="clear" w:color="auto" w:fill="auto"/>
            <w:vAlign w:val="center"/>
            <w:hideMark/>
          </w:tcPr>
          <w:p w14:paraId="562D8B45"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r>
              <w:rPr>
                <w:rFonts w:eastAsia="Times New Roman"/>
                <w:color w:val="000000"/>
                <w:sz w:val="20"/>
                <w:szCs w:val="20"/>
                <w:lang w:eastAsia="uk-UA"/>
              </w:rPr>
              <w:t>3</w:t>
            </w:r>
          </w:p>
        </w:tc>
        <w:tc>
          <w:tcPr>
            <w:tcW w:w="3390" w:type="dxa"/>
            <w:shd w:val="clear" w:color="auto" w:fill="auto"/>
            <w:vAlign w:val="center"/>
            <w:hideMark/>
          </w:tcPr>
          <w:p w14:paraId="2C44BBE5"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Epson</w:t>
            </w:r>
            <w:proofErr w:type="spellEnd"/>
            <w:r w:rsidRPr="009D6B0F">
              <w:rPr>
                <w:rFonts w:eastAsia="Times New Roman"/>
                <w:color w:val="000000"/>
                <w:sz w:val="20"/>
                <w:szCs w:val="20"/>
                <w:lang w:eastAsia="uk-UA"/>
              </w:rPr>
              <w:t xml:space="preserve"> XP-342</w:t>
            </w:r>
          </w:p>
        </w:tc>
        <w:tc>
          <w:tcPr>
            <w:tcW w:w="1134" w:type="dxa"/>
            <w:shd w:val="clear" w:color="auto" w:fill="auto"/>
            <w:vAlign w:val="center"/>
            <w:hideMark/>
          </w:tcPr>
          <w:p w14:paraId="63E91442"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7FBB2088"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701" w:type="dxa"/>
            <w:shd w:val="clear" w:color="auto" w:fill="auto"/>
            <w:vAlign w:val="center"/>
            <w:hideMark/>
          </w:tcPr>
          <w:p w14:paraId="48DC0B93"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3CB4DE25"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33A74723" w14:textId="77777777" w:rsidTr="00825384">
        <w:trPr>
          <w:trHeight w:val="324"/>
        </w:trPr>
        <w:tc>
          <w:tcPr>
            <w:tcW w:w="9639" w:type="dxa"/>
            <w:gridSpan w:val="6"/>
            <w:shd w:val="clear" w:color="auto" w:fill="auto"/>
            <w:vAlign w:val="center"/>
            <w:hideMark/>
          </w:tcPr>
          <w:p w14:paraId="7DF4CE9D" w14:textId="77777777" w:rsidR="00E404C5" w:rsidRPr="005904BB" w:rsidRDefault="00E404C5" w:rsidP="006326B7">
            <w:pPr>
              <w:jc w:val="center"/>
              <w:rPr>
                <w:rFonts w:eastAsia="Times New Roman"/>
                <w:b/>
                <w:bCs/>
                <w:color w:val="000000"/>
                <w:sz w:val="20"/>
                <w:szCs w:val="20"/>
                <w:lang w:eastAsia="uk-UA"/>
              </w:rPr>
            </w:pPr>
            <w:r w:rsidRPr="005904BB">
              <w:rPr>
                <w:rFonts w:eastAsia="Times New Roman"/>
                <w:b/>
                <w:bCs/>
                <w:color w:val="000000"/>
                <w:sz w:val="20"/>
                <w:szCs w:val="20"/>
                <w:lang w:eastAsia="uk-UA"/>
              </w:rPr>
              <w:t>Загальна всього вартість послуг з заправки картриджів:</w:t>
            </w:r>
          </w:p>
        </w:tc>
      </w:tr>
      <w:tr w:rsidR="00E404C5" w:rsidRPr="009D6B0F" w14:paraId="75134918" w14:textId="77777777" w:rsidTr="00825384">
        <w:trPr>
          <w:trHeight w:val="312"/>
        </w:trPr>
        <w:tc>
          <w:tcPr>
            <w:tcW w:w="6379" w:type="dxa"/>
            <w:gridSpan w:val="4"/>
            <w:shd w:val="clear" w:color="auto" w:fill="auto"/>
            <w:vAlign w:val="center"/>
            <w:hideMark/>
          </w:tcPr>
          <w:p w14:paraId="3360DC10"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Вартість послуг з відновлення картриджів</w:t>
            </w:r>
          </w:p>
        </w:tc>
        <w:tc>
          <w:tcPr>
            <w:tcW w:w="1701" w:type="dxa"/>
            <w:shd w:val="clear" w:color="auto" w:fill="auto"/>
            <w:vAlign w:val="center"/>
            <w:hideMark/>
          </w:tcPr>
          <w:p w14:paraId="25E71D31"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E57B04D"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04A8BFBE" w14:textId="77777777" w:rsidTr="00825384">
        <w:trPr>
          <w:trHeight w:val="312"/>
        </w:trPr>
        <w:tc>
          <w:tcPr>
            <w:tcW w:w="579" w:type="dxa"/>
            <w:shd w:val="clear" w:color="auto" w:fill="auto"/>
            <w:vAlign w:val="center"/>
            <w:hideMark/>
          </w:tcPr>
          <w:p w14:paraId="7FE816B9"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w:t>
            </w:r>
          </w:p>
        </w:tc>
        <w:tc>
          <w:tcPr>
            <w:tcW w:w="3390" w:type="dxa"/>
            <w:shd w:val="clear" w:color="auto" w:fill="auto"/>
            <w:vAlign w:val="center"/>
            <w:hideMark/>
          </w:tcPr>
          <w:p w14:paraId="05BCC4E6"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725 </w:t>
            </w:r>
          </w:p>
        </w:tc>
        <w:tc>
          <w:tcPr>
            <w:tcW w:w="1134" w:type="dxa"/>
            <w:shd w:val="clear" w:color="auto" w:fill="auto"/>
            <w:vAlign w:val="center"/>
            <w:hideMark/>
          </w:tcPr>
          <w:p w14:paraId="35DA719D"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18456782"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150</w:t>
            </w:r>
          </w:p>
        </w:tc>
        <w:tc>
          <w:tcPr>
            <w:tcW w:w="1701" w:type="dxa"/>
            <w:shd w:val="clear" w:color="auto" w:fill="auto"/>
            <w:vAlign w:val="center"/>
            <w:hideMark/>
          </w:tcPr>
          <w:p w14:paraId="39A0A70A"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335090A"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115C6E32" w14:textId="77777777" w:rsidTr="00825384">
        <w:trPr>
          <w:trHeight w:val="312"/>
        </w:trPr>
        <w:tc>
          <w:tcPr>
            <w:tcW w:w="579" w:type="dxa"/>
            <w:shd w:val="clear" w:color="auto" w:fill="auto"/>
            <w:vAlign w:val="center"/>
            <w:hideMark/>
          </w:tcPr>
          <w:p w14:paraId="58D0A035"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2</w:t>
            </w:r>
          </w:p>
        </w:tc>
        <w:tc>
          <w:tcPr>
            <w:tcW w:w="3390" w:type="dxa"/>
            <w:shd w:val="clear" w:color="auto" w:fill="auto"/>
            <w:vAlign w:val="center"/>
            <w:hideMark/>
          </w:tcPr>
          <w:p w14:paraId="569EF655"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737 </w:t>
            </w:r>
          </w:p>
        </w:tc>
        <w:tc>
          <w:tcPr>
            <w:tcW w:w="1134" w:type="dxa"/>
            <w:shd w:val="clear" w:color="auto" w:fill="auto"/>
            <w:vAlign w:val="center"/>
            <w:hideMark/>
          </w:tcPr>
          <w:p w14:paraId="2B5CF5F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855E652"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20</w:t>
            </w:r>
          </w:p>
        </w:tc>
        <w:tc>
          <w:tcPr>
            <w:tcW w:w="1701" w:type="dxa"/>
            <w:shd w:val="clear" w:color="auto" w:fill="auto"/>
            <w:vAlign w:val="center"/>
            <w:hideMark/>
          </w:tcPr>
          <w:p w14:paraId="0271917D"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9E716A4"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17516FC2" w14:textId="77777777" w:rsidTr="00825384">
        <w:trPr>
          <w:trHeight w:val="312"/>
        </w:trPr>
        <w:tc>
          <w:tcPr>
            <w:tcW w:w="579" w:type="dxa"/>
            <w:shd w:val="clear" w:color="auto" w:fill="auto"/>
            <w:vAlign w:val="center"/>
            <w:hideMark/>
          </w:tcPr>
          <w:p w14:paraId="21FC2BC3"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3</w:t>
            </w:r>
          </w:p>
        </w:tc>
        <w:tc>
          <w:tcPr>
            <w:tcW w:w="3390" w:type="dxa"/>
            <w:shd w:val="clear" w:color="auto" w:fill="auto"/>
            <w:vAlign w:val="center"/>
            <w:hideMark/>
          </w:tcPr>
          <w:p w14:paraId="6227A923"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728</w:t>
            </w:r>
          </w:p>
        </w:tc>
        <w:tc>
          <w:tcPr>
            <w:tcW w:w="1134" w:type="dxa"/>
            <w:shd w:val="clear" w:color="auto" w:fill="auto"/>
            <w:vAlign w:val="center"/>
            <w:hideMark/>
          </w:tcPr>
          <w:p w14:paraId="269080A1"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10A35CF5"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6</w:t>
            </w:r>
          </w:p>
        </w:tc>
        <w:tc>
          <w:tcPr>
            <w:tcW w:w="1701" w:type="dxa"/>
            <w:shd w:val="clear" w:color="auto" w:fill="auto"/>
            <w:vAlign w:val="center"/>
            <w:hideMark/>
          </w:tcPr>
          <w:p w14:paraId="6631ECE2"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45977B0"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075A3917" w14:textId="77777777" w:rsidTr="00825384">
        <w:trPr>
          <w:trHeight w:val="312"/>
        </w:trPr>
        <w:tc>
          <w:tcPr>
            <w:tcW w:w="579" w:type="dxa"/>
            <w:shd w:val="clear" w:color="auto" w:fill="auto"/>
            <w:vAlign w:val="center"/>
            <w:hideMark/>
          </w:tcPr>
          <w:p w14:paraId="2A3930A2"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4</w:t>
            </w:r>
          </w:p>
        </w:tc>
        <w:tc>
          <w:tcPr>
            <w:tcW w:w="3390" w:type="dxa"/>
            <w:shd w:val="clear" w:color="auto" w:fill="auto"/>
            <w:vAlign w:val="center"/>
            <w:hideMark/>
          </w:tcPr>
          <w:p w14:paraId="6F0B7171"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Canon</w:t>
            </w:r>
            <w:proofErr w:type="spellEnd"/>
            <w:r w:rsidRPr="009D6B0F">
              <w:rPr>
                <w:rFonts w:eastAsia="Times New Roman"/>
                <w:color w:val="000000"/>
                <w:sz w:val="20"/>
                <w:szCs w:val="20"/>
                <w:lang w:eastAsia="uk-UA"/>
              </w:rPr>
              <w:t xml:space="preserve"> C-EXV42</w:t>
            </w:r>
          </w:p>
        </w:tc>
        <w:tc>
          <w:tcPr>
            <w:tcW w:w="1134" w:type="dxa"/>
            <w:shd w:val="clear" w:color="auto" w:fill="auto"/>
            <w:vAlign w:val="center"/>
            <w:hideMark/>
          </w:tcPr>
          <w:p w14:paraId="250BFDE7"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58185884"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3</w:t>
            </w:r>
          </w:p>
        </w:tc>
        <w:tc>
          <w:tcPr>
            <w:tcW w:w="1701" w:type="dxa"/>
            <w:shd w:val="clear" w:color="auto" w:fill="auto"/>
            <w:vAlign w:val="center"/>
            <w:hideMark/>
          </w:tcPr>
          <w:p w14:paraId="39089260"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18E43F39"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6B9AE1BB" w14:textId="77777777" w:rsidTr="00825384">
        <w:trPr>
          <w:trHeight w:val="312"/>
        </w:trPr>
        <w:tc>
          <w:tcPr>
            <w:tcW w:w="579" w:type="dxa"/>
            <w:shd w:val="clear" w:color="auto" w:fill="auto"/>
            <w:vAlign w:val="center"/>
            <w:hideMark/>
          </w:tcPr>
          <w:p w14:paraId="2B4CD07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lastRenderedPageBreak/>
              <w:t>5</w:t>
            </w:r>
          </w:p>
        </w:tc>
        <w:tc>
          <w:tcPr>
            <w:tcW w:w="3390" w:type="dxa"/>
            <w:shd w:val="clear" w:color="auto" w:fill="auto"/>
            <w:vAlign w:val="center"/>
            <w:hideMark/>
          </w:tcPr>
          <w:p w14:paraId="3CE740E6"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Brother</w:t>
            </w:r>
            <w:proofErr w:type="spellEnd"/>
            <w:r w:rsidRPr="009D6B0F">
              <w:rPr>
                <w:rFonts w:eastAsia="Times New Roman"/>
                <w:color w:val="000000"/>
                <w:sz w:val="20"/>
                <w:szCs w:val="20"/>
                <w:lang w:eastAsia="uk-UA"/>
              </w:rPr>
              <w:t xml:space="preserve"> TN1075</w:t>
            </w:r>
          </w:p>
        </w:tc>
        <w:tc>
          <w:tcPr>
            <w:tcW w:w="1134" w:type="dxa"/>
            <w:shd w:val="clear" w:color="auto" w:fill="auto"/>
            <w:vAlign w:val="center"/>
            <w:hideMark/>
          </w:tcPr>
          <w:p w14:paraId="0EB18A34"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4C0FADC7"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3</w:t>
            </w:r>
          </w:p>
        </w:tc>
        <w:tc>
          <w:tcPr>
            <w:tcW w:w="1701" w:type="dxa"/>
            <w:shd w:val="clear" w:color="auto" w:fill="auto"/>
            <w:vAlign w:val="center"/>
            <w:hideMark/>
          </w:tcPr>
          <w:p w14:paraId="108A90AD"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2EDCE71C"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47C90D4E" w14:textId="77777777" w:rsidTr="00825384">
        <w:trPr>
          <w:trHeight w:val="324"/>
        </w:trPr>
        <w:tc>
          <w:tcPr>
            <w:tcW w:w="579" w:type="dxa"/>
            <w:shd w:val="clear" w:color="auto" w:fill="auto"/>
            <w:vAlign w:val="center"/>
            <w:hideMark/>
          </w:tcPr>
          <w:p w14:paraId="2FD2A47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6</w:t>
            </w:r>
          </w:p>
        </w:tc>
        <w:tc>
          <w:tcPr>
            <w:tcW w:w="3390" w:type="dxa"/>
            <w:shd w:val="clear" w:color="auto" w:fill="auto"/>
            <w:vAlign w:val="center"/>
            <w:hideMark/>
          </w:tcPr>
          <w:p w14:paraId="3EFD3C6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HP59A</w:t>
            </w:r>
          </w:p>
        </w:tc>
        <w:tc>
          <w:tcPr>
            <w:tcW w:w="1134" w:type="dxa"/>
            <w:shd w:val="clear" w:color="auto" w:fill="auto"/>
            <w:vAlign w:val="center"/>
            <w:hideMark/>
          </w:tcPr>
          <w:p w14:paraId="14042CD1"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7F381421"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20</w:t>
            </w:r>
          </w:p>
        </w:tc>
        <w:tc>
          <w:tcPr>
            <w:tcW w:w="1701" w:type="dxa"/>
            <w:shd w:val="clear" w:color="auto" w:fill="auto"/>
            <w:vAlign w:val="center"/>
            <w:hideMark/>
          </w:tcPr>
          <w:p w14:paraId="25693DC3"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1731A69"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723D8E9E" w14:textId="77777777" w:rsidTr="00825384">
        <w:trPr>
          <w:trHeight w:val="324"/>
        </w:trPr>
        <w:tc>
          <w:tcPr>
            <w:tcW w:w="579" w:type="dxa"/>
            <w:shd w:val="clear" w:color="auto" w:fill="auto"/>
            <w:vAlign w:val="center"/>
            <w:hideMark/>
          </w:tcPr>
          <w:p w14:paraId="0710370A"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7</w:t>
            </w:r>
          </w:p>
        </w:tc>
        <w:tc>
          <w:tcPr>
            <w:tcW w:w="3390" w:type="dxa"/>
            <w:shd w:val="clear" w:color="auto" w:fill="auto"/>
            <w:vAlign w:val="center"/>
            <w:hideMark/>
          </w:tcPr>
          <w:p w14:paraId="141C3BF9"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 xml:space="preserve">HP410A </w:t>
            </w:r>
          </w:p>
        </w:tc>
        <w:tc>
          <w:tcPr>
            <w:tcW w:w="1134" w:type="dxa"/>
            <w:shd w:val="clear" w:color="auto" w:fill="auto"/>
            <w:vAlign w:val="center"/>
            <w:hideMark/>
          </w:tcPr>
          <w:p w14:paraId="1A3581EC"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11C5F2A2"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4</w:t>
            </w:r>
          </w:p>
        </w:tc>
        <w:tc>
          <w:tcPr>
            <w:tcW w:w="1701" w:type="dxa"/>
            <w:shd w:val="clear" w:color="auto" w:fill="auto"/>
            <w:vAlign w:val="center"/>
            <w:hideMark/>
          </w:tcPr>
          <w:p w14:paraId="71F9F7A8"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1D9EDAD3"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3239EA91" w14:textId="77777777" w:rsidTr="00825384">
        <w:trPr>
          <w:trHeight w:val="312"/>
        </w:trPr>
        <w:tc>
          <w:tcPr>
            <w:tcW w:w="579" w:type="dxa"/>
            <w:shd w:val="clear" w:color="auto" w:fill="auto"/>
            <w:vAlign w:val="center"/>
            <w:hideMark/>
          </w:tcPr>
          <w:p w14:paraId="3E95258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8</w:t>
            </w:r>
          </w:p>
        </w:tc>
        <w:tc>
          <w:tcPr>
            <w:tcW w:w="3390" w:type="dxa"/>
            <w:shd w:val="clear" w:color="auto" w:fill="auto"/>
            <w:vAlign w:val="center"/>
            <w:hideMark/>
          </w:tcPr>
          <w:p w14:paraId="7ACE90A0"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HP103A</w:t>
            </w:r>
          </w:p>
        </w:tc>
        <w:tc>
          <w:tcPr>
            <w:tcW w:w="1134" w:type="dxa"/>
            <w:shd w:val="clear" w:color="auto" w:fill="auto"/>
            <w:vAlign w:val="center"/>
            <w:hideMark/>
          </w:tcPr>
          <w:p w14:paraId="618F345F"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4DD9103B"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701" w:type="dxa"/>
            <w:shd w:val="clear" w:color="auto" w:fill="auto"/>
            <w:vAlign w:val="center"/>
            <w:hideMark/>
          </w:tcPr>
          <w:p w14:paraId="1B507A9B"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97C579C"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7F889C47" w14:textId="77777777" w:rsidTr="00825384">
        <w:trPr>
          <w:trHeight w:val="312"/>
        </w:trPr>
        <w:tc>
          <w:tcPr>
            <w:tcW w:w="579" w:type="dxa"/>
            <w:shd w:val="clear" w:color="auto" w:fill="auto"/>
            <w:vAlign w:val="center"/>
            <w:hideMark/>
          </w:tcPr>
          <w:p w14:paraId="72E88FEB"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9</w:t>
            </w:r>
          </w:p>
        </w:tc>
        <w:tc>
          <w:tcPr>
            <w:tcW w:w="3390" w:type="dxa"/>
            <w:shd w:val="clear" w:color="auto" w:fill="auto"/>
            <w:vAlign w:val="center"/>
            <w:hideMark/>
          </w:tcPr>
          <w:p w14:paraId="5EE62301"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HP205A</w:t>
            </w:r>
          </w:p>
        </w:tc>
        <w:tc>
          <w:tcPr>
            <w:tcW w:w="1134" w:type="dxa"/>
            <w:shd w:val="clear" w:color="auto" w:fill="auto"/>
            <w:vAlign w:val="center"/>
            <w:hideMark/>
          </w:tcPr>
          <w:p w14:paraId="3DD9C849"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6E57A13"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4</w:t>
            </w:r>
          </w:p>
        </w:tc>
        <w:tc>
          <w:tcPr>
            <w:tcW w:w="1701" w:type="dxa"/>
            <w:shd w:val="clear" w:color="auto" w:fill="auto"/>
            <w:vAlign w:val="center"/>
            <w:hideMark/>
          </w:tcPr>
          <w:p w14:paraId="0C8917C7"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261DDDA"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679DD563" w14:textId="77777777" w:rsidTr="00825384">
        <w:trPr>
          <w:trHeight w:val="312"/>
        </w:trPr>
        <w:tc>
          <w:tcPr>
            <w:tcW w:w="579" w:type="dxa"/>
            <w:shd w:val="clear" w:color="auto" w:fill="auto"/>
            <w:vAlign w:val="center"/>
            <w:hideMark/>
          </w:tcPr>
          <w:p w14:paraId="36E056D1"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10</w:t>
            </w:r>
          </w:p>
        </w:tc>
        <w:tc>
          <w:tcPr>
            <w:tcW w:w="3390" w:type="dxa"/>
            <w:shd w:val="clear" w:color="auto" w:fill="auto"/>
            <w:vAlign w:val="center"/>
            <w:hideMark/>
          </w:tcPr>
          <w:p w14:paraId="576F669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HP106A</w:t>
            </w:r>
          </w:p>
        </w:tc>
        <w:tc>
          <w:tcPr>
            <w:tcW w:w="1134" w:type="dxa"/>
            <w:shd w:val="clear" w:color="auto" w:fill="auto"/>
            <w:vAlign w:val="center"/>
            <w:hideMark/>
          </w:tcPr>
          <w:p w14:paraId="67C09B4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6312EC5B"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701" w:type="dxa"/>
            <w:shd w:val="clear" w:color="auto" w:fill="auto"/>
            <w:vAlign w:val="center"/>
            <w:hideMark/>
          </w:tcPr>
          <w:p w14:paraId="680243E9"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39F42E37"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34951704" w14:textId="77777777" w:rsidTr="00825384">
        <w:trPr>
          <w:trHeight w:val="312"/>
        </w:trPr>
        <w:tc>
          <w:tcPr>
            <w:tcW w:w="579" w:type="dxa"/>
            <w:shd w:val="clear" w:color="auto" w:fill="auto"/>
            <w:vAlign w:val="center"/>
            <w:hideMark/>
          </w:tcPr>
          <w:p w14:paraId="2D1015E7"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11</w:t>
            </w:r>
          </w:p>
        </w:tc>
        <w:tc>
          <w:tcPr>
            <w:tcW w:w="3390" w:type="dxa"/>
            <w:shd w:val="clear" w:color="auto" w:fill="auto"/>
            <w:vAlign w:val="center"/>
            <w:hideMark/>
          </w:tcPr>
          <w:p w14:paraId="5D24F7B6"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HP12A</w:t>
            </w:r>
          </w:p>
        </w:tc>
        <w:tc>
          <w:tcPr>
            <w:tcW w:w="1134" w:type="dxa"/>
            <w:shd w:val="clear" w:color="auto" w:fill="auto"/>
            <w:vAlign w:val="center"/>
            <w:hideMark/>
          </w:tcPr>
          <w:p w14:paraId="6E3FF52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6ADCD6A"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701" w:type="dxa"/>
            <w:shd w:val="clear" w:color="auto" w:fill="auto"/>
            <w:vAlign w:val="center"/>
            <w:hideMark/>
          </w:tcPr>
          <w:p w14:paraId="74AE1DF7"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6C0915A"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05F2C88C" w14:textId="77777777" w:rsidTr="00825384">
        <w:trPr>
          <w:trHeight w:val="312"/>
        </w:trPr>
        <w:tc>
          <w:tcPr>
            <w:tcW w:w="579" w:type="dxa"/>
            <w:shd w:val="clear" w:color="auto" w:fill="auto"/>
            <w:vAlign w:val="center"/>
            <w:hideMark/>
          </w:tcPr>
          <w:p w14:paraId="56A0CED1"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12</w:t>
            </w:r>
          </w:p>
        </w:tc>
        <w:tc>
          <w:tcPr>
            <w:tcW w:w="3390" w:type="dxa"/>
            <w:shd w:val="clear" w:color="auto" w:fill="auto"/>
            <w:vAlign w:val="center"/>
            <w:hideMark/>
          </w:tcPr>
          <w:p w14:paraId="722B0403"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HP80A</w:t>
            </w:r>
          </w:p>
        </w:tc>
        <w:tc>
          <w:tcPr>
            <w:tcW w:w="1134" w:type="dxa"/>
            <w:shd w:val="clear" w:color="auto" w:fill="auto"/>
            <w:vAlign w:val="center"/>
            <w:hideMark/>
          </w:tcPr>
          <w:p w14:paraId="7745C9FE"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4B630C7C"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4</w:t>
            </w:r>
          </w:p>
        </w:tc>
        <w:tc>
          <w:tcPr>
            <w:tcW w:w="1701" w:type="dxa"/>
            <w:shd w:val="clear" w:color="auto" w:fill="auto"/>
            <w:vAlign w:val="center"/>
            <w:hideMark/>
          </w:tcPr>
          <w:p w14:paraId="31E2CA96"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482B8A7"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119D37C4" w14:textId="77777777" w:rsidTr="00825384">
        <w:trPr>
          <w:trHeight w:val="312"/>
        </w:trPr>
        <w:tc>
          <w:tcPr>
            <w:tcW w:w="579" w:type="dxa"/>
            <w:shd w:val="clear" w:color="auto" w:fill="auto"/>
            <w:vAlign w:val="center"/>
            <w:hideMark/>
          </w:tcPr>
          <w:p w14:paraId="4E044939"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13</w:t>
            </w:r>
          </w:p>
        </w:tc>
        <w:tc>
          <w:tcPr>
            <w:tcW w:w="3390" w:type="dxa"/>
            <w:shd w:val="clear" w:color="auto" w:fill="auto"/>
            <w:vAlign w:val="center"/>
            <w:hideMark/>
          </w:tcPr>
          <w:p w14:paraId="1579E98D"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HP53A</w:t>
            </w:r>
          </w:p>
        </w:tc>
        <w:tc>
          <w:tcPr>
            <w:tcW w:w="1134" w:type="dxa"/>
            <w:shd w:val="clear" w:color="auto" w:fill="auto"/>
            <w:vAlign w:val="center"/>
            <w:hideMark/>
          </w:tcPr>
          <w:p w14:paraId="01017189"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F6D47CC"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4</w:t>
            </w:r>
          </w:p>
        </w:tc>
        <w:tc>
          <w:tcPr>
            <w:tcW w:w="1701" w:type="dxa"/>
            <w:shd w:val="clear" w:color="auto" w:fill="auto"/>
            <w:vAlign w:val="center"/>
            <w:hideMark/>
          </w:tcPr>
          <w:p w14:paraId="0E682B57"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4D53597F"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6D670D9A" w14:textId="77777777" w:rsidTr="00825384">
        <w:trPr>
          <w:trHeight w:val="312"/>
        </w:trPr>
        <w:tc>
          <w:tcPr>
            <w:tcW w:w="579" w:type="dxa"/>
            <w:shd w:val="clear" w:color="auto" w:fill="auto"/>
            <w:vAlign w:val="center"/>
            <w:hideMark/>
          </w:tcPr>
          <w:p w14:paraId="57711518"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14</w:t>
            </w:r>
          </w:p>
        </w:tc>
        <w:tc>
          <w:tcPr>
            <w:tcW w:w="3390" w:type="dxa"/>
            <w:shd w:val="clear" w:color="auto" w:fill="auto"/>
            <w:vAlign w:val="center"/>
            <w:hideMark/>
          </w:tcPr>
          <w:p w14:paraId="28433115"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HP26A</w:t>
            </w:r>
          </w:p>
        </w:tc>
        <w:tc>
          <w:tcPr>
            <w:tcW w:w="1134" w:type="dxa"/>
            <w:shd w:val="clear" w:color="auto" w:fill="auto"/>
            <w:vAlign w:val="center"/>
            <w:hideMark/>
          </w:tcPr>
          <w:p w14:paraId="34BEB3AB"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12FF7413"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701" w:type="dxa"/>
            <w:shd w:val="clear" w:color="auto" w:fill="auto"/>
            <w:vAlign w:val="center"/>
            <w:hideMark/>
          </w:tcPr>
          <w:p w14:paraId="6D14C548"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50E146D4"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04579C0D" w14:textId="77777777" w:rsidTr="00825384">
        <w:trPr>
          <w:trHeight w:val="312"/>
        </w:trPr>
        <w:tc>
          <w:tcPr>
            <w:tcW w:w="579" w:type="dxa"/>
            <w:shd w:val="clear" w:color="auto" w:fill="auto"/>
            <w:vAlign w:val="center"/>
            <w:hideMark/>
          </w:tcPr>
          <w:p w14:paraId="2581BDF0"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15</w:t>
            </w:r>
          </w:p>
        </w:tc>
        <w:tc>
          <w:tcPr>
            <w:tcW w:w="3390" w:type="dxa"/>
            <w:shd w:val="clear" w:color="auto" w:fill="auto"/>
            <w:vAlign w:val="center"/>
            <w:hideMark/>
          </w:tcPr>
          <w:p w14:paraId="7D6076BA"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HP05A</w:t>
            </w:r>
          </w:p>
        </w:tc>
        <w:tc>
          <w:tcPr>
            <w:tcW w:w="1134" w:type="dxa"/>
            <w:shd w:val="clear" w:color="auto" w:fill="auto"/>
            <w:vAlign w:val="center"/>
            <w:hideMark/>
          </w:tcPr>
          <w:p w14:paraId="78B7B5E7"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3ACA5455"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8</w:t>
            </w:r>
          </w:p>
        </w:tc>
        <w:tc>
          <w:tcPr>
            <w:tcW w:w="1701" w:type="dxa"/>
            <w:shd w:val="clear" w:color="auto" w:fill="auto"/>
            <w:vAlign w:val="center"/>
            <w:hideMark/>
          </w:tcPr>
          <w:p w14:paraId="7F120CA1"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727B6ED3"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5D877103" w14:textId="77777777" w:rsidTr="00825384">
        <w:trPr>
          <w:trHeight w:val="312"/>
        </w:trPr>
        <w:tc>
          <w:tcPr>
            <w:tcW w:w="579" w:type="dxa"/>
            <w:shd w:val="clear" w:color="auto" w:fill="auto"/>
            <w:vAlign w:val="center"/>
            <w:hideMark/>
          </w:tcPr>
          <w:p w14:paraId="300A5AE4"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16</w:t>
            </w:r>
          </w:p>
        </w:tc>
        <w:tc>
          <w:tcPr>
            <w:tcW w:w="3390" w:type="dxa"/>
            <w:shd w:val="clear" w:color="auto" w:fill="auto"/>
            <w:vAlign w:val="center"/>
            <w:hideMark/>
          </w:tcPr>
          <w:p w14:paraId="184DB133"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Xerox</w:t>
            </w:r>
            <w:proofErr w:type="spellEnd"/>
            <w:r w:rsidRPr="009D6B0F">
              <w:rPr>
                <w:rFonts w:eastAsia="Times New Roman"/>
                <w:color w:val="000000"/>
                <w:sz w:val="20"/>
                <w:szCs w:val="20"/>
                <w:lang w:eastAsia="uk-UA"/>
              </w:rPr>
              <w:t xml:space="preserve"> WC3020</w:t>
            </w:r>
          </w:p>
        </w:tc>
        <w:tc>
          <w:tcPr>
            <w:tcW w:w="1134" w:type="dxa"/>
            <w:shd w:val="clear" w:color="auto" w:fill="auto"/>
            <w:vAlign w:val="center"/>
            <w:hideMark/>
          </w:tcPr>
          <w:p w14:paraId="7793B93B"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7936061D"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6</w:t>
            </w:r>
          </w:p>
        </w:tc>
        <w:tc>
          <w:tcPr>
            <w:tcW w:w="1701" w:type="dxa"/>
            <w:shd w:val="clear" w:color="auto" w:fill="auto"/>
            <w:vAlign w:val="center"/>
            <w:hideMark/>
          </w:tcPr>
          <w:p w14:paraId="28958624"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0B47D372"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2D7ED8F5" w14:textId="77777777" w:rsidTr="00825384">
        <w:trPr>
          <w:trHeight w:val="312"/>
        </w:trPr>
        <w:tc>
          <w:tcPr>
            <w:tcW w:w="579" w:type="dxa"/>
            <w:shd w:val="clear" w:color="auto" w:fill="auto"/>
            <w:vAlign w:val="center"/>
            <w:hideMark/>
          </w:tcPr>
          <w:p w14:paraId="30076D90"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17</w:t>
            </w:r>
          </w:p>
        </w:tc>
        <w:tc>
          <w:tcPr>
            <w:tcW w:w="3390" w:type="dxa"/>
            <w:shd w:val="clear" w:color="auto" w:fill="auto"/>
            <w:vAlign w:val="center"/>
            <w:hideMark/>
          </w:tcPr>
          <w:p w14:paraId="2802EF40"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Samsung</w:t>
            </w:r>
            <w:proofErr w:type="spellEnd"/>
            <w:r w:rsidRPr="009D6B0F">
              <w:rPr>
                <w:rFonts w:eastAsia="Times New Roman"/>
                <w:color w:val="000000"/>
                <w:sz w:val="20"/>
                <w:szCs w:val="20"/>
                <w:lang w:eastAsia="uk-UA"/>
              </w:rPr>
              <w:t xml:space="preserve"> MLT111</w:t>
            </w:r>
          </w:p>
        </w:tc>
        <w:tc>
          <w:tcPr>
            <w:tcW w:w="1134" w:type="dxa"/>
            <w:shd w:val="clear" w:color="auto" w:fill="auto"/>
            <w:vAlign w:val="center"/>
            <w:hideMark/>
          </w:tcPr>
          <w:p w14:paraId="13A13E19"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BD80260"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10</w:t>
            </w:r>
          </w:p>
        </w:tc>
        <w:tc>
          <w:tcPr>
            <w:tcW w:w="1701" w:type="dxa"/>
            <w:shd w:val="clear" w:color="auto" w:fill="auto"/>
            <w:vAlign w:val="center"/>
            <w:hideMark/>
          </w:tcPr>
          <w:p w14:paraId="18DFE6AF"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60A177D4"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3CF75DAA" w14:textId="77777777" w:rsidTr="00825384">
        <w:trPr>
          <w:trHeight w:val="312"/>
        </w:trPr>
        <w:tc>
          <w:tcPr>
            <w:tcW w:w="579" w:type="dxa"/>
            <w:shd w:val="clear" w:color="auto" w:fill="auto"/>
            <w:vAlign w:val="center"/>
            <w:hideMark/>
          </w:tcPr>
          <w:p w14:paraId="7655F9C8"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18</w:t>
            </w:r>
          </w:p>
        </w:tc>
        <w:tc>
          <w:tcPr>
            <w:tcW w:w="3390" w:type="dxa"/>
            <w:shd w:val="clear" w:color="auto" w:fill="auto"/>
            <w:vAlign w:val="center"/>
            <w:hideMark/>
          </w:tcPr>
          <w:p w14:paraId="5B5C5222" w14:textId="77777777" w:rsidR="00E404C5" w:rsidRPr="009D6B0F" w:rsidRDefault="00E404C5" w:rsidP="006326B7">
            <w:pPr>
              <w:jc w:val="center"/>
              <w:rPr>
                <w:rFonts w:eastAsia="Times New Roman"/>
                <w:color w:val="000000"/>
                <w:sz w:val="20"/>
                <w:szCs w:val="20"/>
                <w:lang w:eastAsia="uk-UA"/>
              </w:rPr>
            </w:pPr>
            <w:proofErr w:type="spellStart"/>
            <w:r w:rsidRPr="009D6B0F">
              <w:rPr>
                <w:rFonts w:eastAsia="Times New Roman"/>
                <w:color w:val="000000"/>
                <w:sz w:val="20"/>
                <w:szCs w:val="20"/>
                <w:lang w:eastAsia="uk-UA"/>
              </w:rPr>
              <w:t>Samsung</w:t>
            </w:r>
            <w:proofErr w:type="spellEnd"/>
            <w:r w:rsidRPr="009D6B0F">
              <w:rPr>
                <w:rFonts w:eastAsia="Times New Roman"/>
                <w:color w:val="000000"/>
                <w:sz w:val="20"/>
                <w:szCs w:val="20"/>
                <w:lang w:eastAsia="uk-UA"/>
              </w:rPr>
              <w:t xml:space="preserve"> MLT-D203</w:t>
            </w:r>
          </w:p>
        </w:tc>
        <w:tc>
          <w:tcPr>
            <w:tcW w:w="1134" w:type="dxa"/>
            <w:shd w:val="clear" w:color="auto" w:fill="auto"/>
            <w:vAlign w:val="center"/>
            <w:hideMark/>
          </w:tcPr>
          <w:p w14:paraId="7FC7D284" w14:textId="77777777" w:rsidR="00E404C5" w:rsidRPr="009D6B0F" w:rsidRDefault="00E404C5" w:rsidP="006326B7">
            <w:pPr>
              <w:jc w:val="center"/>
              <w:rPr>
                <w:rFonts w:eastAsia="Times New Roman"/>
                <w:color w:val="000000"/>
                <w:sz w:val="20"/>
                <w:szCs w:val="20"/>
                <w:lang w:eastAsia="uk-UA"/>
              </w:rPr>
            </w:pPr>
            <w:r w:rsidRPr="009D6B0F">
              <w:rPr>
                <w:rFonts w:eastAsia="Times New Roman"/>
                <w:color w:val="000000"/>
                <w:sz w:val="20"/>
                <w:szCs w:val="20"/>
                <w:lang w:eastAsia="uk-UA"/>
              </w:rPr>
              <w:t>послуга</w:t>
            </w:r>
          </w:p>
        </w:tc>
        <w:tc>
          <w:tcPr>
            <w:tcW w:w="1276" w:type="dxa"/>
            <w:shd w:val="clear" w:color="auto" w:fill="auto"/>
            <w:vAlign w:val="center"/>
            <w:hideMark/>
          </w:tcPr>
          <w:p w14:paraId="2FE40EEF" w14:textId="77777777" w:rsidR="00E404C5" w:rsidRPr="005904BB" w:rsidRDefault="00E404C5" w:rsidP="006326B7">
            <w:pPr>
              <w:jc w:val="center"/>
              <w:rPr>
                <w:rFonts w:eastAsia="Times New Roman"/>
                <w:color w:val="000000"/>
                <w:sz w:val="20"/>
                <w:szCs w:val="20"/>
                <w:lang w:eastAsia="uk-UA"/>
              </w:rPr>
            </w:pPr>
            <w:r w:rsidRPr="005904BB">
              <w:rPr>
                <w:rFonts w:eastAsia="Times New Roman"/>
                <w:color w:val="000000"/>
                <w:sz w:val="20"/>
                <w:szCs w:val="20"/>
                <w:lang w:eastAsia="uk-UA"/>
              </w:rPr>
              <w:t>6</w:t>
            </w:r>
          </w:p>
        </w:tc>
        <w:tc>
          <w:tcPr>
            <w:tcW w:w="1701" w:type="dxa"/>
            <w:shd w:val="clear" w:color="auto" w:fill="auto"/>
            <w:vAlign w:val="center"/>
            <w:hideMark/>
          </w:tcPr>
          <w:p w14:paraId="5B1DBFC3"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c>
          <w:tcPr>
            <w:tcW w:w="1559" w:type="dxa"/>
            <w:shd w:val="clear" w:color="auto" w:fill="auto"/>
            <w:vAlign w:val="center"/>
            <w:hideMark/>
          </w:tcPr>
          <w:p w14:paraId="1F528CFC" w14:textId="77777777" w:rsidR="00E404C5" w:rsidRPr="009D6B0F" w:rsidRDefault="00E404C5" w:rsidP="006326B7">
            <w:pPr>
              <w:jc w:val="center"/>
              <w:rPr>
                <w:rFonts w:eastAsia="Times New Roman"/>
                <w:color w:val="000000"/>
                <w:lang w:eastAsia="uk-UA"/>
              </w:rPr>
            </w:pPr>
            <w:r w:rsidRPr="009D6B0F">
              <w:rPr>
                <w:rFonts w:eastAsia="Times New Roman"/>
                <w:color w:val="000000"/>
                <w:lang w:eastAsia="uk-UA"/>
              </w:rPr>
              <w:t> </w:t>
            </w:r>
          </w:p>
        </w:tc>
      </w:tr>
      <w:tr w:rsidR="00E404C5" w:rsidRPr="009D6B0F" w14:paraId="4A250796" w14:textId="77777777" w:rsidTr="00825384">
        <w:trPr>
          <w:trHeight w:val="351"/>
        </w:trPr>
        <w:tc>
          <w:tcPr>
            <w:tcW w:w="6379" w:type="dxa"/>
            <w:gridSpan w:val="4"/>
            <w:shd w:val="clear" w:color="auto" w:fill="auto"/>
            <w:vAlign w:val="center"/>
            <w:hideMark/>
          </w:tcPr>
          <w:p w14:paraId="78D10C7C" w14:textId="77777777" w:rsidR="00E404C5" w:rsidRPr="009D6B0F" w:rsidRDefault="00E404C5" w:rsidP="006326B7">
            <w:pPr>
              <w:jc w:val="center"/>
              <w:rPr>
                <w:rFonts w:eastAsia="Times New Roman"/>
                <w:b/>
                <w:bCs/>
                <w:color w:val="000000"/>
                <w:sz w:val="20"/>
                <w:szCs w:val="20"/>
                <w:lang w:eastAsia="uk-UA"/>
              </w:rPr>
            </w:pPr>
            <w:r w:rsidRPr="009D6B0F">
              <w:rPr>
                <w:rFonts w:eastAsia="Times New Roman"/>
                <w:b/>
                <w:bCs/>
                <w:color w:val="000000"/>
                <w:sz w:val="20"/>
                <w:szCs w:val="20"/>
                <w:lang w:eastAsia="uk-UA"/>
              </w:rPr>
              <w:t>Загальна всього вартість послуг з відновлення картриджів:</w:t>
            </w:r>
          </w:p>
        </w:tc>
        <w:tc>
          <w:tcPr>
            <w:tcW w:w="3260" w:type="dxa"/>
            <w:gridSpan w:val="2"/>
            <w:shd w:val="clear" w:color="auto" w:fill="auto"/>
            <w:vAlign w:val="center"/>
            <w:hideMark/>
          </w:tcPr>
          <w:p w14:paraId="06D8E710" w14:textId="77777777" w:rsidR="00E404C5" w:rsidRPr="009D6B0F" w:rsidRDefault="00E404C5" w:rsidP="006326B7">
            <w:pPr>
              <w:rPr>
                <w:rFonts w:eastAsia="Times New Roman"/>
                <w:color w:val="000000"/>
                <w:lang w:eastAsia="uk-UA"/>
              </w:rPr>
            </w:pPr>
          </w:p>
        </w:tc>
      </w:tr>
      <w:tr w:rsidR="00E404C5" w:rsidRPr="009D6B0F" w14:paraId="465BE9F8" w14:textId="77777777" w:rsidTr="00825384">
        <w:trPr>
          <w:trHeight w:val="312"/>
        </w:trPr>
        <w:tc>
          <w:tcPr>
            <w:tcW w:w="6379" w:type="dxa"/>
            <w:gridSpan w:val="4"/>
            <w:shd w:val="clear" w:color="auto" w:fill="auto"/>
            <w:vAlign w:val="center"/>
          </w:tcPr>
          <w:p w14:paraId="09A0D6DE" w14:textId="77777777" w:rsidR="00E404C5" w:rsidRPr="009D6B0F" w:rsidRDefault="00E404C5" w:rsidP="006326B7">
            <w:pPr>
              <w:jc w:val="center"/>
              <w:rPr>
                <w:rFonts w:eastAsia="Times New Roman"/>
                <w:b/>
                <w:bCs/>
                <w:color w:val="000000"/>
                <w:sz w:val="20"/>
                <w:szCs w:val="20"/>
                <w:lang w:eastAsia="uk-UA"/>
              </w:rPr>
            </w:pPr>
            <w:r>
              <w:rPr>
                <w:rFonts w:eastAsia="Times New Roman"/>
                <w:b/>
                <w:bCs/>
                <w:color w:val="000000"/>
                <w:sz w:val="20"/>
                <w:szCs w:val="20"/>
                <w:lang w:eastAsia="uk-UA"/>
              </w:rPr>
              <w:t>Загальна вартість з заправки та відновлення:</w:t>
            </w:r>
          </w:p>
        </w:tc>
        <w:tc>
          <w:tcPr>
            <w:tcW w:w="3260" w:type="dxa"/>
            <w:gridSpan w:val="2"/>
            <w:shd w:val="clear" w:color="auto" w:fill="auto"/>
            <w:vAlign w:val="center"/>
          </w:tcPr>
          <w:p w14:paraId="7A5FC029" w14:textId="77777777" w:rsidR="00E404C5" w:rsidRPr="009D6B0F" w:rsidRDefault="00E404C5" w:rsidP="006326B7">
            <w:pPr>
              <w:jc w:val="center"/>
              <w:rPr>
                <w:rFonts w:eastAsia="Times New Roman"/>
                <w:color w:val="000000"/>
                <w:lang w:eastAsia="uk-UA"/>
              </w:rPr>
            </w:pPr>
          </w:p>
        </w:tc>
      </w:tr>
    </w:tbl>
    <w:p w14:paraId="4F2B9959" w14:textId="77777777" w:rsidR="00E404C5" w:rsidRPr="0006243B" w:rsidRDefault="00E404C5" w:rsidP="00E404C5">
      <w:pPr>
        <w:rPr>
          <w:rFonts w:eastAsia="Times New Roman"/>
          <w:color w:val="auto"/>
          <w:lang w:eastAsia="uk-UA"/>
        </w:rPr>
      </w:pPr>
    </w:p>
    <w:p w14:paraId="56A6C565" w14:textId="77777777" w:rsidR="00E404C5" w:rsidRPr="00DB203E" w:rsidRDefault="00E404C5" w:rsidP="00E404C5">
      <w:pPr>
        <w:shd w:val="clear" w:color="auto" w:fill="FFFFFF"/>
        <w:jc w:val="both"/>
        <w:rPr>
          <w:rFonts w:eastAsia="Times New Roman"/>
          <w:b/>
          <w:color w:val="FF0000"/>
          <w:szCs w:val="22"/>
          <w:u w:val="single"/>
          <w:lang w:eastAsia="en-US"/>
        </w:rPr>
      </w:pPr>
    </w:p>
    <w:p w14:paraId="56EF9A44" w14:textId="77777777" w:rsidR="00E404C5" w:rsidRPr="00DB203E" w:rsidRDefault="00E404C5" w:rsidP="00E404C5">
      <w:pPr>
        <w:jc w:val="center"/>
        <w:rPr>
          <w:rFonts w:eastAsia="Calibri"/>
          <w:b/>
          <w:bCs/>
          <w:color w:val="auto"/>
          <w:lang w:eastAsia="en-US"/>
        </w:rPr>
      </w:pPr>
      <w:r w:rsidRPr="00DB203E">
        <w:rPr>
          <w:rFonts w:eastAsia="Calibri"/>
          <w:b/>
          <w:bCs/>
          <w:color w:val="auto"/>
          <w:lang w:eastAsia="en-US"/>
        </w:rPr>
        <w:t xml:space="preserve">Уповноважена особа  Учасника           </w:t>
      </w:r>
      <w:r w:rsidRPr="00DB203E">
        <w:rPr>
          <w:rFonts w:eastAsia="Calibri"/>
          <w:b/>
          <w:bCs/>
          <w:color w:val="auto"/>
          <w:lang w:eastAsia="en-US"/>
        </w:rPr>
        <w:tab/>
        <w:t>_____________________                Ініціали, прізвище</w:t>
      </w:r>
    </w:p>
    <w:p w14:paraId="40FE1618" w14:textId="77777777" w:rsidR="00E404C5" w:rsidRPr="00DB203E" w:rsidRDefault="00E404C5" w:rsidP="00E404C5">
      <w:pPr>
        <w:jc w:val="both"/>
        <w:rPr>
          <w:rFonts w:eastAsia="Calibri"/>
          <w:bCs/>
          <w:color w:val="auto"/>
          <w:lang w:eastAsia="en-US"/>
        </w:rPr>
      </w:pPr>
      <w:r w:rsidRPr="00DB203E">
        <w:rPr>
          <w:rFonts w:eastAsia="Calibri"/>
          <w:bCs/>
          <w:color w:val="auto"/>
          <w:lang w:eastAsia="en-US"/>
        </w:rPr>
        <w:t xml:space="preserve">                                </w:t>
      </w:r>
      <w:r w:rsidRPr="00DB203E">
        <w:rPr>
          <w:rFonts w:eastAsia="Calibri"/>
          <w:bCs/>
          <w:i/>
          <w:color w:val="auto"/>
          <w:lang w:eastAsia="en-US"/>
        </w:rPr>
        <w:t>(посада)</w:t>
      </w:r>
      <w:r w:rsidRPr="00DB203E">
        <w:rPr>
          <w:rFonts w:eastAsia="Calibri"/>
          <w:bCs/>
          <w:color w:val="auto"/>
          <w:lang w:eastAsia="en-US"/>
        </w:rPr>
        <w:t xml:space="preserve">                              </w:t>
      </w:r>
      <w:r w:rsidRPr="00DB203E">
        <w:rPr>
          <w:rFonts w:eastAsia="Calibri"/>
          <w:bCs/>
          <w:color w:val="auto"/>
          <w:lang w:eastAsia="en-US"/>
        </w:rPr>
        <w:tab/>
        <w:t xml:space="preserve">     підпис</w:t>
      </w:r>
    </w:p>
    <w:p w14:paraId="3E5F0BB5" w14:textId="77777777" w:rsidR="005040D5" w:rsidRDefault="005040D5"/>
    <w:sectPr w:rsidR="005040D5" w:rsidSect="009F612C">
      <w:pgSz w:w="11906" w:h="16838" w:code="9"/>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3802"/>
    <w:multiLevelType w:val="multilevel"/>
    <w:tmpl w:val="9E6287E8"/>
    <w:lvl w:ilvl="0">
      <w:start w:val="1"/>
      <w:numFmt w:val="decimal"/>
      <w:suff w:val="nothing"/>
      <w:lvlText w:val="%1."/>
      <w:lvlJc w:val="left"/>
      <w:pPr>
        <w:ind w:left="624" w:hanging="397"/>
      </w:pPr>
      <w:rPr>
        <w:rFonts w:hint="default"/>
        <w:b w:val="0"/>
        <w:bCs/>
      </w:rPr>
    </w:lvl>
    <w:lvl w:ilvl="1">
      <w:start w:val="1"/>
      <w:numFmt w:val="decimal"/>
      <w:suff w:val="space"/>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101E0C8E"/>
    <w:multiLevelType w:val="hybridMultilevel"/>
    <w:tmpl w:val="25BAB1D2"/>
    <w:lvl w:ilvl="0" w:tplc="F2EE16C4">
      <w:numFmt w:val="bullet"/>
      <w:suff w:val="space"/>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69557162">
    <w:abstractNumId w:val="0"/>
  </w:num>
  <w:num w:numId="2" w16cid:durableId="672611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D5"/>
    <w:rsid w:val="005040D5"/>
    <w:rsid w:val="00825384"/>
    <w:rsid w:val="009F612C"/>
    <w:rsid w:val="00E404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8F15"/>
  <w15:chartTrackingRefBased/>
  <w15:docId w15:val="{B4D5C33E-AA31-4165-878D-DCC43EB7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4C5"/>
    <w:pPr>
      <w:spacing w:after="0" w:line="240" w:lineRule="auto"/>
    </w:pPr>
    <w:rPr>
      <w:rFonts w:ascii="Times New Roman" w:eastAsia="Arial" w:hAnsi="Times New Roman" w:cs="Times New Roman"/>
      <w:color w:val="00000A"/>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4"/>
    <w:uiPriority w:val="34"/>
    <w:qFormat/>
    <w:rsid w:val="00E404C5"/>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3"/>
    <w:uiPriority w:val="34"/>
    <w:locked/>
    <w:rsid w:val="00E404C5"/>
    <w:rPr>
      <w:rFonts w:ascii="Times New Roman" w:eastAsia="Arial" w:hAnsi="Times New Roman" w:cs="Times New Roman"/>
      <w:color w:val="00000A"/>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3176</Words>
  <Characters>1811</Characters>
  <Application>Microsoft Office Word</Application>
  <DocSecurity>0</DocSecurity>
  <Lines>15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3</cp:revision>
  <dcterms:created xsi:type="dcterms:W3CDTF">2024-02-27T08:32:00Z</dcterms:created>
  <dcterms:modified xsi:type="dcterms:W3CDTF">2024-02-27T08:38:00Z</dcterms:modified>
</cp:coreProperties>
</file>