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E642A" w14:textId="2B10F1FB" w:rsidR="00915C44" w:rsidRPr="00284140" w:rsidRDefault="00915C44" w:rsidP="00EC62FC">
      <w:pPr>
        <w:shd w:val="clear" w:color="auto" w:fill="FFFFFF" w:themeFill="background1"/>
        <w:spacing w:after="0" w:line="240" w:lineRule="auto"/>
        <w:jc w:val="center"/>
        <w:rPr>
          <w:rFonts w:ascii="Times New Roman" w:hAnsi="Times New Roman"/>
          <w:sz w:val="24"/>
          <w:szCs w:val="24"/>
          <w:lang w:val="uk-UA"/>
        </w:rPr>
      </w:pPr>
    </w:p>
    <w:p w14:paraId="41D07D9C" w14:textId="77777777" w:rsidR="00C51C82" w:rsidRPr="00C51C82" w:rsidRDefault="00C51C82" w:rsidP="00C51C82">
      <w:pPr>
        <w:spacing w:after="0" w:line="240" w:lineRule="auto"/>
        <w:jc w:val="center"/>
        <w:rPr>
          <w:rFonts w:ascii="Times New Roman" w:eastAsia="Times New Roman" w:hAnsi="Times New Roman"/>
          <w:b/>
          <w:sz w:val="24"/>
          <w:szCs w:val="24"/>
          <w:u w:val="single"/>
          <w:lang w:val="uk-UA" w:eastAsia="ru-RU"/>
        </w:rPr>
      </w:pPr>
      <w:r w:rsidRPr="00C51C82">
        <w:rPr>
          <w:rFonts w:ascii="Times New Roman" w:eastAsia="Times New Roman" w:hAnsi="Times New Roman"/>
          <w:b/>
          <w:sz w:val="24"/>
          <w:szCs w:val="24"/>
          <w:lang w:val="uk-UA" w:eastAsia="ru-RU"/>
        </w:rPr>
        <w:t xml:space="preserve">ПРОТОКОЛЬНЕ РІШЕННЯ </w:t>
      </w:r>
    </w:p>
    <w:p w14:paraId="2FA2E6C7" w14:textId="77777777" w:rsidR="00DC5BA2" w:rsidRDefault="00C51C82" w:rsidP="00DC5BA2">
      <w:pPr>
        <w:spacing w:after="0" w:line="240" w:lineRule="auto"/>
        <w:jc w:val="center"/>
        <w:rPr>
          <w:rFonts w:ascii="Times New Roman" w:eastAsia="Times New Roman" w:hAnsi="Times New Roman"/>
          <w:sz w:val="24"/>
          <w:szCs w:val="24"/>
          <w:lang w:val="uk-UA" w:eastAsia="ru-RU"/>
        </w:rPr>
      </w:pPr>
      <w:r w:rsidRPr="00C51C82">
        <w:rPr>
          <w:rFonts w:ascii="Times New Roman" w:eastAsia="Times New Roman" w:hAnsi="Times New Roman"/>
          <w:sz w:val="24"/>
          <w:szCs w:val="24"/>
          <w:lang w:val="uk-UA" w:eastAsia="ru-RU"/>
        </w:rPr>
        <w:t xml:space="preserve">Уповноваженої особи, відповідальної за організацію та проведення процедур закупівель </w:t>
      </w:r>
      <w:r w:rsidR="0037533F" w:rsidRPr="0037533F">
        <w:rPr>
          <w:rFonts w:ascii="Times New Roman" w:eastAsia="Times New Roman" w:hAnsi="Times New Roman"/>
          <w:sz w:val="24"/>
          <w:szCs w:val="24"/>
          <w:lang w:val="uk-UA" w:eastAsia="ru-RU"/>
        </w:rPr>
        <w:tab/>
      </w:r>
      <w:r w:rsidR="00DC5BA2" w:rsidRPr="00DC5BA2">
        <w:rPr>
          <w:rFonts w:ascii="Times New Roman" w:eastAsia="Times New Roman" w:hAnsi="Times New Roman"/>
          <w:sz w:val="24"/>
          <w:szCs w:val="24"/>
          <w:lang w:val="uk-UA" w:eastAsia="ru-RU"/>
        </w:rPr>
        <w:tab/>
        <w:t xml:space="preserve">Управління інспектування Черкаської міської ради </w:t>
      </w:r>
    </w:p>
    <w:p w14:paraId="13843F64" w14:textId="77777777" w:rsidR="00DC5BA2" w:rsidRDefault="00DC5BA2" w:rsidP="00DC5BA2">
      <w:pPr>
        <w:spacing w:after="0" w:line="240" w:lineRule="auto"/>
        <w:jc w:val="center"/>
        <w:rPr>
          <w:rFonts w:ascii="Times New Roman" w:hAnsi="Times New Roman"/>
          <w:b/>
          <w:sz w:val="24"/>
          <w:szCs w:val="24"/>
          <w:lang w:val="uk-UA"/>
        </w:rPr>
      </w:pPr>
    </w:p>
    <w:p w14:paraId="30FCA801" w14:textId="146DD826" w:rsidR="00284140" w:rsidRPr="00C51C82" w:rsidRDefault="00284140" w:rsidP="00DC5BA2">
      <w:pPr>
        <w:spacing w:after="0" w:line="240" w:lineRule="auto"/>
        <w:jc w:val="center"/>
        <w:rPr>
          <w:rFonts w:ascii="Times New Roman" w:hAnsi="Times New Roman"/>
          <w:b/>
          <w:sz w:val="24"/>
          <w:szCs w:val="24"/>
          <w:lang w:val="uk-UA"/>
        </w:rPr>
      </w:pPr>
      <w:r w:rsidRPr="00C51C82">
        <w:rPr>
          <w:rFonts w:ascii="Times New Roman" w:hAnsi="Times New Roman"/>
          <w:b/>
          <w:sz w:val="24"/>
          <w:szCs w:val="24"/>
          <w:lang w:val="uk-UA"/>
        </w:rPr>
        <w:t>«</w:t>
      </w:r>
      <w:r w:rsidR="006237ED">
        <w:rPr>
          <w:rFonts w:ascii="Times New Roman" w:hAnsi="Times New Roman"/>
          <w:b/>
          <w:sz w:val="24"/>
          <w:szCs w:val="24"/>
          <w:lang w:val="uk-UA"/>
        </w:rPr>
        <w:t>08</w:t>
      </w:r>
      <w:r w:rsidRPr="00C51C82">
        <w:rPr>
          <w:rFonts w:ascii="Times New Roman" w:hAnsi="Times New Roman"/>
          <w:b/>
          <w:sz w:val="24"/>
          <w:szCs w:val="24"/>
          <w:lang w:val="uk-UA"/>
        </w:rPr>
        <w:t xml:space="preserve">» </w:t>
      </w:r>
      <w:r w:rsidR="006237ED">
        <w:rPr>
          <w:rFonts w:ascii="Times New Roman" w:hAnsi="Times New Roman"/>
          <w:b/>
          <w:sz w:val="24"/>
          <w:szCs w:val="24"/>
          <w:lang w:val="uk-UA"/>
        </w:rPr>
        <w:t>серп</w:t>
      </w:r>
      <w:r w:rsidR="0037533F">
        <w:rPr>
          <w:rFonts w:ascii="Times New Roman" w:hAnsi="Times New Roman"/>
          <w:b/>
          <w:sz w:val="24"/>
          <w:szCs w:val="24"/>
          <w:lang w:val="uk-UA"/>
        </w:rPr>
        <w:t>ня</w:t>
      </w:r>
      <w:r w:rsidRPr="00C51C82">
        <w:rPr>
          <w:rFonts w:ascii="Times New Roman" w:hAnsi="Times New Roman"/>
          <w:b/>
          <w:sz w:val="24"/>
          <w:szCs w:val="24"/>
          <w:lang w:val="uk-UA"/>
        </w:rPr>
        <w:t xml:space="preserve"> 202</w:t>
      </w:r>
      <w:r w:rsidR="0094407C" w:rsidRPr="00C51C82">
        <w:rPr>
          <w:rFonts w:ascii="Times New Roman" w:hAnsi="Times New Roman"/>
          <w:b/>
          <w:sz w:val="24"/>
          <w:szCs w:val="24"/>
          <w:lang w:val="uk-UA"/>
        </w:rPr>
        <w:t>3</w:t>
      </w:r>
      <w:r w:rsidR="00670295" w:rsidRPr="00C51C82">
        <w:rPr>
          <w:rFonts w:ascii="Times New Roman" w:hAnsi="Times New Roman"/>
          <w:b/>
          <w:sz w:val="24"/>
          <w:szCs w:val="24"/>
          <w:lang w:val="uk-UA"/>
        </w:rPr>
        <w:t xml:space="preserve"> </w:t>
      </w:r>
      <w:r w:rsidRPr="00C51C82">
        <w:rPr>
          <w:rFonts w:ascii="Times New Roman" w:hAnsi="Times New Roman"/>
          <w:b/>
          <w:sz w:val="24"/>
          <w:szCs w:val="24"/>
          <w:lang w:val="uk-UA"/>
        </w:rPr>
        <w:t xml:space="preserve">р.                 </w:t>
      </w:r>
      <w:r w:rsidR="0025239B">
        <w:rPr>
          <w:rFonts w:ascii="Times New Roman" w:hAnsi="Times New Roman"/>
          <w:b/>
          <w:sz w:val="24"/>
          <w:szCs w:val="24"/>
          <w:lang w:val="uk-UA"/>
        </w:rPr>
        <w:t xml:space="preserve">      </w:t>
      </w:r>
      <w:r w:rsidRPr="00C51C82">
        <w:rPr>
          <w:rFonts w:ascii="Times New Roman" w:hAnsi="Times New Roman"/>
          <w:b/>
          <w:sz w:val="24"/>
          <w:szCs w:val="24"/>
          <w:lang w:val="uk-UA"/>
        </w:rPr>
        <w:t xml:space="preserve">   </w:t>
      </w:r>
      <w:r w:rsidR="006237ED">
        <w:rPr>
          <w:rFonts w:ascii="Times New Roman" w:hAnsi="Times New Roman"/>
          <w:b/>
          <w:sz w:val="24"/>
          <w:szCs w:val="24"/>
          <w:lang w:val="uk-UA"/>
        </w:rPr>
        <w:t xml:space="preserve">                </w:t>
      </w:r>
      <w:r w:rsidRPr="00C51C82">
        <w:rPr>
          <w:rFonts w:ascii="Times New Roman" w:hAnsi="Times New Roman"/>
          <w:b/>
          <w:sz w:val="24"/>
          <w:szCs w:val="24"/>
          <w:lang w:val="uk-UA"/>
        </w:rPr>
        <w:t xml:space="preserve">                                                           </w:t>
      </w:r>
      <w:r w:rsidR="00DC5BA2">
        <w:rPr>
          <w:rFonts w:ascii="Times New Roman" w:hAnsi="Times New Roman"/>
          <w:b/>
          <w:sz w:val="24"/>
          <w:szCs w:val="24"/>
          <w:lang w:val="uk-UA"/>
        </w:rPr>
        <w:t>м.Черкаси</w:t>
      </w:r>
    </w:p>
    <w:p w14:paraId="49E71B0F" w14:textId="77777777" w:rsidR="00D80D07" w:rsidRPr="00C51C82" w:rsidRDefault="00D80D07" w:rsidP="006D0AF2">
      <w:pPr>
        <w:shd w:val="clear" w:color="auto" w:fill="FFFFFF" w:themeFill="background1"/>
        <w:spacing w:after="0" w:line="240" w:lineRule="auto"/>
        <w:jc w:val="center"/>
        <w:rPr>
          <w:rFonts w:ascii="Times New Roman" w:hAnsi="Times New Roman"/>
          <w:b/>
          <w:sz w:val="24"/>
          <w:szCs w:val="24"/>
          <w:lang w:val="uk-UA"/>
        </w:rPr>
      </w:pPr>
    </w:p>
    <w:p w14:paraId="7DE46C2E" w14:textId="77777777" w:rsidR="00915C44" w:rsidRPr="0025239B" w:rsidRDefault="00915C44" w:rsidP="006D0AF2">
      <w:pPr>
        <w:shd w:val="clear" w:color="auto" w:fill="FFFFFF" w:themeFill="background1"/>
        <w:spacing w:after="0" w:line="240" w:lineRule="auto"/>
        <w:rPr>
          <w:rFonts w:ascii="Times New Roman" w:hAnsi="Times New Roman"/>
          <w:sz w:val="6"/>
          <w:szCs w:val="6"/>
          <w:lang w:val="uk-UA"/>
        </w:rPr>
      </w:pPr>
    </w:p>
    <w:p w14:paraId="59DC8166" w14:textId="795373FA" w:rsidR="0025239B" w:rsidRPr="0025239B" w:rsidRDefault="0025239B" w:rsidP="0025239B">
      <w:pPr>
        <w:ind w:firstLine="284"/>
        <w:jc w:val="both"/>
        <w:rPr>
          <w:rFonts w:ascii="Times New Roman" w:hAnsi="Times New Roman"/>
          <w:sz w:val="24"/>
          <w:szCs w:val="24"/>
          <w:lang w:val="uk-UA"/>
        </w:rPr>
      </w:pPr>
      <w:r w:rsidRPr="0025239B">
        <w:rPr>
          <w:rFonts w:ascii="Times New Roman" w:hAnsi="Times New Roman"/>
          <w:lang w:val="uk-UA"/>
        </w:rPr>
        <w:t xml:space="preserve">Керуючись </w:t>
      </w:r>
      <w:r w:rsidRPr="0025239B">
        <w:rPr>
          <w:rFonts w:ascii="Times New Roman" w:hAnsi="Times New Roman"/>
          <w:color w:val="000000" w:themeColor="text1"/>
          <w:lang w:val="uk-UA"/>
        </w:rPr>
        <w:t xml:space="preserve">вимогами пункту 35 частини 1 статті 1 і іншими положеннями Закону України </w:t>
      </w:r>
      <w:bookmarkStart w:id="0" w:name="_Hlk41906556"/>
      <w:r w:rsidRPr="0025239B">
        <w:rPr>
          <w:rFonts w:ascii="Times New Roman" w:hAnsi="Times New Roman"/>
          <w:color w:val="000000" w:themeColor="text1"/>
          <w:lang w:val="uk-UA"/>
        </w:rPr>
        <w:t xml:space="preserve">«Про публічні закупівлі» </w:t>
      </w:r>
      <w:bookmarkEnd w:id="0"/>
      <w:r w:rsidRPr="0025239B">
        <w:rPr>
          <w:rFonts w:ascii="Times New Roman" w:hAnsi="Times New Roman"/>
          <w:color w:val="000000" w:themeColor="text1"/>
          <w:lang w:val="uk-UA"/>
        </w:rPr>
        <w:t xml:space="preserve">(далі - Закон), постановою КМУ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D5321E">
        <w:rPr>
          <w:rFonts w:ascii="Times New Roman" w:hAnsi="Times New Roman"/>
          <w:color w:val="000000" w:themeColor="text1"/>
          <w:lang w:val="uk-UA"/>
        </w:rPr>
        <w:t>скасування» (надалі - ОСОБЛИВОСТІ), Положенням про уповноважену особу, наказу Міністерства розвитку економіки, торгівлі та сільського господарства</w:t>
      </w:r>
      <w:r w:rsidR="00D5321E" w:rsidRPr="00D5321E">
        <w:rPr>
          <w:rFonts w:ascii="Times New Roman" w:hAnsi="Times New Roman"/>
          <w:color w:val="000000" w:themeColor="text1"/>
          <w:lang w:val="uk-UA"/>
        </w:rPr>
        <w:t xml:space="preserve"> України</w:t>
      </w:r>
      <w:r w:rsidRPr="00D5321E">
        <w:rPr>
          <w:rFonts w:ascii="Times New Roman" w:hAnsi="Times New Roman"/>
          <w:color w:val="000000" w:themeColor="text1"/>
          <w:lang w:val="uk-UA"/>
        </w:rPr>
        <w:t xml:space="preserve"> від </w:t>
      </w:r>
      <w:r w:rsidR="00D5321E" w:rsidRPr="00D5321E">
        <w:rPr>
          <w:rFonts w:ascii="Times New Roman" w:hAnsi="Times New Roman"/>
          <w:color w:val="000000" w:themeColor="text1"/>
          <w:lang w:val="uk-UA"/>
        </w:rPr>
        <w:t xml:space="preserve">18.02.2020  </w:t>
      </w:r>
      <w:r w:rsidRPr="00D5321E">
        <w:rPr>
          <w:rFonts w:ascii="Times New Roman" w:hAnsi="Times New Roman"/>
          <w:color w:val="000000" w:themeColor="text1"/>
          <w:lang w:val="uk-UA"/>
        </w:rPr>
        <w:t xml:space="preserve">року № </w:t>
      </w:r>
      <w:r w:rsidR="00D5321E" w:rsidRPr="00D5321E">
        <w:rPr>
          <w:rFonts w:ascii="Times New Roman" w:hAnsi="Times New Roman"/>
          <w:color w:val="000000" w:themeColor="text1"/>
          <w:lang w:val="uk-UA"/>
        </w:rPr>
        <w:t xml:space="preserve">275 </w:t>
      </w:r>
      <w:r w:rsidRPr="00D5321E">
        <w:rPr>
          <w:rFonts w:ascii="Times New Roman" w:hAnsi="Times New Roman"/>
          <w:color w:val="000000" w:themeColor="text1"/>
          <w:lang w:val="uk-UA"/>
        </w:rPr>
        <w:t>«</w:t>
      </w:r>
      <w:r w:rsidR="00D5321E" w:rsidRPr="00D5321E">
        <w:rPr>
          <w:rFonts w:ascii="Times New Roman" w:hAnsi="Times New Roman"/>
          <w:color w:val="000000" w:themeColor="text1"/>
          <w:lang w:val="uk-UA"/>
        </w:rPr>
        <w:t>Про затвердження примірної методики визначення очікуваної вартості предмета закупівлі</w:t>
      </w:r>
      <w:r w:rsidRPr="00D5321E">
        <w:rPr>
          <w:rFonts w:ascii="Times New Roman" w:hAnsi="Times New Roman"/>
          <w:color w:val="000000" w:themeColor="text1"/>
          <w:lang w:val="uk-UA"/>
        </w:rPr>
        <w:t>»,  а також враховуючи положення підпункту 2 пункту 50 ОСОБЛИВОСТЕЙ через неможливість усунення порушень, що виникли через виявлені порушення вимог законодавства у сфері публічних закупівель (в частині</w:t>
      </w:r>
      <w:r w:rsidRPr="0025239B">
        <w:rPr>
          <w:rFonts w:ascii="Times New Roman" w:hAnsi="Times New Roman"/>
          <w:sz w:val="24"/>
          <w:szCs w:val="24"/>
          <w:lang w:val="uk-UA"/>
        </w:rPr>
        <w:t xml:space="preserve"> </w:t>
      </w:r>
      <w:r>
        <w:rPr>
          <w:rFonts w:ascii="Times New Roman" w:hAnsi="Times New Roman"/>
          <w:sz w:val="24"/>
          <w:szCs w:val="24"/>
          <w:lang w:val="uk-UA"/>
        </w:rPr>
        <w:t>неправильного відображення очікуваної вартості</w:t>
      </w:r>
      <w:r w:rsidRPr="0025239B">
        <w:rPr>
          <w:rFonts w:ascii="Times New Roman" w:hAnsi="Times New Roman"/>
          <w:sz w:val="24"/>
          <w:szCs w:val="24"/>
          <w:lang w:val="uk-UA"/>
        </w:rPr>
        <w:t xml:space="preserve"> предмету закупівлі</w:t>
      </w:r>
      <w:r>
        <w:rPr>
          <w:rFonts w:ascii="Times New Roman" w:hAnsi="Times New Roman"/>
          <w:sz w:val="24"/>
          <w:szCs w:val="24"/>
          <w:lang w:val="uk-UA"/>
        </w:rPr>
        <w:t xml:space="preserve"> в плані закупівлі і в самому оголошенні</w:t>
      </w:r>
      <w:r w:rsidRPr="0025239B">
        <w:rPr>
          <w:rFonts w:ascii="Times New Roman" w:hAnsi="Times New Roman"/>
          <w:sz w:val="24"/>
          <w:szCs w:val="24"/>
          <w:lang w:val="uk-UA"/>
        </w:rPr>
        <w:t xml:space="preserve">) по закупівлі  </w:t>
      </w:r>
      <w:r w:rsidRPr="00DC5BA2">
        <w:rPr>
          <w:rFonts w:ascii="Times New Roman" w:hAnsi="Times New Roman"/>
          <w:b/>
          <w:bCs/>
          <w:sz w:val="24"/>
          <w:szCs w:val="24"/>
          <w:shd w:val="clear" w:color="auto" w:fill="FDFEFD"/>
          <w:lang w:val="uk-UA"/>
        </w:rPr>
        <w:t xml:space="preserve">ДК 021:2015: 34110000-1 - Легкові автомобілі (Придбання автомобілів легкових спеціалізованих на базі </w:t>
      </w:r>
      <w:proofErr w:type="spellStart"/>
      <w:r w:rsidRPr="00DC5BA2">
        <w:rPr>
          <w:rFonts w:ascii="Times New Roman" w:hAnsi="Times New Roman"/>
          <w:b/>
          <w:bCs/>
          <w:sz w:val="24"/>
          <w:szCs w:val="24"/>
          <w:shd w:val="clear" w:color="auto" w:fill="FDFEFD"/>
          <w:lang w:val="uk-UA"/>
        </w:rPr>
        <w:t>Renault</w:t>
      </w:r>
      <w:proofErr w:type="spellEnd"/>
      <w:r w:rsidRPr="00DC5BA2">
        <w:rPr>
          <w:rFonts w:ascii="Times New Roman" w:hAnsi="Times New Roman"/>
          <w:b/>
          <w:bCs/>
          <w:sz w:val="24"/>
          <w:szCs w:val="24"/>
          <w:shd w:val="clear" w:color="auto" w:fill="FDFEFD"/>
          <w:lang w:val="uk-UA"/>
        </w:rPr>
        <w:t xml:space="preserve"> </w:t>
      </w:r>
      <w:proofErr w:type="spellStart"/>
      <w:r w:rsidRPr="00DC5BA2">
        <w:rPr>
          <w:rFonts w:ascii="Times New Roman" w:hAnsi="Times New Roman"/>
          <w:b/>
          <w:bCs/>
          <w:sz w:val="24"/>
          <w:szCs w:val="24"/>
          <w:shd w:val="clear" w:color="auto" w:fill="FDFEFD"/>
          <w:lang w:val="uk-UA"/>
        </w:rPr>
        <w:t>Duster</w:t>
      </w:r>
      <w:proofErr w:type="spellEnd"/>
      <w:r w:rsidRPr="00DC5BA2">
        <w:rPr>
          <w:rFonts w:ascii="Times New Roman" w:hAnsi="Times New Roman"/>
          <w:b/>
          <w:bCs/>
          <w:sz w:val="24"/>
          <w:szCs w:val="24"/>
          <w:shd w:val="clear" w:color="auto" w:fill="FDFEFD"/>
          <w:lang w:val="uk-UA"/>
        </w:rPr>
        <w:t xml:space="preserve"> (або еквівалент))</w:t>
      </w:r>
      <w:r>
        <w:rPr>
          <w:rFonts w:ascii="Times New Roman" w:hAnsi="Times New Roman"/>
          <w:b/>
          <w:bCs/>
          <w:sz w:val="24"/>
          <w:szCs w:val="24"/>
          <w:shd w:val="clear" w:color="auto" w:fill="FDFEFD"/>
          <w:lang w:val="uk-UA"/>
        </w:rPr>
        <w:t xml:space="preserve"> </w:t>
      </w:r>
      <w:r w:rsidRPr="0025239B">
        <w:rPr>
          <w:rFonts w:ascii="Times New Roman" w:hAnsi="Times New Roman"/>
          <w:sz w:val="24"/>
          <w:szCs w:val="24"/>
          <w:shd w:val="clear" w:color="auto" w:fill="FDFEFD"/>
          <w:lang w:val="uk-UA"/>
        </w:rPr>
        <w:t>(</w:t>
      </w:r>
      <w:r>
        <w:rPr>
          <w:rFonts w:ascii="Times New Roman" w:hAnsi="Times New Roman"/>
          <w:sz w:val="24"/>
          <w:szCs w:val="24"/>
          <w:shd w:val="clear" w:color="auto" w:fill="FDFEFD"/>
          <w:lang w:val="uk-UA"/>
        </w:rPr>
        <w:t xml:space="preserve">ідентифікатор закупівлі </w:t>
      </w:r>
      <w:r w:rsidRPr="0025239B">
        <w:rPr>
          <w:rFonts w:ascii="Times New Roman" w:hAnsi="Times New Roman"/>
          <w:sz w:val="24"/>
          <w:szCs w:val="24"/>
          <w:shd w:val="clear" w:color="auto" w:fill="FDFEFD"/>
          <w:lang w:val="uk-UA"/>
        </w:rPr>
        <w:t>UA-2023-06-22-011060-a</w:t>
      </w:r>
      <w:r w:rsidRPr="0025239B">
        <w:rPr>
          <w:rFonts w:ascii="Times New Roman" w:hAnsi="Times New Roman"/>
          <w:sz w:val="24"/>
          <w:szCs w:val="24"/>
          <w:shd w:val="clear" w:color="auto" w:fill="FDFEFD"/>
          <w:lang w:val="uk-UA"/>
        </w:rPr>
        <w:t>)</w:t>
      </w:r>
    </w:p>
    <w:p w14:paraId="39AF476A" w14:textId="77777777" w:rsidR="0025239B" w:rsidRPr="0025239B" w:rsidRDefault="0025239B" w:rsidP="0025239B">
      <w:pPr>
        <w:ind w:firstLine="284"/>
        <w:jc w:val="center"/>
        <w:rPr>
          <w:rFonts w:ascii="Times New Roman" w:hAnsi="Times New Roman"/>
          <w:b/>
          <w:sz w:val="24"/>
          <w:szCs w:val="24"/>
          <w:lang w:val="uk-UA"/>
        </w:rPr>
      </w:pPr>
      <w:r w:rsidRPr="0025239B">
        <w:rPr>
          <w:rFonts w:ascii="Times New Roman" w:hAnsi="Times New Roman"/>
          <w:b/>
          <w:sz w:val="24"/>
          <w:szCs w:val="24"/>
          <w:lang w:val="uk-UA"/>
        </w:rPr>
        <w:t>ВИРІШИВ:</w:t>
      </w:r>
    </w:p>
    <w:p w14:paraId="651A2061" w14:textId="039214A5" w:rsidR="0025239B" w:rsidRPr="0025239B" w:rsidRDefault="0025239B" w:rsidP="0025239B">
      <w:pPr>
        <w:pStyle w:val="a3"/>
        <w:spacing w:after="0"/>
        <w:ind w:firstLine="567"/>
        <w:jc w:val="both"/>
        <w:rPr>
          <w:color w:val="000000" w:themeColor="text1"/>
          <w:lang w:val="uk-UA"/>
        </w:rPr>
      </w:pPr>
      <w:r w:rsidRPr="0025239B">
        <w:rPr>
          <w:lang w:val="uk-UA"/>
        </w:rPr>
        <w:t xml:space="preserve">1. </w:t>
      </w:r>
      <w:r w:rsidRPr="0025239B">
        <w:rPr>
          <w:color w:val="333333"/>
          <w:shd w:val="clear" w:color="auto" w:fill="FFFFFF"/>
          <w:lang w:val="uk-UA"/>
        </w:rPr>
        <w:t>Відмі</w:t>
      </w:r>
      <w:r w:rsidRPr="0025239B">
        <w:rPr>
          <w:lang w:val="uk-UA"/>
        </w:rPr>
        <w:t xml:space="preserve">нити </w:t>
      </w:r>
      <w:r w:rsidRPr="0025239B">
        <w:rPr>
          <w:color w:val="000000"/>
          <w:lang w:val="uk-UA"/>
        </w:rPr>
        <w:t xml:space="preserve">процедуру закупівлі відкритих торгів з </w:t>
      </w:r>
      <w:r w:rsidRPr="0025239B">
        <w:rPr>
          <w:color w:val="000000" w:themeColor="text1"/>
          <w:lang w:val="uk-UA"/>
        </w:rPr>
        <w:t xml:space="preserve">особливостями по закупівлі: </w:t>
      </w:r>
      <w:r w:rsidRPr="00DC5BA2">
        <w:rPr>
          <w:b/>
          <w:bCs/>
          <w:shd w:val="clear" w:color="auto" w:fill="FDFEFD"/>
          <w:lang w:val="uk-UA"/>
        </w:rPr>
        <w:t xml:space="preserve">ДК 021:2015: 34110000-1 - Легкові автомобілі (Придбання автомобілів легкових спеціалізованих на базі </w:t>
      </w:r>
      <w:proofErr w:type="spellStart"/>
      <w:r w:rsidRPr="00DC5BA2">
        <w:rPr>
          <w:b/>
          <w:bCs/>
          <w:shd w:val="clear" w:color="auto" w:fill="FDFEFD"/>
          <w:lang w:val="uk-UA"/>
        </w:rPr>
        <w:t>Renault</w:t>
      </w:r>
      <w:proofErr w:type="spellEnd"/>
      <w:r w:rsidRPr="00DC5BA2">
        <w:rPr>
          <w:b/>
          <w:bCs/>
          <w:shd w:val="clear" w:color="auto" w:fill="FDFEFD"/>
          <w:lang w:val="uk-UA"/>
        </w:rPr>
        <w:t xml:space="preserve"> </w:t>
      </w:r>
      <w:proofErr w:type="spellStart"/>
      <w:r w:rsidRPr="00DC5BA2">
        <w:rPr>
          <w:b/>
          <w:bCs/>
          <w:shd w:val="clear" w:color="auto" w:fill="FDFEFD"/>
          <w:lang w:val="uk-UA"/>
        </w:rPr>
        <w:t>Duster</w:t>
      </w:r>
      <w:proofErr w:type="spellEnd"/>
      <w:r w:rsidRPr="00DC5BA2">
        <w:rPr>
          <w:b/>
          <w:bCs/>
          <w:shd w:val="clear" w:color="auto" w:fill="FDFEFD"/>
          <w:lang w:val="uk-UA"/>
        </w:rPr>
        <w:t xml:space="preserve"> (або еквівалент))</w:t>
      </w:r>
      <w:r>
        <w:rPr>
          <w:b/>
          <w:bCs/>
          <w:shd w:val="clear" w:color="auto" w:fill="FDFEFD"/>
          <w:lang w:val="uk-UA"/>
        </w:rPr>
        <w:t xml:space="preserve"> </w:t>
      </w:r>
      <w:r w:rsidRPr="0025239B">
        <w:rPr>
          <w:shd w:val="clear" w:color="auto" w:fill="FDFEFD"/>
          <w:lang w:val="uk-UA"/>
        </w:rPr>
        <w:t>(</w:t>
      </w:r>
      <w:r>
        <w:rPr>
          <w:shd w:val="clear" w:color="auto" w:fill="FDFEFD"/>
          <w:lang w:val="uk-UA"/>
        </w:rPr>
        <w:t xml:space="preserve">ідентифікатор закупівлі </w:t>
      </w:r>
      <w:r w:rsidRPr="0025239B">
        <w:rPr>
          <w:shd w:val="clear" w:color="auto" w:fill="FDFEFD"/>
          <w:lang w:val="uk-UA"/>
        </w:rPr>
        <w:t>UA-2023-06-22-011060-a)</w:t>
      </w:r>
      <w:r w:rsidRPr="0025239B">
        <w:rPr>
          <w:b/>
          <w:bCs/>
          <w:color w:val="000000" w:themeColor="text1"/>
          <w:lang w:val="uk-UA"/>
        </w:rPr>
        <w:t xml:space="preserve"> </w:t>
      </w:r>
      <w:r w:rsidRPr="0025239B">
        <w:rPr>
          <w:color w:val="000000" w:themeColor="text1"/>
          <w:lang w:val="uk-UA"/>
        </w:rPr>
        <w:t xml:space="preserve">через </w:t>
      </w:r>
      <w:r w:rsidRPr="0025239B">
        <w:rPr>
          <w:color w:val="000000" w:themeColor="text1"/>
          <w:shd w:val="clear" w:color="auto" w:fill="FFFFFF"/>
          <w:lang w:val="uk-UA"/>
        </w:rPr>
        <w:t xml:space="preserve">неможливість усунення порушень, </w:t>
      </w:r>
      <w:r w:rsidRPr="0025239B">
        <w:rPr>
          <w:color w:val="000000" w:themeColor="text1"/>
          <w:lang w:val="uk-UA"/>
        </w:rPr>
        <w:t>що виникли через виявлені порушення вимог законодавства у сфері публічних закупівель</w:t>
      </w:r>
      <w:r w:rsidRPr="0025239B">
        <w:rPr>
          <w:color w:val="000000" w:themeColor="text1"/>
          <w:shd w:val="clear" w:color="auto" w:fill="FFFFFF"/>
          <w:lang w:val="uk-UA"/>
        </w:rPr>
        <w:t>.</w:t>
      </w:r>
    </w:p>
    <w:p w14:paraId="36591702" w14:textId="77777777" w:rsidR="0025239B" w:rsidRPr="0025239B" w:rsidRDefault="0025239B" w:rsidP="0025239B">
      <w:pPr>
        <w:spacing w:after="160" w:line="259" w:lineRule="auto"/>
        <w:ind w:firstLine="567"/>
        <w:jc w:val="both"/>
        <w:rPr>
          <w:rFonts w:ascii="Times New Roman" w:hAnsi="Times New Roman"/>
          <w:sz w:val="24"/>
          <w:szCs w:val="24"/>
          <w:lang w:val="uk-UA"/>
        </w:rPr>
      </w:pPr>
      <w:r w:rsidRPr="0025239B">
        <w:rPr>
          <w:rFonts w:ascii="Times New Roman" w:hAnsi="Times New Roman"/>
          <w:color w:val="000000" w:themeColor="text1"/>
          <w:sz w:val="24"/>
          <w:szCs w:val="24"/>
          <w:lang w:val="uk-UA"/>
        </w:rPr>
        <w:t xml:space="preserve">2. Опублікувати прийняті рішення, зазначені в даному протокольному рішенні, на веб-порталі уповноваженого органу у порядку, визначеному </w:t>
      </w:r>
      <w:r w:rsidRPr="0025239B">
        <w:rPr>
          <w:rFonts w:ascii="Times New Roman" w:hAnsi="Times New Roman"/>
          <w:caps/>
          <w:color w:val="000000" w:themeColor="text1"/>
          <w:sz w:val="24"/>
          <w:szCs w:val="24"/>
          <w:lang w:val="uk-UA"/>
        </w:rPr>
        <w:t>Особливостями</w:t>
      </w:r>
      <w:r w:rsidRPr="0025239B">
        <w:rPr>
          <w:rFonts w:ascii="Times New Roman" w:hAnsi="Times New Roman"/>
          <w:color w:val="000000" w:themeColor="text1"/>
          <w:sz w:val="24"/>
          <w:szCs w:val="24"/>
          <w:lang w:val="uk-UA"/>
        </w:rPr>
        <w:t xml:space="preserve"> </w:t>
      </w:r>
      <w:r w:rsidRPr="0025239B">
        <w:rPr>
          <w:rFonts w:ascii="Times New Roman" w:hAnsi="Times New Roman"/>
          <w:sz w:val="24"/>
          <w:szCs w:val="24"/>
          <w:lang w:val="uk-UA"/>
        </w:rPr>
        <w:t xml:space="preserve">і Законом. </w:t>
      </w:r>
    </w:p>
    <w:p w14:paraId="4DD37E27" w14:textId="77777777" w:rsidR="006237ED" w:rsidRDefault="006237ED" w:rsidP="006D0AF2">
      <w:pPr>
        <w:pStyle w:val="a5"/>
        <w:shd w:val="clear" w:color="auto" w:fill="FFFFFF" w:themeFill="background1"/>
        <w:spacing w:after="0" w:line="360" w:lineRule="auto"/>
        <w:ind w:left="0"/>
        <w:jc w:val="both"/>
        <w:rPr>
          <w:rFonts w:ascii="Times New Roman" w:hAnsi="Times New Roman"/>
          <w:b/>
          <w:sz w:val="24"/>
          <w:szCs w:val="24"/>
          <w:lang w:val="uk-UA"/>
        </w:rPr>
      </w:pPr>
    </w:p>
    <w:p w14:paraId="23F5B48A" w14:textId="77777777" w:rsidR="00AF746B" w:rsidRPr="00AF746B" w:rsidRDefault="00AF746B" w:rsidP="00C51C82">
      <w:pPr>
        <w:spacing w:after="0" w:line="240" w:lineRule="auto"/>
        <w:jc w:val="both"/>
        <w:rPr>
          <w:rFonts w:ascii="Times New Roman" w:eastAsia="Times New Roman" w:hAnsi="Times New Roman"/>
          <w:sz w:val="24"/>
          <w:szCs w:val="24"/>
          <w:lang w:val="uk-UA" w:eastAsia="ru-RU"/>
        </w:rPr>
      </w:pPr>
    </w:p>
    <w:p w14:paraId="7B303A0A" w14:textId="042F83C1" w:rsidR="00C51C82" w:rsidRPr="00AF746B" w:rsidRDefault="00C51C82" w:rsidP="00C51C82">
      <w:pPr>
        <w:spacing w:after="0" w:line="240" w:lineRule="auto"/>
        <w:jc w:val="both"/>
        <w:rPr>
          <w:rFonts w:ascii="Times New Roman" w:eastAsia="Times New Roman" w:hAnsi="Times New Roman"/>
          <w:lang w:val="uk-UA" w:eastAsia="ru-RU"/>
        </w:rPr>
      </w:pPr>
    </w:p>
    <w:p w14:paraId="6A9D6FB7" w14:textId="1B8210E3" w:rsidR="00252C10" w:rsidRPr="0073309F" w:rsidRDefault="00252C10" w:rsidP="007B5156">
      <w:pPr>
        <w:pStyle w:val="a7"/>
        <w:rPr>
          <w:rFonts w:ascii="Times New Roman" w:hAnsi="Times New Roman"/>
          <w:b/>
          <w:sz w:val="24"/>
          <w:szCs w:val="24"/>
          <w:lang w:val="uk-UA"/>
        </w:rPr>
      </w:pPr>
      <w:r w:rsidRPr="0073309F">
        <w:rPr>
          <w:rFonts w:ascii="Times New Roman" w:hAnsi="Times New Roman"/>
          <w:b/>
          <w:sz w:val="24"/>
          <w:szCs w:val="24"/>
          <w:lang w:val="uk-UA"/>
        </w:rPr>
        <w:t xml:space="preserve">Уповноважена особа </w:t>
      </w:r>
      <w:r>
        <w:rPr>
          <w:rFonts w:ascii="Times New Roman" w:hAnsi="Times New Roman"/>
          <w:b/>
          <w:sz w:val="24"/>
          <w:szCs w:val="24"/>
          <w:lang w:val="uk-UA"/>
        </w:rPr>
        <w:t xml:space="preserve">               </w:t>
      </w:r>
      <w:r w:rsidR="007B5156" w:rsidRPr="007B5156">
        <w:rPr>
          <w:rFonts w:ascii="Times New Roman" w:hAnsi="Times New Roman"/>
          <w:b/>
          <w:sz w:val="24"/>
          <w:szCs w:val="24"/>
          <w:lang w:val="uk-UA"/>
        </w:rPr>
        <w:tab/>
      </w:r>
      <w:r w:rsidRPr="0073309F">
        <w:rPr>
          <w:rFonts w:ascii="Times New Roman" w:hAnsi="Times New Roman"/>
          <w:b/>
          <w:sz w:val="24"/>
          <w:szCs w:val="24"/>
          <w:lang w:val="uk-UA"/>
        </w:rPr>
        <w:t xml:space="preserve"> </w:t>
      </w:r>
      <w:r w:rsidR="006237ED">
        <w:rPr>
          <w:rFonts w:ascii="Times New Roman" w:hAnsi="Times New Roman"/>
          <w:b/>
          <w:sz w:val="24"/>
          <w:szCs w:val="24"/>
          <w:lang w:val="uk-UA"/>
        </w:rPr>
        <w:t xml:space="preserve">                                                            Віталій МАРУЩАК</w:t>
      </w:r>
    </w:p>
    <w:p w14:paraId="635A1DB5" w14:textId="77777777" w:rsidR="00915C44" w:rsidRPr="00C11C25" w:rsidRDefault="00915C44" w:rsidP="00C51C82">
      <w:pPr>
        <w:shd w:val="clear" w:color="auto" w:fill="FFFFFF" w:themeFill="background1"/>
        <w:spacing w:after="0" w:line="240" w:lineRule="auto"/>
        <w:ind w:firstLine="284"/>
        <w:jc w:val="both"/>
        <w:rPr>
          <w:rFonts w:ascii="Times New Roman" w:hAnsi="Times New Roman"/>
          <w:lang w:val="uk-UA"/>
        </w:rPr>
      </w:pPr>
    </w:p>
    <w:sectPr w:rsidR="00915C44" w:rsidRPr="00C11C25" w:rsidSect="00626141">
      <w:pgSz w:w="11906" w:h="16838"/>
      <w:pgMar w:top="284"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04F8"/>
    <w:multiLevelType w:val="hybridMultilevel"/>
    <w:tmpl w:val="CCE4B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E3758"/>
    <w:multiLevelType w:val="multilevel"/>
    <w:tmpl w:val="C304E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B025A"/>
    <w:multiLevelType w:val="multilevel"/>
    <w:tmpl w:val="091CE65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57664"/>
    <w:multiLevelType w:val="multilevel"/>
    <w:tmpl w:val="388E2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301716"/>
    <w:multiLevelType w:val="hybridMultilevel"/>
    <w:tmpl w:val="AF3633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5530BD1"/>
    <w:multiLevelType w:val="multilevel"/>
    <w:tmpl w:val="F6D28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59150D"/>
    <w:multiLevelType w:val="hybridMultilevel"/>
    <w:tmpl w:val="B25CED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71310D7"/>
    <w:multiLevelType w:val="hybridMultilevel"/>
    <w:tmpl w:val="06402876"/>
    <w:lvl w:ilvl="0" w:tplc="881ADB0C">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FC034C"/>
    <w:multiLevelType w:val="multilevel"/>
    <w:tmpl w:val="091CE65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77208B"/>
    <w:multiLevelType w:val="hybridMultilevel"/>
    <w:tmpl w:val="492C7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0E3A37"/>
    <w:multiLevelType w:val="hybridMultilevel"/>
    <w:tmpl w:val="196C904A"/>
    <w:lvl w:ilvl="0" w:tplc="0CCEA89C">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4C5819A0"/>
    <w:multiLevelType w:val="hybridMultilevel"/>
    <w:tmpl w:val="3070867C"/>
    <w:lvl w:ilvl="0" w:tplc="7CF89816">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4D125E83"/>
    <w:multiLevelType w:val="multilevel"/>
    <w:tmpl w:val="29D2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9D50D5"/>
    <w:multiLevelType w:val="hybridMultilevel"/>
    <w:tmpl w:val="E9C481A0"/>
    <w:lvl w:ilvl="0" w:tplc="FB30FB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52170DF2"/>
    <w:multiLevelType w:val="hybridMultilevel"/>
    <w:tmpl w:val="6FA0AC4A"/>
    <w:lvl w:ilvl="0" w:tplc="E4E02BF4">
      <w:start w:val="1"/>
      <w:numFmt w:val="decimal"/>
      <w:lvlText w:val="%1."/>
      <w:lvlJc w:val="left"/>
      <w:pPr>
        <w:ind w:left="644" w:hanging="360"/>
      </w:pPr>
      <w:rPr>
        <w:rFonts w:hint="default"/>
        <w:b/>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56D162BB"/>
    <w:multiLevelType w:val="hybridMultilevel"/>
    <w:tmpl w:val="BE08C296"/>
    <w:lvl w:ilvl="0" w:tplc="3EEA211E">
      <w:start w:val="15"/>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4615CB"/>
    <w:multiLevelType w:val="multilevel"/>
    <w:tmpl w:val="091CE656"/>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7" w15:restartNumberingAfterBreak="0">
    <w:nsid w:val="61B352AE"/>
    <w:multiLevelType w:val="multilevel"/>
    <w:tmpl w:val="09D6B99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440" w:hanging="720"/>
      </w:pPr>
      <w:rPr>
        <w:rFonts w:eastAsia="Calibri" w:hint="default"/>
        <w:b/>
      </w:rPr>
    </w:lvl>
    <w:lvl w:ilvl="3">
      <w:start w:val="1"/>
      <w:numFmt w:val="decimal"/>
      <w:isLgl/>
      <w:lvlText w:val="%1.%2.%3.%4."/>
      <w:lvlJc w:val="left"/>
      <w:pPr>
        <w:ind w:left="1440" w:hanging="720"/>
      </w:pPr>
      <w:rPr>
        <w:rFonts w:eastAsia="Calibri" w:hint="default"/>
        <w:b/>
      </w:rPr>
    </w:lvl>
    <w:lvl w:ilvl="4">
      <w:start w:val="1"/>
      <w:numFmt w:val="decimal"/>
      <w:isLgl/>
      <w:lvlText w:val="%1.%2.%3.%4.%5."/>
      <w:lvlJc w:val="left"/>
      <w:pPr>
        <w:ind w:left="1800" w:hanging="1080"/>
      </w:pPr>
      <w:rPr>
        <w:rFonts w:eastAsia="Calibri" w:hint="default"/>
        <w:b/>
      </w:rPr>
    </w:lvl>
    <w:lvl w:ilvl="5">
      <w:start w:val="1"/>
      <w:numFmt w:val="decimal"/>
      <w:isLgl/>
      <w:lvlText w:val="%1.%2.%3.%4.%5.%6."/>
      <w:lvlJc w:val="left"/>
      <w:pPr>
        <w:ind w:left="1800" w:hanging="1080"/>
      </w:pPr>
      <w:rPr>
        <w:rFonts w:eastAsia="Calibri" w:hint="default"/>
        <w:b/>
      </w:rPr>
    </w:lvl>
    <w:lvl w:ilvl="6">
      <w:start w:val="1"/>
      <w:numFmt w:val="decimal"/>
      <w:isLgl/>
      <w:lvlText w:val="%1.%2.%3.%4.%5.%6.%7."/>
      <w:lvlJc w:val="left"/>
      <w:pPr>
        <w:ind w:left="2160" w:hanging="1440"/>
      </w:pPr>
      <w:rPr>
        <w:rFonts w:eastAsia="Calibri" w:hint="default"/>
        <w:b/>
      </w:rPr>
    </w:lvl>
    <w:lvl w:ilvl="7">
      <w:start w:val="1"/>
      <w:numFmt w:val="decimal"/>
      <w:isLgl/>
      <w:lvlText w:val="%1.%2.%3.%4.%5.%6.%7.%8."/>
      <w:lvlJc w:val="left"/>
      <w:pPr>
        <w:ind w:left="2160" w:hanging="1440"/>
      </w:pPr>
      <w:rPr>
        <w:rFonts w:eastAsia="Calibri" w:hint="default"/>
        <w:b/>
      </w:rPr>
    </w:lvl>
    <w:lvl w:ilvl="8">
      <w:start w:val="1"/>
      <w:numFmt w:val="decimal"/>
      <w:isLgl/>
      <w:lvlText w:val="%1.%2.%3.%4.%5.%6.%7.%8.%9."/>
      <w:lvlJc w:val="left"/>
      <w:pPr>
        <w:ind w:left="2520" w:hanging="1800"/>
      </w:pPr>
      <w:rPr>
        <w:rFonts w:eastAsia="Calibri" w:hint="default"/>
        <w:b/>
      </w:rPr>
    </w:lvl>
  </w:abstractNum>
  <w:abstractNum w:abstractNumId="18" w15:restartNumberingAfterBreak="0">
    <w:nsid w:val="64EC0391"/>
    <w:multiLevelType w:val="hybridMultilevel"/>
    <w:tmpl w:val="492A2362"/>
    <w:lvl w:ilvl="0" w:tplc="F6A6C886">
      <w:numFmt w:val="bullet"/>
      <w:lvlText w:val="-"/>
      <w:lvlJc w:val="left"/>
      <w:pPr>
        <w:ind w:left="644" w:hanging="360"/>
      </w:pPr>
      <w:rPr>
        <w:rFonts w:ascii="Calibri" w:eastAsia="Calibri" w:hAnsi="Calibri" w:cs="Calibr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69DA2EBD"/>
    <w:multiLevelType w:val="hybridMultilevel"/>
    <w:tmpl w:val="19CE3C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C50DC0"/>
    <w:multiLevelType w:val="multilevel"/>
    <w:tmpl w:val="74D6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23183E"/>
    <w:multiLevelType w:val="hybridMultilevel"/>
    <w:tmpl w:val="7E5C1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9"/>
  </w:num>
  <w:num w:numId="3">
    <w:abstractNumId w:val="4"/>
  </w:num>
  <w:num w:numId="4">
    <w:abstractNumId w:val="17"/>
  </w:num>
  <w:num w:numId="5">
    <w:abstractNumId w:val="11"/>
  </w:num>
  <w:num w:numId="6">
    <w:abstractNumId w:val="15"/>
  </w:num>
  <w:num w:numId="7">
    <w:abstractNumId w:val="0"/>
  </w:num>
  <w:num w:numId="8">
    <w:abstractNumId w:val="6"/>
  </w:num>
  <w:num w:numId="9">
    <w:abstractNumId w:val="1"/>
  </w:num>
  <w:num w:numId="10">
    <w:abstractNumId w:val="8"/>
  </w:num>
  <w:num w:numId="11">
    <w:abstractNumId w:val="2"/>
  </w:num>
  <w:num w:numId="12">
    <w:abstractNumId w:val="16"/>
  </w:num>
  <w:num w:numId="13">
    <w:abstractNumId w:val="10"/>
  </w:num>
  <w:num w:numId="14">
    <w:abstractNumId w:val="9"/>
  </w:num>
  <w:num w:numId="15">
    <w:abstractNumId w:val="14"/>
  </w:num>
  <w:num w:numId="16">
    <w:abstractNumId w:val="12"/>
  </w:num>
  <w:num w:numId="17">
    <w:abstractNumId w:val="20"/>
  </w:num>
  <w:num w:numId="18">
    <w:abstractNumId w:val="3"/>
  </w:num>
  <w:num w:numId="19">
    <w:abstractNumId w:val="7"/>
  </w:num>
  <w:num w:numId="20">
    <w:abstractNumId w:val="18"/>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44"/>
    <w:rsid w:val="00015AE2"/>
    <w:rsid w:val="0002073A"/>
    <w:rsid w:val="000367CD"/>
    <w:rsid w:val="0006207A"/>
    <w:rsid w:val="000651B0"/>
    <w:rsid w:val="00065802"/>
    <w:rsid w:val="00084584"/>
    <w:rsid w:val="00097FB5"/>
    <w:rsid w:val="000C47F6"/>
    <w:rsid w:val="000D47CD"/>
    <w:rsid w:val="000D5527"/>
    <w:rsid w:val="000F42F3"/>
    <w:rsid w:val="00110712"/>
    <w:rsid w:val="00117DF2"/>
    <w:rsid w:val="00146D37"/>
    <w:rsid w:val="00170328"/>
    <w:rsid w:val="00183CC5"/>
    <w:rsid w:val="00197C2F"/>
    <w:rsid w:val="001B6D96"/>
    <w:rsid w:val="001D4DFC"/>
    <w:rsid w:val="001F7862"/>
    <w:rsid w:val="00207D7D"/>
    <w:rsid w:val="00213454"/>
    <w:rsid w:val="0025239B"/>
    <w:rsid w:val="00252C10"/>
    <w:rsid w:val="00271433"/>
    <w:rsid w:val="0027435A"/>
    <w:rsid w:val="002755DA"/>
    <w:rsid w:val="00284140"/>
    <w:rsid w:val="002F6AF0"/>
    <w:rsid w:val="003127D0"/>
    <w:rsid w:val="00325E27"/>
    <w:rsid w:val="00331CF5"/>
    <w:rsid w:val="00343B4D"/>
    <w:rsid w:val="0037533F"/>
    <w:rsid w:val="0039347E"/>
    <w:rsid w:val="003A6BCF"/>
    <w:rsid w:val="003A6C96"/>
    <w:rsid w:val="003B2B01"/>
    <w:rsid w:val="003C086A"/>
    <w:rsid w:val="003D79EA"/>
    <w:rsid w:val="003E32D8"/>
    <w:rsid w:val="00435FD5"/>
    <w:rsid w:val="004505D8"/>
    <w:rsid w:val="004677D4"/>
    <w:rsid w:val="0047237B"/>
    <w:rsid w:val="004D5508"/>
    <w:rsid w:val="005240E5"/>
    <w:rsid w:val="005562AD"/>
    <w:rsid w:val="00565630"/>
    <w:rsid w:val="005C2F71"/>
    <w:rsid w:val="005E7AB5"/>
    <w:rsid w:val="006237ED"/>
    <w:rsid w:val="00626141"/>
    <w:rsid w:val="00645A83"/>
    <w:rsid w:val="00650FDE"/>
    <w:rsid w:val="00653B1F"/>
    <w:rsid w:val="00660FAB"/>
    <w:rsid w:val="00670295"/>
    <w:rsid w:val="006922A0"/>
    <w:rsid w:val="006B5ED6"/>
    <w:rsid w:val="006C09B7"/>
    <w:rsid w:val="006C1A89"/>
    <w:rsid w:val="006C660E"/>
    <w:rsid w:val="006D0AF2"/>
    <w:rsid w:val="006E60A9"/>
    <w:rsid w:val="007102DE"/>
    <w:rsid w:val="0071796F"/>
    <w:rsid w:val="00745CF9"/>
    <w:rsid w:val="00747B0A"/>
    <w:rsid w:val="00764D34"/>
    <w:rsid w:val="00783FE3"/>
    <w:rsid w:val="007A57D0"/>
    <w:rsid w:val="007B5156"/>
    <w:rsid w:val="007C5184"/>
    <w:rsid w:val="007D355D"/>
    <w:rsid w:val="008029C3"/>
    <w:rsid w:val="00804408"/>
    <w:rsid w:val="008435D5"/>
    <w:rsid w:val="008442EF"/>
    <w:rsid w:val="008466A1"/>
    <w:rsid w:val="00864623"/>
    <w:rsid w:val="008F47EA"/>
    <w:rsid w:val="008F73DD"/>
    <w:rsid w:val="009021E3"/>
    <w:rsid w:val="00906A67"/>
    <w:rsid w:val="00915C44"/>
    <w:rsid w:val="00923C15"/>
    <w:rsid w:val="00932477"/>
    <w:rsid w:val="0094407C"/>
    <w:rsid w:val="00952B1A"/>
    <w:rsid w:val="00961AB5"/>
    <w:rsid w:val="00962BDF"/>
    <w:rsid w:val="0099439F"/>
    <w:rsid w:val="00996A82"/>
    <w:rsid w:val="009B7997"/>
    <w:rsid w:val="009E7A13"/>
    <w:rsid w:val="00A04D9F"/>
    <w:rsid w:val="00A2336E"/>
    <w:rsid w:val="00A52A0E"/>
    <w:rsid w:val="00A7334E"/>
    <w:rsid w:val="00A751F2"/>
    <w:rsid w:val="00A812F0"/>
    <w:rsid w:val="00AE0EB7"/>
    <w:rsid w:val="00AF746B"/>
    <w:rsid w:val="00B20496"/>
    <w:rsid w:val="00B34DC6"/>
    <w:rsid w:val="00B47B7E"/>
    <w:rsid w:val="00B52997"/>
    <w:rsid w:val="00B840B6"/>
    <w:rsid w:val="00B933EF"/>
    <w:rsid w:val="00BC1B12"/>
    <w:rsid w:val="00BC4BF8"/>
    <w:rsid w:val="00BC61A4"/>
    <w:rsid w:val="00C05E06"/>
    <w:rsid w:val="00C11C25"/>
    <w:rsid w:val="00C14E33"/>
    <w:rsid w:val="00C2417D"/>
    <w:rsid w:val="00C357D9"/>
    <w:rsid w:val="00C51C82"/>
    <w:rsid w:val="00C524B4"/>
    <w:rsid w:val="00C53F73"/>
    <w:rsid w:val="00C55615"/>
    <w:rsid w:val="00C74089"/>
    <w:rsid w:val="00C9471D"/>
    <w:rsid w:val="00CA6845"/>
    <w:rsid w:val="00CB0D53"/>
    <w:rsid w:val="00CD2125"/>
    <w:rsid w:val="00CE250A"/>
    <w:rsid w:val="00D02C13"/>
    <w:rsid w:val="00D04D77"/>
    <w:rsid w:val="00D22DB9"/>
    <w:rsid w:val="00D5321E"/>
    <w:rsid w:val="00D80D07"/>
    <w:rsid w:val="00D816CA"/>
    <w:rsid w:val="00DA77F6"/>
    <w:rsid w:val="00DC5BA2"/>
    <w:rsid w:val="00DF59ED"/>
    <w:rsid w:val="00E03617"/>
    <w:rsid w:val="00E06EA8"/>
    <w:rsid w:val="00E119B2"/>
    <w:rsid w:val="00E15B29"/>
    <w:rsid w:val="00E62093"/>
    <w:rsid w:val="00EB3AC1"/>
    <w:rsid w:val="00EB4632"/>
    <w:rsid w:val="00EC62FC"/>
    <w:rsid w:val="00EE1EE5"/>
    <w:rsid w:val="00EE6DF1"/>
    <w:rsid w:val="00EF73AF"/>
    <w:rsid w:val="00F22969"/>
    <w:rsid w:val="00F60F41"/>
    <w:rsid w:val="00FA35B9"/>
    <w:rsid w:val="00FA38EC"/>
    <w:rsid w:val="00FB4FB9"/>
    <w:rsid w:val="00FC1260"/>
    <w:rsid w:val="00FD0776"/>
    <w:rsid w:val="00FD3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99A0"/>
  <w15:chartTrackingRefBased/>
  <w15:docId w15:val="{6ECDA7A1-1B2F-435E-94C2-3E3410F2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C44"/>
    <w:pPr>
      <w:spacing w:after="200" w:line="276" w:lineRule="auto"/>
    </w:pPr>
    <w:rPr>
      <w:rFonts w:ascii="Calibri" w:eastAsia="Calibri" w:hAnsi="Calibri" w:cs="Times New Roman"/>
    </w:rPr>
  </w:style>
  <w:style w:type="paragraph" w:styleId="1">
    <w:name w:val="heading 1"/>
    <w:basedOn w:val="a"/>
    <w:link w:val="10"/>
    <w:uiPriority w:val="9"/>
    <w:qFormat/>
    <w:rsid w:val="00645A8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4"/>
    <w:uiPriority w:val="99"/>
    <w:unhideWhenUsed/>
    <w:qFormat/>
    <w:rsid w:val="000C47F6"/>
    <w:rPr>
      <w:rFonts w:ascii="Times New Roman" w:hAnsi="Times New Roman"/>
      <w:sz w:val="24"/>
      <w:szCs w:val="24"/>
    </w:rPr>
  </w:style>
  <w:style w:type="paragraph" w:styleId="a5">
    <w:name w:val="List Paragraph"/>
    <w:basedOn w:val="a"/>
    <w:uiPriority w:val="34"/>
    <w:qFormat/>
    <w:rsid w:val="00783FE3"/>
    <w:pPr>
      <w:ind w:left="720"/>
      <w:contextualSpacing/>
    </w:pPr>
  </w:style>
  <w:style w:type="character" w:customStyle="1" w:styleId="10">
    <w:name w:val="Заголовок 1 Знак"/>
    <w:basedOn w:val="a0"/>
    <w:link w:val="1"/>
    <w:uiPriority w:val="9"/>
    <w:rsid w:val="00645A83"/>
    <w:rPr>
      <w:rFonts w:ascii="Times New Roman" w:eastAsia="Times New Roman" w:hAnsi="Times New Roman" w:cs="Times New Roman"/>
      <w:b/>
      <w:bCs/>
      <w:kern w:val="36"/>
      <w:sz w:val="48"/>
      <w:szCs w:val="48"/>
      <w:lang w:eastAsia="ru-RU"/>
    </w:rPr>
  </w:style>
  <w:style w:type="character" w:customStyle="1" w:styleId="js-apiid">
    <w:name w:val="js-apiid"/>
    <w:basedOn w:val="a0"/>
    <w:rsid w:val="00645A83"/>
  </w:style>
  <w:style w:type="character" w:styleId="a6">
    <w:name w:val="Hyperlink"/>
    <w:basedOn w:val="a0"/>
    <w:uiPriority w:val="99"/>
    <w:semiHidden/>
    <w:unhideWhenUsed/>
    <w:rsid w:val="00197C2F"/>
    <w:rPr>
      <w:color w:val="0000FF"/>
      <w:u w:val="single"/>
    </w:rPr>
  </w:style>
  <w:style w:type="paragraph" w:customStyle="1" w:styleId="Default">
    <w:name w:val="Default"/>
    <w:rsid w:val="00EC62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B840B6"/>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uiPriority w:val="1"/>
    <w:qFormat/>
    <w:rsid w:val="00435FD5"/>
    <w:pPr>
      <w:spacing w:after="0" w:line="240" w:lineRule="auto"/>
    </w:pPr>
    <w:rPr>
      <w:rFonts w:ascii="Calibri" w:eastAsia="Calibri" w:hAnsi="Calibri" w:cs="Times New Roman"/>
    </w:rPr>
  </w:style>
  <w:style w:type="paragraph" w:customStyle="1" w:styleId="docdata">
    <w:name w:val="docdata"/>
    <w:aliases w:val="docy,v5,8760,baiaagaaboqcaaadbiaaaav8iaaaaaaaaaaaaaaaaaaaaaaaaaaaaaaaaaaaaaaaaaaaaaaaaaaaaaaaaaaaaaaaaaaaaaaaaaaaaaaaaaaaaaaaaaaaaaaaaaaaaaaaaaaaaaaaaaaaaaaaaaaaaaaaaaaaaaaaaaaaaaaaaaaaaaaaaaaaaaaaaaaaaaaaaaaaaaaaaaaaaaaaaaaaaaaaaaaaaaaaaaaaaaaa"/>
    <w:basedOn w:val="a"/>
    <w:rsid w:val="00FA35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Интернет) Знак"/>
    <w:aliases w:val="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Обычный (веб) Знак"/>
    <w:link w:val="a3"/>
    <w:locked/>
    <w:rsid w:val="00996A82"/>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0218">
      <w:bodyDiv w:val="1"/>
      <w:marLeft w:val="0"/>
      <w:marRight w:val="0"/>
      <w:marTop w:val="0"/>
      <w:marBottom w:val="0"/>
      <w:divBdr>
        <w:top w:val="none" w:sz="0" w:space="0" w:color="auto"/>
        <w:left w:val="none" w:sz="0" w:space="0" w:color="auto"/>
        <w:bottom w:val="none" w:sz="0" w:space="0" w:color="auto"/>
        <w:right w:val="none" w:sz="0" w:space="0" w:color="auto"/>
      </w:divBdr>
    </w:div>
    <w:div w:id="162936682">
      <w:bodyDiv w:val="1"/>
      <w:marLeft w:val="0"/>
      <w:marRight w:val="0"/>
      <w:marTop w:val="0"/>
      <w:marBottom w:val="0"/>
      <w:divBdr>
        <w:top w:val="none" w:sz="0" w:space="0" w:color="auto"/>
        <w:left w:val="none" w:sz="0" w:space="0" w:color="auto"/>
        <w:bottom w:val="none" w:sz="0" w:space="0" w:color="auto"/>
        <w:right w:val="none" w:sz="0" w:space="0" w:color="auto"/>
      </w:divBdr>
    </w:div>
    <w:div w:id="235406161">
      <w:bodyDiv w:val="1"/>
      <w:marLeft w:val="0"/>
      <w:marRight w:val="0"/>
      <w:marTop w:val="0"/>
      <w:marBottom w:val="0"/>
      <w:divBdr>
        <w:top w:val="none" w:sz="0" w:space="0" w:color="auto"/>
        <w:left w:val="none" w:sz="0" w:space="0" w:color="auto"/>
        <w:bottom w:val="none" w:sz="0" w:space="0" w:color="auto"/>
        <w:right w:val="none" w:sz="0" w:space="0" w:color="auto"/>
      </w:divBdr>
    </w:div>
    <w:div w:id="363793969">
      <w:bodyDiv w:val="1"/>
      <w:marLeft w:val="0"/>
      <w:marRight w:val="0"/>
      <w:marTop w:val="0"/>
      <w:marBottom w:val="0"/>
      <w:divBdr>
        <w:top w:val="none" w:sz="0" w:space="0" w:color="auto"/>
        <w:left w:val="none" w:sz="0" w:space="0" w:color="auto"/>
        <w:bottom w:val="none" w:sz="0" w:space="0" w:color="auto"/>
        <w:right w:val="none" w:sz="0" w:space="0" w:color="auto"/>
      </w:divBdr>
    </w:div>
    <w:div w:id="466439411">
      <w:bodyDiv w:val="1"/>
      <w:marLeft w:val="0"/>
      <w:marRight w:val="0"/>
      <w:marTop w:val="0"/>
      <w:marBottom w:val="0"/>
      <w:divBdr>
        <w:top w:val="none" w:sz="0" w:space="0" w:color="auto"/>
        <w:left w:val="none" w:sz="0" w:space="0" w:color="auto"/>
        <w:bottom w:val="none" w:sz="0" w:space="0" w:color="auto"/>
        <w:right w:val="none" w:sz="0" w:space="0" w:color="auto"/>
      </w:divBdr>
    </w:div>
    <w:div w:id="628633813">
      <w:bodyDiv w:val="1"/>
      <w:marLeft w:val="0"/>
      <w:marRight w:val="0"/>
      <w:marTop w:val="0"/>
      <w:marBottom w:val="0"/>
      <w:divBdr>
        <w:top w:val="none" w:sz="0" w:space="0" w:color="auto"/>
        <w:left w:val="none" w:sz="0" w:space="0" w:color="auto"/>
        <w:bottom w:val="none" w:sz="0" w:space="0" w:color="auto"/>
        <w:right w:val="none" w:sz="0" w:space="0" w:color="auto"/>
      </w:divBdr>
    </w:div>
    <w:div w:id="703284452">
      <w:bodyDiv w:val="1"/>
      <w:marLeft w:val="0"/>
      <w:marRight w:val="0"/>
      <w:marTop w:val="0"/>
      <w:marBottom w:val="0"/>
      <w:divBdr>
        <w:top w:val="none" w:sz="0" w:space="0" w:color="auto"/>
        <w:left w:val="none" w:sz="0" w:space="0" w:color="auto"/>
        <w:bottom w:val="none" w:sz="0" w:space="0" w:color="auto"/>
        <w:right w:val="none" w:sz="0" w:space="0" w:color="auto"/>
      </w:divBdr>
    </w:div>
    <w:div w:id="743263065">
      <w:bodyDiv w:val="1"/>
      <w:marLeft w:val="0"/>
      <w:marRight w:val="0"/>
      <w:marTop w:val="0"/>
      <w:marBottom w:val="0"/>
      <w:divBdr>
        <w:top w:val="none" w:sz="0" w:space="0" w:color="auto"/>
        <w:left w:val="none" w:sz="0" w:space="0" w:color="auto"/>
        <w:bottom w:val="none" w:sz="0" w:space="0" w:color="auto"/>
        <w:right w:val="none" w:sz="0" w:space="0" w:color="auto"/>
      </w:divBdr>
    </w:div>
    <w:div w:id="1026129222">
      <w:bodyDiv w:val="1"/>
      <w:marLeft w:val="0"/>
      <w:marRight w:val="0"/>
      <w:marTop w:val="0"/>
      <w:marBottom w:val="0"/>
      <w:divBdr>
        <w:top w:val="none" w:sz="0" w:space="0" w:color="auto"/>
        <w:left w:val="none" w:sz="0" w:space="0" w:color="auto"/>
        <w:bottom w:val="none" w:sz="0" w:space="0" w:color="auto"/>
        <w:right w:val="none" w:sz="0" w:space="0" w:color="auto"/>
      </w:divBdr>
    </w:div>
    <w:div w:id="1128164302">
      <w:bodyDiv w:val="1"/>
      <w:marLeft w:val="0"/>
      <w:marRight w:val="0"/>
      <w:marTop w:val="0"/>
      <w:marBottom w:val="0"/>
      <w:divBdr>
        <w:top w:val="none" w:sz="0" w:space="0" w:color="auto"/>
        <w:left w:val="none" w:sz="0" w:space="0" w:color="auto"/>
        <w:bottom w:val="none" w:sz="0" w:space="0" w:color="auto"/>
        <w:right w:val="none" w:sz="0" w:space="0" w:color="auto"/>
      </w:divBdr>
    </w:div>
    <w:div w:id="1162504845">
      <w:bodyDiv w:val="1"/>
      <w:marLeft w:val="0"/>
      <w:marRight w:val="0"/>
      <w:marTop w:val="0"/>
      <w:marBottom w:val="0"/>
      <w:divBdr>
        <w:top w:val="none" w:sz="0" w:space="0" w:color="auto"/>
        <w:left w:val="none" w:sz="0" w:space="0" w:color="auto"/>
        <w:bottom w:val="none" w:sz="0" w:space="0" w:color="auto"/>
        <w:right w:val="none" w:sz="0" w:space="0" w:color="auto"/>
      </w:divBdr>
    </w:div>
    <w:div w:id="1246259125">
      <w:bodyDiv w:val="1"/>
      <w:marLeft w:val="0"/>
      <w:marRight w:val="0"/>
      <w:marTop w:val="0"/>
      <w:marBottom w:val="0"/>
      <w:divBdr>
        <w:top w:val="none" w:sz="0" w:space="0" w:color="auto"/>
        <w:left w:val="none" w:sz="0" w:space="0" w:color="auto"/>
        <w:bottom w:val="none" w:sz="0" w:space="0" w:color="auto"/>
        <w:right w:val="none" w:sz="0" w:space="0" w:color="auto"/>
      </w:divBdr>
    </w:div>
    <w:div w:id="1300723831">
      <w:bodyDiv w:val="1"/>
      <w:marLeft w:val="0"/>
      <w:marRight w:val="0"/>
      <w:marTop w:val="0"/>
      <w:marBottom w:val="0"/>
      <w:divBdr>
        <w:top w:val="none" w:sz="0" w:space="0" w:color="auto"/>
        <w:left w:val="none" w:sz="0" w:space="0" w:color="auto"/>
        <w:bottom w:val="none" w:sz="0" w:space="0" w:color="auto"/>
        <w:right w:val="none" w:sz="0" w:space="0" w:color="auto"/>
      </w:divBdr>
    </w:div>
    <w:div w:id="1311059687">
      <w:bodyDiv w:val="1"/>
      <w:marLeft w:val="0"/>
      <w:marRight w:val="0"/>
      <w:marTop w:val="0"/>
      <w:marBottom w:val="0"/>
      <w:divBdr>
        <w:top w:val="none" w:sz="0" w:space="0" w:color="auto"/>
        <w:left w:val="none" w:sz="0" w:space="0" w:color="auto"/>
        <w:bottom w:val="none" w:sz="0" w:space="0" w:color="auto"/>
        <w:right w:val="none" w:sz="0" w:space="0" w:color="auto"/>
      </w:divBdr>
    </w:div>
    <w:div w:id="1384407349">
      <w:bodyDiv w:val="1"/>
      <w:marLeft w:val="0"/>
      <w:marRight w:val="0"/>
      <w:marTop w:val="0"/>
      <w:marBottom w:val="0"/>
      <w:divBdr>
        <w:top w:val="none" w:sz="0" w:space="0" w:color="auto"/>
        <w:left w:val="none" w:sz="0" w:space="0" w:color="auto"/>
        <w:bottom w:val="none" w:sz="0" w:space="0" w:color="auto"/>
        <w:right w:val="none" w:sz="0" w:space="0" w:color="auto"/>
      </w:divBdr>
    </w:div>
    <w:div w:id="1390764785">
      <w:bodyDiv w:val="1"/>
      <w:marLeft w:val="0"/>
      <w:marRight w:val="0"/>
      <w:marTop w:val="0"/>
      <w:marBottom w:val="0"/>
      <w:divBdr>
        <w:top w:val="none" w:sz="0" w:space="0" w:color="auto"/>
        <w:left w:val="none" w:sz="0" w:space="0" w:color="auto"/>
        <w:bottom w:val="none" w:sz="0" w:space="0" w:color="auto"/>
        <w:right w:val="none" w:sz="0" w:space="0" w:color="auto"/>
      </w:divBdr>
    </w:div>
    <w:div w:id="1448309252">
      <w:bodyDiv w:val="1"/>
      <w:marLeft w:val="0"/>
      <w:marRight w:val="0"/>
      <w:marTop w:val="0"/>
      <w:marBottom w:val="0"/>
      <w:divBdr>
        <w:top w:val="none" w:sz="0" w:space="0" w:color="auto"/>
        <w:left w:val="none" w:sz="0" w:space="0" w:color="auto"/>
        <w:bottom w:val="none" w:sz="0" w:space="0" w:color="auto"/>
        <w:right w:val="none" w:sz="0" w:space="0" w:color="auto"/>
      </w:divBdr>
    </w:div>
    <w:div w:id="1970236649">
      <w:bodyDiv w:val="1"/>
      <w:marLeft w:val="0"/>
      <w:marRight w:val="0"/>
      <w:marTop w:val="0"/>
      <w:marBottom w:val="0"/>
      <w:divBdr>
        <w:top w:val="none" w:sz="0" w:space="0" w:color="auto"/>
        <w:left w:val="none" w:sz="0" w:space="0" w:color="auto"/>
        <w:bottom w:val="none" w:sz="0" w:space="0" w:color="auto"/>
        <w:right w:val="none" w:sz="0" w:space="0" w:color="auto"/>
      </w:divBdr>
    </w:div>
    <w:div w:id="1977639282">
      <w:bodyDiv w:val="1"/>
      <w:marLeft w:val="0"/>
      <w:marRight w:val="0"/>
      <w:marTop w:val="0"/>
      <w:marBottom w:val="0"/>
      <w:divBdr>
        <w:top w:val="none" w:sz="0" w:space="0" w:color="auto"/>
        <w:left w:val="none" w:sz="0" w:space="0" w:color="auto"/>
        <w:bottom w:val="none" w:sz="0" w:space="0" w:color="auto"/>
        <w:right w:val="none" w:sz="0" w:space="0" w:color="auto"/>
      </w:divBdr>
    </w:div>
    <w:div w:id="205083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8DC61-7FE0-4B21-A02E-F633E0BB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320</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cp:revision>
  <cp:lastPrinted>2021-03-03T17:39:00Z</cp:lastPrinted>
  <dcterms:created xsi:type="dcterms:W3CDTF">2023-08-08T12:28:00Z</dcterms:created>
  <dcterms:modified xsi:type="dcterms:W3CDTF">2023-08-08T12:33:00Z</dcterms:modified>
</cp:coreProperties>
</file>