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ABC" w:rsidRPr="00D74ABC" w:rsidRDefault="00D74ABC" w:rsidP="00D74ABC">
      <w:pPr>
        <w:keepNext/>
        <w:widowControl w:val="0"/>
        <w:tabs>
          <w:tab w:val="num" w:pos="0"/>
        </w:tabs>
        <w:suppressAutoHyphens/>
        <w:snapToGrid w:val="0"/>
        <w:spacing w:after="0" w:line="240" w:lineRule="auto"/>
        <w:ind w:left="680"/>
        <w:jc w:val="center"/>
        <w:outlineLvl w:val="1"/>
        <w:rPr>
          <w:rFonts w:ascii="Times New Roman" w:eastAsia="Times New Roman" w:hAnsi="Times New Roman" w:cs="Times New Roman"/>
          <w:b/>
          <w:sz w:val="24"/>
          <w:szCs w:val="24"/>
          <w:lang w:val="uk-UA" w:eastAsia="ar-SA"/>
        </w:rPr>
      </w:pPr>
    </w:p>
    <w:tbl>
      <w:tblPr>
        <w:tblpPr w:leftFromText="180" w:rightFromText="180" w:vertAnchor="text" w:tblpY="1"/>
        <w:tblOverlap w:val="never"/>
        <w:tblW w:w="0" w:type="auto"/>
        <w:tblLook w:val="00A0" w:firstRow="1" w:lastRow="0" w:firstColumn="1" w:lastColumn="0" w:noHBand="0" w:noVBand="0"/>
      </w:tblPr>
      <w:tblGrid>
        <w:gridCol w:w="9992"/>
      </w:tblGrid>
      <w:tr w:rsidR="00D74ABC" w:rsidRPr="00D74ABC" w:rsidTr="004401E3">
        <w:tc>
          <w:tcPr>
            <w:tcW w:w="9992" w:type="dxa"/>
          </w:tcPr>
          <w:p w:rsidR="00D74ABC" w:rsidRPr="00D74ABC" w:rsidRDefault="00D74ABC" w:rsidP="00D74ABC">
            <w:pPr>
              <w:spacing w:after="0" w:line="240" w:lineRule="auto"/>
              <w:jc w:val="center"/>
              <w:rPr>
                <w:rFonts w:ascii="Times New Roman" w:eastAsia="Tahoma" w:hAnsi="Times New Roman" w:cs="Times New Roman"/>
                <w:b/>
                <w:bCs/>
                <w:sz w:val="24"/>
                <w:szCs w:val="24"/>
                <w:lang w:val="uk-UA" w:eastAsia="zh-CN" w:bidi="hi-IN"/>
              </w:rPr>
            </w:pPr>
            <w:r w:rsidRPr="00D74ABC">
              <w:rPr>
                <w:rFonts w:ascii="Times New Roman" w:eastAsia="Tahoma" w:hAnsi="Times New Roman" w:cs="Times New Roman"/>
                <w:b/>
                <w:bCs/>
                <w:sz w:val="24"/>
                <w:szCs w:val="24"/>
                <w:lang w:val="uk-UA" w:eastAsia="zh-CN" w:bidi="hi-IN"/>
              </w:rPr>
              <w:t xml:space="preserve">КОМУНАЛЬНЕ ПІДПРИЄМСТВО "КОМУНАЛЬНИК " </w:t>
            </w:r>
          </w:p>
          <w:p w:rsidR="00D74ABC" w:rsidRPr="00D74ABC" w:rsidRDefault="00D74ABC" w:rsidP="00D74ABC">
            <w:pPr>
              <w:spacing w:after="0" w:line="240" w:lineRule="auto"/>
              <w:jc w:val="center"/>
              <w:rPr>
                <w:rFonts w:ascii="Times New Roman" w:eastAsia="Tahoma" w:hAnsi="Times New Roman" w:cs="Times New Roman"/>
                <w:b/>
                <w:bCs/>
                <w:sz w:val="24"/>
                <w:szCs w:val="24"/>
                <w:lang w:val="uk-UA" w:eastAsia="zh-CN" w:bidi="hi-IN"/>
              </w:rPr>
            </w:pPr>
            <w:r w:rsidRPr="00D74ABC">
              <w:rPr>
                <w:rFonts w:ascii="Times New Roman" w:eastAsia="Tahoma" w:hAnsi="Times New Roman" w:cs="Times New Roman"/>
                <w:b/>
                <w:bCs/>
                <w:sz w:val="24"/>
                <w:szCs w:val="24"/>
                <w:lang w:val="uk-UA" w:eastAsia="zh-CN" w:bidi="hi-IN"/>
              </w:rPr>
              <w:t>ГОРОДИЩЕНСЬКОЇ МІСЬКОЇ РАДИ</w:t>
            </w:r>
          </w:p>
          <w:tbl>
            <w:tblPr>
              <w:tblW w:w="9668" w:type="dxa"/>
              <w:tblInd w:w="108" w:type="dxa"/>
              <w:tblLook w:val="0000" w:firstRow="0" w:lastRow="0" w:firstColumn="0" w:lastColumn="0" w:noHBand="0" w:noVBand="0"/>
            </w:tblPr>
            <w:tblGrid>
              <w:gridCol w:w="4854"/>
              <w:gridCol w:w="4814"/>
            </w:tblGrid>
            <w:tr w:rsidR="00D74ABC" w:rsidRPr="00D74ABC" w:rsidTr="004401E3">
              <w:trPr>
                <w:trHeight w:val="339"/>
              </w:trPr>
              <w:tc>
                <w:tcPr>
                  <w:tcW w:w="4854" w:type="dxa"/>
                </w:tcPr>
                <w:p w:rsidR="00D74ABC" w:rsidRPr="00D74ABC" w:rsidRDefault="00D74ABC" w:rsidP="004049F0">
                  <w:pPr>
                    <w:framePr w:hSpace="180" w:wrap="around" w:vAnchor="text" w:hAnchor="text" w:y="1"/>
                    <w:spacing w:after="0" w:line="240" w:lineRule="auto"/>
                    <w:ind w:right="-675"/>
                    <w:suppressOverlap/>
                    <w:rPr>
                      <w:rFonts w:ascii="Times New Roman" w:eastAsia="Tahoma" w:hAnsi="Times New Roman" w:cs="Times New Roman"/>
                      <w:b/>
                      <w:bCs/>
                      <w:sz w:val="24"/>
                      <w:szCs w:val="24"/>
                      <w:lang w:val="uk-UA" w:eastAsia="zh-CN" w:bidi="hi-IN"/>
                    </w:rPr>
                  </w:pPr>
                </w:p>
              </w:tc>
              <w:tc>
                <w:tcPr>
                  <w:tcW w:w="4814" w:type="dxa"/>
                </w:tcPr>
                <w:p w:rsidR="00D74ABC" w:rsidRPr="00D74ABC" w:rsidRDefault="00D74ABC" w:rsidP="004049F0">
                  <w:pPr>
                    <w:framePr w:hSpace="180" w:wrap="around" w:vAnchor="text" w:hAnchor="text" w:y="1"/>
                    <w:spacing w:after="0" w:line="240" w:lineRule="auto"/>
                    <w:suppressOverlap/>
                    <w:rPr>
                      <w:rFonts w:ascii="Times New Roman" w:eastAsia="Tahoma" w:hAnsi="Times New Roman" w:cs="Times New Roman"/>
                      <w:b/>
                      <w:bCs/>
                      <w:noProof/>
                      <w:sz w:val="24"/>
                      <w:szCs w:val="24"/>
                      <w:lang w:val="uk-UA" w:eastAsia="zh-CN" w:bidi="hi-IN"/>
                    </w:rPr>
                  </w:pPr>
                </w:p>
                <w:p w:rsidR="00D74ABC" w:rsidRPr="00D74ABC" w:rsidRDefault="00D74ABC" w:rsidP="004049F0">
                  <w:pPr>
                    <w:framePr w:hSpace="180" w:wrap="around" w:vAnchor="text" w:hAnchor="text" w:y="1"/>
                    <w:spacing w:after="0" w:line="240" w:lineRule="auto"/>
                    <w:suppressOverlap/>
                    <w:rPr>
                      <w:rFonts w:ascii="Times New Roman" w:eastAsia="Tahoma" w:hAnsi="Times New Roman" w:cs="Times New Roman"/>
                      <w:b/>
                      <w:bCs/>
                      <w:noProof/>
                      <w:sz w:val="24"/>
                      <w:szCs w:val="24"/>
                      <w:lang w:val="uk-UA" w:eastAsia="zh-CN" w:bidi="hi-IN"/>
                    </w:rPr>
                  </w:pPr>
                  <w:r w:rsidRPr="00D74ABC">
                    <w:rPr>
                      <w:rFonts w:ascii="Times New Roman" w:eastAsia="Tahoma" w:hAnsi="Times New Roman" w:cs="Times New Roman"/>
                      <w:b/>
                      <w:bCs/>
                      <w:noProof/>
                      <w:sz w:val="24"/>
                      <w:szCs w:val="24"/>
                      <w:lang w:val="uk-UA" w:eastAsia="zh-CN" w:bidi="hi-IN"/>
                    </w:rPr>
                    <w:t>ЗАТВЕРДЖЕНО</w:t>
                  </w:r>
                </w:p>
              </w:tc>
            </w:tr>
            <w:tr w:rsidR="00D74ABC" w:rsidRPr="00D74ABC" w:rsidTr="004401E3">
              <w:trPr>
                <w:trHeight w:val="323"/>
              </w:trPr>
              <w:tc>
                <w:tcPr>
                  <w:tcW w:w="4854" w:type="dxa"/>
                </w:tcPr>
                <w:p w:rsidR="00D74ABC" w:rsidRPr="00D74ABC" w:rsidRDefault="00D74ABC" w:rsidP="004049F0">
                  <w:pPr>
                    <w:framePr w:hSpace="180" w:wrap="around" w:vAnchor="text" w:hAnchor="text" w:y="1"/>
                    <w:spacing w:after="0" w:line="240" w:lineRule="auto"/>
                    <w:suppressOverlap/>
                    <w:rPr>
                      <w:rFonts w:ascii="Times New Roman" w:eastAsia="Tahoma" w:hAnsi="Times New Roman" w:cs="Times New Roman"/>
                      <w:b/>
                      <w:bCs/>
                      <w:sz w:val="24"/>
                      <w:szCs w:val="24"/>
                      <w:lang w:val="uk-UA" w:eastAsia="zh-CN" w:bidi="hi-IN"/>
                    </w:rPr>
                  </w:pPr>
                </w:p>
              </w:tc>
              <w:tc>
                <w:tcPr>
                  <w:tcW w:w="4814" w:type="dxa"/>
                </w:tcPr>
                <w:p w:rsidR="00D74ABC" w:rsidRPr="00D74ABC" w:rsidRDefault="00D74ABC" w:rsidP="004049F0">
                  <w:pPr>
                    <w:framePr w:hSpace="180" w:wrap="around" w:vAnchor="text" w:hAnchor="text" w:y="1"/>
                    <w:spacing w:after="0" w:line="240" w:lineRule="auto"/>
                    <w:suppressOverlap/>
                    <w:rPr>
                      <w:rFonts w:ascii="Times New Roman" w:eastAsia="Tahoma" w:hAnsi="Times New Roman" w:cs="Times New Roman"/>
                      <w:b/>
                      <w:bCs/>
                      <w:sz w:val="24"/>
                      <w:szCs w:val="24"/>
                      <w:lang w:val="uk-UA" w:eastAsia="zh-CN" w:bidi="hi-IN"/>
                    </w:rPr>
                  </w:pPr>
                  <w:r w:rsidRPr="00D74ABC">
                    <w:rPr>
                      <w:rFonts w:ascii="Times New Roman" w:eastAsia="Tahoma" w:hAnsi="Times New Roman" w:cs="Times New Roman"/>
                      <w:b/>
                      <w:bCs/>
                      <w:sz w:val="24"/>
                      <w:szCs w:val="24"/>
                      <w:lang w:val="uk-UA" w:eastAsia="zh-CN" w:bidi="hi-IN"/>
                    </w:rPr>
                    <w:t>рішення уповноваженої особи</w:t>
                  </w:r>
                </w:p>
              </w:tc>
            </w:tr>
            <w:tr w:rsidR="00D74ABC" w:rsidRPr="00D74ABC" w:rsidTr="004401E3">
              <w:trPr>
                <w:trHeight w:val="292"/>
              </w:trPr>
              <w:tc>
                <w:tcPr>
                  <w:tcW w:w="4854" w:type="dxa"/>
                </w:tcPr>
                <w:p w:rsidR="00D74ABC" w:rsidRPr="00D74ABC" w:rsidRDefault="00D74ABC" w:rsidP="004049F0">
                  <w:pPr>
                    <w:framePr w:hSpace="180" w:wrap="around" w:vAnchor="text" w:hAnchor="text" w:y="1"/>
                    <w:spacing w:after="0" w:line="240" w:lineRule="auto"/>
                    <w:suppressOverlap/>
                    <w:rPr>
                      <w:rFonts w:ascii="Times New Roman" w:eastAsia="Tahoma" w:hAnsi="Times New Roman" w:cs="Times New Roman"/>
                      <w:b/>
                      <w:bCs/>
                      <w:sz w:val="24"/>
                      <w:szCs w:val="24"/>
                      <w:lang w:val="uk-UA" w:eastAsia="zh-CN" w:bidi="hi-IN"/>
                    </w:rPr>
                  </w:pPr>
                </w:p>
              </w:tc>
              <w:tc>
                <w:tcPr>
                  <w:tcW w:w="4814" w:type="dxa"/>
                </w:tcPr>
                <w:p w:rsidR="00D74ABC" w:rsidRPr="00D74ABC" w:rsidRDefault="003D2EDD" w:rsidP="004049F0">
                  <w:pPr>
                    <w:framePr w:hSpace="180" w:wrap="around" w:vAnchor="text" w:hAnchor="text" w:y="1"/>
                    <w:tabs>
                      <w:tab w:val="left" w:pos="5174"/>
                    </w:tabs>
                    <w:spacing w:after="0" w:line="240" w:lineRule="auto"/>
                    <w:suppressOverlap/>
                    <w:rPr>
                      <w:rFonts w:ascii="Times New Roman" w:eastAsia="Tahoma" w:hAnsi="Times New Roman" w:cs="Times New Roman"/>
                      <w:b/>
                      <w:bCs/>
                      <w:sz w:val="24"/>
                      <w:szCs w:val="24"/>
                      <w:lang w:val="uk-UA" w:eastAsia="zh-CN" w:bidi="hi-IN"/>
                    </w:rPr>
                  </w:pPr>
                  <w:r>
                    <w:rPr>
                      <w:rFonts w:ascii="Times New Roman" w:eastAsia="Tahoma" w:hAnsi="Times New Roman" w:cs="Times New Roman"/>
                      <w:b/>
                      <w:bCs/>
                      <w:sz w:val="24"/>
                      <w:szCs w:val="24"/>
                      <w:lang w:val="uk-UA" w:eastAsia="zh-CN" w:bidi="hi-IN"/>
                    </w:rPr>
                    <w:t>(протокол від 07</w:t>
                  </w:r>
                  <w:r w:rsidR="00E01522">
                    <w:rPr>
                      <w:rFonts w:ascii="Times New Roman" w:eastAsia="Tahoma" w:hAnsi="Times New Roman" w:cs="Times New Roman"/>
                      <w:b/>
                      <w:bCs/>
                      <w:sz w:val="24"/>
                      <w:szCs w:val="24"/>
                      <w:lang w:val="uk-UA" w:eastAsia="zh-CN" w:bidi="hi-IN"/>
                    </w:rPr>
                    <w:t xml:space="preserve"> березня 2023 року № 41</w:t>
                  </w:r>
                  <w:r w:rsidR="00D74ABC" w:rsidRPr="00D74ABC">
                    <w:rPr>
                      <w:rFonts w:ascii="Times New Roman" w:eastAsia="Tahoma" w:hAnsi="Times New Roman" w:cs="Times New Roman"/>
                      <w:b/>
                      <w:bCs/>
                      <w:sz w:val="24"/>
                      <w:szCs w:val="24"/>
                      <w:lang w:val="uk-UA" w:eastAsia="zh-CN" w:bidi="hi-IN"/>
                    </w:rPr>
                    <w:t xml:space="preserve"> )</w:t>
                  </w:r>
                </w:p>
              </w:tc>
            </w:tr>
            <w:tr w:rsidR="00D74ABC" w:rsidRPr="00D74ABC" w:rsidTr="004401E3">
              <w:trPr>
                <w:trHeight w:val="323"/>
              </w:trPr>
              <w:tc>
                <w:tcPr>
                  <w:tcW w:w="4854" w:type="dxa"/>
                </w:tcPr>
                <w:p w:rsidR="00D74ABC" w:rsidRPr="00D74ABC" w:rsidRDefault="00D74ABC" w:rsidP="004049F0">
                  <w:pPr>
                    <w:framePr w:hSpace="180" w:wrap="around" w:vAnchor="text" w:hAnchor="text" w:y="1"/>
                    <w:spacing w:after="0" w:line="240" w:lineRule="auto"/>
                    <w:suppressOverlap/>
                    <w:rPr>
                      <w:rFonts w:ascii="Times New Roman" w:eastAsia="Tahoma" w:hAnsi="Times New Roman" w:cs="Times New Roman"/>
                      <w:b/>
                      <w:bCs/>
                      <w:sz w:val="24"/>
                      <w:szCs w:val="24"/>
                      <w:lang w:val="uk-UA" w:eastAsia="zh-CN" w:bidi="hi-IN"/>
                    </w:rPr>
                  </w:pPr>
                </w:p>
              </w:tc>
              <w:tc>
                <w:tcPr>
                  <w:tcW w:w="4814" w:type="dxa"/>
                </w:tcPr>
                <w:p w:rsidR="00D74ABC" w:rsidRPr="00D74ABC" w:rsidRDefault="00D74ABC" w:rsidP="004049F0">
                  <w:pPr>
                    <w:framePr w:hSpace="180" w:wrap="around" w:vAnchor="text" w:hAnchor="text" w:y="1"/>
                    <w:spacing w:after="0" w:line="240" w:lineRule="auto"/>
                    <w:suppressOverlap/>
                    <w:rPr>
                      <w:rFonts w:ascii="Times New Roman" w:eastAsia="Tahoma" w:hAnsi="Times New Roman" w:cs="Times New Roman"/>
                      <w:b/>
                      <w:bCs/>
                      <w:sz w:val="24"/>
                      <w:szCs w:val="24"/>
                      <w:lang w:val="uk-UA" w:eastAsia="zh-CN" w:bidi="hi-IN"/>
                    </w:rPr>
                  </w:pPr>
                  <w:r w:rsidRPr="00D74ABC">
                    <w:rPr>
                      <w:rFonts w:ascii="Times New Roman" w:eastAsia="Tahoma" w:hAnsi="Times New Roman" w:cs="Times New Roman"/>
                      <w:b/>
                      <w:bCs/>
                      <w:sz w:val="24"/>
                      <w:szCs w:val="24"/>
                      <w:lang w:val="uk-UA" w:eastAsia="zh-CN" w:bidi="hi-IN"/>
                    </w:rPr>
                    <w:t>Уповноважена особа</w:t>
                  </w:r>
                </w:p>
              </w:tc>
            </w:tr>
            <w:tr w:rsidR="00D74ABC" w:rsidRPr="00D74ABC" w:rsidTr="004401E3">
              <w:trPr>
                <w:trHeight w:val="339"/>
              </w:trPr>
              <w:tc>
                <w:tcPr>
                  <w:tcW w:w="4854" w:type="dxa"/>
                </w:tcPr>
                <w:p w:rsidR="00D74ABC" w:rsidRPr="00D74ABC" w:rsidRDefault="00D74ABC" w:rsidP="004049F0">
                  <w:pPr>
                    <w:framePr w:hSpace="180" w:wrap="around" w:vAnchor="text" w:hAnchor="text" w:y="1"/>
                    <w:spacing w:after="0" w:line="240" w:lineRule="auto"/>
                    <w:suppressOverlap/>
                    <w:rPr>
                      <w:rFonts w:ascii="Times New Roman" w:eastAsia="Tahoma" w:hAnsi="Times New Roman" w:cs="Times New Roman"/>
                      <w:b/>
                      <w:bCs/>
                      <w:sz w:val="24"/>
                      <w:szCs w:val="24"/>
                      <w:lang w:val="uk-UA" w:eastAsia="zh-CN" w:bidi="hi-IN"/>
                    </w:rPr>
                  </w:pPr>
                </w:p>
              </w:tc>
              <w:tc>
                <w:tcPr>
                  <w:tcW w:w="4814" w:type="dxa"/>
                </w:tcPr>
                <w:p w:rsidR="00D74ABC" w:rsidRPr="00D74ABC" w:rsidRDefault="00D74ABC" w:rsidP="004049F0">
                  <w:pPr>
                    <w:framePr w:hSpace="180" w:wrap="around" w:vAnchor="text" w:hAnchor="text" w:y="1"/>
                    <w:spacing w:after="0" w:line="240" w:lineRule="auto"/>
                    <w:suppressOverlap/>
                    <w:rPr>
                      <w:rFonts w:ascii="Times New Roman" w:eastAsia="Tahoma" w:hAnsi="Times New Roman" w:cs="Times New Roman"/>
                      <w:b/>
                      <w:bCs/>
                      <w:sz w:val="24"/>
                      <w:szCs w:val="24"/>
                      <w:lang w:val="uk-UA" w:eastAsia="zh-CN" w:bidi="hi-IN"/>
                    </w:rPr>
                  </w:pPr>
                  <w:r w:rsidRPr="00D74ABC">
                    <w:rPr>
                      <w:rFonts w:ascii="Times New Roman" w:eastAsia="Tahoma" w:hAnsi="Times New Roman" w:cs="Times New Roman"/>
                      <w:b/>
                      <w:bCs/>
                      <w:sz w:val="24"/>
                      <w:szCs w:val="24"/>
                      <w:lang w:val="uk-UA" w:eastAsia="zh-CN" w:bidi="hi-IN"/>
                    </w:rPr>
                    <w:t>________________________</w:t>
                  </w:r>
                  <w:r w:rsidRPr="00D74ABC">
                    <w:rPr>
                      <w:rFonts w:ascii="Times New Roman" w:eastAsia="Tahoma" w:hAnsi="Times New Roman" w:cs="Times New Roman"/>
                      <w:b/>
                      <w:i/>
                      <w:sz w:val="24"/>
                      <w:szCs w:val="24"/>
                      <w:lang w:val="uk-UA" w:eastAsia="zh-CN" w:bidi="hi-IN"/>
                    </w:rPr>
                    <w:t xml:space="preserve"> В.В. Педченко  </w:t>
                  </w:r>
                </w:p>
              </w:tc>
            </w:tr>
          </w:tbl>
          <w:p w:rsidR="00D74ABC" w:rsidRPr="00D74ABC" w:rsidRDefault="00D74ABC" w:rsidP="00D74ABC">
            <w:pPr>
              <w:spacing w:after="0" w:line="240" w:lineRule="auto"/>
              <w:ind w:left="320"/>
              <w:jc w:val="center"/>
              <w:rPr>
                <w:rFonts w:ascii="Times New Roman" w:eastAsia="Tahoma" w:hAnsi="Times New Roman" w:cs="Times New Roman"/>
                <w:sz w:val="24"/>
                <w:szCs w:val="24"/>
                <w:lang w:val="uk-UA" w:eastAsia="zh-CN" w:bidi="hi-IN"/>
              </w:rPr>
            </w:pPr>
            <w:r w:rsidRPr="00D74ABC">
              <w:rPr>
                <w:rFonts w:ascii="Times New Roman" w:eastAsia="Tahoma" w:hAnsi="Times New Roman" w:cs="Times New Roman"/>
                <w:sz w:val="24"/>
                <w:szCs w:val="24"/>
                <w:lang w:val="uk-UA" w:eastAsia="zh-CN" w:bidi="hi-IN"/>
              </w:rPr>
              <w:t>м.п.</w:t>
            </w:r>
          </w:p>
          <w:p w:rsidR="00D74ABC" w:rsidRPr="00D74ABC" w:rsidRDefault="00D74ABC" w:rsidP="00D74ABC">
            <w:pPr>
              <w:spacing w:after="0" w:line="240" w:lineRule="auto"/>
              <w:ind w:left="320"/>
              <w:jc w:val="center"/>
              <w:rPr>
                <w:rFonts w:ascii="Times New Roman" w:eastAsia="Tahoma" w:hAnsi="Times New Roman" w:cs="Times New Roman"/>
                <w:b/>
                <w:bCs/>
                <w:sz w:val="24"/>
                <w:szCs w:val="24"/>
                <w:lang w:val="uk-UA" w:eastAsia="zh-CN" w:bidi="hi-IN"/>
              </w:rPr>
            </w:pPr>
          </w:p>
          <w:p w:rsidR="00D74ABC" w:rsidRPr="00D74ABC" w:rsidRDefault="00D74ABC" w:rsidP="00D74ABC">
            <w:pPr>
              <w:spacing w:after="0" w:line="240" w:lineRule="auto"/>
              <w:jc w:val="center"/>
              <w:rPr>
                <w:rFonts w:ascii="Times New Roman" w:eastAsia="Tahoma" w:hAnsi="Times New Roman" w:cs="Times New Roman"/>
                <w:b/>
                <w:bCs/>
                <w:sz w:val="24"/>
                <w:szCs w:val="24"/>
                <w:lang w:val="uk-UA" w:eastAsia="zh-CN" w:bidi="hi-IN"/>
              </w:rPr>
            </w:pPr>
          </w:p>
          <w:p w:rsidR="00D74ABC" w:rsidRPr="00D74ABC" w:rsidRDefault="00D74ABC" w:rsidP="00D74ABC">
            <w:pPr>
              <w:spacing w:after="0" w:line="240" w:lineRule="auto"/>
              <w:jc w:val="center"/>
              <w:rPr>
                <w:rFonts w:ascii="Times New Roman" w:eastAsia="Tahoma" w:hAnsi="Times New Roman" w:cs="Times New Roman"/>
                <w:b/>
                <w:bCs/>
                <w:sz w:val="24"/>
                <w:szCs w:val="24"/>
                <w:lang w:val="uk-UA" w:eastAsia="zh-CN" w:bidi="hi-IN"/>
              </w:rPr>
            </w:pPr>
          </w:p>
          <w:p w:rsidR="00D74ABC" w:rsidRPr="00D74ABC" w:rsidRDefault="00D74ABC" w:rsidP="00D74ABC">
            <w:pPr>
              <w:spacing w:after="0" w:line="240" w:lineRule="auto"/>
              <w:jc w:val="center"/>
              <w:rPr>
                <w:rFonts w:ascii="Times New Roman" w:eastAsia="Tahoma" w:hAnsi="Times New Roman" w:cs="Times New Roman"/>
                <w:b/>
                <w:bCs/>
                <w:sz w:val="24"/>
                <w:szCs w:val="24"/>
                <w:lang w:val="uk-UA" w:eastAsia="zh-CN" w:bidi="hi-IN"/>
              </w:rPr>
            </w:pPr>
          </w:p>
          <w:p w:rsidR="00D74ABC" w:rsidRPr="00D74ABC" w:rsidRDefault="00D74ABC" w:rsidP="00D74ABC">
            <w:pPr>
              <w:spacing w:after="0" w:line="240" w:lineRule="auto"/>
              <w:jc w:val="center"/>
              <w:rPr>
                <w:rFonts w:ascii="Times New Roman" w:eastAsia="Tahoma" w:hAnsi="Times New Roman" w:cs="Times New Roman"/>
                <w:b/>
                <w:bCs/>
                <w:sz w:val="24"/>
                <w:szCs w:val="24"/>
                <w:lang w:val="uk-UA" w:eastAsia="zh-CN" w:bidi="hi-IN"/>
              </w:rPr>
            </w:pPr>
          </w:p>
          <w:p w:rsidR="00D74ABC" w:rsidRPr="00D74ABC" w:rsidRDefault="00D74ABC" w:rsidP="00D74ABC">
            <w:pPr>
              <w:spacing w:after="0" w:line="240" w:lineRule="auto"/>
              <w:jc w:val="center"/>
              <w:rPr>
                <w:rFonts w:ascii="Times New Roman" w:eastAsia="Tahoma" w:hAnsi="Times New Roman" w:cs="Times New Roman"/>
                <w:b/>
                <w:bCs/>
                <w:sz w:val="24"/>
                <w:szCs w:val="24"/>
                <w:lang w:val="uk-UA" w:eastAsia="zh-CN" w:bidi="hi-IN"/>
              </w:rPr>
            </w:pPr>
          </w:p>
          <w:p w:rsidR="00D74ABC" w:rsidRPr="00D74ABC" w:rsidRDefault="00D74ABC" w:rsidP="00D74ABC">
            <w:pPr>
              <w:spacing w:after="0" w:line="240" w:lineRule="auto"/>
              <w:jc w:val="center"/>
              <w:rPr>
                <w:rFonts w:ascii="Times New Roman" w:eastAsia="Tahoma" w:hAnsi="Times New Roman" w:cs="Times New Roman"/>
                <w:b/>
                <w:bCs/>
                <w:sz w:val="32"/>
                <w:szCs w:val="32"/>
                <w:lang w:val="uk-UA" w:eastAsia="zh-CN" w:bidi="hi-IN"/>
              </w:rPr>
            </w:pPr>
            <w:r w:rsidRPr="00D74ABC">
              <w:rPr>
                <w:rFonts w:ascii="Times New Roman" w:eastAsia="Tahoma" w:hAnsi="Times New Roman" w:cs="Times New Roman"/>
                <w:b/>
                <w:bCs/>
                <w:sz w:val="32"/>
                <w:szCs w:val="32"/>
                <w:lang w:val="uk-UA" w:eastAsia="zh-CN" w:bidi="hi-IN"/>
              </w:rPr>
              <w:t>ТЕНДЕРНА ДОКУМЕНТАЦІЯ</w:t>
            </w:r>
          </w:p>
          <w:p w:rsidR="00D74ABC" w:rsidRPr="00D74ABC" w:rsidRDefault="00D74ABC" w:rsidP="00D74ABC">
            <w:pPr>
              <w:spacing w:after="0" w:line="240" w:lineRule="auto"/>
              <w:jc w:val="center"/>
              <w:rPr>
                <w:rFonts w:ascii="Times New Roman" w:eastAsia="Tahoma" w:hAnsi="Times New Roman" w:cs="Times New Roman"/>
                <w:b/>
                <w:bCs/>
                <w:sz w:val="32"/>
                <w:szCs w:val="32"/>
                <w:lang w:val="uk-UA" w:eastAsia="zh-CN" w:bidi="hi-IN"/>
              </w:rPr>
            </w:pPr>
          </w:p>
          <w:p w:rsidR="00D74ABC" w:rsidRPr="00D74ABC" w:rsidRDefault="00D74ABC" w:rsidP="00D74ABC">
            <w:pPr>
              <w:spacing w:after="0" w:line="240" w:lineRule="auto"/>
              <w:jc w:val="center"/>
              <w:rPr>
                <w:rFonts w:ascii="Times New Roman" w:eastAsia="Tahoma" w:hAnsi="Times New Roman" w:cs="Times New Roman"/>
                <w:b/>
                <w:bCs/>
                <w:sz w:val="32"/>
                <w:szCs w:val="32"/>
                <w:lang w:val="uk-UA" w:eastAsia="zh-CN" w:bidi="hi-IN"/>
              </w:rPr>
            </w:pPr>
            <w:r w:rsidRPr="00D74ABC">
              <w:rPr>
                <w:rFonts w:ascii="Times New Roman" w:eastAsia="Tahoma" w:hAnsi="Times New Roman" w:cs="Times New Roman"/>
                <w:b/>
                <w:bCs/>
                <w:sz w:val="32"/>
                <w:szCs w:val="32"/>
                <w:lang w:val="uk-UA" w:eastAsia="zh-CN" w:bidi="hi-IN"/>
              </w:rPr>
              <w:t>ВІДКРИТІ ТОРГИ</w:t>
            </w:r>
          </w:p>
          <w:p w:rsidR="00D74ABC" w:rsidRPr="00D74ABC" w:rsidRDefault="00D74ABC" w:rsidP="00D74ABC">
            <w:pPr>
              <w:spacing w:after="0" w:line="240" w:lineRule="auto"/>
              <w:jc w:val="center"/>
              <w:rPr>
                <w:rFonts w:ascii="Times New Roman" w:eastAsia="Tahoma" w:hAnsi="Times New Roman" w:cs="Times New Roman"/>
                <w:b/>
                <w:bCs/>
                <w:sz w:val="32"/>
                <w:szCs w:val="32"/>
                <w:lang w:val="uk-UA" w:eastAsia="zh-CN" w:bidi="hi-IN"/>
              </w:rPr>
            </w:pPr>
            <w:r w:rsidRPr="00D74ABC">
              <w:rPr>
                <w:rFonts w:ascii="Times New Roman" w:eastAsia="Tahoma" w:hAnsi="Times New Roman" w:cs="Times New Roman"/>
                <w:b/>
                <w:bCs/>
                <w:sz w:val="32"/>
                <w:szCs w:val="32"/>
                <w:lang w:val="uk-UA" w:eastAsia="zh-CN" w:bidi="hi-IN"/>
              </w:rPr>
              <w:t>(з особливостями)</w:t>
            </w:r>
          </w:p>
          <w:p w:rsidR="00D74ABC" w:rsidRPr="00D74ABC" w:rsidRDefault="00D74ABC" w:rsidP="00D74ABC">
            <w:pPr>
              <w:spacing w:after="0" w:line="240" w:lineRule="auto"/>
              <w:jc w:val="center"/>
              <w:rPr>
                <w:rFonts w:ascii="Times New Roman" w:eastAsia="Tahoma" w:hAnsi="Times New Roman" w:cs="Times New Roman"/>
                <w:b/>
                <w:bCs/>
                <w:sz w:val="24"/>
                <w:szCs w:val="24"/>
                <w:lang w:val="uk-UA" w:eastAsia="zh-CN" w:bidi="hi-IN"/>
              </w:rPr>
            </w:pPr>
          </w:p>
          <w:p w:rsidR="00D74ABC" w:rsidRPr="00D74ABC" w:rsidRDefault="00D74ABC" w:rsidP="00D74ABC">
            <w:pPr>
              <w:spacing w:after="0" w:line="240" w:lineRule="auto"/>
              <w:jc w:val="center"/>
              <w:rPr>
                <w:rFonts w:ascii="Times New Roman" w:eastAsia="Tahoma" w:hAnsi="Times New Roman" w:cs="Times New Roman"/>
                <w:b/>
                <w:bCs/>
                <w:sz w:val="24"/>
                <w:szCs w:val="24"/>
                <w:lang w:val="uk-UA" w:eastAsia="zh-CN" w:bidi="hi-IN"/>
              </w:rPr>
            </w:pPr>
            <w:r w:rsidRPr="00D74ABC">
              <w:rPr>
                <w:rFonts w:ascii="Times New Roman" w:eastAsia="Tahoma" w:hAnsi="Times New Roman" w:cs="Times New Roman"/>
                <w:b/>
                <w:bCs/>
                <w:sz w:val="24"/>
                <w:szCs w:val="24"/>
                <w:lang w:val="uk-UA" w:eastAsia="zh-CN" w:bidi="hi-IN"/>
              </w:rPr>
              <w:t>згідно предмету закупівлі</w:t>
            </w:r>
          </w:p>
        </w:tc>
      </w:tr>
      <w:tr w:rsidR="00D74ABC" w:rsidRPr="00D74ABC" w:rsidTr="004401E3">
        <w:tc>
          <w:tcPr>
            <w:tcW w:w="9992" w:type="dxa"/>
          </w:tcPr>
          <w:p w:rsidR="00D74ABC" w:rsidRPr="00D74ABC" w:rsidRDefault="00D74ABC" w:rsidP="00D74ABC">
            <w:pPr>
              <w:spacing w:after="0" w:line="240" w:lineRule="auto"/>
              <w:rPr>
                <w:rFonts w:ascii="Times New Roman" w:eastAsia="Tahoma" w:hAnsi="Times New Roman" w:cs="Times New Roman"/>
                <w:b/>
                <w:sz w:val="24"/>
                <w:szCs w:val="24"/>
                <w:lang w:val="uk-UA" w:eastAsia="zh-CN" w:bidi="hi-IN"/>
              </w:rPr>
            </w:pPr>
          </w:p>
        </w:tc>
      </w:tr>
    </w:tbl>
    <w:p w:rsidR="00D74ABC" w:rsidRDefault="00D74ABC" w:rsidP="00D74ABC">
      <w:pPr>
        <w:shd w:val="clear" w:color="auto" w:fill="FFFFFF"/>
        <w:spacing w:after="0" w:line="240" w:lineRule="auto"/>
        <w:jc w:val="center"/>
        <w:rPr>
          <w:rFonts w:ascii="Times New Roman" w:eastAsia="Times New Roman" w:hAnsi="Times New Roman" w:cs="Times New Roman"/>
          <w:b/>
          <w:bCs/>
          <w:kern w:val="36"/>
          <w:sz w:val="32"/>
          <w:szCs w:val="32"/>
          <w:lang w:val="uk-UA" w:eastAsia="ru-RU"/>
        </w:rPr>
      </w:pPr>
      <w:r w:rsidRPr="00D74ABC">
        <w:rPr>
          <w:rFonts w:ascii="Times New Roman" w:eastAsia="Times New Roman" w:hAnsi="Times New Roman" w:cs="Times New Roman"/>
          <w:b/>
          <w:bCs/>
          <w:kern w:val="36"/>
          <w:sz w:val="32"/>
          <w:szCs w:val="32"/>
          <w:lang w:val="uk-UA" w:eastAsia="ru-RU"/>
        </w:rPr>
        <w:t>Обладнання для ямкового ремонту доріг</w:t>
      </w:r>
    </w:p>
    <w:p w:rsidR="003D2EDD" w:rsidRPr="003D2EDD" w:rsidRDefault="003D2EDD" w:rsidP="00D74ABC">
      <w:pPr>
        <w:shd w:val="clear" w:color="auto" w:fill="FFFFFF"/>
        <w:spacing w:after="0" w:line="240" w:lineRule="auto"/>
        <w:jc w:val="center"/>
        <w:rPr>
          <w:rFonts w:ascii="Times New Roman" w:eastAsia="Times New Roman" w:hAnsi="Times New Roman" w:cs="Times New Roman"/>
          <w:b/>
          <w:bCs/>
          <w:kern w:val="36"/>
          <w:sz w:val="32"/>
          <w:szCs w:val="32"/>
          <w:lang w:val="uk-UA" w:eastAsia="ru-RU"/>
        </w:rPr>
      </w:pPr>
      <w:r>
        <w:rPr>
          <w:rFonts w:ascii="Times New Roman" w:eastAsia="Times New Roman" w:hAnsi="Times New Roman" w:cs="Times New Roman"/>
          <w:b/>
          <w:bCs/>
          <w:kern w:val="36"/>
          <w:sz w:val="32"/>
          <w:szCs w:val="32"/>
          <w:lang w:val="en-US" w:eastAsia="ru-RU"/>
        </w:rPr>
        <w:t>MADROG</w:t>
      </w:r>
      <w:r w:rsidRPr="003D2EDD">
        <w:rPr>
          <w:rFonts w:ascii="Times New Roman" w:eastAsia="Times New Roman" w:hAnsi="Times New Roman" w:cs="Times New Roman"/>
          <w:b/>
          <w:bCs/>
          <w:kern w:val="36"/>
          <w:sz w:val="32"/>
          <w:szCs w:val="32"/>
          <w:lang w:val="uk-UA" w:eastAsia="ru-RU"/>
        </w:rPr>
        <w:t xml:space="preserve"> </w:t>
      </w:r>
      <w:r>
        <w:rPr>
          <w:rFonts w:ascii="Times New Roman" w:eastAsia="Times New Roman" w:hAnsi="Times New Roman" w:cs="Times New Roman"/>
          <w:b/>
          <w:bCs/>
          <w:kern w:val="36"/>
          <w:sz w:val="32"/>
          <w:szCs w:val="32"/>
          <w:lang w:val="en-US" w:eastAsia="ru-RU"/>
        </w:rPr>
        <w:t>Madpatcher</w:t>
      </w:r>
      <w:r w:rsidRPr="003D2EDD">
        <w:rPr>
          <w:rFonts w:ascii="Times New Roman" w:eastAsia="Times New Roman" w:hAnsi="Times New Roman" w:cs="Times New Roman"/>
          <w:b/>
          <w:bCs/>
          <w:kern w:val="36"/>
          <w:sz w:val="32"/>
          <w:szCs w:val="32"/>
          <w:lang w:val="uk-UA" w:eastAsia="ru-RU"/>
        </w:rPr>
        <w:t xml:space="preserve"> </w:t>
      </w:r>
      <w:r>
        <w:rPr>
          <w:rFonts w:ascii="Times New Roman" w:eastAsia="Times New Roman" w:hAnsi="Times New Roman" w:cs="Times New Roman"/>
          <w:b/>
          <w:bCs/>
          <w:kern w:val="36"/>
          <w:sz w:val="32"/>
          <w:szCs w:val="32"/>
          <w:lang w:val="en-US" w:eastAsia="ru-RU"/>
        </w:rPr>
        <w:t>MPA</w:t>
      </w:r>
      <w:r w:rsidRPr="003D2EDD">
        <w:rPr>
          <w:rFonts w:ascii="Times New Roman" w:eastAsia="Times New Roman" w:hAnsi="Times New Roman" w:cs="Times New Roman"/>
          <w:b/>
          <w:bCs/>
          <w:kern w:val="36"/>
          <w:sz w:val="32"/>
          <w:szCs w:val="32"/>
          <w:lang w:val="uk-UA" w:eastAsia="ru-RU"/>
        </w:rPr>
        <w:t>6.5</w:t>
      </w:r>
      <w:r>
        <w:rPr>
          <w:rFonts w:ascii="Times New Roman" w:eastAsia="Times New Roman" w:hAnsi="Times New Roman" w:cs="Times New Roman"/>
          <w:b/>
          <w:bCs/>
          <w:kern w:val="36"/>
          <w:sz w:val="32"/>
          <w:szCs w:val="32"/>
          <w:lang w:val="en-US" w:eastAsia="ru-RU"/>
        </w:rPr>
        <w:t>W</w:t>
      </w:r>
      <w:r w:rsidRPr="003D2EDD">
        <w:rPr>
          <w:rFonts w:ascii="Times New Roman" w:eastAsia="Times New Roman" w:hAnsi="Times New Roman" w:cs="Times New Roman"/>
          <w:b/>
          <w:bCs/>
          <w:kern w:val="36"/>
          <w:sz w:val="32"/>
          <w:szCs w:val="32"/>
          <w:lang w:val="uk-UA" w:eastAsia="ru-RU"/>
        </w:rPr>
        <w:t xml:space="preserve"> </w:t>
      </w:r>
      <w:r>
        <w:rPr>
          <w:rFonts w:ascii="Times New Roman" w:eastAsia="Times New Roman" w:hAnsi="Times New Roman" w:cs="Times New Roman"/>
          <w:b/>
          <w:bCs/>
          <w:kern w:val="36"/>
          <w:sz w:val="32"/>
          <w:szCs w:val="32"/>
          <w:lang w:val="uk-UA" w:eastAsia="ru-RU"/>
        </w:rPr>
        <w:t>(або еквівалент)</w:t>
      </w:r>
    </w:p>
    <w:p w:rsidR="00D74ABC" w:rsidRPr="00D74ABC" w:rsidRDefault="00D74ABC" w:rsidP="00D74ABC">
      <w:pPr>
        <w:suppressAutoHyphens/>
        <w:spacing w:after="299" w:line="240" w:lineRule="auto"/>
        <w:jc w:val="center"/>
        <w:rPr>
          <w:rFonts w:ascii="Times New Roman" w:eastAsia="Tahoma" w:hAnsi="Times New Roman" w:cs="Times New Roman"/>
          <w:bCs/>
          <w:i/>
          <w:sz w:val="32"/>
          <w:szCs w:val="32"/>
          <w:bdr w:val="none" w:sz="0" w:space="0" w:color="auto" w:frame="1"/>
          <w:lang w:val="uk-UA" w:eastAsia="zh-CN" w:bidi="hi-IN"/>
        </w:rPr>
      </w:pPr>
      <w:bookmarkStart w:id="0" w:name="_Hlk81034768"/>
    </w:p>
    <w:p w:rsidR="00D74ABC" w:rsidRPr="00D74ABC" w:rsidRDefault="00D74ABC" w:rsidP="00D74ABC">
      <w:pPr>
        <w:suppressAutoHyphens/>
        <w:spacing w:after="299" w:line="240" w:lineRule="auto"/>
        <w:jc w:val="center"/>
        <w:rPr>
          <w:rFonts w:ascii="Times New Roman" w:eastAsia="Times New Roman" w:hAnsi="Times New Roman" w:cs="Times New Roman"/>
          <w:bCs/>
          <w:i/>
          <w:iCs/>
          <w:sz w:val="28"/>
          <w:szCs w:val="28"/>
          <w:lang w:eastAsia="ar-SA"/>
        </w:rPr>
      </w:pPr>
      <w:r w:rsidRPr="00D74ABC">
        <w:rPr>
          <w:rFonts w:ascii="Times New Roman" w:eastAsia="Tahoma" w:hAnsi="Times New Roman" w:cs="Times New Roman"/>
          <w:bCs/>
          <w:i/>
          <w:sz w:val="28"/>
          <w:szCs w:val="28"/>
          <w:bdr w:val="none" w:sz="0" w:space="0" w:color="auto" w:frame="1"/>
          <w:lang w:val="uk-UA" w:eastAsia="zh-CN" w:bidi="hi-IN"/>
        </w:rPr>
        <w:t xml:space="preserve">НАЦІОНАЛЬНИЙ КЛАСИФІКАТОР УКРАЇНИ Єдиний закупівельний словник </w:t>
      </w:r>
      <w:r w:rsidRPr="00D74ABC">
        <w:rPr>
          <w:rFonts w:ascii="Times New Roman" w:eastAsia="Times New Roman" w:hAnsi="Times New Roman" w:cs="Times New Roman"/>
          <w:bCs/>
          <w:i/>
          <w:iCs/>
          <w:sz w:val="28"/>
          <w:szCs w:val="28"/>
          <w:lang w:val="uk-UA" w:eastAsia="ar-SA"/>
        </w:rPr>
        <w:t>код за ДК 021:2015(CPV):</w:t>
      </w:r>
      <w:r w:rsidRPr="00D74ABC">
        <w:rPr>
          <w:rFonts w:ascii="Times New Roman" w:eastAsia="Times New Roman" w:hAnsi="Times New Roman" w:cs="Times New Roman"/>
          <w:i/>
          <w:sz w:val="24"/>
          <w:szCs w:val="24"/>
          <w:shd w:val="clear" w:color="auto" w:fill="FFFFFF"/>
          <w:lang w:val="uk-UA" w:eastAsia="ar-SA"/>
        </w:rPr>
        <w:t xml:space="preserve"> код </w:t>
      </w:r>
      <w:r w:rsidRPr="00D74ABC">
        <w:rPr>
          <w:rFonts w:ascii="Times New Roman" w:eastAsia="Times New Roman" w:hAnsi="Times New Roman" w:cs="Times New Roman"/>
          <w:bCs/>
          <w:i/>
          <w:iCs/>
          <w:sz w:val="28"/>
          <w:szCs w:val="28"/>
          <w:lang w:val="uk-UA" w:eastAsia="ar-SA"/>
        </w:rPr>
        <w:t>ДК 021:2015: 43310000-9 Машини для цивільного будівництва</w:t>
      </w:r>
      <w:r w:rsidRPr="00D74ABC">
        <w:rPr>
          <w:rFonts w:ascii="Times New Roman" w:eastAsia="Times New Roman" w:hAnsi="Times New Roman" w:cs="Times New Roman"/>
          <w:bCs/>
          <w:i/>
          <w:iCs/>
          <w:sz w:val="28"/>
          <w:szCs w:val="28"/>
          <w:lang w:eastAsia="ar-SA"/>
        </w:rPr>
        <w:t xml:space="preserve"> </w:t>
      </w:r>
    </w:p>
    <w:p w:rsidR="00D74ABC" w:rsidRPr="00D74ABC" w:rsidRDefault="00D74ABC" w:rsidP="00D74ABC">
      <w:pPr>
        <w:suppressAutoHyphens/>
        <w:spacing w:after="299" w:line="240" w:lineRule="auto"/>
        <w:jc w:val="center"/>
        <w:rPr>
          <w:rFonts w:ascii="Times New Roman" w:eastAsia="Times New Roman" w:hAnsi="Times New Roman" w:cs="Times New Roman"/>
          <w:bCs/>
          <w:iCs/>
          <w:sz w:val="28"/>
          <w:szCs w:val="28"/>
          <w:lang w:eastAsia="ar-SA"/>
        </w:rPr>
      </w:pPr>
    </w:p>
    <w:p w:rsidR="00D74ABC" w:rsidRPr="00D74ABC" w:rsidRDefault="00D74ABC" w:rsidP="00D74ABC">
      <w:pPr>
        <w:suppressAutoHyphens/>
        <w:spacing w:after="299" w:line="240" w:lineRule="auto"/>
        <w:jc w:val="center"/>
        <w:rPr>
          <w:rFonts w:ascii="Times New Roman" w:eastAsia="Times New Roman" w:hAnsi="Times New Roman" w:cs="Times New Roman"/>
          <w:b/>
          <w:sz w:val="28"/>
          <w:szCs w:val="28"/>
          <w:shd w:val="clear" w:color="auto" w:fill="FFFFFF"/>
          <w:lang w:val="uk-UA" w:eastAsia="ar-SA"/>
        </w:rPr>
      </w:pPr>
      <w:r w:rsidRPr="00D74ABC">
        <w:rPr>
          <w:rFonts w:ascii="Times New Roman" w:eastAsia="Times New Roman" w:hAnsi="Times New Roman" w:cs="Times New Roman"/>
          <w:bCs/>
          <w:iCs/>
          <w:sz w:val="28"/>
          <w:szCs w:val="28"/>
          <w:lang w:eastAsia="ar-SA"/>
        </w:rPr>
        <w:t>(НОВА РЕДАКЦІЯ)</w:t>
      </w:r>
    </w:p>
    <w:bookmarkEnd w:id="0"/>
    <w:p w:rsidR="00D74ABC" w:rsidRPr="00D74ABC" w:rsidRDefault="00D74ABC" w:rsidP="00D74ABC">
      <w:pPr>
        <w:shd w:val="clear" w:color="auto" w:fill="FFFFFF"/>
        <w:spacing w:after="0" w:line="240" w:lineRule="auto"/>
        <w:jc w:val="center"/>
        <w:rPr>
          <w:rFonts w:ascii="Times New Roman" w:eastAsia="Times New Roman" w:hAnsi="Times New Roman" w:cs="Times New Roman"/>
          <w:b/>
          <w:bCs/>
          <w:kern w:val="36"/>
          <w:sz w:val="24"/>
          <w:szCs w:val="24"/>
          <w:lang w:val="uk-UA" w:eastAsia="ru-RU"/>
        </w:rPr>
      </w:pPr>
    </w:p>
    <w:p w:rsidR="00D74ABC" w:rsidRPr="00D74ABC" w:rsidRDefault="00D74ABC" w:rsidP="00D74ABC">
      <w:pPr>
        <w:shd w:val="clear" w:color="auto" w:fill="FFFFFF"/>
        <w:suppressAutoHyphens/>
        <w:spacing w:after="0" w:line="240" w:lineRule="auto"/>
        <w:jc w:val="center"/>
        <w:rPr>
          <w:rFonts w:ascii="Times New Roman" w:eastAsia="Tahoma" w:hAnsi="Times New Roman" w:cs="Times New Roman"/>
          <w:b/>
          <w:bCs/>
          <w:sz w:val="24"/>
          <w:szCs w:val="24"/>
          <w:bdr w:val="none" w:sz="0" w:space="0" w:color="auto" w:frame="1"/>
          <w:lang w:val="uk-UA" w:eastAsia="zh-CN" w:bidi="hi-IN"/>
        </w:rPr>
      </w:pPr>
    </w:p>
    <w:p w:rsidR="00D74ABC" w:rsidRPr="00D74ABC" w:rsidRDefault="00D74ABC" w:rsidP="00D74ABC">
      <w:pPr>
        <w:shd w:val="clear" w:color="auto" w:fill="FFFFFF"/>
        <w:suppressAutoHyphens/>
        <w:spacing w:after="0" w:line="240" w:lineRule="auto"/>
        <w:jc w:val="center"/>
        <w:rPr>
          <w:rFonts w:ascii="Times New Roman" w:eastAsia="Tahoma" w:hAnsi="Times New Roman" w:cs="Times New Roman"/>
          <w:b/>
          <w:bCs/>
          <w:sz w:val="24"/>
          <w:szCs w:val="24"/>
          <w:bdr w:val="none" w:sz="0" w:space="0" w:color="auto" w:frame="1"/>
          <w:lang w:val="uk-UA" w:eastAsia="zh-CN" w:bidi="hi-IN"/>
        </w:rPr>
      </w:pPr>
    </w:p>
    <w:p w:rsidR="00D74ABC" w:rsidRPr="00D74ABC" w:rsidRDefault="00D74ABC" w:rsidP="00D74ABC">
      <w:pPr>
        <w:shd w:val="clear" w:color="auto" w:fill="FFFFFF"/>
        <w:suppressAutoHyphens/>
        <w:spacing w:after="0" w:line="240" w:lineRule="auto"/>
        <w:jc w:val="center"/>
        <w:rPr>
          <w:rFonts w:ascii="Times New Roman" w:eastAsia="Tahoma" w:hAnsi="Times New Roman" w:cs="Times New Roman"/>
          <w:b/>
          <w:bCs/>
          <w:sz w:val="24"/>
          <w:szCs w:val="24"/>
          <w:lang w:val="uk-UA" w:eastAsia="zh-CN" w:bidi="hi-IN"/>
        </w:rPr>
      </w:pPr>
    </w:p>
    <w:p w:rsidR="00D74ABC" w:rsidRPr="00D74ABC" w:rsidRDefault="00D74ABC" w:rsidP="00D74ABC">
      <w:pPr>
        <w:shd w:val="clear" w:color="auto" w:fill="FFFFFF"/>
        <w:suppressAutoHyphens/>
        <w:spacing w:after="0" w:line="240" w:lineRule="auto"/>
        <w:jc w:val="center"/>
        <w:rPr>
          <w:rFonts w:ascii="Times New Roman" w:eastAsia="Tahoma" w:hAnsi="Times New Roman" w:cs="Times New Roman"/>
          <w:b/>
          <w:bCs/>
          <w:sz w:val="24"/>
          <w:szCs w:val="24"/>
          <w:lang w:val="uk-UA" w:eastAsia="zh-CN" w:bidi="hi-IN"/>
        </w:rPr>
      </w:pPr>
    </w:p>
    <w:p w:rsidR="00D74ABC" w:rsidRPr="00D74ABC" w:rsidRDefault="00D74ABC" w:rsidP="00D74ABC">
      <w:pPr>
        <w:suppressAutoHyphens/>
        <w:spacing w:after="0" w:line="240" w:lineRule="auto"/>
        <w:jc w:val="center"/>
        <w:rPr>
          <w:rFonts w:ascii="Times New Roman" w:eastAsia="Tahoma" w:hAnsi="Times New Roman" w:cs="Times New Roman"/>
          <w:b/>
          <w:sz w:val="24"/>
          <w:szCs w:val="24"/>
          <w:lang w:val="uk-UA" w:eastAsia="zh-CN" w:bidi="hi-IN"/>
        </w:rPr>
      </w:pPr>
    </w:p>
    <w:p w:rsidR="00D74ABC" w:rsidRPr="00D74ABC" w:rsidRDefault="00D74ABC" w:rsidP="00D74ABC">
      <w:pPr>
        <w:spacing w:after="0" w:line="240" w:lineRule="auto"/>
        <w:jc w:val="both"/>
        <w:rPr>
          <w:rFonts w:ascii="Times New Roman" w:eastAsia="Tahoma" w:hAnsi="Times New Roman" w:cs="Times New Roman"/>
          <w:b/>
          <w:bCs/>
          <w:sz w:val="24"/>
          <w:szCs w:val="24"/>
          <w:lang w:val="uk-UA" w:eastAsia="zh-CN" w:bidi="hi-IN"/>
        </w:rPr>
      </w:pPr>
    </w:p>
    <w:p w:rsidR="00D74ABC" w:rsidRPr="00D74ABC" w:rsidRDefault="00D74ABC" w:rsidP="00D74ABC">
      <w:pPr>
        <w:spacing w:after="0" w:line="240" w:lineRule="auto"/>
        <w:jc w:val="center"/>
        <w:rPr>
          <w:rFonts w:ascii="Times New Roman" w:eastAsia="Tahoma" w:hAnsi="Times New Roman" w:cs="Times New Roman"/>
          <w:b/>
          <w:bCs/>
          <w:sz w:val="24"/>
          <w:szCs w:val="24"/>
          <w:lang w:val="uk-UA" w:eastAsia="zh-CN" w:bidi="hi-IN"/>
        </w:rPr>
      </w:pPr>
    </w:p>
    <w:p w:rsidR="00D74ABC" w:rsidRPr="00D74ABC" w:rsidRDefault="00D74ABC" w:rsidP="00D74ABC">
      <w:pPr>
        <w:spacing w:after="0" w:line="240" w:lineRule="auto"/>
        <w:rPr>
          <w:rFonts w:ascii="Times New Roman" w:eastAsia="Tahoma" w:hAnsi="Times New Roman" w:cs="Times New Roman"/>
          <w:b/>
          <w:bCs/>
          <w:sz w:val="24"/>
          <w:szCs w:val="24"/>
          <w:lang w:val="uk-UA" w:eastAsia="zh-CN" w:bidi="hi-IN"/>
        </w:rPr>
      </w:pPr>
    </w:p>
    <w:p w:rsidR="00D74ABC" w:rsidRPr="00D74ABC" w:rsidRDefault="00D74ABC" w:rsidP="00D74ABC">
      <w:pPr>
        <w:spacing w:after="0" w:line="240" w:lineRule="auto"/>
        <w:jc w:val="center"/>
        <w:rPr>
          <w:rFonts w:ascii="Times New Roman" w:eastAsia="Tahoma" w:hAnsi="Times New Roman" w:cs="Times New Roman"/>
          <w:b/>
          <w:bCs/>
          <w:sz w:val="24"/>
          <w:szCs w:val="24"/>
          <w:lang w:val="uk-UA" w:eastAsia="zh-CN" w:bidi="hi-IN"/>
        </w:rPr>
      </w:pPr>
    </w:p>
    <w:p w:rsidR="00D74ABC" w:rsidRPr="00D74ABC" w:rsidRDefault="00D74ABC" w:rsidP="00D74ABC">
      <w:pPr>
        <w:spacing w:after="0" w:line="240" w:lineRule="auto"/>
        <w:jc w:val="center"/>
        <w:rPr>
          <w:rFonts w:ascii="Times New Roman" w:eastAsia="Tahoma" w:hAnsi="Times New Roman" w:cs="Times New Roman"/>
          <w:b/>
          <w:bCs/>
          <w:sz w:val="24"/>
          <w:szCs w:val="24"/>
          <w:lang w:val="uk-UA" w:eastAsia="zh-CN" w:bidi="hi-IN"/>
        </w:rPr>
      </w:pPr>
    </w:p>
    <w:p w:rsidR="00D74ABC" w:rsidRPr="00D74ABC" w:rsidRDefault="00D74ABC" w:rsidP="00D74ABC">
      <w:pPr>
        <w:spacing w:after="0" w:line="240" w:lineRule="auto"/>
        <w:jc w:val="center"/>
        <w:rPr>
          <w:rFonts w:ascii="Times New Roman" w:eastAsia="Tahoma" w:hAnsi="Times New Roman" w:cs="Times New Roman"/>
          <w:b/>
          <w:bCs/>
          <w:sz w:val="24"/>
          <w:szCs w:val="24"/>
          <w:lang w:val="uk-UA" w:eastAsia="zh-CN" w:bidi="hi-IN"/>
        </w:rPr>
      </w:pPr>
    </w:p>
    <w:p w:rsidR="00D74ABC" w:rsidRPr="00D74ABC" w:rsidRDefault="00D74ABC" w:rsidP="00D74ABC">
      <w:pPr>
        <w:spacing w:after="0" w:line="240" w:lineRule="auto"/>
        <w:jc w:val="center"/>
        <w:rPr>
          <w:rFonts w:ascii="Times New Roman" w:eastAsia="Tahoma" w:hAnsi="Times New Roman" w:cs="Times New Roman"/>
          <w:b/>
          <w:bCs/>
          <w:sz w:val="24"/>
          <w:szCs w:val="24"/>
          <w:lang w:val="uk-UA" w:eastAsia="zh-CN" w:bidi="hi-IN"/>
        </w:rPr>
      </w:pPr>
    </w:p>
    <w:p w:rsidR="00D74ABC" w:rsidRPr="00D74ABC" w:rsidRDefault="00D74ABC" w:rsidP="00D74ABC">
      <w:pPr>
        <w:spacing w:after="0" w:line="240" w:lineRule="auto"/>
        <w:jc w:val="center"/>
        <w:rPr>
          <w:rFonts w:ascii="Times New Roman" w:eastAsia="Tahoma" w:hAnsi="Times New Roman" w:cs="Times New Roman"/>
          <w:b/>
          <w:bCs/>
          <w:sz w:val="24"/>
          <w:szCs w:val="24"/>
          <w:lang w:val="uk-UA" w:eastAsia="zh-CN" w:bidi="hi-IN"/>
        </w:rPr>
      </w:pPr>
    </w:p>
    <w:p w:rsidR="00D74ABC" w:rsidRPr="00D74ABC" w:rsidRDefault="00D74ABC" w:rsidP="00D74ABC">
      <w:pPr>
        <w:spacing w:after="0" w:line="240" w:lineRule="auto"/>
        <w:rPr>
          <w:rFonts w:ascii="Times New Roman" w:eastAsia="Tahoma" w:hAnsi="Times New Roman" w:cs="Times New Roman"/>
          <w:b/>
          <w:bCs/>
          <w:sz w:val="24"/>
          <w:szCs w:val="24"/>
          <w:lang w:val="uk-UA" w:eastAsia="zh-CN" w:bidi="hi-IN"/>
        </w:rPr>
      </w:pPr>
    </w:p>
    <w:p w:rsidR="00D74ABC" w:rsidRPr="00D74ABC" w:rsidRDefault="00D74ABC" w:rsidP="00D74ABC">
      <w:pPr>
        <w:spacing w:after="0" w:line="240" w:lineRule="auto"/>
        <w:jc w:val="center"/>
        <w:rPr>
          <w:rFonts w:ascii="Times New Roman" w:eastAsia="Tahoma" w:hAnsi="Times New Roman" w:cs="Times New Roman"/>
          <w:b/>
          <w:bCs/>
          <w:sz w:val="24"/>
          <w:szCs w:val="24"/>
          <w:lang w:val="uk-UA" w:eastAsia="zh-CN" w:bidi="hi-IN"/>
        </w:rPr>
      </w:pPr>
      <w:r w:rsidRPr="00D74ABC">
        <w:rPr>
          <w:rFonts w:ascii="Times New Roman" w:eastAsia="Tahoma" w:hAnsi="Times New Roman" w:cs="Times New Roman"/>
          <w:b/>
          <w:bCs/>
          <w:sz w:val="24"/>
          <w:szCs w:val="24"/>
          <w:lang w:val="uk-UA" w:eastAsia="zh-CN" w:bidi="hi-IN"/>
        </w:rPr>
        <w:t>місто Городище – 2023</w:t>
      </w:r>
    </w:p>
    <w:p w:rsidR="00D74ABC" w:rsidRPr="00D74ABC" w:rsidRDefault="00D74ABC" w:rsidP="00D74ABC">
      <w:pPr>
        <w:spacing w:after="0" w:line="240" w:lineRule="auto"/>
        <w:jc w:val="center"/>
        <w:rPr>
          <w:rFonts w:ascii="Times New Roman" w:eastAsia="Tahoma" w:hAnsi="Times New Roman" w:cs="Times New Roman"/>
          <w:b/>
          <w:bCs/>
          <w:sz w:val="24"/>
          <w:szCs w:val="24"/>
          <w:lang w:val="uk-UA" w:eastAsia="zh-CN" w:bidi="hi-IN"/>
        </w:rPr>
      </w:pPr>
    </w:p>
    <w:p w:rsidR="00D74ABC" w:rsidRPr="00D74ABC" w:rsidRDefault="00D74ABC" w:rsidP="00D74ABC">
      <w:pPr>
        <w:spacing w:after="0" w:line="240" w:lineRule="auto"/>
        <w:jc w:val="center"/>
        <w:rPr>
          <w:rFonts w:ascii="Times New Roman" w:eastAsia="Tahoma" w:hAnsi="Times New Roman" w:cs="Times New Roman"/>
          <w:b/>
          <w:bCs/>
          <w:sz w:val="24"/>
          <w:szCs w:val="24"/>
          <w:lang w:val="uk-UA" w:eastAsia="zh-CN" w:bidi="hi-IN"/>
        </w:rPr>
      </w:pPr>
    </w:p>
    <w:p w:rsidR="00D74ABC" w:rsidRPr="00D74ABC" w:rsidRDefault="00D74ABC" w:rsidP="00D74ABC">
      <w:pPr>
        <w:spacing w:after="0" w:line="240" w:lineRule="auto"/>
        <w:rPr>
          <w:rFonts w:ascii="Times New Roman" w:eastAsia="Tahoma" w:hAnsi="Times New Roman" w:cs="Times New Roman"/>
          <w:b/>
          <w:bCs/>
          <w:sz w:val="24"/>
          <w:szCs w:val="24"/>
          <w:lang w:val="uk-UA" w:eastAsia="zh-CN" w:bidi="hi-IN"/>
        </w:rPr>
      </w:pPr>
      <w:r w:rsidRPr="00D74ABC">
        <w:rPr>
          <w:rFonts w:ascii="Times New Roman" w:eastAsia="Tahoma" w:hAnsi="Times New Roman" w:cs="Times New Roman"/>
          <w:b/>
          <w:bCs/>
          <w:sz w:val="24"/>
          <w:szCs w:val="24"/>
          <w:lang w:val="uk-UA" w:eastAsia="zh-CN" w:bidi="hi-IN"/>
        </w:rPr>
        <w:t xml:space="preserve">    </w:t>
      </w:r>
    </w:p>
    <w:p w:rsidR="00D74ABC" w:rsidRPr="00D74ABC" w:rsidRDefault="00D74ABC" w:rsidP="00D74ABC">
      <w:pPr>
        <w:spacing w:after="0" w:line="240" w:lineRule="auto"/>
        <w:rPr>
          <w:rFonts w:ascii="Times New Roman" w:eastAsia="Tahoma" w:hAnsi="Times New Roman" w:cs="Times New Roman"/>
          <w:b/>
          <w:bCs/>
          <w:sz w:val="24"/>
          <w:szCs w:val="24"/>
          <w:lang w:val="uk-UA" w:eastAsia="zh-CN" w:bidi="hi-IN"/>
        </w:rPr>
      </w:pPr>
      <w:r w:rsidRPr="00D74ABC">
        <w:rPr>
          <w:rFonts w:ascii="Times New Roman" w:eastAsia="Tahoma" w:hAnsi="Times New Roman" w:cs="Times New Roman"/>
          <w:b/>
          <w:bCs/>
          <w:sz w:val="24"/>
          <w:szCs w:val="24"/>
          <w:lang w:val="uk-UA" w:eastAsia="zh-CN" w:bidi="hi-IN"/>
        </w:rPr>
        <w:t xml:space="preserve">   </w:t>
      </w:r>
    </w:p>
    <w:p w:rsidR="00D74ABC" w:rsidRPr="00D74ABC" w:rsidRDefault="00D74ABC" w:rsidP="00D74ABC">
      <w:pPr>
        <w:spacing w:after="0" w:line="240" w:lineRule="auto"/>
        <w:rPr>
          <w:rFonts w:ascii="Times New Roman" w:eastAsia="Tahoma" w:hAnsi="Times New Roman" w:cs="Times New Roman"/>
          <w:b/>
          <w:bCs/>
          <w:sz w:val="24"/>
          <w:szCs w:val="24"/>
          <w:lang w:val="uk-UA" w:eastAsia="zh-CN" w:bidi="hi-IN"/>
        </w:rPr>
      </w:pPr>
    </w:p>
    <w:tbl>
      <w:tblPr>
        <w:tblW w:w="10596" w:type="dxa"/>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30"/>
        <w:gridCol w:w="3117"/>
        <w:gridCol w:w="6549"/>
      </w:tblGrid>
      <w:tr w:rsidR="00D74ABC" w:rsidRPr="00D74ABC" w:rsidTr="004401E3">
        <w:tc>
          <w:tcPr>
            <w:tcW w:w="930" w:type="dxa"/>
            <w:tcBorders>
              <w:top w:val="single" w:sz="4" w:space="0" w:color="auto"/>
              <w:left w:val="single" w:sz="4" w:space="0" w:color="auto"/>
            </w:tcBorders>
            <w:shd w:val="clear" w:color="auto" w:fill="C6D9F1"/>
          </w:tcPr>
          <w:p w:rsidR="00D74ABC" w:rsidRPr="00D74ABC" w:rsidRDefault="00D74ABC" w:rsidP="00D74ABC">
            <w:pPr>
              <w:spacing w:after="0" w:line="240" w:lineRule="auto"/>
              <w:jc w:val="center"/>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w:t>
            </w:r>
          </w:p>
        </w:tc>
        <w:tc>
          <w:tcPr>
            <w:tcW w:w="9666" w:type="dxa"/>
            <w:gridSpan w:val="2"/>
            <w:tcBorders>
              <w:top w:val="single" w:sz="4" w:space="0" w:color="auto"/>
              <w:right w:val="single" w:sz="4" w:space="0" w:color="auto"/>
            </w:tcBorders>
            <w:shd w:val="clear" w:color="auto" w:fill="C6D9F1"/>
          </w:tcPr>
          <w:p w:rsidR="00D74ABC" w:rsidRPr="00D74ABC" w:rsidRDefault="00D74ABC" w:rsidP="00D74ABC">
            <w:pPr>
              <w:spacing w:after="0" w:line="240" w:lineRule="auto"/>
              <w:jc w:val="center"/>
              <w:rPr>
                <w:rFonts w:ascii="Times New Roman" w:eastAsia="Times New Roman" w:hAnsi="Times New Roman" w:cs="Times New Roman"/>
                <w:b/>
                <w:sz w:val="24"/>
                <w:szCs w:val="24"/>
                <w:lang w:val="uk-UA" w:eastAsia="uk-UA"/>
              </w:rPr>
            </w:pPr>
            <w:r w:rsidRPr="00D74ABC">
              <w:rPr>
                <w:rFonts w:ascii="Times New Roman" w:eastAsia="Times New Roman" w:hAnsi="Times New Roman" w:cs="Times New Roman"/>
                <w:b/>
                <w:sz w:val="24"/>
                <w:szCs w:val="24"/>
                <w:lang w:val="uk-UA" w:eastAsia="uk-UA"/>
              </w:rPr>
              <w:t>І. Загальні положення.</w:t>
            </w:r>
          </w:p>
        </w:tc>
      </w:tr>
      <w:tr w:rsidR="00D74ABC" w:rsidRPr="00D74ABC" w:rsidTr="004401E3">
        <w:tc>
          <w:tcPr>
            <w:tcW w:w="930" w:type="dxa"/>
            <w:tcBorders>
              <w:left w:val="single" w:sz="4" w:space="0" w:color="auto"/>
            </w:tcBorders>
          </w:tcPr>
          <w:p w:rsidR="00D74ABC" w:rsidRPr="00D74ABC" w:rsidRDefault="00D74ABC" w:rsidP="00D74ABC">
            <w:pPr>
              <w:spacing w:after="0" w:line="240" w:lineRule="auto"/>
              <w:jc w:val="center"/>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1</w:t>
            </w:r>
          </w:p>
        </w:tc>
        <w:tc>
          <w:tcPr>
            <w:tcW w:w="3117" w:type="dxa"/>
            <w:tcBorders>
              <w:right w:val="single" w:sz="4" w:space="0" w:color="auto"/>
            </w:tcBorders>
          </w:tcPr>
          <w:p w:rsidR="00D74ABC" w:rsidRPr="00D74ABC" w:rsidRDefault="00D74ABC" w:rsidP="00D74ABC">
            <w:pPr>
              <w:spacing w:after="0" w:line="240" w:lineRule="auto"/>
              <w:jc w:val="center"/>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2</w:t>
            </w:r>
          </w:p>
        </w:tc>
        <w:tc>
          <w:tcPr>
            <w:tcW w:w="6549" w:type="dxa"/>
            <w:tcBorders>
              <w:left w:val="single" w:sz="4" w:space="0" w:color="auto"/>
            </w:tcBorders>
          </w:tcPr>
          <w:p w:rsidR="00D74ABC" w:rsidRPr="00D74ABC" w:rsidRDefault="00D74ABC" w:rsidP="00D74ABC">
            <w:pPr>
              <w:spacing w:after="0" w:line="240" w:lineRule="auto"/>
              <w:jc w:val="center"/>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3</w:t>
            </w:r>
          </w:p>
        </w:tc>
      </w:tr>
      <w:tr w:rsidR="00D74ABC" w:rsidRPr="00D74ABC" w:rsidTr="004401E3">
        <w:tc>
          <w:tcPr>
            <w:tcW w:w="930" w:type="dxa"/>
            <w:tcBorders>
              <w:left w:val="single" w:sz="4" w:space="0" w:color="auto"/>
              <w:bottom w:val="single" w:sz="4" w:space="0" w:color="auto"/>
            </w:tcBorders>
          </w:tcPr>
          <w:p w:rsidR="00D74ABC" w:rsidRPr="00D74ABC" w:rsidRDefault="00D74ABC" w:rsidP="00D74ABC">
            <w:pPr>
              <w:spacing w:after="0" w:line="240" w:lineRule="auto"/>
              <w:jc w:val="center"/>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1</w:t>
            </w:r>
          </w:p>
        </w:tc>
        <w:tc>
          <w:tcPr>
            <w:tcW w:w="3117" w:type="dxa"/>
            <w:tcBorders>
              <w:bottom w:val="single" w:sz="4" w:space="0" w:color="auto"/>
              <w:right w:val="single" w:sz="4" w:space="0" w:color="auto"/>
            </w:tcBorders>
          </w:tcPr>
          <w:p w:rsidR="00D74ABC" w:rsidRPr="00D74ABC" w:rsidRDefault="00D74ABC" w:rsidP="00D74ABC">
            <w:pPr>
              <w:spacing w:after="0" w:line="240" w:lineRule="auto"/>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 xml:space="preserve">Терміни, які вживаються в тендерній документації </w:t>
            </w:r>
          </w:p>
        </w:tc>
        <w:tc>
          <w:tcPr>
            <w:tcW w:w="6549" w:type="dxa"/>
            <w:tcBorders>
              <w:left w:val="single" w:sz="4" w:space="0" w:color="auto"/>
            </w:tcBorders>
          </w:tcPr>
          <w:p w:rsidR="00D74ABC" w:rsidRPr="00D74ABC" w:rsidRDefault="00D74ABC" w:rsidP="00D74ABC">
            <w:pPr>
              <w:spacing w:after="0" w:line="240" w:lineRule="auto"/>
              <w:jc w:val="both"/>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Тендерну документацію (далі – Документація) розроблено відповідно до вимог Закону України «Про публічні закупівлі» від 25.12.2015 № 922-VIІІ (далі – Закон) та постанови КМУ № 1178 від 12.10.2022р. «</w:t>
            </w:r>
            <w:r w:rsidRPr="00D74ABC">
              <w:rPr>
                <w:rFonts w:ascii="Times New Roman" w:eastAsia="Times New Roman" w:hAnsi="Times New Roman" w:cs="Times New Roman"/>
                <w:bCs/>
                <w:sz w:val="24"/>
                <w:szCs w:val="24"/>
                <w:shd w:val="clear" w:color="auto" w:fill="FFFFFF"/>
                <w:lang w:val="uk-UA"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74ABC">
              <w:rPr>
                <w:rFonts w:ascii="Times New Roman" w:eastAsia="Times New Roman" w:hAnsi="Times New Roman" w:cs="Times New Roman"/>
                <w:sz w:val="24"/>
                <w:szCs w:val="24"/>
                <w:lang w:val="uk-UA" w:eastAsia="uk-UA"/>
              </w:rPr>
              <w:t>» (надалі – Постанова № 1178). Терміни вживаються в значенні, наведеному в Законі та в Постанові № 1178. </w:t>
            </w:r>
          </w:p>
        </w:tc>
      </w:tr>
      <w:tr w:rsidR="00D74ABC" w:rsidRPr="00D74ABC" w:rsidTr="004401E3">
        <w:tc>
          <w:tcPr>
            <w:tcW w:w="930" w:type="dxa"/>
            <w:tcBorders>
              <w:top w:val="single" w:sz="4" w:space="0" w:color="auto"/>
            </w:tcBorders>
          </w:tcPr>
          <w:p w:rsidR="00D74ABC" w:rsidRPr="00D74ABC" w:rsidRDefault="00D74ABC" w:rsidP="00D74ABC">
            <w:pPr>
              <w:spacing w:after="0" w:line="240" w:lineRule="auto"/>
              <w:jc w:val="center"/>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2</w:t>
            </w:r>
          </w:p>
        </w:tc>
        <w:tc>
          <w:tcPr>
            <w:tcW w:w="3117" w:type="dxa"/>
            <w:tcBorders>
              <w:top w:val="single" w:sz="4" w:space="0" w:color="auto"/>
            </w:tcBorders>
          </w:tcPr>
          <w:p w:rsidR="00D74ABC" w:rsidRPr="00D74ABC" w:rsidRDefault="00D74ABC" w:rsidP="00D74ABC">
            <w:pPr>
              <w:spacing w:after="0" w:line="240" w:lineRule="auto"/>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 xml:space="preserve">Інформація про замовника </w:t>
            </w:r>
          </w:p>
        </w:tc>
        <w:tc>
          <w:tcPr>
            <w:tcW w:w="6549" w:type="dxa"/>
          </w:tcPr>
          <w:p w:rsidR="00D74ABC" w:rsidRPr="00D74ABC" w:rsidRDefault="00D74ABC" w:rsidP="00D74ABC">
            <w:pPr>
              <w:spacing w:after="0" w:line="240" w:lineRule="auto"/>
              <w:jc w:val="center"/>
              <w:rPr>
                <w:rFonts w:ascii="Times New Roman" w:eastAsia="Times New Roman" w:hAnsi="Times New Roman" w:cs="Times New Roman"/>
                <w:sz w:val="24"/>
                <w:szCs w:val="24"/>
                <w:lang w:val="uk-UA" w:eastAsia="uk-UA"/>
              </w:rPr>
            </w:pPr>
          </w:p>
        </w:tc>
      </w:tr>
      <w:tr w:rsidR="00D74ABC" w:rsidRPr="00D74ABC" w:rsidTr="004401E3">
        <w:tc>
          <w:tcPr>
            <w:tcW w:w="930" w:type="dxa"/>
          </w:tcPr>
          <w:p w:rsidR="00D74ABC" w:rsidRPr="00D74ABC" w:rsidRDefault="00D74ABC" w:rsidP="00D74ABC">
            <w:pPr>
              <w:spacing w:after="0" w:line="240" w:lineRule="auto"/>
              <w:jc w:val="center"/>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2.1</w:t>
            </w:r>
          </w:p>
        </w:tc>
        <w:tc>
          <w:tcPr>
            <w:tcW w:w="3117" w:type="dxa"/>
          </w:tcPr>
          <w:p w:rsidR="00D74ABC" w:rsidRPr="00D74ABC" w:rsidRDefault="00D74ABC" w:rsidP="00D74ABC">
            <w:pPr>
              <w:spacing w:after="0" w:line="240" w:lineRule="auto"/>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Повне найменування </w:t>
            </w:r>
          </w:p>
          <w:p w:rsidR="00D74ABC" w:rsidRPr="00D74ABC" w:rsidRDefault="00D74ABC" w:rsidP="00D74ABC">
            <w:pPr>
              <w:spacing w:after="0" w:line="240" w:lineRule="auto"/>
              <w:rPr>
                <w:rFonts w:ascii="Times New Roman" w:eastAsia="Times New Roman" w:hAnsi="Times New Roman" w:cs="Times New Roman"/>
                <w:sz w:val="24"/>
                <w:szCs w:val="24"/>
                <w:lang w:val="uk-UA" w:eastAsia="uk-UA"/>
              </w:rPr>
            </w:pPr>
          </w:p>
        </w:tc>
        <w:tc>
          <w:tcPr>
            <w:tcW w:w="6549" w:type="dxa"/>
          </w:tcPr>
          <w:p w:rsidR="00D74ABC" w:rsidRPr="00D74ABC" w:rsidRDefault="00D74ABC" w:rsidP="00D74ABC">
            <w:pPr>
              <w:suppressAutoHyphens/>
              <w:spacing w:after="0" w:line="240" w:lineRule="auto"/>
              <w:rPr>
                <w:rFonts w:ascii="Times New Roman" w:eastAsia="Times New Roman" w:hAnsi="Times New Roman" w:cs="Times New Roman"/>
                <w:b/>
                <w:sz w:val="24"/>
                <w:szCs w:val="24"/>
                <w:lang w:val="uk-UA" w:eastAsia="ar-SA"/>
              </w:rPr>
            </w:pPr>
            <w:r w:rsidRPr="00D74ABC">
              <w:rPr>
                <w:rFonts w:ascii="Times New Roman" w:eastAsia="Times New Roman" w:hAnsi="Times New Roman" w:cs="Times New Roman"/>
                <w:b/>
                <w:sz w:val="24"/>
                <w:szCs w:val="24"/>
                <w:lang w:val="uk-UA" w:eastAsia="ru-RU"/>
              </w:rPr>
              <w:t>Комунальне підприємство «Комунальник» Городищенської міської ради</w:t>
            </w:r>
          </w:p>
        </w:tc>
      </w:tr>
      <w:tr w:rsidR="00D74ABC" w:rsidRPr="00D74ABC" w:rsidTr="004401E3">
        <w:trPr>
          <w:trHeight w:val="417"/>
        </w:trPr>
        <w:tc>
          <w:tcPr>
            <w:tcW w:w="930" w:type="dxa"/>
          </w:tcPr>
          <w:p w:rsidR="00D74ABC" w:rsidRPr="00D74ABC" w:rsidRDefault="00D74ABC" w:rsidP="00D74ABC">
            <w:pPr>
              <w:suppressAutoHyphens/>
              <w:spacing w:after="0" w:line="240" w:lineRule="auto"/>
              <w:jc w:val="center"/>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2.2</w:t>
            </w:r>
          </w:p>
        </w:tc>
        <w:tc>
          <w:tcPr>
            <w:tcW w:w="3117" w:type="dxa"/>
          </w:tcPr>
          <w:p w:rsidR="00D74ABC" w:rsidRPr="00D74ABC" w:rsidRDefault="00D74ABC" w:rsidP="00D74ABC">
            <w:pPr>
              <w:suppressAutoHyphens/>
              <w:spacing w:after="0" w:line="240" w:lineRule="auto"/>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Місцезнаходження/код ЄДРПОУ/категорія</w:t>
            </w:r>
          </w:p>
          <w:p w:rsidR="00D74ABC" w:rsidRPr="00D74ABC" w:rsidRDefault="00D74ABC" w:rsidP="00D74ABC">
            <w:pPr>
              <w:suppressAutoHyphens/>
              <w:spacing w:after="0" w:line="240" w:lineRule="auto"/>
              <w:jc w:val="center"/>
              <w:rPr>
                <w:rFonts w:ascii="Times New Roman" w:eastAsia="Times New Roman" w:hAnsi="Times New Roman" w:cs="Times New Roman"/>
                <w:sz w:val="24"/>
                <w:szCs w:val="24"/>
                <w:lang w:val="uk-UA" w:eastAsia="ar-SA"/>
              </w:rPr>
            </w:pPr>
          </w:p>
        </w:tc>
        <w:tc>
          <w:tcPr>
            <w:tcW w:w="6549" w:type="dxa"/>
          </w:tcPr>
          <w:p w:rsidR="00D74ABC" w:rsidRPr="00D74ABC" w:rsidRDefault="00D74ABC" w:rsidP="00D74ABC">
            <w:pPr>
              <w:suppressAutoHyphens/>
              <w:spacing w:after="0" w:line="240" w:lineRule="auto"/>
              <w:ind w:firstLine="13"/>
              <w:jc w:val="both"/>
              <w:rPr>
                <w:rFonts w:ascii="Times New Roman" w:eastAsia="Times New Roman" w:hAnsi="Times New Roman" w:cs="Times New Roman"/>
                <w:sz w:val="24"/>
                <w:szCs w:val="24"/>
                <w:lang w:val="uk-UA" w:eastAsia="ru-RU"/>
              </w:rPr>
            </w:pPr>
            <w:r w:rsidRPr="00D74ABC">
              <w:rPr>
                <w:rFonts w:ascii="Times New Roman" w:eastAsia="Times New Roman" w:hAnsi="Times New Roman" w:cs="Times New Roman"/>
                <w:sz w:val="24"/>
                <w:szCs w:val="24"/>
                <w:lang w:eastAsia="ar-SA"/>
              </w:rPr>
              <w:t>вулиця Героїв Чорнобиля, 22а, м</w:t>
            </w:r>
            <w:proofErr w:type="gramStart"/>
            <w:r w:rsidRPr="00D74ABC">
              <w:rPr>
                <w:rFonts w:ascii="Times New Roman" w:eastAsia="Times New Roman" w:hAnsi="Times New Roman" w:cs="Times New Roman"/>
                <w:sz w:val="24"/>
                <w:szCs w:val="24"/>
                <w:lang w:eastAsia="ar-SA"/>
              </w:rPr>
              <w:t>.Г</w:t>
            </w:r>
            <w:proofErr w:type="gramEnd"/>
            <w:r w:rsidRPr="00D74ABC">
              <w:rPr>
                <w:rFonts w:ascii="Times New Roman" w:eastAsia="Times New Roman" w:hAnsi="Times New Roman" w:cs="Times New Roman"/>
                <w:sz w:val="24"/>
                <w:szCs w:val="24"/>
                <w:lang w:eastAsia="ar-SA"/>
              </w:rPr>
              <w:t>ородище, Черкаський район, Черкаська область, 19502</w:t>
            </w:r>
          </w:p>
          <w:p w:rsidR="00D74ABC" w:rsidRPr="00D74ABC" w:rsidRDefault="00D74ABC" w:rsidP="00D74ABC">
            <w:pPr>
              <w:suppressAutoHyphens/>
              <w:spacing w:after="0" w:line="240" w:lineRule="auto"/>
              <w:ind w:firstLine="13"/>
              <w:jc w:val="both"/>
              <w:rPr>
                <w:rFonts w:ascii="Times New Roman" w:eastAsia="Times New Roman" w:hAnsi="Times New Roman" w:cs="Times New Roman"/>
                <w:sz w:val="24"/>
                <w:szCs w:val="24"/>
                <w:lang w:val="uk-UA" w:eastAsia="ru-RU"/>
              </w:rPr>
            </w:pPr>
            <w:r w:rsidRPr="00D74ABC">
              <w:rPr>
                <w:rFonts w:ascii="Times New Roman" w:eastAsia="Times New Roman" w:hAnsi="Times New Roman" w:cs="Times New Roman"/>
                <w:sz w:val="24"/>
                <w:szCs w:val="24"/>
                <w:lang w:val="uk-UA" w:eastAsia="ru-RU"/>
              </w:rPr>
              <w:t>Код за ЄДРПОУ: 32899066</w:t>
            </w:r>
          </w:p>
          <w:p w:rsidR="00D74ABC" w:rsidRPr="00D74ABC" w:rsidRDefault="00D74ABC" w:rsidP="00D74ABC">
            <w:pPr>
              <w:suppressAutoHyphens/>
              <w:spacing w:after="0" w:line="240" w:lineRule="auto"/>
              <w:ind w:firstLine="13"/>
              <w:jc w:val="both"/>
              <w:rPr>
                <w:rFonts w:ascii="Times New Roman" w:eastAsia="Times New Roman" w:hAnsi="Times New Roman" w:cs="Times New Roman"/>
                <w:b/>
                <w:sz w:val="24"/>
                <w:szCs w:val="24"/>
                <w:lang w:val="uk-UA" w:eastAsia="ar-SA"/>
              </w:rPr>
            </w:pPr>
            <w:r w:rsidRPr="00D74ABC">
              <w:rPr>
                <w:rFonts w:ascii="Times New Roman" w:eastAsia="Times New Roman" w:hAnsi="Times New Roman" w:cs="Times New Roman"/>
                <w:sz w:val="24"/>
                <w:szCs w:val="24"/>
                <w:shd w:val="clear" w:color="auto" w:fill="FFFFFF"/>
                <w:lang w:val="uk-UA" w:eastAsia="ar-SA"/>
              </w:rPr>
              <w:t>підприємства, установи, організації, зазначені у п.3 ч. 1 ст. 2 Закону України «Про публічні закупівлі» (зі змінами та доповненнями)</w:t>
            </w:r>
          </w:p>
        </w:tc>
      </w:tr>
      <w:tr w:rsidR="00D74ABC" w:rsidRPr="004049F0" w:rsidTr="004401E3">
        <w:tc>
          <w:tcPr>
            <w:tcW w:w="930" w:type="dxa"/>
          </w:tcPr>
          <w:p w:rsidR="00D74ABC" w:rsidRPr="00D74ABC" w:rsidRDefault="00D74ABC" w:rsidP="00D74ABC">
            <w:pPr>
              <w:spacing w:after="0" w:line="240" w:lineRule="auto"/>
              <w:jc w:val="center"/>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2.3</w:t>
            </w:r>
          </w:p>
        </w:tc>
        <w:tc>
          <w:tcPr>
            <w:tcW w:w="3117" w:type="dxa"/>
          </w:tcPr>
          <w:p w:rsidR="00D74ABC" w:rsidRPr="00D74ABC" w:rsidRDefault="00D74ABC" w:rsidP="00D74ABC">
            <w:pPr>
              <w:spacing w:after="0" w:line="240" w:lineRule="auto"/>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Посадова/і особа/и замовника, уповноважена/і здійснювати зв'язок з учасниками </w:t>
            </w:r>
          </w:p>
        </w:tc>
        <w:tc>
          <w:tcPr>
            <w:tcW w:w="6549" w:type="dxa"/>
          </w:tcPr>
          <w:p w:rsidR="00D74ABC" w:rsidRPr="00D74ABC" w:rsidRDefault="00D74ABC" w:rsidP="00D74ABC">
            <w:pPr>
              <w:suppressAutoHyphens/>
              <w:spacing w:after="0" w:line="240" w:lineRule="auto"/>
              <w:jc w:val="both"/>
              <w:rPr>
                <w:rFonts w:ascii="Times New Roman" w:eastAsia="Times New Roman" w:hAnsi="Times New Roman" w:cs="Times New Roman"/>
                <w:sz w:val="24"/>
                <w:szCs w:val="24"/>
                <w:lang w:eastAsia="ar-SA"/>
              </w:rPr>
            </w:pPr>
            <w:r w:rsidRPr="00D74ABC">
              <w:rPr>
                <w:rFonts w:ascii="Times New Roman" w:eastAsia="Times New Roman" w:hAnsi="Times New Roman" w:cs="Times New Roman"/>
                <w:b/>
                <w:sz w:val="24"/>
                <w:szCs w:val="24"/>
                <w:lang w:eastAsia="ar-SA"/>
              </w:rPr>
              <w:t>Педченко Владислав</w:t>
            </w:r>
            <w:proofErr w:type="gramStart"/>
            <w:r w:rsidRPr="00D74ABC">
              <w:rPr>
                <w:rFonts w:ascii="Times New Roman" w:eastAsia="Times New Roman" w:hAnsi="Times New Roman" w:cs="Times New Roman"/>
                <w:b/>
                <w:sz w:val="24"/>
                <w:szCs w:val="24"/>
                <w:lang w:eastAsia="ar-SA"/>
              </w:rPr>
              <w:t xml:space="preserve"> В</w:t>
            </w:r>
            <w:proofErr w:type="gramEnd"/>
            <w:r w:rsidRPr="00D74ABC">
              <w:rPr>
                <w:rFonts w:ascii="Times New Roman" w:eastAsia="Times New Roman" w:hAnsi="Times New Roman" w:cs="Times New Roman"/>
                <w:b/>
                <w:sz w:val="24"/>
                <w:szCs w:val="24"/>
                <w:lang w:eastAsia="ar-SA"/>
              </w:rPr>
              <w:t>ікторович - бухгалтер, уповноважена особа з питань публічних закупівель</w:t>
            </w:r>
          </w:p>
          <w:p w:rsidR="00D74ABC" w:rsidRPr="00D74ABC" w:rsidRDefault="00D74ABC" w:rsidP="00D74ABC">
            <w:pPr>
              <w:suppressAutoHyphens/>
              <w:spacing w:after="0" w:line="240" w:lineRule="auto"/>
              <w:jc w:val="both"/>
              <w:rPr>
                <w:rFonts w:ascii="Times New Roman" w:eastAsia="Times New Roman" w:hAnsi="Times New Roman" w:cs="Times New Roman"/>
                <w:sz w:val="24"/>
                <w:szCs w:val="24"/>
                <w:lang w:val="en-GB" w:eastAsia="ar-SA"/>
              </w:rPr>
            </w:pPr>
            <w:r w:rsidRPr="00D74ABC">
              <w:rPr>
                <w:rFonts w:ascii="Times New Roman" w:eastAsia="Times New Roman" w:hAnsi="Times New Roman" w:cs="Times New Roman"/>
                <w:sz w:val="24"/>
                <w:szCs w:val="24"/>
                <w:lang w:val="en-GB" w:eastAsia="ar-SA"/>
              </w:rPr>
              <w:t xml:space="preserve">e-mail: </w:t>
            </w:r>
            <w:r w:rsidRPr="00D74ABC">
              <w:rPr>
                <w:rFonts w:ascii="Times New Roman" w:eastAsia="Times New Roman" w:hAnsi="Times New Roman" w:cs="Times New Roman"/>
                <w:b/>
                <w:sz w:val="24"/>
                <w:szCs w:val="24"/>
                <w:lang w:val="en-GB" w:eastAsia="ar-SA"/>
              </w:rPr>
              <w:t>kpkomun@gmail.com</w:t>
            </w:r>
          </w:p>
          <w:p w:rsidR="00D74ABC" w:rsidRPr="00D74ABC" w:rsidRDefault="00D74ABC" w:rsidP="00D74ABC">
            <w:pPr>
              <w:suppressAutoHyphens/>
              <w:spacing w:after="0" w:line="240" w:lineRule="auto"/>
              <w:jc w:val="both"/>
              <w:rPr>
                <w:rFonts w:ascii="Times New Roman" w:eastAsia="Times New Roman" w:hAnsi="Times New Roman" w:cs="Times New Roman"/>
                <w:sz w:val="24"/>
                <w:szCs w:val="24"/>
                <w:lang w:val="en-GB" w:eastAsia="ar-SA"/>
              </w:rPr>
            </w:pPr>
            <w:r w:rsidRPr="00D74ABC">
              <w:rPr>
                <w:rFonts w:ascii="Times New Roman" w:eastAsia="Times New Roman" w:hAnsi="Times New Roman" w:cs="Times New Roman"/>
                <w:sz w:val="24"/>
                <w:szCs w:val="24"/>
                <w:lang w:val="en-GB" w:eastAsia="ar-SA"/>
              </w:rPr>
              <w:t>тел.</w:t>
            </w:r>
            <w:r w:rsidRPr="00D74ABC">
              <w:rPr>
                <w:rFonts w:ascii="Times New Roman" w:eastAsia="Times New Roman" w:hAnsi="Times New Roman" w:cs="Times New Roman"/>
                <w:sz w:val="24"/>
                <w:szCs w:val="24"/>
                <w:lang w:val="en-US" w:eastAsia="ar-SA"/>
              </w:rPr>
              <w:t>+38097-</w:t>
            </w:r>
            <w:r w:rsidRPr="00D74ABC">
              <w:rPr>
                <w:rFonts w:ascii="Times New Roman" w:eastAsia="Times New Roman" w:hAnsi="Times New Roman" w:cs="Times New Roman"/>
                <w:sz w:val="24"/>
                <w:szCs w:val="24"/>
                <w:lang w:val="en-GB" w:eastAsia="ar-SA"/>
              </w:rPr>
              <w:t>150</w:t>
            </w:r>
            <w:r w:rsidRPr="00D74ABC">
              <w:rPr>
                <w:rFonts w:ascii="Times New Roman" w:eastAsia="Times New Roman" w:hAnsi="Times New Roman" w:cs="Times New Roman"/>
                <w:sz w:val="24"/>
                <w:szCs w:val="24"/>
                <w:lang w:val="en-US" w:eastAsia="ar-SA"/>
              </w:rPr>
              <w:t>-</w:t>
            </w:r>
            <w:r w:rsidRPr="00D74ABC">
              <w:rPr>
                <w:rFonts w:ascii="Times New Roman" w:eastAsia="Times New Roman" w:hAnsi="Times New Roman" w:cs="Times New Roman"/>
                <w:sz w:val="24"/>
                <w:szCs w:val="24"/>
                <w:lang w:val="en-GB" w:eastAsia="ar-SA"/>
              </w:rPr>
              <w:t>26</w:t>
            </w:r>
            <w:r w:rsidRPr="00D74ABC">
              <w:rPr>
                <w:rFonts w:ascii="Times New Roman" w:eastAsia="Times New Roman" w:hAnsi="Times New Roman" w:cs="Times New Roman"/>
                <w:sz w:val="24"/>
                <w:szCs w:val="24"/>
                <w:lang w:val="en-US" w:eastAsia="ar-SA"/>
              </w:rPr>
              <w:t>-</w:t>
            </w:r>
            <w:r w:rsidRPr="00D74ABC">
              <w:rPr>
                <w:rFonts w:ascii="Times New Roman" w:eastAsia="Times New Roman" w:hAnsi="Times New Roman" w:cs="Times New Roman"/>
                <w:sz w:val="24"/>
                <w:szCs w:val="24"/>
                <w:lang w:val="en-GB" w:eastAsia="ar-SA"/>
              </w:rPr>
              <w:t>64</w:t>
            </w:r>
          </w:p>
          <w:p w:rsidR="00D74ABC" w:rsidRPr="00D74ABC" w:rsidRDefault="00D74ABC" w:rsidP="00D74ABC">
            <w:pPr>
              <w:spacing w:after="0" w:line="240" w:lineRule="auto"/>
              <w:jc w:val="both"/>
              <w:rPr>
                <w:rFonts w:ascii="Times New Roman" w:eastAsia="Times New Roman" w:hAnsi="Times New Roman" w:cs="Times New Roman"/>
                <w:sz w:val="24"/>
                <w:szCs w:val="24"/>
                <w:lang w:val="en-GB" w:eastAsia="uk-UA"/>
              </w:rPr>
            </w:pPr>
          </w:p>
        </w:tc>
      </w:tr>
      <w:tr w:rsidR="00D74ABC" w:rsidRPr="00D74ABC" w:rsidTr="004401E3">
        <w:tc>
          <w:tcPr>
            <w:tcW w:w="930" w:type="dxa"/>
          </w:tcPr>
          <w:p w:rsidR="00D74ABC" w:rsidRPr="00D74ABC" w:rsidRDefault="00D74ABC" w:rsidP="00D74ABC">
            <w:pPr>
              <w:spacing w:after="0" w:line="240" w:lineRule="auto"/>
              <w:jc w:val="center"/>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3</w:t>
            </w:r>
          </w:p>
        </w:tc>
        <w:tc>
          <w:tcPr>
            <w:tcW w:w="3117" w:type="dxa"/>
          </w:tcPr>
          <w:p w:rsidR="00D74ABC" w:rsidRPr="00D74ABC" w:rsidRDefault="00D74ABC" w:rsidP="00D74ABC">
            <w:pPr>
              <w:spacing w:after="0" w:line="240" w:lineRule="auto"/>
              <w:rPr>
                <w:rFonts w:ascii="Times New Roman" w:eastAsia="Times New Roman" w:hAnsi="Times New Roman" w:cs="Times New Roman"/>
                <w:sz w:val="24"/>
                <w:szCs w:val="24"/>
                <w:highlight w:val="magenta"/>
                <w:lang w:val="uk-UA" w:eastAsia="uk-UA"/>
              </w:rPr>
            </w:pPr>
            <w:r w:rsidRPr="00D74ABC">
              <w:rPr>
                <w:rFonts w:ascii="Times New Roman" w:eastAsia="Times New Roman" w:hAnsi="Times New Roman" w:cs="Times New Roman"/>
                <w:sz w:val="24"/>
                <w:szCs w:val="24"/>
                <w:lang w:val="uk-UA" w:eastAsia="uk-UA"/>
              </w:rPr>
              <w:t>Процедура закупівлі</w:t>
            </w:r>
          </w:p>
        </w:tc>
        <w:tc>
          <w:tcPr>
            <w:tcW w:w="6549" w:type="dxa"/>
          </w:tcPr>
          <w:p w:rsidR="00D74ABC" w:rsidRPr="00D74ABC" w:rsidRDefault="00D74ABC" w:rsidP="00D74ABC">
            <w:pPr>
              <w:spacing w:after="0" w:line="240" w:lineRule="auto"/>
              <w:jc w:val="both"/>
              <w:rPr>
                <w:rFonts w:ascii="Times New Roman" w:eastAsia="Times New Roman" w:hAnsi="Times New Roman" w:cs="Times New Roman"/>
                <w:b/>
                <w:sz w:val="24"/>
                <w:szCs w:val="24"/>
                <w:highlight w:val="magenta"/>
                <w:lang w:val="uk-UA" w:eastAsia="uk-UA"/>
              </w:rPr>
            </w:pPr>
            <w:r w:rsidRPr="00D74ABC">
              <w:rPr>
                <w:rFonts w:ascii="Times New Roman" w:eastAsia="Times New Roman" w:hAnsi="Times New Roman" w:cs="Times New Roman"/>
                <w:b/>
                <w:sz w:val="24"/>
                <w:szCs w:val="24"/>
                <w:lang w:val="uk-UA" w:eastAsia="uk-UA"/>
              </w:rPr>
              <w:t>відкриті торги з особливостями</w:t>
            </w:r>
          </w:p>
        </w:tc>
      </w:tr>
      <w:tr w:rsidR="00D74ABC" w:rsidRPr="00D74ABC" w:rsidTr="004401E3">
        <w:tc>
          <w:tcPr>
            <w:tcW w:w="930" w:type="dxa"/>
            <w:shd w:val="clear" w:color="auto" w:fill="C6D9F1"/>
          </w:tcPr>
          <w:p w:rsidR="00D74ABC" w:rsidRPr="00D74ABC" w:rsidRDefault="00D74ABC" w:rsidP="00D74ABC">
            <w:pPr>
              <w:spacing w:after="0" w:line="240" w:lineRule="auto"/>
              <w:jc w:val="center"/>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4</w:t>
            </w:r>
          </w:p>
        </w:tc>
        <w:tc>
          <w:tcPr>
            <w:tcW w:w="3117" w:type="dxa"/>
            <w:shd w:val="clear" w:color="auto" w:fill="C6D9F1"/>
          </w:tcPr>
          <w:p w:rsidR="00D74ABC" w:rsidRPr="00D74ABC" w:rsidRDefault="00D74ABC" w:rsidP="00D74ABC">
            <w:pPr>
              <w:spacing w:after="0" w:line="240" w:lineRule="auto"/>
              <w:jc w:val="center"/>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Інформація про предмет закупівлі</w:t>
            </w:r>
          </w:p>
        </w:tc>
        <w:tc>
          <w:tcPr>
            <w:tcW w:w="6549" w:type="dxa"/>
            <w:shd w:val="clear" w:color="auto" w:fill="C6D9F1"/>
          </w:tcPr>
          <w:p w:rsidR="00D74ABC" w:rsidRPr="00D74ABC" w:rsidRDefault="00D74ABC" w:rsidP="00D74ABC">
            <w:pPr>
              <w:spacing w:after="0" w:line="240" w:lineRule="auto"/>
              <w:jc w:val="both"/>
              <w:rPr>
                <w:rFonts w:ascii="Times New Roman" w:eastAsia="Times New Roman" w:hAnsi="Times New Roman" w:cs="Times New Roman"/>
                <w:sz w:val="24"/>
                <w:szCs w:val="24"/>
                <w:lang w:val="uk-UA" w:eastAsia="uk-UA"/>
              </w:rPr>
            </w:pPr>
          </w:p>
        </w:tc>
      </w:tr>
      <w:tr w:rsidR="00D74ABC" w:rsidRPr="00D74ABC" w:rsidTr="004401E3">
        <w:tc>
          <w:tcPr>
            <w:tcW w:w="930" w:type="dxa"/>
          </w:tcPr>
          <w:p w:rsidR="00D74ABC" w:rsidRPr="00D74ABC" w:rsidRDefault="00D74ABC" w:rsidP="00D74ABC">
            <w:pPr>
              <w:spacing w:after="0" w:line="240" w:lineRule="auto"/>
              <w:jc w:val="center"/>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4.1</w:t>
            </w:r>
          </w:p>
        </w:tc>
        <w:tc>
          <w:tcPr>
            <w:tcW w:w="3117" w:type="dxa"/>
          </w:tcPr>
          <w:p w:rsidR="00D74ABC" w:rsidRPr="00D74ABC" w:rsidRDefault="00D74ABC" w:rsidP="00D74ABC">
            <w:pPr>
              <w:spacing w:after="0" w:line="240" w:lineRule="auto"/>
              <w:rPr>
                <w:rFonts w:ascii="Times New Roman" w:eastAsia="Times New Roman" w:hAnsi="Times New Roman" w:cs="Times New Roman"/>
                <w:sz w:val="24"/>
                <w:szCs w:val="24"/>
                <w:highlight w:val="green"/>
                <w:lang w:val="uk-UA" w:eastAsia="uk-UA"/>
              </w:rPr>
            </w:pPr>
            <w:r w:rsidRPr="00D74ABC">
              <w:rPr>
                <w:rFonts w:ascii="Times New Roman" w:eastAsia="Times New Roman" w:hAnsi="Times New Roman" w:cs="Times New Roman"/>
                <w:sz w:val="24"/>
                <w:szCs w:val="24"/>
                <w:lang w:val="uk-UA" w:eastAsia="uk-UA"/>
              </w:rPr>
              <w:t>Назва предмета закупівлі </w:t>
            </w:r>
          </w:p>
        </w:tc>
        <w:tc>
          <w:tcPr>
            <w:tcW w:w="6549" w:type="dxa"/>
          </w:tcPr>
          <w:p w:rsidR="003D2EDD" w:rsidRPr="003D2EDD" w:rsidRDefault="00D74ABC" w:rsidP="003D2EDD">
            <w:pPr>
              <w:suppressAutoHyphens/>
              <w:spacing w:after="299" w:line="240" w:lineRule="auto"/>
              <w:ind w:hanging="142"/>
              <w:rPr>
                <w:rFonts w:ascii="Times New Roman" w:eastAsia="Times New Roman" w:hAnsi="Times New Roman" w:cs="Times New Roman"/>
                <w:b/>
                <w:bCs/>
                <w:sz w:val="24"/>
                <w:szCs w:val="24"/>
                <w:lang w:val="uk-UA" w:eastAsia="ru-RU"/>
              </w:rPr>
            </w:pPr>
            <w:r w:rsidRPr="00D74ABC">
              <w:rPr>
                <w:rFonts w:ascii="Times New Roman" w:eastAsia="Times New Roman" w:hAnsi="Times New Roman" w:cs="Times New Roman"/>
                <w:b/>
                <w:bCs/>
                <w:sz w:val="24"/>
                <w:szCs w:val="24"/>
                <w:lang w:val="uk-UA" w:eastAsia="ru-RU"/>
              </w:rPr>
              <w:t>Обладнання для ямкового ремонту доріг</w:t>
            </w:r>
            <w:r w:rsidR="003D2EDD">
              <w:rPr>
                <w:rFonts w:ascii="Times New Roman" w:eastAsia="Times New Roman" w:hAnsi="Times New Roman" w:cs="Times New Roman"/>
                <w:b/>
                <w:bCs/>
                <w:sz w:val="24"/>
                <w:szCs w:val="24"/>
                <w:lang w:val="uk-UA" w:eastAsia="ru-RU"/>
              </w:rPr>
              <w:t xml:space="preserve"> </w:t>
            </w:r>
            <w:r w:rsidR="003D2EDD" w:rsidRPr="003D2EDD">
              <w:rPr>
                <w:rFonts w:ascii="Times New Roman" w:eastAsia="Times New Roman" w:hAnsi="Times New Roman" w:cs="Times New Roman"/>
                <w:b/>
                <w:bCs/>
                <w:sz w:val="24"/>
                <w:szCs w:val="24"/>
                <w:lang w:val="en-US" w:eastAsia="ru-RU"/>
              </w:rPr>
              <w:t>MADROG</w:t>
            </w:r>
            <w:r w:rsidR="003D2EDD" w:rsidRPr="003D2EDD">
              <w:rPr>
                <w:rFonts w:ascii="Times New Roman" w:eastAsia="Times New Roman" w:hAnsi="Times New Roman" w:cs="Times New Roman"/>
                <w:b/>
                <w:bCs/>
                <w:sz w:val="24"/>
                <w:szCs w:val="24"/>
                <w:lang w:val="uk-UA" w:eastAsia="ru-RU"/>
              </w:rPr>
              <w:t xml:space="preserve"> </w:t>
            </w:r>
            <w:r w:rsidR="003D2EDD" w:rsidRPr="003D2EDD">
              <w:rPr>
                <w:rFonts w:ascii="Times New Roman" w:eastAsia="Times New Roman" w:hAnsi="Times New Roman" w:cs="Times New Roman"/>
                <w:b/>
                <w:bCs/>
                <w:sz w:val="24"/>
                <w:szCs w:val="24"/>
                <w:lang w:val="en-US" w:eastAsia="ru-RU"/>
              </w:rPr>
              <w:t>Madpatcher</w:t>
            </w:r>
            <w:r w:rsidR="003D2EDD" w:rsidRPr="003D2EDD">
              <w:rPr>
                <w:rFonts w:ascii="Times New Roman" w:eastAsia="Times New Roman" w:hAnsi="Times New Roman" w:cs="Times New Roman"/>
                <w:b/>
                <w:bCs/>
                <w:sz w:val="24"/>
                <w:szCs w:val="24"/>
                <w:lang w:val="uk-UA" w:eastAsia="ru-RU"/>
              </w:rPr>
              <w:t xml:space="preserve"> </w:t>
            </w:r>
            <w:r w:rsidR="003D2EDD" w:rsidRPr="003D2EDD">
              <w:rPr>
                <w:rFonts w:ascii="Times New Roman" w:eastAsia="Times New Roman" w:hAnsi="Times New Roman" w:cs="Times New Roman"/>
                <w:b/>
                <w:bCs/>
                <w:sz w:val="24"/>
                <w:szCs w:val="24"/>
                <w:lang w:val="en-US" w:eastAsia="ru-RU"/>
              </w:rPr>
              <w:t>MPA</w:t>
            </w:r>
            <w:r w:rsidR="003D2EDD" w:rsidRPr="003D2EDD">
              <w:rPr>
                <w:rFonts w:ascii="Times New Roman" w:eastAsia="Times New Roman" w:hAnsi="Times New Roman" w:cs="Times New Roman"/>
                <w:b/>
                <w:bCs/>
                <w:sz w:val="24"/>
                <w:szCs w:val="24"/>
                <w:lang w:val="uk-UA" w:eastAsia="ru-RU"/>
              </w:rPr>
              <w:t>6.5</w:t>
            </w:r>
            <w:r w:rsidR="003D2EDD" w:rsidRPr="003D2EDD">
              <w:rPr>
                <w:rFonts w:ascii="Times New Roman" w:eastAsia="Times New Roman" w:hAnsi="Times New Roman" w:cs="Times New Roman"/>
                <w:b/>
                <w:bCs/>
                <w:sz w:val="24"/>
                <w:szCs w:val="24"/>
                <w:lang w:val="en-US" w:eastAsia="ru-RU"/>
              </w:rPr>
              <w:t>W</w:t>
            </w:r>
            <w:r w:rsidR="003D2EDD" w:rsidRPr="003D2EDD">
              <w:rPr>
                <w:rFonts w:ascii="Times New Roman" w:eastAsia="Times New Roman" w:hAnsi="Times New Roman" w:cs="Times New Roman"/>
                <w:b/>
                <w:bCs/>
                <w:sz w:val="24"/>
                <w:szCs w:val="24"/>
                <w:lang w:val="uk-UA" w:eastAsia="ru-RU"/>
              </w:rPr>
              <w:t xml:space="preserve"> (або еквівалент)</w:t>
            </w:r>
          </w:p>
          <w:p w:rsidR="00D74ABC" w:rsidRPr="00D74ABC" w:rsidRDefault="00D74ABC" w:rsidP="00D74ABC">
            <w:pPr>
              <w:suppressAutoHyphens/>
              <w:spacing w:after="299" w:line="240" w:lineRule="auto"/>
              <w:ind w:hanging="142"/>
              <w:rPr>
                <w:rFonts w:ascii="Times New Roman" w:eastAsia="Times New Roman" w:hAnsi="Times New Roman" w:cs="Times New Roman"/>
                <w:b/>
                <w:sz w:val="24"/>
                <w:szCs w:val="24"/>
                <w:highlight w:val="green"/>
                <w:lang w:val="uk-UA" w:eastAsia="ar-SA"/>
              </w:rPr>
            </w:pPr>
            <w:r w:rsidRPr="00D74ABC">
              <w:rPr>
                <w:rFonts w:ascii="Times New Roman" w:eastAsia="Times New Roman" w:hAnsi="Times New Roman" w:cs="Times New Roman"/>
                <w:sz w:val="24"/>
                <w:szCs w:val="24"/>
                <w:lang w:val="uk-UA" w:eastAsia="ru-RU"/>
              </w:rPr>
              <w:t>Детальна інформація про предмет закупівлі, зазначена у Додатку 4 до Документації.</w:t>
            </w:r>
          </w:p>
        </w:tc>
      </w:tr>
      <w:tr w:rsidR="00D74ABC" w:rsidRPr="00D74ABC" w:rsidTr="004401E3">
        <w:tc>
          <w:tcPr>
            <w:tcW w:w="930" w:type="dxa"/>
          </w:tcPr>
          <w:p w:rsidR="00D74ABC" w:rsidRPr="00D74ABC" w:rsidRDefault="00D74ABC" w:rsidP="00D74ABC">
            <w:pPr>
              <w:spacing w:after="0" w:line="240" w:lineRule="auto"/>
              <w:jc w:val="center"/>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4.2</w:t>
            </w:r>
          </w:p>
        </w:tc>
        <w:tc>
          <w:tcPr>
            <w:tcW w:w="3117" w:type="dxa"/>
          </w:tcPr>
          <w:p w:rsidR="00D74ABC" w:rsidRPr="00D74ABC" w:rsidRDefault="00D74ABC" w:rsidP="00D74ABC">
            <w:pPr>
              <w:spacing w:after="0" w:line="240" w:lineRule="auto"/>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 xml:space="preserve">Опис окремої частини або частин предмета закупівлі (лота), щодо яких можуть бути подані тендерні пропозиції </w:t>
            </w:r>
          </w:p>
        </w:tc>
        <w:tc>
          <w:tcPr>
            <w:tcW w:w="6549" w:type="dxa"/>
            <w:vAlign w:val="center"/>
          </w:tcPr>
          <w:p w:rsidR="00D74ABC" w:rsidRPr="00D74ABC" w:rsidRDefault="00D74ABC" w:rsidP="00D74ABC">
            <w:pPr>
              <w:widowControl w:val="0"/>
              <w:spacing w:after="0" w:line="240" w:lineRule="auto"/>
              <w:jc w:val="both"/>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ar-SA"/>
              </w:rPr>
              <w:t>Закупівля здійснюється вцілому (без поділу предмета закупівлі на частини (лоти))</w:t>
            </w:r>
          </w:p>
          <w:p w:rsidR="00D74ABC" w:rsidRPr="00D74ABC" w:rsidRDefault="00D74ABC" w:rsidP="00D74ABC">
            <w:pPr>
              <w:suppressAutoHyphens/>
              <w:spacing w:after="0" w:line="240" w:lineRule="auto"/>
              <w:jc w:val="both"/>
              <w:rPr>
                <w:rFonts w:ascii="Times New Roman" w:eastAsia="Times New Roman" w:hAnsi="Times New Roman" w:cs="Times New Roman"/>
                <w:sz w:val="24"/>
                <w:szCs w:val="24"/>
                <w:lang w:val="uk-UA" w:eastAsia="ar-SA"/>
              </w:rPr>
            </w:pPr>
          </w:p>
        </w:tc>
      </w:tr>
      <w:tr w:rsidR="00D74ABC" w:rsidRPr="00D74ABC" w:rsidTr="004401E3">
        <w:tc>
          <w:tcPr>
            <w:tcW w:w="930" w:type="dxa"/>
          </w:tcPr>
          <w:p w:rsidR="00D74ABC" w:rsidRPr="00D74ABC" w:rsidRDefault="00D74ABC" w:rsidP="00D74ABC">
            <w:pPr>
              <w:spacing w:after="0" w:line="240" w:lineRule="auto"/>
              <w:jc w:val="center"/>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4.3</w:t>
            </w:r>
          </w:p>
        </w:tc>
        <w:tc>
          <w:tcPr>
            <w:tcW w:w="3117" w:type="dxa"/>
          </w:tcPr>
          <w:p w:rsidR="00D74ABC" w:rsidRPr="00D74ABC" w:rsidRDefault="00D74ABC" w:rsidP="00D74ABC">
            <w:pPr>
              <w:spacing w:after="0" w:line="240" w:lineRule="auto"/>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Місце, кількість, обсяг поставки товарів (надання послуг, виконання робіт) </w:t>
            </w:r>
          </w:p>
        </w:tc>
        <w:tc>
          <w:tcPr>
            <w:tcW w:w="6549" w:type="dxa"/>
          </w:tcPr>
          <w:p w:rsidR="00D74ABC" w:rsidRPr="00D74ABC" w:rsidRDefault="00D74ABC" w:rsidP="00D74ABC">
            <w:pPr>
              <w:suppressAutoHyphens/>
              <w:spacing w:after="0" w:line="240" w:lineRule="auto"/>
              <w:jc w:val="both"/>
              <w:rPr>
                <w:rFonts w:ascii="Times New Roman" w:eastAsia="Times New Roman" w:hAnsi="Times New Roman" w:cs="Times New Roman"/>
                <w:sz w:val="24"/>
                <w:szCs w:val="24"/>
                <w:lang w:val="uk-UA" w:eastAsia="ru-RU"/>
              </w:rPr>
            </w:pPr>
            <w:r w:rsidRPr="00D74ABC">
              <w:rPr>
                <w:rFonts w:ascii="Times New Roman" w:eastAsia="Times New Roman" w:hAnsi="Times New Roman" w:cs="Times New Roman"/>
                <w:sz w:val="24"/>
                <w:szCs w:val="24"/>
                <w:lang w:val="uk-UA" w:eastAsia="ru-RU"/>
              </w:rPr>
              <w:t xml:space="preserve">Кількість </w:t>
            </w:r>
            <w:r w:rsidRPr="00D74ABC">
              <w:rPr>
                <w:rFonts w:ascii="Times New Roman" w:eastAsia="Times New Roman" w:hAnsi="Times New Roman" w:cs="Times New Roman"/>
                <w:b/>
                <w:sz w:val="24"/>
                <w:szCs w:val="24"/>
                <w:lang w:val="uk-UA" w:eastAsia="ru-RU"/>
              </w:rPr>
              <w:t>1 одиниця</w:t>
            </w:r>
          </w:p>
          <w:p w:rsidR="00D74ABC" w:rsidRPr="00D74ABC" w:rsidRDefault="00D74ABC" w:rsidP="00D74ABC">
            <w:pPr>
              <w:suppressAutoHyphens/>
              <w:spacing w:after="0" w:line="240" w:lineRule="auto"/>
              <w:jc w:val="both"/>
              <w:rPr>
                <w:rFonts w:ascii="Times New Roman" w:eastAsia="Times New Roman" w:hAnsi="Times New Roman" w:cs="Times New Roman"/>
                <w:sz w:val="24"/>
                <w:szCs w:val="24"/>
                <w:lang w:val="uk-UA" w:eastAsia="ru-RU"/>
              </w:rPr>
            </w:pPr>
            <w:r w:rsidRPr="00D74ABC">
              <w:rPr>
                <w:rFonts w:ascii="Times New Roman" w:eastAsia="Times New Roman" w:hAnsi="Times New Roman" w:cs="Times New Roman"/>
                <w:sz w:val="24"/>
                <w:szCs w:val="24"/>
                <w:lang w:val="uk-UA" w:eastAsia="ru-RU"/>
              </w:rPr>
              <w:t xml:space="preserve">Місце поставки товару: </w:t>
            </w:r>
            <w:r w:rsidRPr="00D74ABC">
              <w:rPr>
                <w:rFonts w:ascii="Times New Roman" w:eastAsia="Times New Roman" w:hAnsi="Times New Roman" w:cs="Times New Roman"/>
                <w:b/>
                <w:sz w:val="24"/>
                <w:szCs w:val="24"/>
                <w:lang w:val="uk-UA" w:eastAsia="ru-RU"/>
              </w:rPr>
              <w:t>Україна, Черкаська область, Черкаський район, місто Городище, вулиця Героїв Чорнобиля 22 а</w:t>
            </w:r>
          </w:p>
          <w:p w:rsidR="00D74ABC" w:rsidRPr="00D74ABC" w:rsidRDefault="00D74ABC" w:rsidP="00D74ABC">
            <w:pPr>
              <w:suppressAutoHyphens/>
              <w:spacing w:after="0" w:line="240" w:lineRule="auto"/>
              <w:jc w:val="both"/>
              <w:rPr>
                <w:rFonts w:ascii="Times New Roman" w:eastAsia="Times New Roman" w:hAnsi="Times New Roman" w:cs="Times New Roman"/>
                <w:b/>
                <w:sz w:val="24"/>
                <w:szCs w:val="24"/>
                <w:lang w:val="uk-UA" w:eastAsia="ar-SA"/>
              </w:rPr>
            </w:pPr>
            <w:r w:rsidRPr="00D74ABC">
              <w:rPr>
                <w:rFonts w:ascii="Times New Roman" w:eastAsia="Times New Roman" w:hAnsi="Times New Roman" w:cs="Times New Roman"/>
                <w:sz w:val="24"/>
                <w:szCs w:val="24"/>
                <w:lang w:val="uk-UA" w:eastAsia="ru-RU"/>
              </w:rPr>
              <w:t>Детальна інформація про предмет закупівлі, зазначена у Додатку 4 до Документації.</w:t>
            </w:r>
          </w:p>
        </w:tc>
      </w:tr>
      <w:tr w:rsidR="00D74ABC" w:rsidRPr="00D74ABC" w:rsidTr="004401E3">
        <w:tc>
          <w:tcPr>
            <w:tcW w:w="930" w:type="dxa"/>
          </w:tcPr>
          <w:p w:rsidR="00D74ABC" w:rsidRPr="00D74ABC" w:rsidRDefault="00D74ABC" w:rsidP="00D74ABC">
            <w:pPr>
              <w:spacing w:after="0" w:line="240" w:lineRule="auto"/>
              <w:jc w:val="center"/>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4.4</w:t>
            </w:r>
          </w:p>
        </w:tc>
        <w:tc>
          <w:tcPr>
            <w:tcW w:w="3117" w:type="dxa"/>
          </w:tcPr>
          <w:p w:rsidR="00D74ABC" w:rsidRPr="00D74ABC" w:rsidRDefault="00D74ABC" w:rsidP="00D74ABC">
            <w:pPr>
              <w:spacing w:after="0" w:line="240" w:lineRule="auto"/>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Строки  поставки товарів (надання послуг, виконання робіт) </w:t>
            </w:r>
          </w:p>
        </w:tc>
        <w:tc>
          <w:tcPr>
            <w:tcW w:w="6549" w:type="dxa"/>
          </w:tcPr>
          <w:p w:rsidR="00D74ABC" w:rsidRPr="00D74ABC" w:rsidRDefault="00D74ABC" w:rsidP="00D74ABC">
            <w:pPr>
              <w:suppressAutoHyphens/>
              <w:spacing w:after="0" w:line="240" w:lineRule="auto"/>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Поставка товару здійснюється протягом</w:t>
            </w:r>
            <w:r w:rsidRPr="00D74ABC">
              <w:rPr>
                <w:rFonts w:ascii="Times New Roman" w:eastAsia="Calibri" w:hAnsi="Times New Roman" w:cs="Times New Roman"/>
                <w:kern w:val="2"/>
                <w:sz w:val="24"/>
                <w:szCs w:val="24"/>
                <w:lang w:val="uk-UA" w:eastAsia="ru-RU" w:bidi="en-US"/>
              </w:rPr>
              <w:t xml:space="preserve"> 10 днів з дня надання замовником Заявки</w:t>
            </w:r>
          </w:p>
          <w:p w:rsidR="00D74ABC" w:rsidRPr="00D74ABC" w:rsidRDefault="00D74ABC" w:rsidP="00D74ABC">
            <w:pPr>
              <w:spacing w:after="0" w:line="240" w:lineRule="auto"/>
              <w:rPr>
                <w:rFonts w:ascii="Times New Roman" w:eastAsia="Times New Roman" w:hAnsi="Times New Roman" w:cs="Times New Roman"/>
                <w:sz w:val="24"/>
                <w:szCs w:val="24"/>
                <w:lang w:val="uk-UA" w:eastAsia="uk-UA"/>
              </w:rPr>
            </w:pPr>
          </w:p>
        </w:tc>
      </w:tr>
      <w:tr w:rsidR="00D74ABC" w:rsidRPr="00D74ABC" w:rsidTr="004401E3">
        <w:trPr>
          <w:trHeight w:val="660"/>
        </w:trPr>
        <w:tc>
          <w:tcPr>
            <w:tcW w:w="930" w:type="dxa"/>
          </w:tcPr>
          <w:p w:rsidR="00D74ABC" w:rsidRPr="00D74ABC" w:rsidRDefault="00D74ABC" w:rsidP="00D74ABC">
            <w:pPr>
              <w:spacing w:after="0" w:line="240" w:lineRule="auto"/>
              <w:jc w:val="center"/>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lastRenderedPageBreak/>
              <w:t>5</w:t>
            </w:r>
          </w:p>
        </w:tc>
        <w:tc>
          <w:tcPr>
            <w:tcW w:w="3117" w:type="dxa"/>
          </w:tcPr>
          <w:p w:rsidR="00D74ABC" w:rsidRPr="00D74ABC" w:rsidRDefault="00D74ABC" w:rsidP="00D74ABC">
            <w:pPr>
              <w:spacing w:after="0" w:line="240" w:lineRule="auto"/>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Недискримінація учасників </w:t>
            </w:r>
          </w:p>
        </w:tc>
        <w:tc>
          <w:tcPr>
            <w:tcW w:w="6549" w:type="dxa"/>
          </w:tcPr>
          <w:p w:rsidR="00D74ABC" w:rsidRPr="00D74ABC" w:rsidRDefault="00D74ABC" w:rsidP="00D74ABC">
            <w:pPr>
              <w:spacing w:after="0" w:line="240" w:lineRule="auto"/>
              <w:ind w:firstLine="200"/>
              <w:jc w:val="both"/>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D74ABC" w:rsidRPr="00D74ABC" w:rsidTr="004401E3">
        <w:trPr>
          <w:trHeight w:val="660"/>
        </w:trPr>
        <w:tc>
          <w:tcPr>
            <w:tcW w:w="930" w:type="dxa"/>
          </w:tcPr>
          <w:p w:rsidR="00D74ABC" w:rsidRPr="00D74ABC" w:rsidRDefault="00D74ABC" w:rsidP="00D74ABC">
            <w:pPr>
              <w:spacing w:after="0" w:line="240" w:lineRule="auto"/>
              <w:jc w:val="center"/>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6</w:t>
            </w:r>
          </w:p>
        </w:tc>
        <w:tc>
          <w:tcPr>
            <w:tcW w:w="3117" w:type="dxa"/>
          </w:tcPr>
          <w:p w:rsidR="00D74ABC" w:rsidRPr="00D74ABC" w:rsidRDefault="00D74ABC" w:rsidP="00D74ABC">
            <w:pPr>
              <w:spacing w:after="0" w:line="240" w:lineRule="auto"/>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Інформація про валюту, у якій повинно бути зазначено ціну тендерної пропозиції</w:t>
            </w:r>
          </w:p>
        </w:tc>
        <w:tc>
          <w:tcPr>
            <w:tcW w:w="6549" w:type="dxa"/>
          </w:tcPr>
          <w:p w:rsidR="00D74ABC" w:rsidRPr="00D74ABC" w:rsidRDefault="00D74ABC" w:rsidP="00D74ABC">
            <w:pPr>
              <w:spacing w:after="0" w:line="240" w:lineRule="auto"/>
              <w:ind w:firstLine="200"/>
              <w:jc w:val="both"/>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Валютою тендерної пропозиції є гривня.</w:t>
            </w:r>
          </w:p>
          <w:p w:rsidR="00D74ABC" w:rsidRPr="00D74ABC" w:rsidRDefault="00D74ABC" w:rsidP="00D74ABC">
            <w:pPr>
              <w:spacing w:after="0" w:line="240" w:lineRule="auto"/>
              <w:ind w:firstLine="200"/>
              <w:jc w:val="both"/>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 xml:space="preserve">Ціна тендерної пропозиції зазначається в електронній системі закупівель </w:t>
            </w:r>
            <w:r w:rsidRPr="00D74ABC">
              <w:rPr>
                <w:rFonts w:ascii="Times New Roman" w:eastAsia="Times New Roman" w:hAnsi="Times New Roman" w:cs="Times New Roman"/>
                <w:b/>
                <w:sz w:val="24"/>
                <w:szCs w:val="24"/>
                <w:lang w:val="uk-UA" w:eastAsia="uk-UA"/>
              </w:rPr>
              <w:t>в гривнях з урахуванням податку на додану вартість</w:t>
            </w:r>
            <w:r w:rsidRPr="00D74ABC">
              <w:rPr>
                <w:rFonts w:ascii="Times New Roman" w:eastAsia="Times New Roman" w:hAnsi="Times New Roman" w:cs="Times New Roman"/>
                <w:sz w:val="24"/>
                <w:szCs w:val="24"/>
                <w:lang w:val="uk-UA" w:eastAsia="uk-UA"/>
              </w:rPr>
              <w:t xml:space="preserve"> (далі – ПДВ)</w:t>
            </w:r>
          </w:p>
        </w:tc>
      </w:tr>
      <w:tr w:rsidR="00D74ABC" w:rsidRPr="004049F0" w:rsidTr="004401E3">
        <w:tc>
          <w:tcPr>
            <w:tcW w:w="930" w:type="dxa"/>
          </w:tcPr>
          <w:p w:rsidR="00D74ABC" w:rsidRPr="00D74ABC" w:rsidRDefault="00D74ABC" w:rsidP="00D74ABC">
            <w:pPr>
              <w:spacing w:after="0" w:line="240" w:lineRule="auto"/>
              <w:jc w:val="center"/>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7</w:t>
            </w:r>
          </w:p>
        </w:tc>
        <w:tc>
          <w:tcPr>
            <w:tcW w:w="3117" w:type="dxa"/>
          </w:tcPr>
          <w:p w:rsidR="00D74ABC" w:rsidRPr="00D74ABC" w:rsidRDefault="00D74ABC" w:rsidP="00D74ABC">
            <w:pPr>
              <w:spacing w:after="0" w:line="240" w:lineRule="auto"/>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 xml:space="preserve">Інформація про мову (мови), якою (якими) повинні бути складені тендерні пропозиції </w:t>
            </w:r>
          </w:p>
        </w:tc>
        <w:tc>
          <w:tcPr>
            <w:tcW w:w="6549" w:type="dxa"/>
          </w:tcPr>
          <w:p w:rsidR="00D74ABC" w:rsidRPr="00D74ABC" w:rsidRDefault="00D74ABC" w:rsidP="00D74ABC">
            <w:pPr>
              <w:widowControl w:val="0"/>
              <w:suppressAutoHyphens/>
              <w:spacing w:after="0" w:line="240" w:lineRule="auto"/>
              <w:ind w:firstLine="200"/>
              <w:jc w:val="both"/>
              <w:rPr>
                <w:rFonts w:ascii="Times New Roman" w:eastAsia="Times New Roman" w:hAnsi="Times New Roman" w:cs="Times New Roman"/>
                <w:color w:val="000000"/>
                <w:sz w:val="24"/>
                <w:szCs w:val="24"/>
                <w:lang w:val="uk-UA" w:eastAsia="ar-SA"/>
              </w:rPr>
            </w:pPr>
            <w:r w:rsidRPr="00D74ABC">
              <w:rPr>
                <w:rFonts w:ascii="Times New Roman" w:eastAsia="Times New Roman" w:hAnsi="Times New Roman" w:cs="Times New Roman"/>
                <w:color w:val="000000"/>
                <w:sz w:val="24"/>
                <w:szCs w:val="24"/>
                <w:lang w:val="uk-UA" w:eastAsia="ar-SA"/>
              </w:rPr>
              <w:t>Мова тендерної пропозиції – українська.</w:t>
            </w:r>
          </w:p>
          <w:p w:rsidR="00D74ABC" w:rsidRPr="00D74ABC" w:rsidRDefault="00D74ABC" w:rsidP="00D74ABC">
            <w:pPr>
              <w:widowControl w:val="0"/>
              <w:suppressAutoHyphens/>
              <w:spacing w:after="0" w:line="240" w:lineRule="auto"/>
              <w:ind w:firstLine="200"/>
              <w:jc w:val="both"/>
              <w:rPr>
                <w:rFonts w:ascii="Times New Roman" w:eastAsia="Times New Roman" w:hAnsi="Times New Roman" w:cs="Times New Roman"/>
                <w:color w:val="000000"/>
                <w:sz w:val="24"/>
                <w:szCs w:val="24"/>
                <w:lang w:val="uk-UA" w:eastAsia="ar-SA"/>
              </w:rPr>
            </w:pPr>
            <w:r w:rsidRPr="00D74ABC">
              <w:rPr>
                <w:rFonts w:ascii="Times New Roman" w:eastAsia="Times New Roman" w:hAnsi="Times New Roman" w:cs="Times New Roman"/>
                <w:color w:val="000000"/>
                <w:sz w:val="24"/>
                <w:szCs w:val="24"/>
                <w:lang w:val="uk-UA" w:eastAsia="ar-S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74ABC">
              <w:rPr>
                <w:rFonts w:ascii="Times New Roman" w:eastAsia="Times New Roman" w:hAnsi="Times New Roman" w:cs="Times New Roman"/>
                <w:sz w:val="24"/>
                <w:szCs w:val="24"/>
                <w:lang w:val="uk-UA" w:eastAsia="ar-SA"/>
              </w:rPr>
              <w:t>іншою мовою</w:t>
            </w:r>
            <w:r w:rsidRPr="00D74ABC">
              <w:rPr>
                <w:rFonts w:ascii="Times New Roman" w:eastAsia="Times New Roman" w:hAnsi="Times New Roman" w:cs="Times New Roman"/>
                <w:color w:val="000000"/>
                <w:sz w:val="24"/>
                <w:szCs w:val="24"/>
                <w:lang w:val="uk-UA" w:eastAsia="ar-SA"/>
              </w:rPr>
              <w:t>. Визначальним є текст, викладений українською мовою.</w:t>
            </w:r>
          </w:p>
          <w:p w:rsidR="00D74ABC" w:rsidRPr="00D74ABC" w:rsidRDefault="00D74ABC" w:rsidP="00D74ABC">
            <w:pPr>
              <w:widowControl w:val="0"/>
              <w:suppressAutoHyphens/>
              <w:spacing w:after="0" w:line="240" w:lineRule="auto"/>
              <w:ind w:firstLine="200"/>
              <w:jc w:val="both"/>
              <w:rPr>
                <w:rFonts w:ascii="Times New Roman" w:eastAsia="Times New Roman" w:hAnsi="Times New Roman" w:cs="Times New Roman"/>
                <w:color w:val="000000"/>
                <w:sz w:val="24"/>
                <w:szCs w:val="24"/>
                <w:lang w:val="uk-UA" w:eastAsia="ar-SA"/>
              </w:rPr>
            </w:pPr>
            <w:r w:rsidRPr="00D74ABC">
              <w:rPr>
                <w:rFonts w:ascii="Times New Roman" w:eastAsia="Times New Roman" w:hAnsi="Times New Roman" w:cs="Times New Roman"/>
                <w:color w:val="000000"/>
                <w:sz w:val="24"/>
                <w:szCs w:val="24"/>
                <w:lang w:val="uk-UA" w:eastAsia="ar-S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74ABC" w:rsidRPr="00D74ABC" w:rsidRDefault="00D74ABC" w:rsidP="00D74ABC">
            <w:pPr>
              <w:widowControl w:val="0"/>
              <w:suppressAutoHyphens/>
              <w:spacing w:after="0" w:line="240" w:lineRule="auto"/>
              <w:ind w:firstLine="200"/>
              <w:jc w:val="both"/>
              <w:rPr>
                <w:rFonts w:ascii="Times New Roman" w:eastAsia="Times New Roman" w:hAnsi="Times New Roman" w:cs="Times New Roman"/>
                <w:color w:val="000000"/>
                <w:sz w:val="24"/>
                <w:szCs w:val="24"/>
                <w:lang w:val="uk-UA" w:eastAsia="ar-SA"/>
              </w:rPr>
            </w:pPr>
            <w:r w:rsidRPr="00D74ABC">
              <w:rPr>
                <w:rFonts w:ascii="Times New Roman" w:eastAsia="Times New Roman" w:hAnsi="Times New Roman" w:cs="Times New Roman"/>
                <w:color w:val="000000"/>
                <w:sz w:val="24"/>
                <w:szCs w:val="24"/>
                <w:lang w:val="uk-UA" w:eastAsia="ar-S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74ABC">
              <w:rPr>
                <w:rFonts w:ascii="Times New Roman" w:eastAsia="Times New Roman" w:hAnsi="Times New Roman" w:cs="Times New Roman"/>
                <w:sz w:val="24"/>
                <w:szCs w:val="24"/>
                <w:lang w:val="uk-UA" w:eastAsia="ar-SA"/>
              </w:rPr>
              <w:t>І</w:t>
            </w:r>
            <w:r w:rsidRPr="00D74ABC">
              <w:rPr>
                <w:rFonts w:ascii="Times New Roman" w:eastAsia="Times New Roman" w:hAnsi="Times New Roman" w:cs="Times New Roman"/>
                <w:color w:val="000000"/>
                <w:sz w:val="24"/>
                <w:szCs w:val="24"/>
                <w:lang w:val="uk-UA" w:eastAsia="ar-SA"/>
              </w:rPr>
              <w:t>нтернет, адреси електронної пошти, торговельної марки (знак</w:t>
            </w:r>
            <w:r w:rsidRPr="00D74ABC">
              <w:rPr>
                <w:rFonts w:ascii="Times New Roman" w:eastAsia="Times New Roman" w:hAnsi="Times New Roman" w:cs="Times New Roman"/>
                <w:sz w:val="24"/>
                <w:szCs w:val="24"/>
                <w:lang w:val="uk-UA" w:eastAsia="ar-SA"/>
              </w:rPr>
              <w:t>а</w:t>
            </w:r>
            <w:r w:rsidRPr="00D74ABC">
              <w:rPr>
                <w:rFonts w:ascii="Times New Roman" w:eastAsia="Times New Roman" w:hAnsi="Times New Roman" w:cs="Times New Roman"/>
                <w:color w:val="000000"/>
                <w:sz w:val="24"/>
                <w:szCs w:val="24"/>
                <w:lang w:val="uk-UA" w:eastAsia="ar-SA"/>
              </w:rPr>
              <w:t xml:space="preserve"> для товарів та послуг), загальноприйняті міжнародні терміни). Тендерна пропозиція та </w:t>
            </w:r>
            <w:r w:rsidRPr="00D74ABC">
              <w:rPr>
                <w:rFonts w:ascii="Times New Roman" w:eastAsia="Times New Roman" w:hAnsi="Times New Roman" w:cs="Times New Roman"/>
                <w:sz w:val="24"/>
                <w:szCs w:val="24"/>
                <w:lang w:val="uk-UA" w:eastAsia="ar-SA"/>
              </w:rPr>
              <w:t>в</w:t>
            </w:r>
            <w:r w:rsidRPr="00D74ABC">
              <w:rPr>
                <w:rFonts w:ascii="Times New Roman" w:eastAsia="Times New Roman" w:hAnsi="Times New Roman" w:cs="Times New Roman"/>
                <w:color w:val="000000"/>
                <w:sz w:val="24"/>
                <w:szCs w:val="24"/>
                <w:lang w:val="uk-UA" w:eastAsia="ar-S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74ABC">
              <w:rPr>
                <w:rFonts w:ascii="Times New Roman" w:eastAsia="Times New Roman" w:hAnsi="Times New Roman" w:cs="Times New Roman"/>
                <w:sz w:val="24"/>
                <w:szCs w:val="24"/>
                <w:lang w:val="uk-UA" w:eastAsia="ar-SA"/>
              </w:rPr>
              <w:t>українською мовою</w:t>
            </w:r>
            <w:r w:rsidRPr="00D74ABC">
              <w:rPr>
                <w:rFonts w:ascii="Times New Roman" w:eastAsia="Times New Roman" w:hAnsi="Times New Roman" w:cs="Times New Roman"/>
                <w:color w:val="000000"/>
                <w:sz w:val="24"/>
                <w:szCs w:val="24"/>
                <w:lang w:val="uk-UA" w:eastAsia="ar-SA"/>
              </w:rPr>
              <w:t xml:space="preserve">. </w:t>
            </w:r>
          </w:p>
          <w:p w:rsidR="00D74ABC" w:rsidRPr="00D74ABC" w:rsidRDefault="00D74ABC" w:rsidP="00D74ABC">
            <w:pPr>
              <w:widowControl w:val="0"/>
              <w:suppressAutoHyphens/>
              <w:spacing w:after="0" w:line="240" w:lineRule="auto"/>
              <w:ind w:firstLine="200"/>
              <w:jc w:val="both"/>
              <w:rPr>
                <w:rFonts w:ascii="Times New Roman" w:eastAsia="Times New Roman" w:hAnsi="Times New Roman" w:cs="Times New Roman"/>
                <w:b/>
                <w:color w:val="000000"/>
                <w:sz w:val="24"/>
                <w:szCs w:val="24"/>
                <w:lang w:val="uk-UA" w:eastAsia="ar-SA"/>
              </w:rPr>
            </w:pPr>
            <w:r w:rsidRPr="00D74ABC">
              <w:rPr>
                <w:rFonts w:ascii="Times New Roman" w:eastAsia="Times New Roman" w:hAnsi="Times New Roman" w:cs="Times New Roman"/>
                <w:b/>
                <w:color w:val="000000"/>
                <w:sz w:val="24"/>
                <w:szCs w:val="24"/>
                <w:lang w:val="uk-UA" w:eastAsia="ar-SA"/>
              </w:rPr>
              <w:t>Виключення:</w:t>
            </w:r>
          </w:p>
          <w:p w:rsidR="00D74ABC" w:rsidRPr="00D74ABC" w:rsidRDefault="00D74ABC" w:rsidP="00D74ABC">
            <w:pPr>
              <w:widowControl w:val="0"/>
              <w:suppressAutoHyphens/>
              <w:spacing w:after="0" w:line="240" w:lineRule="auto"/>
              <w:ind w:firstLine="200"/>
              <w:jc w:val="both"/>
              <w:rPr>
                <w:rFonts w:ascii="Times New Roman" w:eastAsia="Times New Roman" w:hAnsi="Times New Roman" w:cs="Times New Roman"/>
                <w:color w:val="000000"/>
                <w:sz w:val="24"/>
                <w:szCs w:val="24"/>
                <w:lang w:val="uk-UA" w:eastAsia="ar-SA"/>
              </w:rPr>
            </w:pPr>
            <w:r w:rsidRPr="00D74ABC">
              <w:rPr>
                <w:rFonts w:ascii="Times New Roman" w:eastAsia="Times New Roman" w:hAnsi="Times New Roman" w:cs="Times New Roman"/>
                <w:color w:val="000000"/>
                <w:sz w:val="24"/>
                <w:szCs w:val="24"/>
                <w:lang w:val="uk-UA" w:eastAsia="ar-S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74ABC">
              <w:rPr>
                <w:rFonts w:ascii="Times New Roman" w:eastAsia="Times New Roman" w:hAnsi="Times New Roman" w:cs="Times New Roman"/>
                <w:sz w:val="24"/>
                <w:szCs w:val="24"/>
                <w:lang w:val="uk-UA" w:eastAsia="ar-SA"/>
              </w:rPr>
              <w:t>у</w:t>
            </w:r>
            <w:r w:rsidRPr="00D74ABC">
              <w:rPr>
                <w:rFonts w:ascii="Times New Roman" w:eastAsia="Times New Roman" w:hAnsi="Times New Roman" w:cs="Times New Roman"/>
                <w:color w:val="000000"/>
                <w:sz w:val="24"/>
                <w:szCs w:val="24"/>
                <w:lang w:val="uk-UA" w:eastAsia="ar-SA"/>
              </w:rPr>
              <w:t xml:space="preserve"> тому числі якщо такі документи надані іноземною мовою без перекладу. </w:t>
            </w:r>
          </w:p>
          <w:p w:rsidR="00D74ABC" w:rsidRPr="00D74ABC" w:rsidRDefault="00D74ABC" w:rsidP="00D74ABC">
            <w:pPr>
              <w:suppressAutoHyphens/>
              <w:spacing w:after="0" w:line="240" w:lineRule="auto"/>
              <w:ind w:firstLine="200"/>
              <w:jc w:val="both"/>
              <w:textAlignment w:val="baseline"/>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color w:val="000000"/>
                <w:sz w:val="24"/>
                <w:szCs w:val="24"/>
                <w:lang w:val="uk-UA" w:eastAsia="ar-SA"/>
              </w:rPr>
              <w:t xml:space="preserve">2.  </w:t>
            </w:r>
            <w:r w:rsidRPr="00D74ABC">
              <w:rPr>
                <w:rFonts w:ascii="Times New Roman" w:eastAsia="Times New Roman" w:hAnsi="Times New Roman" w:cs="Times New Roman"/>
                <w:sz w:val="24"/>
                <w:szCs w:val="24"/>
                <w:lang w:val="uk-UA" w:eastAsia="ar-S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74ABC" w:rsidRPr="00D74ABC" w:rsidTr="004401E3">
        <w:tc>
          <w:tcPr>
            <w:tcW w:w="10596" w:type="dxa"/>
            <w:gridSpan w:val="3"/>
            <w:shd w:val="clear" w:color="auto" w:fill="C6D9F1"/>
          </w:tcPr>
          <w:p w:rsidR="00D74ABC" w:rsidRPr="00D74ABC" w:rsidRDefault="00D74ABC" w:rsidP="00D74ABC">
            <w:pPr>
              <w:spacing w:after="0" w:line="240" w:lineRule="auto"/>
              <w:ind w:firstLine="200"/>
              <w:jc w:val="center"/>
              <w:rPr>
                <w:rFonts w:ascii="Times New Roman" w:eastAsia="Times New Roman" w:hAnsi="Times New Roman" w:cs="Times New Roman"/>
                <w:b/>
                <w:sz w:val="24"/>
                <w:szCs w:val="24"/>
                <w:lang w:val="uk-UA" w:eastAsia="uk-UA"/>
              </w:rPr>
            </w:pPr>
            <w:r w:rsidRPr="00D74ABC">
              <w:rPr>
                <w:rFonts w:ascii="Times New Roman" w:eastAsia="Times New Roman" w:hAnsi="Times New Roman" w:cs="Times New Roman"/>
                <w:b/>
                <w:sz w:val="24"/>
                <w:szCs w:val="24"/>
                <w:lang w:val="uk-UA" w:eastAsia="uk-UA"/>
              </w:rPr>
              <w:t>ІІ. Порядок унесення змін та надання роз’яснень до тендерної документації</w:t>
            </w:r>
          </w:p>
        </w:tc>
      </w:tr>
      <w:tr w:rsidR="00D74ABC" w:rsidRPr="004049F0" w:rsidTr="004401E3">
        <w:tc>
          <w:tcPr>
            <w:tcW w:w="930" w:type="dxa"/>
          </w:tcPr>
          <w:p w:rsidR="00D74ABC" w:rsidRPr="00D74ABC" w:rsidRDefault="00D74ABC" w:rsidP="00D74ABC">
            <w:pPr>
              <w:spacing w:after="0" w:line="240" w:lineRule="auto"/>
              <w:jc w:val="center"/>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1</w:t>
            </w:r>
          </w:p>
        </w:tc>
        <w:tc>
          <w:tcPr>
            <w:tcW w:w="3117" w:type="dxa"/>
          </w:tcPr>
          <w:p w:rsidR="00D74ABC" w:rsidRPr="00D74ABC" w:rsidRDefault="00D74ABC" w:rsidP="00D74ABC">
            <w:pPr>
              <w:spacing w:after="0" w:line="240" w:lineRule="auto"/>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 xml:space="preserve">Процедура надання роз’яснень щодо тендерної документації </w:t>
            </w:r>
          </w:p>
        </w:tc>
        <w:tc>
          <w:tcPr>
            <w:tcW w:w="6549" w:type="dxa"/>
          </w:tcPr>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r w:rsidRPr="00D74ABC">
              <w:rPr>
                <w:rFonts w:ascii="Times New Roman" w:eastAsia="Calibri" w:hAnsi="Times New Roman" w:cs="Times New Roman"/>
                <w:sz w:val="24"/>
                <w:szCs w:val="24"/>
                <w:lang w:val="uk-UA" w:eastAsia="ar-S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r w:rsidRPr="00D74ABC">
              <w:rPr>
                <w:rFonts w:ascii="Times New Roman" w:eastAsia="Calibri" w:hAnsi="Times New Roman" w:cs="Times New Roman"/>
                <w:sz w:val="24"/>
                <w:szCs w:val="24"/>
                <w:lang w:val="uk-UA" w:eastAsia="ar-S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w:t>
            </w:r>
            <w:r w:rsidRPr="00D74ABC">
              <w:rPr>
                <w:rFonts w:ascii="Times New Roman" w:eastAsia="Calibri" w:hAnsi="Times New Roman" w:cs="Times New Roman"/>
                <w:sz w:val="24"/>
                <w:szCs w:val="24"/>
                <w:lang w:val="uk-UA" w:eastAsia="ar-SA"/>
              </w:rPr>
              <w:lastRenderedPageBreak/>
              <w:t xml:space="preserve">звернулася до замовника. </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r w:rsidRPr="00D74ABC">
              <w:rPr>
                <w:rFonts w:ascii="Times New Roman" w:eastAsia="Calibri" w:hAnsi="Times New Roman" w:cs="Times New Roman"/>
                <w:sz w:val="24"/>
                <w:szCs w:val="24"/>
                <w:lang w:val="uk-UA" w:eastAsia="ar-S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bookmarkStart w:id="1" w:name="n187"/>
            <w:bookmarkEnd w:id="1"/>
          </w:p>
          <w:p w:rsidR="00D74ABC" w:rsidRPr="00D74ABC" w:rsidRDefault="00D74ABC" w:rsidP="00D74ABC">
            <w:pPr>
              <w:widowControl w:val="0"/>
              <w:suppressAutoHyphens/>
              <w:spacing w:after="0" w:line="240" w:lineRule="auto"/>
              <w:ind w:firstLine="200"/>
              <w:jc w:val="both"/>
              <w:rPr>
                <w:rFonts w:ascii="Times New Roman" w:eastAsia="Times New Roman" w:hAnsi="Times New Roman" w:cs="Times New Roman"/>
                <w:sz w:val="24"/>
                <w:szCs w:val="24"/>
                <w:highlight w:val="white"/>
                <w:lang w:val="uk-UA" w:eastAsia="ar-SA"/>
              </w:rPr>
            </w:pPr>
            <w:r w:rsidRPr="00D74ABC">
              <w:rPr>
                <w:rFonts w:ascii="Times New Roman" w:eastAsia="Times New Roman" w:hAnsi="Times New Roman" w:cs="Times New Roman"/>
                <w:sz w:val="24"/>
                <w:szCs w:val="24"/>
                <w:highlight w:val="white"/>
                <w:lang w:val="uk-UA" w:eastAsia="ar-S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r w:rsidRPr="00D74ABC">
              <w:rPr>
                <w:rFonts w:ascii="Times New Roman" w:eastAsia="Times New Roman" w:hAnsi="Times New Roman" w:cs="Times New Roman"/>
                <w:sz w:val="24"/>
                <w:szCs w:val="24"/>
                <w:highlight w:val="white"/>
                <w:lang w:val="uk-UA" w:eastAsia="ar-S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74ABC">
              <w:rPr>
                <w:rFonts w:ascii="Times New Roman" w:eastAsia="Times New Roman" w:hAnsi="Times New Roman" w:cs="Times New Roman"/>
                <w:b/>
                <w:sz w:val="24"/>
                <w:szCs w:val="24"/>
                <w:highlight w:val="white"/>
                <w:lang w:val="uk-UA" w:eastAsia="ar-SA"/>
              </w:rPr>
              <w:t>не менш як на чотири дні.</w:t>
            </w:r>
          </w:p>
        </w:tc>
      </w:tr>
      <w:tr w:rsidR="00D74ABC" w:rsidRPr="00D74ABC" w:rsidTr="004401E3">
        <w:tc>
          <w:tcPr>
            <w:tcW w:w="930" w:type="dxa"/>
          </w:tcPr>
          <w:p w:rsidR="00D74ABC" w:rsidRPr="00D74ABC" w:rsidRDefault="00D74ABC" w:rsidP="00D74ABC">
            <w:pPr>
              <w:spacing w:after="0" w:line="240" w:lineRule="auto"/>
              <w:jc w:val="center"/>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lastRenderedPageBreak/>
              <w:t>2</w:t>
            </w:r>
          </w:p>
        </w:tc>
        <w:tc>
          <w:tcPr>
            <w:tcW w:w="3117" w:type="dxa"/>
          </w:tcPr>
          <w:p w:rsidR="00D74ABC" w:rsidRPr="00D74ABC" w:rsidRDefault="00D74ABC" w:rsidP="00D74ABC">
            <w:pPr>
              <w:spacing w:after="0" w:line="240" w:lineRule="auto"/>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Унесення змін до тендерної документації</w:t>
            </w:r>
          </w:p>
        </w:tc>
        <w:tc>
          <w:tcPr>
            <w:tcW w:w="6549" w:type="dxa"/>
          </w:tcPr>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r w:rsidRPr="00D74ABC">
              <w:rPr>
                <w:rFonts w:ascii="Times New Roman" w:eastAsia="Calibri" w:hAnsi="Times New Roman" w:cs="Times New Roman"/>
                <w:sz w:val="24"/>
                <w:szCs w:val="24"/>
                <w:lang w:val="uk-UA" w:eastAsia="ar-S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D74ABC">
                <w:rPr>
                  <w:rFonts w:ascii="Times New Roman" w:eastAsia="Calibri" w:hAnsi="Times New Roman" w:cs="Times New Roman"/>
                  <w:sz w:val="24"/>
                  <w:szCs w:val="24"/>
                  <w:u w:val="single"/>
                  <w:lang w:val="uk-UA" w:eastAsia="ar-SA"/>
                </w:rPr>
                <w:t>статті 8</w:t>
              </w:r>
            </w:hyperlink>
            <w:r w:rsidRPr="00D74ABC">
              <w:rPr>
                <w:rFonts w:ascii="Times New Roman" w:eastAsia="Calibri" w:hAnsi="Times New Roman" w:cs="Times New Roman"/>
                <w:sz w:val="24"/>
                <w:szCs w:val="24"/>
                <w:lang w:val="uk-UA" w:eastAsia="ar-S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2" w:name="n188"/>
            <w:bookmarkEnd w:id="2"/>
            <w:r w:rsidRPr="00D74ABC">
              <w:rPr>
                <w:rFonts w:ascii="Times New Roman" w:eastAsia="Calibri" w:hAnsi="Times New Roman" w:cs="Times New Roman"/>
                <w:sz w:val="24"/>
                <w:szCs w:val="24"/>
                <w:lang w:val="uk-UA" w:eastAsia="ar-S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bookmarkStart w:id="3" w:name="n1441"/>
            <w:bookmarkStart w:id="4" w:name="n1443"/>
            <w:bookmarkEnd w:id="3"/>
            <w:bookmarkEnd w:id="4"/>
          </w:p>
        </w:tc>
      </w:tr>
      <w:tr w:rsidR="00D74ABC" w:rsidRPr="00D74ABC" w:rsidTr="004401E3">
        <w:tc>
          <w:tcPr>
            <w:tcW w:w="10596" w:type="dxa"/>
            <w:gridSpan w:val="3"/>
            <w:shd w:val="clear" w:color="auto" w:fill="C6D9F1"/>
          </w:tcPr>
          <w:p w:rsidR="00D74ABC" w:rsidRPr="00D74ABC" w:rsidRDefault="00D74ABC" w:rsidP="00D74ABC">
            <w:pPr>
              <w:spacing w:after="0" w:line="240" w:lineRule="auto"/>
              <w:jc w:val="center"/>
              <w:rPr>
                <w:rFonts w:ascii="Times New Roman" w:eastAsia="Times New Roman" w:hAnsi="Times New Roman" w:cs="Times New Roman"/>
                <w:b/>
                <w:sz w:val="24"/>
                <w:szCs w:val="24"/>
                <w:lang w:val="uk-UA" w:eastAsia="uk-UA"/>
              </w:rPr>
            </w:pPr>
            <w:r w:rsidRPr="00D74ABC">
              <w:rPr>
                <w:rFonts w:ascii="Times New Roman" w:eastAsia="Times New Roman" w:hAnsi="Times New Roman" w:cs="Times New Roman"/>
                <w:b/>
                <w:sz w:val="24"/>
                <w:szCs w:val="24"/>
                <w:lang w:val="uk-UA" w:eastAsia="uk-UA"/>
              </w:rPr>
              <w:t>ІІІ. Інструкція з підготовки тендерної пропозиції</w:t>
            </w:r>
          </w:p>
        </w:tc>
      </w:tr>
      <w:tr w:rsidR="00D74ABC" w:rsidRPr="004049F0" w:rsidTr="004401E3">
        <w:trPr>
          <w:trHeight w:val="1471"/>
        </w:trPr>
        <w:tc>
          <w:tcPr>
            <w:tcW w:w="930" w:type="dxa"/>
          </w:tcPr>
          <w:p w:rsidR="00D74ABC" w:rsidRPr="00D74ABC" w:rsidRDefault="00D74ABC" w:rsidP="00D74ABC">
            <w:pPr>
              <w:spacing w:after="0" w:line="240" w:lineRule="auto"/>
              <w:jc w:val="center"/>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1</w:t>
            </w:r>
          </w:p>
        </w:tc>
        <w:tc>
          <w:tcPr>
            <w:tcW w:w="3117" w:type="dxa"/>
          </w:tcPr>
          <w:p w:rsidR="00D74ABC" w:rsidRPr="00D74ABC" w:rsidRDefault="00D74ABC" w:rsidP="00D74ABC">
            <w:pPr>
              <w:keepNext/>
              <w:suppressAutoHyphens/>
              <w:spacing w:after="0" w:line="240" w:lineRule="auto"/>
              <w:outlineLvl w:val="2"/>
              <w:rPr>
                <w:rFonts w:ascii="Times New Roman" w:eastAsia="Times New Roman" w:hAnsi="Times New Roman" w:cs="Times New Roman"/>
                <w:bCs/>
                <w:sz w:val="24"/>
                <w:szCs w:val="24"/>
                <w:lang w:val="uk-UA" w:eastAsia="ar-SA"/>
              </w:rPr>
            </w:pPr>
            <w:r w:rsidRPr="00D74ABC">
              <w:rPr>
                <w:rFonts w:ascii="Times New Roman" w:eastAsia="Times New Roman" w:hAnsi="Times New Roman" w:cs="Times New Roman"/>
                <w:bCs/>
                <w:sz w:val="24"/>
                <w:szCs w:val="24"/>
                <w:lang w:val="uk-UA" w:eastAsia="ar-SA"/>
              </w:rPr>
              <w:t>Зміст і спосіб подання тендерної пропозиції</w:t>
            </w:r>
          </w:p>
        </w:tc>
        <w:tc>
          <w:tcPr>
            <w:tcW w:w="6549" w:type="dxa"/>
          </w:tcPr>
          <w:p w:rsidR="00D74ABC" w:rsidRPr="00D74ABC" w:rsidRDefault="00D74ABC" w:rsidP="00D74ABC">
            <w:pPr>
              <w:suppressAutoHyphens/>
              <w:spacing w:after="0" w:line="240" w:lineRule="auto"/>
              <w:ind w:firstLine="200"/>
              <w:jc w:val="both"/>
              <w:rPr>
                <w:rFonts w:ascii="Times New Roman" w:eastAsia="Times New Roman" w:hAnsi="Times New Roman" w:cs="Times New Roman"/>
                <w:sz w:val="24"/>
                <w:szCs w:val="24"/>
                <w:lang w:val="uk-UA" w:eastAsia="ru-RU"/>
              </w:rPr>
            </w:pPr>
            <w:r w:rsidRPr="00D74ABC">
              <w:rPr>
                <w:rFonts w:ascii="Times New Roman" w:eastAsia="Times New Roman" w:hAnsi="Times New Roman" w:cs="Times New Roman"/>
                <w:sz w:val="24"/>
                <w:szCs w:val="24"/>
                <w:lang w:val="uk-UA" w:eastAsia="ru-RU"/>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D74ABC" w:rsidRPr="00D74ABC" w:rsidRDefault="00D74ABC" w:rsidP="00D74ABC">
            <w:pPr>
              <w:suppressAutoHyphens/>
              <w:spacing w:after="0" w:line="240" w:lineRule="auto"/>
              <w:ind w:firstLine="200"/>
              <w:jc w:val="both"/>
              <w:rPr>
                <w:rFonts w:ascii="Times New Roman" w:eastAsia="Times New Roman" w:hAnsi="Times New Roman" w:cs="Times New Roman"/>
                <w:sz w:val="24"/>
                <w:szCs w:val="24"/>
                <w:shd w:val="clear" w:color="auto" w:fill="FFFFFF"/>
                <w:lang w:val="uk-UA" w:eastAsia="ru-RU"/>
              </w:rPr>
            </w:pPr>
            <w:r w:rsidRPr="00D74ABC">
              <w:rPr>
                <w:rFonts w:ascii="Times New Roman" w:eastAsia="Times New Roman" w:hAnsi="Times New Roman" w:cs="Times New Roman"/>
                <w:sz w:val="24"/>
                <w:szCs w:val="24"/>
                <w:shd w:val="clear" w:color="auto" w:fill="FFFFFF"/>
                <w:lang w:val="uk-UA" w:eastAsia="ru-RU"/>
              </w:rPr>
              <w:t xml:space="preserve">Тендерна пропозиція подається в електронному вигляді через електронну систему закупівель. </w:t>
            </w:r>
          </w:p>
          <w:p w:rsidR="00D74ABC" w:rsidRPr="00D74ABC" w:rsidRDefault="00D74ABC" w:rsidP="00D74ABC">
            <w:pPr>
              <w:suppressAutoHyphens/>
              <w:spacing w:after="0" w:line="240" w:lineRule="auto"/>
              <w:ind w:firstLine="200"/>
              <w:jc w:val="both"/>
              <w:rPr>
                <w:rFonts w:ascii="Times New Roman" w:eastAsia="Times New Roman" w:hAnsi="Times New Roman" w:cs="Times New Roman"/>
                <w:sz w:val="24"/>
                <w:szCs w:val="24"/>
                <w:shd w:val="clear" w:color="auto" w:fill="FFFFFF"/>
                <w:lang w:val="uk-UA" w:eastAsia="ru-RU"/>
              </w:rPr>
            </w:pPr>
            <w:r w:rsidRPr="00D74ABC">
              <w:rPr>
                <w:rFonts w:ascii="Times New Roman" w:eastAsia="Times New Roman" w:hAnsi="Times New Roman" w:cs="Times New Roman"/>
                <w:sz w:val="24"/>
                <w:szCs w:val="24"/>
                <w:shd w:val="clear" w:color="auto" w:fill="FFFFFF"/>
                <w:lang w:val="uk-UA" w:eastAsia="ru-RU"/>
              </w:rPr>
              <w:t xml:space="preserve">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(у випадку їх встановлення), та шляхом завантаження необхідних документів, що вимагаються замовником у тендерній документації. </w:t>
            </w:r>
          </w:p>
          <w:p w:rsidR="00D74ABC" w:rsidRPr="00D74ABC" w:rsidRDefault="00D74ABC" w:rsidP="00D74ABC">
            <w:pPr>
              <w:suppressAutoHyphens/>
              <w:spacing w:after="0" w:line="240" w:lineRule="auto"/>
              <w:ind w:firstLine="200"/>
              <w:jc w:val="both"/>
              <w:rPr>
                <w:rFonts w:ascii="Times New Roman" w:eastAsia="Times New Roman" w:hAnsi="Times New Roman" w:cs="Times New Roman"/>
                <w:sz w:val="24"/>
                <w:szCs w:val="24"/>
                <w:shd w:val="clear" w:color="auto" w:fill="FFFFFF"/>
                <w:lang w:val="uk-UA" w:eastAsia="ru-RU"/>
              </w:rPr>
            </w:pPr>
            <w:r w:rsidRPr="00D74ABC">
              <w:rPr>
                <w:rFonts w:ascii="Times New Roman" w:eastAsia="Times New Roman" w:hAnsi="Times New Roman" w:cs="Times New Roman"/>
                <w:sz w:val="24"/>
                <w:szCs w:val="24"/>
                <w:shd w:val="clear" w:color="auto" w:fill="FFFFFF"/>
                <w:lang w:val="uk-UA" w:eastAsia="ru-RU"/>
              </w:rPr>
              <w:t xml:space="preserve">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w:t>
            </w:r>
          </w:p>
          <w:p w:rsidR="00D74ABC" w:rsidRPr="00D74ABC" w:rsidRDefault="00D74ABC" w:rsidP="00D74ABC">
            <w:pPr>
              <w:suppressAutoHyphens/>
              <w:spacing w:after="0" w:line="240" w:lineRule="auto"/>
              <w:ind w:firstLine="200"/>
              <w:jc w:val="both"/>
              <w:rPr>
                <w:rFonts w:ascii="Times New Roman" w:eastAsia="Times New Roman" w:hAnsi="Times New Roman" w:cs="Times New Roman"/>
                <w:sz w:val="24"/>
                <w:szCs w:val="24"/>
                <w:shd w:val="clear" w:color="auto" w:fill="FFFFFF"/>
                <w:lang w:val="uk-UA" w:eastAsia="ru-RU"/>
              </w:rPr>
            </w:pPr>
            <w:r w:rsidRPr="00D74ABC">
              <w:rPr>
                <w:rFonts w:ascii="Times New Roman" w:eastAsia="Times New Roman" w:hAnsi="Times New Roman" w:cs="Times New Roman"/>
                <w:sz w:val="24"/>
                <w:szCs w:val="24"/>
                <w:shd w:val="clear" w:color="auto" w:fill="FFFFFF"/>
                <w:lang w:val="uk-UA" w:eastAsia="ar-SA"/>
              </w:rPr>
              <w:t xml:space="preserve">У разі якщо тендерна пропозиція подається об’єднанням </w:t>
            </w:r>
            <w:r w:rsidRPr="00D74ABC">
              <w:rPr>
                <w:rFonts w:ascii="Times New Roman" w:eastAsia="Times New Roman" w:hAnsi="Times New Roman" w:cs="Times New Roman"/>
                <w:sz w:val="24"/>
                <w:szCs w:val="24"/>
                <w:shd w:val="clear" w:color="auto" w:fill="FFFFFF"/>
                <w:lang w:val="uk-UA" w:eastAsia="ar-SA"/>
              </w:rPr>
              <w:lastRenderedPageBreak/>
              <w:t>учасників, до неї обов’язково включається документ про створення такого об’єднання.</w:t>
            </w:r>
          </w:p>
          <w:p w:rsidR="00D74ABC" w:rsidRPr="00D74ABC" w:rsidRDefault="00D74ABC" w:rsidP="00D74ABC">
            <w:pPr>
              <w:suppressAutoHyphens/>
              <w:spacing w:after="0" w:line="240" w:lineRule="auto"/>
              <w:ind w:firstLine="200"/>
              <w:jc w:val="both"/>
              <w:rPr>
                <w:rFonts w:ascii="Times New Roman" w:eastAsia="Times New Roman" w:hAnsi="Times New Roman" w:cs="Times New Roman"/>
                <w:sz w:val="24"/>
                <w:szCs w:val="24"/>
                <w:shd w:val="clear" w:color="auto" w:fill="FFFFFF"/>
                <w:lang w:val="uk-UA" w:eastAsia="ru-RU"/>
              </w:rPr>
            </w:pPr>
            <w:r w:rsidRPr="00D74ABC">
              <w:rPr>
                <w:rFonts w:ascii="Times New Roman" w:eastAsia="Times New Roman" w:hAnsi="Times New Roman" w:cs="Times New Roman"/>
                <w:sz w:val="24"/>
                <w:szCs w:val="24"/>
                <w:shd w:val="clear" w:color="auto" w:fill="FFFFFF"/>
                <w:lang w:val="uk-UA" w:eastAsia="ru-RU"/>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D74ABC" w:rsidRPr="00D74ABC" w:rsidRDefault="00D74ABC" w:rsidP="00D74ABC">
            <w:pPr>
              <w:suppressAutoHyphens/>
              <w:spacing w:after="0" w:line="240" w:lineRule="auto"/>
              <w:ind w:firstLine="200"/>
              <w:jc w:val="both"/>
              <w:rPr>
                <w:rFonts w:ascii="Times New Roman" w:eastAsia="Times New Roman" w:hAnsi="Times New Roman" w:cs="Times New Roman"/>
                <w:sz w:val="24"/>
                <w:szCs w:val="24"/>
                <w:shd w:val="clear" w:color="auto" w:fill="FFFFFF"/>
                <w:lang w:val="uk-UA" w:eastAsia="ru-RU"/>
              </w:rPr>
            </w:pPr>
            <w:r w:rsidRPr="00D74ABC">
              <w:rPr>
                <w:rFonts w:ascii="Times New Roman" w:eastAsia="Times New Roman" w:hAnsi="Times New Roman" w:cs="Times New Roman"/>
                <w:sz w:val="24"/>
                <w:szCs w:val="24"/>
                <w:shd w:val="clear" w:color="auto" w:fill="FFFFFF"/>
                <w:lang w:val="uk-UA" w:eastAsia="ru-RU"/>
              </w:rPr>
              <w:t>Інформація від учасника про його відповідність кваліфікаційним (кваліфікаційному) критеріям, вимогам визначеним у статті 17 Закону України «Про публічні закупівлі», включаючи інформацію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rsidR="00D74ABC" w:rsidRPr="00D74ABC" w:rsidRDefault="00D74ABC" w:rsidP="00D74ABC">
            <w:pPr>
              <w:suppressAutoHyphens/>
              <w:spacing w:after="0" w:line="240" w:lineRule="auto"/>
              <w:ind w:firstLine="200"/>
              <w:jc w:val="both"/>
              <w:rPr>
                <w:rFonts w:ascii="Times New Roman" w:eastAsia="Times New Roman" w:hAnsi="Times New Roman" w:cs="Times New Roman"/>
                <w:sz w:val="24"/>
                <w:szCs w:val="24"/>
                <w:lang w:val="uk-UA" w:eastAsia="ru-RU"/>
              </w:rPr>
            </w:pPr>
            <w:r w:rsidRPr="00D74ABC">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bookmarkStart w:id="5" w:name="n454"/>
            <w:bookmarkEnd w:id="5"/>
          </w:p>
          <w:p w:rsidR="00D74ABC" w:rsidRPr="00D74ABC" w:rsidRDefault="00D74ABC" w:rsidP="00D74ABC">
            <w:pPr>
              <w:suppressAutoHyphens/>
              <w:spacing w:after="0" w:line="240" w:lineRule="auto"/>
              <w:ind w:firstLine="200"/>
              <w:jc w:val="both"/>
              <w:rPr>
                <w:rFonts w:ascii="Times New Roman" w:eastAsia="Times New Roman" w:hAnsi="Times New Roman" w:cs="Times New Roman"/>
                <w:sz w:val="24"/>
                <w:szCs w:val="24"/>
                <w:lang w:val="uk-UA" w:eastAsia="ru-RU"/>
              </w:rPr>
            </w:pPr>
          </w:p>
          <w:p w:rsidR="00D74ABC" w:rsidRPr="00D74ABC" w:rsidRDefault="00D74ABC" w:rsidP="00D74ABC">
            <w:pPr>
              <w:suppressAutoHyphens/>
              <w:spacing w:after="0" w:line="240" w:lineRule="auto"/>
              <w:ind w:firstLine="200"/>
              <w:jc w:val="both"/>
              <w:rPr>
                <w:rFonts w:ascii="Times New Roman" w:eastAsia="Times New Roman" w:hAnsi="Times New Roman" w:cs="Times New Roman"/>
                <w:sz w:val="24"/>
                <w:szCs w:val="24"/>
                <w:lang w:val="uk-UA" w:eastAsia="ru-RU"/>
              </w:rPr>
            </w:pPr>
            <w:r w:rsidRPr="00D74ABC">
              <w:rPr>
                <w:rFonts w:ascii="Times New Roman" w:eastAsia="Times New Roman" w:hAnsi="Times New Roman" w:cs="Times New Roman"/>
                <w:sz w:val="24"/>
                <w:szCs w:val="24"/>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D74ABC" w:rsidRPr="00D74ABC" w:rsidRDefault="00D74ABC" w:rsidP="00D74ABC">
            <w:pPr>
              <w:suppressAutoHyphens/>
              <w:spacing w:after="0" w:line="240" w:lineRule="auto"/>
              <w:ind w:firstLine="200"/>
              <w:jc w:val="both"/>
              <w:rPr>
                <w:rFonts w:ascii="Times New Roman" w:eastAsia="Times New Roman" w:hAnsi="Times New Roman" w:cs="Times New Roman"/>
                <w:sz w:val="24"/>
                <w:szCs w:val="24"/>
                <w:lang w:val="uk-UA" w:eastAsia="uk-UA"/>
              </w:rPr>
            </w:pPr>
          </w:p>
          <w:p w:rsidR="00D74ABC" w:rsidRPr="00D74ABC" w:rsidRDefault="00D74ABC" w:rsidP="00D74ABC">
            <w:pPr>
              <w:suppressAutoHyphens/>
              <w:spacing w:after="0" w:line="240" w:lineRule="auto"/>
              <w:ind w:firstLine="200"/>
              <w:jc w:val="both"/>
              <w:rPr>
                <w:rFonts w:ascii="Times New Roman" w:eastAsia="Times New Roman" w:hAnsi="Times New Roman" w:cs="Times New Roman"/>
                <w:sz w:val="24"/>
                <w:szCs w:val="24"/>
                <w:lang w:val="uk-UA" w:eastAsia="ru-RU"/>
              </w:rPr>
            </w:pPr>
            <w:r w:rsidRPr="00D74ABC">
              <w:rPr>
                <w:rFonts w:ascii="Times New Roman" w:eastAsia="Times New Roman" w:hAnsi="Times New Roman" w:cs="Times New Roman"/>
                <w:sz w:val="24"/>
                <w:szCs w:val="24"/>
                <w:lang w:val="uk-UA" w:eastAsia="uk-UA"/>
              </w:rPr>
              <w:t>Тендерна п</w:t>
            </w:r>
            <w:r w:rsidRPr="00D74ABC">
              <w:rPr>
                <w:rFonts w:ascii="Times New Roman" w:eastAsia="Times New Roman" w:hAnsi="Times New Roman" w:cs="Times New Roman"/>
                <w:sz w:val="24"/>
                <w:szCs w:val="24"/>
                <w:lang w:val="uk-UA" w:eastAsia="ru-RU"/>
              </w:rPr>
              <w:t xml:space="preserve">ропозиція, яка подається учасником повинна складатися з документів, що передбачені в </w:t>
            </w:r>
            <w:r w:rsidRPr="00D74ABC">
              <w:rPr>
                <w:rFonts w:ascii="Times New Roman" w:eastAsia="Times New Roman" w:hAnsi="Times New Roman" w:cs="Times New Roman"/>
                <w:b/>
                <w:sz w:val="24"/>
                <w:szCs w:val="24"/>
                <w:lang w:val="uk-UA" w:eastAsia="ru-RU"/>
              </w:rPr>
              <w:t>Додатках №2-3</w:t>
            </w:r>
            <w:r w:rsidRPr="00D74ABC">
              <w:rPr>
                <w:rFonts w:ascii="Times New Roman" w:eastAsia="Times New Roman" w:hAnsi="Times New Roman" w:cs="Times New Roman"/>
                <w:sz w:val="24"/>
                <w:szCs w:val="24"/>
                <w:lang w:val="uk-UA" w:eastAsia="ru-RU"/>
              </w:rPr>
              <w:t xml:space="preserve"> до тендерної документації.</w:t>
            </w:r>
          </w:p>
          <w:p w:rsidR="00D74ABC" w:rsidRPr="00D74ABC" w:rsidRDefault="00D74ABC" w:rsidP="00D74ABC">
            <w:pPr>
              <w:suppressAutoHyphens/>
              <w:spacing w:after="0" w:line="240" w:lineRule="auto"/>
              <w:ind w:firstLine="200"/>
              <w:jc w:val="both"/>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файлів/у у форматі </w:t>
            </w:r>
            <w:r w:rsidRPr="00D74ABC">
              <w:rPr>
                <w:rFonts w:ascii="Times New Roman" w:eastAsia="Times New Roman" w:hAnsi="Times New Roman" w:cs="Times New Roman"/>
                <w:sz w:val="24"/>
                <w:szCs w:val="24"/>
                <w:lang w:val="uk-UA" w:eastAsia="ru-RU"/>
              </w:rPr>
              <w:t xml:space="preserve">“PDF”. </w:t>
            </w:r>
            <w:r w:rsidRPr="00D74ABC">
              <w:rPr>
                <w:rFonts w:ascii="Times New Roman" w:eastAsia="Times New Roman" w:hAnsi="Times New Roman" w:cs="Times New Roman"/>
                <w:sz w:val="24"/>
                <w:szCs w:val="24"/>
                <w:lang w:val="uk-UA" w:eastAsia="uk-UA"/>
              </w:rPr>
              <w:t>“JPEG”, *.doc, *.docx, *.jpg, *, *.avi, *.flv, *.mp4, * з:</w:t>
            </w:r>
          </w:p>
          <w:p w:rsidR="00D74ABC" w:rsidRPr="00D74ABC" w:rsidRDefault="00D74ABC" w:rsidP="00D74ABC">
            <w:pPr>
              <w:suppressAutoHyphens/>
              <w:spacing w:after="0" w:line="240" w:lineRule="auto"/>
              <w:ind w:firstLine="200"/>
              <w:jc w:val="both"/>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w:t>
            </w:r>
            <w:r w:rsidRPr="00D74ABC">
              <w:rPr>
                <w:rFonts w:ascii="Times New Roman" w:eastAsia="Times New Roman" w:hAnsi="Times New Roman" w:cs="Times New Roman"/>
                <w:b/>
                <w:sz w:val="24"/>
                <w:szCs w:val="24"/>
                <w:lang w:val="uk-UA" w:eastAsia="ru-RU"/>
              </w:rPr>
              <w:t xml:space="preserve">Додатку №2 </w:t>
            </w:r>
            <w:r w:rsidRPr="00D74ABC">
              <w:rPr>
                <w:rFonts w:ascii="Times New Roman" w:eastAsia="Times New Roman" w:hAnsi="Times New Roman" w:cs="Times New Roman"/>
                <w:sz w:val="24"/>
                <w:szCs w:val="24"/>
                <w:lang w:val="uk-UA" w:eastAsia="ru-RU"/>
              </w:rPr>
              <w:t xml:space="preserve">до тендерної документації. </w:t>
            </w:r>
            <w:r w:rsidRPr="00D74ABC">
              <w:rPr>
                <w:rFonts w:ascii="Times New Roman" w:eastAsia="Times New Roman" w:hAnsi="Times New Roman" w:cs="Times New Roman"/>
                <w:sz w:val="24"/>
                <w:szCs w:val="24"/>
                <w:shd w:val="clear" w:color="auto" w:fill="FFFFFF"/>
                <w:lang w:val="uk-UA" w:eastAsia="ar-SA"/>
              </w:rPr>
              <w:t xml:space="preserve">У разі проведення відкритих торгів згідно з Постановою № 1178 </w:t>
            </w:r>
            <w:r w:rsidRPr="00D74ABC">
              <w:rPr>
                <w:rFonts w:ascii="Times New Roman" w:eastAsia="Times New Roman" w:hAnsi="Times New Roman" w:cs="Times New Roman"/>
                <w:b/>
                <w:sz w:val="24"/>
                <w:szCs w:val="24"/>
                <w:shd w:val="clear" w:color="auto" w:fill="FFFFFF"/>
                <w:lang w:val="uk-UA" w:eastAsia="ar-SA"/>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D74ABC">
              <w:rPr>
                <w:rFonts w:ascii="Times New Roman" w:eastAsia="Times New Roman" w:hAnsi="Times New Roman" w:cs="Times New Roman"/>
                <w:sz w:val="24"/>
                <w:szCs w:val="24"/>
                <w:shd w:val="clear" w:color="auto" w:fill="FFFFFF"/>
                <w:lang w:val="uk-UA" w:eastAsia="ar-SA"/>
              </w:rPr>
              <w:t xml:space="preserve"> положення </w:t>
            </w:r>
            <w:hyperlink r:id="rId9" w:anchor="n1253" w:tgtFrame="_blank" w:history="1">
              <w:r w:rsidRPr="00D74ABC">
                <w:rPr>
                  <w:rFonts w:ascii="Times New Roman" w:eastAsia="Verdana" w:hAnsi="Times New Roman" w:cs="Times New Roman"/>
                  <w:sz w:val="24"/>
                  <w:szCs w:val="24"/>
                  <w:u w:val="single"/>
                  <w:shd w:val="clear" w:color="auto" w:fill="FFFFFF"/>
                  <w:lang w:val="uk-UA" w:eastAsia="ar-SA"/>
                </w:rPr>
                <w:t>пунктів 1</w:t>
              </w:r>
            </w:hyperlink>
            <w:r w:rsidRPr="00D74ABC">
              <w:rPr>
                <w:rFonts w:ascii="Times New Roman" w:eastAsia="Times New Roman" w:hAnsi="Times New Roman" w:cs="Times New Roman"/>
                <w:sz w:val="24"/>
                <w:szCs w:val="24"/>
                <w:shd w:val="clear" w:color="auto" w:fill="FFFFFF"/>
                <w:lang w:val="uk-UA" w:eastAsia="ar-SA"/>
              </w:rPr>
              <w:t> і </w:t>
            </w:r>
            <w:hyperlink r:id="rId10" w:anchor="n1254" w:tgtFrame="_blank" w:history="1">
              <w:r w:rsidRPr="00D74ABC">
                <w:rPr>
                  <w:rFonts w:ascii="Times New Roman" w:eastAsia="Verdana" w:hAnsi="Times New Roman" w:cs="Times New Roman"/>
                  <w:sz w:val="24"/>
                  <w:szCs w:val="24"/>
                  <w:u w:val="single"/>
                  <w:shd w:val="clear" w:color="auto" w:fill="FFFFFF"/>
                  <w:lang w:val="uk-UA" w:eastAsia="ar-SA"/>
                </w:rPr>
                <w:t>2</w:t>
              </w:r>
            </w:hyperlink>
            <w:r w:rsidRPr="00D74ABC">
              <w:rPr>
                <w:rFonts w:ascii="Times New Roman" w:eastAsia="Times New Roman" w:hAnsi="Times New Roman" w:cs="Times New Roman"/>
                <w:sz w:val="24"/>
                <w:szCs w:val="24"/>
                <w:shd w:val="clear" w:color="auto" w:fill="FFFFFF"/>
                <w:lang w:val="uk-UA" w:eastAsia="ar-SA"/>
              </w:rPr>
              <w:t> частини другої статті 16 Закону Замовником не застосовуються.</w:t>
            </w:r>
            <w:r w:rsidRPr="00D74ABC">
              <w:rPr>
                <w:rFonts w:ascii="Times New Roman" w:eastAsia="Times New Roman" w:hAnsi="Times New Roman" w:cs="Times New Roman"/>
                <w:sz w:val="24"/>
                <w:szCs w:val="24"/>
                <w:lang w:val="uk-UA" w:eastAsia="uk-UA"/>
              </w:rPr>
              <w:t>;</w:t>
            </w:r>
          </w:p>
          <w:p w:rsidR="00D74ABC" w:rsidRPr="00D74ABC" w:rsidRDefault="00D74ABC" w:rsidP="00D74ABC">
            <w:pPr>
              <w:suppressAutoHyphens/>
              <w:spacing w:after="0" w:line="240" w:lineRule="auto"/>
              <w:ind w:firstLine="200"/>
              <w:jc w:val="both"/>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ar-SA"/>
              </w:rPr>
              <w:t xml:space="preserve"> </w:t>
            </w:r>
            <w:r w:rsidRPr="00D74ABC">
              <w:rPr>
                <w:rFonts w:ascii="Times New Roman" w:eastAsia="Times New Roman" w:hAnsi="Times New Roman" w:cs="Times New Roman"/>
                <w:sz w:val="24"/>
                <w:szCs w:val="24"/>
                <w:lang w:val="uk-UA" w:eastAsia="uk-UA"/>
              </w:rPr>
              <w:t xml:space="preserve">У разі участі об’єднання учасників підтвердження </w:t>
            </w:r>
            <w:r w:rsidRPr="00D74ABC">
              <w:rPr>
                <w:rFonts w:ascii="Times New Roman" w:eastAsia="Times New Roman" w:hAnsi="Times New Roman" w:cs="Times New Roman"/>
                <w:sz w:val="24"/>
                <w:szCs w:val="24"/>
                <w:lang w:val="uk-UA" w:eastAsia="uk-UA"/>
              </w:rPr>
              <w:lastRenderedPageBreak/>
              <w:t>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74ABC" w:rsidRPr="00D74ABC" w:rsidRDefault="00D74ABC" w:rsidP="00D74ABC">
            <w:pPr>
              <w:suppressAutoHyphens/>
              <w:spacing w:after="0" w:line="240" w:lineRule="auto"/>
              <w:ind w:firstLine="200"/>
              <w:jc w:val="both"/>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 інформацією щодо відповідності учасника вимогам,</w:t>
            </w:r>
            <w:r w:rsidRPr="00D74ABC">
              <w:rPr>
                <w:rFonts w:ascii="Times New Roman" w:eastAsia="Times New Roman" w:hAnsi="Times New Roman" w:cs="Times New Roman"/>
                <w:sz w:val="24"/>
                <w:szCs w:val="24"/>
                <w:lang w:eastAsia="ar-SA"/>
              </w:rPr>
              <w:t xml:space="preserve"> </w:t>
            </w:r>
            <w:r w:rsidRPr="00D74ABC">
              <w:rPr>
                <w:rFonts w:ascii="Times New Roman" w:eastAsia="Times New Roman" w:hAnsi="Times New Roman" w:cs="Times New Roman"/>
                <w:sz w:val="24"/>
                <w:szCs w:val="24"/>
                <w:lang w:val="uk-UA" w:eastAsia="uk-UA"/>
              </w:rPr>
              <w:t xml:space="preserve">визначеним у пункті 44 Особливостей . Інформація подається, відповідно до </w:t>
            </w:r>
            <w:r w:rsidRPr="00D74ABC">
              <w:rPr>
                <w:rFonts w:ascii="Times New Roman" w:eastAsia="Times New Roman" w:hAnsi="Times New Roman" w:cs="Times New Roman"/>
                <w:b/>
                <w:sz w:val="24"/>
                <w:szCs w:val="24"/>
                <w:lang w:val="uk-UA" w:eastAsia="ru-RU"/>
              </w:rPr>
              <w:t xml:space="preserve">Додатку №3 </w:t>
            </w:r>
            <w:r w:rsidRPr="00D74ABC">
              <w:rPr>
                <w:rFonts w:ascii="Times New Roman" w:eastAsia="Times New Roman" w:hAnsi="Times New Roman" w:cs="Times New Roman"/>
                <w:sz w:val="24"/>
                <w:szCs w:val="24"/>
                <w:lang w:val="uk-UA" w:eastAsia="ru-RU"/>
              </w:rPr>
              <w:t>до тендерної документації та інших положень ТД</w:t>
            </w:r>
            <w:r w:rsidRPr="00D74ABC">
              <w:rPr>
                <w:rFonts w:ascii="Times New Roman" w:eastAsia="Times New Roman" w:hAnsi="Times New Roman" w:cs="Times New Roman"/>
                <w:sz w:val="24"/>
                <w:szCs w:val="24"/>
                <w:lang w:val="uk-UA" w:eastAsia="uk-UA"/>
              </w:rPr>
              <w:t>;</w:t>
            </w:r>
          </w:p>
          <w:p w:rsidR="00D74ABC" w:rsidRPr="00D74ABC" w:rsidRDefault="00D74ABC" w:rsidP="00D74ABC">
            <w:pPr>
              <w:suppressAutoHyphens/>
              <w:spacing w:after="0" w:line="240" w:lineRule="auto"/>
              <w:ind w:firstLine="200"/>
              <w:jc w:val="both"/>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w:t>
            </w:r>
            <w:r w:rsidRPr="00D74ABC">
              <w:rPr>
                <w:rFonts w:ascii="Times New Roman" w:eastAsia="Times New Roman" w:hAnsi="Times New Roman" w:cs="Times New Roman"/>
                <w:b/>
                <w:sz w:val="24"/>
                <w:szCs w:val="24"/>
                <w:lang w:val="uk-UA" w:eastAsia="ru-RU"/>
              </w:rPr>
              <w:t>Додатку 4</w:t>
            </w:r>
            <w:r w:rsidRPr="00D74ABC">
              <w:rPr>
                <w:rFonts w:ascii="Times New Roman" w:eastAsia="Times New Roman" w:hAnsi="Times New Roman" w:cs="Times New Roman"/>
                <w:sz w:val="24"/>
                <w:szCs w:val="24"/>
                <w:lang w:val="uk-UA" w:eastAsia="ru-RU"/>
              </w:rPr>
              <w:t xml:space="preserve"> тендерної документації</w:t>
            </w:r>
            <w:r w:rsidRPr="00D74ABC">
              <w:rPr>
                <w:rFonts w:ascii="Times New Roman" w:eastAsia="Times New Roman" w:hAnsi="Times New Roman" w:cs="Times New Roman"/>
                <w:sz w:val="24"/>
                <w:szCs w:val="24"/>
                <w:lang w:val="uk-UA" w:eastAsia="uk-UA"/>
              </w:rPr>
              <w:t>;</w:t>
            </w:r>
          </w:p>
          <w:p w:rsidR="00D74ABC" w:rsidRPr="00D74ABC" w:rsidRDefault="00D74ABC" w:rsidP="00D74ABC">
            <w:pPr>
              <w:suppressAutoHyphens/>
              <w:spacing w:after="0" w:line="240" w:lineRule="auto"/>
              <w:ind w:firstLine="200"/>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uk-UA"/>
              </w:rPr>
              <w:t xml:space="preserve">- документами, що підтверджують повноваження посадової/их особи/іб або представника/ів учасника процедури закупівлі щодо підпису документів тендерної пропозиції та договору за наслідками проведення закупівлі. Документи подаються, відповідно до частини 3 розділу 5 Документації. </w:t>
            </w:r>
            <w:r w:rsidRPr="00D74ABC">
              <w:rPr>
                <w:rFonts w:ascii="Times New Roman" w:eastAsia="Times New Roman" w:hAnsi="Times New Roman" w:cs="Times New Roman"/>
                <w:sz w:val="24"/>
                <w:szCs w:val="24"/>
                <w:lang w:val="uk-UA" w:eastAsia="ar-SA"/>
              </w:rPr>
              <w:t>Інформація про особу, уповноважену на підписання договору, за наслідками проведення процедури закупівлі, повинна бути надана з врахуванням положень Закону України «Про товариства з обмеженою та додатковою відповідальністю» щодо укладення значного правочину та правочину, щодо якого є заінтересованість.</w:t>
            </w:r>
          </w:p>
          <w:p w:rsidR="00D74ABC" w:rsidRPr="00D74ABC" w:rsidRDefault="00D74ABC" w:rsidP="00D74ABC">
            <w:pPr>
              <w:suppressAutoHyphens/>
              <w:spacing w:after="0" w:line="240" w:lineRule="auto"/>
              <w:ind w:firstLine="200"/>
              <w:jc w:val="both"/>
              <w:rPr>
                <w:rFonts w:ascii="Times New Roman" w:eastAsia="Times New Roman" w:hAnsi="Times New Roman" w:cs="Times New Roman"/>
                <w:sz w:val="24"/>
                <w:szCs w:val="24"/>
                <w:lang w:val="uk-UA" w:eastAsia="ru-RU"/>
              </w:rPr>
            </w:pPr>
            <w:r w:rsidRPr="00D74ABC">
              <w:rPr>
                <w:rFonts w:ascii="Times New Roman" w:eastAsia="Times New Roman" w:hAnsi="Times New Roman" w:cs="Times New Roman"/>
                <w:sz w:val="24"/>
                <w:szCs w:val="24"/>
                <w:lang w:val="uk-UA" w:eastAsia="ru-RU"/>
              </w:rPr>
              <w:t xml:space="preserve">- заповненою формою “ЦІНОВА ПРОПОЗИЦІЯ”. Форма  заповнюється згідно з </w:t>
            </w:r>
            <w:r w:rsidRPr="00D74ABC">
              <w:rPr>
                <w:rFonts w:ascii="Times New Roman" w:eastAsia="Times New Roman" w:hAnsi="Times New Roman" w:cs="Times New Roman"/>
                <w:b/>
                <w:sz w:val="24"/>
                <w:szCs w:val="24"/>
                <w:lang w:val="uk-UA" w:eastAsia="ru-RU"/>
              </w:rPr>
              <w:t>Додатком №1</w:t>
            </w:r>
            <w:r w:rsidRPr="00D74ABC">
              <w:rPr>
                <w:rFonts w:ascii="Times New Roman" w:eastAsia="Times New Roman" w:hAnsi="Times New Roman" w:cs="Times New Roman"/>
                <w:sz w:val="24"/>
                <w:szCs w:val="24"/>
                <w:lang w:val="uk-UA" w:eastAsia="ru-RU"/>
              </w:rPr>
              <w:t xml:space="preserve"> до тендерної документації. </w:t>
            </w:r>
          </w:p>
          <w:p w:rsidR="00D74ABC" w:rsidRPr="00D74ABC" w:rsidRDefault="00D74ABC" w:rsidP="00D74ABC">
            <w:pPr>
              <w:suppressAutoHyphens/>
              <w:spacing w:after="0" w:line="240" w:lineRule="auto"/>
              <w:ind w:firstLine="200"/>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ru-RU"/>
              </w:rPr>
              <w:t>- к</w:t>
            </w:r>
            <w:r w:rsidRPr="00D74ABC">
              <w:rPr>
                <w:rFonts w:ascii="Times New Roman" w:eastAsia="Times New Roman" w:hAnsi="Times New Roman" w:cs="Times New Roman"/>
                <w:sz w:val="24"/>
                <w:szCs w:val="24"/>
                <w:lang w:val="uk-UA" w:eastAsia="ar-SA"/>
              </w:rPr>
              <w:t>опією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w:t>
            </w:r>
          </w:p>
          <w:p w:rsidR="00D74ABC" w:rsidRPr="00D74ABC" w:rsidRDefault="00D74ABC" w:rsidP="00D74ABC">
            <w:pPr>
              <w:suppressAutoHyphens/>
              <w:spacing w:after="0" w:line="240" w:lineRule="auto"/>
              <w:ind w:firstLine="200"/>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На підтвердження того,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 учасник в складі тендерної пропозиції повинен надати:</w:t>
            </w:r>
          </w:p>
          <w:p w:rsidR="00D74ABC" w:rsidRPr="00D74ABC" w:rsidRDefault="00D74ABC" w:rsidP="00D74ABC">
            <w:pPr>
              <w:numPr>
                <w:ilvl w:val="0"/>
                <w:numId w:val="15"/>
              </w:numPr>
              <w:suppressAutoHyphens/>
              <w:spacing w:after="0" w:line="240" w:lineRule="auto"/>
              <w:ind w:firstLine="200"/>
              <w:jc w:val="both"/>
              <w:rPr>
                <w:rFonts w:ascii="Times New Roman" w:eastAsia="Times New Roman" w:hAnsi="Times New Roman" w:cs="Times New Roman"/>
                <w:sz w:val="24"/>
                <w:szCs w:val="24"/>
                <w:lang w:val="uk-UA" w:eastAsia="ru-RU"/>
              </w:rPr>
            </w:pPr>
            <w:r w:rsidRPr="00D74ABC">
              <w:rPr>
                <w:rFonts w:ascii="Times New Roman" w:eastAsia="Times New Roman" w:hAnsi="Times New Roman" w:cs="Times New Roman"/>
                <w:sz w:val="24"/>
                <w:szCs w:val="24"/>
                <w:lang w:val="uk-UA" w:eastAsia="ru-RU"/>
              </w:rPr>
              <w:t xml:space="preserve">Витяг з Єдиного державного реєстру юридичних осіб, фізичних осіб – підприємців, громадських формувань станом на дату не раніше дати оприлюднення Замовником в електронній системі закуіпвель </w:t>
            </w:r>
            <w:r w:rsidRPr="00D74ABC">
              <w:rPr>
                <w:rFonts w:ascii="Times New Roman" w:eastAsia="Times New Roman" w:hAnsi="Times New Roman" w:cs="Times New Roman"/>
                <w:sz w:val="24"/>
                <w:szCs w:val="24"/>
                <w:shd w:val="clear" w:color="auto" w:fill="FFFFFF"/>
                <w:lang w:val="uk-UA" w:eastAsia="ar-SA"/>
              </w:rPr>
              <w:t>оголошення про проведення торгів</w:t>
            </w:r>
            <w:r w:rsidRPr="00D74ABC">
              <w:rPr>
                <w:rFonts w:ascii="Times New Roman" w:eastAsia="Times New Roman" w:hAnsi="Times New Roman" w:cs="Times New Roman"/>
                <w:sz w:val="24"/>
                <w:szCs w:val="24"/>
                <w:lang w:val="uk-UA" w:eastAsia="ru-RU"/>
              </w:rPr>
              <w:t xml:space="preserve"> ;</w:t>
            </w:r>
          </w:p>
          <w:p w:rsidR="00D74ABC" w:rsidRPr="00D74ABC" w:rsidRDefault="00D74ABC" w:rsidP="00D74ABC">
            <w:pPr>
              <w:numPr>
                <w:ilvl w:val="0"/>
                <w:numId w:val="15"/>
              </w:numPr>
              <w:suppressAutoHyphens/>
              <w:spacing w:after="0" w:line="240" w:lineRule="auto"/>
              <w:ind w:firstLine="200"/>
              <w:jc w:val="both"/>
              <w:rPr>
                <w:rFonts w:ascii="Times New Roman" w:eastAsia="Times New Roman" w:hAnsi="Times New Roman" w:cs="Times New Roman"/>
                <w:sz w:val="24"/>
                <w:szCs w:val="24"/>
                <w:lang w:val="uk-UA" w:eastAsia="ru-RU"/>
              </w:rPr>
            </w:pPr>
            <w:r w:rsidRPr="00D74ABC">
              <w:rPr>
                <w:rFonts w:ascii="Times New Roman" w:eastAsia="Times New Roman" w:hAnsi="Times New Roman" w:cs="Times New Roman"/>
                <w:sz w:val="24"/>
                <w:szCs w:val="24"/>
                <w:lang w:val="uk-UA" w:eastAsia="ru-RU"/>
              </w:rPr>
              <w:t xml:space="preserve">Довідку в довільній формі про те, що </w:t>
            </w:r>
            <w:r w:rsidRPr="00D74ABC">
              <w:rPr>
                <w:rFonts w:ascii="Times New Roman" w:eastAsia="Times New Roman" w:hAnsi="Times New Roman" w:cs="Times New Roman"/>
                <w:sz w:val="24"/>
                <w:szCs w:val="24"/>
                <w:lang w:val="uk-UA" w:eastAsia="ar-SA"/>
              </w:rPr>
              <w:t xml:space="preserve">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w:t>
            </w:r>
            <w:r w:rsidRPr="00D74ABC">
              <w:rPr>
                <w:rFonts w:ascii="Times New Roman" w:eastAsia="Times New Roman" w:hAnsi="Times New Roman" w:cs="Times New Roman"/>
                <w:sz w:val="24"/>
                <w:szCs w:val="24"/>
                <w:lang w:val="uk-UA" w:eastAsia="ar-SA"/>
              </w:rPr>
              <w:lastRenderedPageBreak/>
              <w:t>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p>
          <w:p w:rsidR="00D74ABC" w:rsidRPr="00D74ABC" w:rsidRDefault="00D74ABC" w:rsidP="00D74ABC">
            <w:pPr>
              <w:suppressAutoHyphens/>
              <w:spacing w:after="0" w:line="240" w:lineRule="auto"/>
              <w:ind w:firstLine="200"/>
              <w:jc w:val="both"/>
              <w:rPr>
                <w:rFonts w:ascii="Times New Roman" w:eastAsia="Times New Roman" w:hAnsi="Times New Roman" w:cs="Times New Roman"/>
                <w:sz w:val="24"/>
                <w:szCs w:val="24"/>
                <w:lang w:val="uk-UA" w:eastAsia="ru-RU"/>
              </w:rPr>
            </w:pPr>
          </w:p>
          <w:p w:rsidR="00D74ABC" w:rsidRPr="00D74ABC" w:rsidRDefault="00D74ABC" w:rsidP="00D74ABC">
            <w:pPr>
              <w:suppressAutoHyphens/>
              <w:spacing w:after="0" w:line="240" w:lineRule="auto"/>
              <w:ind w:firstLine="200"/>
              <w:jc w:val="both"/>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 xml:space="preserve">Електронний вигляд тендерної пропозиції повинен бути чітким та відображати всю інформацію, у тому числі нотаріальне посвідчення документів. </w:t>
            </w:r>
          </w:p>
          <w:p w:rsidR="00D74ABC" w:rsidRPr="00D74ABC" w:rsidRDefault="00D74ABC" w:rsidP="00D74ABC">
            <w:pPr>
              <w:suppressAutoHyphens/>
              <w:spacing w:after="0" w:line="240" w:lineRule="auto"/>
              <w:ind w:firstLine="200"/>
              <w:jc w:val="both"/>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ru-RU"/>
              </w:rPr>
              <w:t xml:space="preserve">Документи та інформація тендерної пропозиції, які </w:t>
            </w:r>
            <w:r w:rsidRPr="00D74ABC">
              <w:rPr>
                <w:rFonts w:ascii="Times New Roman" w:eastAsia="Times New Roman" w:hAnsi="Times New Roman" w:cs="Times New Roman"/>
                <w:sz w:val="24"/>
                <w:szCs w:val="24"/>
                <w:lang w:val="uk-UA" w:eastAsia="uk-UA"/>
              </w:rPr>
              <w:t>обґрунтовано визначені учасником конфіденційними відповідно до вимог чинного законодавства</w:t>
            </w:r>
            <w:r w:rsidRPr="00D74ABC">
              <w:rPr>
                <w:rFonts w:ascii="Times New Roman" w:eastAsia="Times New Roman" w:hAnsi="Times New Roman" w:cs="Times New Roman"/>
                <w:sz w:val="24"/>
                <w:szCs w:val="24"/>
                <w:lang w:val="uk-UA" w:eastAsia="ru-RU"/>
              </w:rPr>
              <w:t xml:space="preserve"> можуть бути подані у сканованому вигляді у форматі “PDF”. </w:t>
            </w:r>
            <w:r w:rsidRPr="00D74ABC">
              <w:rPr>
                <w:rFonts w:ascii="Times New Roman" w:eastAsia="Times New Roman" w:hAnsi="Times New Roman" w:cs="Times New Roman"/>
                <w:sz w:val="24"/>
                <w:szCs w:val="24"/>
                <w:lang w:val="uk-UA" w:eastAsia="uk-UA"/>
              </w:rPr>
              <w:t>“JPEG”, *.doc, *.docx, *.jpg, *, *.avi, *.flv, *.mp4, * одним або</w:t>
            </w:r>
            <w:r w:rsidRPr="00D74ABC">
              <w:rPr>
                <w:rFonts w:ascii="Times New Roman" w:eastAsia="Times New Roman" w:hAnsi="Times New Roman" w:cs="Times New Roman"/>
                <w:sz w:val="24"/>
                <w:szCs w:val="24"/>
                <w:lang w:val="uk-UA" w:eastAsia="ru-RU"/>
              </w:rPr>
              <w:t xml:space="preserve"> декількома файлами</w:t>
            </w:r>
            <w:r w:rsidRPr="00D74ABC">
              <w:rPr>
                <w:rFonts w:ascii="Times New Roman" w:eastAsia="Times New Roman" w:hAnsi="Times New Roman" w:cs="Times New Roman"/>
                <w:sz w:val="24"/>
                <w:szCs w:val="24"/>
                <w:lang w:val="uk-UA" w:eastAsia="uk-UA"/>
              </w:rPr>
              <w:t xml:space="preserve">. У такому випадку такі </w:t>
            </w:r>
            <w:r w:rsidRPr="00D74ABC">
              <w:rPr>
                <w:rFonts w:ascii="Times New Roman" w:eastAsia="Times New Roman" w:hAnsi="Times New Roman" w:cs="Times New Roman"/>
                <w:sz w:val="24"/>
                <w:szCs w:val="24"/>
                <w:lang w:val="uk-UA" w:eastAsia="ru-RU"/>
              </w:rPr>
              <w:t>документи та інформація, п</w:t>
            </w:r>
            <w:r w:rsidRPr="00D74ABC">
              <w:rPr>
                <w:rFonts w:ascii="Times New Roman" w:eastAsia="Times New Roman" w:hAnsi="Times New Roman" w:cs="Times New Roman"/>
                <w:sz w:val="24"/>
                <w:szCs w:val="24"/>
                <w:lang w:val="uk-UA" w:eastAsia="uk-UA"/>
              </w:rPr>
              <w:t xml:space="preserve">одаються у вигляді окремого файлу та не розкриваються. </w:t>
            </w:r>
          </w:p>
          <w:p w:rsidR="00D74ABC" w:rsidRPr="00D74ABC" w:rsidRDefault="00D74ABC" w:rsidP="00D74ABC">
            <w:pPr>
              <w:suppressAutoHyphens/>
              <w:spacing w:after="0" w:line="240" w:lineRule="auto"/>
              <w:ind w:firstLine="200"/>
              <w:jc w:val="both"/>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 xml:space="preserve">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D74ABC" w:rsidRPr="00D74ABC" w:rsidRDefault="00D74ABC" w:rsidP="00D74ABC">
            <w:pPr>
              <w:suppressAutoHyphens/>
              <w:spacing w:after="0" w:line="240" w:lineRule="auto"/>
              <w:ind w:firstLine="200"/>
              <w:jc w:val="both"/>
              <w:rPr>
                <w:rFonts w:ascii="Times New Roman" w:eastAsia="Times New Roman" w:hAnsi="Times New Roman" w:cs="Times New Roman"/>
                <w:sz w:val="24"/>
                <w:szCs w:val="24"/>
                <w:lang w:val="uk-UA" w:eastAsia="ru-RU"/>
              </w:rPr>
            </w:pPr>
            <w:r w:rsidRPr="00D74ABC">
              <w:rPr>
                <w:rFonts w:ascii="Times New Roman" w:eastAsia="Times New Roman" w:hAnsi="Times New Roman" w:cs="Times New Roman"/>
                <w:sz w:val="24"/>
                <w:szCs w:val="24"/>
                <w:lang w:val="uk-UA" w:eastAsia="ru-RU"/>
              </w:rPr>
              <w:t>Багатосторінкові документи, що надаються учасниками у складі тендерної пропозиції, повинні надаватись в повному обсязі, за виключенням вимоги щодо подання окремих сторінок документу.</w:t>
            </w:r>
          </w:p>
          <w:p w:rsidR="00D74ABC" w:rsidRPr="00D74ABC" w:rsidRDefault="00D74ABC" w:rsidP="00D74ABC">
            <w:pPr>
              <w:suppressAutoHyphens/>
              <w:spacing w:after="0" w:line="240" w:lineRule="auto"/>
              <w:ind w:firstLine="200"/>
              <w:jc w:val="both"/>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Усі документи та інформація, які подаються учасниками у складі Пропозицій та містять строк дії, повинні бути чинними на момент подання пропозиції, якщо інше не встановлено тендерною документацією або законодавством.</w:t>
            </w:r>
          </w:p>
          <w:p w:rsidR="00D74ABC" w:rsidRPr="00D74ABC" w:rsidRDefault="00D74ABC" w:rsidP="00D74ABC">
            <w:pPr>
              <w:suppressAutoHyphens/>
              <w:spacing w:after="0" w:line="240" w:lineRule="auto"/>
              <w:ind w:firstLine="200"/>
              <w:jc w:val="both"/>
              <w:rPr>
                <w:rFonts w:ascii="Times New Roman" w:eastAsia="Times New Roman" w:hAnsi="Times New Roman" w:cs="Times New Roman"/>
                <w:sz w:val="24"/>
                <w:szCs w:val="24"/>
                <w:lang w:val="uk-UA" w:eastAsia="ru-RU"/>
              </w:rPr>
            </w:pPr>
            <w:r w:rsidRPr="00D74ABC">
              <w:rPr>
                <w:rFonts w:ascii="Times New Roman" w:eastAsia="Times New Roman" w:hAnsi="Times New Roman" w:cs="Times New Roman"/>
                <w:sz w:val="24"/>
                <w:szCs w:val="24"/>
                <w:lang w:val="uk-UA" w:eastAsia="ru-RU"/>
              </w:rPr>
              <w:t>Забороняється обмежувати перегляд файлів шляхом встановлення на них паролів або у будь-який інший спосіб.</w:t>
            </w:r>
          </w:p>
          <w:p w:rsidR="00D74ABC" w:rsidRPr="00D74ABC" w:rsidRDefault="00D74ABC" w:rsidP="00D74ABC">
            <w:pPr>
              <w:suppressAutoHyphens/>
              <w:spacing w:after="0" w:line="240" w:lineRule="auto"/>
              <w:ind w:firstLine="200"/>
              <w:jc w:val="both"/>
              <w:rPr>
                <w:rFonts w:ascii="Times New Roman" w:eastAsia="Times New Roman" w:hAnsi="Times New Roman" w:cs="Times New Roman"/>
                <w:sz w:val="24"/>
                <w:szCs w:val="24"/>
                <w:lang w:val="uk-UA" w:eastAsia="ru-RU"/>
              </w:rPr>
            </w:pPr>
            <w:r w:rsidRPr="00D74ABC">
              <w:rPr>
                <w:rFonts w:ascii="Times New Roman" w:eastAsia="Times New Roman" w:hAnsi="Times New Roman" w:cs="Times New Roman"/>
                <w:sz w:val="24"/>
                <w:szCs w:val="24"/>
                <w:lang w:val="uk-UA" w:eastAsia="ru-RU"/>
              </w:rPr>
              <w:t xml:space="preserve">У випадку, якщо учасником надано документи, які є нечитаємі; формат поданих документів інший, ніж “PDF” </w:t>
            </w:r>
            <w:r w:rsidRPr="00D74ABC">
              <w:rPr>
                <w:rFonts w:ascii="Times New Roman" w:eastAsia="Times New Roman" w:hAnsi="Times New Roman" w:cs="Times New Roman"/>
                <w:sz w:val="24"/>
                <w:szCs w:val="24"/>
                <w:lang w:val="uk-UA" w:eastAsia="uk-UA"/>
              </w:rPr>
              <w:t xml:space="preserve">. “JPEG”, *.doc, *.docx, *.jpg, *.avi, *.flv, *.mp4, *, учасником частково або повністю обмежено перегляд документу-ів тендерної пропозиції, то Замовником буде відхилена така тендерна пропозиція учасника на підставі абз. 1 ч. 3 ст. 22 Закону. </w:t>
            </w:r>
          </w:p>
          <w:p w:rsidR="00D74ABC" w:rsidRPr="00D74ABC" w:rsidRDefault="00D74ABC" w:rsidP="00D74ABC">
            <w:pPr>
              <w:suppressAutoHyphens/>
              <w:spacing w:after="0" w:line="240" w:lineRule="auto"/>
              <w:ind w:firstLine="200"/>
              <w:jc w:val="both"/>
              <w:rPr>
                <w:rFonts w:ascii="Times New Roman" w:eastAsia="Times New Roman" w:hAnsi="Times New Roman" w:cs="Times New Roman"/>
                <w:b/>
                <w:sz w:val="24"/>
                <w:szCs w:val="24"/>
                <w:lang w:val="uk-UA" w:eastAsia="uk-UA"/>
              </w:rPr>
            </w:pPr>
          </w:p>
          <w:p w:rsidR="00D74ABC" w:rsidRPr="00D74ABC" w:rsidRDefault="00D74ABC" w:rsidP="00D74ABC">
            <w:pPr>
              <w:suppressAutoHyphens/>
              <w:spacing w:after="0" w:line="240" w:lineRule="auto"/>
              <w:ind w:firstLine="200"/>
              <w:jc w:val="both"/>
              <w:rPr>
                <w:rFonts w:ascii="Times New Roman" w:eastAsia="Times New Roman" w:hAnsi="Times New Roman" w:cs="Times New Roman"/>
                <w:sz w:val="24"/>
                <w:szCs w:val="24"/>
                <w:lang w:val="uk-UA" w:eastAsia="ru-RU"/>
              </w:rPr>
            </w:pPr>
            <w:r w:rsidRPr="00D74ABC">
              <w:rPr>
                <w:rFonts w:ascii="Times New Roman" w:eastAsia="Times New Roman" w:hAnsi="Times New Roman" w:cs="Times New Roman"/>
                <w:b/>
                <w:sz w:val="24"/>
                <w:szCs w:val="24"/>
                <w:lang w:val="uk-UA" w:eastAsia="uk-UA"/>
              </w:rPr>
              <w:t>Тендерні пропозиції учасників повинні бути поданні з врахуванням положення Закону України «</w:t>
            </w:r>
            <w:r w:rsidRPr="00D74ABC">
              <w:rPr>
                <w:rFonts w:ascii="Times New Roman" w:eastAsia="Times New Roman" w:hAnsi="Times New Roman" w:cs="Times New Roman"/>
                <w:b/>
                <w:bCs/>
                <w:sz w:val="24"/>
                <w:szCs w:val="24"/>
                <w:shd w:val="clear" w:color="auto" w:fill="FFFFFF"/>
                <w:lang w:val="uk-UA" w:eastAsia="ar-SA"/>
              </w:rPr>
              <w:t>Про електронні довірчі послуги</w:t>
            </w:r>
            <w:r w:rsidRPr="00D74ABC">
              <w:rPr>
                <w:rFonts w:ascii="Times New Roman" w:eastAsia="Times New Roman" w:hAnsi="Times New Roman" w:cs="Times New Roman"/>
                <w:b/>
                <w:sz w:val="24"/>
                <w:szCs w:val="24"/>
                <w:lang w:val="uk-UA" w:eastAsia="uk-UA"/>
              </w:rPr>
              <w:t xml:space="preserve">». Тобто тендерна пропозиція повинна бути підтверджена </w:t>
            </w:r>
            <w:r w:rsidRPr="00D74ABC">
              <w:rPr>
                <w:rFonts w:ascii="Times New Roman" w:eastAsia="Times New Roman" w:hAnsi="Times New Roman" w:cs="Times New Roman"/>
                <w:b/>
                <w:sz w:val="24"/>
                <w:szCs w:val="24"/>
                <w:shd w:val="clear" w:color="auto" w:fill="FFFFFF"/>
                <w:lang w:val="uk-UA" w:eastAsia="ar-SA"/>
              </w:rPr>
              <w:t>КЕП/УЕП уповноваженої особи Учасника.</w:t>
            </w:r>
            <w:r w:rsidRPr="00D74ABC">
              <w:rPr>
                <w:rFonts w:ascii="Times New Roman" w:eastAsia="Times New Roman" w:hAnsi="Times New Roman" w:cs="Times New Roman"/>
                <w:sz w:val="24"/>
                <w:szCs w:val="24"/>
                <w:lang w:val="uk-UA" w:eastAsia="ar-SA"/>
              </w:rPr>
              <w:t xml:space="preserve"> </w:t>
            </w:r>
          </w:p>
          <w:p w:rsidR="00D74ABC" w:rsidRPr="00D74ABC" w:rsidRDefault="00D74ABC" w:rsidP="00D74ABC">
            <w:pPr>
              <w:suppressAutoHyphens/>
              <w:spacing w:after="0" w:line="240" w:lineRule="auto"/>
              <w:ind w:firstLine="200"/>
              <w:jc w:val="both"/>
              <w:rPr>
                <w:rFonts w:ascii="Times New Roman" w:eastAsia="Times New Roman" w:hAnsi="Times New Roman" w:cs="Times New Roman"/>
                <w:sz w:val="24"/>
                <w:szCs w:val="24"/>
                <w:lang w:val="uk-UA" w:eastAsia="ru-RU"/>
              </w:rPr>
            </w:pPr>
          </w:p>
          <w:p w:rsidR="00D74ABC" w:rsidRPr="00D74ABC" w:rsidRDefault="00D74ABC" w:rsidP="00D74ABC">
            <w:pPr>
              <w:suppressAutoHyphens/>
              <w:spacing w:after="0" w:line="240" w:lineRule="auto"/>
              <w:ind w:firstLine="200"/>
              <w:jc w:val="both"/>
              <w:rPr>
                <w:rFonts w:ascii="Times New Roman" w:eastAsia="Times New Roman" w:hAnsi="Times New Roman" w:cs="Times New Roman"/>
                <w:sz w:val="24"/>
                <w:szCs w:val="24"/>
                <w:lang w:val="uk-UA" w:eastAsia="ru-RU"/>
              </w:rPr>
            </w:pPr>
            <w:r w:rsidRPr="00D74ABC">
              <w:rPr>
                <w:rFonts w:ascii="Times New Roman" w:eastAsia="Times New Roman" w:hAnsi="Times New Roman" w:cs="Times New Roman"/>
                <w:sz w:val="24"/>
                <w:szCs w:val="24"/>
                <w:lang w:val="uk-UA" w:eastAsia="ru-RU"/>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D74ABC" w:rsidRPr="00D74ABC" w:rsidRDefault="00D74ABC" w:rsidP="00D74ABC">
            <w:pPr>
              <w:suppressAutoHyphens/>
              <w:spacing w:after="0" w:line="240" w:lineRule="auto"/>
              <w:ind w:firstLine="200"/>
              <w:jc w:val="both"/>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Кожен учасник має право подати тільки одну тендерну пропозицію.</w:t>
            </w:r>
          </w:p>
          <w:p w:rsidR="00D74ABC" w:rsidRPr="00D74ABC" w:rsidRDefault="00D74ABC" w:rsidP="00D74ABC">
            <w:pPr>
              <w:suppressAutoHyphens/>
              <w:spacing w:after="0" w:line="240" w:lineRule="auto"/>
              <w:ind w:firstLine="200"/>
              <w:jc w:val="both"/>
              <w:rPr>
                <w:rFonts w:ascii="Times New Roman" w:eastAsia="Times New Roman" w:hAnsi="Times New Roman" w:cs="Times New Roman"/>
                <w:sz w:val="24"/>
                <w:szCs w:val="24"/>
                <w:lang w:val="uk-UA" w:eastAsia="ru-RU"/>
              </w:rPr>
            </w:pPr>
            <w:r w:rsidRPr="00D74ABC">
              <w:rPr>
                <w:rFonts w:ascii="Times New Roman" w:eastAsia="Times New Roman" w:hAnsi="Times New Roman" w:cs="Times New Roman"/>
                <w:sz w:val="24"/>
                <w:szCs w:val="24"/>
                <w:lang w:val="uk-UA" w:eastAsia="ru-RU"/>
              </w:rPr>
              <w:lastRenderedPageBreak/>
              <w:t xml:space="preserve">Тендерна пропозиція не буде відхилена у разі допущення учасником торгів формальних (несуттєвих) помилок, визначення яких міститься в тендерній документації. </w:t>
            </w:r>
          </w:p>
          <w:p w:rsidR="00D74ABC" w:rsidRPr="00D74ABC" w:rsidRDefault="00D74ABC" w:rsidP="00D74ABC">
            <w:pPr>
              <w:suppressAutoHyphens/>
              <w:spacing w:after="0" w:line="240" w:lineRule="auto"/>
              <w:ind w:firstLine="200"/>
              <w:jc w:val="both"/>
              <w:rPr>
                <w:rFonts w:ascii="Times New Roman" w:eastAsia="Times New Roman" w:hAnsi="Times New Roman" w:cs="Times New Roman"/>
                <w:sz w:val="24"/>
                <w:szCs w:val="24"/>
                <w:lang w:val="uk-UA" w:eastAsia="ru-RU"/>
              </w:rPr>
            </w:pP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r w:rsidRPr="00D74ABC">
              <w:rPr>
                <w:rFonts w:ascii="Times New Roman" w:eastAsia="Calibri" w:hAnsi="Times New Roman" w:cs="Times New Roman"/>
                <w:sz w:val="24"/>
                <w:szCs w:val="24"/>
                <w:lang w:val="uk-UA" w:eastAsia="ar-SA"/>
              </w:rPr>
              <w:t xml:space="preserve">Замовник зобов’язаний відхилити тендерну пропозицію переможця процедури закупівлі в разі, коли наявні підстави, визначені </w:t>
            </w:r>
            <w:r w:rsidRPr="00D74ABC">
              <w:rPr>
                <w:rFonts w:ascii="Times New Roman" w:eastAsia="Calibri" w:hAnsi="Times New Roman" w:cs="Times New Roman"/>
                <w:sz w:val="24"/>
                <w:szCs w:val="24"/>
                <w:shd w:val="clear" w:color="auto" w:fill="FFFFFF"/>
                <w:lang w:val="uk-UA" w:eastAsia="ar-SA"/>
              </w:rPr>
              <w:t>пунктом 44 Особливостей</w:t>
            </w:r>
            <w:r w:rsidRPr="00D74ABC">
              <w:rPr>
                <w:rFonts w:ascii="Times New Roman" w:eastAsia="Calibri" w:hAnsi="Times New Roman" w:cs="Times New Roman"/>
                <w:sz w:val="24"/>
                <w:szCs w:val="24"/>
                <w:lang w:val="uk-UA" w:eastAsia="ar-SA"/>
              </w:rPr>
              <w:t> .</w:t>
            </w:r>
          </w:p>
          <w:p w:rsidR="00D74ABC" w:rsidRPr="00D74ABC" w:rsidRDefault="00D74ABC" w:rsidP="00D74ABC">
            <w:pPr>
              <w:spacing w:after="0" w:line="240" w:lineRule="auto"/>
              <w:jc w:val="both"/>
              <w:rPr>
                <w:rFonts w:ascii="Times New Roman" w:eastAsia="Times New Roman" w:hAnsi="Times New Roman" w:cs="Times New Roman"/>
                <w:b/>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Підстави, визначені пунктом 44 Особливостей</w:t>
            </w:r>
            <w:r w:rsidRPr="00D74ABC">
              <w:rPr>
                <w:rFonts w:ascii="Times New Roman" w:eastAsia="Times New Roman" w:hAnsi="Times New Roman" w:cs="Times New Roman"/>
                <w:b/>
                <w:sz w:val="24"/>
                <w:szCs w:val="24"/>
                <w:shd w:val="clear" w:color="auto" w:fill="FFFFFF"/>
                <w:lang w:val="uk-UA" w:eastAsia="ar-SA"/>
              </w:rPr>
              <w:t>.</w:t>
            </w:r>
          </w:p>
          <w:p w:rsidR="00D74ABC" w:rsidRPr="00D74ABC" w:rsidRDefault="00D74ABC" w:rsidP="00D74ABC">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74ABC" w:rsidRPr="00D74ABC" w:rsidRDefault="00D74ABC" w:rsidP="00D74ABC">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74ABC" w:rsidRPr="00D74ABC" w:rsidRDefault="00D74ABC" w:rsidP="00D74ABC">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74ABC" w:rsidRPr="00D74ABC" w:rsidRDefault="00D74ABC" w:rsidP="00D74ABC">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74ABC" w:rsidRPr="00D74ABC" w:rsidRDefault="00D74ABC" w:rsidP="00D74ABC">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74ABC" w:rsidRPr="00D74ABC" w:rsidRDefault="00D74ABC" w:rsidP="00D74ABC">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74ABC" w:rsidRPr="00D74ABC" w:rsidRDefault="00D74ABC" w:rsidP="00D74ABC">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74ABC" w:rsidRPr="00D74ABC" w:rsidRDefault="00D74ABC" w:rsidP="00D74ABC">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74ABC" w:rsidRPr="00D74ABC" w:rsidRDefault="00D74ABC" w:rsidP="00D74ABC">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8) учасник процедури закупівлі визнаний в установленому законом порядку банкрутом та стосовно нього відкрита ліквідаційна процедура;</w:t>
            </w:r>
          </w:p>
          <w:p w:rsidR="00D74ABC" w:rsidRPr="00D74ABC" w:rsidRDefault="00D74ABC" w:rsidP="00D74ABC">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D74ABC">
              <w:rPr>
                <w:rFonts w:ascii="Times New Roman" w:eastAsia="Times New Roman" w:hAnsi="Times New Roman" w:cs="Times New Roman"/>
                <w:sz w:val="24"/>
                <w:szCs w:val="24"/>
                <w:shd w:val="clear" w:color="auto" w:fill="FFFFFF"/>
                <w:lang w:val="uk-UA" w:eastAsia="ar-SA"/>
              </w:rPr>
              <w:lastRenderedPageBreak/>
              <w:t>юридичних осіб, фізичних осіб — підприємців та громадських формувань” (крім нерезидентів);</w:t>
            </w:r>
          </w:p>
          <w:p w:rsidR="00D74ABC" w:rsidRPr="00D74ABC" w:rsidRDefault="00D74ABC" w:rsidP="00D74ABC">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74ABC">
              <w:rPr>
                <w:rFonts w:ascii="Times New Roman" w:eastAsia="Times New Roman" w:hAnsi="Times New Roman" w:cs="Times New Roman"/>
                <w:sz w:val="24"/>
                <w:szCs w:val="24"/>
                <w:shd w:val="clear" w:color="auto" w:fill="FFFFFF"/>
                <w:lang w:val="uk-UA" w:eastAsia="ar-SA"/>
              </w:rPr>
              <w:br/>
              <w:t>20 млн. гривень (у тому числі за лотом);</w:t>
            </w:r>
          </w:p>
          <w:p w:rsidR="00D74ABC" w:rsidRPr="00D74ABC" w:rsidRDefault="00D74ABC" w:rsidP="00D74ABC">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74ABC" w:rsidRPr="00D74ABC" w:rsidRDefault="00D74ABC" w:rsidP="00D74ABC">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uk-UA"/>
              </w:rPr>
            </w:pPr>
            <w:r w:rsidRPr="00D74ABC">
              <w:rPr>
                <w:rFonts w:ascii="Times New Roman" w:eastAsia="Times New Roman" w:hAnsi="Times New Roman" w:cs="Times New Roman"/>
                <w:sz w:val="24"/>
                <w:szCs w:val="24"/>
                <w:lang w:val="uk-UA" w:eastAsia="ar-SA"/>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6" w:name="n160"/>
            <w:bookmarkEnd w:id="6"/>
            <w:r w:rsidRPr="00D74ABC">
              <w:rPr>
                <w:rFonts w:ascii="Times New Roman" w:eastAsia="Calibri" w:hAnsi="Times New Roman" w:cs="Times New Roman"/>
                <w:sz w:val="24"/>
                <w:szCs w:val="24"/>
                <w:lang w:val="uk-UA" w:eastAsia="ar-SA"/>
              </w:rPr>
              <w:t>Замовник не перевіряє переможця процедури закупівлі на відповідність підстави, визначеної </w:t>
            </w:r>
            <w:hyperlink r:id="rId11" w:anchor="n1275" w:tgtFrame="_blank" w:history="1">
              <w:r w:rsidRPr="00D74ABC">
                <w:rPr>
                  <w:rFonts w:ascii="Times New Roman" w:eastAsia="Calibri" w:hAnsi="Times New Roman" w:cs="Times New Roman"/>
                  <w:sz w:val="24"/>
                  <w:szCs w:val="24"/>
                  <w:u w:val="single"/>
                  <w:lang w:val="uk-UA" w:eastAsia="ar-SA"/>
                </w:rPr>
                <w:t>пунктом 13</w:t>
              </w:r>
            </w:hyperlink>
            <w:r w:rsidRPr="00D74ABC">
              <w:rPr>
                <w:rFonts w:ascii="Times New Roman" w:eastAsia="Calibri" w:hAnsi="Times New Roman" w:cs="Times New Roman"/>
                <w:sz w:val="24"/>
                <w:szCs w:val="24"/>
                <w:lang w:val="uk-UA" w:eastAsia="ar-SA"/>
              </w:rPr>
              <w:t> частини першої статті 17 Закону, та не вимагає від учасника процедури закупівлі/переможця процедури закупівлі підтвердження її відсутності.</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7" w:name="n161"/>
            <w:bookmarkEnd w:id="7"/>
            <w:r w:rsidRPr="00D74ABC">
              <w:rPr>
                <w:rFonts w:ascii="Times New Roman" w:eastAsia="Calibri" w:hAnsi="Times New Roman" w:cs="Times New Roman"/>
                <w:sz w:val="24"/>
                <w:szCs w:val="24"/>
                <w:lang w:val="uk-UA"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12" w:anchor="n1265" w:tgtFrame="_blank" w:history="1">
              <w:r w:rsidRPr="00D74ABC">
                <w:rPr>
                  <w:rFonts w:ascii="Times New Roman" w:eastAsia="Calibri" w:hAnsi="Times New Roman" w:cs="Times New Roman"/>
                  <w:sz w:val="24"/>
                  <w:szCs w:val="24"/>
                  <w:u w:val="single"/>
                  <w:lang w:val="uk-UA" w:eastAsia="ar-SA"/>
                </w:rPr>
                <w:t>пунктами 3</w:t>
              </w:r>
            </w:hyperlink>
            <w:r w:rsidRPr="00D74ABC">
              <w:rPr>
                <w:rFonts w:ascii="Times New Roman" w:eastAsia="Calibri" w:hAnsi="Times New Roman" w:cs="Times New Roman"/>
                <w:sz w:val="24"/>
                <w:szCs w:val="24"/>
                <w:lang w:val="uk-UA" w:eastAsia="ar-SA"/>
              </w:rPr>
              <w:t>, </w:t>
            </w:r>
            <w:hyperlink r:id="rId13" w:anchor="n1267" w:tgtFrame="_blank" w:history="1">
              <w:r w:rsidRPr="00D74ABC">
                <w:rPr>
                  <w:rFonts w:ascii="Times New Roman" w:eastAsia="Calibri" w:hAnsi="Times New Roman" w:cs="Times New Roman"/>
                  <w:sz w:val="24"/>
                  <w:szCs w:val="24"/>
                  <w:u w:val="single"/>
                  <w:lang w:val="uk-UA" w:eastAsia="ar-SA"/>
                </w:rPr>
                <w:t>5</w:t>
              </w:r>
            </w:hyperlink>
            <w:r w:rsidRPr="00D74ABC">
              <w:rPr>
                <w:rFonts w:ascii="Times New Roman" w:eastAsia="Calibri" w:hAnsi="Times New Roman" w:cs="Times New Roman"/>
                <w:sz w:val="24"/>
                <w:szCs w:val="24"/>
                <w:lang w:val="uk-UA" w:eastAsia="ar-SA"/>
              </w:rPr>
              <w:t>, </w:t>
            </w:r>
            <w:hyperlink r:id="rId14" w:anchor="n1268" w:tgtFrame="_blank" w:history="1">
              <w:r w:rsidRPr="00D74ABC">
                <w:rPr>
                  <w:rFonts w:ascii="Times New Roman" w:eastAsia="Calibri" w:hAnsi="Times New Roman" w:cs="Times New Roman"/>
                  <w:sz w:val="24"/>
                  <w:szCs w:val="24"/>
                  <w:u w:val="single"/>
                  <w:lang w:val="uk-UA" w:eastAsia="ar-SA"/>
                </w:rPr>
                <w:t>6</w:t>
              </w:r>
            </w:hyperlink>
            <w:r w:rsidRPr="00D74ABC">
              <w:rPr>
                <w:rFonts w:ascii="Times New Roman" w:eastAsia="Calibri" w:hAnsi="Times New Roman" w:cs="Times New Roman"/>
                <w:sz w:val="24"/>
                <w:szCs w:val="24"/>
                <w:lang w:val="uk-UA" w:eastAsia="ar-SA"/>
              </w:rPr>
              <w:t> і </w:t>
            </w:r>
            <w:hyperlink r:id="rId15" w:anchor="n1274" w:tgtFrame="_blank" w:history="1">
              <w:r w:rsidRPr="00D74ABC">
                <w:rPr>
                  <w:rFonts w:ascii="Times New Roman" w:eastAsia="Calibri" w:hAnsi="Times New Roman" w:cs="Times New Roman"/>
                  <w:sz w:val="24"/>
                  <w:szCs w:val="24"/>
                  <w:u w:val="single"/>
                  <w:lang w:val="uk-UA" w:eastAsia="ar-SA"/>
                </w:rPr>
                <w:t>12</w:t>
              </w:r>
            </w:hyperlink>
            <w:r w:rsidRPr="00D74ABC">
              <w:rPr>
                <w:rFonts w:ascii="Times New Roman" w:eastAsia="Calibri" w:hAnsi="Times New Roman" w:cs="Times New Roman"/>
                <w:sz w:val="24"/>
                <w:szCs w:val="24"/>
                <w:lang w:val="uk-UA" w:eastAsia="ar-SA"/>
              </w:rPr>
              <w:t> частини першої та </w:t>
            </w:r>
            <w:hyperlink r:id="rId16" w:anchor="n1276" w:tgtFrame="_blank" w:history="1">
              <w:r w:rsidRPr="00D74ABC">
                <w:rPr>
                  <w:rFonts w:ascii="Times New Roman" w:eastAsia="Calibri" w:hAnsi="Times New Roman" w:cs="Times New Roman"/>
                  <w:sz w:val="24"/>
                  <w:szCs w:val="24"/>
                  <w:u w:val="single"/>
                  <w:lang w:val="uk-UA" w:eastAsia="ar-SA"/>
                </w:rPr>
                <w:t>частиною другою</w:t>
              </w:r>
            </w:hyperlink>
            <w:r w:rsidRPr="00D74ABC">
              <w:rPr>
                <w:rFonts w:ascii="Times New Roman" w:eastAsia="Calibri" w:hAnsi="Times New Roman" w:cs="Times New Roman"/>
                <w:sz w:val="24"/>
                <w:szCs w:val="24"/>
                <w:lang w:val="uk-UA" w:eastAsia="ar-SA"/>
              </w:rPr>
              <w:t> статті 17 Закону. 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Pr="00D74ABC">
                <w:rPr>
                  <w:rFonts w:ascii="Times New Roman" w:eastAsia="Calibri" w:hAnsi="Times New Roman" w:cs="Times New Roman"/>
                  <w:sz w:val="24"/>
                  <w:szCs w:val="24"/>
                  <w:u w:val="single"/>
                  <w:lang w:val="uk-UA" w:eastAsia="ar-SA"/>
                </w:rPr>
                <w:t>Законом України</w:t>
              </w:r>
            </w:hyperlink>
            <w:r w:rsidRPr="00D74ABC">
              <w:rPr>
                <w:rFonts w:ascii="Times New Roman" w:eastAsia="Calibri" w:hAnsi="Times New Roman" w:cs="Times New Roman"/>
                <w:sz w:val="24"/>
                <w:szCs w:val="24"/>
                <w:lang w:val="uk-UA" w:eastAsia="ar-S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8" w:name="n162"/>
            <w:bookmarkEnd w:id="8"/>
            <w:r w:rsidRPr="00D74ABC">
              <w:rPr>
                <w:rFonts w:ascii="Times New Roman" w:eastAsia="Calibri" w:hAnsi="Times New Roman" w:cs="Times New Roman"/>
                <w:sz w:val="24"/>
                <w:szCs w:val="24"/>
                <w:lang w:val="uk-UA" w:eastAsia="ar-SA"/>
              </w:rPr>
              <w:t>Учасник процедури закупівлі підтверджує відсутність підстав, зазначених в абзаці першому п. 44 Постанови № 1178, шляхом самостійного декларування відсутності таких підстав в електронній системі закупівель під час подання тендерної пропозиції.</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9" w:name="n163"/>
            <w:bookmarkEnd w:id="9"/>
            <w:r w:rsidRPr="00D74ABC">
              <w:rPr>
                <w:rFonts w:ascii="Times New Roman" w:eastAsia="Calibri" w:hAnsi="Times New Roman" w:cs="Times New Roman"/>
                <w:sz w:val="24"/>
                <w:szCs w:val="24"/>
                <w:lang w:val="uk-UA" w:eastAsia="ar-SA"/>
              </w:rPr>
              <w:t xml:space="preserve">Замовник не вимагає від учасника процедури закупівлі під </w:t>
            </w:r>
            <w:r w:rsidRPr="00D74ABC">
              <w:rPr>
                <w:rFonts w:ascii="Times New Roman" w:eastAsia="Calibri" w:hAnsi="Times New Roman" w:cs="Times New Roman"/>
                <w:sz w:val="24"/>
                <w:szCs w:val="24"/>
                <w:lang w:val="uk-UA" w:eastAsia="ar-SA"/>
              </w:rPr>
              <w:lastRenderedPageBreak/>
              <w:t>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 44 Постанови № 1178, крім самостійного декларування відсутності таких підстав учасником процедури закупівлі відповідно до абзацу четвертого цього пункту.</w:t>
            </w:r>
          </w:p>
          <w:p w:rsidR="00D74ABC" w:rsidRPr="00D74ABC" w:rsidRDefault="00D74ABC" w:rsidP="00D74ABC">
            <w:pPr>
              <w:suppressAutoHyphens/>
              <w:spacing w:after="0" w:line="240" w:lineRule="auto"/>
              <w:ind w:firstLine="200"/>
              <w:jc w:val="both"/>
              <w:rPr>
                <w:rFonts w:ascii="Times New Roman" w:eastAsia="Times New Roman" w:hAnsi="Times New Roman" w:cs="Times New Roman"/>
                <w:b/>
                <w:sz w:val="24"/>
                <w:szCs w:val="24"/>
                <w:shd w:val="clear" w:color="auto" w:fill="FFFFFF"/>
                <w:lang w:val="uk-UA" w:eastAsia="ar-SA"/>
              </w:rPr>
            </w:pPr>
            <w:r w:rsidRPr="00D74ABC">
              <w:rPr>
                <w:rFonts w:ascii="Times New Roman" w:eastAsia="Times New Roman" w:hAnsi="Times New Roman" w:cs="Times New Roman"/>
                <w:b/>
                <w:sz w:val="24"/>
                <w:szCs w:val="24"/>
                <w:shd w:val="clear" w:color="auto" w:fill="FFFFFF"/>
                <w:lang w:val="uk-UA" w:eastAsia="ar-SA"/>
              </w:rPr>
              <w:t xml:space="preserve">Разом з тим, враховуючи діючий на території України воєнний стан, зважаючи на те, що доступ до відкритих єдиних державних реєстрів/інформації, що раніше публікувалася у формі відкритих даних, на дату оприлюднення Замовником в електронній системі закупівель оголошення про проведення торгів, є закритим/закритою для вільного доступу, керуючись абз. 1 ч. 3 ст. 22 Закону, Учасник повинен в складі тендерної пропозиції </w:t>
            </w:r>
            <w:r w:rsidRPr="00D74ABC">
              <w:rPr>
                <w:rFonts w:ascii="Times New Roman" w:eastAsia="Times New Roman" w:hAnsi="Times New Roman" w:cs="Times New Roman"/>
                <w:sz w:val="24"/>
                <w:szCs w:val="24"/>
                <w:lang w:val="uk-UA" w:eastAsia="ar-SA"/>
              </w:rPr>
              <w:t xml:space="preserve">проставити відмітку/відмітки у електронній системі закупівель у форматі згоди з тим, що відсутні </w:t>
            </w:r>
            <w:r w:rsidRPr="00D74ABC">
              <w:rPr>
                <w:rFonts w:ascii="Times New Roman" w:eastAsia="Times New Roman" w:hAnsi="Times New Roman" w:cs="Times New Roman"/>
                <w:b/>
                <w:sz w:val="24"/>
                <w:szCs w:val="24"/>
                <w:shd w:val="clear" w:color="auto" w:fill="FFFFFF"/>
                <w:lang w:val="uk-UA" w:eastAsia="ar-SA"/>
              </w:rPr>
              <w:t xml:space="preserve">підстави, передбачені п.п. 2-6, 8-9, 11-12 ч.1, .ч.2 ст.17 Закону. </w:t>
            </w:r>
          </w:p>
          <w:p w:rsidR="00D74ABC" w:rsidRPr="00D74ABC" w:rsidRDefault="00D74ABC" w:rsidP="00D74ABC">
            <w:pPr>
              <w:suppressAutoHyphens/>
              <w:spacing w:after="0" w:line="240" w:lineRule="auto"/>
              <w:ind w:firstLine="200"/>
              <w:jc w:val="both"/>
              <w:rPr>
                <w:rFonts w:ascii="Times New Roman" w:eastAsia="Times New Roman" w:hAnsi="Times New Roman" w:cs="Times New Roman"/>
                <w:b/>
                <w:sz w:val="24"/>
                <w:szCs w:val="24"/>
                <w:lang w:val="uk-UA" w:eastAsia="ru-RU"/>
              </w:rPr>
            </w:pPr>
            <w:r w:rsidRPr="00D74ABC">
              <w:rPr>
                <w:rFonts w:ascii="Times New Roman" w:eastAsia="Times New Roman" w:hAnsi="Times New Roman" w:cs="Times New Roman"/>
                <w:b/>
                <w:sz w:val="24"/>
                <w:szCs w:val="24"/>
                <w:shd w:val="clear" w:color="auto" w:fill="FFFFFF"/>
                <w:lang w:val="uk-UA" w:eastAsia="ar-SA"/>
              </w:rPr>
              <w:t xml:space="preserve">У випадку ненадання такої інформації учасником, його тендерна пропозиція буде відхилена на підставі абз. 6 п.п. 2 п. 41 Постанови № 1178, у зв’язку з невідповідністю тендерної пропозиції </w:t>
            </w:r>
            <w:r w:rsidRPr="00D74ABC">
              <w:rPr>
                <w:rFonts w:ascii="Times New Roman" w:eastAsia="Times New Roman" w:hAnsi="Times New Roman" w:cs="Times New Roman"/>
                <w:sz w:val="24"/>
                <w:szCs w:val="24"/>
                <w:shd w:val="clear" w:color="auto" w:fill="FFFFFF"/>
                <w:lang w:val="uk-UA" w:eastAsia="ar-SA"/>
              </w:rPr>
              <w:t xml:space="preserve">вимогам встановленим в тендерній документації відповідно до </w:t>
            </w:r>
            <w:hyperlink r:id="rId18" w:anchor="n1422" w:history="1">
              <w:r w:rsidRPr="00D74ABC">
                <w:rPr>
                  <w:rFonts w:ascii="Times New Roman" w:eastAsia="Verdana" w:hAnsi="Times New Roman" w:cs="Times New Roman"/>
                  <w:sz w:val="24"/>
                  <w:szCs w:val="24"/>
                  <w:u w:val="single"/>
                  <w:shd w:val="clear" w:color="auto" w:fill="FFFFFF"/>
                  <w:lang w:val="uk-UA" w:eastAsia="ar-SA"/>
                </w:rPr>
                <w:t>абзацу перш</w:t>
              </w:r>
            </w:hyperlink>
            <w:r w:rsidRPr="00D74ABC">
              <w:rPr>
                <w:rFonts w:ascii="Times New Roman" w:eastAsia="Verdana" w:hAnsi="Times New Roman" w:cs="Times New Roman"/>
                <w:sz w:val="24"/>
                <w:szCs w:val="24"/>
                <w:u w:val="single"/>
                <w:shd w:val="clear" w:color="auto" w:fill="FFFFFF"/>
                <w:lang w:val="uk-UA" w:eastAsia="ar-SA"/>
              </w:rPr>
              <w:t xml:space="preserve">ого </w:t>
            </w:r>
            <w:r w:rsidRPr="00D74ABC">
              <w:rPr>
                <w:rFonts w:ascii="Times New Roman" w:eastAsia="Times New Roman" w:hAnsi="Times New Roman" w:cs="Times New Roman"/>
                <w:sz w:val="24"/>
                <w:szCs w:val="24"/>
                <w:shd w:val="clear" w:color="auto" w:fill="FFFFFF"/>
                <w:lang w:val="uk-UA" w:eastAsia="ar-SA"/>
              </w:rPr>
              <w:t>частини третьої статті 22 Закону.</w:t>
            </w:r>
            <w:r w:rsidRPr="00D74ABC">
              <w:rPr>
                <w:rFonts w:ascii="Times New Roman" w:eastAsia="Times New Roman" w:hAnsi="Times New Roman" w:cs="Times New Roman"/>
                <w:b/>
                <w:sz w:val="24"/>
                <w:szCs w:val="24"/>
                <w:shd w:val="clear" w:color="auto" w:fill="FFFFFF"/>
                <w:lang w:val="uk-UA" w:eastAsia="ar-SA"/>
              </w:rPr>
              <w:t xml:space="preserve"> </w:t>
            </w:r>
          </w:p>
        </w:tc>
      </w:tr>
      <w:tr w:rsidR="00D74ABC" w:rsidRPr="004049F0" w:rsidTr="004401E3">
        <w:trPr>
          <w:trHeight w:val="1350"/>
        </w:trPr>
        <w:tc>
          <w:tcPr>
            <w:tcW w:w="930" w:type="dxa"/>
          </w:tcPr>
          <w:p w:rsidR="00D74ABC" w:rsidRPr="00D74ABC" w:rsidRDefault="00D74ABC" w:rsidP="00D74ABC">
            <w:pPr>
              <w:spacing w:after="0" w:line="240" w:lineRule="auto"/>
              <w:jc w:val="center"/>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lastRenderedPageBreak/>
              <w:t>2.</w:t>
            </w:r>
          </w:p>
        </w:tc>
        <w:tc>
          <w:tcPr>
            <w:tcW w:w="3117" w:type="dxa"/>
          </w:tcPr>
          <w:p w:rsidR="00D74ABC" w:rsidRPr="00D74ABC" w:rsidRDefault="00D74ABC" w:rsidP="00D74ABC">
            <w:pPr>
              <w:keepNext/>
              <w:suppressAutoHyphens/>
              <w:spacing w:after="0" w:line="240" w:lineRule="auto"/>
              <w:outlineLvl w:val="2"/>
              <w:rPr>
                <w:rFonts w:ascii="Times New Roman" w:eastAsia="Times New Roman" w:hAnsi="Times New Roman" w:cs="Times New Roman"/>
                <w:bCs/>
                <w:sz w:val="24"/>
                <w:szCs w:val="24"/>
                <w:lang w:val="uk-UA" w:eastAsia="ar-SA"/>
              </w:rPr>
            </w:pPr>
            <w:r w:rsidRPr="00D74ABC">
              <w:rPr>
                <w:rFonts w:ascii="Times New Roman" w:eastAsia="Times New Roman" w:hAnsi="Times New Roman" w:cs="Times New Roman"/>
                <w:bCs/>
                <w:sz w:val="24"/>
                <w:szCs w:val="24"/>
                <w:shd w:val="clear" w:color="auto" w:fill="FFFFFF"/>
                <w:lang w:val="uk-UA" w:eastAsia="ar-SA"/>
              </w:rPr>
              <w:t>Опис та приклади формальних (несуттєвих) помилок, допущення яких учасниками не призведе до відхилення їх тендерних пропозицій</w:t>
            </w:r>
          </w:p>
        </w:tc>
        <w:tc>
          <w:tcPr>
            <w:tcW w:w="6549" w:type="dxa"/>
          </w:tcPr>
          <w:p w:rsidR="00D74ABC" w:rsidRPr="00D74ABC" w:rsidRDefault="00D74ABC" w:rsidP="00D74ABC">
            <w:pPr>
              <w:suppressAutoHyphens/>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rsidR="00D74ABC" w:rsidRPr="00D74ABC" w:rsidRDefault="00D74ABC" w:rsidP="00D74ABC">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1. Інформація/документ, подана учасником процедури закупівлі у складі тендерної пропозиції, містить помилку (помилки) у частині:</w:t>
            </w:r>
          </w:p>
          <w:p w:rsidR="00D74ABC" w:rsidRPr="00D74ABC" w:rsidRDefault="00D74ABC" w:rsidP="00D74ABC">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uk-UA"/>
              </w:rPr>
            </w:pPr>
            <w:bookmarkStart w:id="10" w:name="n16"/>
            <w:bookmarkEnd w:id="10"/>
            <w:r w:rsidRPr="00D74ABC">
              <w:rPr>
                <w:rFonts w:ascii="Times New Roman" w:eastAsia="Times New Roman" w:hAnsi="Times New Roman" w:cs="Times New Roman"/>
                <w:sz w:val="24"/>
                <w:szCs w:val="24"/>
                <w:lang w:val="uk-UA" w:eastAsia="uk-UA"/>
              </w:rPr>
              <w:t>уживання великої літери;</w:t>
            </w:r>
          </w:p>
          <w:p w:rsidR="00D74ABC" w:rsidRPr="00D74ABC" w:rsidRDefault="00D74ABC" w:rsidP="00D74ABC">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uk-UA"/>
              </w:rPr>
            </w:pPr>
            <w:bookmarkStart w:id="11" w:name="n17"/>
            <w:bookmarkEnd w:id="11"/>
            <w:r w:rsidRPr="00D74ABC">
              <w:rPr>
                <w:rFonts w:ascii="Times New Roman" w:eastAsia="Times New Roman" w:hAnsi="Times New Roman" w:cs="Times New Roman"/>
                <w:sz w:val="24"/>
                <w:szCs w:val="24"/>
                <w:lang w:val="uk-UA" w:eastAsia="uk-UA"/>
              </w:rPr>
              <w:t>уживання розділових знаків та відмінювання слів у реченні;</w:t>
            </w:r>
          </w:p>
          <w:p w:rsidR="00D74ABC" w:rsidRPr="00D74ABC" w:rsidRDefault="00D74ABC" w:rsidP="00D74ABC">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uk-UA"/>
              </w:rPr>
            </w:pPr>
            <w:bookmarkStart w:id="12" w:name="n18"/>
            <w:bookmarkEnd w:id="12"/>
            <w:r w:rsidRPr="00D74ABC">
              <w:rPr>
                <w:rFonts w:ascii="Times New Roman" w:eastAsia="Times New Roman" w:hAnsi="Times New Roman" w:cs="Times New Roman"/>
                <w:sz w:val="24"/>
                <w:szCs w:val="24"/>
                <w:lang w:val="uk-UA" w:eastAsia="uk-UA"/>
              </w:rPr>
              <w:t>використання слова або мовного звороту, запозичених з іншої мови;</w:t>
            </w:r>
          </w:p>
          <w:p w:rsidR="00D74ABC" w:rsidRPr="00D74ABC" w:rsidRDefault="00D74ABC" w:rsidP="00D74ABC">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uk-UA"/>
              </w:rPr>
            </w:pPr>
            <w:bookmarkStart w:id="13" w:name="n19"/>
            <w:bookmarkEnd w:id="13"/>
            <w:r w:rsidRPr="00D74ABC">
              <w:rPr>
                <w:rFonts w:ascii="Times New Roman" w:eastAsia="Times New Roman" w:hAnsi="Times New Roman" w:cs="Times New Roman"/>
                <w:sz w:val="24"/>
                <w:szCs w:val="24"/>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74ABC" w:rsidRPr="00D74ABC" w:rsidRDefault="00D74ABC" w:rsidP="00D74ABC">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uk-UA"/>
              </w:rPr>
            </w:pPr>
            <w:bookmarkStart w:id="14" w:name="n20"/>
            <w:bookmarkEnd w:id="14"/>
            <w:r w:rsidRPr="00D74ABC">
              <w:rPr>
                <w:rFonts w:ascii="Times New Roman" w:eastAsia="Times New Roman" w:hAnsi="Times New Roman" w:cs="Times New Roman"/>
                <w:sz w:val="24"/>
                <w:szCs w:val="24"/>
                <w:lang w:val="uk-UA" w:eastAsia="uk-UA"/>
              </w:rPr>
              <w:t>застосування правил переносу частини слова з рядка в рядок;</w:t>
            </w:r>
          </w:p>
          <w:p w:rsidR="00D74ABC" w:rsidRPr="00D74ABC" w:rsidRDefault="00D74ABC" w:rsidP="00D74ABC">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uk-UA"/>
              </w:rPr>
            </w:pPr>
            <w:bookmarkStart w:id="15" w:name="n21"/>
            <w:bookmarkEnd w:id="15"/>
            <w:r w:rsidRPr="00D74ABC">
              <w:rPr>
                <w:rFonts w:ascii="Times New Roman" w:eastAsia="Times New Roman" w:hAnsi="Times New Roman" w:cs="Times New Roman"/>
                <w:sz w:val="24"/>
                <w:szCs w:val="24"/>
                <w:lang w:val="uk-UA" w:eastAsia="uk-UA"/>
              </w:rPr>
              <w:t>написання слів разом та/або окремо, та/або через дефіс;</w:t>
            </w:r>
          </w:p>
          <w:p w:rsidR="00D74ABC" w:rsidRPr="00D74ABC" w:rsidRDefault="00D74ABC" w:rsidP="00D74ABC">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uk-UA"/>
              </w:rPr>
            </w:pPr>
            <w:bookmarkStart w:id="16" w:name="n22"/>
            <w:bookmarkEnd w:id="16"/>
            <w:r w:rsidRPr="00D74ABC">
              <w:rPr>
                <w:rFonts w:ascii="Times New Roman" w:eastAsia="Times New Roman" w:hAnsi="Times New Roman" w:cs="Times New Roman"/>
                <w:sz w:val="24"/>
                <w:szCs w:val="24"/>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74ABC" w:rsidRPr="00D74ABC" w:rsidRDefault="00D74ABC" w:rsidP="00D74ABC">
            <w:pPr>
              <w:shd w:val="clear" w:color="auto" w:fill="FFFFFF"/>
              <w:suppressAutoHyphens/>
              <w:spacing w:after="0" w:line="240" w:lineRule="auto"/>
              <w:ind w:firstLine="200"/>
              <w:jc w:val="both"/>
              <w:rPr>
                <w:rFonts w:ascii="Times New Roman" w:eastAsia="Times New Roman" w:hAnsi="Times New Roman" w:cs="Times New Roman"/>
                <w:i/>
                <w:sz w:val="24"/>
                <w:szCs w:val="24"/>
                <w:lang w:val="uk-UA" w:eastAsia="uk-UA"/>
              </w:rPr>
            </w:pPr>
            <w:r w:rsidRPr="00D74ABC">
              <w:rPr>
                <w:rFonts w:ascii="Times New Roman" w:eastAsia="Times New Roman" w:hAnsi="Times New Roman" w:cs="Times New Roman"/>
                <w:i/>
                <w:sz w:val="24"/>
                <w:szCs w:val="24"/>
                <w:lang w:val="uk-UA" w:eastAsia="uk-UA"/>
              </w:rPr>
              <w:t>Наприклад:</w:t>
            </w:r>
          </w:p>
          <w:p w:rsidR="00D74ABC" w:rsidRPr="00D74ABC" w:rsidRDefault="00D74ABC" w:rsidP="00D74ABC">
            <w:pPr>
              <w:numPr>
                <w:ilvl w:val="0"/>
                <w:numId w:val="16"/>
              </w:numPr>
              <w:shd w:val="clear" w:color="auto" w:fill="FFFFFF"/>
              <w:suppressAutoHyphens/>
              <w:spacing w:after="0" w:line="240" w:lineRule="auto"/>
              <w:ind w:firstLine="200"/>
              <w:contextualSpacing/>
              <w:jc w:val="both"/>
              <w:rPr>
                <w:rFonts w:ascii="Times New Roman" w:eastAsia="Times New Roman" w:hAnsi="Times New Roman" w:cs="Times New Roman"/>
                <w:i/>
                <w:sz w:val="24"/>
                <w:szCs w:val="24"/>
                <w:lang w:val="uk-UA" w:eastAsia="uk-UA"/>
              </w:rPr>
            </w:pPr>
            <w:r w:rsidRPr="00D74ABC">
              <w:rPr>
                <w:rFonts w:ascii="Times New Roman" w:eastAsia="Times New Roman" w:hAnsi="Times New Roman" w:cs="Times New Roman"/>
                <w:i/>
                <w:sz w:val="24"/>
                <w:szCs w:val="24"/>
                <w:lang w:val="uk-UA" w:eastAsia="uk-UA"/>
              </w:rPr>
              <w:t>Зазначення в наданих в складі тендерної пропозиції документів русизмів, сленгових слів та технічних помилок, синонімів;</w:t>
            </w:r>
          </w:p>
          <w:p w:rsidR="00D74ABC" w:rsidRPr="00D74ABC" w:rsidRDefault="00D74ABC" w:rsidP="00D74ABC">
            <w:pPr>
              <w:numPr>
                <w:ilvl w:val="0"/>
                <w:numId w:val="16"/>
              </w:numPr>
              <w:shd w:val="clear" w:color="auto" w:fill="FFFFFF"/>
              <w:suppressAutoHyphens/>
              <w:spacing w:after="0" w:line="240" w:lineRule="auto"/>
              <w:ind w:firstLine="200"/>
              <w:contextualSpacing/>
              <w:jc w:val="both"/>
              <w:rPr>
                <w:rFonts w:ascii="Times New Roman" w:eastAsia="Times New Roman" w:hAnsi="Times New Roman" w:cs="Times New Roman"/>
                <w:i/>
                <w:sz w:val="24"/>
                <w:szCs w:val="24"/>
                <w:lang w:val="uk-UA" w:eastAsia="uk-UA"/>
              </w:rPr>
            </w:pPr>
            <w:r w:rsidRPr="00D74ABC">
              <w:rPr>
                <w:rFonts w:ascii="Times New Roman" w:eastAsia="Times New Roman" w:hAnsi="Times New Roman" w:cs="Times New Roman"/>
                <w:i/>
                <w:sz w:val="24"/>
                <w:szCs w:val="24"/>
                <w:lang w:val="uk-UA" w:eastAsia="uk-UA"/>
              </w:rPr>
              <w:t>Не дотримання українського правопису</w:t>
            </w:r>
          </w:p>
          <w:p w:rsidR="00D74ABC" w:rsidRPr="00D74ABC" w:rsidRDefault="00D74ABC" w:rsidP="00D74ABC">
            <w:pPr>
              <w:numPr>
                <w:ilvl w:val="0"/>
                <w:numId w:val="16"/>
              </w:numPr>
              <w:shd w:val="clear" w:color="auto" w:fill="FFFFFF"/>
              <w:suppressAutoHyphens/>
              <w:spacing w:after="0" w:line="240" w:lineRule="auto"/>
              <w:ind w:firstLine="200"/>
              <w:contextualSpacing/>
              <w:jc w:val="both"/>
              <w:rPr>
                <w:rFonts w:ascii="Times New Roman" w:eastAsia="Times New Roman" w:hAnsi="Times New Roman" w:cs="Times New Roman"/>
                <w:i/>
                <w:sz w:val="24"/>
                <w:szCs w:val="24"/>
                <w:lang w:val="uk-UA" w:eastAsia="uk-UA"/>
              </w:rPr>
            </w:pPr>
            <w:r w:rsidRPr="00D74ABC">
              <w:rPr>
                <w:rFonts w:ascii="Times New Roman" w:eastAsia="Times New Roman" w:hAnsi="Times New Roman" w:cs="Times New Roman"/>
                <w:i/>
                <w:sz w:val="24"/>
                <w:szCs w:val="24"/>
                <w:lang w:val="uk-UA" w:eastAsia="uk-UA"/>
              </w:rPr>
              <w:t>Нумерація в наданому статутному документі зазначена 1,2,3,4,5….</w:t>
            </w:r>
          </w:p>
          <w:p w:rsidR="00D74ABC" w:rsidRPr="00D74ABC" w:rsidRDefault="00D74ABC" w:rsidP="00D74ABC">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uk-UA"/>
              </w:rPr>
            </w:pPr>
            <w:bookmarkStart w:id="17" w:name="n23"/>
            <w:bookmarkEnd w:id="17"/>
            <w:r w:rsidRPr="00D74ABC">
              <w:rPr>
                <w:rFonts w:ascii="Times New Roman" w:eastAsia="Times New Roman" w:hAnsi="Times New Roman" w:cs="Times New Roman"/>
                <w:sz w:val="24"/>
                <w:szCs w:val="24"/>
                <w:lang w:val="uk-UA" w:eastAsia="uk-UA"/>
              </w:rPr>
              <w:t xml:space="preserve">2. Помилка, зроблена учасником процедури закупівлі під </w:t>
            </w:r>
            <w:r w:rsidRPr="00D74ABC">
              <w:rPr>
                <w:rFonts w:ascii="Times New Roman" w:eastAsia="Times New Roman" w:hAnsi="Times New Roman" w:cs="Times New Roman"/>
                <w:sz w:val="24"/>
                <w:szCs w:val="24"/>
                <w:lang w:val="uk-UA" w:eastAsia="uk-UA"/>
              </w:rPr>
              <w:lastRenderedPageBreak/>
              <w:t>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74ABC" w:rsidRPr="00D74ABC" w:rsidRDefault="00D74ABC" w:rsidP="00D74ABC">
            <w:pPr>
              <w:suppressAutoHyphens/>
              <w:spacing w:after="0" w:line="240" w:lineRule="auto"/>
              <w:ind w:firstLine="200"/>
              <w:contextualSpacing/>
              <w:jc w:val="both"/>
              <w:rPr>
                <w:rFonts w:ascii="Times New Roman" w:eastAsia="Times New Roman" w:hAnsi="Times New Roman" w:cs="Times New Roman"/>
                <w:i/>
                <w:sz w:val="24"/>
                <w:szCs w:val="24"/>
                <w:lang w:val="uk-UA" w:eastAsia="ar-SA"/>
              </w:rPr>
            </w:pPr>
            <w:r w:rsidRPr="00D74ABC">
              <w:rPr>
                <w:rFonts w:ascii="Times New Roman" w:eastAsia="Times New Roman" w:hAnsi="Times New Roman" w:cs="Times New Roman"/>
                <w:i/>
                <w:sz w:val="24"/>
                <w:szCs w:val="24"/>
                <w:lang w:val="uk-UA" w:eastAsia="ar-SA"/>
              </w:rPr>
              <w:t>Наприклад:</w:t>
            </w:r>
          </w:p>
          <w:p w:rsidR="00D74ABC" w:rsidRPr="00D74ABC" w:rsidRDefault="00D74ABC" w:rsidP="00D74ABC">
            <w:pPr>
              <w:suppressAutoHyphens/>
              <w:spacing w:after="0" w:line="240" w:lineRule="auto"/>
              <w:ind w:firstLine="200"/>
              <w:contextualSpacing/>
              <w:jc w:val="both"/>
              <w:rPr>
                <w:rFonts w:ascii="Times New Roman" w:eastAsia="Times New Roman" w:hAnsi="Times New Roman" w:cs="Times New Roman"/>
                <w:i/>
                <w:sz w:val="24"/>
                <w:szCs w:val="24"/>
                <w:lang w:val="uk-UA" w:eastAsia="ar-SA"/>
              </w:rPr>
            </w:pPr>
            <w:r w:rsidRPr="00D74ABC">
              <w:rPr>
                <w:rFonts w:ascii="Times New Roman" w:eastAsia="Times New Roman" w:hAnsi="Times New Roman" w:cs="Times New Roman"/>
                <w:i/>
                <w:sz w:val="24"/>
                <w:szCs w:val="24"/>
                <w:lang w:val="uk-UA" w:eastAsia="ar-SA"/>
              </w:rPr>
              <w:t>назву учасника з організаційно-правовою формою ТДВ назначено в електронній системі закупівель як ТОВ та тому подібне,</w:t>
            </w:r>
          </w:p>
          <w:p w:rsidR="00D74ABC" w:rsidRPr="00D74ABC" w:rsidRDefault="00D74ABC" w:rsidP="00D74ABC">
            <w:pPr>
              <w:suppressAutoHyphens/>
              <w:spacing w:after="0" w:line="240" w:lineRule="auto"/>
              <w:ind w:firstLine="200"/>
              <w:contextualSpacing/>
              <w:jc w:val="both"/>
              <w:rPr>
                <w:rFonts w:ascii="Times New Roman" w:eastAsia="Times New Roman" w:hAnsi="Times New Roman" w:cs="Times New Roman"/>
                <w:i/>
                <w:sz w:val="24"/>
                <w:szCs w:val="24"/>
                <w:lang w:val="uk-UA" w:eastAsia="ar-SA"/>
              </w:rPr>
            </w:pPr>
            <w:r w:rsidRPr="00D74ABC">
              <w:rPr>
                <w:rFonts w:ascii="Times New Roman" w:eastAsia="Times New Roman" w:hAnsi="Times New Roman" w:cs="Times New Roman"/>
                <w:i/>
                <w:sz w:val="24"/>
                <w:szCs w:val="24"/>
                <w:lang w:val="uk-UA" w:eastAsia="ar-SA"/>
              </w:rPr>
              <w:t>зазначення неповної назви компанії-виробника товару та без зазначення типу організаційно-правової форми, зазначення замість назви компанії-виробника товару торгової марки.</w:t>
            </w:r>
          </w:p>
          <w:p w:rsidR="00D74ABC" w:rsidRPr="00D74ABC" w:rsidRDefault="00D74ABC" w:rsidP="00D74ABC">
            <w:pPr>
              <w:suppressAutoHyphens/>
              <w:spacing w:after="0" w:line="240" w:lineRule="auto"/>
              <w:ind w:firstLine="200"/>
              <w:contextualSpacing/>
              <w:jc w:val="both"/>
              <w:rPr>
                <w:rFonts w:ascii="Times New Roman" w:eastAsia="Times New Roman" w:hAnsi="Times New Roman" w:cs="Times New Roman"/>
                <w:i/>
                <w:sz w:val="24"/>
                <w:szCs w:val="24"/>
                <w:lang w:val="uk-UA" w:eastAsia="ar-SA"/>
              </w:rPr>
            </w:pPr>
            <w:r w:rsidRPr="00D74ABC">
              <w:rPr>
                <w:rFonts w:ascii="Times New Roman" w:eastAsia="Times New Roman" w:hAnsi="Times New Roman" w:cs="Times New Roman"/>
                <w:i/>
                <w:sz w:val="24"/>
                <w:szCs w:val="24"/>
                <w:lang w:val="uk-UA" w:eastAsia="ar-SA"/>
              </w:rPr>
              <w:t>(скороченою назвою компанії виробника із типом організаційно-правової форми є «CEIA S.p.A», повна назва виробника «CONSTRUZIONI ELETTRONICHE ШDUSTRIALI — AUTOMATISMI», npome Учасником назначено назву виробника: CEIA);</w:t>
            </w:r>
          </w:p>
          <w:p w:rsidR="00D74ABC" w:rsidRPr="00D74ABC" w:rsidRDefault="00D74ABC" w:rsidP="00D74ABC">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uk-UA"/>
              </w:rPr>
            </w:pPr>
            <w:bookmarkStart w:id="18" w:name="n24"/>
            <w:bookmarkEnd w:id="18"/>
            <w:r w:rsidRPr="00D74ABC">
              <w:rPr>
                <w:rFonts w:ascii="Times New Roman" w:eastAsia="Times New Roman" w:hAnsi="Times New Roman" w:cs="Times New Roman"/>
                <w:sz w:val="24"/>
                <w:szCs w:val="24"/>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74ABC" w:rsidRPr="00D74ABC" w:rsidRDefault="00D74ABC" w:rsidP="00D74ABC">
            <w:pPr>
              <w:suppressAutoHyphens/>
              <w:spacing w:after="0" w:line="240" w:lineRule="auto"/>
              <w:ind w:firstLine="200"/>
              <w:contextualSpacing/>
              <w:jc w:val="both"/>
              <w:rPr>
                <w:rFonts w:ascii="Times New Roman" w:eastAsia="Times New Roman" w:hAnsi="Times New Roman" w:cs="Times New Roman"/>
                <w:i/>
                <w:sz w:val="24"/>
                <w:szCs w:val="24"/>
                <w:lang w:val="uk-UA" w:eastAsia="ar-SA"/>
              </w:rPr>
            </w:pPr>
            <w:r w:rsidRPr="00D74ABC">
              <w:rPr>
                <w:rFonts w:ascii="Times New Roman" w:eastAsia="Times New Roman" w:hAnsi="Times New Roman" w:cs="Times New Roman"/>
                <w:i/>
                <w:sz w:val="24"/>
                <w:szCs w:val="24"/>
                <w:lang w:val="uk-UA" w:eastAsia="ar-SA"/>
              </w:rPr>
              <w:t>Наприклад:</w:t>
            </w:r>
          </w:p>
          <w:p w:rsidR="00D74ABC" w:rsidRPr="00D74ABC" w:rsidRDefault="00D74ABC" w:rsidP="00D74ABC">
            <w:pPr>
              <w:suppressAutoHyphens/>
              <w:spacing w:after="0" w:line="240" w:lineRule="auto"/>
              <w:ind w:firstLine="200"/>
              <w:contextualSpacing/>
              <w:jc w:val="both"/>
              <w:rPr>
                <w:rFonts w:ascii="Times New Roman" w:eastAsia="Times New Roman" w:hAnsi="Times New Roman" w:cs="Times New Roman"/>
                <w:i/>
                <w:sz w:val="24"/>
                <w:szCs w:val="24"/>
                <w:lang w:val="uk-UA" w:eastAsia="ar-SA"/>
              </w:rPr>
            </w:pPr>
            <w:r w:rsidRPr="00D74ABC">
              <w:rPr>
                <w:rFonts w:ascii="Times New Roman" w:eastAsia="Times New Roman" w:hAnsi="Times New Roman" w:cs="Times New Roman"/>
                <w:i/>
                <w:sz w:val="24"/>
                <w:szCs w:val="24"/>
                <w:lang w:val="uk-UA" w:eastAsia="ar-SA"/>
              </w:rPr>
              <w:t>замість вимоги надати лист під назвою «Відомості про Учасника» учасником надано лист під назвою «Лиcm з інформацією про учасника» та тому подібне.</w:t>
            </w:r>
          </w:p>
          <w:p w:rsidR="00D74ABC" w:rsidRPr="00D74ABC" w:rsidRDefault="00D74ABC" w:rsidP="00D74ABC">
            <w:pPr>
              <w:suppressAutoHyphens/>
              <w:spacing w:after="0" w:line="240" w:lineRule="auto"/>
              <w:ind w:firstLine="200"/>
              <w:contextualSpacing/>
              <w:jc w:val="both"/>
              <w:rPr>
                <w:rFonts w:ascii="Times New Roman" w:eastAsia="Times New Roman" w:hAnsi="Times New Roman" w:cs="Times New Roman"/>
                <w:i/>
                <w:sz w:val="24"/>
                <w:szCs w:val="24"/>
                <w:lang w:val="uk-UA" w:eastAsia="ar-SA"/>
              </w:rPr>
            </w:pPr>
            <w:r w:rsidRPr="00D74ABC">
              <w:rPr>
                <w:rFonts w:ascii="Times New Roman" w:eastAsia="Times New Roman" w:hAnsi="Times New Roman" w:cs="Times New Roman"/>
                <w:i/>
                <w:sz w:val="24"/>
                <w:szCs w:val="24"/>
                <w:lang w:val="uk-UA" w:eastAsia="ar-SA"/>
              </w:rPr>
              <w:t>- замість вимоги надати Протокол перевірки знань з охорони праці заданий Витяг з протоколу, за умови; що зміст такого Витягу повністю відповідає вимогам цієї Документації.</w:t>
            </w:r>
          </w:p>
          <w:p w:rsidR="00D74ABC" w:rsidRPr="00D74ABC" w:rsidRDefault="00D74ABC" w:rsidP="00D74ABC">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uk-UA"/>
              </w:rPr>
            </w:pPr>
            <w:bookmarkStart w:id="19" w:name="n25"/>
            <w:bookmarkEnd w:id="19"/>
            <w:r w:rsidRPr="00D74ABC">
              <w:rPr>
                <w:rFonts w:ascii="Times New Roman" w:eastAsia="Times New Roman" w:hAnsi="Times New Roman" w:cs="Times New Roman"/>
                <w:sz w:val="24"/>
                <w:szCs w:val="24"/>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74ABC" w:rsidRPr="00D74ABC" w:rsidRDefault="00D74ABC" w:rsidP="00D74ABC">
            <w:pPr>
              <w:suppressAutoHyphens/>
              <w:spacing w:after="0" w:line="240" w:lineRule="auto"/>
              <w:ind w:firstLine="200"/>
              <w:jc w:val="both"/>
              <w:rPr>
                <w:rFonts w:ascii="Times New Roman" w:eastAsia="Times New Roman" w:hAnsi="Times New Roman" w:cs="Times New Roman"/>
                <w:i/>
                <w:sz w:val="24"/>
                <w:szCs w:val="24"/>
                <w:lang w:val="uk-UA" w:eastAsia="ar-SA"/>
              </w:rPr>
            </w:pPr>
            <w:r w:rsidRPr="00D74ABC">
              <w:rPr>
                <w:rFonts w:ascii="Times New Roman" w:eastAsia="Times New Roman" w:hAnsi="Times New Roman" w:cs="Times New Roman"/>
                <w:i/>
                <w:sz w:val="24"/>
                <w:szCs w:val="24"/>
                <w:lang w:val="uk-UA" w:eastAsia="ar-SA"/>
              </w:rPr>
              <w:t>Наприклад: не завіряння підписом та/або печаткою та/або відсутність прізвища, ініціалу(-ів) a6o прізвища, власного ім’я уповноваженої посадової особи учасника процедури закупівлі сторінки копії документу.</w:t>
            </w:r>
          </w:p>
          <w:p w:rsidR="00D74ABC" w:rsidRPr="00D74ABC" w:rsidRDefault="00D74ABC" w:rsidP="00D74ABC">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uk-UA"/>
              </w:rPr>
            </w:pPr>
            <w:bookmarkStart w:id="20" w:name="n26"/>
            <w:bookmarkEnd w:id="20"/>
            <w:r w:rsidRPr="00D74ABC">
              <w:rPr>
                <w:rFonts w:ascii="Times New Roman" w:eastAsia="Times New Roman" w:hAnsi="Times New Roman" w:cs="Times New Roman"/>
                <w:sz w:val="24"/>
                <w:szCs w:val="24"/>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74ABC" w:rsidRPr="00D74ABC" w:rsidRDefault="00D74ABC" w:rsidP="00D74ABC">
            <w:pPr>
              <w:suppressAutoHyphens/>
              <w:spacing w:after="0" w:line="240" w:lineRule="auto"/>
              <w:ind w:firstLine="200"/>
              <w:contextualSpacing/>
              <w:jc w:val="both"/>
              <w:rPr>
                <w:rFonts w:ascii="Times New Roman" w:eastAsia="Times New Roman" w:hAnsi="Times New Roman" w:cs="Times New Roman"/>
                <w:i/>
                <w:sz w:val="24"/>
                <w:szCs w:val="24"/>
                <w:lang w:val="uk-UA" w:eastAsia="ar-SA"/>
              </w:rPr>
            </w:pPr>
            <w:r w:rsidRPr="00D74ABC">
              <w:rPr>
                <w:rFonts w:ascii="Times New Roman" w:eastAsia="Times New Roman" w:hAnsi="Times New Roman" w:cs="Times New Roman"/>
                <w:i/>
                <w:sz w:val="24"/>
                <w:szCs w:val="24"/>
                <w:lang w:val="uk-UA" w:eastAsia="ar-SA"/>
              </w:rPr>
              <w:t>Наприклад:</w:t>
            </w:r>
          </w:p>
          <w:p w:rsidR="00D74ABC" w:rsidRPr="00D74ABC" w:rsidRDefault="00D74ABC" w:rsidP="00D74ABC">
            <w:pPr>
              <w:suppressAutoHyphens/>
              <w:spacing w:after="0" w:line="240" w:lineRule="auto"/>
              <w:ind w:firstLine="200"/>
              <w:contextualSpacing/>
              <w:jc w:val="both"/>
              <w:rPr>
                <w:rFonts w:ascii="Times New Roman" w:eastAsia="Times New Roman" w:hAnsi="Times New Roman" w:cs="Times New Roman"/>
                <w:i/>
                <w:sz w:val="24"/>
                <w:szCs w:val="24"/>
                <w:lang w:val="uk-UA" w:eastAsia="ar-SA"/>
              </w:rPr>
            </w:pPr>
            <w:r w:rsidRPr="00D74ABC">
              <w:rPr>
                <w:rFonts w:ascii="Times New Roman" w:eastAsia="Times New Roman" w:hAnsi="Times New Roman" w:cs="Times New Roman"/>
                <w:i/>
                <w:sz w:val="24"/>
                <w:szCs w:val="24"/>
                <w:lang w:val="uk-UA" w:eastAsia="ar-SA"/>
              </w:rPr>
              <w:t xml:space="preserve"> в інформації про наявність обладнання та матеріально-технічної бази є посилання на договір оренди, який не вимагався Документацією.</w:t>
            </w:r>
          </w:p>
          <w:p w:rsidR="00D74ABC" w:rsidRPr="00D74ABC" w:rsidRDefault="00D74ABC" w:rsidP="00D74ABC">
            <w:pPr>
              <w:suppressAutoHyphens/>
              <w:spacing w:after="0" w:line="240" w:lineRule="auto"/>
              <w:ind w:firstLine="200"/>
              <w:contextualSpacing/>
              <w:jc w:val="both"/>
              <w:rPr>
                <w:rFonts w:ascii="Times New Roman" w:eastAsia="Times New Roman" w:hAnsi="Times New Roman" w:cs="Times New Roman"/>
                <w:i/>
                <w:sz w:val="24"/>
                <w:szCs w:val="24"/>
                <w:lang w:val="uk-UA" w:eastAsia="ar-SA"/>
              </w:rPr>
            </w:pPr>
            <w:r w:rsidRPr="00D74ABC">
              <w:rPr>
                <w:rFonts w:ascii="Times New Roman" w:eastAsia="Times New Roman" w:hAnsi="Times New Roman" w:cs="Times New Roman"/>
                <w:i/>
                <w:sz w:val="24"/>
                <w:szCs w:val="24"/>
                <w:lang w:val="uk-UA" w:eastAsia="ar-SA"/>
              </w:rPr>
              <w:t>- надання в складі тендерної пропозиції документа з порушенням вимог Тендерної документації у разі, якщо замовником не вимагається подання такого документа в тендерній документації.</w:t>
            </w:r>
          </w:p>
          <w:p w:rsidR="00D74ABC" w:rsidRPr="00D74ABC" w:rsidRDefault="00D74ABC" w:rsidP="00D74ABC">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uk-UA"/>
              </w:rPr>
            </w:pPr>
            <w:bookmarkStart w:id="21" w:name="n27"/>
            <w:bookmarkEnd w:id="21"/>
            <w:r w:rsidRPr="00D74ABC">
              <w:rPr>
                <w:rFonts w:ascii="Times New Roman" w:eastAsia="Times New Roman" w:hAnsi="Times New Roman" w:cs="Times New Roman"/>
                <w:sz w:val="24"/>
                <w:szCs w:val="24"/>
                <w:lang w:val="uk-UA" w:eastAsia="uk-UA"/>
              </w:rPr>
              <w:t xml:space="preserve">6. Подання документа (документів) учасником процедури </w:t>
            </w:r>
            <w:r w:rsidRPr="00D74ABC">
              <w:rPr>
                <w:rFonts w:ascii="Times New Roman" w:eastAsia="Times New Roman" w:hAnsi="Times New Roman" w:cs="Times New Roman"/>
                <w:sz w:val="24"/>
                <w:szCs w:val="24"/>
                <w:lang w:val="uk-UA" w:eastAsia="uk-UA"/>
              </w:rPr>
              <w:lastRenderedPageBreak/>
              <w:t>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74ABC" w:rsidRPr="00D74ABC" w:rsidRDefault="00D74ABC" w:rsidP="00D74ABC">
            <w:pPr>
              <w:suppressAutoHyphens/>
              <w:spacing w:after="0" w:line="240" w:lineRule="auto"/>
              <w:ind w:firstLine="200"/>
              <w:contextualSpacing/>
              <w:jc w:val="both"/>
              <w:rPr>
                <w:rFonts w:ascii="Times New Roman" w:eastAsia="Times New Roman" w:hAnsi="Times New Roman" w:cs="Times New Roman"/>
                <w:i/>
                <w:sz w:val="24"/>
                <w:szCs w:val="24"/>
                <w:lang w:val="uk-UA" w:eastAsia="ar-SA"/>
              </w:rPr>
            </w:pPr>
            <w:r w:rsidRPr="00D74ABC">
              <w:rPr>
                <w:rFonts w:ascii="Times New Roman" w:eastAsia="Times New Roman" w:hAnsi="Times New Roman" w:cs="Times New Roman"/>
                <w:i/>
                <w:sz w:val="24"/>
                <w:szCs w:val="24"/>
                <w:lang w:val="uk-UA" w:eastAsia="ar-SA"/>
              </w:rPr>
              <w:t>Наприклад: Тендерна пропозиція (технічна частина) не містить підпису уповноваженої особи учасника процедури закупівлі, проте на цей документ накладено її кваліфікований електронний підпис.</w:t>
            </w:r>
          </w:p>
          <w:p w:rsidR="00D74ABC" w:rsidRPr="00D74ABC" w:rsidRDefault="00D74ABC" w:rsidP="00D74ABC">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uk-UA"/>
              </w:rPr>
            </w:pPr>
            <w:bookmarkStart w:id="22" w:name="n28"/>
            <w:bookmarkEnd w:id="22"/>
            <w:r w:rsidRPr="00D74ABC">
              <w:rPr>
                <w:rFonts w:ascii="Times New Roman" w:eastAsia="Times New Roman" w:hAnsi="Times New Roman" w:cs="Times New Roman"/>
                <w:sz w:val="24"/>
                <w:szCs w:val="24"/>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74ABC" w:rsidRPr="00D74ABC" w:rsidRDefault="00D74ABC" w:rsidP="00D74ABC">
            <w:pPr>
              <w:suppressAutoHyphens/>
              <w:spacing w:after="0" w:line="240" w:lineRule="auto"/>
              <w:ind w:firstLine="200"/>
              <w:jc w:val="both"/>
              <w:rPr>
                <w:rFonts w:ascii="Times New Roman" w:eastAsia="Times New Roman" w:hAnsi="Times New Roman" w:cs="Times New Roman"/>
                <w:i/>
                <w:sz w:val="24"/>
                <w:szCs w:val="24"/>
                <w:lang w:val="uk-UA" w:eastAsia="ar-SA"/>
              </w:rPr>
            </w:pPr>
            <w:r w:rsidRPr="00D74ABC">
              <w:rPr>
                <w:rFonts w:ascii="Times New Roman" w:eastAsia="Times New Roman" w:hAnsi="Times New Roman" w:cs="Times New Roman"/>
                <w:i/>
                <w:sz w:val="24"/>
                <w:szCs w:val="24"/>
                <w:lang w:val="uk-UA" w:eastAsia="ar-SA"/>
              </w:rPr>
              <w:t>Наприклад: Довідка «Відомості про учасника» та/або Тендерна пропозиція (технічна частина) не містить вихідного номера.</w:t>
            </w:r>
          </w:p>
          <w:p w:rsidR="00D74ABC" w:rsidRPr="00D74ABC" w:rsidRDefault="00D74ABC" w:rsidP="00D74ABC">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uk-UA"/>
              </w:rPr>
            </w:pPr>
            <w:bookmarkStart w:id="23" w:name="n29"/>
            <w:bookmarkEnd w:id="23"/>
            <w:r w:rsidRPr="00D74ABC">
              <w:rPr>
                <w:rFonts w:ascii="Times New Roman" w:eastAsia="Times New Roman" w:hAnsi="Times New Roman" w:cs="Times New Roman"/>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74ABC" w:rsidRPr="00D74ABC" w:rsidRDefault="00D74ABC" w:rsidP="00D74ABC">
            <w:pPr>
              <w:suppressAutoHyphens/>
              <w:spacing w:after="0" w:line="240" w:lineRule="auto"/>
              <w:ind w:firstLine="200"/>
              <w:jc w:val="both"/>
              <w:rPr>
                <w:rFonts w:ascii="Times New Roman" w:eastAsia="Times New Roman" w:hAnsi="Times New Roman" w:cs="Times New Roman"/>
                <w:i/>
                <w:sz w:val="24"/>
                <w:szCs w:val="24"/>
                <w:lang w:val="uk-UA" w:eastAsia="ar-SA"/>
              </w:rPr>
            </w:pPr>
            <w:r w:rsidRPr="00D74ABC">
              <w:rPr>
                <w:rFonts w:ascii="Times New Roman" w:eastAsia="Times New Roman" w:hAnsi="Times New Roman" w:cs="Times New Roman"/>
                <w:i/>
                <w:sz w:val="24"/>
                <w:szCs w:val="24"/>
                <w:lang w:val="uk-UA" w:eastAsia="ar-SA"/>
              </w:rPr>
              <w:t>Наприклад: надання сертифікату, що є сканованою копією оригіналу документа.</w:t>
            </w:r>
          </w:p>
          <w:p w:rsidR="00D74ABC" w:rsidRPr="00D74ABC" w:rsidRDefault="00D74ABC" w:rsidP="00D74ABC">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uk-UA"/>
              </w:rPr>
            </w:pPr>
            <w:bookmarkStart w:id="24" w:name="n30"/>
            <w:bookmarkEnd w:id="24"/>
            <w:r w:rsidRPr="00D74ABC">
              <w:rPr>
                <w:rFonts w:ascii="Times New Roman" w:eastAsia="Times New Roman" w:hAnsi="Times New Roman" w:cs="Times New Roman"/>
                <w:sz w:val="24"/>
                <w:szCs w:val="24"/>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74ABC" w:rsidRPr="00D74ABC" w:rsidRDefault="00D74ABC" w:rsidP="00D74ABC">
            <w:pPr>
              <w:suppressAutoHyphens/>
              <w:spacing w:after="0" w:line="240" w:lineRule="auto"/>
              <w:ind w:firstLine="200"/>
              <w:contextualSpacing/>
              <w:jc w:val="both"/>
              <w:rPr>
                <w:rFonts w:ascii="Times New Roman" w:eastAsia="Times New Roman" w:hAnsi="Times New Roman" w:cs="Times New Roman"/>
                <w:i/>
                <w:sz w:val="24"/>
                <w:szCs w:val="24"/>
                <w:lang w:val="uk-UA" w:eastAsia="ar-SA"/>
              </w:rPr>
            </w:pPr>
            <w:r w:rsidRPr="00D74ABC">
              <w:rPr>
                <w:rFonts w:ascii="Times New Roman" w:eastAsia="Times New Roman" w:hAnsi="Times New Roman" w:cs="Times New Roman"/>
                <w:i/>
                <w:sz w:val="24"/>
                <w:szCs w:val="24"/>
                <w:lang w:val="uk-UA" w:eastAsia="ar-SA"/>
              </w:rPr>
              <w:t>Наприклад: надання в складі тендерної пропозиції учасника оборотно-сальдової відомості, яка засвідчена підписом уповноваженої особи учасника процедури закупівлі та місить підпис головного бухгалтера i тому подібне</w:t>
            </w:r>
          </w:p>
          <w:p w:rsidR="00D74ABC" w:rsidRPr="00D74ABC" w:rsidRDefault="00D74ABC" w:rsidP="00D74ABC">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uk-UA"/>
              </w:rPr>
            </w:pPr>
            <w:bookmarkStart w:id="25" w:name="n31"/>
            <w:bookmarkEnd w:id="25"/>
            <w:r w:rsidRPr="00D74ABC">
              <w:rPr>
                <w:rFonts w:ascii="Times New Roman" w:eastAsia="Times New Roman" w:hAnsi="Times New Roman" w:cs="Times New Roman"/>
                <w:sz w:val="24"/>
                <w:szCs w:val="24"/>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74ABC" w:rsidRPr="00D74ABC" w:rsidRDefault="00D74ABC" w:rsidP="00D74ABC">
            <w:pPr>
              <w:suppressAutoHyphens/>
              <w:spacing w:after="0" w:line="240" w:lineRule="auto"/>
              <w:ind w:firstLine="200"/>
              <w:contextualSpacing/>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i/>
                <w:sz w:val="24"/>
                <w:szCs w:val="24"/>
                <w:lang w:val="uk-UA" w:eastAsia="ar-SA"/>
              </w:rPr>
              <w:t>Наприклад: зазначення у складі тендерної пропозиції місцезнаходження вулиця «Урицького» замість «Метрополита Василя Липківського› i тому подібне</w:t>
            </w:r>
            <w:r w:rsidRPr="00D74ABC">
              <w:rPr>
                <w:rFonts w:ascii="Times New Roman" w:eastAsia="Times New Roman" w:hAnsi="Times New Roman" w:cs="Times New Roman"/>
                <w:sz w:val="24"/>
                <w:szCs w:val="24"/>
                <w:lang w:val="uk-UA" w:eastAsia="ar-SA"/>
              </w:rPr>
              <w:t>.</w:t>
            </w:r>
          </w:p>
          <w:p w:rsidR="00D74ABC" w:rsidRPr="00D74ABC" w:rsidRDefault="00D74ABC" w:rsidP="00D74ABC">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uk-UA"/>
              </w:rPr>
            </w:pPr>
            <w:bookmarkStart w:id="26" w:name="n32"/>
            <w:bookmarkEnd w:id="26"/>
            <w:r w:rsidRPr="00D74ABC">
              <w:rPr>
                <w:rFonts w:ascii="Times New Roman" w:eastAsia="Times New Roman" w:hAnsi="Times New Roman" w:cs="Times New Roman"/>
                <w:sz w:val="24"/>
                <w:szCs w:val="24"/>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74ABC" w:rsidRPr="00D74ABC" w:rsidRDefault="00D74ABC" w:rsidP="00D74ABC">
            <w:pPr>
              <w:suppressAutoHyphens/>
              <w:spacing w:after="0" w:line="240" w:lineRule="auto"/>
              <w:ind w:firstLine="200"/>
              <w:jc w:val="both"/>
              <w:rPr>
                <w:rFonts w:ascii="Times New Roman" w:eastAsia="Times New Roman" w:hAnsi="Times New Roman" w:cs="Times New Roman"/>
                <w:i/>
                <w:sz w:val="24"/>
                <w:szCs w:val="24"/>
                <w:lang w:val="uk-UA" w:eastAsia="ar-SA"/>
              </w:rPr>
            </w:pPr>
            <w:r w:rsidRPr="00D74ABC">
              <w:rPr>
                <w:rFonts w:ascii="Times New Roman" w:eastAsia="Times New Roman" w:hAnsi="Times New Roman" w:cs="Times New Roman"/>
                <w:i/>
                <w:sz w:val="24"/>
                <w:szCs w:val="24"/>
                <w:lang w:val="uk-UA" w:eastAsia="ar-SA"/>
              </w:rPr>
              <w:t>Наприклад: В довідці про виконання аналогічного договору цифри у сумі в некopeктнuмu, при цьому сума, що назначена прописом, є правильною.</w:t>
            </w:r>
          </w:p>
          <w:p w:rsidR="00D74ABC" w:rsidRPr="00D74ABC" w:rsidRDefault="00D74ABC" w:rsidP="00D74ABC">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uk-UA"/>
              </w:rPr>
            </w:pPr>
            <w:bookmarkStart w:id="27" w:name="n33"/>
            <w:bookmarkEnd w:id="27"/>
            <w:r w:rsidRPr="00D74ABC">
              <w:rPr>
                <w:rFonts w:ascii="Times New Roman" w:eastAsia="Times New Roman" w:hAnsi="Times New Roman" w:cs="Times New Roman"/>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74ABC" w:rsidRPr="00D74ABC" w:rsidRDefault="00D74ABC" w:rsidP="00D74ABC">
            <w:pPr>
              <w:suppressAutoHyphens/>
              <w:spacing w:after="0" w:line="240" w:lineRule="auto"/>
              <w:ind w:firstLine="200"/>
              <w:contextualSpacing/>
              <w:jc w:val="both"/>
              <w:rPr>
                <w:rFonts w:ascii="Times New Roman" w:eastAsia="Times New Roman" w:hAnsi="Times New Roman" w:cs="Times New Roman"/>
                <w:sz w:val="24"/>
                <w:szCs w:val="24"/>
                <w:lang w:val="uk-UA" w:eastAsia="ru-RU"/>
              </w:rPr>
            </w:pPr>
            <w:r w:rsidRPr="00D74ABC">
              <w:rPr>
                <w:rFonts w:ascii="Times New Roman" w:eastAsia="Times New Roman" w:hAnsi="Times New Roman" w:cs="Times New Roman"/>
                <w:i/>
                <w:sz w:val="24"/>
                <w:szCs w:val="24"/>
                <w:lang w:val="uk-UA" w:eastAsia="ar-SA"/>
              </w:rPr>
              <w:t xml:space="preserve">Наприклад: замість розміщення (завантаження) в електронній системі закупівель Довідка «Відомості про учасника» в форматі </w:t>
            </w:r>
            <w:r w:rsidRPr="00D74ABC">
              <w:rPr>
                <w:rFonts w:ascii="Times New Roman" w:eastAsia="Times New Roman" w:hAnsi="Times New Roman" w:cs="Times New Roman"/>
                <w:sz w:val="24"/>
                <w:szCs w:val="24"/>
                <w:lang w:val="uk-UA" w:eastAsia="ru-RU"/>
              </w:rPr>
              <w:t xml:space="preserve">“PDF”. </w:t>
            </w:r>
            <w:r w:rsidRPr="00D74ABC">
              <w:rPr>
                <w:rFonts w:ascii="Times New Roman" w:eastAsia="Times New Roman" w:hAnsi="Times New Roman" w:cs="Times New Roman"/>
                <w:sz w:val="24"/>
                <w:szCs w:val="24"/>
                <w:lang w:val="uk-UA" w:eastAsia="uk-UA"/>
              </w:rPr>
              <w:t>“JPEG”, *.doc, *.docx, *.jpg, *, *.avi, *.flv, *.mp4, *</w:t>
            </w:r>
            <w:r w:rsidRPr="00D74ABC">
              <w:rPr>
                <w:rFonts w:ascii="Times New Roman" w:eastAsia="Times New Roman" w:hAnsi="Times New Roman" w:cs="Times New Roman"/>
                <w:i/>
                <w:sz w:val="24"/>
                <w:szCs w:val="24"/>
                <w:lang w:val="uk-UA" w:eastAsia="ar-SA"/>
              </w:rPr>
              <w:t xml:space="preserve"> учасник розмістив (завантажив) Довідку у іншому форматі.</w:t>
            </w:r>
            <w:bookmarkStart w:id="28" w:name="n34"/>
            <w:bookmarkEnd w:id="28"/>
          </w:p>
        </w:tc>
      </w:tr>
      <w:tr w:rsidR="00D74ABC" w:rsidRPr="00D74ABC" w:rsidTr="004401E3">
        <w:trPr>
          <w:trHeight w:val="764"/>
        </w:trPr>
        <w:tc>
          <w:tcPr>
            <w:tcW w:w="930" w:type="dxa"/>
          </w:tcPr>
          <w:p w:rsidR="00D74ABC" w:rsidRPr="00D74ABC" w:rsidRDefault="00D74ABC" w:rsidP="00D74ABC">
            <w:pPr>
              <w:spacing w:after="0" w:line="240" w:lineRule="auto"/>
              <w:jc w:val="center"/>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lastRenderedPageBreak/>
              <w:t>3</w:t>
            </w:r>
          </w:p>
        </w:tc>
        <w:tc>
          <w:tcPr>
            <w:tcW w:w="3117" w:type="dxa"/>
          </w:tcPr>
          <w:p w:rsidR="00D74ABC" w:rsidRPr="00D74ABC" w:rsidRDefault="00D74ABC" w:rsidP="00D74ABC">
            <w:pPr>
              <w:spacing w:after="0" w:line="240" w:lineRule="auto"/>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shd w:val="clear" w:color="auto" w:fill="FFFFFF"/>
                <w:lang w:val="uk-UA" w:eastAsia="uk-UA"/>
              </w:rPr>
              <w:t xml:space="preserve">Розмір та умови надання забезпечення тендерних пропозицій </w:t>
            </w:r>
          </w:p>
        </w:tc>
        <w:tc>
          <w:tcPr>
            <w:tcW w:w="6549" w:type="dxa"/>
          </w:tcPr>
          <w:p w:rsidR="00D74ABC" w:rsidRPr="00D74ABC" w:rsidRDefault="00D74ABC" w:rsidP="00D74ABC">
            <w:pPr>
              <w:widowControl w:val="0"/>
              <w:spacing w:after="0" w:line="240" w:lineRule="auto"/>
              <w:ind w:firstLine="200"/>
              <w:jc w:val="both"/>
              <w:rPr>
                <w:rFonts w:ascii="Times New Roman" w:eastAsia="Tahoma" w:hAnsi="Times New Roman" w:cs="Times New Roman"/>
                <w:sz w:val="24"/>
                <w:szCs w:val="24"/>
                <w:highlight w:val="cyan"/>
                <w:lang w:val="uk-UA" w:eastAsia="zh-CN"/>
              </w:rPr>
            </w:pPr>
            <w:r w:rsidRPr="00D74ABC">
              <w:rPr>
                <w:rFonts w:ascii="Times New Roman" w:eastAsia="Tahoma" w:hAnsi="Times New Roman" w:cs="Times New Roman"/>
                <w:sz w:val="24"/>
                <w:szCs w:val="24"/>
                <w:lang w:val="uk-UA" w:eastAsia="zh-CN"/>
              </w:rPr>
              <w:t>Замовником не вимагається надання учасниками забезпечення тендерної пропозиції.</w:t>
            </w:r>
          </w:p>
        </w:tc>
      </w:tr>
      <w:tr w:rsidR="00D74ABC" w:rsidRPr="00D74ABC" w:rsidTr="004401E3">
        <w:trPr>
          <w:trHeight w:val="764"/>
        </w:trPr>
        <w:tc>
          <w:tcPr>
            <w:tcW w:w="930" w:type="dxa"/>
          </w:tcPr>
          <w:p w:rsidR="00D74ABC" w:rsidRPr="00D74ABC" w:rsidRDefault="00D74ABC" w:rsidP="00D74ABC">
            <w:pPr>
              <w:spacing w:after="0" w:line="240" w:lineRule="auto"/>
              <w:jc w:val="center"/>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4</w:t>
            </w:r>
          </w:p>
        </w:tc>
        <w:tc>
          <w:tcPr>
            <w:tcW w:w="3117" w:type="dxa"/>
          </w:tcPr>
          <w:p w:rsidR="00D74ABC" w:rsidRPr="00D74ABC" w:rsidRDefault="00D74ABC" w:rsidP="00D74ABC">
            <w:pPr>
              <w:spacing w:after="0" w:line="240" w:lineRule="auto"/>
              <w:rPr>
                <w:rFonts w:ascii="Times New Roman" w:eastAsia="Times New Roman" w:hAnsi="Times New Roman" w:cs="Times New Roman"/>
                <w:sz w:val="24"/>
                <w:szCs w:val="24"/>
                <w:shd w:val="clear" w:color="auto" w:fill="FFFFFF"/>
                <w:lang w:val="uk-UA" w:eastAsia="uk-UA"/>
              </w:rPr>
            </w:pPr>
            <w:r w:rsidRPr="00D74ABC">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6549" w:type="dxa"/>
          </w:tcPr>
          <w:p w:rsidR="00D74ABC" w:rsidRPr="00D74ABC" w:rsidRDefault="00D74ABC" w:rsidP="00D74ABC">
            <w:pPr>
              <w:suppressAutoHyphens/>
              <w:spacing w:after="0" w:line="240" w:lineRule="auto"/>
              <w:ind w:firstLine="200"/>
              <w:jc w:val="both"/>
              <w:rPr>
                <w:rFonts w:ascii="Times New Roman" w:eastAsia="Times New Roman" w:hAnsi="Times New Roman" w:cs="Times New Roman"/>
                <w:sz w:val="24"/>
                <w:szCs w:val="24"/>
                <w:lang w:val="uk-UA" w:eastAsia="ru-RU"/>
              </w:rPr>
            </w:pPr>
            <w:r w:rsidRPr="00D74ABC">
              <w:rPr>
                <w:rFonts w:ascii="Times New Roman" w:eastAsia="Times New Roman" w:hAnsi="Times New Roman" w:cs="Times New Roman"/>
                <w:sz w:val="24"/>
                <w:szCs w:val="24"/>
                <w:lang w:val="uk-UA" w:eastAsia="ru-RU"/>
              </w:rPr>
              <w:t>Замовником не вимагається надання учасниками забезпечення тендерної пропозиції.</w:t>
            </w:r>
          </w:p>
        </w:tc>
      </w:tr>
      <w:tr w:rsidR="00D74ABC" w:rsidRPr="004049F0" w:rsidTr="004401E3">
        <w:tc>
          <w:tcPr>
            <w:tcW w:w="930" w:type="dxa"/>
          </w:tcPr>
          <w:p w:rsidR="00D74ABC" w:rsidRPr="00D74ABC" w:rsidRDefault="00D74ABC" w:rsidP="00D74ABC">
            <w:pPr>
              <w:spacing w:after="0" w:line="240" w:lineRule="auto"/>
              <w:jc w:val="center"/>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5</w:t>
            </w:r>
          </w:p>
        </w:tc>
        <w:tc>
          <w:tcPr>
            <w:tcW w:w="3117" w:type="dxa"/>
          </w:tcPr>
          <w:p w:rsidR="00D74ABC" w:rsidRPr="00D74ABC" w:rsidRDefault="00D74ABC" w:rsidP="00D74ABC">
            <w:pPr>
              <w:spacing w:after="0" w:line="240" w:lineRule="auto"/>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 xml:space="preserve">Строк </w:t>
            </w:r>
            <w:r w:rsidRPr="00D74ABC">
              <w:rPr>
                <w:rFonts w:ascii="Times New Roman" w:eastAsia="Times New Roman" w:hAnsi="Times New Roman" w:cs="Times New Roman"/>
                <w:sz w:val="24"/>
                <w:szCs w:val="24"/>
                <w:shd w:val="clear" w:color="auto" w:fill="FFFFFF"/>
                <w:lang w:val="uk-UA" w:eastAsia="uk-UA"/>
              </w:rPr>
              <w:t xml:space="preserve">дії тендерної пропозиції, протягом якого тендерні пропозиції вважаються дійсними </w:t>
            </w:r>
          </w:p>
        </w:tc>
        <w:tc>
          <w:tcPr>
            <w:tcW w:w="6549" w:type="dxa"/>
          </w:tcPr>
          <w:p w:rsidR="00D74ABC" w:rsidRPr="00D74ABC" w:rsidRDefault="00D74ABC" w:rsidP="00D74ABC">
            <w:pPr>
              <w:suppressAutoHyphens/>
              <w:spacing w:after="0" w:line="240" w:lineRule="auto"/>
              <w:ind w:firstLine="200"/>
              <w:jc w:val="both"/>
              <w:rPr>
                <w:rFonts w:ascii="Times New Roman" w:eastAsia="Times New Roman" w:hAnsi="Times New Roman" w:cs="Times New Roman"/>
                <w:sz w:val="24"/>
                <w:szCs w:val="24"/>
                <w:lang w:val="uk-UA" w:eastAsia="ru-RU"/>
              </w:rPr>
            </w:pPr>
            <w:r w:rsidRPr="00D74ABC">
              <w:rPr>
                <w:rFonts w:ascii="Times New Roman" w:eastAsia="Times New Roman" w:hAnsi="Times New Roman" w:cs="Times New Roman"/>
                <w:sz w:val="24"/>
                <w:szCs w:val="24"/>
                <w:shd w:val="clear" w:color="auto" w:fill="FFFFFF"/>
                <w:lang w:val="uk-UA" w:eastAsia="ar-SA"/>
              </w:rPr>
              <w:t>Строк дії тендерної пропозиції, протягом якого тендерні пропозиції вважаються дійсними, становить 120 днів із дати кінцевого строку подання тендерних пропозицій</w:t>
            </w:r>
            <w:r w:rsidRPr="00D74ABC">
              <w:rPr>
                <w:rFonts w:ascii="Times New Roman" w:eastAsia="Times New Roman" w:hAnsi="Times New Roman" w:cs="Times New Roman"/>
                <w:sz w:val="24"/>
                <w:szCs w:val="24"/>
                <w:lang w:val="uk-UA" w:eastAsia="ru-RU"/>
              </w:rPr>
              <w:t xml:space="preserve">. </w:t>
            </w:r>
          </w:p>
          <w:p w:rsidR="00D74ABC" w:rsidRPr="00D74ABC" w:rsidRDefault="00D74ABC" w:rsidP="00D74ABC">
            <w:pPr>
              <w:shd w:val="clear" w:color="auto" w:fill="FFFFFF"/>
              <w:spacing w:after="0" w:line="240" w:lineRule="auto"/>
              <w:ind w:firstLine="200"/>
              <w:jc w:val="both"/>
              <w:rPr>
                <w:rFonts w:ascii="Times New Roman" w:eastAsia="Times New Roman" w:hAnsi="Times New Roman" w:cs="Times New Roman"/>
                <w:sz w:val="24"/>
                <w:szCs w:val="24"/>
                <w:lang w:val="uk-UA" w:eastAsia="ru-RU"/>
              </w:rPr>
            </w:pPr>
            <w:r w:rsidRPr="00D74ABC">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74ABC" w:rsidRPr="00D74ABC" w:rsidRDefault="00D74ABC" w:rsidP="00D74ABC">
            <w:pPr>
              <w:shd w:val="clear" w:color="auto" w:fill="FFFFFF"/>
              <w:spacing w:after="0" w:line="240" w:lineRule="auto"/>
              <w:ind w:firstLine="200"/>
              <w:jc w:val="both"/>
              <w:rPr>
                <w:rFonts w:ascii="Times New Roman" w:eastAsia="Times New Roman" w:hAnsi="Times New Roman" w:cs="Times New Roman"/>
                <w:sz w:val="24"/>
                <w:szCs w:val="24"/>
                <w:lang w:val="uk-UA" w:eastAsia="ru-RU"/>
              </w:rPr>
            </w:pPr>
            <w:bookmarkStart w:id="29" w:name="n117"/>
            <w:bookmarkEnd w:id="29"/>
            <w:r w:rsidRPr="00D74ABC">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74ABC" w:rsidRPr="00D74ABC" w:rsidRDefault="00D74ABC" w:rsidP="00D74ABC">
            <w:pPr>
              <w:shd w:val="clear" w:color="auto" w:fill="FFFFFF"/>
              <w:spacing w:after="0" w:line="240" w:lineRule="auto"/>
              <w:ind w:firstLine="200"/>
              <w:jc w:val="both"/>
              <w:rPr>
                <w:rFonts w:ascii="Times New Roman" w:eastAsia="Times New Roman" w:hAnsi="Times New Roman" w:cs="Times New Roman"/>
                <w:sz w:val="24"/>
                <w:szCs w:val="24"/>
                <w:lang w:val="uk-UA" w:eastAsia="ru-RU"/>
              </w:rPr>
            </w:pPr>
            <w:bookmarkStart w:id="30" w:name="n118"/>
            <w:bookmarkEnd w:id="30"/>
            <w:r w:rsidRPr="00D74ABC">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D74ABC" w:rsidRPr="00D74ABC" w:rsidRDefault="00D74ABC" w:rsidP="00D74ABC">
            <w:pPr>
              <w:shd w:val="clear" w:color="auto" w:fill="FFFFFF"/>
              <w:spacing w:after="0" w:line="240" w:lineRule="auto"/>
              <w:ind w:firstLine="200"/>
              <w:jc w:val="both"/>
              <w:rPr>
                <w:rFonts w:ascii="Times New Roman" w:eastAsia="Times New Roman" w:hAnsi="Times New Roman" w:cs="Times New Roman"/>
                <w:sz w:val="24"/>
                <w:szCs w:val="24"/>
                <w:lang w:val="uk-UA" w:eastAsia="ru-RU"/>
              </w:rPr>
            </w:pPr>
            <w:bookmarkStart w:id="31" w:name="n119"/>
            <w:bookmarkEnd w:id="31"/>
            <w:r w:rsidRPr="00D74ABC">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D74ABC" w:rsidRPr="00D74ABC" w:rsidRDefault="00D74ABC" w:rsidP="00D74ABC">
            <w:pPr>
              <w:shd w:val="clear" w:color="auto" w:fill="FFFFFF"/>
              <w:spacing w:after="0" w:line="240" w:lineRule="auto"/>
              <w:ind w:firstLine="200"/>
              <w:jc w:val="both"/>
              <w:rPr>
                <w:rFonts w:ascii="Times New Roman" w:eastAsia="Times New Roman" w:hAnsi="Times New Roman" w:cs="Times New Roman"/>
                <w:sz w:val="24"/>
                <w:szCs w:val="24"/>
                <w:lang w:val="uk-UA" w:eastAsia="ar-SA"/>
              </w:rPr>
            </w:pPr>
            <w:bookmarkStart w:id="32" w:name="n120"/>
            <w:bookmarkEnd w:id="32"/>
            <w:r w:rsidRPr="00D74ABC">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74ABC" w:rsidRPr="004049F0" w:rsidTr="004401E3">
        <w:tc>
          <w:tcPr>
            <w:tcW w:w="930" w:type="dxa"/>
          </w:tcPr>
          <w:p w:rsidR="00D74ABC" w:rsidRPr="00D74ABC" w:rsidRDefault="00D74ABC" w:rsidP="00D74ABC">
            <w:pPr>
              <w:spacing w:after="0" w:line="240" w:lineRule="auto"/>
              <w:jc w:val="center"/>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6</w:t>
            </w:r>
          </w:p>
        </w:tc>
        <w:tc>
          <w:tcPr>
            <w:tcW w:w="3117" w:type="dxa"/>
          </w:tcPr>
          <w:p w:rsidR="00D74ABC" w:rsidRPr="00D74ABC" w:rsidRDefault="00D74ABC" w:rsidP="00D74ABC">
            <w:pPr>
              <w:spacing w:after="0" w:line="240" w:lineRule="auto"/>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Кваліфікаційні критерії до учасників та вимоги, згідно  з пунктом 28  та пунктом 44  Особливостей</w:t>
            </w:r>
          </w:p>
        </w:tc>
        <w:tc>
          <w:tcPr>
            <w:tcW w:w="6549" w:type="dxa"/>
          </w:tcPr>
          <w:p w:rsidR="00D74ABC" w:rsidRPr="00D74ABC" w:rsidRDefault="00D74ABC" w:rsidP="00D74ABC">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 xml:space="preserve">Відомості про один або декілька кваліфікаційних критеріїв відповідно до </w:t>
            </w:r>
            <w:hyperlink r:id="rId19" w:anchor="n1250" w:history="1">
              <w:r w:rsidRPr="00D74ABC">
                <w:rPr>
                  <w:rFonts w:ascii="Times New Roman" w:eastAsia="Verdana" w:hAnsi="Times New Roman" w:cs="Times New Roman"/>
                  <w:sz w:val="24"/>
                  <w:szCs w:val="24"/>
                  <w:u w:val="single"/>
                  <w:shd w:val="clear" w:color="auto" w:fill="FFFFFF"/>
                  <w:lang w:val="uk-UA" w:eastAsia="ar-SA"/>
                </w:rPr>
                <w:t>статті 16</w:t>
              </w:r>
            </w:hyperlink>
            <w:r w:rsidRPr="00D74ABC">
              <w:rPr>
                <w:rFonts w:ascii="Times New Roman" w:eastAsia="Times New Roman" w:hAnsi="Times New Roman" w:cs="Times New Roman"/>
                <w:sz w:val="24"/>
                <w:szCs w:val="24"/>
                <w:shd w:val="clear" w:color="auto" w:fill="FFFFFF"/>
                <w:lang w:val="uk-UA" w:eastAsia="ar-SA"/>
              </w:rPr>
              <w:t xml:space="preserve"> Закону, підстави, встановлені</w:t>
            </w:r>
            <w:r w:rsidRPr="00D74ABC">
              <w:rPr>
                <w:rFonts w:ascii="Times New Roman" w:eastAsia="Times New Roman" w:hAnsi="Times New Roman" w:cs="Times New Roman"/>
                <w:sz w:val="24"/>
                <w:szCs w:val="24"/>
                <w:lang w:val="uk-UA" w:eastAsia="ar-SA"/>
              </w:rPr>
              <w:t xml:space="preserve"> пунктом 44  Особливостей</w:t>
            </w:r>
            <w:r w:rsidRPr="00D74ABC">
              <w:rPr>
                <w:rFonts w:ascii="Times New Roman" w:eastAsia="Times New Roman" w:hAnsi="Times New Roman" w:cs="Times New Roman"/>
                <w:sz w:val="24"/>
                <w:szCs w:val="24"/>
                <w:shd w:val="clear" w:color="auto" w:fill="FFFFFF"/>
                <w:lang w:val="uk-UA" w:eastAsia="ar-SA"/>
              </w:rPr>
              <w:t xml:space="preserve"> , та інформація про спосіб підтвердження відповідності учасників установленим критеріям і вимогам згідно із законодавством, зазначається Замовником в Додатках № 2-3 до Тендерної документації.</w:t>
            </w:r>
          </w:p>
          <w:p w:rsidR="00D74ABC" w:rsidRPr="00D74ABC" w:rsidRDefault="00D74ABC" w:rsidP="00D74ABC">
            <w:pPr>
              <w:spacing w:after="0" w:line="240" w:lineRule="auto"/>
              <w:jc w:val="both"/>
              <w:rPr>
                <w:rFonts w:ascii="Times New Roman" w:eastAsia="Times New Roman" w:hAnsi="Times New Roman" w:cs="Times New Roman"/>
                <w:b/>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Підстави, визначені пунктом 44 Особливостей</w:t>
            </w:r>
            <w:r w:rsidRPr="00D74ABC">
              <w:rPr>
                <w:rFonts w:ascii="Times New Roman" w:eastAsia="Times New Roman" w:hAnsi="Times New Roman" w:cs="Times New Roman"/>
                <w:b/>
                <w:sz w:val="24"/>
                <w:szCs w:val="24"/>
                <w:shd w:val="clear" w:color="auto" w:fill="FFFFFF"/>
                <w:lang w:val="uk-UA" w:eastAsia="ar-SA"/>
              </w:rPr>
              <w:t>.</w:t>
            </w:r>
          </w:p>
          <w:p w:rsidR="00D74ABC" w:rsidRPr="00D74ABC" w:rsidRDefault="00D74ABC" w:rsidP="00D74ABC">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74ABC" w:rsidRPr="00D74ABC" w:rsidRDefault="00D74ABC" w:rsidP="00D74ABC">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74ABC" w:rsidRPr="00D74ABC" w:rsidRDefault="00D74ABC" w:rsidP="00D74ABC">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74ABC" w:rsidRPr="00D74ABC" w:rsidRDefault="00D74ABC" w:rsidP="00D74ABC">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74ABC" w:rsidRPr="00D74ABC" w:rsidRDefault="00D74ABC" w:rsidP="00D74ABC">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Pr="00D74ABC">
              <w:rPr>
                <w:rFonts w:ascii="Times New Roman" w:eastAsia="Times New Roman" w:hAnsi="Times New Roman" w:cs="Times New Roman"/>
                <w:sz w:val="24"/>
                <w:szCs w:val="24"/>
                <w:shd w:val="clear" w:color="auto" w:fill="FFFFFF"/>
                <w:lang w:val="uk-UA" w:eastAsia="ar-SA"/>
              </w:rPr>
              <w:lastRenderedPageBreak/>
              <w:t>“Про захист економічної конкуренції”, у вигляді вчинення антиконкурентних узгоджених дій, що стосуються спотворення результатів тендерів;</w:t>
            </w:r>
          </w:p>
          <w:p w:rsidR="00D74ABC" w:rsidRPr="00D74ABC" w:rsidRDefault="00D74ABC" w:rsidP="00D74ABC">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74ABC" w:rsidRPr="00D74ABC" w:rsidRDefault="00D74ABC" w:rsidP="00D74ABC">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74ABC" w:rsidRPr="00D74ABC" w:rsidRDefault="00D74ABC" w:rsidP="00D74ABC">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74ABC" w:rsidRPr="00D74ABC" w:rsidRDefault="00D74ABC" w:rsidP="00D74ABC">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8) учасник процедури закупівлі визнаний в установленому законом порядку банкрутом та стосовно нього відкрита ліквідаційна процедура;</w:t>
            </w:r>
          </w:p>
          <w:p w:rsidR="00D74ABC" w:rsidRPr="00D74ABC" w:rsidRDefault="00D74ABC" w:rsidP="00D74ABC">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74ABC" w:rsidRPr="00D74ABC" w:rsidRDefault="00D74ABC" w:rsidP="00D74ABC">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74ABC">
              <w:rPr>
                <w:rFonts w:ascii="Times New Roman" w:eastAsia="Times New Roman" w:hAnsi="Times New Roman" w:cs="Times New Roman"/>
                <w:sz w:val="24"/>
                <w:szCs w:val="24"/>
                <w:shd w:val="clear" w:color="auto" w:fill="FFFFFF"/>
                <w:lang w:val="uk-UA" w:eastAsia="ar-SA"/>
              </w:rPr>
              <w:br/>
              <w:t>20 млн. гривень (у тому числі за лотом);</w:t>
            </w:r>
          </w:p>
          <w:p w:rsidR="00D74ABC" w:rsidRPr="00D74ABC" w:rsidRDefault="00D74ABC" w:rsidP="00D74ABC">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74ABC" w:rsidRPr="00D74ABC" w:rsidRDefault="00D74ABC" w:rsidP="00D74ABC">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4ABC" w:rsidRPr="00D74ABC" w:rsidRDefault="00D74ABC" w:rsidP="00D74ABC">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D74ABC">
              <w:rPr>
                <w:rFonts w:ascii="Times New Roman" w:eastAsia="Times New Roman" w:hAnsi="Times New Roman" w:cs="Times New Roman"/>
                <w:sz w:val="24"/>
                <w:szCs w:val="24"/>
                <w:shd w:val="clear" w:color="auto" w:fill="FFFFFF"/>
                <w:lang w:val="uk-UA" w:eastAsia="ar-SA"/>
              </w:rPr>
              <w:lastRenderedPageBreak/>
              <w:t>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74ABC" w:rsidRPr="00D74ABC" w:rsidRDefault="00D74ABC" w:rsidP="00D74ABC">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74ABC" w:rsidRPr="00D74ABC" w:rsidRDefault="00D74ABC" w:rsidP="00D74ABC">
            <w:pPr>
              <w:shd w:val="clear" w:color="auto" w:fill="FFFFFF"/>
              <w:suppressAutoHyphens/>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74ABC" w:rsidRPr="00D74ABC" w:rsidRDefault="00D74ABC" w:rsidP="00D74ABC">
            <w:pPr>
              <w:spacing w:after="0" w:line="240" w:lineRule="auto"/>
              <w:ind w:firstLine="200"/>
              <w:jc w:val="both"/>
              <w:rPr>
                <w:rFonts w:ascii="Times New Roman" w:eastAsia="Times New Roman" w:hAnsi="Times New Roman" w:cs="Times New Roman"/>
                <w:sz w:val="24"/>
                <w:szCs w:val="24"/>
                <w:lang w:val="uk-UA" w:eastAsia="ar-SA"/>
              </w:rPr>
            </w:pPr>
          </w:p>
        </w:tc>
      </w:tr>
      <w:tr w:rsidR="00D74ABC" w:rsidRPr="00D74ABC" w:rsidTr="004401E3">
        <w:tc>
          <w:tcPr>
            <w:tcW w:w="930" w:type="dxa"/>
          </w:tcPr>
          <w:p w:rsidR="00D74ABC" w:rsidRPr="00D74ABC" w:rsidRDefault="00D74ABC" w:rsidP="00D74ABC">
            <w:pPr>
              <w:spacing w:after="0" w:line="240" w:lineRule="auto"/>
              <w:jc w:val="center"/>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lastRenderedPageBreak/>
              <w:t>7</w:t>
            </w:r>
          </w:p>
        </w:tc>
        <w:tc>
          <w:tcPr>
            <w:tcW w:w="3117" w:type="dxa"/>
          </w:tcPr>
          <w:p w:rsidR="00D74ABC" w:rsidRPr="00D74ABC" w:rsidRDefault="00D74ABC" w:rsidP="00D74ABC">
            <w:pPr>
              <w:spacing w:after="0" w:line="240" w:lineRule="auto"/>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Інформація про необхідні технічні, якісні та кількісні характеристики предмета закупівлі </w:t>
            </w:r>
          </w:p>
        </w:tc>
        <w:tc>
          <w:tcPr>
            <w:tcW w:w="6549" w:type="dxa"/>
          </w:tcPr>
          <w:p w:rsidR="00D74ABC" w:rsidRPr="00D74ABC" w:rsidRDefault="00D74ABC" w:rsidP="00D74ABC">
            <w:pPr>
              <w:suppressAutoHyphens/>
              <w:spacing w:after="0" w:line="240" w:lineRule="auto"/>
              <w:ind w:firstLine="200"/>
              <w:jc w:val="both"/>
              <w:rPr>
                <w:rFonts w:ascii="Times New Roman" w:eastAsia="Times New Roman" w:hAnsi="Times New Roman" w:cs="Times New Roman"/>
                <w:sz w:val="24"/>
                <w:szCs w:val="24"/>
                <w:lang w:val="uk-UA" w:eastAsia="ru-RU"/>
              </w:rPr>
            </w:pPr>
            <w:r w:rsidRPr="00D74ABC">
              <w:rPr>
                <w:rFonts w:ascii="Times New Roman" w:eastAsia="Times New Roman" w:hAnsi="Times New Roman" w:cs="Times New Roman"/>
                <w:sz w:val="24"/>
                <w:szCs w:val="24"/>
                <w:lang w:val="uk-UA" w:eastAsia="ru-RU"/>
              </w:rPr>
              <w:t xml:space="preserve">Детальний опис предмета закупівлі, у т.ч. інформація про  необхідні технічні, якісні та кількісні характеристики предмета закупівлі, викладено у </w:t>
            </w:r>
            <w:r w:rsidRPr="00D74ABC">
              <w:rPr>
                <w:rFonts w:ascii="Times New Roman" w:eastAsia="Times New Roman" w:hAnsi="Times New Roman" w:cs="Times New Roman"/>
                <w:b/>
                <w:sz w:val="24"/>
                <w:szCs w:val="24"/>
                <w:lang w:val="uk-UA" w:eastAsia="ru-RU"/>
              </w:rPr>
              <w:t>Додатку №4</w:t>
            </w:r>
            <w:r w:rsidRPr="00D74ABC">
              <w:rPr>
                <w:rFonts w:ascii="Times New Roman" w:eastAsia="Times New Roman" w:hAnsi="Times New Roman" w:cs="Times New Roman"/>
                <w:sz w:val="24"/>
                <w:szCs w:val="24"/>
                <w:lang w:val="uk-UA" w:eastAsia="ru-RU"/>
              </w:rPr>
              <w:t xml:space="preserve"> до цієї Тендерної документації.</w:t>
            </w:r>
          </w:p>
          <w:p w:rsidR="00D74ABC" w:rsidRPr="00D74ABC" w:rsidRDefault="00D74ABC" w:rsidP="00D74ABC">
            <w:pPr>
              <w:spacing w:after="0" w:line="240" w:lineRule="auto"/>
              <w:ind w:firstLine="200"/>
              <w:jc w:val="both"/>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то слід розуміти у значенні «або еквівалент».</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33" w:name="n113"/>
            <w:bookmarkEnd w:id="33"/>
            <w:r w:rsidRPr="00D74ABC">
              <w:rPr>
                <w:rFonts w:ascii="Times New Roman" w:eastAsia="Calibri" w:hAnsi="Times New Roman" w:cs="Times New Roman"/>
                <w:sz w:val="24"/>
                <w:szCs w:val="24"/>
                <w:lang w:val="uk-UA" w:eastAsia="ar-SA"/>
              </w:rPr>
              <w:t>У разі здійснення закупівель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установлюють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D74ABC" w:rsidRPr="00D74ABC" w:rsidRDefault="00D74ABC" w:rsidP="00D74ABC">
            <w:pPr>
              <w:spacing w:after="0" w:line="240" w:lineRule="auto"/>
              <w:ind w:firstLine="200"/>
              <w:jc w:val="both"/>
              <w:rPr>
                <w:rFonts w:ascii="Times New Roman" w:eastAsia="Times New Roman" w:hAnsi="Times New Roman" w:cs="Times New Roman"/>
                <w:sz w:val="24"/>
                <w:szCs w:val="24"/>
                <w:lang w:val="uk-UA" w:eastAsia="uk-UA"/>
              </w:rPr>
            </w:pPr>
          </w:p>
        </w:tc>
      </w:tr>
      <w:tr w:rsidR="00D74ABC" w:rsidRPr="00D74ABC" w:rsidTr="004401E3">
        <w:tc>
          <w:tcPr>
            <w:tcW w:w="930" w:type="dxa"/>
          </w:tcPr>
          <w:p w:rsidR="00D74ABC" w:rsidRPr="00D74ABC" w:rsidRDefault="00D74ABC" w:rsidP="00D74ABC">
            <w:pPr>
              <w:spacing w:after="0" w:line="240" w:lineRule="auto"/>
              <w:jc w:val="center"/>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8</w:t>
            </w:r>
          </w:p>
        </w:tc>
        <w:tc>
          <w:tcPr>
            <w:tcW w:w="3117" w:type="dxa"/>
          </w:tcPr>
          <w:p w:rsidR="00D74ABC" w:rsidRPr="00D74ABC" w:rsidRDefault="00D74ABC" w:rsidP="00D74ABC">
            <w:pPr>
              <w:spacing w:after="0" w:line="240" w:lineRule="auto"/>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shd w:val="clear" w:color="auto" w:fill="FFFFFF"/>
                <w:lang w:val="uk-UA" w:eastAsia="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6549" w:type="dxa"/>
          </w:tcPr>
          <w:p w:rsidR="00D74ABC" w:rsidRPr="00D74ABC" w:rsidRDefault="00D74ABC" w:rsidP="00D74ABC">
            <w:pPr>
              <w:suppressAutoHyphens/>
              <w:spacing w:after="0" w:line="240" w:lineRule="auto"/>
              <w:ind w:firstLine="200"/>
              <w:jc w:val="both"/>
              <w:rPr>
                <w:rFonts w:ascii="Times New Roman" w:eastAsia="Times New Roman" w:hAnsi="Times New Roman" w:cs="Times New Roman"/>
                <w:sz w:val="24"/>
                <w:szCs w:val="24"/>
                <w:lang w:val="uk-UA" w:eastAsia="ru-RU"/>
              </w:rPr>
            </w:pPr>
            <w:r w:rsidRPr="00D74ABC">
              <w:rPr>
                <w:rFonts w:ascii="Times New Roman" w:eastAsia="Times New Roman" w:hAnsi="Times New Roman" w:cs="Times New Roman"/>
                <w:sz w:val="24"/>
                <w:szCs w:val="24"/>
                <w:shd w:val="clear" w:color="auto" w:fill="FFFFFF"/>
                <w:lang w:val="uk-UA" w:eastAsia="ar-SA"/>
              </w:rPr>
              <w:t>У разі потреби така інформація зазначається в Додатку № 4 до цієї Документації.</w:t>
            </w:r>
          </w:p>
        </w:tc>
      </w:tr>
      <w:tr w:rsidR="00D74ABC" w:rsidRPr="00D74ABC" w:rsidTr="004401E3">
        <w:tc>
          <w:tcPr>
            <w:tcW w:w="930" w:type="dxa"/>
          </w:tcPr>
          <w:p w:rsidR="00D74ABC" w:rsidRPr="00D74ABC" w:rsidRDefault="00D74ABC" w:rsidP="00D74ABC">
            <w:pPr>
              <w:spacing w:after="0" w:line="240" w:lineRule="auto"/>
              <w:jc w:val="center"/>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9</w:t>
            </w:r>
          </w:p>
        </w:tc>
        <w:tc>
          <w:tcPr>
            <w:tcW w:w="3117" w:type="dxa"/>
          </w:tcPr>
          <w:p w:rsidR="00D74ABC" w:rsidRPr="00D74ABC" w:rsidRDefault="00D74ABC" w:rsidP="00D74ABC">
            <w:pPr>
              <w:spacing w:after="0" w:line="240" w:lineRule="auto"/>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Інформація про субпідрядника/співвиконавця (у випадку закупівлі робіт або послуг)</w:t>
            </w:r>
          </w:p>
        </w:tc>
        <w:tc>
          <w:tcPr>
            <w:tcW w:w="6549" w:type="dxa"/>
          </w:tcPr>
          <w:p w:rsidR="00D74ABC" w:rsidRPr="00D74ABC" w:rsidRDefault="00D74ABC" w:rsidP="00D74ABC">
            <w:pPr>
              <w:spacing w:after="0" w:line="240" w:lineRule="auto"/>
              <w:ind w:firstLine="200"/>
              <w:jc w:val="both"/>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 xml:space="preserve">Інформація про субпідрядника/співвиконавця не зазначається, оскільки здійснюється закупівля товару. </w:t>
            </w:r>
          </w:p>
        </w:tc>
      </w:tr>
      <w:tr w:rsidR="00D74ABC" w:rsidRPr="004049F0" w:rsidTr="004401E3">
        <w:tc>
          <w:tcPr>
            <w:tcW w:w="930" w:type="dxa"/>
          </w:tcPr>
          <w:p w:rsidR="00D74ABC" w:rsidRPr="00D74ABC" w:rsidRDefault="00D74ABC" w:rsidP="00D74ABC">
            <w:pPr>
              <w:spacing w:after="0" w:line="240" w:lineRule="auto"/>
              <w:jc w:val="center"/>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lastRenderedPageBreak/>
              <w:t>10</w:t>
            </w:r>
          </w:p>
        </w:tc>
        <w:tc>
          <w:tcPr>
            <w:tcW w:w="3117" w:type="dxa"/>
          </w:tcPr>
          <w:p w:rsidR="00D74ABC" w:rsidRPr="00D74ABC" w:rsidRDefault="00D74ABC" w:rsidP="00D74ABC">
            <w:pPr>
              <w:spacing w:after="0" w:line="240" w:lineRule="auto"/>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Унесення змін або відкликання тендерної пропозиції учасником</w:t>
            </w:r>
          </w:p>
        </w:tc>
        <w:tc>
          <w:tcPr>
            <w:tcW w:w="6549" w:type="dxa"/>
          </w:tcPr>
          <w:p w:rsidR="00D74ABC" w:rsidRPr="00D74ABC" w:rsidRDefault="00D74ABC" w:rsidP="00D74ABC">
            <w:pPr>
              <w:suppressAutoHyphens/>
              <w:spacing w:after="0" w:line="240" w:lineRule="auto"/>
              <w:ind w:firstLine="200"/>
              <w:jc w:val="both"/>
              <w:rPr>
                <w:rFonts w:ascii="Times New Roman" w:eastAsia="Times New Roman" w:hAnsi="Times New Roman" w:cs="Times New Roman"/>
                <w:sz w:val="24"/>
                <w:szCs w:val="24"/>
                <w:shd w:val="clear" w:color="auto" w:fill="FFFFFF"/>
                <w:lang w:val="uk-UA" w:eastAsia="ru-RU"/>
              </w:rPr>
            </w:pPr>
            <w:r w:rsidRPr="00D74ABC">
              <w:rPr>
                <w:rFonts w:ascii="Times New Roman" w:eastAsia="Times New Roman" w:hAnsi="Times New Roman" w:cs="Times New Roman"/>
                <w:sz w:val="24"/>
                <w:szCs w:val="24"/>
                <w:shd w:val="clear" w:color="auto" w:fill="FFFFFF"/>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D74ABC" w:rsidRPr="00D74ABC" w:rsidRDefault="00D74ABC" w:rsidP="00D74ABC">
            <w:pPr>
              <w:spacing w:after="0" w:line="240" w:lineRule="auto"/>
              <w:ind w:firstLine="200"/>
              <w:jc w:val="both"/>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shd w:val="clear" w:color="auto" w:fill="FFFFFF"/>
                <w:lang w:val="uk-UA"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74ABC" w:rsidRPr="004049F0" w:rsidTr="004401E3">
        <w:tc>
          <w:tcPr>
            <w:tcW w:w="930" w:type="dxa"/>
          </w:tcPr>
          <w:p w:rsidR="00D74ABC" w:rsidRPr="00D74ABC" w:rsidRDefault="00D74ABC" w:rsidP="00D74ABC">
            <w:pPr>
              <w:spacing w:after="0" w:line="240" w:lineRule="auto"/>
              <w:jc w:val="center"/>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11</w:t>
            </w:r>
          </w:p>
        </w:tc>
        <w:tc>
          <w:tcPr>
            <w:tcW w:w="3117" w:type="dxa"/>
          </w:tcPr>
          <w:p w:rsidR="00D74ABC" w:rsidRPr="00D74ABC" w:rsidRDefault="00D74ABC" w:rsidP="00D74ABC">
            <w:pPr>
              <w:spacing w:after="0" w:line="240" w:lineRule="auto"/>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Виправлення невідповідності в інформації та/або документах, що подані учасниками у  тендерній пропозиції</w:t>
            </w:r>
          </w:p>
        </w:tc>
        <w:tc>
          <w:tcPr>
            <w:tcW w:w="6549" w:type="dxa"/>
          </w:tcPr>
          <w:p w:rsidR="00D74ABC" w:rsidRPr="00D74ABC" w:rsidRDefault="00D74ABC" w:rsidP="00D74ABC">
            <w:pPr>
              <w:numPr>
                <w:ilvl w:val="0"/>
                <w:numId w:val="10"/>
              </w:num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ru-RU"/>
              </w:rPr>
            </w:pPr>
            <w:r w:rsidRPr="00D74ABC">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74ABC" w:rsidRPr="00D74ABC" w:rsidRDefault="00D74ABC" w:rsidP="00D74ABC">
            <w:pPr>
              <w:suppressAutoHyphens/>
              <w:spacing w:after="0" w:line="240" w:lineRule="auto"/>
              <w:ind w:firstLine="200"/>
              <w:jc w:val="both"/>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Повідомлення має містити таку інформацію:</w:t>
            </w:r>
          </w:p>
          <w:p w:rsidR="00D74ABC" w:rsidRPr="00D74ABC" w:rsidRDefault="00D74ABC" w:rsidP="00D74ABC">
            <w:pPr>
              <w:numPr>
                <w:ilvl w:val="0"/>
                <w:numId w:val="11"/>
              </w:numPr>
              <w:suppressAutoHyphens/>
              <w:spacing w:after="0" w:line="240" w:lineRule="auto"/>
              <w:ind w:firstLine="200"/>
              <w:jc w:val="both"/>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перелік виявлених невідповідностей;</w:t>
            </w:r>
          </w:p>
          <w:p w:rsidR="00D74ABC" w:rsidRPr="00D74ABC" w:rsidRDefault="00D74ABC" w:rsidP="00D74ABC">
            <w:pPr>
              <w:numPr>
                <w:ilvl w:val="0"/>
                <w:numId w:val="11"/>
              </w:numPr>
              <w:suppressAutoHyphens/>
              <w:spacing w:after="0" w:line="240" w:lineRule="auto"/>
              <w:ind w:firstLine="200"/>
              <w:jc w:val="both"/>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посилання на вимогу (вимоги) тендерної документації, щодо якої (яких) виявлені невідповідності;</w:t>
            </w:r>
          </w:p>
          <w:p w:rsidR="00D74ABC" w:rsidRPr="00D74ABC" w:rsidRDefault="00D74ABC" w:rsidP="00D74ABC">
            <w:pPr>
              <w:numPr>
                <w:ilvl w:val="0"/>
                <w:numId w:val="11"/>
              </w:num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ru-RU"/>
              </w:rPr>
            </w:pPr>
            <w:r w:rsidRPr="00D74ABC">
              <w:rPr>
                <w:rFonts w:ascii="Times New Roman" w:eastAsia="Times New Roman" w:hAnsi="Times New Roman" w:cs="Times New Roman"/>
                <w:sz w:val="24"/>
                <w:szCs w:val="24"/>
                <w:lang w:val="uk-UA" w:eastAsia="uk-UA"/>
              </w:rPr>
              <w:t>перелік інформації та/або документів, які повинен подати учасник для усунення виявлених невідповідностей.</w:t>
            </w:r>
          </w:p>
          <w:p w:rsidR="00D74ABC" w:rsidRPr="00D74ABC" w:rsidRDefault="00D74ABC" w:rsidP="00D74ABC">
            <w:pPr>
              <w:numPr>
                <w:ilvl w:val="0"/>
                <w:numId w:val="10"/>
              </w:num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ru-RU"/>
              </w:rPr>
            </w:pPr>
            <w:r w:rsidRPr="00D74ABC">
              <w:rPr>
                <w:rFonts w:ascii="Times New Roman" w:eastAsia="Times New Roman"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74ABC" w:rsidRPr="00D74ABC" w:rsidRDefault="00D74ABC" w:rsidP="00D74ABC">
            <w:pPr>
              <w:numPr>
                <w:ilvl w:val="0"/>
                <w:numId w:val="10"/>
              </w:numPr>
              <w:suppressAutoHyphens/>
              <w:spacing w:after="0" w:line="240" w:lineRule="auto"/>
              <w:ind w:firstLine="200"/>
              <w:jc w:val="both"/>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w:t>
            </w:r>
            <w:r w:rsidRPr="00D74ABC">
              <w:rPr>
                <w:rFonts w:ascii="Times New Roman" w:eastAsia="Times New Roman" w:hAnsi="Times New Roman" w:cs="Times New Roman"/>
                <w:sz w:val="24"/>
                <w:szCs w:val="24"/>
                <w:lang w:val="uk-UA" w:eastAsia="uk-UA"/>
              </w:rPr>
              <w:lastRenderedPageBreak/>
              <w:t>усунення таких невідповідностей.</w:t>
            </w:r>
          </w:p>
          <w:p w:rsidR="00D74ABC" w:rsidRPr="00D74ABC" w:rsidRDefault="00D74ABC" w:rsidP="00D74ABC">
            <w:pPr>
              <w:numPr>
                <w:ilvl w:val="0"/>
                <w:numId w:val="10"/>
              </w:numPr>
              <w:suppressAutoHyphens/>
              <w:spacing w:after="0" w:line="240" w:lineRule="auto"/>
              <w:ind w:firstLine="200"/>
              <w:jc w:val="both"/>
              <w:rPr>
                <w:rFonts w:ascii="Times New Roman" w:eastAsia="Times New Roman" w:hAnsi="Times New Roman" w:cs="Times New Roman"/>
                <w:sz w:val="24"/>
                <w:szCs w:val="24"/>
                <w:lang w:val="uk-UA" w:eastAsia="uk-UA"/>
              </w:rPr>
            </w:pPr>
            <w:bookmarkStart w:id="34" w:name="n749"/>
            <w:bookmarkEnd w:id="34"/>
            <w:r w:rsidRPr="00D74ABC">
              <w:rPr>
                <w:rFonts w:ascii="Times New Roman" w:eastAsia="Times New Roman" w:hAnsi="Times New Roman" w:cs="Times New Roman"/>
                <w:sz w:val="24"/>
                <w:szCs w:val="24"/>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D74ABC" w:rsidRPr="00D74ABC" w:rsidRDefault="00D74ABC" w:rsidP="00D74ABC">
            <w:pPr>
              <w:numPr>
                <w:ilvl w:val="0"/>
                <w:numId w:val="10"/>
              </w:numPr>
              <w:suppressAutoHyphens/>
              <w:spacing w:after="0" w:line="240" w:lineRule="auto"/>
              <w:ind w:firstLine="200"/>
              <w:jc w:val="both"/>
              <w:rPr>
                <w:rFonts w:ascii="Times New Roman" w:eastAsia="Times New Roman" w:hAnsi="Times New Roman" w:cs="Times New Roman"/>
                <w:sz w:val="24"/>
                <w:szCs w:val="24"/>
                <w:shd w:val="clear" w:color="auto" w:fill="FFFFFF"/>
                <w:lang w:val="uk-UA" w:eastAsia="ru-RU"/>
              </w:rPr>
            </w:pPr>
            <w:r w:rsidRPr="00D74ABC">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D74ABC" w:rsidRPr="00D74ABC" w:rsidTr="004401E3">
        <w:tc>
          <w:tcPr>
            <w:tcW w:w="10596" w:type="dxa"/>
            <w:gridSpan w:val="3"/>
            <w:shd w:val="clear" w:color="auto" w:fill="C6D9F1"/>
          </w:tcPr>
          <w:p w:rsidR="00D74ABC" w:rsidRPr="00D74ABC" w:rsidRDefault="00D74ABC" w:rsidP="00D74ABC">
            <w:pPr>
              <w:spacing w:after="0" w:line="240" w:lineRule="auto"/>
              <w:jc w:val="center"/>
              <w:rPr>
                <w:rFonts w:ascii="Times New Roman" w:eastAsia="Times New Roman" w:hAnsi="Times New Roman" w:cs="Times New Roman"/>
                <w:b/>
                <w:sz w:val="24"/>
                <w:szCs w:val="24"/>
                <w:lang w:val="uk-UA" w:eastAsia="uk-UA"/>
              </w:rPr>
            </w:pPr>
            <w:r w:rsidRPr="00D74ABC">
              <w:rPr>
                <w:rFonts w:ascii="Times New Roman" w:eastAsia="Times New Roman" w:hAnsi="Times New Roman" w:cs="Times New Roman"/>
                <w:b/>
                <w:sz w:val="24"/>
                <w:szCs w:val="24"/>
                <w:lang w:val="uk-UA" w:eastAsia="uk-UA"/>
              </w:rPr>
              <w:lastRenderedPageBreak/>
              <w:t xml:space="preserve">IV. Подання та розкриття тендерних пропозицій </w:t>
            </w:r>
          </w:p>
        </w:tc>
      </w:tr>
      <w:tr w:rsidR="00D74ABC" w:rsidRPr="00D74ABC" w:rsidTr="004401E3">
        <w:tc>
          <w:tcPr>
            <w:tcW w:w="930" w:type="dxa"/>
          </w:tcPr>
          <w:p w:rsidR="00D74ABC" w:rsidRPr="00D74ABC" w:rsidRDefault="00D74ABC" w:rsidP="00D74ABC">
            <w:pPr>
              <w:spacing w:after="0" w:line="240" w:lineRule="auto"/>
              <w:jc w:val="center"/>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1</w:t>
            </w:r>
          </w:p>
        </w:tc>
        <w:tc>
          <w:tcPr>
            <w:tcW w:w="3117" w:type="dxa"/>
          </w:tcPr>
          <w:p w:rsidR="00D74ABC" w:rsidRPr="00D74ABC" w:rsidRDefault="00D74ABC" w:rsidP="00D74ABC">
            <w:pPr>
              <w:spacing w:after="0" w:line="240" w:lineRule="auto"/>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 xml:space="preserve">Кінцевий строк подання тендерних пропозицій </w:t>
            </w:r>
          </w:p>
        </w:tc>
        <w:tc>
          <w:tcPr>
            <w:tcW w:w="6549" w:type="dxa"/>
          </w:tcPr>
          <w:p w:rsidR="00D74ABC" w:rsidRPr="00D74ABC" w:rsidRDefault="00D74ABC" w:rsidP="00D74ABC">
            <w:pPr>
              <w:spacing w:after="0" w:line="240" w:lineRule="auto"/>
              <w:jc w:val="both"/>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Кінцевий строк подання тендерних пропозицій:</w:t>
            </w:r>
          </w:p>
          <w:p w:rsidR="00D74ABC" w:rsidRPr="00D74ABC" w:rsidRDefault="00D74ABC" w:rsidP="00D74ABC">
            <w:pPr>
              <w:spacing w:after="0" w:line="240" w:lineRule="auto"/>
              <w:jc w:val="both"/>
              <w:rPr>
                <w:rFonts w:ascii="Times New Roman" w:eastAsia="Times New Roman" w:hAnsi="Times New Roman" w:cs="Times New Roman"/>
                <w:b/>
                <w:sz w:val="24"/>
                <w:szCs w:val="24"/>
                <w:highlight w:val="yellow"/>
                <w:lang w:val="uk-UA" w:eastAsia="uk-UA"/>
              </w:rPr>
            </w:pPr>
            <w:r w:rsidRPr="00D74ABC">
              <w:rPr>
                <w:rFonts w:ascii="Times New Roman" w:eastAsia="Times New Roman" w:hAnsi="Times New Roman" w:cs="Times New Roman"/>
                <w:b/>
                <w:sz w:val="24"/>
                <w:szCs w:val="24"/>
                <w:highlight w:val="yellow"/>
                <w:lang w:val="uk-UA" w:eastAsia="uk-UA"/>
              </w:rPr>
              <w:t>14.03.2023 року</w:t>
            </w:r>
          </w:p>
          <w:p w:rsidR="00D74ABC" w:rsidRPr="00D74ABC" w:rsidRDefault="00D74ABC" w:rsidP="00D74ABC">
            <w:pPr>
              <w:spacing w:after="0" w:line="240" w:lineRule="auto"/>
              <w:jc w:val="both"/>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b/>
                <w:sz w:val="24"/>
                <w:szCs w:val="24"/>
                <w:highlight w:val="yellow"/>
                <w:lang w:val="uk-UA" w:eastAsia="uk-UA"/>
              </w:rPr>
              <w:t>до 17:00 год. за Київським часом</w:t>
            </w:r>
            <w:r w:rsidRPr="00D74ABC">
              <w:rPr>
                <w:rFonts w:ascii="Times New Roman" w:eastAsia="Times New Roman" w:hAnsi="Times New Roman" w:cs="Times New Roman"/>
                <w:sz w:val="24"/>
                <w:szCs w:val="24"/>
                <w:highlight w:val="yellow"/>
                <w:lang w:val="uk-UA" w:eastAsia="uk-UA"/>
              </w:rPr>
              <w:t>.</w:t>
            </w:r>
          </w:p>
        </w:tc>
      </w:tr>
      <w:tr w:rsidR="00D74ABC" w:rsidRPr="004049F0" w:rsidTr="004401E3">
        <w:tc>
          <w:tcPr>
            <w:tcW w:w="930" w:type="dxa"/>
          </w:tcPr>
          <w:p w:rsidR="00D74ABC" w:rsidRPr="00D74ABC" w:rsidRDefault="00D74ABC" w:rsidP="00D74ABC">
            <w:pPr>
              <w:spacing w:after="0" w:line="240" w:lineRule="auto"/>
              <w:jc w:val="center"/>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2</w:t>
            </w:r>
          </w:p>
        </w:tc>
        <w:tc>
          <w:tcPr>
            <w:tcW w:w="3117" w:type="dxa"/>
          </w:tcPr>
          <w:p w:rsidR="00D74ABC" w:rsidRPr="00D74ABC" w:rsidRDefault="00D74ABC" w:rsidP="00D74ABC">
            <w:pPr>
              <w:spacing w:after="0" w:line="240" w:lineRule="auto"/>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Дата та час розкриття тендерних пропозицій</w:t>
            </w:r>
          </w:p>
        </w:tc>
        <w:tc>
          <w:tcPr>
            <w:tcW w:w="6549" w:type="dxa"/>
          </w:tcPr>
          <w:p w:rsidR="00D74ABC" w:rsidRPr="00D74ABC" w:rsidRDefault="00D74ABC" w:rsidP="00D74ABC">
            <w:pPr>
              <w:widowControl w:val="0"/>
              <w:suppressAutoHyphens/>
              <w:spacing w:after="0" w:line="228" w:lineRule="auto"/>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74ABC" w:rsidRPr="00D74ABC" w:rsidRDefault="00D74ABC" w:rsidP="00D74ABC">
            <w:pPr>
              <w:widowControl w:val="0"/>
              <w:suppressAutoHyphens/>
              <w:spacing w:after="0" w:line="228" w:lineRule="auto"/>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D74ABC" w:rsidRPr="00D74ABC" w:rsidRDefault="00D74ABC" w:rsidP="00D74ABC">
            <w:pPr>
              <w:shd w:val="clear" w:color="auto" w:fill="FFFFFF"/>
              <w:suppressAutoHyphens/>
              <w:spacing w:after="0" w:line="240" w:lineRule="auto"/>
              <w:jc w:val="both"/>
              <w:rPr>
                <w:rFonts w:ascii="Times New Roman" w:eastAsia="Calibri" w:hAnsi="Times New Roman" w:cs="Times New Roman"/>
                <w:sz w:val="24"/>
                <w:szCs w:val="24"/>
                <w:lang w:val="uk-UA" w:eastAsia="ar-SA"/>
              </w:rPr>
            </w:pPr>
            <w:r w:rsidRPr="00D74ABC">
              <w:rPr>
                <w:rFonts w:ascii="Times New Roman" w:eastAsia="Calibri" w:hAnsi="Times New Roman" w:cs="Times New Roman"/>
                <w:sz w:val="24"/>
                <w:szCs w:val="24"/>
                <w:lang w:val="uk-UA" w:eastAsia="ar-S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rsidR="00D74ABC" w:rsidRPr="00D74ABC" w:rsidRDefault="00D74ABC" w:rsidP="00D74ABC">
            <w:pPr>
              <w:shd w:val="clear" w:color="auto" w:fill="FFFFFF"/>
              <w:suppressAutoHyphens/>
              <w:spacing w:after="0" w:line="240" w:lineRule="auto"/>
              <w:jc w:val="both"/>
              <w:rPr>
                <w:rFonts w:ascii="Times New Roman" w:eastAsia="Calibri" w:hAnsi="Times New Roman" w:cs="Times New Roman"/>
                <w:sz w:val="24"/>
                <w:szCs w:val="24"/>
                <w:lang w:val="uk-UA" w:eastAsia="ar-SA"/>
              </w:rPr>
            </w:pPr>
            <w:bookmarkStart w:id="35" w:name="n1495"/>
            <w:bookmarkStart w:id="36" w:name="n1496"/>
            <w:bookmarkEnd w:id="35"/>
            <w:bookmarkEnd w:id="36"/>
            <w:r w:rsidRPr="00D74ABC">
              <w:rPr>
                <w:rFonts w:ascii="Times New Roman" w:eastAsia="Calibri" w:hAnsi="Times New Roman" w:cs="Times New Roman"/>
                <w:sz w:val="24"/>
                <w:szCs w:val="24"/>
                <w:lang w:val="uk-UA" w:eastAsia="ar-SA"/>
              </w:rPr>
              <w:t xml:space="preserve">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w:t>
            </w:r>
            <w:hyperlink r:id="rId20" w:anchor="n1497" w:history="1">
              <w:r w:rsidRPr="00D74ABC">
                <w:rPr>
                  <w:rFonts w:ascii="Times New Roman" w:eastAsia="Calibri" w:hAnsi="Times New Roman" w:cs="Times New Roman"/>
                  <w:sz w:val="24"/>
                  <w:szCs w:val="24"/>
                  <w:u w:val="single"/>
                  <w:lang w:val="uk-UA" w:eastAsia="ar-SA"/>
                </w:rPr>
                <w:t>абзаці 2</w:t>
              </w:r>
            </w:hyperlink>
            <w:r w:rsidRPr="00D74ABC">
              <w:rPr>
                <w:rFonts w:ascii="Times New Roman" w:eastAsia="Calibri" w:hAnsi="Times New Roman" w:cs="Times New Roman"/>
                <w:sz w:val="24"/>
                <w:szCs w:val="24"/>
                <w:lang w:val="uk-UA" w:eastAsia="ar-SA"/>
              </w:rPr>
              <w:t xml:space="preserve"> частини 2 статті 28 Закону, та формується список учасників у порядку від найнижчої до найвищої запропонованої ними ціни/приведеної ціни.</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37" w:name="n1497"/>
            <w:bookmarkEnd w:id="37"/>
            <w:r w:rsidRPr="00D74ABC">
              <w:rPr>
                <w:rFonts w:ascii="Times New Roman" w:eastAsia="Calibri" w:hAnsi="Times New Roman" w:cs="Times New Roman"/>
                <w:sz w:val="24"/>
                <w:szCs w:val="24"/>
                <w:lang w:val="uk-UA" w:eastAsia="ar-SA"/>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та/або документи про запропоновану ціну, інші критерії оцінки, технічні умови, технічні специфікації, інформація та/або документи, що підтверджують відповідність кваліфікаційним критеріям відповідно до </w:t>
            </w:r>
            <w:hyperlink r:id="rId21" w:anchor="n1250" w:history="1">
              <w:r w:rsidRPr="00D74ABC">
                <w:rPr>
                  <w:rFonts w:ascii="Times New Roman" w:eastAsia="Calibri" w:hAnsi="Times New Roman" w:cs="Times New Roman"/>
                  <w:sz w:val="24"/>
                  <w:szCs w:val="24"/>
                  <w:u w:val="single"/>
                  <w:lang w:val="uk-UA" w:eastAsia="ar-SA"/>
                </w:rPr>
                <w:t>статті 16</w:t>
              </w:r>
            </w:hyperlink>
            <w:r w:rsidRPr="00D74ABC">
              <w:rPr>
                <w:rFonts w:ascii="Times New Roman" w:eastAsia="Calibri" w:hAnsi="Times New Roman" w:cs="Times New Roman"/>
                <w:sz w:val="24"/>
                <w:szCs w:val="24"/>
                <w:lang w:val="uk-UA" w:eastAsia="ar-SA"/>
              </w:rPr>
              <w:t xml:space="preserve"> Закону, та що підтверджують відсутність підстав, установлених в пункті 44 Особливостей (у випадку якщо Замовником в тендерній документації передбачено надання учасником документів / інформації, що підтверджують відповідність кваліфікаційним критеріям відповідно до </w:t>
            </w:r>
            <w:hyperlink r:id="rId22" w:anchor="n1250" w:history="1">
              <w:r w:rsidRPr="00D74ABC">
                <w:rPr>
                  <w:rFonts w:ascii="Times New Roman" w:eastAsia="Calibri" w:hAnsi="Times New Roman" w:cs="Times New Roman"/>
                  <w:sz w:val="24"/>
                  <w:szCs w:val="24"/>
                  <w:u w:val="single"/>
                  <w:lang w:val="uk-UA" w:eastAsia="ar-SA"/>
                </w:rPr>
                <w:t>статті 16</w:t>
              </w:r>
            </w:hyperlink>
            <w:r w:rsidRPr="00D74ABC">
              <w:rPr>
                <w:rFonts w:ascii="Times New Roman" w:eastAsia="Calibri" w:hAnsi="Times New Roman" w:cs="Times New Roman"/>
                <w:sz w:val="24"/>
                <w:szCs w:val="24"/>
                <w:lang w:val="uk-UA" w:eastAsia="ar-SA"/>
              </w:rPr>
              <w:t xml:space="preserve"> Закону, та що підтверджують відсутність підстав, визначеним у пункті 44 Особливостей).</w:t>
            </w:r>
          </w:p>
        </w:tc>
      </w:tr>
      <w:tr w:rsidR="00D74ABC" w:rsidRPr="00D74ABC" w:rsidTr="004401E3">
        <w:tc>
          <w:tcPr>
            <w:tcW w:w="10596" w:type="dxa"/>
            <w:gridSpan w:val="3"/>
            <w:shd w:val="clear" w:color="auto" w:fill="C6D9F1"/>
          </w:tcPr>
          <w:p w:rsidR="00D74ABC" w:rsidRPr="00D74ABC" w:rsidRDefault="00D74ABC" w:rsidP="00D74ABC">
            <w:pPr>
              <w:spacing w:after="0" w:line="240" w:lineRule="auto"/>
              <w:jc w:val="center"/>
              <w:rPr>
                <w:rFonts w:ascii="Times New Roman" w:eastAsia="Times New Roman" w:hAnsi="Times New Roman" w:cs="Times New Roman"/>
                <w:b/>
                <w:sz w:val="24"/>
                <w:szCs w:val="24"/>
                <w:lang w:val="uk-UA" w:eastAsia="uk-UA"/>
              </w:rPr>
            </w:pPr>
            <w:r w:rsidRPr="00D74ABC">
              <w:rPr>
                <w:rFonts w:ascii="Times New Roman" w:eastAsia="Times New Roman" w:hAnsi="Times New Roman" w:cs="Times New Roman"/>
                <w:b/>
                <w:sz w:val="24"/>
                <w:szCs w:val="24"/>
                <w:lang w:val="uk-UA" w:eastAsia="uk-UA"/>
              </w:rPr>
              <w:t>V. Оцінка тендерної пропозиції</w:t>
            </w:r>
          </w:p>
        </w:tc>
      </w:tr>
      <w:tr w:rsidR="00D74ABC" w:rsidRPr="004049F0" w:rsidTr="004401E3">
        <w:tc>
          <w:tcPr>
            <w:tcW w:w="930" w:type="dxa"/>
          </w:tcPr>
          <w:p w:rsidR="00D74ABC" w:rsidRPr="00D74ABC" w:rsidRDefault="00D74ABC" w:rsidP="00D74ABC">
            <w:pPr>
              <w:spacing w:after="0" w:line="240" w:lineRule="auto"/>
              <w:jc w:val="center"/>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1</w:t>
            </w:r>
          </w:p>
        </w:tc>
        <w:tc>
          <w:tcPr>
            <w:tcW w:w="3117" w:type="dxa"/>
          </w:tcPr>
          <w:p w:rsidR="00D74ABC" w:rsidRPr="00D74ABC" w:rsidRDefault="00D74ABC" w:rsidP="00D74ABC">
            <w:pPr>
              <w:spacing w:after="0" w:line="240" w:lineRule="auto"/>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Перелік критеріїв та методика оцінки тендерної  пропозиції із зазначенням питомої ваги критеріїв</w:t>
            </w:r>
          </w:p>
        </w:tc>
        <w:tc>
          <w:tcPr>
            <w:tcW w:w="6549" w:type="dxa"/>
          </w:tcPr>
          <w:p w:rsidR="00D74ABC" w:rsidRPr="00D74ABC" w:rsidRDefault="00D74ABC" w:rsidP="00D74ABC">
            <w:pPr>
              <w:shd w:val="clear" w:color="auto" w:fill="FFFFFF"/>
              <w:suppressAutoHyphens/>
              <w:spacing w:after="0" w:line="240" w:lineRule="auto"/>
              <w:ind w:firstLine="358"/>
              <w:jc w:val="both"/>
              <w:rPr>
                <w:rFonts w:ascii="Times New Roman" w:eastAsia="Calibri" w:hAnsi="Times New Roman" w:cs="Times New Roman"/>
                <w:sz w:val="24"/>
                <w:szCs w:val="24"/>
                <w:bdr w:val="none" w:sz="0" w:space="0" w:color="auto" w:frame="1"/>
                <w:lang w:val="uk-UA" w:eastAsia="ru-RU"/>
              </w:rPr>
            </w:pPr>
            <w:r w:rsidRPr="00D74ABC">
              <w:rPr>
                <w:rFonts w:ascii="Times New Roman" w:eastAsia="Calibri" w:hAnsi="Times New Roman" w:cs="Times New Roman"/>
                <w:sz w:val="24"/>
                <w:szCs w:val="24"/>
                <w:bdr w:val="none" w:sz="0" w:space="0" w:color="auto" w:frame="1"/>
                <w:lang w:val="uk-UA" w:eastAsia="ru-RU"/>
              </w:rPr>
              <w:t xml:space="preserve">1. </w:t>
            </w:r>
            <w:r w:rsidRPr="00D74ABC">
              <w:rPr>
                <w:rFonts w:ascii="Times New Roman" w:eastAsia="Calibri" w:hAnsi="Times New Roman" w:cs="Times New Roman"/>
                <w:sz w:val="24"/>
                <w:szCs w:val="24"/>
                <w:lang w:val="uk-UA" w:eastAsia="ar-SA"/>
              </w:rPr>
              <w:t xml:space="preserve">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w:t>
            </w:r>
            <w:bookmarkStart w:id="38" w:name="n1513"/>
            <w:bookmarkStart w:id="39" w:name="n473"/>
            <w:bookmarkStart w:id="40" w:name="n474"/>
            <w:bookmarkEnd w:id="38"/>
            <w:bookmarkEnd w:id="39"/>
            <w:bookmarkEnd w:id="40"/>
            <w:r w:rsidRPr="00D74ABC">
              <w:rPr>
                <w:rFonts w:ascii="Times New Roman" w:eastAsia="Calibri" w:hAnsi="Times New Roman" w:cs="Times New Roman"/>
                <w:sz w:val="24"/>
                <w:szCs w:val="24"/>
                <w:lang w:val="uk-UA" w:eastAsia="ar-SA"/>
              </w:rPr>
              <w:t>ш</w:t>
            </w:r>
            <w:r w:rsidRPr="00D74ABC">
              <w:rPr>
                <w:rFonts w:ascii="Times New Roman" w:eastAsia="Calibri" w:hAnsi="Times New Roman" w:cs="Times New Roman"/>
                <w:sz w:val="24"/>
                <w:szCs w:val="24"/>
                <w:bdr w:val="none" w:sz="0" w:space="0" w:color="auto" w:frame="1"/>
                <w:lang w:val="uk-UA" w:eastAsia="ru-RU"/>
              </w:rPr>
              <w:t xml:space="preserve">ляхом визначення тендерної пропозиції найбільш економічно вигідною. </w:t>
            </w:r>
          </w:p>
          <w:p w:rsidR="00D74ABC" w:rsidRPr="00D74ABC" w:rsidRDefault="00D74ABC" w:rsidP="00D74ABC">
            <w:pPr>
              <w:shd w:val="clear" w:color="auto" w:fill="FFFFFF"/>
              <w:suppressAutoHyphens/>
              <w:spacing w:after="0" w:line="240" w:lineRule="auto"/>
              <w:ind w:firstLine="357"/>
              <w:rPr>
                <w:rFonts w:ascii="Times New Roman" w:eastAsia="Calibri" w:hAnsi="Times New Roman" w:cs="Times New Roman"/>
                <w:sz w:val="24"/>
                <w:szCs w:val="24"/>
                <w:bdr w:val="none" w:sz="0" w:space="0" w:color="auto" w:frame="1"/>
                <w:lang w:val="uk-UA" w:eastAsia="ru-RU"/>
              </w:rPr>
            </w:pPr>
            <w:r w:rsidRPr="00D74ABC">
              <w:rPr>
                <w:rFonts w:ascii="Times New Roman" w:eastAsia="Calibri" w:hAnsi="Times New Roman" w:cs="Times New Roman"/>
                <w:sz w:val="24"/>
                <w:szCs w:val="24"/>
                <w:bdr w:val="none" w:sz="0" w:space="0" w:color="auto" w:frame="1"/>
                <w:lang w:val="uk-UA" w:eastAsia="ru-RU"/>
              </w:rPr>
              <w:t xml:space="preserve">Найбільш економічно вигідною тендерною пропозицією електронна система закупівель визначає тендерну </w:t>
            </w:r>
            <w:r w:rsidRPr="00D74ABC">
              <w:rPr>
                <w:rFonts w:ascii="Times New Roman" w:eastAsia="Calibri" w:hAnsi="Times New Roman" w:cs="Times New Roman"/>
                <w:sz w:val="24"/>
                <w:szCs w:val="24"/>
                <w:bdr w:val="none" w:sz="0" w:space="0" w:color="auto" w:frame="1"/>
                <w:lang w:val="uk-UA" w:eastAsia="ru-RU"/>
              </w:rPr>
              <w:lastRenderedPageBreak/>
              <w:t>пропозицію, ціна/приведена ціна якої є найнижчою.</w:t>
            </w:r>
          </w:p>
          <w:p w:rsidR="00D74ABC" w:rsidRPr="00D74ABC" w:rsidRDefault="00D74ABC" w:rsidP="00D74ABC">
            <w:pPr>
              <w:shd w:val="clear" w:color="auto" w:fill="FFFFFF"/>
              <w:suppressAutoHyphens/>
              <w:spacing w:after="0" w:line="240" w:lineRule="auto"/>
              <w:ind w:firstLine="358"/>
              <w:jc w:val="both"/>
              <w:textAlignment w:val="baseline"/>
              <w:rPr>
                <w:rFonts w:ascii="Times New Roman" w:eastAsia="Times New Roman" w:hAnsi="Times New Roman" w:cs="Times New Roman"/>
                <w:sz w:val="24"/>
                <w:szCs w:val="24"/>
                <w:bdr w:val="none" w:sz="0" w:space="0" w:color="auto" w:frame="1"/>
                <w:lang w:val="uk-UA" w:eastAsia="ru-RU"/>
              </w:rPr>
            </w:pPr>
            <w:r w:rsidRPr="00D74ABC">
              <w:rPr>
                <w:rFonts w:ascii="Times New Roman" w:eastAsia="Times New Roman" w:hAnsi="Times New Roman" w:cs="Times New Roman"/>
                <w:b/>
                <w:sz w:val="24"/>
                <w:szCs w:val="24"/>
                <w:bdr w:val="none" w:sz="0" w:space="0" w:color="auto" w:frame="1"/>
                <w:lang w:val="uk-UA" w:eastAsia="ru-RU"/>
              </w:rPr>
              <w:t>Критерієм оцінки є стовідсотково ціна тендерної пропозиції.</w:t>
            </w:r>
          </w:p>
          <w:p w:rsidR="00D74ABC" w:rsidRPr="00D74ABC" w:rsidRDefault="00D74ABC" w:rsidP="00D74ABC">
            <w:pPr>
              <w:shd w:val="clear" w:color="auto" w:fill="FFFFFF"/>
              <w:suppressAutoHyphens/>
              <w:spacing w:after="0" w:line="240" w:lineRule="auto"/>
              <w:ind w:firstLine="358"/>
              <w:jc w:val="both"/>
              <w:textAlignment w:val="baseline"/>
              <w:rPr>
                <w:rFonts w:ascii="Times New Roman" w:eastAsia="Times New Roman" w:hAnsi="Times New Roman" w:cs="Times New Roman"/>
                <w:sz w:val="24"/>
                <w:szCs w:val="24"/>
                <w:bdr w:val="none" w:sz="0" w:space="0" w:color="auto" w:frame="1"/>
                <w:lang w:val="uk-UA" w:eastAsia="ru-RU"/>
              </w:rPr>
            </w:pPr>
            <w:r w:rsidRPr="00D74ABC">
              <w:rPr>
                <w:rFonts w:ascii="Times New Roman" w:eastAsia="Times New Roman" w:hAnsi="Times New Roman" w:cs="Times New Roman"/>
                <w:sz w:val="24"/>
                <w:szCs w:val="24"/>
                <w:bdr w:val="none" w:sz="0" w:space="0" w:color="auto" w:frame="1"/>
                <w:lang w:val="uk-UA" w:eastAsia="ru-RU"/>
              </w:rPr>
              <w:t>Ціна тендерної пропозиції учасника розраховується з врахуванням всіх податків і зборів та обчислюється з врахування ПДВ.</w:t>
            </w:r>
          </w:p>
          <w:p w:rsidR="00D74ABC" w:rsidRPr="00D74ABC" w:rsidRDefault="00D74ABC" w:rsidP="00D74ABC">
            <w:pPr>
              <w:shd w:val="clear" w:color="auto" w:fill="FFFFFF"/>
              <w:suppressAutoHyphens/>
              <w:spacing w:after="0" w:line="240" w:lineRule="auto"/>
              <w:ind w:firstLine="358"/>
              <w:jc w:val="both"/>
              <w:textAlignment w:val="baseline"/>
              <w:rPr>
                <w:rFonts w:ascii="Times New Roman" w:eastAsia="Times New Roman" w:hAnsi="Times New Roman" w:cs="Times New Roman"/>
                <w:sz w:val="24"/>
                <w:szCs w:val="24"/>
                <w:lang w:val="uk-UA" w:eastAsia="ru-RU"/>
              </w:rPr>
            </w:pPr>
            <w:r w:rsidRPr="00D74ABC">
              <w:rPr>
                <w:rFonts w:ascii="Times New Roman" w:eastAsia="Times New Roman" w:hAnsi="Times New Roman" w:cs="Times New Roman"/>
                <w:sz w:val="24"/>
                <w:szCs w:val="24"/>
                <w:lang w:val="uk-UA" w:eastAsia="ru-RU"/>
              </w:rPr>
              <w:t>На виконання вимог Постанови № 1178 Замовник зазначає про неприйняття до розгляду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w:t>
            </w:r>
          </w:p>
          <w:p w:rsidR="00D74ABC" w:rsidRPr="00D74ABC" w:rsidRDefault="00D74ABC" w:rsidP="00D74ABC">
            <w:pPr>
              <w:widowControl w:val="0"/>
              <w:suppressAutoHyphens/>
              <w:spacing w:after="0" w:line="240" w:lineRule="auto"/>
              <w:ind w:firstLine="358"/>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Постанови № 1178.</w:t>
            </w:r>
          </w:p>
          <w:p w:rsidR="00D74ABC" w:rsidRPr="00D74ABC" w:rsidRDefault="00D74ABC" w:rsidP="00D74ABC">
            <w:pPr>
              <w:shd w:val="clear" w:color="auto" w:fill="FFFFFF"/>
              <w:suppressAutoHyphens/>
              <w:spacing w:after="0" w:line="240" w:lineRule="auto"/>
              <w:ind w:firstLine="358"/>
              <w:jc w:val="both"/>
              <w:textAlignment w:val="baseline"/>
              <w:rPr>
                <w:rFonts w:ascii="Times New Roman" w:eastAsia="Times New Roman" w:hAnsi="Times New Roman" w:cs="Times New Roman"/>
                <w:sz w:val="24"/>
                <w:szCs w:val="24"/>
                <w:bdr w:val="none" w:sz="0" w:space="0" w:color="auto" w:frame="1"/>
                <w:lang w:val="uk-UA" w:eastAsia="ru-RU"/>
              </w:rPr>
            </w:pPr>
          </w:p>
          <w:p w:rsidR="00D74ABC" w:rsidRPr="00D74ABC" w:rsidRDefault="00D74ABC" w:rsidP="00D74ABC">
            <w:pPr>
              <w:shd w:val="clear" w:color="auto" w:fill="FFFFFF"/>
              <w:suppressAutoHyphens/>
              <w:spacing w:after="0" w:line="240" w:lineRule="auto"/>
              <w:ind w:firstLine="358"/>
              <w:jc w:val="both"/>
              <w:textAlignment w:val="baseline"/>
              <w:rPr>
                <w:rFonts w:ascii="Times New Roman" w:eastAsia="Times New Roman" w:hAnsi="Times New Roman" w:cs="Times New Roman"/>
                <w:sz w:val="24"/>
                <w:szCs w:val="24"/>
                <w:bdr w:val="none" w:sz="0" w:space="0" w:color="auto" w:frame="1"/>
                <w:lang w:val="uk-UA" w:eastAsia="ru-RU"/>
              </w:rPr>
            </w:pPr>
            <w:bookmarkStart w:id="41" w:name="n475"/>
            <w:bookmarkStart w:id="42" w:name="n477"/>
            <w:bookmarkEnd w:id="41"/>
            <w:bookmarkEnd w:id="42"/>
            <w:r w:rsidRPr="00D74ABC">
              <w:rPr>
                <w:rFonts w:ascii="Times New Roman" w:eastAsia="Times New Roman" w:hAnsi="Times New Roman" w:cs="Times New Roman"/>
                <w:sz w:val="24"/>
                <w:szCs w:val="24"/>
                <w:bdr w:val="none" w:sz="0" w:space="0" w:color="auto" w:frame="1"/>
                <w:lang w:val="uk-UA" w:eastAsia="ru-RU"/>
              </w:rPr>
              <w:t>2. Замовник розглядає тендерну пропозицію, яка визначена найбільш економічно вигідною відповідно до Постанови № 1178 (далі — найбільш економічно вигідна тендерна пропозиція), щодо її відповідності вимогам тендерної документації.</w:t>
            </w:r>
          </w:p>
          <w:p w:rsidR="00D74ABC" w:rsidRPr="00D74ABC" w:rsidRDefault="00D74ABC" w:rsidP="00D74ABC">
            <w:pPr>
              <w:shd w:val="clear" w:color="auto" w:fill="FFFFFF"/>
              <w:suppressAutoHyphens/>
              <w:spacing w:after="0" w:line="240" w:lineRule="auto"/>
              <w:ind w:firstLine="198"/>
              <w:jc w:val="both"/>
              <w:rPr>
                <w:rFonts w:ascii="Times New Roman" w:eastAsia="Calibri" w:hAnsi="Times New Roman" w:cs="Times New Roman"/>
                <w:sz w:val="24"/>
                <w:szCs w:val="24"/>
                <w:lang w:val="uk-UA" w:eastAsia="ar-SA"/>
              </w:rPr>
            </w:pPr>
            <w:r w:rsidRPr="00D74ABC">
              <w:rPr>
                <w:rFonts w:ascii="Times New Roman" w:eastAsia="Calibri" w:hAnsi="Times New Roman" w:cs="Times New Roman"/>
                <w:sz w:val="24"/>
                <w:szCs w:val="24"/>
                <w:lang w:val="uk-UA" w:eastAsia="ar-S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rsidR="00D74ABC" w:rsidRPr="00D74ABC" w:rsidRDefault="00D74ABC" w:rsidP="00D74ABC">
            <w:pPr>
              <w:shd w:val="clear" w:color="auto" w:fill="FFFFFF"/>
              <w:suppressAutoHyphens/>
              <w:spacing w:after="0" w:line="240" w:lineRule="auto"/>
              <w:ind w:firstLine="198"/>
              <w:jc w:val="both"/>
              <w:textAlignment w:val="baseline"/>
              <w:rPr>
                <w:rFonts w:ascii="Times New Roman" w:eastAsia="Times New Roman" w:hAnsi="Times New Roman" w:cs="Times New Roman"/>
                <w:sz w:val="24"/>
                <w:szCs w:val="24"/>
                <w:bdr w:val="none" w:sz="0" w:space="0" w:color="auto" w:frame="1"/>
                <w:lang w:val="uk-UA" w:eastAsia="ru-RU"/>
              </w:rPr>
            </w:pPr>
            <w:r w:rsidRPr="00D74ABC">
              <w:rPr>
                <w:rFonts w:ascii="Times New Roman" w:eastAsia="Times New Roman" w:hAnsi="Times New Roman" w:cs="Times New Roman"/>
                <w:sz w:val="24"/>
                <w:szCs w:val="24"/>
                <w:bdr w:val="none" w:sz="0" w:space="0" w:color="auto" w:frame="1"/>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74ABC" w:rsidRPr="00D74ABC" w:rsidRDefault="00D74ABC" w:rsidP="00D74ABC">
            <w:pPr>
              <w:shd w:val="clear" w:color="auto" w:fill="FFFFFF"/>
              <w:suppressAutoHyphens/>
              <w:spacing w:after="0" w:line="240" w:lineRule="auto"/>
              <w:ind w:firstLine="200"/>
              <w:jc w:val="both"/>
              <w:textAlignment w:val="baseline"/>
              <w:rPr>
                <w:rFonts w:ascii="Times New Roman" w:eastAsia="Times New Roman" w:hAnsi="Times New Roman" w:cs="Times New Roman"/>
                <w:sz w:val="24"/>
                <w:szCs w:val="24"/>
                <w:bdr w:val="none" w:sz="0" w:space="0" w:color="auto" w:frame="1"/>
                <w:lang w:val="uk-UA" w:eastAsia="ru-RU"/>
              </w:rPr>
            </w:pPr>
            <w:r w:rsidRPr="00D74ABC">
              <w:rPr>
                <w:rFonts w:ascii="Times New Roman" w:eastAsia="Times New Roman" w:hAnsi="Times New Roman" w:cs="Times New Roman"/>
                <w:sz w:val="24"/>
                <w:szCs w:val="24"/>
                <w:bdr w:val="none" w:sz="0" w:space="0" w:color="auto" w:frame="1"/>
                <w:lang w:val="uk-UA" w:eastAsia="ru-RU"/>
              </w:rPr>
              <w:t xml:space="preserve">У разі відхилення замовником найбільш економічно вигідної тендерної пропозиції відповідно до </w:t>
            </w:r>
            <w:r w:rsidRPr="00D74ABC">
              <w:rPr>
                <w:rFonts w:ascii="Times New Roman" w:eastAsia="Times New Roman" w:hAnsi="Times New Roman" w:cs="Times New Roman"/>
                <w:sz w:val="24"/>
                <w:szCs w:val="24"/>
                <w:lang w:val="uk-UA" w:eastAsia="ar-SA"/>
              </w:rPr>
              <w:t>Постанови № 1178</w:t>
            </w:r>
            <w:r w:rsidRPr="00D74ABC">
              <w:rPr>
                <w:rFonts w:ascii="Times New Roman" w:eastAsia="Times New Roman" w:hAnsi="Times New Roman" w:cs="Times New Roman"/>
                <w:sz w:val="24"/>
                <w:szCs w:val="24"/>
                <w:bdr w:val="none" w:sz="0" w:space="0" w:color="auto" w:frame="1"/>
                <w:lang w:val="uk-UA" w:eastAsia="ru-RU"/>
              </w:rPr>
              <w:t xml:space="preserve">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Pr="00D74ABC">
              <w:rPr>
                <w:rFonts w:ascii="Times New Roman" w:eastAsia="Times New Roman" w:hAnsi="Times New Roman" w:cs="Times New Roman"/>
                <w:sz w:val="24"/>
                <w:szCs w:val="24"/>
                <w:lang w:val="uk-UA" w:eastAsia="ar-SA"/>
              </w:rPr>
              <w:t>Постановою № 1178</w:t>
            </w:r>
            <w:r w:rsidRPr="00D74ABC">
              <w:rPr>
                <w:rFonts w:ascii="Times New Roman" w:eastAsia="Times New Roman" w:hAnsi="Times New Roman" w:cs="Times New Roman"/>
                <w:sz w:val="24"/>
                <w:szCs w:val="24"/>
                <w:bdr w:val="none" w:sz="0" w:space="0" w:color="auto" w:frame="1"/>
                <w:lang w:val="uk-UA" w:eastAsia="ru-RU"/>
              </w:rPr>
              <w:t>.</w:t>
            </w:r>
            <w:bookmarkStart w:id="43" w:name="n480"/>
            <w:bookmarkEnd w:id="43"/>
          </w:p>
          <w:p w:rsidR="00D74ABC" w:rsidRPr="00D74ABC" w:rsidRDefault="00D74ABC" w:rsidP="00D74ABC">
            <w:pPr>
              <w:shd w:val="clear" w:color="auto" w:fill="FFFFFF"/>
              <w:suppressAutoHyphens/>
              <w:spacing w:after="0" w:line="240" w:lineRule="auto"/>
              <w:ind w:firstLine="200"/>
              <w:jc w:val="both"/>
              <w:textAlignment w:val="baseline"/>
              <w:rPr>
                <w:rFonts w:ascii="Times New Roman" w:eastAsia="Times New Roman" w:hAnsi="Times New Roman" w:cs="Times New Roman"/>
                <w:sz w:val="24"/>
                <w:szCs w:val="24"/>
                <w:bdr w:val="none" w:sz="0" w:space="0" w:color="auto" w:frame="1"/>
                <w:lang w:val="uk-UA" w:eastAsia="ru-RU"/>
              </w:rPr>
            </w:pPr>
            <w:r w:rsidRPr="00D74ABC">
              <w:rPr>
                <w:rFonts w:ascii="Times New Roman" w:eastAsia="Times New Roman" w:hAnsi="Times New Roman" w:cs="Times New Roman"/>
                <w:sz w:val="24"/>
                <w:szCs w:val="24"/>
                <w:bdr w:val="none" w:sz="0" w:space="0" w:color="auto" w:frame="1"/>
                <w:lang w:val="uk-UA" w:eastAsia="ru-RU"/>
              </w:rPr>
              <w:t>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r w:rsidRPr="00D74ABC">
              <w:rPr>
                <w:rFonts w:ascii="Times New Roman" w:eastAsia="Calibri" w:hAnsi="Times New Roman" w:cs="Times New Roman"/>
                <w:sz w:val="24"/>
                <w:szCs w:val="24"/>
                <w:lang w:val="uk-UA" w:eastAsia="ar-S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rsidR="00D74ABC" w:rsidRPr="00D74ABC" w:rsidRDefault="00D74ABC" w:rsidP="00D74ABC">
            <w:pPr>
              <w:shd w:val="clear" w:color="auto" w:fill="FFFFFF"/>
              <w:suppressAutoHyphens/>
              <w:spacing w:after="0" w:line="240" w:lineRule="auto"/>
              <w:ind w:firstLine="200"/>
              <w:jc w:val="both"/>
              <w:textAlignment w:val="baseline"/>
              <w:rPr>
                <w:rFonts w:ascii="Times New Roman" w:eastAsia="Times New Roman" w:hAnsi="Times New Roman" w:cs="Times New Roman"/>
                <w:sz w:val="24"/>
                <w:szCs w:val="24"/>
                <w:bdr w:val="none" w:sz="0" w:space="0" w:color="auto" w:frame="1"/>
                <w:lang w:val="uk-UA" w:eastAsia="ru-RU"/>
              </w:rPr>
            </w:pPr>
            <w:r w:rsidRPr="00D74ABC">
              <w:rPr>
                <w:rFonts w:ascii="Times New Roman" w:eastAsia="Times New Roman" w:hAnsi="Times New Roman" w:cs="Times New Roman"/>
                <w:sz w:val="24"/>
                <w:szCs w:val="24"/>
                <w:bdr w:val="none" w:sz="0" w:space="0" w:color="auto" w:frame="1"/>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D74ABC">
              <w:rPr>
                <w:rFonts w:ascii="Times New Roman" w:eastAsia="Times New Roman" w:hAnsi="Times New Roman" w:cs="Times New Roman"/>
                <w:sz w:val="24"/>
                <w:szCs w:val="24"/>
                <w:bdr w:val="none" w:sz="0" w:space="0" w:color="auto" w:frame="1"/>
                <w:lang w:val="uk-UA" w:eastAsia="ru-RU"/>
              </w:rPr>
              <w:lastRenderedPageBreak/>
              <w:t>повідомлення в електронній системі закупівель протягом одного дня з дня прийняття відповідного рішення.</w:t>
            </w:r>
          </w:p>
          <w:p w:rsidR="00D74ABC" w:rsidRPr="00D74ABC" w:rsidRDefault="00D74ABC" w:rsidP="00D74ABC">
            <w:pPr>
              <w:shd w:val="clear" w:color="auto" w:fill="FFFFFF"/>
              <w:suppressAutoHyphens/>
              <w:spacing w:after="0" w:line="240" w:lineRule="auto"/>
              <w:ind w:firstLine="200"/>
              <w:jc w:val="both"/>
              <w:textAlignment w:val="baseline"/>
              <w:rPr>
                <w:rFonts w:ascii="Times New Roman" w:eastAsia="Times New Roman" w:hAnsi="Times New Roman" w:cs="Times New Roman"/>
                <w:sz w:val="24"/>
                <w:szCs w:val="24"/>
                <w:bdr w:val="none" w:sz="0" w:space="0" w:color="auto" w:frame="1"/>
                <w:lang w:val="uk-UA" w:eastAsia="ru-RU"/>
              </w:rPr>
            </w:pPr>
            <w:bookmarkStart w:id="44" w:name="n482"/>
            <w:bookmarkEnd w:id="44"/>
            <w:r w:rsidRPr="00D74ABC">
              <w:rPr>
                <w:rFonts w:ascii="Times New Roman" w:eastAsia="Times New Roman" w:hAnsi="Times New Roman" w:cs="Times New Roman"/>
                <w:sz w:val="24"/>
                <w:szCs w:val="24"/>
                <w:bdr w:val="none" w:sz="0" w:space="0" w:color="auto" w:frame="1"/>
                <w:lang w:val="uk-UA" w:eastAsia="ru-RU"/>
              </w:rPr>
              <w:t>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rsidR="00D74ABC" w:rsidRPr="00D74ABC" w:rsidRDefault="00D74ABC" w:rsidP="00D74ABC">
            <w:pPr>
              <w:shd w:val="clear" w:color="auto" w:fill="FFFFFF"/>
              <w:suppressAutoHyphens/>
              <w:spacing w:after="0" w:line="240" w:lineRule="auto"/>
              <w:ind w:firstLine="200"/>
              <w:jc w:val="both"/>
              <w:textAlignment w:val="baseline"/>
              <w:rPr>
                <w:rFonts w:ascii="Times New Roman" w:eastAsia="Times New Roman" w:hAnsi="Times New Roman" w:cs="Times New Roman"/>
                <w:sz w:val="24"/>
                <w:szCs w:val="24"/>
                <w:bdr w:val="none" w:sz="0" w:space="0" w:color="auto" w:frame="1"/>
                <w:lang w:val="uk-UA" w:eastAsia="ru-RU"/>
              </w:rPr>
            </w:pPr>
          </w:p>
          <w:p w:rsidR="00D74ABC" w:rsidRPr="00D74ABC" w:rsidRDefault="00D74ABC" w:rsidP="00D74ABC">
            <w:pPr>
              <w:numPr>
                <w:ilvl w:val="0"/>
                <w:numId w:val="12"/>
              </w:numPr>
              <w:shd w:val="clear" w:color="auto" w:fill="FFFFFF"/>
              <w:suppressAutoHyphens/>
              <w:spacing w:after="0" w:line="240" w:lineRule="auto"/>
              <w:ind w:firstLine="200"/>
              <w:jc w:val="both"/>
              <w:rPr>
                <w:rFonts w:ascii="Times New Roman" w:eastAsia="Calibri" w:hAnsi="Times New Roman" w:cs="Times New Roman"/>
                <w:sz w:val="24"/>
                <w:szCs w:val="24"/>
                <w:lang w:val="uk-UA" w:eastAsia="ru-RU"/>
              </w:rPr>
            </w:pPr>
            <w:r w:rsidRPr="00D74ABC">
              <w:rPr>
                <w:rFonts w:ascii="Times New Roman" w:eastAsia="Calibri" w:hAnsi="Times New Roman" w:cs="Times New Roman"/>
                <w:sz w:val="24"/>
                <w:szCs w:val="24"/>
                <w:lang w:val="uk-UA" w:eastAsia="ar-SA"/>
              </w:rPr>
              <w:t>У разі відхилення тендерної пропозиції з підстави, визначеної </w:t>
            </w:r>
            <w:hyperlink r:id="rId23" w:anchor="n148" w:history="1">
              <w:r w:rsidRPr="00D74ABC">
                <w:rPr>
                  <w:rFonts w:ascii="Times New Roman" w:eastAsia="Calibri" w:hAnsi="Times New Roman" w:cs="Times New Roman"/>
                  <w:sz w:val="24"/>
                  <w:szCs w:val="24"/>
                  <w:u w:val="single"/>
                  <w:lang w:val="uk-UA" w:eastAsia="ar-SA"/>
                </w:rPr>
                <w:t>підпунктом 3</w:t>
              </w:r>
            </w:hyperlink>
            <w:r w:rsidRPr="00D74ABC">
              <w:rPr>
                <w:rFonts w:ascii="Times New Roman" w:eastAsia="Calibri" w:hAnsi="Times New Roman" w:cs="Times New Roman"/>
                <w:sz w:val="24"/>
                <w:szCs w:val="24"/>
                <w:lang w:val="uk-UA" w:eastAsia="ar-SA"/>
              </w:rPr>
              <w:t> пункту 41 Постанови №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4" w:tgtFrame="_blank" w:history="1">
              <w:r w:rsidRPr="00D74ABC">
                <w:rPr>
                  <w:rFonts w:ascii="Times New Roman" w:eastAsia="Calibri" w:hAnsi="Times New Roman" w:cs="Times New Roman"/>
                  <w:sz w:val="24"/>
                  <w:szCs w:val="24"/>
                  <w:u w:val="single"/>
                  <w:lang w:val="uk-UA" w:eastAsia="ar-SA"/>
                </w:rPr>
                <w:t>Закону</w:t>
              </w:r>
            </w:hyperlink>
            <w:r w:rsidRPr="00D74ABC">
              <w:rPr>
                <w:rFonts w:ascii="Times New Roman" w:eastAsia="Calibri" w:hAnsi="Times New Roman" w:cs="Times New Roman"/>
                <w:sz w:val="24"/>
                <w:szCs w:val="24"/>
                <w:lang w:val="uk-UA" w:eastAsia="ar-SA"/>
              </w:rPr>
              <w:t> та Постанови № 1178, та приймає рішення про намір укласти договір про закупівлю у порядку та на умовах, визначених </w:t>
            </w:r>
            <w:hyperlink r:id="rId25" w:anchor="n1611" w:tgtFrame="_blank" w:history="1">
              <w:r w:rsidRPr="00D74ABC">
                <w:rPr>
                  <w:rFonts w:ascii="Times New Roman" w:eastAsia="Calibri" w:hAnsi="Times New Roman" w:cs="Times New Roman"/>
                  <w:sz w:val="24"/>
                  <w:szCs w:val="24"/>
                  <w:u w:val="single"/>
                  <w:lang w:val="uk-UA" w:eastAsia="ar-SA"/>
                </w:rPr>
                <w:t>статтею 33</w:t>
              </w:r>
            </w:hyperlink>
            <w:r w:rsidRPr="00D74ABC">
              <w:rPr>
                <w:rFonts w:ascii="Times New Roman" w:eastAsia="Calibri" w:hAnsi="Times New Roman" w:cs="Times New Roman"/>
                <w:sz w:val="24"/>
                <w:szCs w:val="24"/>
                <w:lang w:val="uk-UA" w:eastAsia="ar-SA"/>
              </w:rPr>
              <w:t> Закону та пунктом 46 Постанови № 1178.</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45" w:name="n172"/>
            <w:bookmarkEnd w:id="45"/>
            <w:r w:rsidRPr="00D74ABC">
              <w:rPr>
                <w:rFonts w:ascii="Times New Roman" w:eastAsia="Calibri" w:hAnsi="Times New Roman" w:cs="Times New Roman"/>
                <w:sz w:val="24"/>
                <w:szCs w:val="24"/>
                <w:lang w:val="uk-UA" w:eastAsia="ar-SA"/>
              </w:rPr>
              <w:t>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26" w:anchor="n1611" w:tgtFrame="_blank" w:history="1">
              <w:r w:rsidRPr="00D74ABC">
                <w:rPr>
                  <w:rFonts w:ascii="Times New Roman" w:eastAsia="Calibri" w:hAnsi="Times New Roman" w:cs="Times New Roman"/>
                  <w:sz w:val="24"/>
                  <w:szCs w:val="24"/>
                  <w:u w:val="single"/>
                  <w:lang w:val="uk-UA" w:eastAsia="ar-SA"/>
                </w:rPr>
                <w:t>статтею 33</w:t>
              </w:r>
            </w:hyperlink>
            <w:r w:rsidRPr="00D74ABC">
              <w:rPr>
                <w:rFonts w:ascii="Times New Roman" w:eastAsia="Calibri" w:hAnsi="Times New Roman" w:cs="Times New Roman"/>
                <w:sz w:val="24"/>
                <w:szCs w:val="24"/>
                <w:lang w:val="uk-UA" w:eastAsia="ar-SA"/>
              </w:rPr>
              <w:t> Закону та Постановою № 1178.</w:t>
            </w:r>
          </w:p>
          <w:p w:rsidR="00D74ABC" w:rsidRPr="00D74ABC" w:rsidRDefault="00D74ABC" w:rsidP="00D74ABC">
            <w:pPr>
              <w:shd w:val="clear" w:color="auto" w:fill="FFFFFF"/>
              <w:suppressAutoHyphens/>
              <w:spacing w:after="0" w:line="240" w:lineRule="auto"/>
              <w:ind w:firstLine="200"/>
              <w:jc w:val="both"/>
              <w:textAlignment w:val="baseline"/>
              <w:rPr>
                <w:rFonts w:ascii="Times New Roman" w:eastAsia="Times New Roman" w:hAnsi="Times New Roman" w:cs="Times New Roman"/>
                <w:sz w:val="24"/>
                <w:szCs w:val="24"/>
                <w:bdr w:val="none" w:sz="0" w:space="0" w:color="auto" w:frame="1"/>
                <w:lang w:val="uk-UA" w:eastAsia="ru-RU"/>
              </w:rPr>
            </w:pPr>
            <w:bookmarkStart w:id="46" w:name="n483"/>
            <w:bookmarkEnd w:id="46"/>
            <w:r w:rsidRPr="00D74ABC">
              <w:rPr>
                <w:rFonts w:ascii="Times New Roman" w:eastAsia="Times New Roman" w:hAnsi="Times New Roman" w:cs="Times New Roman"/>
                <w:sz w:val="24"/>
                <w:szCs w:val="24"/>
                <w:bdr w:val="none" w:sz="0" w:space="0" w:color="auto" w:frame="1"/>
                <w:lang w:val="uk-UA" w:eastAsia="ru-RU"/>
              </w:rPr>
              <w:t xml:space="preserve">7. </w:t>
            </w:r>
            <w:bookmarkStart w:id="47" w:name="n486"/>
            <w:bookmarkEnd w:id="47"/>
            <w:r w:rsidRPr="00D74ABC">
              <w:rPr>
                <w:rFonts w:ascii="Times New Roman" w:eastAsia="Times New Roman" w:hAnsi="Times New Roman" w:cs="Times New Roman"/>
                <w:sz w:val="24"/>
                <w:szCs w:val="24"/>
                <w:bdr w:val="none" w:sz="0" w:space="0" w:color="auto" w:frame="1"/>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D74ABC" w:rsidRPr="00D74ABC" w:rsidRDefault="00D74ABC" w:rsidP="00D74ABC">
            <w:pPr>
              <w:shd w:val="clear" w:color="auto" w:fill="FFFFFF"/>
              <w:suppressAutoHyphens/>
              <w:spacing w:after="0" w:line="240" w:lineRule="auto"/>
              <w:ind w:firstLine="200"/>
              <w:jc w:val="both"/>
              <w:textAlignment w:val="baseline"/>
              <w:rPr>
                <w:rFonts w:ascii="Times New Roman" w:eastAsia="Times New Roman" w:hAnsi="Times New Roman" w:cs="Times New Roman"/>
                <w:sz w:val="24"/>
                <w:szCs w:val="24"/>
                <w:bdr w:val="none" w:sz="0" w:space="0" w:color="auto" w:frame="1"/>
                <w:lang w:val="uk-UA" w:eastAsia="ru-RU"/>
              </w:rPr>
            </w:pPr>
            <w:bookmarkStart w:id="48" w:name="n487"/>
            <w:bookmarkEnd w:id="48"/>
            <w:r w:rsidRPr="00D74ABC">
              <w:rPr>
                <w:rFonts w:ascii="Times New Roman" w:eastAsia="Times New Roman" w:hAnsi="Times New Roman" w:cs="Times New Roman"/>
                <w:sz w:val="24"/>
                <w:szCs w:val="24"/>
                <w:bdr w:val="none" w:sz="0" w:space="0" w:color="auto" w:frame="1"/>
                <w:lang w:val="uk-UA" w:eastAsia="ru-RU"/>
              </w:rPr>
              <w:t>8. 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rsidR="00D74ABC" w:rsidRPr="00D74ABC" w:rsidRDefault="00D74ABC" w:rsidP="00D74ABC">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ru-RU"/>
              </w:rPr>
            </w:pPr>
            <w:r w:rsidRPr="00D74ABC">
              <w:rPr>
                <w:rFonts w:ascii="Times New Roman" w:eastAsia="Calibri" w:hAnsi="Times New Roman" w:cs="Times New Roman"/>
                <w:sz w:val="24"/>
                <w:szCs w:val="24"/>
                <w:bdr w:val="none" w:sz="0" w:space="0" w:color="auto" w:frame="1"/>
                <w:lang w:val="uk-UA" w:eastAsia="ru-RU"/>
              </w:rPr>
              <w:t xml:space="preserve">9. </w:t>
            </w:r>
            <w:r w:rsidRPr="00D74ABC">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74ABC" w:rsidRPr="00D74ABC" w:rsidRDefault="00D74ABC" w:rsidP="00D74ABC">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ru-RU"/>
              </w:rPr>
            </w:pPr>
            <w:r w:rsidRPr="00D74ABC">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74ABC" w:rsidRPr="00D74ABC" w:rsidRDefault="00D74ABC" w:rsidP="00D74ABC">
            <w:pPr>
              <w:shd w:val="clear" w:color="auto" w:fill="FFFFFF"/>
              <w:spacing w:after="0" w:line="240" w:lineRule="auto"/>
              <w:ind w:firstLine="200"/>
              <w:jc w:val="both"/>
              <w:rPr>
                <w:rFonts w:ascii="Times New Roman" w:eastAsia="Times New Roman" w:hAnsi="Times New Roman" w:cs="Times New Roman"/>
                <w:sz w:val="24"/>
                <w:szCs w:val="24"/>
                <w:lang w:val="uk-UA" w:eastAsia="ru-RU"/>
              </w:rPr>
            </w:pPr>
            <w:bookmarkStart w:id="49" w:name="n132"/>
            <w:bookmarkEnd w:id="49"/>
            <w:r w:rsidRPr="00D74ABC">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w:t>
            </w:r>
            <w:r w:rsidRPr="00D74ABC">
              <w:rPr>
                <w:rFonts w:ascii="Times New Roman" w:eastAsia="Times New Roman" w:hAnsi="Times New Roman" w:cs="Times New Roman"/>
                <w:sz w:val="24"/>
                <w:szCs w:val="24"/>
                <w:lang w:val="uk-UA" w:eastAsia="ru-RU"/>
              </w:rPr>
              <w:lastRenderedPageBreak/>
              <w:t>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74ABC" w:rsidRPr="00D74ABC" w:rsidRDefault="00D74ABC" w:rsidP="00D74ABC">
            <w:pPr>
              <w:shd w:val="clear" w:color="auto" w:fill="FFFFFF"/>
              <w:spacing w:after="0" w:line="240" w:lineRule="auto"/>
              <w:ind w:firstLine="200"/>
              <w:jc w:val="both"/>
              <w:rPr>
                <w:rFonts w:ascii="Times New Roman" w:eastAsia="Times New Roman" w:hAnsi="Times New Roman" w:cs="Times New Roman"/>
                <w:sz w:val="24"/>
                <w:szCs w:val="24"/>
                <w:lang w:val="uk-UA" w:eastAsia="ar-SA"/>
              </w:rPr>
            </w:pPr>
            <w:bookmarkStart w:id="50" w:name="n133"/>
            <w:bookmarkEnd w:id="50"/>
            <w:r w:rsidRPr="00D74ABC">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D74ABC" w:rsidRPr="004049F0" w:rsidTr="004401E3">
        <w:tc>
          <w:tcPr>
            <w:tcW w:w="930" w:type="dxa"/>
          </w:tcPr>
          <w:p w:rsidR="00D74ABC" w:rsidRPr="00D74ABC" w:rsidRDefault="00D74ABC" w:rsidP="00D74ABC">
            <w:pPr>
              <w:spacing w:after="0" w:line="240" w:lineRule="auto"/>
              <w:jc w:val="center"/>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lastRenderedPageBreak/>
              <w:t>2</w:t>
            </w:r>
          </w:p>
        </w:tc>
        <w:tc>
          <w:tcPr>
            <w:tcW w:w="3117" w:type="dxa"/>
          </w:tcPr>
          <w:p w:rsidR="00D74ABC" w:rsidRPr="00D74ABC" w:rsidRDefault="00D74ABC" w:rsidP="00D74ABC">
            <w:pPr>
              <w:spacing w:after="0" w:line="240" w:lineRule="auto"/>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bCs/>
                <w:sz w:val="24"/>
                <w:szCs w:val="24"/>
                <w:lang w:val="uk-UA" w:eastAsia="ru-RU"/>
              </w:rPr>
              <w:t>Обґрунтування аномально низької ціни</w:t>
            </w:r>
          </w:p>
        </w:tc>
        <w:tc>
          <w:tcPr>
            <w:tcW w:w="6549" w:type="dxa"/>
          </w:tcPr>
          <w:p w:rsidR="00D74ABC" w:rsidRPr="00D74ABC" w:rsidRDefault="00D74ABC" w:rsidP="00D74ABC">
            <w:pPr>
              <w:shd w:val="clear" w:color="auto" w:fill="FFFFFF"/>
              <w:suppressAutoHyphens/>
              <w:spacing w:after="0" w:line="240" w:lineRule="auto"/>
              <w:ind w:firstLine="284"/>
              <w:jc w:val="both"/>
              <w:textAlignment w:val="baseline"/>
              <w:rPr>
                <w:rFonts w:ascii="Times New Roman" w:eastAsia="Times New Roman" w:hAnsi="Times New Roman" w:cs="Times New Roman"/>
                <w:strike/>
                <w:color w:val="FF0000"/>
                <w:sz w:val="24"/>
                <w:szCs w:val="24"/>
                <w:bdr w:val="none" w:sz="0" w:space="0" w:color="auto" w:frame="1"/>
                <w:lang w:val="uk-UA" w:eastAsia="ru-RU"/>
              </w:rPr>
            </w:pPr>
            <w:r w:rsidRPr="00D74ABC">
              <w:rPr>
                <w:rFonts w:ascii="Times New Roman" w:eastAsia="Times New Roman" w:hAnsi="Times New Roman" w:cs="Times New Roman"/>
                <w:sz w:val="24"/>
                <w:szCs w:val="24"/>
                <w:lang w:val="uk-UA" w:eastAsia="ar-S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D74ABC">
              <w:rPr>
                <w:rFonts w:ascii="Times New Roman" w:eastAsia="Times New Roman" w:hAnsi="Times New Roman" w:cs="Times New Roman"/>
                <w:sz w:val="24"/>
                <w:szCs w:val="24"/>
                <w:lang w:eastAsia="ar-S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D74ABC">
              <w:rPr>
                <w:rFonts w:ascii="Times New Roman" w:eastAsia="Times New Roman" w:hAnsi="Times New Roman" w:cs="Times New Roman"/>
                <w:sz w:val="24"/>
                <w:szCs w:val="24"/>
                <w:lang w:eastAsia="ar-SA"/>
              </w:rPr>
              <w:t>вл</w:t>
            </w:r>
            <w:proofErr w:type="gramEnd"/>
            <w:r w:rsidRPr="00D74ABC">
              <w:rPr>
                <w:rFonts w:ascii="Times New Roman" w:eastAsia="Times New Roman" w:hAnsi="Times New Roman" w:cs="Times New Roman"/>
                <w:sz w:val="24"/>
                <w:szCs w:val="24"/>
                <w:lang w:eastAsia="ar-SA"/>
              </w:rPr>
              <w:t>і або його частини (лота)</w:t>
            </w:r>
          </w:p>
          <w:p w:rsidR="00D74ABC" w:rsidRPr="00D74ABC" w:rsidRDefault="00D74ABC" w:rsidP="00D74ABC">
            <w:pPr>
              <w:shd w:val="clear" w:color="auto" w:fill="FFFFFF"/>
              <w:suppressAutoHyphens/>
              <w:spacing w:after="0" w:line="240" w:lineRule="auto"/>
              <w:ind w:firstLine="284"/>
              <w:jc w:val="both"/>
              <w:textAlignment w:val="baseline"/>
              <w:rPr>
                <w:rFonts w:ascii="Times New Roman" w:eastAsia="Times New Roman" w:hAnsi="Times New Roman" w:cs="Times New Roman"/>
                <w:sz w:val="24"/>
                <w:szCs w:val="24"/>
                <w:bdr w:val="none" w:sz="0" w:space="0" w:color="auto" w:frame="1"/>
                <w:lang w:val="uk-UA" w:eastAsia="ru-RU"/>
              </w:rPr>
            </w:pPr>
            <w:r w:rsidRPr="00D74ABC">
              <w:rPr>
                <w:rFonts w:ascii="Times New Roman" w:eastAsia="Times New Roman" w:hAnsi="Times New Roman" w:cs="Times New Roman"/>
                <w:sz w:val="24"/>
                <w:szCs w:val="24"/>
                <w:bdr w:val="none" w:sz="0" w:space="0" w:color="auto" w:frame="1"/>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74ABC" w:rsidRPr="00D74ABC" w:rsidRDefault="00D74ABC" w:rsidP="00D74ABC">
            <w:pPr>
              <w:shd w:val="clear" w:color="auto" w:fill="FFFFFF"/>
              <w:suppressAutoHyphens/>
              <w:spacing w:after="0" w:line="240" w:lineRule="auto"/>
              <w:ind w:firstLine="284"/>
              <w:jc w:val="both"/>
              <w:textAlignment w:val="baseline"/>
              <w:rPr>
                <w:rFonts w:ascii="Times New Roman" w:eastAsia="Times New Roman" w:hAnsi="Times New Roman" w:cs="Times New Roman"/>
                <w:sz w:val="24"/>
                <w:szCs w:val="24"/>
                <w:bdr w:val="none" w:sz="0" w:space="0" w:color="auto" w:frame="1"/>
                <w:lang w:val="uk-UA" w:eastAsia="ru-RU"/>
              </w:rPr>
            </w:pPr>
            <w:r w:rsidRPr="00D74ABC">
              <w:rPr>
                <w:rFonts w:ascii="Times New Roman" w:eastAsia="Times New Roman" w:hAnsi="Times New Roman" w:cs="Times New Roman"/>
                <w:sz w:val="24"/>
                <w:szCs w:val="24"/>
                <w:bdr w:val="none" w:sz="0" w:space="0" w:color="auto" w:frame="1"/>
                <w:lang w:val="uk-UA" w:eastAsia="ru-RU"/>
              </w:rPr>
              <w:t>У випадку  посилання учасника на наявність аналогічних договорів з аналогічними цінами - підтверджується  копією аналогічного договору/договорів за аналогічними цінами, а також потрібно надати підтверджуючі документи про його виконання (оригінал/копія листа-відгуку від підприємства, з яким укладено аналогічний договір, або копії накладних, або копії актів прийому-передачі, що підтверджують виконання учасником договору на всю суму договору);</w:t>
            </w:r>
          </w:p>
          <w:p w:rsidR="00D74ABC" w:rsidRPr="00D74ABC" w:rsidRDefault="00D74ABC" w:rsidP="00D74ABC">
            <w:pPr>
              <w:shd w:val="clear" w:color="auto" w:fill="FFFFFF"/>
              <w:suppressAutoHyphens/>
              <w:spacing w:after="0" w:line="240" w:lineRule="auto"/>
              <w:ind w:firstLine="284"/>
              <w:jc w:val="both"/>
              <w:textAlignment w:val="baseline"/>
              <w:rPr>
                <w:rFonts w:ascii="Times New Roman" w:eastAsia="Times New Roman" w:hAnsi="Times New Roman" w:cs="Times New Roman"/>
                <w:sz w:val="24"/>
                <w:szCs w:val="24"/>
                <w:bdr w:val="none" w:sz="0" w:space="0" w:color="auto" w:frame="1"/>
                <w:lang w:val="uk-UA" w:eastAsia="ru-RU"/>
              </w:rPr>
            </w:pPr>
            <w:r w:rsidRPr="00D74ABC">
              <w:rPr>
                <w:rFonts w:ascii="Times New Roman" w:eastAsia="Times New Roman" w:hAnsi="Times New Roman" w:cs="Times New Roman"/>
                <w:sz w:val="24"/>
                <w:szCs w:val="24"/>
                <w:bdr w:val="none" w:sz="0" w:space="0" w:color="auto" w:frame="1"/>
                <w:lang w:val="uk-UA" w:eastAsia="ru-RU"/>
              </w:rPr>
              <w:t>У випадку посилання на «ринковість цін», учасник надає розрахунки ціни, що відповідають  рівню ринкових на території України.</w:t>
            </w:r>
          </w:p>
          <w:p w:rsidR="00D74ABC" w:rsidRPr="00D74ABC" w:rsidRDefault="00D74ABC" w:rsidP="00D74ABC">
            <w:pPr>
              <w:shd w:val="clear" w:color="auto" w:fill="FFFFFF"/>
              <w:suppressAutoHyphens/>
              <w:spacing w:after="0" w:line="240" w:lineRule="auto"/>
              <w:jc w:val="both"/>
              <w:textAlignment w:val="baseline"/>
              <w:rPr>
                <w:rFonts w:ascii="Times New Roman" w:eastAsia="Times New Roman" w:hAnsi="Times New Roman" w:cs="Times New Roman"/>
                <w:sz w:val="24"/>
                <w:szCs w:val="24"/>
                <w:bdr w:val="none" w:sz="0" w:space="0" w:color="auto" w:frame="1"/>
                <w:lang w:val="uk-UA" w:eastAsia="ru-RU"/>
              </w:rPr>
            </w:pPr>
            <w:r w:rsidRPr="00D74ABC">
              <w:rPr>
                <w:rFonts w:ascii="Times New Roman" w:eastAsia="Times New Roman" w:hAnsi="Times New Roman" w:cs="Times New Roman"/>
                <w:sz w:val="24"/>
                <w:szCs w:val="24"/>
                <w:bdr w:val="none" w:sz="0" w:space="0" w:color="auto" w:frame="1"/>
                <w:lang w:val="uk-UA" w:eastAsia="ru-RU"/>
              </w:rPr>
              <w:t xml:space="preserve">     3) отримання учасником державної допомоги згідно із законодавством, що підтверджується офіційним/офіційними листом/листами  компетентних  (відповідних) державних органів. </w:t>
            </w:r>
          </w:p>
          <w:p w:rsidR="00D74ABC" w:rsidRPr="00D74ABC" w:rsidRDefault="00D74ABC" w:rsidP="00D74ABC">
            <w:pPr>
              <w:shd w:val="clear" w:color="auto" w:fill="FFFFFF"/>
              <w:suppressAutoHyphens/>
              <w:spacing w:after="0" w:line="240" w:lineRule="auto"/>
              <w:jc w:val="both"/>
              <w:textAlignment w:val="baseline"/>
              <w:rPr>
                <w:rFonts w:ascii="Times New Roman" w:eastAsia="Times New Roman" w:hAnsi="Times New Roman" w:cs="Times New Roman"/>
                <w:sz w:val="24"/>
                <w:szCs w:val="24"/>
                <w:bdr w:val="none" w:sz="0" w:space="0" w:color="auto" w:frame="1"/>
                <w:lang w:val="uk-UA" w:eastAsia="ru-RU"/>
              </w:rPr>
            </w:pPr>
            <w:r w:rsidRPr="00D74ABC">
              <w:rPr>
                <w:rFonts w:ascii="Times New Roman" w:eastAsia="Times New Roman" w:hAnsi="Times New Roman" w:cs="Times New Roman"/>
                <w:sz w:val="24"/>
                <w:szCs w:val="24"/>
                <w:bdr w:val="none" w:sz="0" w:space="0" w:color="auto" w:frame="1"/>
                <w:lang w:val="uk-UA" w:eastAsia="ru-RU"/>
              </w:rPr>
              <w:t xml:space="preserve">Замовник може відхилити аномально низьку тендерну пропозицію, якщо учасник не надав належного </w:t>
            </w:r>
            <w:r w:rsidRPr="00D74ABC">
              <w:rPr>
                <w:rFonts w:ascii="Times New Roman" w:eastAsia="Times New Roman" w:hAnsi="Times New Roman" w:cs="Times New Roman"/>
                <w:sz w:val="24"/>
                <w:szCs w:val="24"/>
                <w:bdr w:val="none" w:sz="0" w:space="0" w:color="auto" w:frame="1"/>
                <w:lang w:val="uk-UA" w:eastAsia="ru-RU"/>
              </w:rPr>
              <w:lastRenderedPageBreak/>
              <w:t xml:space="preserve">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визначеного строку. </w:t>
            </w:r>
          </w:p>
          <w:p w:rsidR="00D74ABC" w:rsidRPr="00D74ABC" w:rsidRDefault="00D74ABC" w:rsidP="00D74ABC">
            <w:pPr>
              <w:shd w:val="clear" w:color="auto" w:fill="FFFFFF"/>
              <w:suppressAutoHyphens/>
              <w:spacing w:after="0" w:line="240" w:lineRule="auto"/>
              <w:ind w:firstLine="284"/>
              <w:jc w:val="both"/>
              <w:textAlignment w:val="baseline"/>
              <w:rPr>
                <w:rFonts w:ascii="Times New Roman" w:eastAsia="Times New Roman" w:hAnsi="Times New Roman" w:cs="Times New Roman"/>
                <w:sz w:val="24"/>
                <w:szCs w:val="24"/>
                <w:bdr w:val="none" w:sz="0" w:space="0" w:color="auto" w:frame="1"/>
                <w:lang w:val="uk-UA" w:eastAsia="ru-RU"/>
              </w:rPr>
            </w:pPr>
            <w:r w:rsidRPr="00D74ABC">
              <w:rPr>
                <w:rFonts w:ascii="Times New Roman" w:eastAsia="Times New Roman" w:hAnsi="Times New Roman" w:cs="Times New Roman"/>
                <w:sz w:val="24"/>
                <w:szCs w:val="24"/>
                <w:bdr w:val="none" w:sz="0" w:space="0" w:color="auto" w:frame="1"/>
                <w:lang w:val="uk-UA" w:eastAsia="ru-RU"/>
              </w:rPr>
              <w:t>Належним вважається обґрунтування, яке є документально підтвердженим та містить інформацію про:</w:t>
            </w:r>
          </w:p>
          <w:p w:rsidR="00D74ABC" w:rsidRPr="00D74ABC" w:rsidRDefault="00D74ABC" w:rsidP="00D74ABC">
            <w:pPr>
              <w:shd w:val="clear" w:color="auto" w:fill="FFFFFF"/>
              <w:suppressAutoHyphens/>
              <w:spacing w:after="0" w:line="240" w:lineRule="auto"/>
              <w:ind w:firstLine="284"/>
              <w:jc w:val="both"/>
              <w:textAlignment w:val="baseline"/>
              <w:rPr>
                <w:rFonts w:ascii="Times New Roman" w:eastAsia="Times New Roman" w:hAnsi="Times New Roman" w:cs="Times New Roman"/>
                <w:sz w:val="24"/>
                <w:szCs w:val="24"/>
                <w:bdr w:val="none" w:sz="0" w:space="0" w:color="auto" w:frame="1"/>
                <w:lang w:val="uk-UA" w:eastAsia="ru-RU"/>
              </w:rPr>
            </w:pPr>
            <w:r w:rsidRPr="00D74ABC">
              <w:rPr>
                <w:rFonts w:ascii="Times New Roman" w:eastAsia="Times New Roman" w:hAnsi="Times New Roman" w:cs="Times New Roman"/>
                <w:sz w:val="24"/>
                <w:szCs w:val="24"/>
                <w:bdr w:val="none" w:sz="0" w:space="0" w:color="auto" w:frame="1"/>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74ABC" w:rsidRPr="00D74ABC" w:rsidRDefault="00D74ABC" w:rsidP="00D74ABC">
            <w:pPr>
              <w:shd w:val="clear" w:color="auto" w:fill="FFFFFF"/>
              <w:suppressAutoHyphens/>
              <w:spacing w:after="0" w:line="240" w:lineRule="auto"/>
              <w:ind w:firstLine="284"/>
              <w:jc w:val="both"/>
              <w:textAlignment w:val="baseline"/>
              <w:rPr>
                <w:rFonts w:ascii="Times New Roman" w:eastAsia="Times New Roman" w:hAnsi="Times New Roman" w:cs="Times New Roman"/>
                <w:sz w:val="24"/>
                <w:szCs w:val="24"/>
                <w:bdr w:val="none" w:sz="0" w:space="0" w:color="auto" w:frame="1"/>
                <w:lang w:val="uk-UA" w:eastAsia="ru-RU"/>
              </w:rPr>
            </w:pPr>
            <w:r w:rsidRPr="00D74ABC">
              <w:rPr>
                <w:rFonts w:ascii="Times New Roman" w:eastAsia="Times New Roman" w:hAnsi="Times New Roman" w:cs="Times New Roman"/>
                <w:sz w:val="24"/>
                <w:szCs w:val="24"/>
                <w:bdr w:val="none" w:sz="0" w:space="0" w:color="auto" w:frame="1"/>
                <w:lang w:val="uk-UA" w:eastAsia="ru-RU"/>
              </w:rPr>
              <w:t>•</w:t>
            </w:r>
            <w:r w:rsidRPr="00D74ABC">
              <w:rPr>
                <w:rFonts w:ascii="Times New Roman" w:eastAsia="Times New Roman" w:hAnsi="Times New Roman" w:cs="Times New Roman"/>
                <w:sz w:val="24"/>
                <w:szCs w:val="24"/>
                <w:bdr w:val="none" w:sz="0" w:space="0" w:color="auto" w:frame="1"/>
                <w:lang w:val="uk-UA" w:eastAsia="ru-RU"/>
              </w:rPr>
              <w:tab/>
              <w:t>враховуючи курсову різницю, яка є наслідком перерахунку однакової кількості одиниць іноземної валюти в національну валюту України при різних валютних курсах в різний момент часу, що підтверджується  оприлюдненою інформацією на офіційному сайті Національного банку України, засвідченою підписом та печаткою учасника про курс валют станом на момент визначення функціоналом електронного майданчика аномально низької ціни;</w:t>
            </w:r>
          </w:p>
          <w:p w:rsidR="00D74ABC" w:rsidRPr="00D74ABC" w:rsidRDefault="00D74ABC" w:rsidP="00D74ABC">
            <w:pPr>
              <w:shd w:val="clear" w:color="auto" w:fill="FFFFFF"/>
              <w:suppressAutoHyphens/>
              <w:spacing w:after="0" w:line="240" w:lineRule="auto"/>
              <w:ind w:firstLine="284"/>
              <w:jc w:val="both"/>
              <w:textAlignment w:val="baseline"/>
              <w:rPr>
                <w:rFonts w:ascii="Times New Roman" w:eastAsia="Times New Roman" w:hAnsi="Times New Roman" w:cs="Times New Roman"/>
                <w:sz w:val="24"/>
                <w:szCs w:val="24"/>
                <w:bdr w:val="none" w:sz="0" w:space="0" w:color="auto" w:frame="1"/>
                <w:lang w:val="uk-UA" w:eastAsia="ru-RU"/>
              </w:rPr>
            </w:pPr>
            <w:r w:rsidRPr="00D74ABC">
              <w:rPr>
                <w:rFonts w:ascii="Times New Roman" w:eastAsia="Times New Roman" w:hAnsi="Times New Roman" w:cs="Times New Roman"/>
                <w:sz w:val="24"/>
                <w:szCs w:val="24"/>
                <w:bdr w:val="none" w:sz="0" w:space="0" w:color="auto" w:frame="1"/>
                <w:lang w:val="uk-UA" w:eastAsia="ru-RU"/>
              </w:rPr>
              <w:t>•</w:t>
            </w:r>
            <w:r w:rsidRPr="00D74ABC">
              <w:rPr>
                <w:rFonts w:ascii="Times New Roman" w:eastAsia="Times New Roman" w:hAnsi="Times New Roman" w:cs="Times New Roman"/>
                <w:sz w:val="24"/>
                <w:szCs w:val="24"/>
                <w:bdr w:val="none" w:sz="0" w:space="0" w:color="auto" w:frame="1"/>
                <w:lang w:val="uk-UA" w:eastAsia="ru-RU"/>
              </w:rPr>
              <w:tab/>
              <w:t xml:space="preserve">детальне пояснення на офіційному бланку учасника, яка саме технологія використовується та яким чином вона дозволяє заощадити кошти; </w:t>
            </w:r>
          </w:p>
          <w:p w:rsidR="00D74ABC" w:rsidRPr="00D74ABC" w:rsidRDefault="00D74ABC" w:rsidP="00D74ABC">
            <w:pPr>
              <w:shd w:val="clear" w:color="auto" w:fill="FFFFFF"/>
              <w:suppressAutoHyphens/>
              <w:spacing w:after="0" w:line="240" w:lineRule="auto"/>
              <w:jc w:val="both"/>
              <w:textAlignment w:val="baseline"/>
              <w:rPr>
                <w:rFonts w:ascii="Times New Roman" w:eastAsia="Times New Roman" w:hAnsi="Times New Roman" w:cs="Times New Roman"/>
                <w:sz w:val="24"/>
                <w:szCs w:val="24"/>
                <w:bdr w:val="none" w:sz="0" w:space="0" w:color="auto" w:frame="1"/>
                <w:lang w:val="uk-UA" w:eastAsia="ru-RU"/>
              </w:rPr>
            </w:pPr>
            <w:r w:rsidRPr="00D74ABC">
              <w:rPr>
                <w:rFonts w:ascii="Times New Roman" w:eastAsia="Times New Roman" w:hAnsi="Times New Roman" w:cs="Times New Roman"/>
                <w:sz w:val="24"/>
                <w:szCs w:val="24"/>
                <w:bdr w:val="none" w:sz="0" w:space="0" w:color="auto" w:frame="1"/>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 що підтверджується офіційним листом виробника або диллера, або дистриб’ютора, або уповноваженого на це виробником товару про закупівельні ціни (прайс та/або прейскурант та/або інші цінові матеріали). Учасником також повинні бути наданні документи, підтверджуючі;</w:t>
            </w:r>
          </w:p>
          <w:p w:rsidR="00D74ABC" w:rsidRPr="00D74ABC" w:rsidRDefault="00D74ABC" w:rsidP="00D74ABC">
            <w:pPr>
              <w:shd w:val="clear" w:color="auto" w:fill="FFFFFF"/>
              <w:suppressAutoHyphens/>
              <w:spacing w:after="0" w:line="240" w:lineRule="auto"/>
              <w:ind w:firstLine="200"/>
              <w:jc w:val="both"/>
              <w:textAlignment w:val="baseline"/>
              <w:rPr>
                <w:rFonts w:ascii="Times New Roman" w:eastAsia="Times New Roman" w:hAnsi="Times New Roman" w:cs="Times New Roman"/>
                <w:sz w:val="24"/>
                <w:szCs w:val="24"/>
                <w:bdr w:val="none" w:sz="0" w:space="0" w:color="auto" w:frame="1"/>
                <w:lang w:val="uk-UA" w:eastAsia="ru-RU"/>
              </w:rPr>
            </w:pPr>
            <w:r w:rsidRPr="00D74ABC">
              <w:rPr>
                <w:rFonts w:ascii="Times New Roman" w:eastAsia="Times New Roman" w:hAnsi="Times New Roman" w:cs="Times New Roman"/>
                <w:sz w:val="24"/>
                <w:szCs w:val="24"/>
                <w:bdr w:val="none" w:sz="0" w:space="0" w:color="auto" w:frame="1"/>
                <w:lang w:val="uk-UA" w:eastAsia="ru-RU"/>
              </w:rPr>
              <w:t>У випадку надання учасником обґрунтування аномально низької ціни з підтвердженням в документальній формі, яке буде визначено Замовником неналежним, Замовником вважатиметься, що учасник не надав обґрунтування аномально низької ціни та така пропозиція учасника буде відхилена з підстав ненадання обґрунтування аномально низької ціни тендерної пропозиції протягом строку, визначеного в частині 14 статті 29 Закону.</w:t>
            </w:r>
          </w:p>
        </w:tc>
      </w:tr>
      <w:tr w:rsidR="00D74ABC" w:rsidRPr="004049F0" w:rsidTr="004401E3">
        <w:tc>
          <w:tcPr>
            <w:tcW w:w="930" w:type="dxa"/>
          </w:tcPr>
          <w:p w:rsidR="00D74ABC" w:rsidRPr="00D74ABC" w:rsidRDefault="00D74ABC" w:rsidP="00D74ABC">
            <w:pPr>
              <w:spacing w:after="0" w:line="240" w:lineRule="auto"/>
              <w:jc w:val="center"/>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lastRenderedPageBreak/>
              <w:t>3</w:t>
            </w:r>
          </w:p>
        </w:tc>
        <w:tc>
          <w:tcPr>
            <w:tcW w:w="3117" w:type="dxa"/>
          </w:tcPr>
          <w:p w:rsidR="00D74ABC" w:rsidRPr="00D74ABC" w:rsidRDefault="00D74ABC" w:rsidP="00D74ABC">
            <w:pPr>
              <w:spacing w:after="0" w:line="240" w:lineRule="auto"/>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Інша інформація</w:t>
            </w:r>
          </w:p>
        </w:tc>
        <w:tc>
          <w:tcPr>
            <w:tcW w:w="6549" w:type="dxa"/>
          </w:tcPr>
          <w:p w:rsidR="00D74ABC" w:rsidRPr="00D74ABC" w:rsidRDefault="00D74ABC" w:rsidP="00D74ABC">
            <w:pPr>
              <w:numPr>
                <w:ilvl w:val="0"/>
                <w:numId w:val="8"/>
              </w:numPr>
              <w:suppressAutoHyphens/>
              <w:spacing w:after="0" w:line="240" w:lineRule="auto"/>
              <w:ind w:firstLine="200"/>
              <w:jc w:val="both"/>
              <w:rPr>
                <w:rFonts w:ascii="Times New Roman" w:eastAsia="Times New Roman" w:hAnsi="Times New Roman" w:cs="Times New Roman"/>
                <w:sz w:val="24"/>
                <w:szCs w:val="24"/>
                <w:bdr w:val="none" w:sz="0" w:space="0" w:color="auto" w:frame="1"/>
                <w:lang w:val="uk-UA" w:eastAsia="ru-RU"/>
              </w:rPr>
            </w:pPr>
            <w:r w:rsidRPr="00D74ABC">
              <w:rPr>
                <w:rFonts w:ascii="Times New Roman" w:eastAsia="Times New Roman" w:hAnsi="Times New Roman" w:cs="Times New Roman"/>
                <w:sz w:val="24"/>
                <w:szCs w:val="24"/>
                <w:bdr w:val="none" w:sz="0" w:space="0" w:color="auto" w:frame="1"/>
                <w:lang w:val="uk-UA" w:eastAsia="ru-RU"/>
              </w:rPr>
              <w:t xml:space="preserve">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D74ABC" w:rsidRPr="00D74ABC" w:rsidRDefault="00D74ABC" w:rsidP="00D74ABC">
            <w:pPr>
              <w:suppressAutoHyphens/>
              <w:spacing w:after="0" w:line="240" w:lineRule="auto"/>
              <w:ind w:firstLine="200"/>
              <w:jc w:val="both"/>
              <w:rPr>
                <w:rFonts w:ascii="Times New Roman" w:eastAsia="Times New Roman" w:hAnsi="Times New Roman" w:cs="Times New Roman"/>
                <w:sz w:val="24"/>
                <w:szCs w:val="24"/>
                <w:bdr w:val="none" w:sz="0" w:space="0" w:color="auto" w:frame="1"/>
                <w:lang w:val="uk-UA" w:eastAsia="ru-RU"/>
              </w:rPr>
            </w:pPr>
            <w:r w:rsidRPr="00D74ABC">
              <w:rPr>
                <w:rFonts w:ascii="Times New Roman" w:eastAsia="Times New Roman" w:hAnsi="Times New Roman" w:cs="Times New Roman"/>
                <w:sz w:val="24"/>
                <w:szCs w:val="24"/>
                <w:bdr w:val="none" w:sz="0" w:space="0" w:color="auto" w:frame="1"/>
                <w:lang w:val="uk-UA" w:eastAsia="ru-RU"/>
              </w:rPr>
              <w:t xml:space="preserve">2. </w:t>
            </w:r>
            <w:r w:rsidRPr="00D74ABC">
              <w:rPr>
                <w:rFonts w:ascii="Times New Roman" w:eastAsia="Times New Roman" w:hAnsi="Times New Roman" w:cs="Times New Roman"/>
                <w:sz w:val="24"/>
                <w:szCs w:val="24"/>
                <w:lang w:val="uk-UA" w:eastAsia="ru-RU"/>
              </w:rPr>
              <w:t>Ціна тендерної пропозиції учасника не повинна бути вищою, ніж очікувана вартість предмета закупівлі, визначена Замовником в оголошенні про проведення відкритих торгів.</w:t>
            </w:r>
          </w:p>
          <w:p w:rsidR="00D74ABC" w:rsidRPr="00D74ABC" w:rsidRDefault="00D74ABC" w:rsidP="00D74ABC">
            <w:pPr>
              <w:suppressAutoHyphens/>
              <w:spacing w:after="0" w:line="240" w:lineRule="auto"/>
              <w:ind w:firstLine="200"/>
              <w:jc w:val="both"/>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bdr w:val="none" w:sz="0" w:space="0" w:color="auto" w:frame="1"/>
                <w:lang w:val="uk-UA" w:eastAsia="ru-RU"/>
              </w:rPr>
              <w:t xml:space="preserve">3. </w:t>
            </w:r>
            <w:r w:rsidRPr="00D74ABC">
              <w:rPr>
                <w:rFonts w:ascii="Times New Roman" w:eastAsia="Times New Roman" w:hAnsi="Times New Roman" w:cs="Times New Roman"/>
                <w:sz w:val="24"/>
                <w:szCs w:val="24"/>
                <w:lang w:val="uk-UA"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74ABC" w:rsidRPr="00D74ABC" w:rsidRDefault="00D74ABC" w:rsidP="00D74ABC">
            <w:pPr>
              <w:suppressAutoHyphens/>
              <w:spacing w:after="0" w:line="240" w:lineRule="auto"/>
              <w:ind w:firstLine="200"/>
              <w:jc w:val="both"/>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 xml:space="preserve">У разі отримання Замовником достовірної інформації про те, що учасник </w:t>
            </w:r>
            <w:r w:rsidRPr="00D74ABC">
              <w:rPr>
                <w:rFonts w:ascii="Times New Roman" w:eastAsia="Times New Roman" w:hAnsi="Times New Roman" w:cs="Times New Roman"/>
                <w:sz w:val="24"/>
                <w:szCs w:val="24"/>
                <w:shd w:val="clear" w:color="auto" w:fill="FFFFFF"/>
                <w:lang w:val="uk-UA" w:eastAsia="ar-S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7" w:anchor="n1550" w:tgtFrame="_blank" w:history="1">
              <w:r w:rsidRPr="00D74ABC">
                <w:rPr>
                  <w:rFonts w:ascii="Times New Roman" w:eastAsia="Verdana" w:hAnsi="Times New Roman" w:cs="Times New Roman"/>
                  <w:sz w:val="24"/>
                  <w:szCs w:val="24"/>
                  <w:u w:val="single"/>
                  <w:shd w:val="clear" w:color="auto" w:fill="FFFFFF"/>
                  <w:lang w:val="uk-UA" w:eastAsia="ar-SA"/>
                </w:rPr>
                <w:t>абзацом другим</w:t>
              </w:r>
            </w:hyperlink>
            <w:r w:rsidRPr="00D74ABC">
              <w:rPr>
                <w:rFonts w:ascii="Times New Roman" w:eastAsia="Times New Roman" w:hAnsi="Times New Roman" w:cs="Times New Roman"/>
                <w:sz w:val="24"/>
                <w:szCs w:val="24"/>
                <w:shd w:val="clear" w:color="auto" w:fill="FFFFFF"/>
                <w:lang w:val="uk-UA" w:eastAsia="ar-SA"/>
              </w:rPr>
              <w:t> частини п’ятнадцятої статті 29 Закону, З</w:t>
            </w:r>
            <w:r w:rsidRPr="00D74ABC">
              <w:rPr>
                <w:rFonts w:ascii="Times New Roman" w:eastAsia="Times New Roman" w:hAnsi="Times New Roman" w:cs="Times New Roman"/>
                <w:sz w:val="24"/>
                <w:szCs w:val="24"/>
                <w:lang w:val="uk-UA" w:eastAsia="uk-UA"/>
              </w:rPr>
              <w:t>амовник відхиляє тендерну пропозицію такого учасника.</w:t>
            </w:r>
          </w:p>
          <w:p w:rsidR="00D74ABC" w:rsidRPr="00D74ABC" w:rsidRDefault="00D74ABC" w:rsidP="00D74ABC">
            <w:pPr>
              <w:suppressAutoHyphens/>
              <w:spacing w:after="0" w:line="240" w:lineRule="auto"/>
              <w:ind w:firstLine="200"/>
              <w:jc w:val="both"/>
              <w:rPr>
                <w:rFonts w:ascii="Times New Roman" w:eastAsia="Times New Roman" w:hAnsi="Times New Roman" w:cs="Times New Roman"/>
                <w:sz w:val="24"/>
                <w:szCs w:val="24"/>
                <w:bdr w:val="none" w:sz="0" w:space="0" w:color="auto" w:frame="1"/>
                <w:lang w:val="uk-UA" w:eastAsia="ru-RU"/>
              </w:rPr>
            </w:pPr>
            <w:r w:rsidRPr="00D74ABC">
              <w:rPr>
                <w:rFonts w:ascii="Times New Roman" w:eastAsia="Times New Roman" w:hAnsi="Times New Roman" w:cs="Times New Roman"/>
                <w:sz w:val="24"/>
                <w:szCs w:val="24"/>
                <w:bdr w:val="none" w:sz="0" w:space="0" w:color="auto" w:frame="1"/>
                <w:lang w:val="uk-UA" w:eastAsia="ru-RU"/>
              </w:rPr>
              <w:t xml:space="preserve">4. Відповідно до статей 3, 32, 34 Конституції України, Закону України «Про захист персональних даних», Конвенції Ради Європи 1981 року № 108 «Про захист осіб </w:t>
            </w:r>
            <w:r w:rsidRPr="00D74ABC">
              <w:rPr>
                <w:rFonts w:ascii="Times New Roman" w:eastAsia="Times New Roman" w:hAnsi="Times New Roman" w:cs="Times New Roman"/>
                <w:sz w:val="24"/>
                <w:szCs w:val="24"/>
                <w:bdr w:val="none" w:sz="0" w:space="0" w:color="auto" w:frame="1"/>
                <w:lang w:val="uk-UA" w:eastAsia="ru-RU"/>
              </w:rPr>
              <w:lastRenderedPageBreak/>
              <w:t xml:space="preserve">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w:t>
            </w:r>
          </w:p>
          <w:p w:rsidR="00D74ABC" w:rsidRPr="00D74ABC" w:rsidRDefault="00D74ABC" w:rsidP="00D74ABC">
            <w:pPr>
              <w:suppressAutoHyphens/>
              <w:spacing w:after="0" w:line="240" w:lineRule="auto"/>
              <w:ind w:firstLine="200"/>
              <w:jc w:val="both"/>
              <w:rPr>
                <w:rFonts w:ascii="Times New Roman" w:eastAsia="Times New Roman" w:hAnsi="Times New Roman" w:cs="Times New Roman"/>
                <w:sz w:val="24"/>
                <w:szCs w:val="24"/>
                <w:bdr w:val="none" w:sz="0" w:space="0" w:color="auto" w:frame="1"/>
                <w:lang w:val="uk-UA" w:eastAsia="ru-RU"/>
              </w:rPr>
            </w:pPr>
            <w:r w:rsidRPr="00D74ABC">
              <w:rPr>
                <w:rFonts w:ascii="Times New Roman" w:eastAsia="Times New Roman" w:hAnsi="Times New Roman" w:cs="Times New Roman"/>
                <w:sz w:val="24"/>
                <w:szCs w:val="24"/>
                <w:lang w:val="uk-UA" w:eastAsia="ar-S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w:t>
            </w:r>
          </w:p>
          <w:p w:rsidR="00D74ABC" w:rsidRPr="00D74ABC" w:rsidRDefault="00D74ABC" w:rsidP="00D74ABC">
            <w:pPr>
              <w:suppressAutoHyphens/>
              <w:spacing w:after="0" w:line="240" w:lineRule="auto"/>
              <w:ind w:firstLine="200"/>
              <w:jc w:val="both"/>
              <w:rPr>
                <w:rFonts w:ascii="Times New Roman" w:eastAsia="Times New Roman" w:hAnsi="Times New Roman" w:cs="Times New Roman"/>
                <w:sz w:val="24"/>
                <w:szCs w:val="24"/>
                <w:bdr w:val="none" w:sz="0" w:space="0" w:color="auto" w:frame="1"/>
                <w:lang w:val="uk-UA" w:eastAsia="ru-RU"/>
              </w:rPr>
            </w:pPr>
            <w:r w:rsidRPr="00D74ABC">
              <w:rPr>
                <w:rFonts w:ascii="Times New Roman" w:eastAsia="Times New Roman" w:hAnsi="Times New Roman" w:cs="Times New Roman"/>
                <w:sz w:val="24"/>
                <w:szCs w:val="24"/>
                <w:bdr w:val="none" w:sz="0" w:space="0" w:color="auto" w:frame="1"/>
                <w:lang w:val="uk-UA" w:eastAsia="ru-RU"/>
              </w:rPr>
              <w:t xml:space="preserve">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 </w:t>
            </w:r>
          </w:p>
          <w:p w:rsidR="00D74ABC" w:rsidRPr="00D74ABC" w:rsidRDefault="00D74ABC" w:rsidP="00D74ABC">
            <w:pPr>
              <w:suppressAutoHyphens/>
              <w:spacing w:after="0" w:line="240" w:lineRule="auto"/>
              <w:ind w:firstLine="200"/>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bdr w:val="none" w:sz="0" w:space="0" w:color="auto" w:frame="1"/>
                <w:lang w:val="uk-UA" w:eastAsia="ru-RU"/>
              </w:rPr>
              <w:t>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Замовником від таких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D74ABC" w:rsidRPr="00D74ABC" w:rsidRDefault="00D74ABC" w:rsidP="00D74ABC">
            <w:pPr>
              <w:suppressAutoHyphens/>
              <w:spacing w:after="0" w:line="240" w:lineRule="auto"/>
              <w:ind w:firstLine="200"/>
              <w:jc w:val="both"/>
              <w:rPr>
                <w:rFonts w:ascii="Times New Roman" w:eastAsia="Times New Roman" w:hAnsi="Times New Roman" w:cs="Times New Roman"/>
                <w:sz w:val="24"/>
                <w:szCs w:val="24"/>
                <w:lang w:val="uk-UA" w:eastAsia="ar-SA"/>
              </w:rPr>
            </w:pPr>
          </w:p>
          <w:p w:rsidR="00D74ABC" w:rsidRPr="00D74ABC" w:rsidRDefault="00D74ABC" w:rsidP="00D74ABC">
            <w:pPr>
              <w:suppressAutoHyphens/>
              <w:spacing w:after="0" w:line="240" w:lineRule="auto"/>
              <w:ind w:firstLine="200"/>
              <w:jc w:val="both"/>
              <w:textAlignment w:val="baseline"/>
              <w:rPr>
                <w:rFonts w:ascii="Times New Roman" w:eastAsia="Times New Roman" w:hAnsi="Times New Roman" w:cs="Times New Roman"/>
                <w:b/>
                <w:sz w:val="24"/>
                <w:szCs w:val="24"/>
                <w:lang w:val="uk-UA" w:eastAsia="ru-RU"/>
              </w:rPr>
            </w:pPr>
            <w:r w:rsidRPr="00D74ABC">
              <w:rPr>
                <w:rFonts w:ascii="Times New Roman" w:eastAsia="Times New Roman" w:hAnsi="Times New Roman" w:cs="Times New Roman"/>
                <w:b/>
                <w:sz w:val="24"/>
                <w:szCs w:val="24"/>
                <w:lang w:val="uk-UA" w:eastAsia="ru-RU"/>
              </w:rPr>
              <w:t>Повноваження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 (такі документи повинні бути наданні в складі тендерної пропозиції):</w:t>
            </w:r>
          </w:p>
          <w:p w:rsidR="00D74ABC" w:rsidRPr="00D74ABC" w:rsidRDefault="00D74ABC" w:rsidP="00D74ABC">
            <w:pPr>
              <w:suppressAutoHyphens/>
              <w:spacing w:after="0" w:line="240" w:lineRule="auto"/>
              <w:ind w:firstLine="200"/>
              <w:jc w:val="both"/>
              <w:textAlignment w:val="baseline"/>
              <w:rPr>
                <w:rFonts w:ascii="Times New Roman" w:eastAsia="Times New Roman" w:hAnsi="Times New Roman" w:cs="Times New Roman"/>
                <w:sz w:val="24"/>
                <w:szCs w:val="24"/>
                <w:lang w:val="uk-UA" w:eastAsia="ru-RU"/>
              </w:rPr>
            </w:pPr>
            <w:r w:rsidRPr="00D74ABC">
              <w:rPr>
                <w:rFonts w:ascii="Times New Roman" w:eastAsia="Times New Roman" w:hAnsi="Times New Roman" w:cs="Times New Roman"/>
                <w:i/>
                <w:sz w:val="24"/>
                <w:szCs w:val="24"/>
                <w:u w:val="single"/>
                <w:lang w:val="uk-UA" w:eastAsia="ru-RU"/>
              </w:rPr>
              <w:t>- у разі, якщо учасником є юридична особа</w:t>
            </w:r>
            <w:r w:rsidRPr="00D74ABC">
              <w:rPr>
                <w:rFonts w:ascii="Times New Roman" w:eastAsia="Times New Roman" w:hAnsi="Times New Roman" w:cs="Times New Roman"/>
                <w:sz w:val="24"/>
                <w:szCs w:val="24"/>
                <w:lang w:val="uk-UA" w:eastAsia="ru-RU"/>
              </w:rPr>
              <w:t xml:space="preserve">: </w:t>
            </w:r>
          </w:p>
          <w:p w:rsidR="00D74ABC" w:rsidRPr="00D74ABC" w:rsidRDefault="00D74ABC" w:rsidP="00D74ABC">
            <w:pPr>
              <w:suppressAutoHyphens/>
              <w:spacing w:after="0" w:line="240" w:lineRule="auto"/>
              <w:ind w:firstLine="200"/>
              <w:jc w:val="both"/>
              <w:textAlignment w:val="baseline"/>
              <w:rPr>
                <w:rFonts w:ascii="Times New Roman" w:eastAsia="Times New Roman" w:hAnsi="Times New Roman" w:cs="Times New Roman"/>
                <w:sz w:val="24"/>
                <w:szCs w:val="24"/>
                <w:lang w:val="uk-UA" w:eastAsia="ru-RU"/>
              </w:rPr>
            </w:pPr>
            <w:r w:rsidRPr="00D74ABC">
              <w:rPr>
                <w:rFonts w:ascii="Times New Roman" w:eastAsia="Times New Roman" w:hAnsi="Times New Roman" w:cs="Times New Roman"/>
                <w:sz w:val="24"/>
                <w:szCs w:val="24"/>
                <w:lang w:val="uk-UA" w:eastAsia="ru-RU"/>
              </w:rPr>
              <w:t xml:space="preserve">1) якщо тендерну пропозицію підписує уповноважена </w:t>
            </w:r>
            <w:r w:rsidRPr="00D74ABC">
              <w:rPr>
                <w:rFonts w:ascii="Times New Roman" w:eastAsia="Times New Roman" w:hAnsi="Times New Roman" w:cs="Times New Roman"/>
                <w:sz w:val="24"/>
                <w:szCs w:val="24"/>
                <w:lang w:val="uk-UA" w:eastAsia="ru-RU"/>
              </w:rPr>
              <w:lastRenderedPageBreak/>
              <w:t>посадова (службова) особа учасника (далі - уповноважена особа) - копією протоколу зборів засновників (учасників)/рішення учасника про призначення директора/президента/голови правління та ін., або випискою (витягом) з нього, або копією наказу про його призначення або про вступ на посаду;</w:t>
            </w:r>
          </w:p>
          <w:p w:rsidR="00D74ABC" w:rsidRPr="00D74ABC" w:rsidRDefault="00D74ABC" w:rsidP="00D74ABC">
            <w:pPr>
              <w:suppressAutoHyphens/>
              <w:autoSpaceDN w:val="0"/>
              <w:spacing w:after="0" w:line="240" w:lineRule="auto"/>
              <w:ind w:firstLine="200"/>
              <w:jc w:val="both"/>
              <w:rPr>
                <w:rFonts w:ascii="Times New Roman" w:eastAsia="Times New Roman" w:hAnsi="Times New Roman" w:cs="Times New Roman"/>
                <w:sz w:val="24"/>
                <w:szCs w:val="24"/>
                <w:lang w:val="uk-UA" w:eastAsia="ru-RU"/>
              </w:rPr>
            </w:pPr>
            <w:r w:rsidRPr="00D74ABC">
              <w:rPr>
                <w:rFonts w:ascii="Times New Roman" w:eastAsia="Times New Roman" w:hAnsi="Times New Roman" w:cs="Times New Roman"/>
                <w:sz w:val="24"/>
                <w:szCs w:val="24"/>
                <w:lang w:val="uk-UA" w:eastAsia="ru-RU"/>
              </w:rPr>
              <w:t xml:space="preserve">2) якщо тендерну пропозицію підписує представник учасника (далі - уповноважена особа) – довіреністю, або дорученням разом </w:t>
            </w:r>
            <w:r w:rsidRPr="00D74ABC">
              <w:rPr>
                <w:rFonts w:ascii="Times New Roman" w:eastAsia="Times New Roman" w:hAnsi="Times New Roman" w:cs="Times New Roman"/>
                <w:b/>
                <w:sz w:val="24"/>
                <w:szCs w:val="24"/>
                <w:u w:val="single"/>
                <w:lang w:val="uk-UA" w:eastAsia="ru-RU"/>
              </w:rPr>
              <w:t>з наданням документів, що підтверджують право уповноваженої посадової (службової) особи учасника надавати такі повноваження</w:t>
            </w:r>
            <w:r w:rsidRPr="00D74ABC">
              <w:rPr>
                <w:rFonts w:ascii="Times New Roman" w:eastAsia="Times New Roman" w:hAnsi="Times New Roman" w:cs="Times New Roman"/>
                <w:sz w:val="24"/>
                <w:szCs w:val="24"/>
                <w:lang w:val="uk-UA" w:eastAsia="ru-RU"/>
              </w:rPr>
              <w:t>.</w:t>
            </w:r>
          </w:p>
          <w:p w:rsidR="00D74ABC" w:rsidRPr="00D74ABC" w:rsidRDefault="00D74ABC" w:rsidP="00D74ABC">
            <w:pPr>
              <w:suppressAutoHyphens/>
              <w:spacing w:after="0" w:line="240" w:lineRule="auto"/>
              <w:ind w:firstLine="200"/>
              <w:jc w:val="both"/>
              <w:textAlignment w:val="baseline"/>
              <w:rPr>
                <w:rFonts w:ascii="Times New Roman" w:eastAsia="Times New Roman" w:hAnsi="Times New Roman" w:cs="Times New Roman"/>
                <w:sz w:val="24"/>
                <w:szCs w:val="24"/>
                <w:lang w:val="uk-UA" w:eastAsia="ru-RU"/>
              </w:rPr>
            </w:pPr>
          </w:p>
          <w:p w:rsidR="00D74ABC" w:rsidRPr="00D74ABC" w:rsidRDefault="00D74ABC" w:rsidP="00D74ABC">
            <w:pPr>
              <w:suppressAutoHyphens/>
              <w:spacing w:after="0" w:line="240" w:lineRule="auto"/>
              <w:ind w:firstLine="200"/>
              <w:jc w:val="both"/>
              <w:textAlignment w:val="baseline"/>
              <w:rPr>
                <w:rFonts w:ascii="Times New Roman" w:eastAsia="Times New Roman" w:hAnsi="Times New Roman" w:cs="Times New Roman"/>
                <w:sz w:val="24"/>
                <w:szCs w:val="24"/>
                <w:lang w:val="uk-UA" w:eastAsia="ru-RU"/>
              </w:rPr>
            </w:pPr>
            <w:r w:rsidRPr="00D74ABC">
              <w:rPr>
                <w:rFonts w:ascii="Times New Roman" w:eastAsia="Times New Roman" w:hAnsi="Times New Roman" w:cs="Times New Roman"/>
                <w:sz w:val="24"/>
                <w:szCs w:val="24"/>
                <w:lang w:val="uk-UA" w:eastAsia="ru-RU"/>
              </w:rPr>
              <w:t xml:space="preserve">- </w:t>
            </w:r>
            <w:r w:rsidRPr="00D74ABC">
              <w:rPr>
                <w:rFonts w:ascii="Times New Roman" w:eastAsia="Times New Roman" w:hAnsi="Times New Roman" w:cs="Times New Roman"/>
                <w:i/>
                <w:sz w:val="24"/>
                <w:szCs w:val="24"/>
                <w:u w:val="single"/>
                <w:lang w:val="uk-UA" w:eastAsia="ru-RU"/>
              </w:rPr>
              <w:t xml:space="preserve">у разі, якщо учасником є фізична особа, або фізична особа-підприємець (далі - уповноважена особа) </w:t>
            </w:r>
            <w:r w:rsidRPr="00D74ABC">
              <w:rPr>
                <w:rFonts w:ascii="Times New Roman" w:eastAsia="Times New Roman" w:hAnsi="Times New Roman" w:cs="Times New Roman"/>
                <w:sz w:val="24"/>
                <w:szCs w:val="24"/>
                <w:lang w:val="uk-UA" w:eastAsia="ru-RU"/>
              </w:rPr>
              <w:t xml:space="preserve">– копією паспорта. </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r w:rsidRPr="00D74ABC">
              <w:rPr>
                <w:rFonts w:ascii="Times New Roman" w:eastAsia="Calibri" w:hAnsi="Times New Roman" w:cs="Times New Roman"/>
                <w:sz w:val="24"/>
                <w:szCs w:val="24"/>
                <w:lang w:val="uk-UA" w:eastAsia="ar-S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74ABC" w:rsidRPr="00D74ABC" w:rsidRDefault="00D74ABC" w:rsidP="00D74ABC">
            <w:pPr>
              <w:suppressAutoHyphens/>
              <w:spacing w:after="0" w:line="240" w:lineRule="auto"/>
              <w:ind w:firstLine="200"/>
              <w:jc w:val="both"/>
              <w:rPr>
                <w:rFonts w:ascii="Times New Roman" w:eastAsia="Times New Roman" w:hAnsi="Times New Roman" w:cs="Times New Roman"/>
                <w:b/>
                <w:bCs/>
                <w:iCs/>
                <w:sz w:val="24"/>
                <w:szCs w:val="24"/>
                <w:u w:val="single"/>
                <w:lang w:val="uk-UA" w:eastAsia="zh-CN"/>
              </w:rPr>
            </w:pPr>
            <w:r w:rsidRPr="00D74ABC">
              <w:rPr>
                <w:rFonts w:ascii="Times New Roman" w:eastAsia="Times New Roman" w:hAnsi="Times New Roman" w:cs="Times New Roman"/>
                <w:b/>
                <w:bCs/>
                <w:iCs/>
                <w:sz w:val="24"/>
                <w:szCs w:val="24"/>
                <w:u w:val="single"/>
                <w:lang w:val="uk-UA" w:eastAsia="zh-CN"/>
              </w:rPr>
              <w:t>В разі, якщо учасник відповідно до норм чинного Законодавства не зобов’язаний згідно з законодавством складати/подавати, якийсь з вказаних в тендерній документації та/або в додатках до тендерної документації документів, такий учасник надає лист-роз’яснення в довільній формі, в якому зазначає підстави ненадання вище зазначених документів.</w:t>
            </w:r>
            <w:bookmarkStart w:id="51" w:name="n1482"/>
            <w:bookmarkEnd w:id="51"/>
          </w:p>
          <w:p w:rsidR="00D74ABC" w:rsidRPr="00D74ABC" w:rsidRDefault="00D74ABC" w:rsidP="00D74ABC">
            <w:pPr>
              <w:suppressAutoHyphens/>
              <w:spacing w:after="0" w:line="240" w:lineRule="auto"/>
              <w:ind w:firstLine="200"/>
              <w:jc w:val="both"/>
              <w:rPr>
                <w:rFonts w:ascii="Times New Roman" w:eastAsia="Times New Roman" w:hAnsi="Times New Roman" w:cs="Times New Roman"/>
                <w:b/>
                <w:bCs/>
                <w:iCs/>
                <w:sz w:val="24"/>
                <w:szCs w:val="24"/>
                <w:u w:val="single"/>
                <w:lang w:val="uk-UA" w:eastAsia="zh-CN"/>
              </w:rPr>
            </w:pPr>
          </w:p>
          <w:p w:rsidR="00D74ABC" w:rsidRPr="00D74ABC" w:rsidRDefault="00D74ABC" w:rsidP="00D74ABC">
            <w:pPr>
              <w:widowControl w:val="0"/>
              <w:suppressAutoHyphens/>
              <w:spacing w:after="0" w:line="240" w:lineRule="auto"/>
              <w:ind w:firstLine="200"/>
              <w:jc w:val="both"/>
              <w:rPr>
                <w:rFonts w:ascii="Times New Roman" w:eastAsia="Times New Roman" w:hAnsi="Times New Roman" w:cs="Times New Roman"/>
                <w:color w:val="000000"/>
                <w:sz w:val="24"/>
                <w:szCs w:val="24"/>
                <w:lang w:val="uk-UA" w:eastAsia="ar-SA"/>
              </w:rPr>
            </w:pPr>
            <w:r w:rsidRPr="00D74ABC">
              <w:rPr>
                <w:rFonts w:ascii="Times New Roman" w:eastAsia="Times New Roman" w:hAnsi="Times New Roman" w:cs="Times New Roman"/>
                <w:color w:val="000000"/>
                <w:sz w:val="24"/>
                <w:szCs w:val="24"/>
                <w:lang w:val="uk-UA" w:eastAsia="ar-S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D74ABC" w:rsidRPr="00D74ABC" w:rsidRDefault="00D74ABC" w:rsidP="00D74ABC">
            <w:pPr>
              <w:widowControl w:val="0"/>
              <w:pBdr>
                <w:top w:val="nil"/>
                <w:left w:val="nil"/>
                <w:bottom w:val="nil"/>
                <w:right w:val="nil"/>
                <w:between w:val="nil"/>
              </w:pBdr>
              <w:suppressAutoHyphens/>
              <w:spacing w:after="0" w:line="240" w:lineRule="auto"/>
              <w:ind w:firstLine="200"/>
              <w:jc w:val="both"/>
              <w:rPr>
                <w:rFonts w:ascii="Times New Roman" w:eastAsia="Times New Roman" w:hAnsi="Times New Roman" w:cs="Times New Roman"/>
                <w:color w:val="000000"/>
                <w:sz w:val="24"/>
                <w:szCs w:val="24"/>
                <w:lang w:val="uk-UA" w:eastAsia="ar-SA"/>
              </w:rPr>
            </w:pPr>
            <w:r w:rsidRPr="00D74ABC">
              <w:rPr>
                <w:rFonts w:ascii="Times New Roman" w:eastAsia="Times New Roman" w:hAnsi="Times New Roman" w:cs="Times New Roman"/>
                <w:color w:val="000000"/>
                <w:sz w:val="24"/>
                <w:szCs w:val="24"/>
                <w:lang w:val="uk-UA" w:eastAsia="ar-SA"/>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D74ABC">
              <w:rPr>
                <w:rFonts w:ascii="Times New Roman" w:eastAsia="Times New Roman" w:hAnsi="Times New Roman" w:cs="Times New Roman"/>
                <w:sz w:val="24"/>
                <w:szCs w:val="24"/>
                <w:lang w:val="uk-UA" w:eastAsia="ar-SA"/>
              </w:rPr>
              <w:t>*</w:t>
            </w:r>
            <w:r w:rsidRPr="00D74ABC">
              <w:rPr>
                <w:rFonts w:ascii="Times New Roman" w:eastAsia="Times New Roman" w:hAnsi="Times New Roman" w:cs="Times New Roman"/>
                <w:color w:val="000000"/>
                <w:sz w:val="24"/>
                <w:szCs w:val="24"/>
                <w:lang w:val="uk-UA" w:eastAsia="ar-SA"/>
              </w:rPr>
              <w:t>.</w:t>
            </w:r>
          </w:p>
          <w:p w:rsidR="00D74ABC" w:rsidRPr="00D74ABC" w:rsidRDefault="00D74ABC" w:rsidP="00D74ABC">
            <w:pPr>
              <w:widowControl w:val="0"/>
              <w:pBdr>
                <w:top w:val="nil"/>
                <w:left w:val="nil"/>
                <w:bottom w:val="nil"/>
                <w:right w:val="nil"/>
                <w:between w:val="nil"/>
              </w:pBdr>
              <w:suppressAutoHyphens/>
              <w:spacing w:after="0" w:line="240" w:lineRule="auto"/>
              <w:ind w:firstLine="200"/>
              <w:jc w:val="both"/>
              <w:rPr>
                <w:rFonts w:ascii="Times New Roman" w:eastAsia="Times New Roman" w:hAnsi="Times New Roman" w:cs="Times New Roman"/>
                <w:i/>
                <w:sz w:val="24"/>
                <w:szCs w:val="24"/>
                <w:lang w:val="uk-UA" w:eastAsia="ar-SA"/>
              </w:rPr>
            </w:pPr>
            <w:r w:rsidRPr="00D74ABC">
              <w:rPr>
                <w:rFonts w:ascii="Times New Roman" w:eastAsia="Times New Roman" w:hAnsi="Times New Roman" w:cs="Times New Roman"/>
                <w:color w:val="000000"/>
                <w:sz w:val="24"/>
                <w:szCs w:val="24"/>
                <w:lang w:val="uk-UA" w:eastAsia="ar-SA"/>
              </w:rPr>
              <w:t>Примітка:</w:t>
            </w:r>
            <w:r w:rsidRPr="00D74ABC">
              <w:rPr>
                <w:rFonts w:ascii="Times New Roman" w:eastAsia="Times New Roman" w:hAnsi="Times New Roman" w:cs="Times New Roman"/>
                <w:sz w:val="24"/>
                <w:szCs w:val="24"/>
                <w:lang w:val="uk-UA" w:eastAsia="ar-SA"/>
              </w:rPr>
              <w:t xml:space="preserve"> </w:t>
            </w:r>
            <w:r w:rsidRPr="00D74ABC">
              <w:rPr>
                <w:rFonts w:ascii="Times New Roman" w:eastAsia="Times New Roman" w:hAnsi="Times New Roman" w:cs="Times New Roman"/>
                <w:i/>
                <w:sz w:val="24"/>
                <w:szCs w:val="24"/>
                <w:lang w:val="uk-UA" w:eastAsia="ar-S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D74ABC" w:rsidRPr="00D74ABC" w:rsidRDefault="00D74ABC" w:rsidP="00D74ABC">
            <w:pPr>
              <w:widowControl w:val="0"/>
              <w:suppressAutoHyphens/>
              <w:spacing w:after="0" w:line="240" w:lineRule="auto"/>
              <w:ind w:firstLine="200"/>
              <w:jc w:val="both"/>
              <w:rPr>
                <w:rFonts w:ascii="Times New Roman" w:eastAsia="Times New Roman" w:hAnsi="Times New Roman" w:cs="Times New Roman"/>
                <w:color w:val="000000"/>
                <w:sz w:val="24"/>
                <w:szCs w:val="24"/>
                <w:lang w:val="uk-UA" w:eastAsia="ar-SA"/>
              </w:rPr>
            </w:pPr>
            <w:r w:rsidRPr="00D74ABC">
              <w:rPr>
                <w:rFonts w:ascii="Times New Roman" w:eastAsia="Times New Roman" w:hAnsi="Times New Roman" w:cs="Times New Roman"/>
                <w:sz w:val="24"/>
                <w:szCs w:val="24"/>
                <w:lang w:val="uk-UA" w:eastAsia="ar-SA"/>
              </w:rPr>
              <w:t>Тендерна п</w:t>
            </w:r>
            <w:r w:rsidRPr="00D74ABC">
              <w:rPr>
                <w:rFonts w:ascii="Times New Roman" w:eastAsia="Times New Roman" w:hAnsi="Times New Roman" w:cs="Times New Roman"/>
                <w:color w:val="000000"/>
                <w:sz w:val="24"/>
                <w:szCs w:val="24"/>
                <w:lang w:val="uk-UA" w:eastAsia="ar-SA"/>
              </w:rPr>
              <w:t>ропозиція учасника може містити документи з водяними знаками.</w:t>
            </w:r>
          </w:p>
          <w:p w:rsidR="00D74ABC" w:rsidRPr="00D74ABC" w:rsidRDefault="00D74ABC" w:rsidP="00D74ABC">
            <w:pPr>
              <w:widowControl w:val="0"/>
              <w:pBdr>
                <w:top w:val="nil"/>
                <w:left w:val="nil"/>
                <w:bottom w:val="nil"/>
                <w:right w:val="nil"/>
                <w:between w:val="nil"/>
              </w:pBdr>
              <w:suppressAutoHyphens/>
              <w:spacing w:after="0" w:line="240" w:lineRule="auto"/>
              <w:ind w:firstLine="200"/>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Учасники при поданні тендерної пропозиції повинні враховувати норми:</w:t>
            </w:r>
          </w:p>
          <w:p w:rsidR="00D74ABC" w:rsidRPr="00D74ABC" w:rsidRDefault="00D74ABC" w:rsidP="00D74ABC">
            <w:pPr>
              <w:widowControl w:val="0"/>
              <w:pBdr>
                <w:top w:val="nil"/>
                <w:left w:val="nil"/>
                <w:bottom w:val="nil"/>
                <w:right w:val="nil"/>
                <w:between w:val="nil"/>
              </w:pBdr>
              <w:suppressAutoHyphens/>
              <w:spacing w:after="0" w:line="240" w:lineRule="auto"/>
              <w:ind w:firstLine="200"/>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 xml:space="preserve">—   </w:t>
            </w:r>
            <w:r w:rsidRPr="00D74ABC">
              <w:rPr>
                <w:rFonts w:ascii="Times New Roman" w:eastAsia="Times New Roman" w:hAnsi="Times New Roman" w:cs="Times New Roman"/>
                <w:sz w:val="24"/>
                <w:szCs w:val="24"/>
                <w:lang w:val="uk-UA" w:eastAsia="ar-S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74ABC" w:rsidRPr="00D74ABC" w:rsidRDefault="00D74ABC" w:rsidP="00D74ABC">
            <w:pPr>
              <w:widowControl w:val="0"/>
              <w:pBdr>
                <w:top w:val="nil"/>
                <w:left w:val="nil"/>
                <w:bottom w:val="nil"/>
                <w:right w:val="nil"/>
                <w:between w:val="nil"/>
              </w:pBdr>
              <w:suppressAutoHyphens/>
              <w:spacing w:after="0" w:line="240" w:lineRule="auto"/>
              <w:ind w:firstLine="200"/>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 xml:space="preserve">—   </w:t>
            </w:r>
            <w:r w:rsidRPr="00D74ABC">
              <w:rPr>
                <w:rFonts w:ascii="Times New Roman" w:eastAsia="Times New Roman" w:hAnsi="Times New Roman" w:cs="Times New Roman"/>
                <w:sz w:val="24"/>
                <w:szCs w:val="24"/>
                <w:lang w:val="uk-UA" w:eastAsia="ar-SA"/>
              </w:rPr>
              <w:tab/>
              <w:t xml:space="preserve">постанови Кабінету Міністрів України «Про застосування заборони ввезення товарів з Російської </w:t>
            </w:r>
            <w:r w:rsidRPr="00D74ABC">
              <w:rPr>
                <w:rFonts w:ascii="Times New Roman" w:eastAsia="Times New Roman" w:hAnsi="Times New Roman" w:cs="Times New Roman"/>
                <w:sz w:val="24"/>
                <w:szCs w:val="24"/>
                <w:lang w:val="uk-UA" w:eastAsia="ar-SA"/>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74ABC" w:rsidRPr="00D74ABC" w:rsidRDefault="00D74ABC" w:rsidP="00D74ABC">
            <w:pPr>
              <w:widowControl w:val="0"/>
              <w:pBdr>
                <w:top w:val="nil"/>
                <w:left w:val="nil"/>
                <w:bottom w:val="nil"/>
                <w:right w:val="nil"/>
                <w:between w:val="nil"/>
              </w:pBdr>
              <w:suppressAutoHyphens/>
              <w:spacing w:after="0" w:line="240" w:lineRule="auto"/>
              <w:ind w:firstLine="198"/>
              <w:jc w:val="both"/>
              <w:rPr>
                <w:rFonts w:ascii="Times New Roman" w:eastAsia="Times New Roman" w:hAnsi="Times New Roman" w:cs="Times New Roman"/>
                <w:i/>
                <w:sz w:val="24"/>
                <w:szCs w:val="24"/>
                <w:lang w:val="uk-UA" w:eastAsia="ar-SA"/>
              </w:rPr>
            </w:pPr>
            <w:r w:rsidRPr="00D74ABC">
              <w:rPr>
                <w:rFonts w:ascii="Times New Roman" w:eastAsia="Times New Roman" w:hAnsi="Times New Roman" w:cs="Times New Roman"/>
                <w:sz w:val="24"/>
                <w:szCs w:val="24"/>
                <w:lang w:val="uk-UA" w:eastAsia="ar-SA"/>
              </w:rPr>
              <w:t xml:space="preserve">—   </w:t>
            </w:r>
            <w:r w:rsidRPr="00D74ABC">
              <w:rPr>
                <w:rFonts w:ascii="Times New Roman" w:eastAsia="Times New Roman" w:hAnsi="Times New Roman" w:cs="Times New Roman"/>
                <w:sz w:val="24"/>
                <w:szCs w:val="24"/>
                <w:lang w:val="uk-UA" w:eastAsia="ar-SA"/>
              </w:rPr>
              <w:tab/>
              <w:t>Закону України «Про забезпечення прав і свобод громадян та правовий режим на тимчасово окупованій території України» від 15.04.2014 № 1207-VII..</w:t>
            </w:r>
          </w:p>
          <w:p w:rsidR="00D74ABC" w:rsidRPr="00D74ABC" w:rsidRDefault="00D74ABC" w:rsidP="00D74ABC">
            <w:pPr>
              <w:suppressAutoHyphens/>
              <w:spacing w:after="0" w:line="240" w:lineRule="auto"/>
              <w:ind w:firstLine="198"/>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D74ABC" w:rsidRPr="00D74ABC" w:rsidRDefault="00D74ABC" w:rsidP="00D74ABC">
            <w:pPr>
              <w:suppressAutoHyphens/>
              <w:spacing w:after="0" w:line="240" w:lineRule="auto"/>
              <w:ind w:firstLine="200"/>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74ABC" w:rsidRPr="00D74ABC" w:rsidRDefault="00D74ABC" w:rsidP="00D74ABC">
            <w:pPr>
              <w:suppressAutoHyphens/>
              <w:spacing w:after="0" w:line="240" w:lineRule="auto"/>
              <w:ind w:firstLine="200"/>
              <w:jc w:val="both"/>
              <w:rPr>
                <w:rFonts w:ascii="Times New Roman" w:eastAsia="Times New Roman" w:hAnsi="Times New Roman" w:cs="Times New Roman"/>
                <w:sz w:val="24"/>
                <w:szCs w:val="24"/>
                <w:lang w:val="uk-UA" w:eastAsia="ar-SA"/>
              </w:rPr>
            </w:pP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r w:rsidRPr="00D74ABC">
              <w:rPr>
                <w:rFonts w:ascii="Times New Roman" w:eastAsia="Calibri" w:hAnsi="Times New Roman" w:cs="Times New Roman"/>
                <w:sz w:val="24"/>
                <w:szCs w:val="24"/>
                <w:lang w:val="uk-UA" w:eastAsia="ar-SA"/>
              </w:rPr>
              <w:t>Тимчасово, з 2022 року строком на 10 років, встановлюються такі особливості здійснення закупівель, якщо вартість предмета закупівлі дорівнює або перевищує 200 тисяч гривень:</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52" w:name="n2151"/>
            <w:bookmarkEnd w:id="52"/>
            <w:r w:rsidRPr="00D74ABC">
              <w:rPr>
                <w:rFonts w:ascii="Times New Roman" w:eastAsia="Calibri" w:hAnsi="Times New Roman" w:cs="Times New Roman"/>
                <w:sz w:val="24"/>
                <w:szCs w:val="24"/>
                <w:lang w:val="uk-UA" w:eastAsia="ar-SA"/>
              </w:rPr>
              <w:t xml:space="preserve">1) замовник здійснює закупівлю товарів, визначених </w:t>
            </w:r>
            <w:hyperlink r:id="rId28" w:anchor="n2169" w:history="1">
              <w:r w:rsidRPr="00D74ABC">
                <w:rPr>
                  <w:rFonts w:ascii="Times New Roman" w:eastAsia="Calibri" w:hAnsi="Times New Roman" w:cs="Times New Roman"/>
                  <w:color w:val="000080"/>
                  <w:sz w:val="24"/>
                  <w:szCs w:val="24"/>
                  <w:u w:val="single"/>
                  <w:lang w:val="uk-UA" w:eastAsia="ar-SA"/>
                </w:rPr>
                <w:t>підпунктом 2</w:t>
              </w:r>
            </w:hyperlink>
            <w:r w:rsidRPr="00D74ABC">
              <w:rPr>
                <w:rFonts w:ascii="Times New Roman" w:eastAsia="Calibri" w:hAnsi="Times New Roman" w:cs="Times New Roman"/>
                <w:sz w:val="24"/>
                <w:szCs w:val="24"/>
                <w:lang w:val="uk-UA" w:eastAsia="ar-SA"/>
              </w:rPr>
              <w:t xml:space="preserve"> пункту 6</w:t>
            </w:r>
            <w:r w:rsidRPr="00D74ABC">
              <w:rPr>
                <w:rFonts w:ascii="Times New Roman" w:eastAsia="Calibri" w:hAnsi="Times New Roman" w:cs="Times New Roman"/>
                <w:sz w:val="24"/>
                <w:szCs w:val="24"/>
                <w:vertAlign w:val="superscript"/>
                <w:lang w:val="uk-UA" w:eastAsia="ar-SA"/>
              </w:rPr>
              <w:t>1</w:t>
            </w:r>
            <w:r w:rsidRPr="00D74ABC">
              <w:rPr>
                <w:rFonts w:ascii="Times New Roman" w:eastAsia="Calibri" w:hAnsi="Times New Roman" w:cs="Times New Roman"/>
                <w:sz w:val="24"/>
                <w:szCs w:val="24"/>
                <w:lang w:val="uk-UA" w:eastAsia="ar-SA"/>
              </w:rPr>
              <w:t xml:space="preserve"> Прикінцевих та перехідних положень Закону, виключно якщо їх ступінь локалізації виробництва дорівнює чи перевищує:</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53" w:name="n2152"/>
            <w:bookmarkEnd w:id="53"/>
            <w:r w:rsidRPr="00D74ABC">
              <w:rPr>
                <w:rFonts w:ascii="Times New Roman" w:eastAsia="Calibri" w:hAnsi="Times New Roman" w:cs="Times New Roman"/>
                <w:sz w:val="24"/>
                <w:szCs w:val="24"/>
                <w:lang w:val="uk-UA" w:eastAsia="ar-SA"/>
              </w:rPr>
              <w:t>у 2022 році - 10 відсотків;</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54" w:name="n2153"/>
            <w:bookmarkEnd w:id="54"/>
            <w:r w:rsidRPr="00D74ABC">
              <w:rPr>
                <w:rFonts w:ascii="Times New Roman" w:eastAsia="Calibri" w:hAnsi="Times New Roman" w:cs="Times New Roman"/>
                <w:sz w:val="24"/>
                <w:szCs w:val="24"/>
                <w:lang w:val="uk-UA" w:eastAsia="ar-SA"/>
              </w:rPr>
              <w:t>у 2023 році - 15 відсотків;</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55" w:name="n2154"/>
            <w:bookmarkEnd w:id="55"/>
            <w:r w:rsidRPr="00D74ABC">
              <w:rPr>
                <w:rFonts w:ascii="Times New Roman" w:eastAsia="Calibri" w:hAnsi="Times New Roman" w:cs="Times New Roman"/>
                <w:sz w:val="24"/>
                <w:szCs w:val="24"/>
                <w:lang w:val="uk-UA" w:eastAsia="ar-SA"/>
              </w:rPr>
              <w:t>у 2024 році - 20 відсотків;</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56" w:name="n2155"/>
            <w:bookmarkEnd w:id="56"/>
            <w:r w:rsidRPr="00D74ABC">
              <w:rPr>
                <w:rFonts w:ascii="Times New Roman" w:eastAsia="Calibri" w:hAnsi="Times New Roman" w:cs="Times New Roman"/>
                <w:sz w:val="24"/>
                <w:szCs w:val="24"/>
                <w:lang w:val="uk-UA" w:eastAsia="ar-SA"/>
              </w:rPr>
              <w:t>у 2025 році - 25 відсотків;</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57" w:name="n2156"/>
            <w:bookmarkEnd w:id="57"/>
            <w:r w:rsidRPr="00D74ABC">
              <w:rPr>
                <w:rFonts w:ascii="Times New Roman" w:eastAsia="Calibri" w:hAnsi="Times New Roman" w:cs="Times New Roman"/>
                <w:sz w:val="24"/>
                <w:szCs w:val="24"/>
                <w:lang w:val="uk-UA" w:eastAsia="ar-SA"/>
              </w:rPr>
              <w:t>у 2026 році - 30 відсотків;</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58" w:name="n2157"/>
            <w:bookmarkEnd w:id="58"/>
            <w:r w:rsidRPr="00D74ABC">
              <w:rPr>
                <w:rFonts w:ascii="Times New Roman" w:eastAsia="Calibri" w:hAnsi="Times New Roman" w:cs="Times New Roman"/>
                <w:sz w:val="24"/>
                <w:szCs w:val="24"/>
                <w:lang w:val="uk-UA" w:eastAsia="ar-SA"/>
              </w:rPr>
              <w:t>у 2027 році - 35 відсотків;</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59" w:name="n2158"/>
            <w:bookmarkEnd w:id="59"/>
            <w:r w:rsidRPr="00D74ABC">
              <w:rPr>
                <w:rFonts w:ascii="Times New Roman" w:eastAsia="Calibri" w:hAnsi="Times New Roman" w:cs="Times New Roman"/>
                <w:sz w:val="24"/>
                <w:szCs w:val="24"/>
                <w:lang w:val="uk-UA" w:eastAsia="ar-SA"/>
              </w:rPr>
              <w:t>з 2028 року до дня завершення 10-річного строку дії цього пункту - 40 відсотків.</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60" w:name="n2159"/>
            <w:bookmarkEnd w:id="60"/>
            <w:r w:rsidRPr="00D74ABC">
              <w:rPr>
                <w:rFonts w:ascii="Times New Roman" w:eastAsia="Calibri" w:hAnsi="Times New Roman" w:cs="Times New Roman"/>
                <w:sz w:val="24"/>
                <w:szCs w:val="24"/>
                <w:lang w:val="uk-UA" w:eastAsia="ar-SA"/>
              </w:rPr>
              <w:t xml:space="preserve">Ступінь локалізації виробництва визначається самостійно виробником товару, що є предметом закупівлі, та підтверджується Уповноваженим органом у </w:t>
            </w:r>
            <w:hyperlink r:id="rId29" w:anchor="n10" w:tgtFrame="_blank" w:history="1">
              <w:r w:rsidRPr="00D74ABC">
                <w:rPr>
                  <w:rFonts w:ascii="Times New Roman" w:eastAsia="Calibri" w:hAnsi="Times New Roman" w:cs="Times New Roman"/>
                  <w:color w:val="000080"/>
                  <w:sz w:val="24"/>
                  <w:szCs w:val="24"/>
                  <w:u w:val="single"/>
                  <w:lang w:val="uk-UA" w:eastAsia="ar-SA"/>
                </w:rPr>
                <w:t>порядку</w:t>
              </w:r>
            </w:hyperlink>
            <w:r w:rsidRPr="00D74ABC">
              <w:rPr>
                <w:rFonts w:ascii="Times New Roman" w:eastAsia="Calibri" w:hAnsi="Times New Roman" w:cs="Times New Roman"/>
                <w:sz w:val="24"/>
                <w:szCs w:val="24"/>
                <w:lang w:val="uk-UA" w:eastAsia="ar-SA"/>
              </w:rPr>
              <w:t>, встановленому Кабінетом Міністрів України, за формулою:</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61" w:name="n2160"/>
            <w:bookmarkEnd w:id="61"/>
            <w:r w:rsidRPr="00D74ABC">
              <w:rPr>
                <w:rFonts w:ascii="Times New Roman" w:eastAsia="Calibri" w:hAnsi="Times New Roman" w:cs="Times New Roman"/>
                <w:sz w:val="24"/>
                <w:szCs w:val="24"/>
                <w:lang w:val="uk-UA" w:eastAsia="ar-SA"/>
              </w:rPr>
              <w:t>СЛ = (1 - (МВ+ІВ) / С) </w:t>
            </w:r>
            <w:r w:rsidRPr="00D74ABC">
              <w:rPr>
                <w:rFonts w:ascii="Times New Roman" w:eastAsia="Arial Unicode MS" w:hAnsi="Times New Roman" w:cs="Times New Roman"/>
                <w:b/>
                <w:bCs/>
                <w:sz w:val="24"/>
                <w:szCs w:val="24"/>
                <w:lang w:val="uk-UA" w:eastAsia="ar-SA"/>
              </w:rPr>
              <w:t>×</w:t>
            </w:r>
            <w:r w:rsidRPr="00D74ABC">
              <w:rPr>
                <w:rFonts w:ascii="Times New Roman" w:eastAsia="Calibri" w:hAnsi="Times New Roman" w:cs="Times New Roman"/>
                <w:sz w:val="24"/>
                <w:szCs w:val="24"/>
                <w:lang w:val="uk-UA" w:eastAsia="ar-SA"/>
              </w:rPr>
              <w:t> 100%,</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62" w:name="n2161"/>
            <w:bookmarkEnd w:id="62"/>
            <w:r w:rsidRPr="00D74ABC">
              <w:rPr>
                <w:rFonts w:ascii="Times New Roman" w:eastAsia="Calibri" w:hAnsi="Times New Roman" w:cs="Times New Roman"/>
                <w:sz w:val="24"/>
                <w:szCs w:val="24"/>
                <w:lang w:val="uk-UA" w:eastAsia="ar-SA"/>
              </w:rPr>
              <w:t>де СЛ - ступінь локалізації виробництва;</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63" w:name="n2162"/>
            <w:bookmarkEnd w:id="63"/>
            <w:r w:rsidRPr="00D74ABC">
              <w:rPr>
                <w:rFonts w:ascii="Times New Roman" w:eastAsia="Calibri" w:hAnsi="Times New Roman" w:cs="Times New Roman"/>
                <w:sz w:val="24"/>
                <w:szCs w:val="24"/>
                <w:lang w:val="uk-UA" w:eastAsia="ar-SA"/>
              </w:rPr>
              <w:lastRenderedPageBreak/>
              <w:t>МВ - митна вартість сировини, матеріалів, вузлів, агрегатів, деталей, складових частин і комплектуючих виробів, робіт, послуг та інших складових, імпортованих на митну територію України виробником для виробництва товару, що є предметом закупівлі, гривень;</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64" w:name="n2163"/>
            <w:bookmarkEnd w:id="64"/>
            <w:r w:rsidRPr="00D74ABC">
              <w:rPr>
                <w:rFonts w:ascii="Times New Roman" w:eastAsia="Calibri" w:hAnsi="Times New Roman" w:cs="Times New Roman"/>
                <w:sz w:val="24"/>
                <w:szCs w:val="24"/>
                <w:lang w:val="uk-UA" w:eastAsia="ar-SA"/>
              </w:rPr>
              <w:t>IВ - вартість імпортних сировини, матеріалів, вузлів, агрегатів, деталей, складових частин і комплектуючих виробів, робіт, послуг та інших складових, придбаних окремо та/або у складі продукції для виробництва товару, що є предметом закупівлі, у постачальника - резидента України, без урахування податку на додану вартість, гривень;</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65" w:name="n2164"/>
            <w:bookmarkEnd w:id="65"/>
            <w:r w:rsidRPr="00D74ABC">
              <w:rPr>
                <w:rFonts w:ascii="Times New Roman" w:eastAsia="Calibri" w:hAnsi="Times New Roman" w:cs="Times New Roman"/>
                <w:sz w:val="24"/>
                <w:szCs w:val="24"/>
                <w:lang w:val="uk-UA" w:eastAsia="ar-SA"/>
              </w:rPr>
              <w:t>С - собівартість товару, що є предметом закупівлі, гривень.</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66" w:name="n2165"/>
            <w:bookmarkEnd w:id="66"/>
            <w:r w:rsidRPr="00D74ABC">
              <w:rPr>
                <w:rFonts w:ascii="Times New Roman" w:eastAsia="Calibri" w:hAnsi="Times New Roman" w:cs="Times New Roman"/>
                <w:sz w:val="24"/>
                <w:szCs w:val="24"/>
                <w:lang w:val="uk-UA" w:eastAsia="ar-SA"/>
              </w:rPr>
              <w:t>Уповноважений орган формує та веде перелік товарів, що є предметом закупівлі, з підтвердженим ступенем локалізації виробництва, який оприлюднюється на його офіційному веб-сайті.</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67" w:name="n2166"/>
            <w:bookmarkEnd w:id="67"/>
            <w:r w:rsidRPr="00D74ABC">
              <w:rPr>
                <w:rFonts w:ascii="Times New Roman" w:eastAsia="Calibri" w:hAnsi="Times New Roman" w:cs="Times New Roman"/>
                <w:sz w:val="24"/>
                <w:szCs w:val="24"/>
                <w:lang w:val="uk-UA" w:eastAsia="ar-SA"/>
              </w:rPr>
              <w:t xml:space="preserve">Уповноважений орган здійснює моніторинг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в </w:t>
            </w:r>
            <w:hyperlink r:id="rId30" w:anchor="n46" w:tgtFrame="_blank" w:history="1">
              <w:r w:rsidRPr="00D74ABC">
                <w:rPr>
                  <w:rFonts w:ascii="Times New Roman" w:eastAsia="Calibri" w:hAnsi="Times New Roman" w:cs="Times New Roman"/>
                  <w:color w:val="000080"/>
                  <w:sz w:val="24"/>
                  <w:szCs w:val="24"/>
                  <w:u w:val="single"/>
                  <w:lang w:val="uk-UA" w:eastAsia="ar-SA"/>
                </w:rPr>
                <w:t>порядку</w:t>
              </w:r>
            </w:hyperlink>
            <w:r w:rsidRPr="00D74ABC">
              <w:rPr>
                <w:rFonts w:ascii="Times New Roman" w:eastAsia="Calibri" w:hAnsi="Times New Roman" w:cs="Times New Roman"/>
                <w:sz w:val="24"/>
                <w:szCs w:val="24"/>
                <w:lang w:val="uk-UA" w:eastAsia="ar-SA"/>
              </w:rPr>
              <w:t>, встановленому Кабінетом Міністрів України.</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68" w:name="n2167"/>
            <w:bookmarkEnd w:id="68"/>
            <w:r w:rsidRPr="00D74ABC">
              <w:rPr>
                <w:rFonts w:ascii="Times New Roman" w:eastAsia="Calibri" w:hAnsi="Times New Roman" w:cs="Times New Roman"/>
                <w:sz w:val="24"/>
                <w:szCs w:val="24"/>
                <w:lang w:val="uk-UA" w:eastAsia="ar-SA"/>
              </w:rPr>
              <w:t>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щороку, не пізніше 31 жовтня, змінювати ступінь локалізації виробництва на наступний календарний рік до 5 відсотків у бік зменшення або до 10 відсотків у бік збільшення щодо кожного окремого товару, що є предметом закупівлі, визначеного підпунктом 2 цього пункту.</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69" w:name="n2168"/>
            <w:bookmarkEnd w:id="69"/>
            <w:r w:rsidRPr="00D74ABC">
              <w:rPr>
                <w:rFonts w:ascii="Times New Roman" w:eastAsia="Calibri" w:hAnsi="Times New Roman" w:cs="Times New Roman"/>
                <w:sz w:val="24"/>
                <w:szCs w:val="24"/>
                <w:lang w:val="uk-UA" w:eastAsia="ar-SA"/>
              </w:rPr>
              <w:t xml:space="preserve">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w:t>
            </w:r>
            <w:hyperlink r:id="rId31" w:anchor="n2169" w:history="1">
              <w:r w:rsidRPr="00D74ABC">
                <w:rPr>
                  <w:rFonts w:ascii="Times New Roman" w:eastAsia="Calibri" w:hAnsi="Times New Roman" w:cs="Times New Roman"/>
                  <w:color w:val="000080"/>
                  <w:sz w:val="24"/>
                  <w:szCs w:val="24"/>
                  <w:u w:val="single"/>
                  <w:lang w:val="uk-UA" w:eastAsia="ar-SA"/>
                </w:rPr>
                <w:t>підпунктом 2</w:t>
              </w:r>
            </w:hyperlink>
            <w:r w:rsidRPr="00D74ABC">
              <w:rPr>
                <w:rFonts w:ascii="Times New Roman" w:eastAsia="Calibri" w:hAnsi="Times New Roman" w:cs="Times New Roman"/>
                <w:sz w:val="24"/>
                <w:szCs w:val="24"/>
                <w:lang w:val="uk-UA" w:eastAsia="ar-SA"/>
              </w:rPr>
              <w:t xml:space="preserve"> </w:t>
            </w:r>
            <w:hyperlink r:id="rId32" w:anchor="n2169" w:history="1">
              <w:r w:rsidRPr="00D74ABC">
                <w:rPr>
                  <w:rFonts w:ascii="Times New Roman" w:eastAsia="Calibri" w:hAnsi="Times New Roman" w:cs="Times New Roman"/>
                  <w:color w:val="000080"/>
                  <w:sz w:val="24"/>
                  <w:szCs w:val="24"/>
                  <w:u w:val="single"/>
                  <w:lang w:val="uk-UA" w:eastAsia="ar-SA"/>
                </w:rPr>
                <w:t>підпунктом 2</w:t>
              </w:r>
            </w:hyperlink>
            <w:r w:rsidRPr="00D74ABC">
              <w:rPr>
                <w:rFonts w:ascii="Times New Roman" w:eastAsia="Calibri" w:hAnsi="Times New Roman" w:cs="Times New Roman"/>
                <w:sz w:val="24"/>
                <w:szCs w:val="24"/>
                <w:lang w:val="uk-UA" w:eastAsia="ar-SA"/>
              </w:rPr>
              <w:t xml:space="preserve"> пункту 6</w:t>
            </w:r>
            <w:r w:rsidRPr="00D74ABC">
              <w:rPr>
                <w:rFonts w:ascii="Times New Roman" w:eastAsia="Calibri" w:hAnsi="Times New Roman" w:cs="Times New Roman"/>
                <w:sz w:val="24"/>
                <w:szCs w:val="24"/>
                <w:vertAlign w:val="superscript"/>
                <w:lang w:val="uk-UA" w:eastAsia="ar-SA"/>
              </w:rPr>
              <w:t>1</w:t>
            </w:r>
            <w:r w:rsidRPr="00D74ABC">
              <w:rPr>
                <w:rFonts w:ascii="Times New Roman" w:eastAsia="Calibri" w:hAnsi="Times New Roman" w:cs="Times New Roman"/>
                <w:sz w:val="24"/>
                <w:szCs w:val="24"/>
                <w:lang w:val="uk-UA" w:eastAsia="ar-SA"/>
              </w:rPr>
              <w:t xml:space="preserve"> Прикінцевих та перехідних положень Закону;</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70" w:name="n2169"/>
            <w:bookmarkStart w:id="71" w:name="n2273"/>
            <w:bookmarkStart w:id="72" w:name="n2275"/>
            <w:bookmarkStart w:id="73" w:name="n2276"/>
            <w:bookmarkStart w:id="74" w:name="n2277"/>
            <w:bookmarkEnd w:id="70"/>
            <w:bookmarkEnd w:id="71"/>
            <w:bookmarkEnd w:id="72"/>
            <w:bookmarkEnd w:id="73"/>
            <w:bookmarkEnd w:id="74"/>
            <w:r w:rsidRPr="00D74ABC">
              <w:rPr>
                <w:rFonts w:ascii="Times New Roman" w:eastAsia="Calibri" w:hAnsi="Times New Roman" w:cs="Times New Roman"/>
                <w:sz w:val="24"/>
                <w:szCs w:val="24"/>
                <w:lang w:val="uk-UA" w:eastAsia="ar-SA"/>
              </w:rPr>
              <w:t>Пункт 6</w:t>
            </w:r>
            <w:r w:rsidRPr="00D74ABC">
              <w:rPr>
                <w:rFonts w:ascii="Times New Roman" w:eastAsia="Calibri" w:hAnsi="Times New Roman" w:cs="Times New Roman"/>
                <w:sz w:val="24"/>
                <w:szCs w:val="24"/>
                <w:vertAlign w:val="superscript"/>
                <w:lang w:val="uk-UA" w:eastAsia="ar-SA"/>
              </w:rPr>
              <w:t>1</w:t>
            </w:r>
            <w:r w:rsidRPr="00D74ABC">
              <w:rPr>
                <w:rFonts w:ascii="Times New Roman" w:eastAsia="Calibri" w:hAnsi="Times New Roman" w:cs="Times New Roman"/>
                <w:sz w:val="24"/>
                <w:szCs w:val="24"/>
                <w:lang w:val="uk-UA" w:eastAsia="ar-SA"/>
              </w:rPr>
              <w:t xml:space="preserve"> Прикінцевих та перехідних положень Закону не застосовується до закупівель, які підпадають під дію положень </w:t>
            </w:r>
            <w:hyperlink r:id="rId33" w:tgtFrame="_blank" w:history="1">
              <w:r w:rsidRPr="00D74ABC">
                <w:rPr>
                  <w:rFonts w:ascii="Times New Roman" w:eastAsia="Calibri" w:hAnsi="Times New Roman" w:cs="Times New Roman"/>
                  <w:color w:val="000080"/>
                  <w:sz w:val="24"/>
                  <w:szCs w:val="24"/>
                  <w:u w:val="single"/>
                  <w:lang w:val="uk-UA" w:eastAsia="ar-SA"/>
                </w:rPr>
                <w:t>Закону України</w:t>
              </w:r>
            </w:hyperlink>
            <w:r w:rsidRPr="00D74ABC">
              <w:rPr>
                <w:rFonts w:ascii="Times New Roman" w:eastAsia="Calibri" w:hAnsi="Times New Roman" w:cs="Times New Roman"/>
                <w:sz w:val="24"/>
                <w:szCs w:val="24"/>
                <w:lang w:val="uk-UA" w:eastAsia="ar-S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rsidR="00D74ABC" w:rsidRPr="00D74ABC" w:rsidRDefault="00D74ABC" w:rsidP="00D74ABC">
            <w:pPr>
              <w:suppressAutoHyphens/>
              <w:spacing w:after="0" w:line="240" w:lineRule="auto"/>
              <w:ind w:firstLine="200"/>
              <w:jc w:val="both"/>
              <w:rPr>
                <w:rFonts w:ascii="Times New Roman" w:eastAsia="Times New Roman" w:hAnsi="Times New Roman" w:cs="Times New Roman"/>
                <w:b/>
                <w:sz w:val="24"/>
                <w:szCs w:val="24"/>
                <w:u w:val="single"/>
                <w:lang w:val="uk-UA" w:eastAsia="zh-CN"/>
              </w:rPr>
            </w:pPr>
            <w:r w:rsidRPr="00D74ABC">
              <w:rPr>
                <w:rFonts w:ascii="Times New Roman" w:eastAsia="Times New Roman" w:hAnsi="Times New Roman" w:cs="Times New Roman"/>
                <w:sz w:val="24"/>
                <w:szCs w:val="24"/>
                <w:lang w:val="uk-UA" w:eastAsia="ar-SA"/>
              </w:rPr>
              <w:t xml:space="preserve">Замовник самостійно не встановлює достовірність інформації про рівень локалізації товару. Замовник перевіряє наявність інформації про ступінь локалізації пропонованого учасником товару в Переліку товарів з підтвердженим ступенем локалізації виробництва, який формується та ведеться Уповноваженим органом відповідно до Постанови КМУ від 02.08.2022р. № 861 (надалі - Перелік). У разі невідповідності наданої Учасником інформації даним про Товар у вказаному Переліку, та відсутності підстав для незастосування ступеню локаізації виробництва, тендерна пропозиція такого Учасника відхиляється Замвоником як </w:t>
            </w:r>
            <w:r w:rsidRPr="00D74ABC">
              <w:rPr>
                <w:rFonts w:ascii="Times New Roman" w:eastAsia="Times New Roman" w:hAnsi="Times New Roman" w:cs="Times New Roman"/>
                <w:sz w:val="24"/>
                <w:szCs w:val="24"/>
                <w:lang w:val="uk-UA" w:eastAsia="ar-SA"/>
              </w:rPr>
              <w:lastRenderedPageBreak/>
              <w:t>така, що не відповідає умовам технічної специфікації та іншим вимогам щодо предмета закупівлі тендерної документації.</w:t>
            </w:r>
          </w:p>
        </w:tc>
      </w:tr>
      <w:tr w:rsidR="00D74ABC" w:rsidRPr="00D74ABC" w:rsidTr="004401E3">
        <w:tc>
          <w:tcPr>
            <w:tcW w:w="930" w:type="dxa"/>
          </w:tcPr>
          <w:p w:rsidR="00D74ABC" w:rsidRPr="00D74ABC" w:rsidRDefault="00D74ABC" w:rsidP="00D74ABC">
            <w:pPr>
              <w:spacing w:after="0" w:line="240" w:lineRule="auto"/>
              <w:jc w:val="center"/>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lastRenderedPageBreak/>
              <w:t>4.</w:t>
            </w:r>
          </w:p>
        </w:tc>
        <w:tc>
          <w:tcPr>
            <w:tcW w:w="3117" w:type="dxa"/>
          </w:tcPr>
          <w:p w:rsidR="00D74ABC" w:rsidRPr="00D74ABC" w:rsidRDefault="00D74ABC" w:rsidP="00D74ABC">
            <w:pPr>
              <w:spacing w:after="0" w:line="240" w:lineRule="auto"/>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Супровідна інформація</w:t>
            </w:r>
          </w:p>
        </w:tc>
        <w:tc>
          <w:tcPr>
            <w:tcW w:w="6549" w:type="dxa"/>
          </w:tcPr>
          <w:p w:rsidR="00D74ABC" w:rsidRPr="00D74ABC" w:rsidRDefault="00D74ABC" w:rsidP="00D74ABC">
            <w:pPr>
              <w:numPr>
                <w:ilvl w:val="0"/>
                <w:numId w:val="9"/>
              </w:numPr>
              <w:suppressAutoHyphens/>
              <w:spacing w:after="0" w:line="240" w:lineRule="auto"/>
              <w:ind w:firstLine="200"/>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 xml:space="preserve">Учасник визначає ціну тендерної пропозиції з урахуванням усіх своїх витрат, податків і зборів, що сплачуються або мають бути сплачені, в тому числі на транспортування до місця поставки, страхування, навантаження, розвантаження та таке інше.  Ціна тендерної пропозиції та всі інші ціни повинні бути чітко визначені. </w:t>
            </w:r>
          </w:p>
          <w:p w:rsidR="00D74ABC" w:rsidRPr="00D74ABC" w:rsidRDefault="00D74ABC" w:rsidP="00D74ABC">
            <w:pPr>
              <w:spacing w:after="0" w:line="240" w:lineRule="auto"/>
              <w:ind w:firstLine="200"/>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 xml:space="preserve">2. </w:t>
            </w:r>
            <w:r w:rsidRPr="00D74ABC">
              <w:rPr>
                <w:rFonts w:ascii="Times New Roman" w:eastAsia="Times New Roman" w:hAnsi="Times New Roman" w:cs="Times New Roman"/>
                <w:sz w:val="24"/>
                <w:szCs w:val="24"/>
                <w:lang w:val="uk-UA" w:eastAsia="ru-RU"/>
              </w:rPr>
              <w:t>Ціна тендерної пропозиції учасника не повинна бути вищою, ніж очікувана вартість предмета закупівлі, визначена Замовником в оголошенні про проведення відкритих торгів.</w:t>
            </w:r>
          </w:p>
          <w:p w:rsidR="00D74ABC" w:rsidRPr="00D74ABC" w:rsidRDefault="00D74ABC" w:rsidP="00D74ABC">
            <w:pPr>
              <w:tabs>
                <w:tab w:val="left" w:pos="396"/>
              </w:tabs>
              <w:spacing w:after="0" w:line="240" w:lineRule="auto"/>
              <w:ind w:firstLine="200"/>
              <w:jc w:val="both"/>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3. 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Витрати учасник, пов'язані з підготовкою та поданням тендерної пропозиції,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Понесені витрати не відшкодовуються (в тому числі і у разі відміни торгів чи визнання торгів такими, що не відбулися).</w:t>
            </w:r>
          </w:p>
          <w:p w:rsidR="00D74ABC" w:rsidRPr="00D74ABC" w:rsidRDefault="00D74ABC" w:rsidP="00D74ABC">
            <w:pPr>
              <w:tabs>
                <w:tab w:val="left" w:pos="396"/>
              </w:tabs>
              <w:spacing w:after="0" w:line="240" w:lineRule="auto"/>
              <w:ind w:firstLine="200"/>
              <w:jc w:val="both"/>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74ABC" w:rsidRPr="00D74ABC" w:rsidRDefault="00D74ABC" w:rsidP="00D74ABC">
            <w:pPr>
              <w:spacing w:after="0" w:line="240" w:lineRule="auto"/>
              <w:ind w:firstLine="200"/>
              <w:jc w:val="both"/>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У разі виникнення у Учасників процедури закупівлі питань, що не висвітлені у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tc>
      </w:tr>
      <w:tr w:rsidR="00D74ABC" w:rsidRPr="00D74ABC" w:rsidTr="004401E3">
        <w:tc>
          <w:tcPr>
            <w:tcW w:w="930" w:type="dxa"/>
          </w:tcPr>
          <w:p w:rsidR="00D74ABC" w:rsidRPr="00D74ABC" w:rsidRDefault="00D74ABC" w:rsidP="00D74ABC">
            <w:pPr>
              <w:spacing w:after="0" w:line="240" w:lineRule="auto"/>
              <w:jc w:val="center"/>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5</w:t>
            </w:r>
          </w:p>
        </w:tc>
        <w:tc>
          <w:tcPr>
            <w:tcW w:w="3117" w:type="dxa"/>
          </w:tcPr>
          <w:p w:rsidR="00D74ABC" w:rsidRPr="00D74ABC" w:rsidRDefault="00D74ABC" w:rsidP="00D74ABC">
            <w:pPr>
              <w:spacing w:after="0" w:line="240" w:lineRule="auto"/>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 xml:space="preserve">Відхилення тендерних пропозицій </w:t>
            </w:r>
          </w:p>
          <w:p w:rsidR="00D74ABC" w:rsidRPr="00D74ABC" w:rsidRDefault="00D74ABC" w:rsidP="00D74ABC">
            <w:pPr>
              <w:spacing w:after="0" w:line="240" w:lineRule="auto"/>
              <w:rPr>
                <w:rFonts w:ascii="Times New Roman" w:eastAsia="Times New Roman" w:hAnsi="Times New Roman" w:cs="Times New Roman"/>
                <w:sz w:val="24"/>
                <w:szCs w:val="24"/>
                <w:lang w:val="uk-UA" w:eastAsia="uk-UA"/>
              </w:rPr>
            </w:pPr>
          </w:p>
        </w:tc>
        <w:tc>
          <w:tcPr>
            <w:tcW w:w="6549" w:type="dxa"/>
          </w:tcPr>
          <w:p w:rsidR="00D74ABC" w:rsidRPr="00D74ABC" w:rsidRDefault="00D74ABC" w:rsidP="00D74ABC">
            <w:pPr>
              <w:shd w:val="clear" w:color="auto" w:fill="FFFFFF"/>
              <w:suppressAutoHyphens/>
              <w:spacing w:after="0" w:line="240" w:lineRule="auto"/>
              <w:ind w:firstLine="200"/>
              <w:jc w:val="both"/>
              <w:textAlignment w:val="baseline"/>
              <w:rPr>
                <w:rFonts w:ascii="Times New Roman" w:eastAsia="Times New Roman" w:hAnsi="Times New Roman" w:cs="Times New Roman"/>
                <w:sz w:val="24"/>
                <w:szCs w:val="24"/>
                <w:lang w:val="uk-UA" w:eastAsia="ru-RU"/>
              </w:rPr>
            </w:pPr>
            <w:r w:rsidRPr="00D74ABC">
              <w:rPr>
                <w:rFonts w:ascii="Times New Roman" w:eastAsia="Times New Roman" w:hAnsi="Times New Roman" w:cs="Times New Roman"/>
                <w:sz w:val="24"/>
                <w:szCs w:val="24"/>
                <w:lang w:val="uk-UA" w:eastAsia="ru-RU"/>
              </w:rPr>
              <w:t xml:space="preserve">1. </w:t>
            </w:r>
            <w:r w:rsidRPr="00D74ABC">
              <w:rPr>
                <w:rFonts w:ascii="Times New Roman" w:eastAsia="Times New Roman" w:hAnsi="Times New Roman" w:cs="Times New Roman"/>
                <w:sz w:val="24"/>
                <w:szCs w:val="24"/>
                <w:lang w:val="uk-UA" w:eastAsia="ar-SA"/>
              </w:rPr>
              <w:t>Замовник відхиляє тендерну пропозицію Учасника із зазначенням аргументації в електронній системі закупівель у разі, коли:</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75" w:name="n135"/>
            <w:bookmarkEnd w:id="75"/>
            <w:r w:rsidRPr="00D74ABC">
              <w:rPr>
                <w:rFonts w:ascii="Times New Roman" w:eastAsia="Calibri" w:hAnsi="Times New Roman" w:cs="Times New Roman"/>
                <w:sz w:val="24"/>
                <w:szCs w:val="24"/>
                <w:lang w:val="uk-UA" w:eastAsia="ar-SA"/>
              </w:rPr>
              <w:t>1) учасник процедури закупівлі:</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76" w:name="n136"/>
            <w:bookmarkEnd w:id="76"/>
            <w:r w:rsidRPr="00D74ABC">
              <w:rPr>
                <w:rFonts w:ascii="Times New Roman" w:eastAsia="Calibri" w:hAnsi="Times New Roman" w:cs="Times New Roman"/>
                <w:sz w:val="24"/>
                <w:szCs w:val="24"/>
                <w:lang w:val="uk-UA" w:eastAsia="ar-S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4" w:anchor="n1550" w:tgtFrame="_blank" w:history="1">
              <w:r w:rsidRPr="00D74ABC">
                <w:rPr>
                  <w:rFonts w:ascii="Times New Roman" w:eastAsia="Calibri" w:hAnsi="Times New Roman" w:cs="Times New Roman"/>
                  <w:sz w:val="24"/>
                  <w:szCs w:val="24"/>
                  <w:u w:val="single"/>
                  <w:lang w:val="uk-UA" w:eastAsia="ar-SA"/>
                </w:rPr>
                <w:t>абзацом другим</w:t>
              </w:r>
            </w:hyperlink>
            <w:r w:rsidRPr="00D74ABC">
              <w:rPr>
                <w:rFonts w:ascii="Times New Roman" w:eastAsia="Calibri" w:hAnsi="Times New Roman" w:cs="Times New Roman"/>
                <w:sz w:val="24"/>
                <w:szCs w:val="24"/>
                <w:lang w:val="uk-UA" w:eastAsia="ar-SA"/>
              </w:rPr>
              <w:t> частини п’ятнадцятої статті 29 Закону;</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77" w:name="n137"/>
            <w:bookmarkEnd w:id="77"/>
            <w:r w:rsidRPr="00D74ABC">
              <w:rPr>
                <w:rFonts w:ascii="Times New Roman" w:eastAsia="Calibri" w:hAnsi="Times New Roman" w:cs="Times New Roman"/>
                <w:sz w:val="24"/>
                <w:szCs w:val="24"/>
                <w:lang w:val="uk-UA" w:eastAsia="ar-S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78" w:name="n138"/>
            <w:bookmarkEnd w:id="78"/>
            <w:r w:rsidRPr="00D74ABC">
              <w:rPr>
                <w:rFonts w:ascii="Times New Roman" w:eastAsia="Calibri" w:hAnsi="Times New Roman" w:cs="Times New Roman"/>
                <w:sz w:val="24"/>
                <w:szCs w:val="24"/>
                <w:lang w:val="uk-UA" w:eastAsia="ar-S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w:t>
            </w:r>
            <w:r w:rsidRPr="00D74ABC">
              <w:rPr>
                <w:rFonts w:ascii="Times New Roman" w:eastAsia="Calibri" w:hAnsi="Times New Roman" w:cs="Times New Roman"/>
                <w:sz w:val="24"/>
                <w:szCs w:val="24"/>
                <w:lang w:val="uk-UA" w:eastAsia="ar-SA"/>
              </w:rPr>
              <w:lastRenderedPageBreak/>
              <w:t>з моменту розміщення замовником в електронній системі закупівель повідомлення з вимогою про усунення таких невідповідностей;</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79" w:name="n139"/>
            <w:bookmarkEnd w:id="79"/>
            <w:r w:rsidRPr="00D74ABC">
              <w:rPr>
                <w:rFonts w:ascii="Times New Roman" w:eastAsia="Calibri" w:hAnsi="Times New Roman" w:cs="Times New Roman"/>
                <w:sz w:val="24"/>
                <w:szCs w:val="24"/>
                <w:lang w:val="uk-UA" w:eastAsia="ar-SA"/>
              </w:rPr>
              <w:t>не надав обґрунтування аномально низької ціни тендерної пропозиції протягом строку, визначеного в </w:t>
            </w:r>
            <w:hyperlink r:id="rId35" w:anchor="n1543" w:tgtFrame="_blank" w:history="1">
              <w:r w:rsidRPr="00D74ABC">
                <w:rPr>
                  <w:rFonts w:ascii="Times New Roman" w:eastAsia="Calibri" w:hAnsi="Times New Roman" w:cs="Times New Roman"/>
                  <w:sz w:val="24"/>
                  <w:szCs w:val="24"/>
                  <w:u w:val="single"/>
                  <w:lang w:val="uk-UA" w:eastAsia="ar-SA"/>
                </w:rPr>
                <w:t>частині чотирнадцятій</w:t>
              </w:r>
            </w:hyperlink>
            <w:r w:rsidRPr="00D74ABC">
              <w:rPr>
                <w:rFonts w:ascii="Times New Roman" w:eastAsia="Calibri" w:hAnsi="Times New Roman" w:cs="Times New Roman"/>
                <w:sz w:val="24"/>
                <w:szCs w:val="24"/>
                <w:lang w:val="uk-UA" w:eastAsia="ar-SA"/>
              </w:rPr>
              <w:t> статті 29 Закону;</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80" w:name="n140"/>
            <w:bookmarkEnd w:id="80"/>
            <w:r w:rsidRPr="00D74ABC">
              <w:rPr>
                <w:rFonts w:ascii="Times New Roman" w:eastAsia="Calibri" w:hAnsi="Times New Roman" w:cs="Times New Roman"/>
                <w:sz w:val="24"/>
                <w:szCs w:val="24"/>
                <w:lang w:val="uk-UA" w:eastAsia="ar-SA"/>
              </w:rPr>
              <w:t>визначив конфіденційною інформацію, що не може бути визначена як конфіденційна відповідно до вимог </w:t>
            </w:r>
            <w:hyperlink r:id="rId36" w:anchor="n1496" w:tgtFrame="_blank" w:history="1">
              <w:r w:rsidRPr="00D74ABC">
                <w:rPr>
                  <w:rFonts w:ascii="Times New Roman" w:eastAsia="Calibri" w:hAnsi="Times New Roman" w:cs="Times New Roman"/>
                  <w:sz w:val="24"/>
                  <w:szCs w:val="24"/>
                  <w:u w:val="single"/>
                  <w:lang w:val="uk-UA" w:eastAsia="ar-SA"/>
                </w:rPr>
                <w:t>частини другої</w:t>
              </w:r>
            </w:hyperlink>
            <w:r w:rsidRPr="00D74ABC">
              <w:rPr>
                <w:rFonts w:ascii="Times New Roman" w:eastAsia="Calibri" w:hAnsi="Times New Roman" w:cs="Times New Roman"/>
                <w:sz w:val="24"/>
                <w:szCs w:val="24"/>
                <w:lang w:val="uk-UA" w:eastAsia="ar-SA"/>
              </w:rPr>
              <w:t> статті 28 Закону;</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81" w:name="n141"/>
            <w:bookmarkStart w:id="82" w:name="n142"/>
            <w:bookmarkEnd w:id="81"/>
            <w:bookmarkEnd w:id="82"/>
            <w:r w:rsidRPr="00D74ABC">
              <w:rPr>
                <w:rFonts w:ascii="Times New Roman" w:eastAsia="Calibri" w:hAnsi="Times New Roman" w:cs="Times New Roman"/>
                <w:sz w:val="24"/>
                <w:szCs w:val="24"/>
                <w:lang w:val="uk-UA" w:eastAsia="ar-S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r w:rsidRPr="00D74ABC">
              <w:rPr>
                <w:rFonts w:ascii="Times New Roman" w:eastAsia="Calibri" w:hAnsi="Times New Roman" w:cs="Times New Roman"/>
                <w:sz w:val="24"/>
                <w:szCs w:val="24"/>
                <w:lang w:val="uk-UA" w:eastAsia="ar-SA"/>
              </w:rPr>
              <w:t>2) тендерна пропозиція:</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83" w:name="n143"/>
            <w:bookmarkStart w:id="84" w:name="n144"/>
            <w:bookmarkEnd w:id="83"/>
            <w:bookmarkEnd w:id="84"/>
            <w:r w:rsidRPr="00D74ABC">
              <w:rPr>
                <w:rFonts w:ascii="Times New Roman" w:eastAsia="Calibri" w:hAnsi="Times New Roman" w:cs="Times New Roman"/>
                <w:sz w:val="24"/>
                <w:szCs w:val="24"/>
                <w:lang w:val="uk-UA" w:eastAsia="ar-S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r w:rsidRPr="00D74ABC">
              <w:rPr>
                <w:rFonts w:ascii="Times New Roman" w:eastAsia="Calibri" w:hAnsi="Times New Roman" w:cs="Times New Roman"/>
                <w:sz w:val="24"/>
                <w:szCs w:val="24"/>
                <w:lang w:val="uk-UA" w:eastAsia="ar-SA"/>
              </w:rPr>
              <w:t>викладена іншою мовою (мовами), ніж мова (мови), що передбачена тендерною документацією;</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85" w:name="n145"/>
            <w:bookmarkEnd w:id="85"/>
            <w:r w:rsidRPr="00D74ABC">
              <w:rPr>
                <w:rFonts w:ascii="Times New Roman" w:eastAsia="Calibri" w:hAnsi="Times New Roman" w:cs="Times New Roman"/>
                <w:sz w:val="24"/>
                <w:szCs w:val="24"/>
                <w:lang w:val="uk-UA" w:eastAsia="ar-SA"/>
              </w:rPr>
              <w:t>є такою, строк дії якої закінчився;</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86" w:name="n146"/>
            <w:bookmarkEnd w:id="86"/>
            <w:r w:rsidRPr="00D74ABC">
              <w:rPr>
                <w:rFonts w:ascii="Times New Roman" w:eastAsia="Calibri" w:hAnsi="Times New Roman" w:cs="Times New Roman"/>
                <w:sz w:val="24"/>
                <w:szCs w:val="24"/>
                <w:lang w:val="uk-UA" w:eastAsia="ar-S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87" w:name="n147"/>
            <w:bookmarkEnd w:id="87"/>
            <w:r w:rsidRPr="00D74ABC">
              <w:rPr>
                <w:rFonts w:ascii="Times New Roman" w:eastAsia="Calibri" w:hAnsi="Times New Roman" w:cs="Times New Roman"/>
                <w:sz w:val="24"/>
                <w:szCs w:val="24"/>
                <w:lang w:val="uk-UA" w:eastAsia="ar-SA"/>
              </w:rPr>
              <w:t>не відповідає вимогам, установленим у тендерній документації відповідно до </w:t>
            </w:r>
            <w:hyperlink r:id="rId37" w:anchor="n1422" w:tgtFrame="_blank" w:history="1">
              <w:r w:rsidRPr="00D74ABC">
                <w:rPr>
                  <w:rFonts w:ascii="Times New Roman" w:eastAsia="Calibri" w:hAnsi="Times New Roman" w:cs="Times New Roman"/>
                  <w:sz w:val="24"/>
                  <w:szCs w:val="24"/>
                  <w:u w:val="single"/>
                  <w:lang w:val="uk-UA" w:eastAsia="ar-SA"/>
                </w:rPr>
                <w:t>абзацу першого</w:t>
              </w:r>
            </w:hyperlink>
            <w:r w:rsidRPr="00D74ABC">
              <w:rPr>
                <w:rFonts w:ascii="Times New Roman" w:eastAsia="Calibri" w:hAnsi="Times New Roman" w:cs="Times New Roman"/>
                <w:sz w:val="24"/>
                <w:szCs w:val="24"/>
                <w:lang w:val="uk-UA" w:eastAsia="ar-SA"/>
              </w:rPr>
              <w:t> частини третьої статті 22 Закону;</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88" w:name="n148"/>
            <w:bookmarkEnd w:id="88"/>
            <w:r w:rsidRPr="00D74ABC">
              <w:rPr>
                <w:rFonts w:ascii="Times New Roman" w:eastAsia="Calibri" w:hAnsi="Times New Roman" w:cs="Times New Roman"/>
                <w:sz w:val="24"/>
                <w:szCs w:val="24"/>
                <w:lang w:val="uk-UA" w:eastAsia="ar-SA"/>
              </w:rPr>
              <w:lastRenderedPageBreak/>
              <w:t>3) переможець процедури закупівлі:</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89" w:name="n149"/>
            <w:bookmarkEnd w:id="89"/>
            <w:r w:rsidRPr="00D74ABC">
              <w:rPr>
                <w:rFonts w:ascii="Times New Roman" w:eastAsia="Calibri" w:hAnsi="Times New Roman" w:cs="Times New Roman"/>
                <w:sz w:val="24"/>
                <w:szCs w:val="24"/>
                <w:lang w:val="uk-UA" w:eastAsia="ar-SA"/>
              </w:rPr>
              <w:t>відмовився від підписання договору про закупівлю відповідно до вимог тендерної документації або укладення договору про закупівлю;</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90" w:name="n150"/>
            <w:bookmarkEnd w:id="90"/>
            <w:r w:rsidRPr="00D74ABC">
              <w:rPr>
                <w:rFonts w:ascii="Times New Roman" w:eastAsia="Calibri" w:hAnsi="Times New Roman" w:cs="Times New Roman"/>
                <w:sz w:val="24"/>
                <w:szCs w:val="24"/>
                <w:lang w:val="uk-UA" w:eastAsia="ar-S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91" w:name="n151"/>
            <w:bookmarkEnd w:id="91"/>
            <w:r w:rsidRPr="00D74ABC">
              <w:rPr>
                <w:rFonts w:ascii="Times New Roman" w:eastAsia="Calibri" w:hAnsi="Times New Roman" w:cs="Times New Roman"/>
                <w:sz w:val="24"/>
                <w:szCs w:val="24"/>
                <w:lang w:val="uk-UA" w:eastAsia="ar-SA"/>
              </w:rPr>
              <w:t>не надав копію ліцензії або документа дозвільного характеру (у разі їх наявності) відповідно до </w:t>
            </w:r>
            <w:hyperlink r:id="rId38" w:anchor="n1762" w:tgtFrame="_blank" w:history="1">
              <w:r w:rsidRPr="00D74ABC">
                <w:rPr>
                  <w:rFonts w:ascii="Times New Roman" w:eastAsia="Calibri" w:hAnsi="Times New Roman" w:cs="Times New Roman"/>
                  <w:sz w:val="24"/>
                  <w:szCs w:val="24"/>
                  <w:u w:val="single"/>
                  <w:lang w:val="uk-UA" w:eastAsia="ar-SA"/>
                </w:rPr>
                <w:t>частини другої</w:t>
              </w:r>
            </w:hyperlink>
            <w:r w:rsidRPr="00D74ABC">
              <w:rPr>
                <w:rFonts w:ascii="Times New Roman" w:eastAsia="Calibri" w:hAnsi="Times New Roman" w:cs="Times New Roman"/>
                <w:sz w:val="24"/>
                <w:szCs w:val="24"/>
                <w:lang w:val="uk-UA" w:eastAsia="ar-SA"/>
              </w:rPr>
              <w:t> статті 41 Закону;</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92" w:name="n152"/>
            <w:bookmarkEnd w:id="92"/>
            <w:r w:rsidRPr="00D74ABC">
              <w:rPr>
                <w:rFonts w:ascii="Times New Roman" w:eastAsia="Calibri" w:hAnsi="Times New Roman" w:cs="Times New Roman"/>
                <w:sz w:val="24"/>
                <w:szCs w:val="24"/>
                <w:lang w:val="uk-UA" w:eastAsia="ar-SA"/>
              </w:rPr>
              <w:t>не надав забезпечення виконання договору про закупівлю, якщо таке забезпечення вимагалося замовником;</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93" w:name="n153"/>
            <w:bookmarkEnd w:id="93"/>
            <w:r w:rsidRPr="00D74ABC">
              <w:rPr>
                <w:rFonts w:ascii="Times New Roman" w:eastAsia="Calibri" w:hAnsi="Times New Roman" w:cs="Times New Roman"/>
                <w:sz w:val="24"/>
                <w:szCs w:val="24"/>
                <w:lang w:val="uk-UA" w:eastAsia="ar-SA"/>
              </w:rPr>
              <w:t>надав недостовірну інформацію, що є суттєвою для визначення результатів процедури закупівлі, яку замовником виявлено згідно з </w:t>
            </w:r>
            <w:hyperlink r:id="rId39" w:anchor="n1550" w:tgtFrame="_blank" w:history="1">
              <w:r w:rsidRPr="00D74ABC">
                <w:rPr>
                  <w:rFonts w:ascii="Times New Roman" w:eastAsia="Calibri" w:hAnsi="Times New Roman" w:cs="Times New Roman"/>
                  <w:sz w:val="24"/>
                  <w:szCs w:val="24"/>
                  <w:u w:val="single"/>
                  <w:lang w:val="uk-UA" w:eastAsia="ar-SA"/>
                </w:rPr>
                <w:t>абзацом другим</w:t>
              </w:r>
            </w:hyperlink>
            <w:r w:rsidRPr="00D74ABC">
              <w:rPr>
                <w:rFonts w:ascii="Times New Roman" w:eastAsia="Calibri" w:hAnsi="Times New Roman" w:cs="Times New Roman"/>
                <w:sz w:val="24"/>
                <w:szCs w:val="24"/>
                <w:lang w:val="uk-UA" w:eastAsia="ar-SA"/>
              </w:rPr>
              <w:t> частини п’ятнадцятої статті 29 Закону.</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94" w:name="n154"/>
            <w:bookmarkEnd w:id="94"/>
            <w:r w:rsidRPr="00D74ABC">
              <w:rPr>
                <w:rFonts w:ascii="Times New Roman" w:eastAsia="Calibri" w:hAnsi="Times New Roman" w:cs="Times New Roman"/>
                <w:sz w:val="24"/>
                <w:szCs w:val="24"/>
                <w:lang w:val="uk-UA" w:eastAsia="ar-SA"/>
              </w:rPr>
              <w:t>2. Замовник може відхилити тендерну пропозицію із зазначенням аргументації в електронній системі закупівель у разі, коли:</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95" w:name="n155"/>
            <w:bookmarkEnd w:id="95"/>
            <w:r w:rsidRPr="00D74ABC">
              <w:rPr>
                <w:rFonts w:ascii="Times New Roman" w:eastAsia="Calibri" w:hAnsi="Times New Roman" w:cs="Times New Roman"/>
                <w:sz w:val="24"/>
                <w:szCs w:val="24"/>
                <w:lang w:val="uk-UA" w:eastAsia="ar-S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96" w:name="n156"/>
            <w:bookmarkEnd w:id="96"/>
            <w:r w:rsidRPr="00D74ABC">
              <w:rPr>
                <w:rFonts w:ascii="Times New Roman" w:eastAsia="Calibri" w:hAnsi="Times New Roman" w:cs="Times New Roman"/>
                <w:sz w:val="24"/>
                <w:szCs w:val="24"/>
                <w:lang w:val="uk-UA" w:eastAsia="ar-S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97" w:name="n157"/>
            <w:bookmarkEnd w:id="97"/>
            <w:r w:rsidRPr="00D74ABC">
              <w:rPr>
                <w:rFonts w:ascii="Times New Roman" w:eastAsia="Calibri" w:hAnsi="Times New Roman" w:cs="Times New Roman"/>
                <w:sz w:val="24"/>
                <w:szCs w:val="24"/>
                <w:lang w:val="uk-UA" w:eastAsia="ar-SA"/>
              </w:rPr>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98" w:name="n158"/>
            <w:bookmarkEnd w:id="98"/>
            <w:r w:rsidRPr="00D74ABC">
              <w:rPr>
                <w:rFonts w:ascii="Times New Roman" w:eastAsia="Calibri" w:hAnsi="Times New Roman" w:cs="Times New Roman"/>
                <w:sz w:val="24"/>
                <w:szCs w:val="24"/>
                <w:lang w:val="uk-UA" w:eastAsia="ar-S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40" w:anchor="n1039" w:tgtFrame="_blank" w:history="1">
              <w:r w:rsidRPr="00D74ABC">
                <w:rPr>
                  <w:rFonts w:ascii="Times New Roman" w:eastAsia="Calibri" w:hAnsi="Times New Roman" w:cs="Times New Roman"/>
                  <w:sz w:val="24"/>
                  <w:szCs w:val="24"/>
                  <w:u w:val="single"/>
                  <w:lang w:val="uk-UA" w:eastAsia="ar-SA"/>
                </w:rPr>
                <w:t>статті 10</w:t>
              </w:r>
            </w:hyperlink>
            <w:r w:rsidRPr="00D74ABC">
              <w:rPr>
                <w:rFonts w:ascii="Times New Roman" w:eastAsia="Calibri" w:hAnsi="Times New Roman" w:cs="Times New Roman"/>
                <w:sz w:val="24"/>
                <w:szCs w:val="24"/>
                <w:lang w:val="uk-UA" w:eastAsia="ar-SA"/>
              </w:rPr>
              <w:t> Закону.</w:t>
            </w:r>
          </w:p>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99" w:name="n159"/>
            <w:bookmarkEnd w:id="99"/>
            <w:r w:rsidRPr="00D74ABC">
              <w:rPr>
                <w:rFonts w:ascii="Times New Roman" w:eastAsia="Calibri" w:hAnsi="Times New Roman" w:cs="Times New Roman"/>
                <w:sz w:val="24"/>
                <w:szCs w:val="24"/>
                <w:lang w:val="uk-UA" w:eastAsia="ar-SA"/>
              </w:rPr>
              <w:t xml:space="preserve">4. Замовник зобов’язаний відхилити тендерну пропозицію </w:t>
            </w:r>
            <w:r w:rsidRPr="00D74ABC">
              <w:rPr>
                <w:rFonts w:ascii="Times New Roman" w:eastAsia="Calibri" w:hAnsi="Times New Roman" w:cs="Times New Roman"/>
                <w:sz w:val="24"/>
                <w:szCs w:val="24"/>
                <w:lang w:val="uk-UA" w:eastAsia="ar-SA"/>
              </w:rPr>
              <w:lastRenderedPageBreak/>
              <w:t>переможця процедури закупівлі в разі, коли наявні підстави, визначені </w:t>
            </w:r>
            <w:hyperlink r:id="rId41" w:anchor="n1261" w:tgtFrame="_blank" w:history="1">
              <w:r w:rsidRPr="00D74ABC">
                <w:rPr>
                  <w:rFonts w:ascii="Times New Roman" w:eastAsia="Calibri" w:hAnsi="Times New Roman" w:cs="Times New Roman"/>
                  <w:sz w:val="24"/>
                  <w:szCs w:val="24"/>
                  <w:u w:val="single"/>
                  <w:lang w:val="uk-UA" w:eastAsia="ar-SA"/>
                </w:rPr>
                <w:t>статтею 17</w:t>
              </w:r>
            </w:hyperlink>
            <w:r w:rsidRPr="00D74ABC">
              <w:rPr>
                <w:rFonts w:ascii="Times New Roman" w:eastAsia="Calibri" w:hAnsi="Times New Roman" w:cs="Times New Roman"/>
                <w:sz w:val="24"/>
                <w:szCs w:val="24"/>
                <w:lang w:val="uk-UA" w:eastAsia="ar-SA"/>
              </w:rPr>
              <w:t> Закону (крім </w:t>
            </w:r>
            <w:hyperlink r:id="rId42" w:anchor="n1275" w:tgtFrame="_blank" w:history="1">
              <w:r w:rsidRPr="00D74ABC">
                <w:rPr>
                  <w:rFonts w:ascii="Times New Roman" w:eastAsia="Calibri" w:hAnsi="Times New Roman" w:cs="Times New Roman"/>
                  <w:sz w:val="24"/>
                  <w:szCs w:val="24"/>
                  <w:u w:val="single"/>
                  <w:lang w:val="uk-UA" w:eastAsia="ar-SA"/>
                </w:rPr>
                <w:t>пункту 13</w:t>
              </w:r>
            </w:hyperlink>
            <w:r w:rsidRPr="00D74ABC">
              <w:rPr>
                <w:rFonts w:ascii="Times New Roman" w:eastAsia="Calibri" w:hAnsi="Times New Roman" w:cs="Times New Roman"/>
                <w:sz w:val="24"/>
                <w:szCs w:val="24"/>
                <w:lang w:val="uk-UA" w:eastAsia="ar-SA"/>
              </w:rPr>
              <w:t> частини першої статті 17 Закону).</w:t>
            </w:r>
          </w:p>
          <w:p w:rsidR="00D74ABC" w:rsidRPr="00D74ABC" w:rsidRDefault="00D74ABC" w:rsidP="00D74ABC">
            <w:pPr>
              <w:shd w:val="clear" w:color="auto" w:fill="FFFFFF"/>
              <w:suppressAutoHyphens/>
              <w:spacing w:after="0" w:line="240" w:lineRule="auto"/>
              <w:ind w:firstLine="200"/>
              <w:jc w:val="both"/>
              <w:textAlignment w:val="baseline"/>
              <w:rPr>
                <w:rFonts w:ascii="Times New Roman" w:eastAsia="Times New Roman" w:hAnsi="Times New Roman" w:cs="Times New Roman"/>
                <w:sz w:val="24"/>
                <w:szCs w:val="24"/>
                <w:lang w:val="uk-UA" w:eastAsia="ru-RU"/>
              </w:rPr>
            </w:pPr>
          </w:p>
        </w:tc>
      </w:tr>
      <w:tr w:rsidR="00D74ABC" w:rsidRPr="00D74ABC" w:rsidTr="004401E3">
        <w:tc>
          <w:tcPr>
            <w:tcW w:w="10596" w:type="dxa"/>
            <w:gridSpan w:val="3"/>
            <w:shd w:val="clear" w:color="auto" w:fill="C6D9F1"/>
          </w:tcPr>
          <w:p w:rsidR="00D74ABC" w:rsidRPr="00D74ABC" w:rsidRDefault="00D74ABC" w:rsidP="00D74ABC">
            <w:pPr>
              <w:tabs>
                <w:tab w:val="left" w:pos="612"/>
              </w:tabs>
              <w:spacing w:after="0" w:line="240" w:lineRule="auto"/>
              <w:jc w:val="center"/>
              <w:rPr>
                <w:rFonts w:ascii="Times New Roman" w:eastAsia="Times New Roman" w:hAnsi="Times New Roman" w:cs="Times New Roman"/>
                <w:b/>
                <w:sz w:val="24"/>
                <w:szCs w:val="24"/>
                <w:lang w:val="uk-UA" w:eastAsia="uk-UA"/>
              </w:rPr>
            </w:pPr>
            <w:r w:rsidRPr="00D74ABC">
              <w:rPr>
                <w:rFonts w:ascii="Times New Roman" w:eastAsia="Times New Roman" w:hAnsi="Times New Roman" w:cs="Times New Roman"/>
                <w:b/>
                <w:sz w:val="24"/>
                <w:szCs w:val="24"/>
                <w:lang w:val="uk-UA" w:eastAsia="uk-UA"/>
              </w:rPr>
              <w:lastRenderedPageBreak/>
              <w:t>VІ.  Результати торгів та укладання договору про закупівлю</w:t>
            </w:r>
          </w:p>
        </w:tc>
      </w:tr>
      <w:tr w:rsidR="00D74ABC" w:rsidRPr="00D74ABC" w:rsidTr="004401E3">
        <w:tc>
          <w:tcPr>
            <w:tcW w:w="930" w:type="dxa"/>
          </w:tcPr>
          <w:p w:rsidR="00D74ABC" w:rsidRPr="00D74ABC" w:rsidRDefault="00D74ABC" w:rsidP="00D74ABC">
            <w:pPr>
              <w:spacing w:after="0" w:line="240" w:lineRule="auto"/>
              <w:jc w:val="center"/>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1</w:t>
            </w:r>
          </w:p>
        </w:tc>
        <w:tc>
          <w:tcPr>
            <w:tcW w:w="3117" w:type="dxa"/>
          </w:tcPr>
          <w:p w:rsidR="00D74ABC" w:rsidRPr="00D74ABC" w:rsidRDefault="00D74ABC" w:rsidP="00D74ABC">
            <w:pPr>
              <w:spacing w:after="0" w:line="240" w:lineRule="auto"/>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Відміна замовником торгів чи визнання їх такими, що не відбулися </w:t>
            </w:r>
          </w:p>
          <w:p w:rsidR="00D74ABC" w:rsidRPr="00D74ABC" w:rsidRDefault="00D74ABC" w:rsidP="00D74ABC">
            <w:pPr>
              <w:spacing w:after="0" w:line="240" w:lineRule="auto"/>
              <w:rPr>
                <w:rFonts w:ascii="Times New Roman" w:eastAsia="Times New Roman" w:hAnsi="Times New Roman" w:cs="Times New Roman"/>
                <w:sz w:val="24"/>
                <w:szCs w:val="24"/>
                <w:lang w:val="uk-UA" w:eastAsia="uk-UA"/>
              </w:rPr>
            </w:pPr>
          </w:p>
        </w:tc>
        <w:tc>
          <w:tcPr>
            <w:tcW w:w="6549" w:type="dxa"/>
          </w:tcPr>
          <w:p w:rsidR="00D74ABC" w:rsidRPr="00D74ABC" w:rsidRDefault="00D74ABC" w:rsidP="00D74ABC">
            <w:pPr>
              <w:shd w:val="clear" w:color="auto" w:fill="FFFFFF"/>
              <w:spacing w:after="0" w:line="240" w:lineRule="auto"/>
              <w:ind w:firstLine="200"/>
              <w:jc w:val="both"/>
              <w:rPr>
                <w:rFonts w:ascii="Times New Roman" w:eastAsia="Times New Roman" w:hAnsi="Times New Roman" w:cs="Times New Roman"/>
                <w:sz w:val="24"/>
                <w:szCs w:val="24"/>
                <w:lang w:val="uk-UA" w:eastAsia="ru-RU"/>
              </w:rPr>
            </w:pPr>
            <w:r w:rsidRPr="00D74ABC">
              <w:rPr>
                <w:rFonts w:ascii="Times New Roman" w:eastAsia="Times New Roman" w:hAnsi="Times New Roman" w:cs="Times New Roman"/>
                <w:sz w:val="24"/>
                <w:szCs w:val="24"/>
                <w:lang w:val="uk-UA" w:eastAsia="ru-RU"/>
              </w:rPr>
              <w:t>1. Замовник відміняє відкриті торги у разі:</w:t>
            </w:r>
          </w:p>
          <w:p w:rsidR="00D74ABC" w:rsidRPr="00D74ABC" w:rsidRDefault="00D74ABC" w:rsidP="00D74ABC">
            <w:pPr>
              <w:shd w:val="clear" w:color="auto" w:fill="FFFFFF"/>
              <w:spacing w:after="0" w:line="240" w:lineRule="auto"/>
              <w:ind w:firstLine="200"/>
              <w:jc w:val="both"/>
              <w:rPr>
                <w:rFonts w:ascii="Times New Roman" w:eastAsia="Times New Roman" w:hAnsi="Times New Roman" w:cs="Times New Roman"/>
                <w:sz w:val="24"/>
                <w:szCs w:val="24"/>
                <w:lang w:val="uk-UA" w:eastAsia="ru-RU"/>
              </w:rPr>
            </w:pPr>
            <w:bookmarkStart w:id="100" w:name="n174"/>
            <w:bookmarkEnd w:id="100"/>
            <w:r w:rsidRPr="00D74AB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D74ABC" w:rsidRPr="00D74ABC" w:rsidRDefault="00D74ABC" w:rsidP="00D74ABC">
            <w:pPr>
              <w:shd w:val="clear" w:color="auto" w:fill="FFFFFF"/>
              <w:spacing w:after="0" w:line="240" w:lineRule="auto"/>
              <w:ind w:firstLine="200"/>
              <w:jc w:val="both"/>
              <w:rPr>
                <w:rFonts w:ascii="Times New Roman" w:eastAsia="Times New Roman" w:hAnsi="Times New Roman" w:cs="Times New Roman"/>
                <w:sz w:val="24"/>
                <w:szCs w:val="24"/>
                <w:lang w:val="uk-UA" w:eastAsia="ru-RU"/>
              </w:rPr>
            </w:pPr>
            <w:bookmarkStart w:id="101" w:name="n175"/>
            <w:bookmarkEnd w:id="101"/>
            <w:r w:rsidRPr="00D74AB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74ABC" w:rsidRPr="00D74ABC" w:rsidRDefault="00D74ABC" w:rsidP="00D74ABC">
            <w:pPr>
              <w:shd w:val="clear" w:color="auto" w:fill="FFFFFF"/>
              <w:spacing w:after="0" w:line="240" w:lineRule="auto"/>
              <w:ind w:firstLine="200"/>
              <w:jc w:val="both"/>
              <w:rPr>
                <w:rFonts w:ascii="Times New Roman" w:eastAsia="Times New Roman" w:hAnsi="Times New Roman" w:cs="Times New Roman"/>
                <w:sz w:val="24"/>
                <w:szCs w:val="24"/>
                <w:lang w:val="uk-UA" w:eastAsia="ru-RU"/>
              </w:rPr>
            </w:pPr>
            <w:bookmarkStart w:id="102" w:name="n176"/>
            <w:bookmarkEnd w:id="102"/>
            <w:r w:rsidRPr="00D74AB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D74ABC" w:rsidRPr="00D74ABC" w:rsidRDefault="00D74ABC" w:rsidP="00D74ABC">
            <w:pPr>
              <w:shd w:val="clear" w:color="auto" w:fill="FFFFFF"/>
              <w:spacing w:after="0" w:line="240" w:lineRule="auto"/>
              <w:ind w:firstLine="200"/>
              <w:jc w:val="both"/>
              <w:rPr>
                <w:rFonts w:ascii="Times New Roman" w:eastAsia="Times New Roman" w:hAnsi="Times New Roman" w:cs="Times New Roman"/>
                <w:sz w:val="24"/>
                <w:szCs w:val="24"/>
                <w:lang w:val="uk-UA" w:eastAsia="ru-RU"/>
              </w:rPr>
            </w:pPr>
            <w:bookmarkStart w:id="103" w:name="n177"/>
            <w:bookmarkEnd w:id="103"/>
            <w:r w:rsidRPr="00D74AB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D74ABC" w:rsidRPr="00D74ABC" w:rsidRDefault="00D74ABC" w:rsidP="00D74ABC">
            <w:pPr>
              <w:shd w:val="clear" w:color="auto" w:fill="FFFFFF"/>
              <w:spacing w:after="0" w:line="240" w:lineRule="auto"/>
              <w:ind w:firstLine="200"/>
              <w:jc w:val="both"/>
              <w:rPr>
                <w:rFonts w:ascii="Times New Roman" w:eastAsia="Times New Roman" w:hAnsi="Times New Roman" w:cs="Times New Roman"/>
                <w:sz w:val="24"/>
                <w:szCs w:val="24"/>
                <w:lang w:val="uk-UA" w:eastAsia="ru-RU"/>
              </w:rPr>
            </w:pPr>
            <w:bookmarkStart w:id="104" w:name="n178"/>
            <w:bookmarkEnd w:id="104"/>
            <w:r w:rsidRPr="00D74ABC">
              <w:rPr>
                <w:rFonts w:ascii="Times New Roman" w:eastAsia="Times New Roman" w:hAnsi="Times New Roman" w:cs="Times New Roman"/>
                <w:sz w:val="24"/>
                <w:szCs w:val="24"/>
                <w:lang w:val="uk-UA" w:eastAsia="ru-RU"/>
              </w:rPr>
              <w:t>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74ABC" w:rsidRPr="00D74ABC" w:rsidRDefault="00D74ABC" w:rsidP="00D74ABC">
            <w:pPr>
              <w:shd w:val="clear" w:color="auto" w:fill="FFFFFF"/>
              <w:spacing w:after="0" w:line="240" w:lineRule="auto"/>
              <w:ind w:firstLine="200"/>
              <w:jc w:val="both"/>
              <w:rPr>
                <w:rFonts w:ascii="Times New Roman" w:eastAsia="Times New Roman" w:hAnsi="Times New Roman" w:cs="Times New Roman"/>
                <w:sz w:val="24"/>
                <w:szCs w:val="24"/>
                <w:lang w:val="uk-UA" w:eastAsia="ru-RU"/>
              </w:rPr>
            </w:pPr>
            <w:bookmarkStart w:id="105" w:name="n179"/>
            <w:bookmarkEnd w:id="105"/>
            <w:r w:rsidRPr="00D74ABC">
              <w:rPr>
                <w:rFonts w:ascii="Times New Roman" w:eastAsia="Times New Roman" w:hAnsi="Times New Roman" w:cs="Times New Roman"/>
                <w:sz w:val="24"/>
                <w:szCs w:val="24"/>
                <w:lang w:val="uk-UA" w:eastAsia="ru-RU"/>
              </w:rPr>
              <w:t>3. Відкриті торги автоматично відміняються електронною системою закупівель у разі:</w:t>
            </w:r>
          </w:p>
          <w:p w:rsidR="00D74ABC" w:rsidRPr="00D74ABC" w:rsidRDefault="00D74ABC" w:rsidP="00D74ABC">
            <w:pPr>
              <w:shd w:val="clear" w:color="auto" w:fill="FFFFFF"/>
              <w:spacing w:after="0" w:line="240" w:lineRule="auto"/>
              <w:ind w:firstLine="200"/>
              <w:jc w:val="both"/>
              <w:rPr>
                <w:rFonts w:ascii="Times New Roman" w:eastAsia="Times New Roman" w:hAnsi="Times New Roman" w:cs="Times New Roman"/>
                <w:sz w:val="24"/>
                <w:szCs w:val="24"/>
                <w:lang w:val="uk-UA" w:eastAsia="ru-RU"/>
              </w:rPr>
            </w:pPr>
            <w:bookmarkStart w:id="106" w:name="n180"/>
            <w:bookmarkEnd w:id="106"/>
            <w:r w:rsidRPr="00D74AB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Постановою № 1178;</w:t>
            </w:r>
          </w:p>
          <w:p w:rsidR="00D74ABC" w:rsidRPr="00D74ABC" w:rsidRDefault="00D74ABC" w:rsidP="00D74ABC">
            <w:pPr>
              <w:shd w:val="clear" w:color="auto" w:fill="FFFFFF"/>
              <w:spacing w:after="0" w:line="240" w:lineRule="auto"/>
              <w:ind w:firstLine="200"/>
              <w:jc w:val="both"/>
              <w:rPr>
                <w:rFonts w:ascii="Times New Roman" w:eastAsia="Times New Roman" w:hAnsi="Times New Roman" w:cs="Times New Roman"/>
                <w:sz w:val="24"/>
                <w:szCs w:val="24"/>
                <w:lang w:val="uk-UA" w:eastAsia="ru-RU"/>
              </w:rPr>
            </w:pPr>
            <w:bookmarkStart w:id="107" w:name="n181"/>
            <w:bookmarkEnd w:id="107"/>
            <w:r w:rsidRPr="00D74AB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Постановою № 1178.</w:t>
            </w:r>
          </w:p>
          <w:p w:rsidR="00D74ABC" w:rsidRPr="00D74ABC" w:rsidRDefault="00D74ABC" w:rsidP="00D74ABC">
            <w:pPr>
              <w:shd w:val="clear" w:color="auto" w:fill="FFFFFF"/>
              <w:spacing w:after="0" w:line="240" w:lineRule="auto"/>
              <w:ind w:firstLine="200"/>
              <w:jc w:val="both"/>
              <w:rPr>
                <w:rFonts w:ascii="Times New Roman" w:eastAsia="Times New Roman" w:hAnsi="Times New Roman" w:cs="Times New Roman"/>
                <w:sz w:val="24"/>
                <w:szCs w:val="24"/>
                <w:lang w:val="uk-UA" w:eastAsia="ru-RU"/>
              </w:rPr>
            </w:pPr>
            <w:bookmarkStart w:id="108" w:name="n182"/>
            <w:bookmarkEnd w:id="108"/>
            <w:r w:rsidRPr="00D74ABC">
              <w:rPr>
                <w:rFonts w:ascii="Times New Roman" w:eastAsia="Times New Roman" w:hAnsi="Times New Roman" w:cs="Times New Roman"/>
                <w:sz w:val="24"/>
                <w:szCs w:val="24"/>
                <w:lang w:val="uk-UA" w:eastAsia="ru-RU"/>
              </w:rPr>
              <w:t>4. Електронною системою закупівель автоматично протягом одного робочого дня з дати настання підстав для відміни відкритих торгів, визначених пунктом 48 Постанови № 1178, оприлюднюється інформація про відміну відкритих торгів.</w:t>
            </w:r>
          </w:p>
          <w:p w:rsidR="00D74ABC" w:rsidRPr="00D74ABC" w:rsidRDefault="00D74ABC" w:rsidP="00D74ABC">
            <w:pPr>
              <w:shd w:val="clear" w:color="auto" w:fill="FFFFFF"/>
              <w:spacing w:after="0" w:line="240" w:lineRule="auto"/>
              <w:ind w:firstLine="200"/>
              <w:jc w:val="both"/>
              <w:rPr>
                <w:rFonts w:ascii="Times New Roman" w:eastAsia="Times New Roman" w:hAnsi="Times New Roman" w:cs="Times New Roman"/>
                <w:sz w:val="24"/>
                <w:szCs w:val="24"/>
                <w:lang w:val="uk-UA" w:eastAsia="ru-RU"/>
              </w:rPr>
            </w:pPr>
            <w:bookmarkStart w:id="109" w:name="n183"/>
            <w:bookmarkEnd w:id="109"/>
            <w:r w:rsidRPr="00D74ABC">
              <w:rPr>
                <w:rFonts w:ascii="Times New Roman" w:eastAsia="Times New Roman" w:hAnsi="Times New Roman" w:cs="Times New Roman"/>
                <w:sz w:val="24"/>
                <w:szCs w:val="24"/>
                <w:lang w:val="uk-UA" w:eastAsia="ru-RU"/>
              </w:rPr>
              <w:t>5. Відкриті торги можуть бути відмінені частково (за лотом).</w:t>
            </w:r>
          </w:p>
          <w:p w:rsidR="00D74ABC" w:rsidRPr="00D74ABC" w:rsidRDefault="00D74ABC" w:rsidP="00D74ABC">
            <w:pPr>
              <w:shd w:val="clear" w:color="auto" w:fill="FFFFFF"/>
              <w:spacing w:after="0" w:line="240" w:lineRule="auto"/>
              <w:ind w:firstLine="200"/>
              <w:jc w:val="both"/>
              <w:rPr>
                <w:rFonts w:ascii="Times New Roman" w:eastAsia="Times New Roman" w:hAnsi="Times New Roman" w:cs="Times New Roman"/>
                <w:sz w:val="24"/>
                <w:szCs w:val="24"/>
                <w:lang w:val="uk-UA" w:eastAsia="ar-SA"/>
              </w:rPr>
            </w:pPr>
            <w:bookmarkStart w:id="110" w:name="n184"/>
            <w:bookmarkEnd w:id="110"/>
            <w:r w:rsidRPr="00D74ABC">
              <w:rPr>
                <w:rFonts w:ascii="Times New Roman" w:eastAsia="Times New Roman" w:hAnsi="Times New Roman" w:cs="Times New Roman"/>
                <w:sz w:val="24"/>
                <w:szCs w:val="24"/>
                <w:lang w:val="uk-UA" w:eastAsia="ru-RU"/>
              </w:rPr>
              <w:t>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74ABC" w:rsidRPr="00D74ABC" w:rsidTr="004401E3">
        <w:tc>
          <w:tcPr>
            <w:tcW w:w="930" w:type="dxa"/>
          </w:tcPr>
          <w:p w:rsidR="00D74ABC" w:rsidRPr="00D74ABC" w:rsidRDefault="00D74ABC" w:rsidP="00D74ABC">
            <w:pPr>
              <w:spacing w:after="0" w:line="240" w:lineRule="auto"/>
              <w:jc w:val="both"/>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2</w:t>
            </w:r>
          </w:p>
        </w:tc>
        <w:tc>
          <w:tcPr>
            <w:tcW w:w="3117" w:type="dxa"/>
          </w:tcPr>
          <w:p w:rsidR="00D74ABC" w:rsidRPr="00D74ABC" w:rsidRDefault="00D74ABC" w:rsidP="00D74ABC">
            <w:pPr>
              <w:spacing w:after="0" w:line="240" w:lineRule="auto"/>
              <w:jc w:val="both"/>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 xml:space="preserve">Строк укладання договору </w:t>
            </w:r>
          </w:p>
        </w:tc>
        <w:tc>
          <w:tcPr>
            <w:tcW w:w="6549" w:type="dxa"/>
          </w:tcPr>
          <w:p w:rsidR="00D74ABC" w:rsidRPr="00D74ABC" w:rsidRDefault="003D2EDD" w:rsidP="003D2EDD">
            <w:pPr>
              <w:shd w:val="clear" w:color="auto" w:fill="FFFFFF"/>
              <w:suppressAutoHyphens/>
              <w:spacing w:after="0" w:line="240" w:lineRule="auto"/>
              <w:ind w:left="4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ar-SA"/>
              </w:rPr>
              <w:t xml:space="preserve">1. </w:t>
            </w:r>
            <w:r w:rsidR="00D74ABC" w:rsidRPr="00D74ABC">
              <w:rPr>
                <w:rFonts w:ascii="Times New Roman" w:eastAsia="Calibri" w:hAnsi="Times New Roman" w:cs="Times New Roman"/>
                <w:sz w:val="24"/>
                <w:szCs w:val="24"/>
                <w:lang w:val="uk-UA" w:eastAsia="ar-SA"/>
              </w:rPr>
              <w:t>Рішення про намір укласти договір про закупівлю приймається замовником відповідно до </w:t>
            </w:r>
            <w:hyperlink r:id="rId43" w:anchor="n1611" w:tgtFrame="_blank" w:history="1">
              <w:r w:rsidR="00D74ABC" w:rsidRPr="00D74ABC">
                <w:rPr>
                  <w:rFonts w:ascii="Times New Roman" w:eastAsia="Calibri" w:hAnsi="Times New Roman" w:cs="Times New Roman"/>
                  <w:sz w:val="24"/>
                  <w:szCs w:val="24"/>
                  <w:u w:val="single"/>
                  <w:lang w:val="uk-UA" w:eastAsia="ar-SA"/>
                </w:rPr>
                <w:t>статті 33</w:t>
              </w:r>
            </w:hyperlink>
            <w:r w:rsidR="00D74ABC" w:rsidRPr="00D74ABC">
              <w:rPr>
                <w:rFonts w:ascii="Times New Roman" w:eastAsia="Calibri" w:hAnsi="Times New Roman" w:cs="Times New Roman"/>
                <w:sz w:val="24"/>
                <w:szCs w:val="24"/>
                <w:lang w:val="uk-UA" w:eastAsia="ar-SA"/>
              </w:rPr>
              <w:t> Закону та п. 46 Постанови № 1178.</w:t>
            </w:r>
          </w:p>
          <w:p w:rsidR="00D74ABC" w:rsidRPr="00D74ABC" w:rsidRDefault="003D2EDD" w:rsidP="003D2EDD">
            <w:pPr>
              <w:shd w:val="clear" w:color="auto" w:fill="FFFFFF"/>
              <w:suppressAutoHyphens/>
              <w:spacing w:after="0" w:line="240" w:lineRule="auto"/>
              <w:jc w:val="both"/>
              <w:rPr>
                <w:rFonts w:ascii="Times New Roman" w:eastAsia="Calibri" w:hAnsi="Times New Roman" w:cs="Times New Roman"/>
                <w:sz w:val="24"/>
                <w:szCs w:val="24"/>
                <w:lang w:val="uk-UA" w:eastAsia="ar-SA"/>
              </w:rPr>
            </w:pPr>
            <w:bookmarkStart w:id="111" w:name="n168"/>
            <w:bookmarkEnd w:id="111"/>
            <w:r>
              <w:rPr>
                <w:rFonts w:ascii="Times New Roman" w:eastAsia="Calibri" w:hAnsi="Times New Roman" w:cs="Times New Roman"/>
                <w:sz w:val="24"/>
                <w:szCs w:val="24"/>
                <w:lang w:val="uk-UA" w:eastAsia="ar-SA"/>
              </w:rPr>
              <w:t xml:space="preserve">2. </w:t>
            </w:r>
            <w:r w:rsidR="00D74ABC" w:rsidRPr="00D74ABC">
              <w:rPr>
                <w:rFonts w:ascii="Times New Roman" w:eastAsia="Calibri" w:hAnsi="Times New Roman" w:cs="Times New Roman"/>
                <w:sz w:val="24"/>
                <w:szCs w:val="24"/>
                <w:lang w:val="uk-UA" w:eastAsia="ar-S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D74ABC" w:rsidRPr="00D74ABC" w:rsidRDefault="003D2EDD" w:rsidP="003D2EDD">
            <w:pPr>
              <w:shd w:val="clear" w:color="auto" w:fill="FFFFFF"/>
              <w:suppressAutoHyphens/>
              <w:spacing w:after="0" w:line="240" w:lineRule="auto"/>
              <w:jc w:val="both"/>
              <w:rPr>
                <w:rFonts w:ascii="Times New Roman" w:eastAsia="Calibri" w:hAnsi="Times New Roman" w:cs="Times New Roman"/>
                <w:sz w:val="24"/>
                <w:szCs w:val="24"/>
                <w:lang w:val="uk-UA" w:eastAsia="ar-SA"/>
              </w:rPr>
            </w:pPr>
            <w:bookmarkStart w:id="112" w:name="n169"/>
            <w:bookmarkEnd w:id="112"/>
            <w:r>
              <w:rPr>
                <w:rFonts w:ascii="Times New Roman" w:eastAsia="Calibri" w:hAnsi="Times New Roman" w:cs="Times New Roman"/>
                <w:sz w:val="24"/>
                <w:szCs w:val="24"/>
                <w:lang w:val="uk-UA" w:eastAsia="ar-SA"/>
              </w:rPr>
              <w:t xml:space="preserve">3. </w:t>
            </w:r>
            <w:r w:rsidR="00D74ABC" w:rsidRPr="00D74ABC">
              <w:rPr>
                <w:rFonts w:ascii="Times New Roman" w:eastAsia="Calibri" w:hAnsi="Times New Roman" w:cs="Times New Roman"/>
                <w:sz w:val="24"/>
                <w:szCs w:val="24"/>
                <w:lang w:val="uk-UA" w:eastAsia="ar-S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74ABC" w:rsidRPr="00D74ABC" w:rsidRDefault="003D2EDD" w:rsidP="003D2EDD">
            <w:pPr>
              <w:shd w:val="clear" w:color="auto" w:fill="FFFFFF"/>
              <w:suppressAutoHyphens/>
              <w:spacing w:after="0" w:line="240" w:lineRule="auto"/>
              <w:jc w:val="both"/>
              <w:rPr>
                <w:rFonts w:ascii="Times New Roman" w:eastAsia="Calibri" w:hAnsi="Times New Roman" w:cs="Times New Roman"/>
                <w:sz w:val="24"/>
                <w:szCs w:val="24"/>
                <w:lang w:val="uk-UA" w:eastAsia="ar-SA"/>
              </w:rPr>
            </w:pPr>
            <w:bookmarkStart w:id="113" w:name="n170"/>
            <w:bookmarkEnd w:id="113"/>
            <w:r>
              <w:rPr>
                <w:rFonts w:ascii="Times New Roman" w:eastAsia="Calibri" w:hAnsi="Times New Roman" w:cs="Times New Roman"/>
                <w:sz w:val="24"/>
                <w:szCs w:val="24"/>
                <w:lang w:val="uk-UA" w:eastAsia="ar-SA"/>
              </w:rPr>
              <w:t xml:space="preserve">4. </w:t>
            </w:r>
            <w:r w:rsidR="00D74ABC" w:rsidRPr="00D74ABC">
              <w:rPr>
                <w:rFonts w:ascii="Times New Roman" w:eastAsia="Calibri" w:hAnsi="Times New Roman" w:cs="Times New Roman"/>
                <w:sz w:val="24"/>
                <w:szCs w:val="24"/>
                <w:lang w:val="uk-UA" w:eastAsia="ar-S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D74ABC" w:rsidRPr="00D74ABC" w:rsidRDefault="003D2EDD" w:rsidP="003D2EDD">
            <w:pPr>
              <w:shd w:val="clear" w:color="auto" w:fill="FFFFFF"/>
              <w:suppressAutoHyphens/>
              <w:spacing w:after="0" w:line="240" w:lineRule="auto"/>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lastRenderedPageBreak/>
              <w:t xml:space="preserve">5. </w:t>
            </w:r>
            <w:r w:rsidR="00D74ABC" w:rsidRPr="00D74ABC">
              <w:rPr>
                <w:rFonts w:ascii="Times New Roman" w:eastAsia="Calibri" w:hAnsi="Times New Roman" w:cs="Times New Roman"/>
                <w:sz w:val="24"/>
                <w:szCs w:val="24"/>
                <w:lang w:val="uk-UA" w:eastAsia="ar-SA"/>
              </w:rPr>
              <w:t xml:space="preserve">У випадку обґрунтованої необхідності строк для укладення договору може бути продовжений до 60 днів. </w:t>
            </w:r>
          </w:p>
          <w:p w:rsidR="00D74ABC" w:rsidRPr="00D74ABC" w:rsidRDefault="003D2EDD" w:rsidP="003D2EDD">
            <w:pPr>
              <w:shd w:val="clear" w:color="auto" w:fill="FFFFFF"/>
              <w:tabs>
                <w:tab w:val="left" w:pos="612"/>
              </w:tabs>
              <w:suppressAutoHyphens/>
              <w:spacing w:after="0" w:line="240" w:lineRule="auto"/>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 xml:space="preserve">6. </w:t>
            </w:r>
            <w:r w:rsidR="00D74ABC" w:rsidRPr="00D74ABC">
              <w:rPr>
                <w:rFonts w:ascii="Times New Roman" w:eastAsia="Calibri" w:hAnsi="Times New Roman" w:cs="Times New Roman"/>
                <w:sz w:val="24"/>
                <w:szCs w:val="24"/>
                <w:lang w:val="uk-UA" w:eastAsia="ar-S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74ABC" w:rsidRPr="00D74ABC" w:rsidTr="004401E3">
        <w:trPr>
          <w:trHeight w:val="480"/>
        </w:trPr>
        <w:tc>
          <w:tcPr>
            <w:tcW w:w="930" w:type="dxa"/>
          </w:tcPr>
          <w:p w:rsidR="00D74ABC" w:rsidRPr="00D74ABC" w:rsidRDefault="00D74ABC" w:rsidP="00D74ABC">
            <w:pPr>
              <w:spacing w:after="0" w:line="240" w:lineRule="auto"/>
              <w:jc w:val="both"/>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lastRenderedPageBreak/>
              <w:t>3</w:t>
            </w:r>
          </w:p>
        </w:tc>
        <w:tc>
          <w:tcPr>
            <w:tcW w:w="3117" w:type="dxa"/>
          </w:tcPr>
          <w:p w:rsidR="00D74ABC" w:rsidRPr="00D74ABC" w:rsidRDefault="00D74ABC" w:rsidP="00D74ABC">
            <w:pPr>
              <w:spacing w:after="0" w:line="240" w:lineRule="auto"/>
              <w:jc w:val="both"/>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shd w:val="clear" w:color="auto" w:fill="FFFFFF"/>
                <w:lang w:val="uk-UA" w:eastAsia="uk-UA"/>
              </w:rPr>
              <w:t>Проект договору про закупівлю з обов’язковим зазначенням порядку змін його умов</w:t>
            </w:r>
          </w:p>
        </w:tc>
        <w:tc>
          <w:tcPr>
            <w:tcW w:w="6549" w:type="dxa"/>
          </w:tcPr>
          <w:p w:rsidR="00D74ABC" w:rsidRPr="00D74ABC" w:rsidRDefault="003D2EDD" w:rsidP="003D2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ar-SA"/>
              </w:rPr>
              <w:t xml:space="preserve">1. </w:t>
            </w:r>
            <w:r w:rsidR="00D74ABC" w:rsidRPr="00D74ABC">
              <w:rPr>
                <w:rFonts w:ascii="Times New Roman" w:eastAsia="Times New Roman" w:hAnsi="Times New Roman" w:cs="Times New Roman"/>
                <w:sz w:val="24"/>
                <w:szCs w:val="24"/>
                <w:shd w:val="clear" w:color="auto" w:fill="FFFFFF"/>
                <w:lang w:val="uk-UA" w:eastAsia="ar-SA"/>
              </w:rPr>
              <w:t xml:space="preserve">Проект Договору про закупівлю складено відповідно до норм </w:t>
            </w:r>
            <w:hyperlink r:id="rId44" w:tgtFrame="_blank" w:history="1">
              <w:r w:rsidR="00D74ABC" w:rsidRPr="00D74ABC">
                <w:rPr>
                  <w:rFonts w:ascii="Times New Roman" w:eastAsia="Verdana" w:hAnsi="Times New Roman" w:cs="Times New Roman"/>
                  <w:sz w:val="24"/>
                  <w:szCs w:val="24"/>
                  <w:u w:val="single"/>
                  <w:shd w:val="clear" w:color="auto" w:fill="FFFFFF"/>
                  <w:lang w:val="uk-UA" w:eastAsia="ar-SA"/>
                </w:rPr>
                <w:t>Цивільного</w:t>
              </w:r>
            </w:hyperlink>
            <w:r w:rsidR="00D74ABC" w:rsidRPr="00D74ABC">
              <w:rPr>
                <w:rFonts w:ascii="Times New Roman" w:eastAsia="Times New Roman" w:hAnsi="Times New Roman" w:cs="Times New Roman"/>
                <w:sz w:val="24"/>
                <w:szCs w:val="24"/>
                <w:shd w:val="clear" w:color="auto" w:fill="FFFFFF"/>
                <w:lang w:val="uk-UA" w:eastAsia="ar-SA"/>
              </w:rPr>
              <w:t xml:space="preserve"> та </w:t>
            </w:r>
            <w:hyperlink r:id="rId45" w:tgtFrame="_blank" w:history="1">
              <w:r w:rsidR="00D74ABC" w:rsidRPr="00D74ABC">
                <w:rPr>
                  <w:rFonts w:ascii="Times New Roman" w:eastAsia="Verdana" w:hAnsi="Times New Roman" w:cs="Times New Roman"/>
                  <w:sz w:val="24"/>
                  <w:szCs w:val="24"/>
                  <w:u w:val="single"/>
                  <w:shd w:val="clear" w:color="auto" w:fill="FFFFFF"/>
                  <w:lang w:val="uk-UA" w:eastAsia="ar-SA"/>
                </w:rPr>
                <w:t>Господарського</w:t>
              </w:r>
            </w:hyperlink>
            <w:r w:rsidR="00D74ABC" w:rsidRPr="00D74ABC">
              <w:rPr>
                <w:rFonts w:ascii="Times New Roman" w:eastAsia="Times New Roman" w:hAnsi="Times New Roman" w:cs="Times New Roman"/>
                <w:sz w:val="24"/>
                <w:szCs w:val="24"/>
                <w:lang w:val="uk-UA" w:eastAsia="ar-SA"/>
              </w:rPr>
              <w:t xml:space="preserve"> </w:t>
            </w:r>
            <w:r w:rsidR="00D74ABC" w:rsidRPr="00D74ABC">
              <w:rPr>
                <w:rFonts w:ascii="Times New Roman" w:eastAsia="Times New Roman" w:hAnsi="Times New Roman" w:cs="Times New Roman"/>
                <w:sz w:val="24"/>
                <w:szCs w:val="24"/>
                <w:shd w:val="clear" w:color="auto" w:fill="FFFFFF"/>
                <w:lang w:val="uk-UA" w:eastAsia="ar-SA"/>
              </w:rPr>
              <w:t>кодексів України з урахуванням особливостей, визначених Законом та Постановою № 1178.</w:t>
            </w:r>
          </w:p>
          <w:p w:rsidR="00D74ABC" w:rsidRPr="00D74ABC" w:rsidRDefault="003D2EDD" w:rsidP="003D2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ar-SA"/>
              </w:rPr>
              <w:t xml:space="preserve">2. </w:t>
            </w:r>
            <w:r w:rsidR="00D74ABC" w:rsidRPr="00D74ABC">
              <w:rPr>
                <w:rFonts w:ascii="Times New Roman" w:eastAsia="Times New Roman" w:hAnsi="Times New Roman" w:cs="Times New Roman"/>
                <w:sz w:val="24"/>
                <w:szCs w:val="24"/>
                <w:shd w:val="clear" w:color="auto" w:fill="FFFFFF"/>
                <w:lang w:val="uk-UA" w:eastAsia="ar-SA"/>
              </w:rPr>
              <w:t xml:space="preserve">Переможець процедури закупівлі під час укладення договору про закупівлю повинен надати документи та інформацію, визначені ч. 2 ст. 41 Закону. </w:t>
            </w:r>
          </w:p>
          <w:p w:rsidR="00D74ABC" w:rsidRPr="00D74ABC" w:rsidRDefault="00D74ABC" w:rsidP="00D7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00"/>
              <w:jc w:val="both"/>
              <w:rPr>
                <w:rFonts w:ascii="Times New Roman" w:eastAsia="Times New Roman" w:hAnsi="Times New Roman" w:cs="Times New Roman"/>
                <w:sz w:val="24"/>
                <w:szCs w:val="24"/>
                <w:lang w:val="uk-UA" w:eastAsia="ru-RU"/>
              </w:rPr>
            </w:pPr>
            <w:r w:rsidRPr="00D74ABC">
              <w:rPr>
                <w:rFonts w:ascii="Times New Roman" w:eastAsia="Times New Roman" w:hAnsi="Times New Roman" w:cs="Times New Roman"/>
                <w:sz w:val="24"/>
                <w:szCs w:val="24"/>
                <w:shd w:val="clear" w:color="auto" w:fill="FFFFFF"/>
                <w:lang w:val="uk-UA" w:eastAsia="ar-SA"/>
              </w:rPr>
              <w:t>У випадку ненадання учасником – переможцем документів, передбачених ч. 2 ст. 41 Закону, учасник буде вважатися таким, що відмовився від підписання договору про закупівлю відповідно д вимог тендерної документації та підлягає відхиленню на підставі абз.2 п.п.3 п. 41 Постанови № 1178</w:t>
            </w:r>
          </w:p>
          <w:p w:rsidR="00D74ABC" w:rsidRPr="00D74ABC" w:rsidRDefault="003D2EDD" w:rsidP="003D2EDD">
            <w:pPr>
              <w:suppressAutoHyphen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w:t>
            </w:r>
            <w:r w:rsidR="00D74ABC" w:rsidRPr="00D74ABC">
              <w:rPr>
                <w:rFonts w:ascii="Times New Roman" w:eastAsia="Times New Roman" w:hAnsi="Times New Roman" w:cs="Times New Roman"/>
                <w:sz w:val="24"/>
                <w:szCs w:val="24"/>
                <w:lang w:val="uk-UA" w:eastAsia="ru-RU"/>
              </w:rPr>
              <w:t xml:space="preserve">Проект договору подається в окремому файлі та наведений </w:t>
            </w:r>
            <w:r w:rsidR="00D74ABC" w:rsidRPr="00D74ABC">
              <w:rPr>
                <w:rFonts w:ascii="Times New Roman" w:eastAsia="Times New Roman" w:hAnsi="Times New Roman" w:cs="Times New Roman"/>
                <w:b/>
                <w:sz w:val="24"/>
                <w:szCs w:val="24"/>
                <w:lang w:val="uk-UA" w:eastAsia="ru-RU"/>
              </w:rPr>
              <w:t xml:space="preserve">у Додатку № 5 </w:t>
            </w:r>
            <w:r w:rsidR="00D74ABC" w:rsidRPr="00D74ABC">
              <w:rPr>
                <w:rFonts w:ascii="Times New Roman" w:eastAsia="Times New Roman" w:hAnsi="Times New Roman" w:cs="Times New Roman"/>
                <w:sz w:val="24"/>
                <w:szCs w:val="24"/>
                <w:lang w:val="uk-UA" w:eastAsia="ru-RU"/>
              </w:rPr>
              <w:t>до даної Тендерної Документації.</w:t>
            </w:r>
          </w:p>
          <w:p w:rsidR="00D74ABC" w:rsidRPr="00D74ABC" w:rsidRDefault="003D2EDD" w:rsidP="003D2EDD">
            <w:pPr>
              <w:suppressAutoHyphen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w:t>
            </w:r>
            <w:r w:rsidR="00D74ABC" w:rsidRPr="00D74ABC">
              <w:rPr>
                <w:rFonts w:ascii="Times New Roman" w:eastAsia="Times New Roman" w:hAnsi="Times New Roman" w:cs="Times New Roman"/>
                <w:sz w:val="24"/>
                <w:szCs w:val="24"/>
                <w:lang w:val="uk-UA" w:eastAsia="ru-RU"/>
              </w:rPr>
              <w:t>Порядок змін умов договору викладено в Проекті Договору (</w:t>
            </w:r>
            <w:r w:rsidR="00D74ABC" w:rsidRPr="00D74ABC">
              <w:rPr>
                <w:rFonts w:ascii="Times New Roman" w:eastAsia="Times New Roman" w:hAnsi="Times New Roman" w:cs="Times New Roman"/>
                <w:b/>
                <w:sz w:val="24"/>
                <w:szCs w:val="24"/>
                <w:lang w:val="uk-UA" w:eastAsia="ru-RU"/>
              </w:rPr>
              <w:t>Додаток № 5</w:t>
            </w:r>
            <w:r w:rsidR="00D74ABC" w:rsidRPr="00D74ABC">
              <w:rPr>
                <w:rFonts w:ascii="Times New Roman" w:eastAsia="Times New Roman" w:hAnsi="Times New Roman" w:cs="Times New Roman"/>
                <w:sz w:val="24"/>
                <w:szCs w:val="24"/>
                <w:lang w:val="uk-UA" w:eastAsia="ru-RU"/>
              </w:rPr>
              <w:t>).</w:t>
            </w:r>
          </w:p>
          <w:p w:rsidR="00D74ABC" w:rsidRPr="00D74ABC" w:rsidRDefault="003D2EDD" w:rsidP="003D2EDD">
            <w:pPr>
              <w:suppressAutoHyphen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uk-UA"/>
              </w:rPr>
              <w:t xml:space="preserve">5. </w:t>
            </w:r>
            <w:r w:rsidR="00D74ABC" w:rsidRPr="00D74ABC">
              <w:rPr>
                <w:rFonts w:ascii="Times New Roman" w:eastAsia="Times New Roman" w:hAnsi="Times New Roman" w:cs="Times New Roman"/>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Постанови № 1178.</w:t>
            </w:r>
          </w:p>
          <w:p w:rsidR="00D74ABC" w:rsidRPr="00D74ABC" w:rsidRDefault="00D74ABC" w:rsidP="00D74ABC">
            <w:pPr>
              <w:spacing w:after="0" w:line="240" w:lineRule="auto"/>
              <w:ind w:firstLine="200"/>
              <w:jc w:val="both"/>
              <w:rPr>
                <w:rFonts w:ascii="Times New Roman" w:eastAsia="Times New Roman" w:hAnsi="Times New Roman" w:cs="Times New Roman"/>
                <w:sz w:val="24"/>
                <w:szCs w:val="24"/>
                <w:lang w:val="uk-UA" w:eastAsia="ru-RU"/>
              </w:rPr>
            </w:pPr>
            <w:r w:rsidRPr="00D74ABC">
              <w:rPr>
                <w:rFonts w:ascii="Times New Roman" w:eastAsia="Times New Roman" w:hAnsi="Times New Roman" w:cs="Times New Roman"/>
                <w:sz w:val="24"/>
                <w:szCs w:val="24"/>
                <w:lang w:val="uk-UA" w:eastAsia="uk-UA"/>
              </w:rPr>
              <w:t xml:space="preserve">Істотними умовами договору про закупівлю є предмет, ціна та строк дії договору. Інші умови договору істотними не є та можуть змінюватися відповідно до норм Господарського та Цивільного кодексів. </w:t>
            </w:r>
          </w:p>
          <w:p w:rsidR="00D74ABC" w:rsidRPr="00D74ABC" w:rsidRDefault="003D2EDD" w:rsidP="003D2EDD">
            <w:pPr>
              <w:shd w:val="clear" w:color="auto" w:fill="FFFFFF"/>
              <w:suppressAutoHyphens/>
              <w:spacing w:after="0" w:line="240" w:lineRule="auto"/>
              <w:jc w:val="both"/>
              <w:textAlignment w:val="baseline"/>
              <w:rPr>
                <w:rFonts w:ascii="Times New Roman" w:eastAsia="Times New Roman" w:hAnsi="Times New Roman" w:cs="Times New Roman"/>
                <w:sz w:val="24"/>
                <w:szCs w:val="24"/>
                <w:shd w:val="clear" w:color="auto" w:fill="FFFFFF"/>
                <w:lang w:val="uk-UA" w:eastAsia="ar-SA"/>
              </w:rPr>
            </w:pPr>
            <w:r>
              <w:rPr>
                <w:rFonts w:ascii="Times New Roman" w:eastAsia="Times New Roman" w:hAnsi="Times New Roman" w:cs="Times New Roman"/>
                <w:sz w:val="24"/>
                <w:szCs w:val="24"/>
                <w:lang w:val="uk-UA" w:eastAsia="ru-RU"/>
              </w:rPr>
              <w:t xml:space="preserve">6. </w:t>
            </w:r>
            <w:r w:rsidR="00D74ABC" w:rsidRPr="00D74ABC">
              <w:rPr>
                <w:rFonts w:ascii="Times New Roman" w:eastAsia="Times New Roman" w:hAnsi="Times New Roman" w:cs="Times New Roman"/>
                <w:sz w:val="24"/>
                <w:szCs w:val="24"/>
                <w:lang w:val="uk-UA" w:eastAsia="ru-RU"/>
              </w:rPr>
              <w:t xml:space="preserve">Договір про закупівлю укладається відповідно до норм </w:t>
            </w:r>
            <w:hyperlink r:id="rId46" w:tgtFrame="_blank" w:history="1">
              <w:r w:rsidR="00D74ABC" w:rsidRPr="00D74ABC">
                <w:rPr>
                  <w:rFonts w:ascii="Times New Roman" w:eastAsia="Times New Roman" w:hAnsi="Times New Roman" w:cs="Times New Roman"/>
                  <w:sz w:val="24"/>
                  <w:szCs w:val="24"/>
                  <w:bdr w:val="none" w:sz="0" w:space="0" w:color="auto" w:frame="1"/>
                  <w:lang w:val="uk-UA" w:eastAsia="ru-RU"/>
                </w:rPr>
                <w:t>Цивільного кодексу України</w:t>
              </w:r>
            </w:hyperlink>
            <w:r w:rsidR="00D74ABC" w:rsidRPr="00D74ABC">
              <w:rPr>
                <w:rFonts w:ascii="Times New Roman" w:eastAsia="Times New Roman" w:hAnsi="Times New Roman" w:cs="Times New Roman"/>
                <w:sz w:val="24"/>
                <w:szCs w:val="24"/>
                <w:bdr w:val="none" w:sz="0" w:space="0" w:color="auto" w:frame="1"/>
                <w:lang w:val="uk-UA" w:eastAsia="ru-RU"/>
              </w:rPr>
              <w:t xml:space="preserve"> </w:t>
            </w:r>
            <w:r w:rsidR="00D74ABC" w:rsidRPr="00D74ABC">
              <w:rPr>
                <w:rFonts w:ascii="Times New Roman" w:eastAsia="Times New Roman" w:hAnsi="Times New Roman" w:cs="Times New Roman"/>
                <w:sz w:val="24"/>
                <w:szCs w:val="24"/>
                <w:lang w:val="uk-UA" w:eastAsia="ru-RU"/>
              </w:rPr>
              <w:t xml:space="preserve">та </w:t>
            </w:r>
            <w:hyperlink r:id="rId47" w:tgtFrame="_blank" w:history="1">
              <w:r w:rsidR="00D74ABC" w:rsidRPr="00D74ABC">
                <w:rPr>
                  <w:rFonts w:ascii="Times New Roman" w:eastAsia="Times New Roman" w:hAnsi="Times New Roman" w:cs="Times New Roman"/>
                  <w:sz w:val="24"/>
                  <w:szCs w:val="24"/>
                  <w:bdr w:val="none" w:sz="0" w:space="0" w:color="auto" w:frame="1"/>
                  <w:lang w:val="uk-UA" w:eastAsia="ru-RU"/>
                </w:rPr>
                <w:t>Господарського кодексу України</w:t>
              </w:r>
            </w:hyperlink>
            <w:r w:rsidR="00D74ABC" w:rsidRPr="00D74ABC">
              <w:rPr>
                <w:rFonts w:ascii="Times New Roman" w:eastAsia="Times New Roman" w:hAnsi="Times New Roman" w:cs="Times New Roman"/>
                <w:sz w:val="24"/>
                <w:szCs w:val="24"/>
                <w:bdr w:val="none" w:sz="0" w:space="0" w:color="auto" w:frame="1"/>
                <w:lang w:val="uk-UA" w:eastAsia="ru-RU"/>
              </w:rPr>
              <w:t xml:space="preserve"> </w:t>
            </w:r>
            <w:r w:rsidR="00D74ABC" w:rsidRPr="00D74ABC">
              <w:rPr>
                <w:rFonts w:ascii="Times New Roman" w:eastAsia="Times New Roman" w:hAnsi="Times New Roman" w:cs="Times New Roman"/>
                <w:sz w:val="24"/>
                <w:szCs w:val="24"/>
                <w:shd w:val="clear" w:color="auto" w:fill="FFFFFF"/>
                <w:lang w:val="uk-UA" w:eastAsia="ar-SA"/>
              </w:rPr>
              <w:t>з урахуванням особливостей, визначених Законом та Постановою № 1178.</w:t>
            </w:r>
          </w:p>
          <w:p w:rsidR="00D74ABC" w:rsidRPr="00D74ABC" w:rsidRDefault="00D74ABC" w:rsidP="003D2EDD">
            <w:pPr>
              <w:shd w:val="clear" w:color="auto" w:fill="FFFFFF"/>
              <w:suppressAutoHyphens/>
              <w:spacing w:after="0" w:line="240" w:lineRule="auto"/>
              <w:jc w:val="both"/>
              <w:rPr>
                <w:rFonts w:ascii="Times New Roman" w:eastAsia="Times New Roman" w:hAnsi="Times New Roman" w:cs="Times New Roman"/>
                <w:sz w:val="24"/>
                <w:szCs w:val="24"/>
                <w:lang w:val="uk-UA" w:eastAsia="ru-RU"/>
              </w:rPr>
            </w:pPr>
            <w:r w:rsidRPr="00D74ABC">
              <w:rPr>
                <w:rFonts w:ascii="Times New Roman" w:eastAsia="Times New Roman" w:hAnsi="Times New Roman" w:cs="Times New Roman"/>
                <w:sz w:val="24"/>
                <w:szCs w:val="24"/>
                <w:lang w:val="uk-UA" w:eastAsia="ru-RU"/>
              </w:rPr>
              <w:t>7.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D74ABC" w:rsidRPr="00D74ABC" w:rsidRDefault="00D74ABC" w:rsidP="00D74ABC">
            <w:pPr>
              <w:shd w:val="clear" w:color="auto" w:fill="FFFFFF"/>
              <w:spacing w:after="0" w:line="240" w:lineRule="auto"/>
              <w:ind w:firstLine="200"/>
              <w:jc w:val="both"/>
              <w:rPr>
                <w:rFonts w:ascii="Times New Roman" w:eastAsia="Times New Roman" w:hAnsi="Times New Roman" w:cs="Times New Roman"/>
                <w:sz w:val="24"/>
                <w:szCs w:val="24"/>
                <w:lang w:val="uk-UA" w:eastAsia="ru-RU"/>
              </w:rPr>
            </w:pPr>
            <w:bookmarkStart w:id="114" w:name="n70"/>
            <w:bookmarkEnd w:id="114"/>
            <w:r w:rsidRPr="00D74ABC">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rsidR="00D74ABC" w:rsidRPr="00D74ABC" w:rsidRDefault="00D74ABC" w:rsidP="00D74ABC">
            <w:pPr>
              <w:shd w:val="clear" w:color="auto" w:fill="FFFFFF"/>
              <w:spacing w:after="0" w:line="240" w:lineRule="auto"/>
              <w:ind w:firstLine="200"/>
              <w:jc w:val="both"/>
              <w:rPr>
                <w:rFonts w:ascii="Times New Roman" w:eastAsia="Times New Roman" w:hAnsi="Times New Roman" w:cs="Times New Roman"/>
                <w:sz w:val="24"/>
                <w:szCs w:val="24"/>
                <w:lang w:val="uk-UA" w:eastAsia="ru-RU"/>
              </w:rPr>
            </w:pPr>
            <w:bookmarkStart w:id="115" w:name="n71"/>
            <w:bookmarkEnd w:id="115"/>
            <w:r w:rsidRPr="00D74ABC">
              <w:rPr>
                <w:rFonts w:ascii="Times New Roman" w:eastAsia="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D74ABC" w:rsidRPr="00D74ABC" w:rsidRDefault="00D74ABC" w:rsidP="00D74ABC">
            <w:pPr>
              <w:shd w:val="clear" w:color="auto" w:fill="FFFFFF"/>
              <w:spacing w:after="0" w:line="240" w:lineRule="auto"/>
              <w:ind w:firstLine="200"/>
              <w:jc w:val="both"/>
              <w:rPr>
                <w:rFonts w:ascii="Times New Roman" w:eastAsia="Times New Roman" w:hAnsi="Times New Roman" w:cs="Times New Roman"/>
                <w:sz w:val="24"/>
                <w:szCs w:val="24"/>
                <w:lang w:val="uk-UA" w:eastAsia="ru-RU"/>
              </w:rPr>
            </w:pPr>
            <w:bookmarkStart w:id="116" w:name="n72"/>
            <w:bookmarkEnd w:id="116"/>
            <w:r w:rsidRPr="00D74ABC">
              <w:rPr>
                <w:rFonts w:ascii="Times New Roman" w:eastAsia="Times New Roman" w:hAnsi="Times New Roman" w:cs="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D74ABC" w:rsidRPr="00D74ABC" w:rsidRDefault="003D2EDD" w:rsidP="003D2EDD">
            <w:pPr>
              <w:suppressAutoHyphens/>
              <w:spacing w:after="0" w:line="240" w:lineRule="auto"/>
              <w:jc w:val="both"/>
              <w:textAlignment w:val="baseline"/>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1. </w:t>
            </w:r>
            <w:r w:rsidR="00D74ABC" w:rsidRPr="00D74ABC">
              <w:rPr>
                <w:rFonts w:ascii="Times New Roman" w:eastAsia="Times New Roman" w:hAnsi="Times New Roman" w:cs="Times New Roman"/>
                <w:b/>
                <w:sz w:val="24"/>
                <w:szCs w:val="24"/>
                <w:lang w:val="uk-UA" w:eastAsia="ru-RU"/>
              </w:rPr>
              <w:t>Учасник в складі тендерної пропозиції повинен надати повністю заповнений (окрім інформації про дату та номер договору) та підписаний уповноваженою особою учасника Проєкт договору, що викладений в Додатку 5 до Документації.</w:t>
            </w:r>
          </w:p>
          <w:p w:rsidR="00D74ABC" w:rsidRPr="00D74ABC" w:rsidRDefault="003D2EDD" w:rsidP="003D2EDD">
            <w:pPr>
              <w:suppressAutoHyphens/>
              <w:spacing w:after="0" w:line="240" w:lineRule="auto"/>
              <w:jc w:val="both"/>
              <w:textAlignment w:val="baseline"/>
              <w:rPr>
                <w:rFonts w:ascii="Times New Roman" w:eastAsia="Times New Roman" w:hAnsi="Times New Roman" w:cs="Times New Roman"/>
                <w:b/>
                <w:sz w:val="24"/>
                <w:szCs w:val="24"/>
                <w:lang w:val="uk-UA" w:eastAsia="ar-SA"/>
              </w:rPr>
            </w:pPr>
            <w:r>
              <w:rPr>
                <w:rFonts w:ascii="Times New Roman" w:eastAsia="Times New Roman" w:hAnsi="Times New Roman" w:cs="Times New Roman"/>
                <w:sz w:val="24"/>
                <w:szCs w:val="24"/>
                <w:shd w:val="clear" w:color="auto" w:fill="FFFFFF"/>
                <w:lang w:val="uk-UA" w:eastAsia="ar-SA"/>
              </w:rPr>
              <w:t xml:space="preserve">2. </w:t>
            </w:r>
            <w:r w:rsidR="00D74ABC" w:rsidRPr="00D74ABC">
              <w:rPr>
                <w:rFonts w:ascii="Times New Roman" w:eastAsia="Times New Roman" w:hAnsi="Times New Roman" w:cs="Times New Roman"/>
                <w:sz w:val="24"/>
                <w:szCs w:val="24"/>
                <w:shd w:val="clear" w:color="auto" w:fill="FFFFFF"/>
                <w:lang w:val="uk-UA" w:eastAsia="ar-SA"/>
              </w:rPr>
              <w:t xml:space="preserve">Учасник, з яким укладено договір про закупівлю предмета закупівлі, внесеного до Переліку, одночасно з передачею товару надає замовнику підготовлену виробником товару </w:t>
            </w:r>
            <w:r w:rsidR="00D74ABC" w:rsidRPr="00D74ABC">
              <w:rPr>
                <w:rFonts w:ascii="Times New Roman" w:eastAsia="Times New Roman" w:hAnsi="Times New Roman" w:cs="Times New Roman"/>
                <w:sz w:val="24"/>
                <w:szCs w:val="24"/>
                <w:shd w:val="clear" w:color="auto" w:fill="FFFFFF"/>
                <w:lang w:val="uk-UA" w:eastAsia="ar-SA"/>
              </w:rPr>
              <w:lastRenderedPageBreak/>
              <w:t>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tc>
      </w:tr>
      <w:tr w:rsidR="00D74ABC" w:rsidRPr="00D74ABC" w:rsidTr="004401E3">
        <w:tc>
          <w:tcPr>
            <w:tcW w:w="930" w:type="dxa"/>
          </w:tcPr>
          <w:p w:rsidR="00D74ABC" w:rsidRPr="00D74ABC" w:rsidRDefault="00D74ABC" w:rsidP="00D74ABC">
            <w:pPr>
              <w:spacing w:after="0" w:line="240" w:lineRule="auto"/>
              <w:jc w:val="both"/>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lastRenderedPageBreak/>
              <w:t>4</w:t>
            </w:r>
          </w:p>
        </w:tc>
        <w:tc>
          <w:tcPr>
            <w:tcW w:w="3117" w:type="dxa"/>
          </w:tcPr>
          <w:p w:rsidR="00D74ABC" w:rsidRPr="00D74ABC" w:rsidRDefault="00D74ABC" w:rsidP="00D74ABC">
            <w:pPr>
              <w:spacing w:after="0" w:line="240" w:lineRule="auto"/>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Дії замовника при відмові переможця торгів підписати договір про закупівлю</w:t>
            </w:r>
          </w:p>
        </w:tc>
        <w:tc>
          <w:tcPr>
            <w:tcW w:w="6549" w:type="dxa"/>
          </w:tcPr>
          <w:p w:rsidR="00D74ABC" w:rsidRPr="00D74ABC" w:rsidRDefault="00D74ABC" w:rsidP="00D74ABC">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r w:rsidRPr="00D74ABC">
              <w:rPr>
                <w:rFonts w:ascii="Times New Roman" w:eastAsia="Calibri" w:hAnsi="Times New Roman" w:cs="Times New Roman"/>
                <w:sz w:val="24"/>
                <w:szCs w:val="24"/>
                <w:lang w:val="uk-UA" w:eastAsia="ar-SA"/>
              </w:rPr>
              <w:t xml:space="preserve">У разі відхилення переможця процедури закупівлі з підстави, визначеної </w:t>
            </w:r>
            <w:hyperlink r:id="rId48" w:anchor="n148" w:history="1">
              <w:r w:rsidRPr="00D74ABC">
                <w:rPr>
                  <w:rFonts w:ascii="Times New Roman" w:eastAsia="Calibri" w:hAnsi="Times New Roman" w:cs="Times New Roman"/>
                  <w:sz w:val="24"/>
                  <w:szCs w:val="24"/>
                  <w:u w:val="single"/>
                  <w:lang w:val="uk-UA" w:eastAsia="ar-SA"/>
                </w:rPr>
                <w:t>підпунктом 3</w:t>
              </w:r>
            </w:hyperlink>
            <w:r w:rsidRPr="00D74ABC">
              <w:rPr>
                <w:rFonts w:ascii="Times New Roman" w:eastAsia="Calibri" w:hAnsi="Times New Roman" w:cs="Times New Roman"/>
                <w:sz w:val="24"/>
                <w:szCs w:val="24"/>
                <w:lang w:val="uk-UA" w:eastAsia="ar-SA"/>
              </w:rPr>
              <w:t xml:space="preserve"> пункту 41 Постанови №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49" w:tgtFrame="_blank" w:history="1">
              <w:r w:rsidRPr="00D74ABC">
                <w:rPr>
                  <w:rFonts w:ascii="Times New Roman" w:eastAsia="Calibri" w:hAnsi="Times New Roman" w:cs="Times New Roman"/>
                  <w:sz w:val="24"/>
                  <w:szCs w:val="24"/>
                  <w:u w:val="single"/>
                  <w:lang w:val="uk-UA" w:eastAsia="ar-SA"/>
                </w:rPr>
                <w:t>Закону</w:t>
              </w:r>
            </w:hyperlink>
            <w:r w:rsidRPr="00D74ABC">
              <w:rPr>
                <w:rFonts w:ascii="Times New Roman" w:eastAsia="Calibri" w:hAnsi="Times New Roman" w:cs="Times New Roman"/>
                <w:sz w:val="24"/>
                <w:szCs w:val="24"/>
                <w:lang w:val="uk-UA" w:eastAsia="ar-SA"/>
              </w:rPr>
              <w:t xml:space="preserve"> та Постанови № 1178, та приймає рішення про намір укласти договір про закупівлю у порядку та на умовах, визначених </w:t>
            </w:r>
            <w:hyperlink r:id="rId50" w:anchor="n1611" w:tgtFrame="_blank" w:history="1">
              <w:r w:rsidRPr="00D74ABC">
                <w:rPr>
                  <w:rFonts w:ascii="Times New Roman" w:eastAsia="Calibri" w:hAnsi="Times New Roman" w:cs="Times New Roman"/>
                  <w:sz w:val="24"/>
                  <w:szCs w:val="24"/>
                  <w:u w:val="single"/>
                  <w:lang w:val="uk-UA" w:eastAsia="ar-SA"/>
                </w:rPr>
                <w:t>статтею 33</w:t>
              </w:r>
            </w:hyperlink>
            <w:r w:rsidRPr="00D74ABC">
              <w:rPr>
                <w:rFonts w:ascii="Times New Roman" w:eastAsia="Calibri" w:hAnsi="Times New Roman" w:cs="Times New Roman"/>
                <w:sz w:val="24"/>
                <w:szCs w:val="24"/>
                <w:lang w:val="uk-UA" w:eastAsia="ar-SA"/>
              </w:rPr>
              <w:t xml:space="preserve"> Закону та п. 46 Постанови № 1178. </w:t>
            </w:r>
          </w:p>
        </w:tc>
      </w:tr>
      <w:tr w:rsidR="00D74ABC" w:rsidRPr="00D74ABC" w:rsidTr="004401E3">
        <w:tc>
          <w:tcPr>
            <w:tcW w:w="930" w:type="dxa"/>
          </w:tcPr>
          <w:p w:rsidR="00D74ABC" w:rsidRPr="00D74ABC" w:rsidRDefault="00D74ABC" w:rsidP="00D74ABC">
            <w:pPr>
              <w:spacing w:after="0" w:line="240" w:lineRule="auto"/>
              <w:jc w:val="both"/>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5</w:t>
            </w:r>
          </w:p>
        </w:tc>
        <w:tc>
          <w:tcPr>
            <w:tcW w:w="3117" w:type="dxa"/>
          </w:tcPr>
          <w:p w:rsidR="00D74ABC" w:rsidRPr="00D74ABC" w:rsidRDefault="00D74ABC" w:rsidP="00D74ABC">
            <w:pPr>
              <w:spacing w:after="0" w:line="240" w:lineRule="auto"/>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shd w:val="clear" w:color="auto" w:fill="FFFFFF"/>
                <w:lang w:val="uk-UA" w:eastAsia="uk-UA"/>
              </w:rPr>
              <w:t xml:space="preserve">Розмір, вид, строк та умови надання, повернення та неповернення забезпечення виконання договору про закупівлю </w:t>
            </w:r>
          </w:p>
        </w:tc>
        <w:tc>
          <w:tcPr>
            <w:tcW w:w="6549" w:type="dxa"/>
          </w:tcPr>
          <w:p w:rsidR="00D74ABC" w:rsidRPr="00D74ABC" w:rsidRDefault="00D74ABC" w:rsidP="00D74ABC">
            <w:pPr>
              <w:spacing w:after="0" w:line="240" w:lineRule="auto"/>
              <w:ind w:firstLine="200"/>
              <w:jc w:val="both"/>
              <w:rPr>
                <w:rFonts w:ascii="Times New Roman" w:eastAsia="Times New Roman" w:hAnsi="Times New Roman" w:cs="Times New Roman"/>
                <w:sz w:val="24"/>
                <w:szCs w:val="24"/>
                <w:highlight w:val="yellow"/>
                <w:lang w:val="uk-UA" w:eastAsia="uk-UA"/>
              </w:rPr>
            </w:pPr>
            <w:r w:rsidRPr="00D74ABC">
              <w:rPr>
                <w:rFonts w:ascii="Times New Roman" w:eastAsia="Times New Roman" w:hAnsi="Times New Roman" w:cs="Times New Roman"/>
                <w:sz w:val="24"/>
                <w:szCs w:val="24"/>
                <w:shd w:val="clear" w:color="auto" w:fill="FFFFFF"/>
                <w:lang w:val="uk-UA" w:eastAsia="uk-UA"/>
              </w:rPr>
              <w:t>Замовник не вимагає надання забезпечення виконання договору про закупівлю.</w:t>
            </w:r>
          </w:p>
        </w:tc>
      </w:tr>
    </w:tbl>
    <w:p w:rsidR="00D74ABC" w:rsidRPr="00D74ABC" w:rsidRDefault="00D74ABC" w:rsidP="00D74ABC">
      <w:pPr>
        <w:suppressAutoHyphens/>
        <w:spacing w:after="0" w:line="240" w:lineRule="auto"/>
        <w:rPr>
          <w:rFonts w:ascii="Times New Roman" w:eastAsia="Times New Roman" w:hAnsi="Times New Roman" w:cs="Times New Roman"/>
          <w:sz w:val="24"/>
          <w:szCs w:val="24"/>
          <w:lang w:val="uk-UA" w:eastAsia="ar-SA"/>
        </w:rPr>
      </w:pPr>
    </w:p>
    <w:p w:rsidR="00D74ABC" w:rsidRPr="00D74ABC" w:rsidRDefault="00D74ABC" w:rsidP="00D74ABC">
      <w:pPr>
        <w:suppressAutoHyphens/>
        <w:spacing w:after="0" w:line="240" w:lineRule="auto"/>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Додатки є невід’ємною частиною тендерної документації.</w:t>
      </w:r>
    </w:p>
    <w:p w:rsidR="00D74ABC" w:rsidRPr="00D74ABC" w:rsidRDefault="00D74ABC" w:rsidP="00D74ABC">
      <w:pPr>
        <w:suppressAutoHyphens/>
        <w:spacing w:after="0" w:line="240" w:lineRule="auto"/>
        <w:rPr>
          <w:rFonts w:ascii="Times New Roman" w:eastAsia="Times New Roman" w:hAnsi="Times New Roman" w:cs="Times New Roman"/>
          <w:sz w:val="24"/>
          <w:szCs w:val="24"/>
          <w:lang w:val="uk-UA" w:eastAsia="ar-SA"/>
        </w:rPr>
      </w:pPr>
    </w:p>
    <w:p w:rsidR="00D74ABC" w:rsidRPr="00D74ABC" w:rsidRDefault="00D74ABC" w:rsidP="00D74ABC">
      <w:pPr>
        <w:suppressAutoHyphens/>
        <w:spacing w:after="0" w:line="240" w:lineRule="auto"/>
        <w:rPr>
          <w:rFonts w:ascii="Times New Roman" w:eastAsia="Times New Roman" w:hAnsi="Times New Roman" w:cs="Times New Roman"/>
          <w:u w:val="single"/>
          <w:lang w:val="uk-UA" w:eastAsia="ar-SA"/>
        </w:rPr>
      </w:pPr>
      <w:r w:rsidRPr="00D74ABC">
        <w:rPr>
          <w:rFonts w:ascii="Times New Roman" w:eastAsia="Times New Roman" w:hAnsi="Times New Roman" w:cs="Times New Roman"/>
          <w:u w:val="single"/>
          <w:lang w:val="uk-UA" w:eastAsia="ar-SA"/>
        </w:rPr>
        <w:t>Примітки:</w:t>
      </w:r>
    </w:p>
    <w:p w:rsidR="00D74ABC" w:rsidRPr="00D74ABC" w:rsidRDefault="00D74ABC" w:rsidP="00D74ABC">
      <w:pPr>
        <w:numPr>
          <w:ilvl w:val="0"/>
          <w:numId w:val="3"/>
        </w:numPr>
        <w:suppressAutoHyphens/>
        <w:spacing w:after="0" w:line="240" w:lineRule="auto"/>
        <w:ind w:right="22" w:firstLine="284"/>
        <w:jc w:val="both"/>
        <w:rPr>
          <w:rFonts w:ascii="Times New Roman" w:eastAsia="Times New Roman" w:hAnsi="Times New Roman" w:cs="Times New Roman"/>
          <w:lang w:val="uk-UA" w:eastAsia="zh-CN"/>
        </w:rPr>
      </w:pPr>
      <w:r w:rsidRPr="00D74ABC">
        <w:rPr>
          <w:rFonts w:ascii="Times New Roman" w:eastAsia="Times New Roman" w:hAnsi="Times New Roman" w:cs="Times New Roman"/>
          <w:i/>
          <w:lang w:val="uk-UA"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D74ABC" w:rsidRPr="00D74ABC" w:rsidRDefault="00D74ABC" w:rsidP="00D74ABC">
      <w:pPr>
        <w:suppressAutoHyphens/>
        <w:spacing w:after="0" w:line="240" w:lineRule="auto"/>
        <w:ind w:right="22" w:firstLine="284"/>
        <w:jc w:val="both"/>
        <w:rPr>
          <w:rFonts w:ascii="Times New Roman" w:eastAsia="Times New Roman" w:hAnsi="Times New Roman" w:cs="Times New Roman"/>
          <w:lang w:val="uk-UA" w:eastAsia="zh-CN"/>
        </w:rPr>
      </w:pPr>
    </w:p>
    <w:p w:rsidR="00D74ABC" w:rsidRPr="00D74ABC" w:rsidRDefault="00D74ABC" w:rsidP="00D74ABC">
      <w:pPr>
        <w:numPr>
          <w:ilvl w:val="0"/>
          <w:numId w:val="3"/>
        </w:numPr>
        <w:suppressAutoHyphens/>
        <w:spacing w:after="0" w:line="240" w:lineRule="auto"/>
        <w:ind w:right="22" w:firstLine="284"/>
        <w:jc w:val="both"/>
        <w:rPr>
          <w:rFonts w:ascii="Times New Roman" w:eastAsia="Times New Roman" w:hAnsi="Times New Roman" w:cs="Times New Roman"/>
          <w:lang w:val="uk-UA" w:eastAsia="zh-CN"/>
        </w:rPr>
      </w:pPr>
      <w:r w:rsidRPr="00D74ABC">
        <w:rPr>
          <w:rFonts w:ascii="Times New Roman" w:eastAsia="Times New Roman" w:hAnsi="Times New Roman" w:cs="Times New Roman"/>
          <w:i/>
          <w:lang w:val="uk-UA" w:eastAsia="zh-CN"/>
        </w:rPr>
        <w:t>Для учасників торгів –  іноземних суб’єктів господарювання:</w:t>
      </w:r>
    </w:p>
    <w:p w:rsidR="00D74ABC" w:rsidRPr="00D74ABC" w:rsidRDefault="00D74ABC" w:rsidP="00D74ABC">
      <w:pPr>
        <w:spacing w:after="0" w:line="240" w:lineRule="auto"/>
        <w:ind w:right="22" w:firstLine="284"/>
        <w:jc w:val="both"/>
        <w:rPr>
          <w:rFonts w:ascii="Times New Roman" w:eastAsia="Times New Roman" w:hAnsi="Times New Roman" w:cs="Times New Roman"/>
          <w:lang w:val="uk-UA" w:eastAsia="zh-CN"/>
        </w:rPr>
      </w:pPr>
      <w:r w:rsidRPr="00D74ABC">
        <w:rPr>
          <w:rFonts w:ascii="Times New Roman" w:eastAsia="Times New Roman" w:hAnsi="Times New Roman" w:cs="Times New Roman"/>
          <w:i/>
          <w:lang w:val="uk-UA" w:eastAsia="zh-CN"/>
        </w:rPr>
        <w:t>-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D74ABC" w:rsidRPr="00D74ABC" w:rsidRDefault="00D74ABC" w:rsidP="00D74ABC">
      <w:pPr>
        <w:suppressAutoHyphens/>
        <w:spacing w:after="0" w:line="240" w:lineRule="auto"/>
        <w:ind w:right="22" w:firstLine="284"/>
        <w:jc w:val="both"/>
        <w:rPr>
          <w:rFonts w:ascii="Times New Roman" w:eastAsia="Times New Roman" w:hAnsi="Times New Roman" w:cs="Times New Roman"/>
          <w:lang w:val="uk-UA" w:eastAsia="zh-CN"/>
        </w:rPr>
      </w:pPr>
      <w:r w:rsidRPr="00D74ABC">
        <w:rPr>
          <w:rFonts w:ascii="Times New Roman" w:eastAsia="Times New Roman" w:hAnsi="Times New Roman" w:cs="Times New Roman"/>
          <w:i/>
          <w:lang w:val="uk-UA" w:eastAsia="zh-CN"/>
        </w:rPr>
        <w:t>- документи легалізуються учасниками торгів –  іноземними суб’єктами господарювання наступним чином:</w:t>
      </w:r>
    </w:p>
    <w:p w:rsidR="00D74ABC" w:rsidRPr="00D74ABC" w:rsidRDefault="00D74ABC" w:rsidP="00D74ABC">
      <w:pPr>
        <w:suppressAutoHyphens/>
        <w:spacing w:after="0" w:line="240" w:lineRule="auto"/>
        <w:ind w:right="22" w:firstLine="284"/>
        <w:jc w:val="both"/>
        <w:rPr>
          <w:rFonts w:ascii="Times New Roman" w:eastAsia="Times New Roman" w:hAnsi="Times New Roman" w:cs="Times New Roman"/>
          <w:lang w:val="uk-UA" w:eastAsia="zh-CN"/>
        </w:rPr>
      </w:pPr>
      <w:r w:rsidRPr="00D74ABC">
        <w:rPr>
          <w:rFonts w:ascii="Times New Roman" w:eastAsia="Times New Roman" w:hAnsi="Times New Roman" w:cs="Times New Roman"/>
          <w:i/>
          <w:lang w:val="uk-UA" w:eastAsia="zh-CN"/>
        </w:rPr>
        <w:t xml:space="preserve">а) за спрощеною процедурою проставлення Апостиля (Apostille) відповідно до статей 3 та 4 Гаазької Конвенції від 05.10.1961 </w:t>
      </w:r>
    </w:p>
    <w:p w:rsidR="00D74ABC" w:rsidRPr="00D74ABC" w:rsidRDefault="00D74ABC" w:rsidP="00D74ABC">
      <w:pPr>
        <w:suppressAutoHyphens/>
        <w:spacing w:after="0" w:line="240" w:lineRule="auto"/>
        <w:ind w:right="22" w:firstLine="284"/>
        <w:jc w:val="both"/>
        <w:rPr>
          <w:rFonts w:ascii="Times New Roman" w:eastAsia="Times New Roman" w:hAnsi="Times New Roman" w:cs="Times New Roman"/>
          <w:lang w:val="uk-UA" w:eastAsia="zh-CN"/>
        </w:rPr>
      </w:pPr>
      <w:r w:rsidRPr="00D74ABC">
        <w:rPr>
          <w:rFonts w:ascii="Times New Roman" w:eastAsia="Times New Roman" w:hAnsi="Times New Roman" w:cs="Times New Roman"/>
          <w:i/>
          <w:lang w:val="uk-UA" w:eastAsia="zh-CN"/>
        </w:rPr>
        <w:t xml:space="preserve">   або</w:t>
      </w:r>
    </w:p>
    <w:p w:rsidR="00D74ABC" w:rsidRPr="00D74ABC" w:rsidRDefault="00D74ABC" w:rsidP="00D74ABC">
      <w:pPr>
        <w:suppressAutoHyphens/>
        <w:spacing w:after="0" w:line="240" w:lineRule="auto"/>
        <w:ind w:right="22" w:firstLine="284"/>
        <w:jc w:val="both"/>
        <w:rPr>
          <w:rFonts w:ascii="Times New Roman" w:eastAsia="Times New Roman" w:hAnsi="Times New Roman" w:cs="Times New Roman"/>
          <w:lang w:val="uk-UA" w:eastAsia="zh-CN"/>
        </w:rPr>
      </w:pPr>
      <w:r w:rsidRPr="00D74ABC">
        <w:rPr>
          <w:rFonts w:ascii="Times New Roman" w:eastAsia="Times New Roman" w:hAnsi="Times New Roman" w:cs="Times New Roman"/>
          <w:i/>
          <w:lang w:val="uk-UA" w:eastAsia="zh-CN"/>
        </w:rPr>
        <w:t>б) за процедурою консульської легалізації відповідно до Віденської Конвенції «Про консульські зносини» 1963 року</w:t>
      </w:r>
    </w:p>
    <w:p w:rsidR="00D74ABC" w:rsidRPr="00D74ABC" w:rsidRDefault="00D74ABC" w:rsidP="00D74ABC">
      <w:pPr>
        <w:suppressAutoHyphens/>
        <w:spacing w:after="0" w:line="240" w:lineRule="auto"/>
        <w:ind w:right="22" w:firstLine="284"/>
        <w:jc w:val="both"/>
        <w:rPr>
          <w:rFonts w:ascii="Times New Roman" w:eastAsia="Times New Roman" w:hAnsi="Times New Roman" w:cs="Times New Roman"/>
          <w:lang w:val="uk-UA" w:eastAsia="zh-CN"/>
        </w:rPr>
      </w:pPr>
      <w:r w:rsidRPr="00D74ABC">
        <w:rPr>
          <w:rFonts w:ascii="Times New Roman" w:eastAsia="Times New Roman" w:hAnsi="Times New Roman" w:cs="Times New Roman"/>
          <w:i/>
          <w:lang w:val="uk-UA" w:eastAsia="zh-CN"/>
        </w:rPr>
        <w:t xml:space="preserve">   або</w:t>
      </w:r>
    </w:p>
    <w:p w:rsidR="00D74ABC" w:rsidRPr="00D74ABC" w:rsidRDefault="00D74ABC" w:rsidP="00D74ABC">
      <w:pPr>
        <w:suppressAutoHyphens/>
        <w:spacing w:after="0" w:line="240" w:lineRule="auto"/>
        <w:ind w:right="22" w:firstLine="284"/>
        <w:jc w:val="both"/>
        <w:rPr>
          <w:rFonts w:ascii="Times New Roman" w:eastAsia="Times New Roman" w:hAnsi="Times New Roman" w:cs="Times New Roman"/>
          <w:lang w:val="uk-UA" w:eastAsia="zh-CN"/>
        </w:rPr>
      </w:pPr>
      <w:r w:rsidRPr="00D74ABC">
        <w:rPr>
          <w:rFonts w:ascii="Times New Roman" w:eastAsia="Times New Roman" w:hAnsi="Times New Roman" w:cs="Times New Roman"/>
          <w:i/>
          <w:lang w:val="uk-UA"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D74ABC" w:rsidRPr="00D74ABC" w:rsidRDefault="00D74ABC" w:rsidP="00D74ABC">
      <w:pPr>
        <w:widowControl w:val="0"/>
        <w:suppressAutoHyphens/>
        <w:spacing w:after="0" w:line="240" w:lineRule="auto"/>
        <w:ind w:firstLine="284"/>
        <w:jc w:val="both"/>
        <w:rPr>
          <w:rFonts w:ascii="Times New Roman" w:eastAsia="Times New Roman" w:hAnsi="Times New Roman" w:cs="Times New Roman"/>
          <w:i/>
          <w:lang w:val="uk-UA" w:eastAsia="zh-CN"/>
        </w:rPr>
      </w:pPr>
      <w:r w:rsidRPr="00D74ABC">
        <w:rPr>
          <w:rFonts w:ascii="Times New Roman" w:eastAsia="Times New Roman" w:hAnsi="Times New Roman" w:cs="Times New Roman"/>
          <w:i/>
          <w:lang w:val="uk-UA" w:eastAsia="zh-CN"/>
        </w:rPr>
        <w:t>-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D74ABC" w:rsidRPr="00D74ABC" w:rsidRDefault="00D74ABC" w:rsidP="00D74ABC">
      <w:pPr>
        <w:widowControl w:val="0"/>
        <w:numPr>
          <w:ilvl w:val="0"/>
          <w:numId w:val="3"/>
        </w:numPr>
        <w:suppressAutoHyphens/>
        <w:spacing w:after="0" w:line="240" w:lineRule="auto"/>
        <w:ind w:firstLine="284"/>
        <w:jc w:val="both"/>
        <w:rPr>
          <w:rFonts w:ascii="Times New Roman" w:eastAsia="Arial" w:hAnsi="Times New Roman" w:cs="Times New Roman"/>
          <w:i/>
          <w:sz w:val="24"/>
          <w:szCs w:val="24"/>
          <w:lang w:val="uk-UA" w:eastAsia="zh-CN"/>
        </w:rPr>
      </w:pPr>
      <w:r w:rsidRPr="00D74ABC">
        <w:rPr>
          <w:rFonts w:ascii="Times New Roman" w:eastAsia="Arial" w:hAnsi="Times New Roman" w:cs="Times New Roman"/>
          <w:i/>
          <w:lang w:val="uk-UA" w:eastAsia="zh-CN"/>
        </w:rPr>
        <w:t xml:space="preserve">Замовник не заперечує щодо надання учасником за його бажанням будь-яких додаткових </w:t>
      </w:r>
      <w:r w:rsidRPr="00D74ABC">
        <w:rPr>
          <w:rFonts w:ascii="Times New Roman" w:eastAsia="Arial" w:hAnsi="Times New Roman" w:cs="Times New Roman"/>
          <w:i/>
          <w:lang w:val="uk-UA" w:eastAsia="zh-CN"/>
        </w:rPr>
        <w:lastRenderedPageBreak/>
        <w:t>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D74ABC" w:rsidRPr="00D74ABC" w:rsidRDefault="00D74ABC" w:rsidP="00D74ABC">
      <w:pPr>
        <w:spacing w:after="0" w:line="240" w:lineRule="auto"/>
        <w:rPr>
          <w:rFonts w:ascii="Times New Roman" w:eastAsia="Times New Roman" w:hAnsi="Times New Roman" w:cs="Times New Roman"/>
          <w:b/>
          <w:sz w:val="24"/>
          <w:szCs w:val="24"/>
          <w:lang w:val="uk-UA" w:eastAsia="ru-RU"/>
        </w:rPr>
      </w:pPr>
      <w:r w:rsidRPr="00D74ABC">
        <w:rPr>
          <w:rFonts w:ascii="Times New Roman" w:eastAsia="Times New Roman" w:hAnsi="Times New Roman" w:cs="Times New Roman"/>
          <w:b/>
          <w:sz w:val="24"/>
          <w:szCs w:val="24"/>
          <w:lang w:val="uk-UA" w:eastAsia="ru-RU"/>
        </w:rPr>
        <w:t xml:space="preserve">                                                                                                </w:t>
      </w:r>
    </w:p>
    <w:p w:rsidR="00D74ABC" w:rsidRPr="00D74ABC" w:rsidRDefault="00D74ABC" w:rsidP="00D74ABC">
      <w:pPr>
        <w:spacing w:after="0" w:line="240" w:lineRule="auto"/>
        <w:rPr>
          <w:rFonts w:ascii="Times New Roman" w:eastAsia="Times New Roman" w:hAnsi="Times New Roman" w:cs="Times New Roman"/>
          <w:b/>
          <w:sz w:val="24"/>
          <w:szCs w:val="24"/>
          <w:lang w:val="uk-UA" w:eastAsia="ru-RU"/>
        </w:rPr>
      </w:pPr>
    </w:p>
    <w:p w:rsidR="00D74ABC" w:rsidRPr="00D74ABC" w:rsidRDefault="00D74ABC" w:rsidP="00D74ABC">
      <w:pPr>
        <w:spacing w:after="0" w:line="240" w:lineRule="auto"/>
        <w:rPr>
          <w:rFonts w:ascii="Times New Roman" w:eastAsia="Times New Roman" w:hAnsi="Times New Roman" w:cs="Times New Roman"/>
          <w:b/>
          <w:sz w:val="24"/>
          <w:szCs w:val="24"/>
          <w:lang w:val="uk-UA" w:eastAsia="ru-RU"/>
        </w:rPr>
      </w:pPr>
    </w:p>
    <w:p w:rsidR="00D74ABC" w:rsidRPr="00D74ABC" w:rsidRDefault="00D74ABC" w:rsidP="00D74ABC">
      <w:pPr>
        <w:spacing w:after="0" w:line="240" w:lineRule="auto"/>
        <w:rPr>
          <w:rFonts w:ascii="Times New Roman" w:eastAsia="Times New Roman" w:hAnsi="Times New Roman" w:cs="Times New Roman"/>
          <w:b/>
          <w:sz w:val="24"/>
          <w:szCs w:val="24"/>
          <w:lang w:val="uk-UA" w:eastAsia="ru-RU"/>
        </w:rPr>
      </w:pPr>
    </w:p>
    <w:p w:rsidR="00D74ABC" w:rsidRPr="00D74ABC" w:rsidRDefault="00D74ABC" w:rsidP="00D74ABC">
      <w:pPr>
        <w:spacing w:after="0" w:line="240" w:lineRule="auto"/>
        <w:rPr>
          <w:rFonts w:ascii="Times New Roman" w:eastAsia="Times New Roman" w:hAnsi="Times New Roman" w:cs="Times New Roman"/>
          <w:b/>
          <w:sz w:val="24"/>
          <w:szCs w:val="24"/>
          <w:lang w:val="uk-UA" w:eastAsia="ru-RU"/>
        </w:rPr>
      </w:pPr>
      <w:r w:rsidRPr="00D74ABC">
        <w:rPr>
          <w:rFonts w:ascii="Times New Roman" w:eastAsia="Times New Roman" w:hAnsi="Times New Roman" w:cs="Times New Roman"/>
          <w:b/>
          <w:sz w:val="24"/>
          <w:szCs w:val="24"/>
          <w:lang w:val="uk-UA" w:eastAsia="ru-RU"/>
        </w:rPr>
        <w:t xml:space="preserve">                                                                                              Додаток №1 до Документації</w:t>
      </w:r>
    </w:p>
    <w:p w:rsidR="00D74ABC" w:rsidRPr="00D74ABC" w:rsidRDefault="00D74ABC" w:rsidP="00D74ABC">
      <w:pPr>
        <w:spacing w:after="0" w:line="240" w:lineRule="auto"/>
        <w:rPr>
          <w:rFonts w:ascii="Times New Roman" w:eastAsia="Times New Roman" w:hAnsi="Times New Roman" w:cs="Times New Roman"/>
          <w:b/>
          <w:sz w:val="24"/>
          <w:szCs w:val="24"/>
          <w:lang w:val="uk-UA" w:eastAsia="ru-RU"/>
        </w:rPr>
      </w:pPr>
    </w:p>
    <w:p w:rsidR="00D74ABC" w:rsidRPr="00D74ABC" w:rsidRDefault="00D74ABC" w:rsidP="00D74ABC">
      <w:pPr>
        <w:shd w:val="clear" w:color="auto" w:fill="FFFFFF"/>
        <w:spacing w:after="0" w:line="240" w:lineRule="auto"/>
        <w:ind w:hanging="720"/>
        <w:jc w:val="center"/>
        <w:rPr>
          <w:rFonts w:ascii="Times New Roman" w:eastAsia="Times New Roman" w:hAnsi="Times New Roman" w:cs="Times New Roman"/>
          <w:b/>
          <w:bCs/>
          <w:sz w:val="24"/>
          <w:szCs w:val="24"/>
          <w:lang w:val="uk-UA" w:eastAsia="ru-RU"/>
        </w:rPr>
      </w:pPr>
      <w:r w:rsidRPr="00D74ABC">
        <w:rPr>
          <w:rFonts w:ascii="Times New Roman" w:eastAsia="Times New Roman" w:hAnsi="Times New Roman" w:cs="Times New Roman"/>
          <w:b/>
          <w:bCs/>
          <w:sz w:val="24"/>
          <w:szCs w:val="24"/>
          <w:lang w:val="uk-UA" w:eastAsia="ru-RU"/>
        </w:rPr>
        <w:t>ФОРМА " ЦІНОВА ПРОПОЗИЦІЯ "</w:t>
      </w:r>
    </w:p>
    <w:tbl>
      <w:tblPr>
        <w:tblW w:w="9639" w:type="dxa"/>
        <w:tblInd w:w="108" w:type="dxa"/>
        <w:tblLayout w:type="fixed"/>
        <w:tblLook w:val="00A0" w:firstRow="1" w:lastRow="0" w:firstColumn="1" w:lastColumn="0" w:noHBand="0" w:noVBand="0"/>
      </w:tblPr>
      <w:tblGrid>
        <w:gridCol w:w="5581"/>
        <w:gridCol w:w="4058"/>
      </w:tblGrid>
      <w:tr w:rsidR="00D74ABC" w:rsidRPr="00D74ABC" w:rsidTr="004401E3">
        <w:tc>
          <w:tcPr>
            <w:tcW w:w="5581" w:type="dxa"/>
            <w:tcBorders>
              <w:top w:val="single" w:sz="4" w:space="0" w:color="auto"/>
              <w:left w:val="single" w:sz="4" w:space="0" w:color="auto"/>
              <w:bottom w:val="single" w:sz="4" w:space="0" w:color="auto"/>
              <w:right w:val="single" w:sz="4" w:space="0" w:color="auto"/>
            </w:tcBorders>
          </w:tcPr>
          <w:p w:rsidR="00D74ABC" w:rsidRPr="00D74ABC" w:rsidRDefault="00D74ABC" w:rsidP="00D74ABC">
            <w:pPr>
              <w:widowControl w:val="0"/>
              <w:spacing w:after="0" w:line="240" w:lineRule="auto"/>
              <w:jc w:val="both"/>
              <w:rPr>
                <w:rFonts w:ascii="Times New Roman" w:eastAsia="Times New Roman" w:hAnsi="Times New Roman" w:cs="Times New Roman"/>
                <w:b/>
                <w:bCs/>
                <w:sz w:val="24"/>
                <w:szCs w:val="24"/>
                <w:lang w:val="uk-UA" w:eastAsia="ru-RU"/>
              </w:rPr>
            </w:pPr>
            <w:r w:rsidRPr="00D74ABC">
              <w:rPr>
                <w:rFonts w:ascii="Times New Roman" w:eastAsia="Times New Roman" w:hAnsi="Times New Roman" w:cs="Times New Roman"/>
                <w:b/>
                <w:bCs/>
                <w:sz w:val="24"/>
                <w:szCs w:val="24"/>
                <w:lang w:val="uk-UA" w:eastAsia="ru-RU"/>
              </w:rPr>
              <w:t>1. Повне найменування учасника</w:t>
            </w:r>
          </w:p>
        </w:tc>
        <w:tc>
          <w:tcPr>
            <w:tcW w:w="4058" w:type="dxa"/>
            <w:tcBorders>
              <w:top w:val="single" w:sz="4" w:space="0" w:color="auto"/>
              <w:left w:val="single" w:sz="4" w:space="0" w:color="auto"/>
              <w:bottom w:val="single" w:sz="4" w:space="0" w:color="auto"/>
              <w:right w:val="single" w:sz="4" w:space="0" w:color="auto"/>
            </w:tcBorders>
          </w:tcPr>
          <w:p w:rsidR="00D74ABC" w:rsidRPr="00D74ABC" w:rsidRDefault="00D74ABC" w:rsidP="00D74ABC">
            <w:pPr>
              <w:spacing w:after="0" w:line="240" w:lineRule="auto"/>
              <w:jc w:val="both"/>
              <w:rPr>
                <w:rFonts w:ascii="Times New Roman" w:eastAsia="Times New Roman" w:hAnsi="Times New Roman" w:cs="Times New Roman"/>
                <w:b/>
                <w:bCs/>
                <w:sz w:val="24"/>
                <w:szCs w:val="24"/>
                <w:lang w:val="uk-UA" w:eastAsia="ru-RU"/>
              </w:rPr>
            </w:pPr>
          </w:p>
        </w:tc>
      </w:tr>
      <w:tr w:rsidR="00D74ABC" w:rsidRPr="00D74ABC" w:rsidTr="004401E3">
        <w:trPr>
          <w:trHeight w:val="314"/>
        </w:trPr>
        <w:tc>
          <w:tcPr>
            <w:tcW w:w="5581" w:type="dxa"/>
            <w:tcBorders>
              <w:top w:val="single" w:sz="4" w:space="0" w:color="auto"/>
              <w:left w:val="single" w:sz="4" w:space="0" w:color="auto"/>
              <w:bottom w:val="single" w:sz="4" w:space="0" w:color="auto"/>
              <w:right w:val="single" w:sz="4" w:space="0" w:color="auto"/>
            </w:tcBorders>
          </w:tcPr>
          <w:p w:rsidR="00D74ABC" w:rsidRPr="00D74ABC" w:rsidRDefault="00D74ABC" w:rsidP="00D74ABC">
            <w:pPr>
              <w:spacing w:after="0" w:line="240" w:lineRule="auto"/>
              <w:jc w:val="both"/>
              <w:rPr>
                <w:rFonts w:ascii="Times New Roman" w:eastAsia="Times New Roman" w:hAnsi="Times New Roman" w:cs="Times New Roman"/>
                <w:b/>
                <w:bCs/>
                <w:sz w:val="24"/>
                <w:szCs w:val="24"/>
                <w:lang w:val="uk-UA" w:eastAsia="ru-RU"/>
              </w:rPr>
            </w:pPr>
            <w:r w:rsidRPr="00D74ABC">
              <w:rPr>
                <w:rFonts w:ascii="Times New Roman" w:eastAsia="Times New Roman" w:hAnsi="Times New Roman" w:cs="Times New Roman"/>
                <w:b/>
                <w:bCs/>
                <w:sz w:val="24"/>
                <w:szCs w:val="24"/>
                <w:lang w:val="uk-UA" w:eastAsia="ru-RU"/>
              </w:rPr>
              <w:t>2. ПІБ уповноваженої особи, конт. телефон</w:t>
            </w:r>
          </w:p>
        </w:tc>
        <w:tc>
          <w:tcPr>
            <w:tcW w:w="4058" w:type="dxa"/>
            <w:tcBorders>
              <w:top w:val="single" w:sz="4" w:space="0" w:color="auto"/>
              <w:left w:val="single" w:sz="4" w:space="0" w:color="auto"/>
              <w:bottom w:val="single" w:sz="4" w:space="0" w:color="auto"/>
              <w:right w:val="single" w:sz="4" w:space="0" w:color="auto"/>
            </w:tcBorders>
          </w:tcPr>
          <w:p w:rsidR="00D74ABC" w:rsidRPr="00D74ABC" w:rsidRDefault="00D74ABC" w:rsidP="00D74ABC">
            <w:pPr>
              <w:spacing w:after="0" w:line="240" w:lineRule="auto"/>
              <w:jc w:val="both"/>
              <w:rPr>
                <w:rFonts w:ascii="Times New Roman" w:eastAsia="Times New Roman" w:hAnsi="Times New Roman" w:cs="Times New Roman"/>
                <w:b/>
                <w:bCs/>
                <w:sz w:val="24"/>
                <w:szCs w:val="24"/>
                <w:lang w:val="uk-UA" w:eastAsia="ru-RU"/>
              </w:rPr>
            </w:pPr>
          </w:p>
        </w:tc>
      </w:tr>
      <w:tr w:rsidR="00D74ABC" w:rsidRPr="00D74ABC" w:rsidTr="004401E3">
        <w:trPr>
          <w:trHeight w:val="225"/>
        </w:trPr>
        <w:tc>
          <w:tcPr>
            <w:tcW w:w="5581" w:type="dxa"/>
            <w:tcBorders>
              <w:top w:val="single" w:sz="4" w:space="0" w:color="auto"/>
              <w:left w:val="single" w:sz="4" w:space="0" w:color="auto"/>
              <w:bottom w:val="single" w:sz="4" w:space="0" w:color="auto"/>
              <w:right w:val="single" w:sz="4" w:space="0" w:color="auto"/>
            </w:tcBorders>
          </w:tcPr>
          <w:p w:rsidR="00D74ABC" w:rsidRPr="00D74ABC" w:rsidRDefault="00D74ABC" w:rsidP="00D74ABC">
            <w:pPr>
              <w:spacing w:after="0" w:line="240" w:lineRule="auto"/>
              <w:jc w:val="both"/>
              <w:rPr>
                <w:rFonts w:ascii="Times New Roman" w:eastAsia="Times New Roman" w:hAnsi="Times New Roman" w:cs="Times New Roman"/>
                <w:b/>
                <w:bCs/>
                <w:sz w:val="24"/>
                <w:szCs w:val="24"/>
                <w:lang w:val="uk-UA" w:eastAsia="ru-RU"/>
              </w:rPr>
            </w:pPr>
            <w:r w:rsidRPr="00D74ABC">
              <w:rPr>
                <w:rFonts w:ascii="Times New Roman" w:eastAsia="Times New Roman" w:hAnsi="Times New Roman" w:cs="Times New Roman"/>
                <w:b/>
                <w:bCs/>
                <w:sz w:val="24"/>
                <w:szCs w:val="24"/>
                <w:lang w:val="uk-UA" w:eastAsia="ru-RU"/>
              </w:rPr>
              <w:t>3. Юридична/фактична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D74ABC" w:rsidRPr="00D74ABC" w:rsidRDefault="00D74ABC" w:rsidP="00D74ABC">
            <w:pPr>
              <w:spacing w:after="0" w:line="240" w:lineRule="auto"/>
              <w:jc w:val="both"/>
              <w:rPr>
                <w:rFonts w:ascii="Times New Roman" w:eastAsia="Times New Roman" w:hAnsi="Times New Roman" w:cs="Times New Roman"/>
                <w:b/>
                <w:bCs/>
                <w:sz w:val="24"/>
                <w:szCs w:val="24"/>
                <w:lang w:val="uk-UA" w:eastAsia="ru-RU"/>
              </w:rPr>
            </w:pPr>
          </w:p>
        </w:tc>
      </w:tr>
      <w:tr w:rsidR="00D74ABC" w:rsidRPr="00D74ABC" w:rsidTr="004401E3">
        <w:trPr>
          <w:trHeight w:val="121"/>
        </w:trPr>
        <w:tc>
          <w:tcPr>
            <w:tcW w:w="5581" w:type="dxa"/>
            <w:tcBorders>
              <w:top w:val="single" w:sz="4" w:space="0" w:color="auto"/>
              <w:left w:val="single" w:sz="4" w:space="0" w:color="auto"/>
              <w:bottom w:val="single" w:sz="4" w:space="0" w:color="auto"/>
              <w:right w:val="single" w:sz="4" w:space="0" w:color="auto"/>
            </w:tcBorders>
          </w:tcPr>
          <w:p w:rsidR="00D74ABC" w:rsidRPr="00D74ABC" w:rsidRDefault="00D74ABC" w:rsidP="00D74ABC">
            <w:pPr>
              <w:spacing w:after="0" w:line="240" w:lineRule="auto"/>
              <w:jc w:val="both"/>
              <w:rPr>
                <w:rFonts w:ascii="Times New Roman" w:eastAsia="Times New Roman" w:hAnsi="Times New Roman" w:cs="Times New Roman"/>
                <w:b/>
                <w:bCs/>
                <w:sz w:val="24"/>
                <w:szCs w:val="24"/>
                <w:lang w:val="uk-UA" w:eastAsia="ru-RU"/>
              </w:rPr>
            </w:pPr>
            <w:r w:rsidRPr="00D74ABC">
              <w:rPr>
                <w:rFonts w:ascii="Times New Roman" w:eastAsia="Times New Roman" w:hAnsi="Times New Roman" w:cs="Times New Roman"/>
                <w:b/>
                <w:bCs/>
                <w:sz w:val="24"/>
                <w:szCs w:val="24"/>
                <w:lang w:val="uk-UA" w:eastAsia="ru-RU"/>
              </w:rPr>
              <w:t>4. Поштова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D74ABC" w:rsidRPr="00D74ABC" w:rsidRDefault="00D74ABC" w:rsidP="00D74ABC">
            <w:pPr>
              <w:spacing w:after="0" w:line="240" w:lineRule="auto"/>
              <w:jc w:val="both"/>
              <w:rPr>
                <w:rFonts w:ascii="Times New Roman" w:eastAsia="Times New Roman" w:hAnsi="Times New Roman" w:cs="Times New Roman"/>
                <w:b/>
                <w:bCs/>
                <w:sz w:val="24"/>
                <w:szCs w:val="24"/>
                <w:lang w:val="uk-UA" w:eastAsia="ru-RU"/>
              </w:rPr>
            </w:pPr>
          </w:p>
        </w:tc>
      </w:tr>
      <w:tr w:rsidR="00D74ABC" w:rsidRPr="00D74ABC" w:rsidTr="004401E3">
        <w:tc>
          <w:tcPr>
            <w:tcW w:w="5581" w:type="dxa"/>
            <w:tcBorders>
              <w:top w:val="single" w:sz="4" w:space="0" w:color="auto"/>
              <w:left w:val="single" w:sz="4" w:space="0" w:color="auto"/>
              <w:bottom w:val="single" w:sz="4" w:space="0" w:color="auto"/>
              <w:right w:val="single" w:sz="4" w:space="0" w:color="auto"/>
            </w:tcBorders>
          </w:tcPr>
          <w:p w:rsidR="00D74ABC" w:rsidRPr="00D74ABC" w:rsidRDefault="00D74ABC" w:rsidP="00D74ABC">
            <w:pPr>
              <w:spacing w:after="0" w:line="240" w:lineRule="auto"/>
              <w:jc w:val="both"/>
              <w:rPr>
                <w:rFonts w:ascii="Times New Roman" w:eastAsia="Times New Roman" w:hAnsi="Times New Roman" w:cs="Times New Roman"/>
                <w:b/>
                <w:bCs/>
                <w:sz w:val="24"/>
                <w:szCs w:val="24"/>
                <w:lang w:val="uk-UA" w:eastAsia="ru-RU"/>
              </w:rPr>
            </w:pPr>
            <w:r w:rsidRPr="00D74ABC">
              <w:rPr>
                <w:rFonts w:ascii="Times New Roman" w:eastAsia="Times New Roman" w:hAnsi="Times New Roman" w:cs="Times New Roman"/>
                <w:b/>
                <w:bCs/>
                <w:sz w:val="24"/>
                <w:szCs w:val="24"/>
                <w:lang w:val="uk-UA" w:eastAsia="ru-RU"/>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auto"/>
              <w:left w:val="single" w:sz="4" w:space="0" w:color="auto"/>
              <w:bottom w:val="single" w:sz="4" w:space="0" w:color="auto"/>
              <w:right w:val="single" w:sz="4" w:space="0" w:color="auto"/>
            </w:tcBorders>
          </w:tcPr>
          <w:p w:rsidR="00D74ABC" w:rsidRPr="00D74ABC" w:rsidRDefault="00D74ABC" w:rsidP="00D74ABC">
            <w:pPr>
              <w:spacing w:after="0" w:line="240" w:lineRule="auto"/>
              <w:jc w:val="both"/>
              <w:rPr>
                <w:rFonts w:ascii="Times New Roman" w:eastAsia="Times New Roman" w:hAnsi="Times New Roman" w:cs="Times New Roman"/>
                <w:b/>
                <w:bCs/>
                <w:sz w:val="24"/>
                <w:szCs w:val="24"/>
                <w:lang w:val="uk-UA" w:eastAsia="ru-RU"/>
              </w:rPr>
            </w:pPr>
          </w:p>
        </w:tc>
      </w:tr>
      <w:tr w:rsidR="00D74ABC" w:rsidRPr="00D74ABC" w:rsidTr="004401E3">
        <w:tc>
          <w:tcPr>
            <w:tcW w:w="5581" w:type="dxa"/>
            <w:tcBorders>
              <w:top w:val="single" w:sz="4" w:space="0" w:color="auto"/>
              <w:left w:val="single" w:sz="4" w:space="0" w:color="auto"/>
              <w:bottom w:val="single" w:sz="4" w:space="0" w:color="auto"/>
              <w:right w:val="single" w:sz="4" w:space="0" w:color="auto"/>
            </w:tcBorders>
          </w:tcPr>
          <w:p w:rsidR="00D74ABC" w:rsidRPr="00D74ABC" w:rsidRDefault="00D74ABC" w:rsidP="00D74ABC">
            <w:pPr>
              <w:spacing w:after="0" w:line="240" w:lineRule="auto"/>
              <w:jc w:val="both"/>
              <w:rPr>
                <w:rFonts w:ascii="Times New Roman" w:eastAsia="Times New Roman" w:hAnsi="Times New Roman" w:cs="Times New Roman"/>
                <w:b/>
                <w:bCs/>
                <w:sz w:val="24"/>
                <w:szCs w:val="24"/>
                <w:lang w:val="uk-UA" w:eastAsia="ru-RU"/>
              </w:rPr>
            </w:pPr>
            <w:r w:rsidRPr="00D74ABC">
              <w:rPr>
                <w:rFonts w:ascii="Times New Roman" w:eastAsia="Times New Roman" w:hAnsi="Times New Roman" w:cs="Times New Roman"/>
                <w:b/>
                <w:bCs/>
                <w:sz w:val="24"/>
                <w:szCs w:val="24"/>
                <w:lang w:val="uk-UA" w:eastAsia="ru-RU"/>
              </w:rPr>
              <w:t>6. Банківські реквізити</w:t>
            </w:r>
          </w:p>
        </w:tc>
        <w:tc>
          <w:tcPr>
            <w:tcW w:w="4058" w:type="dxa"/>
            <w:tcBorders>
              <w:top w:val="single" w:sz="4" w:space="0" w:color="auto"/>
              <w:left w:val="single" w:sz="4" w:space="0" w:color="auto"/>
              <w:bottom w:val="single" w:sz="4" w:space="0" w:color="auto"/>
              <w:right w:val="single" w:sz="4" w:space="0" w:color="auto"/>
            </w:tcBorders>
          </w:tcPr>
          <w:p w:rsidR="00D74ABC" w:rsidRPr="00D74ABC" w:rsidRDefault="00D74ABC" w:rsidP="00D74ABC">
            <w:pPr>
              <w:spacing w:after="0" w:line="240" w:lineRule="auto"/>
              <w:jc w:val="both"/>
              <w:rPr>
                <w:rFonts w:ascii="Times New Roman" w:eastAsia="Times New Roman" w:hAnsi="Times New Roman" w:cs="Times New Roman"/>
                <w:b/>
                <w:bCs/>
                <w:sz w:val="24"/>
                <w:szCs w:val="24"/>
                <w:lang w:val="uk-UA" w:eastAsia="ru-RU"/>
              </w:rPr>
            </w:pPr>
          </w:p>
        </w:tc>
      </w:tr>
      <w:tr w:rsidR="00D74ABC" w:rsidRPr="00D74ABC" w:rsidTr="004401E3">
        <w:tc>
          <w:tcPr>
            <w:tcW w:w="5581" w:type="dxa"/>
            <w:tcBorders>
              <w:top w:val="single" w:sz="4" w:space="0" w:color="auto"/>
              <w:left w:val="single" w:sz="4" w:space="0" w:color="auto"/>
              <w:bottom w:val="single" w:sz="4" w:space="0" w:color="auto"/>
              <w:right w:val="single" w:sz="4" w:space="0" w:color="auto"/>
            </w:tcBorders>
          </w:tcPr>
          <w:p w:rsidR="00D74ABC" w:rsidRPr="00D74ABC" w:rsidRDefault="00D74ABC" w:rsidP="00D74ABC">
            <w:pPr>
              <w:spacing w:after="0" w:line="240" w:lineRule="auto"/>
              <w:jc w:val="both"/>
              <w:rPr>
                <w:rFonts w:ascii="Times New Roman" w:eastAsia="Times New Roman" w:hAnsi="Times New Roman" w:cs="Times New Roman"/>
                <w:b/>
                <w:bCs/>
                <w:sz w:val="24"/>
                <w:szCs w:val="24"/>
                <w:lang w:val="uk-UA" w:eastAsia="ru-RU"/>
              </w:rPr>
            </w:pPr>
            <w:r w:rsidRPr="00D74ABC">
              <w:rPr>
                <w:rFonts w:ascii="Times New Roman" w:eastAsia="Times New Roman" w:hAnsi="Times New Roman" w:cs="Times New Roman"/>
                <w:b/>
                <w:bCs/>
                <w:sz w:val="24"/>
                <w:szCs w:val="24"/>
                <w:lang w:val="uk-UA" w:eastAsia="ru-RU"/>
              </w:rPr>
              <w:t>7. Телефон (факс), е-mail</w:t>
            </w:r>
          </w:p>
        </w:tc>
        <w:tc>
          <w:tcPr>
            <w:tcW w:w="4058" w:type="dxa"/>
            <w:tcBorders>
              <w:top w:val="single" w:sz="4" w:space="0" w:color="auto"/>
              <w:left w:val="single" w:sz="4" w:space="0" w:color="auto"/>
              <w:bottom w:val="single" w:sz="4" w:space="0" w:color="auto"/>
              <w:right w:val="single" w:sz="4" w:space="0" w:color="auto"/>
            </w:tcBorders>
          </w:tcPr>
          <w:p w:rsidR="00D74ABC" w:rsidRPr="00D74ABC" w:rsidRDefault="00D74ABC" w:rsidP="00D74ABC">
            <w:pPr>
              <w:spacing w:after="0" w:line="240" w:lineRule="auto"/>
              <w:jc w:val="both"/>
              <w:rPr>
                <w:rFonts w:ascii="Times New Roman" w:eastAsia="Times New Roman" w:hAnsi="Times New Roman" w:cs="Times New Roman"/>
                <w:b/>
                <w:bCs/>
                <w:sz w:val="24"/>
                <w:szCs w:val="24"/>
                <w:lang w:val="uk-UA" w:eastAsia="ru-RU"/>
              </w:rPr>
            </w:pPr>
          </w:p>
        </w:tc>
      </w:tr>
      <w:tr w:rsidR="00D74ABC" w:rsidRPr="00D74ABC" w:rsidTr="004401E3">
        <w:tc>
          <w:tcPr>
            <w:tcW w:w="5581" w:type="dxa"/>
            <w:tcBorders>
              <w:top w:val="single" w:sz="4" w:space="0" w:color="auto"/>
              <w:left w:val="single" w:sz="4" w:space="0" w:color="auto"/>
              <w:bottom w:val="single" w:sz="4" w:space="0" w:color="auto"/>
              <w:right w:val="single" w:sz="4" w:space="0" w:color="auto"/>
            </w:tcBorders>
          </w:tcPr>
          <w:p w:rsidR="00D74ABC" w:rsidRPr="00D74ABC" w:rsidRDefault="00D74ABC" w:rsidP="00D74ABC">
            <w:pPr>
              <w:spacing w:after="0" w:line="240" w:lineRule="auto"/>
              <w:jc w:val="both"/>
              <w:rPr>
                <w:rFonts w:ascii="Times New Roman" w:eastAsia="Times New Roman" w:hAnsi="Times New Roman" w:cs="Times New Roman"/>
                <w:b/>
                <w:bCs/>
                <w:sz w:val="24"/>
                <w:szCs w:val="24"/>
                <w:lang w:val="uk-UA" w:eastAsia="ru-RU"/>
              </w:rPr>
            </w:pPr>
            <w:r w:rsidRPr="00D74ABC">
              <w:rPr>
                <w:rFonts w:ascii="Times New Roman" w:eastAsia="Times New Roman" w:hAnsi="Times New Roman" w:cs="Times New Roman"/>
                <w:b/>
                <w:bCs/>
                <w:sz w:val="24"/>
                <w:szCs w:val="24"/>
                <w:lang w:val="uk-UA" w:eastAsia="ru-RU"/>
              </w:rPr>
              <w:t>8. Вид діяльності</w:t>
            </w:r>
          </w:p>
        </w:tc>
        <w:tc>
          <w:tcPr>
            <w:tcW w:w="4058" w:type="dxa"/>
            <w:tcBorders>
              <w:top w:val="single" w:sz="4" w:space="0" w:color="auto"/>
              <w:left w:val="single" w:sz="4" w:space="0" w:color="auto"/>
              <w:bottom w:val="single" w:sz="4" w:space="0" w:color="auto"/>
              <w:right w:val="single" w:sz="4" w:space="0" w:color="auto"/>
            </w:tcBorders>
          </w:tcPr>
          <w:p w:rsidR="00D74ABC" w:rsidRPr="00D74ABC" w:rsidRDefault="00D74ABC" w:rsidP="00D74ABC">
            <w:pPr>
              <w:spacing w:after="0" w:line="240" w:lineRule="auto"/>
              <w:jc w:val="both"/>
              <w:rPr>
                <w:rFonts w:ascii="Times New Roman" w:eastAsia="Times New Roman" w:hAnsi="Times New Roman" w:cs="Times New Roman"/>
                <w:b/>
                <w:bCs/>
                <w:sz w:val="24"/>
                <w:szCs w:val="24"/>
                <w:lang w:val="uk-UA" w:eastAsia="ru-RU"/>
              </w:rPr>
            </w:pPr>
          </w:p>
        </w:tc>
      </w:tr>
      <w:tr w:rsidR="00D74ABC" w:rsidRPr="00D74ABC" w:rsidTr="004401E3">
        <w:tc>
          <w:tcPr>
            <w:tcW w:w="5581" w:type="dxa"/>
            <w:tcBorders>
              <w:top w:val="single" w:sz="4" w:space="0" w:color="auto"/>
              <w:left w:val="single" w:sz="4" w:space="0" w:color="auto"/>
              <w:bottom w:val="single" w:sz="4" w:space="0" w:color="auto"/>
              <w:right w:val="single" w:sz="4" w:space="0" w:color="auto"/>
            </w:tcBorders>
          </w:tcPr>
          <w:p w:rsidR="00D74ABC" w:rsidRPr="00D74ABC" w:rsidRDefault="00D74ABC" w:rsidP="00D74ABC">
            <w:pPr>
              <w:spacing w:after="0" w:line="240" w:lineRule="auto"/>
              <w:jc w:val="both"/>
              <w:rPr>
                <w:rFonts w:ascii="Times New Roman" w:eastAsia="Times New Roman" w:hAnsi="Times New Roman" w:cs="Times New Roman"/>
                <w:b/>
                <w:bCs/>
                <w:sz w:val="24"/>
                <w:szCs w:val="24"/>
                <w:lang w:val="uk-UA" w:eastAsia="ru-RU"/>
              </w:rPr>
            </w:pPr>
            <w:r w:rsidRPr="00D74ABC">
              <w:rPr>
                <w:rFonts w:ascii="Times New Roman" w:eastAsia="Times New Roman" w:hAnsi="Times New Roman" w:cs="Times New Roman"/>
                <w:b/>
                <w:bCs/>
                <w:sz w:val="24"/>
                <w:szCs w:val="24"/>
                <w:lang w:val="uk-UA" w:eastAsia="ru-RU"/>
              </w:rPr>
              <w:t>9. Контактна особа учасника</w:t>
            </w:r>
          </w:p>
        </w:tc>
        <w:tc>
          <w:tcPr>
            <w:tcW w:w="4058" w:type="dxa"/>
            <w:tcBorders>
              <w:top w:val="single" w:sz="4" w:space="0" w:color="auto"/>
              <w:left w:val="single" w:sz="4" w:space="0" w:color="auto"/>
              <w:bottom w:val="single" w:sz="4" w:space="0" w:color="auto"/>
              <w:right w:val="single" w:sz="4" w:space="0" w:color="auto"/>
            </w:tcBorders>
          </w:tcPr>
          <w:p w:rsidR="00D74ABC" w:rsidRPr="00D74ABC" w:rsidRDefault="00D74ABC" w:rsidP="00D74ABC">
            <w:pPr>
              <w:spacing w:after="0" w:line="240" w:lineRule="auto"/>
              <w:jc w:val="both"/>
              <w:rPr>
                <w:rFonts w:ascii="Times New Roman" w:eastAsia="Times New Roman" w:hAnsi="Times New Roman" w:cs="Times New Roman"/>
                <w:b/>
                <w:bCs/>
                <w:sz w:val="24"/>
                <w:szCs w:val="24"/>
                <w:lang w:val="uk-UA" w:eastAsia="ru-RU"/>
              </w:rPr>
            </w:pPr>
          </w:p>
        </w:tc>
      </w:tr>
    </w:tbl>
    <w:p w:rsidR="00D74ABC" w:rsidRPr="00D74ABC" w:rsidRDefault="00D74ABC" w:rsidP="00D74ABC">
      <w:pPr>
        <w:suppressAutoHyphens/>
        <w:spacing w:after="0" w:line="240" w:lineRule="auto"/>
        <w:ind w:firstLine="426"/>
        <w:jc w:val="both"/>
        <w:rPr>
          <w:rFonts w:ascii="Times New Roman" w:eastAsia="Times New Roman" w:hAnsi="Times New Roman" w:cs="Times New Roman"/>
          <w:b/>
          <w:i/>
          <w:sz w:val="24"/>
          <w:szCs w:val="24"/>
          <w:lang w:val="uk-UA" w:eastAsia="ru-RU"/>
        </w:rPr>
      </w:pPr>
      <w:r w:rsidRPr="00D74ABC">
        <w:rPr>
          <w:rFonts w:ascii="Times New Roman" w:eastAsia="Times New Roman" w:hAnsi="Times New Roman" w:cs="Times New Roman"/>
          <w:sz w:val="24"/>
          <w:szCs w:val="24"/>
          <w:lang w:val="uk-UA" w:eastAsia="ru-RU"/>
        </w:rPr>
        <w:t>Ми, (назва Учасника), надаємо свою цінову пропозицію по закупівлі:</w:t>
      </w:r>
      <w:r w:rsidRPr="00D74ABC">
        <w:rPr>
          <w:rFonts w:ascii="Times New Roman" w:eastAsia="Times New Roman" w:hAnsi="Times New Roman" w:cs="Times New Roman"/>
          <w:sz w:val="24"/>
          <w:szCs w:val="24"/>
          <w:lang w:eastAsia="ar-SA"/>
        </w:rPr>
        <w:t xml:space="preserve"> </w:t>
      </w:r>
      <w:r w:rsidRPr="00D74ABC">
        <w:rPr>
          <w:rFonts w:ascii="Times New Roman" w:eastAsia="Times New Roman" w:hAnsi="Times New Roman" w:cs="Times New Roman"/>
          <w:b/>
          <w:sz w:val="24"/>
          <w:szCs w:val="24"/>
          <w:lang w:val="uk-UA" w:eastAsia="ru-RU"/>
        </w:rPr>
        <w:t>Обладнання для ямкового ремонту доріг</w:t>
      </w:r>
      <w:r w:rsidR="004401E3">
        <w:rPr>
          <w:rFonts w:ascii="Times New Roman" w:eastAsia="Times New Roman" w:hAnsi="Times New Roman" w:cs="Times New Roman"/>
          <w:b/>
          <w:sz w:val="24"/>
          <w:szCs w:val="24"/>
          <w:lang w:val="uk-UA" w:eastAsia="ru-RU"/>
        </w:rPr>
        <w:t xml:space="preserve"> </w:t>
      </w:r>
      <w:r w:rsidR="004401E3" w:rsidRPr="004401E3">
        <w:rPr>
          <w:rFonts w:ascii="Times New Roman" w:eastAsia="Times New Roman" w:hAnsi="Times New Roman" w:cs="Times New Roman"/>
          <w:b/>
          <w:sz w:val="24"/>
          <w:szCs w:val="24"/>
          <w:lang w:val="uk-UA" w:eastAsia="ru-RU"/>
        </w:rPr>
        <w:t>MADROG Madpatcher MPA6.5W (або еквівалент)</w:t>
      </w:r>
      <w:r w:rsidRPr="00D74ABC">
        <w:rPr>
          <w:rFonts w:ascii="Times New Roman" w:eastAsia="Times New Roman" w:hAnsi="Times New Roman" w:cs="Times New Roman"/>
          <w:sz w:val="24"/>
          <w:szCs w:val="24"/>
          <w:lang w:val="uk-UA" w:eastAsia="ru-RU"/>
        </w:rPr>
        <w:t xml:space="preserve"> , НАЦІОНАЛЬНИЙ КЛАСИФІКАТОР УКРАЇНИ Єдиний закупівельний словник код за ДК 021:2015(CPV): код ДК 021:2015: 43310000-9 Машини для цивільного будівництва </w:t>
      </w:r>
      <w:r w:rsidRPr="00D74ABC">
        <w:rPr>
          <w:rFonts w:ascii="Times New Roman" w:eastAsia="Times New Roman" w:hAnsi="Times New Roman" w:cs="Times New Roman"/>
          <w:sz w:val="24"/>
          <w:szCs w:val="24"/>
          <w:lang w:val="uk-UA" w:eastAsia="ar-SA"/>
        </w:rPr>
        <w:t xml:space="preserve">  </w:t>
      </w:r>
      <w:r w:rsidRPr="00D74ABC">
        <w:rPr>
          <w:rFonts w:ascii="Times New Roman" w:eastAsia="Times New Roman" w:hAnsi="Times New Roman" w:cs="Times New Roman"/>
          <w:sz w:val="24"/>
          <w:szCs w:val="24"/>
          <w:lang w:val="uk-UA" w:eastAsia="ru-RU"/>
        </w:rPr>
        <w:t xml:space="preserve">Враховуючи </w:t>
      </w:r>
      <w:r w:rsidRPr="00D74ABC">
        <w:rPr>
          <w:rFonts w:ascii="Times New Roman" w:eastAsia="Times New Roman" w:hAnsi="Times New Roman" w:cs="Times New Roman"/>
          <w:bCs/>
          <w:sz w:val="24"/>
          <w:szCs w:val="24"/>
          <w:lang w:val="uk-UA" w:eastAsia="ru-RU"/>
        </w:rPr>
        <w:t>технічні вимоги по предмету закупівлі та інші вимоги, що запропоновані Замовником торгів,</w:t>
      </w:r>
      <w:r w:rsidRPr="00D74ABC">
        <w:rPr>
          <w:rFonts w:ascii="Times New Roman" w:eastAsia="Times New Roman" w:hAnsi="Times New Roman" w:cs="Times New Roman"/>
          <w:sz w:val="24"/>
          <w:szCs w:val="24"/>
          <w:lang w:val="uk-UA" w:eastAsia="ru-RU"/>
        </w:rPr>
        <w:t xml:space="preserve">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tbl>
      <w:tblPr>
        <w:tblW w:w="9947" w:type="dxa"/>
        <w:tblInd w:w="1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275"/>
        <w:gridCol w:w="1275"/>
        <w:gridCol w:w="1134"/>
        <w:gridCol w:w="1276"/>
        <w:gridCol w:w="1276"/>
        <w:gridCol w:w="1301"/>
      </w:tblGrid>
      <w:tr w:rsidR="00D74ABC" w:rsidRPr="00D74ABC" w:rsidTr="004401E3">
        <w:tc>
          <w:tcPr>
            <w:tcW w:w="2410" w:type="dxa"/>
            <w:tcBorders>
              <w:top w:val="single" w:sz="6" w:space="0" w:color="auto"/>
              <w:left w:val="single" w:sz="6" w:space="0" w:color="auto"/>
              <w:bottom w:val="single" w:sz="6" w:space="0" w:color="auto"/>
              <w:right w:val="single" w:sz="6" w:space="0" w:color="auto"/>
            </w:tcBorders>
            <w:vAlign w:val="center"/>
          </w:tcPr>
          <w:p w:rsidR="00D74ABC" w:rsidRPr="00D74ABC" w:rsidRDefault="00D74ABC" w:rsidP="00D74ABC">
            <w:pPr>
              <w:shd w:val="clear" w:color="auto" w:fill="FFFFFF"/>
              <w:spacing w:after="0" w:line="240" w:lineRule="auto"/>
              <w:jc w:val="center"/>
              <w:rPr>
                <w:rFonts w:ascii="Times New Roman" w:eastAsia="Times New Roman" w:hAnsi="Times New Roman" w:cs="Times New Roman"/>
                <w:b/>
                <w:bCs/>
                <w:sz w:val="24"/>
                <w:szCs w:val="24"/>
                <w:lang w:val="uk-UA"/>
              </w:rPr>
            </w:pPr>
            <w:r w:rsidRPr="00D74ABC">
              <w:rPr>
                <w:rFonts w:ascii="Times New Roman" w:eastAsia="Times New Roman" w:hAnsi="Times New Roman" w:cs="Times New Roman"/>
                <w:b/>
                <w:bCs/>
                <w:sz w:val="24"/>
                <w:szCs w:val="24"/>
                <w:lang w:val="uk-UA" w:eastAsia="ru-RU"/>
              </w:rPr>
              <w:t>Найменування товару/послуги/роботи</w:t>
            </w:r>
          </w:p>
        </w:tc>
        <w:tc>
          <w:tcPr>
            <w:tcW w:w="1275" w:type="dxa"/>
            <w:tcBorders>
              <w:top w:val="single" w:sz="6" w:space="0" w:color="auto"/>
              <w:left w:val="single" w:sz="6" w:space="0" w:color="auto"/>
              <w:bottom w:val="single" w:sz="6" w:space="0" w:color="auto"/>
              <w:right w:val="single" w:sz="6" w:space="0" w:color="auto"/>
            </w:tcBorders>
          </w:tcPr>
          <w:p w:rsidR="00D74ABC" w:rsidRPr="00D74ABC" w:rsidRDefault="00D74ABC" w:rsidP="00D74ABC">
            <w:pPr>
              <w:shd w:val="clear" w:color="auto" w:fill="FFFFFF"/>
              <w:spacing w:after="0" w:line="240" w:lineRule="auto"/>
              <w:rPr>
                <w:rFonts w:ascii="Times New Roman" w:eastAsia="Times New Roman" w:hAnsi="Times New Roman" w:cs="Times New Roman"/>
                <w:b/>
                <w:bCs/>
                <w:sz w:val="24"/>
                <w:szCs w:val="24"/>
                <w:lang w:val="uk-UA" w:eastAsia="ru-RU"/>
              </w:rPr>
            </w:pPr>
          </w:p>
          <w:p w:rsidR="00D74ABC" w:rsidRPr="00D74ABC" w:rsidRDefault="00D74ABC" w:rsidP="00D74ABC">
            <w:pPr>
              <w:shd w:val="clear" w:color="auto" w:fill="FFFFFF"/>
              <w:spacing w:after="0" w:line="240" w:lineRule="auto"/>
              <w:rPr>
                <w:rFonts w:ascii="Times New Roman" w:eastAsia="Times New Roman" w:hAnsi="Times New Roman" w:cs="Times New Roman"/>
                <w:b/>
                <w:bCs/>
                <w:sz w:val="24"/>
                <w:szCs w:val="24"/>
                <w:lang w:val="uk-UA" w:eastAsia="ru-RU"/>
              </w:rPr>
            </w:pPr>
            <w:r w:rsidRPr="00D74ABC">
              <w:rPr>
                <w:rFonts w:ascii="Times New Roman" w:eastAsia="Times New Roman" w:hAnsi="Times New Roman" w:cs="Times New Roman"/>
                <w:b/>
                <w:bCs/>
                <w:sz w:val="24"/>
                <w:szCs w:val="24"/>
                <w:lang w:val="uk-UA" w:eastAsia="ru-RU"/>
              </w:rPr>
              <w:t>Країна виробник</w:t>
            </w:r>
          </w:p>
          <w:p w:rsidR="00D74ABC" w:rsidRPr="00D74ABC" w:rsidRDefault="00D74ABC" w:rsidP="00D74ABC">
            <w:pPr>
              <w:shd w:val="clear" w:color="auto" w:fill="FFFFFF"/>
              <w:spacing w:after="0" w:line="240" w:lineRule="auto"/>
              <w:rPr>
                <w:rFonts w:ascii="Times New Roman" w:eastAsia="Times New Roman" w:hAnsi="Times New Roman" w:cs="Times New Roman"/>
                <w:b/>
                <w:bCs/>
                <w:sz w:val="24"/>
                <w:szCs w:val="24"/>
                <w:lang w:val="uk-UA" w:eastAsia="ru-RU"/>
              </w:rPr>
            </w:pPr>
            <w:r w:rsidRPr="00D74ABC">
              <w:rPr>
                <w:rFonts w:ascii="Times New Roman" w:eastAsia="Times New Roman" w:hAnsi="Times New Roman" w:cs="Times New Roman"/>
                <w:b/>
                <w:bCs/>
                <w:sz w:val="24"/>
                <w:szCs w:val="24"/>
                <w:lang w:val="uk-UA" w:eastAsia="ru-RU"/>
              </w:rPr>
              <w:t>товару</w:t>
            </w:r>
          </w:p>
        </w:tc>
        <w:tc>
          <w:tcPr>
            <w:tcW w:w="1275" w:type="dxa"/>
            <w:tcBorders>
              <w:top w:val="single" w:sz="6" w:space="0" w:color="auto"/>
              <w:left w:val="single" w:sz="6" w:space="0" w:color="auto"/>
              <w:bottom w:val="single" w:sz="6" w:space="0" w:color="auto"/>
              <w:right w:val="single" w:sz="6" w:space="0" w:color="auto"/>
            </w:tcBorders>
            <w:vAlign w:val="center"/>
          </w:tcPr>
          <w:p w:rsidR="00D74ABC" w:rsidRPr="00D74ABC" w:rsidRDefault="00D74ABC" w:rsidP="00D74ABC">
            <w:pPr>
              <w:shd w:val="clear" w:color="auto" w:fill="FFFFFF"/>
              <w:spacing w:after="0" w:line="240" w:lineRule="auto"/>
              <w:jc w:val="center"/>
              <w:rPr>
                <w:rFonts w:ascii="Times New Roman" w:eastAsia="Times New Roman" w:hAnsi="Times New Roman" w:cs="Times New Roman"/>
                <w:b/>
                <w:bCs/>
                <w:sz w:val="24"/>
                <w:szCs w:val="24"/>
                <w:lang w:val="uk-UA"/>
              </w:rPr>
            </w:pPr>
            <w:r w:rsidRPr="00D74ABC">
              <w:rPr>
                <w:rFonts w:ascii="Times New Roman" w:eastAsia="Times New Roman" w:hAnsi="Times New Roman" w:cs="Times New Roman"/>
                <w:b/>
                <w:bCs/>
                <w:sz w:val="24"/>
                <w:szCs w:val="24"/>
                <w:lang w:val="uk-UA" w:eastAsia="ru-RU"/>
              </w:rPr>
              <w:t>Одиниці виміру</w:t>
            </w:r>
          </w:p>
        </w:tc>
        <w:tc>
          <w:tcPr>
            <w:tcW w:w="1134" w:type="dxa"/>
            <w:tcBorders>
              <w:top w:val="single" w:sz="6" w:space="0" w:color="auto"/>
              <w:left w:val="single" w:sz="6" w:space="0" w:color="auto"/>
              <w:bottom w:val="single" w:sz="6" w:space="0" w:color="auto"/>
              <w:right w:val="single" w:sz="6" w:space="0" w:color="auto"/>
            </w:tcBorders>
            <w:vAlign w:val="center"/>
          </w:tcPr>
          <w:p w:rsidR="00D74ABC" w:rsidRPr="00D74ABC" w:rsidRDefault="00D74ABC" w:rsidP="00D74ABC">
            <w:pPr>
              <w:shd w:val="clear" w:color="auto" w:fill="FFFFFF"/>
              <w:spacing w:after="0" w:line="240" w:lineRule="auto"/>
              <w:ind w:left="-108" w:right="-141"/>
              <w:jc w:val="center"/>
              <w:rPr>
                <w:rFonts w:ascii="Times New Roman" w:eastAsia="Times New Roman" w:hAnsi="Times New Roman" w:cs="Times New Roman"/>
                <w:b/>
                <w:bCs/>
                <w:sz w:val="24"/>
                <w:szCs w:val="24"/>
                <w:lang w:val="uk-UA"/>
              </w:rPr>
            </w:pPr>
            <w:r w:rsidRPr="00D74ABC">
              <w:rPr>
                <w:rFonts w:ascii="Times New Roman" w:eastAsia="Times New Roman" w:hAnsi="Times New Roman" w:cs="Times New Roman"/>
                <w:b/>
                <w:bCs/>
                <w:sz w:val="24"/>
                <w:szCs w:val="24"/>
                <w:lang w:val="uk-UA" w:eastAsia="ru-RU"/>
              </w:rPr>
              <w:t>Кількість</w:t>
            </w:r>
          </w:p>
        </w:tc>
        <w:tc>
          <w:tcPr>
            <w:tcW w:w="1276" w:type="dxa"/>
            <w:tcBorders>
              <w:top w:val="single" w:sz="6" w:space="0" w:color="auto"/>
              <w:left w:val="single" w:sz="6" w:space="0" w:color="auto"/>
              <w:bottom w:val="single" w:sz="6" w:space="0" w:color="auto"/>
              <w:right w:val="single" w:sz="6" w:space="0" w:color="auto"/>
            </w:tcBorders>
            <w:vAlign w:val="center"/>
          </w:tcPr>
          <w:p w:rsidR="00D74ABC" w:rsidRPr="00D74ABC" w:rsidRDefault="00D74ABC" w:rsidP="00D74ABC">
            <w:pPr>
              <w:shd w:val="clear" w:color="auto" w:fill="FFFFFF"/>
              <w:spacing w:after="0" w:line="240" w:lineRule="auto"/>
              <w:jc w:val="center"/>
              <w:rPr>
                <w:rFonts w:ascii="Times New Roman" w:eastAsia="Times New Roman" w:hAnsi="Times New Roman" w:cs="Times New Roman"/>
                <w:b/>
                <w:bCs/>
                <w:sz w:val="24"/>
                <w:szCs w:val="24"/>
                <w:lang w:val="uk-UA"/>
              </w:rPr>
            </w:pPr>
            <w:r w:rsidRPr="00D74ABC">
              <w:rPr>
                <w:rFonts w:ascii="Times New Roman" w:eastAsia="Times New Roman" w:hAnsi="Times New Roman" w:cs="Times New Roman"/>
                <w:b/>
                <w:bCs/>
                <w:sz w:val="24"/>
                <w:szCs w:val="24"/>
                <w:lang w:val="uk-UA" w:eastAsia="ru-RU"/>
              </w:rPr>
              <w:t>Ціна за одиницю, грн., з ПДВ*</w:t>
            </w:r>
          </w:p>
        </w:tc>
        <w:tc>
          <w:tcPr>
            <w:tcW w:w="1276" w:type="dxa"/>
            <w:tcBorders>
              <w:top w:val="single" w:sz="6" w:space="0" w:color="auto"/>
              <w:left w:val="single" w:sz="6" w:space="0" w:color="auto"/>
              <w:bottom w:val="single" w:sz="6" w:space="0" w:color="auto"/>
              <w:right w:val="single" w:sz="6" w:space="0" w:color="auto"/>
            </w:tcBorders>
            <w:vAlign w:val="center"/>
          </w:tcPr>
          <w:p w:rsidR="00D74ABC" w:rsidRPr="00D74ABC" w:rsidRDefault="00D74ABC" w:rsidP="00D74ABC">
            <w:pPr>
              <w:shd w:val="clear" w:color="auto" w:fill="FFFFFF"/>
              <w:spacing w:after="0" w:line="240" w:lineRule="auto"/>
              <w:ind w:right="-75"/>
              <w:jc w:val="center"/>
              <w:rPr>
                <w:rFonts w:ascii="Times New Roman" w:eastAsia="Times New Roman" w:hAnsi="Times New Roman" w:cs="Times New Roman"/>
                <w:b/>
                <w:bCs/>
                <w:sz w:val="24"/>
                <w:szCs w:val="24"/>
                <w:lang w:val="uk-UA" w:eastAsia="ru-RU"/>
              </w:rPr>
            </w:pPr>
            <w:r w:rsidRPr="00D74ABC">
              <w:rPr>
                <w:rFonts w:ascii="Times New Roman" w:eastAsia="Times New Roman" w:hAnsi="Times New Roman" w:cs="Times New Roman"/>
                <w:b/>
                <w:bCs/>
                <w:sz w:val="24"/>
                <w:szCs w:val="24"/>
                <w:lang w:val="uk-UA" w:eastAsia="ru-RU"/>
              </w:rPr>
              <w:t>Ціна за одиницю, грн., без ПДВ*</w:t>
            </w:r>
          </w:p>
        </w:tc>
        <w:tc>
          <w:tcPr>
            <w:tcW w:w="1301" w:type="dxa"/>
            <w:tcBorders>
              <w:top w:val="single" w:sz="6" w:space="0" w:color="auto"/>
              <w:left w:val="single" w:sz="6" w:space="0" w:color="auto"/>
              <w:bottom w:val="single" w:sz="6" w:space="0" w:color="auto"/>
              <w:right w:val="single" w:sz="6" w:space="0" w:color="auto"/>
            </w:tcBorders>
            <w:vAlign w:val="center"/>
          </w:tcPr>
          <w:p w:rsidR="00D74ABC" w:rsidRPr="00D74ABC" w:rsidRDefault="00D74ABC" w:rsidP="00D74ABC">
            <w:pPr>
              <w:shd w:val="clear" w:color="auto" w:fill="FFFFFF"/>
              <w:spacing w:after="0" w:line="240" w:lineRule="auto"/>
              <w:ind w:right="-75"/>
              <w:jc w:val="center"/>
              <w:rPr>
                <w:rFonts w:ascii="Times New Roman" w:eastAsia="Times New Roman" w:hAnsi="Times New Roman" w:cs="Times New Roman"/>
                <w:b/>
                <w:bCs/>
                <w:sz w:val="24"/>
                <w:szCs w:val="24"/>
                <w:lang w:val="uk-UA"/>
              </w:rPr>
            </w:pPr>
            <w:r w:rsidRPr="00D74ABC">
              <w:rPr>
                <w:rFonts w:ascii="Times New Roman" w:eastAsia="Times New Roman" w:hAnsi="Times New Roman" w:cs="Times New Roman"/>
                <w:b/>
                <w:bCs/>
                <w:sz w:val="24"/>
                <w:szCs w:val="24"/>
                <w:lang w:val="uk-UA" w:eastAsia="ru-RU"/>
              </w:rPr>
              <w:t>Загальна вартість, грн., з ПДВ*</w:t>
            </w:r>
          </w:p>
        </w:tc>
      </w:tr>
      <w:tr w:rsidR="00D74ABC" w:rsidRPr="00D74ABC" w:rsidTr="004401E3">
        <w:tc>
          <w:tcPr>
            <w:tcW w:w="2410" w:type="dxa"/>
            <w:tcBorders>
              <w:top w:val="single" w:sz="6" w:space="0" w:color="auto"/>
              <w:left w:val="single" w:sz="6" w:space="0" w:color="auto"/>
              <w:bottom w:val="single" w:sz="6" w:space="0" w:color="auto"/>
              <w:right w:val="single" w:sz="6" w:space="0" w:color="auto"/>
            </w:tcBorders>
          </w:tcPr>
          <w:p w:rsidR="00D74ABC" w:rsidRPr="00D74ABC" w:rsidRDefault="00D74ABC" w:rsidP="00D74ABC">
            <w:pPr>
              <w:shd w:val="clear" w:color="auto" w:fill="FFFFFF"/>
              <w:spacing w:after="0" w:line="240" w:lineRule="auto"/>
              <w:rPr>
                <w:rFonts w:ascii="Times New Roman" w:eastAsia="Times New Roman" w:hAnsi="Times New Roman" w:cs="Times New Roman"/>
                <w:bCs/>
                <w:sz w:val="24"/>
                <w:szCs w:val="24"/>
                <w:lang w:val="uk-UA" w:eastAsia="ru-RU"/>
              </w:rPr>
            </w:pPr>
          </w:p>
        </w:tc>
        <w:tc>
          <w:tcPr>
            <w:tcW w:w="1275" w:type="dxa"/>
            <w:tcBorders>
              <w:top w:val="single" w:sz="6" w:space="0" w:color="auto"/>
              <w:left w:val="single" w:sz="6" w:space="0" w:color="auto"/>
              <w:bottom w:val="single" w:sz="6" w:space="0" w:color="auto"/>
              <w:right w:val="single" w:sz="6" w:space="0" w:color="auto"/>
            </w:tcBorders>
          </w:tcPr>
          <w:p w:rsidR="00D74ABC" w:rsidRPr="00D74ABC" w:rsidRDefault="00D74ABC" w:rsidP="00D74ABC">
            <w:pPr>
              <w:shd w:val="clear" w:color="auto" w:fill="FFFFFF"/>
              <w:spacing w:after="0" w:line="240" w:lineRule="auto"/>
              <w:rPr>
                <w:rFonts w:ascii="Times New Roman" w:eastAsia="Times New Roman" w:hAnsi="Times New Roman" w:cs="Times New Roman"/>
                <w:bCs/>
                <w:sz w:val="24"/>
                <w:szCs w:val="24"/>
                <w:lang w:val="uk-UA" w:eastAsia="ru-RU"/>
              </w:rPr>
            </w:pPr>
          </w:p>
        </w:tc>
        <w:tc>
          <w:tcPr>
            <w:tcW w:w="1275" w:type="dxa"/>
            <w:tcBorders>
              <w:top w:val="single" w:sz="6" w:space="0" w:color="auto"/>
              <w:left w:val="single" w:sz="6" w:space="0" w:color="auto"/>
              <w:bottom w:val="single" w:sz="6" w:space="0" w:color="auto"/>
              <w:right w:val="single" w:sz="6" w:space="0" w:color="auto"/>
            </w:tcBorders>
          </w:tcPr>
          <w:p w:rsidR="00D74ABC" w:rsidRPr="00D74ABC" w:rsidRDefault="00D74ABC" w:rsidP="00D74ABC">
            <w:pPr>
              <w:shd w:val="clear" w:color="auto" w:fill="FFFFFF"/>
              <w:spacing w:after="0" w:line="240" w:lineRule="auto"/>
              <w:rPr>
                <w:rFonts w:ascii="Times New Roman" w:eastAsia="Times New Roman" w:hAnsi="Times New Roman" w:cs="Times New Roman"/>
                <w:bCs/>
                <w:sz w:val="24"/>
                <w:szCs w:val="24"/>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D74ABC" w:rsidRPr="00D74ABC" w:rsidRDefault="00D74ABC" w:rsidP="00D74ABC">
            <w:pPr>
              <w:shd w:val="clear" w:color="auto" w:fill="FFFFFF"/>
              <w:spacing w:after="0" w:line="240" w:lineRule="auto"/>
              <w:rPr>
                <w:rFonts w:ascii="Times New Roman" w:eastAsia="Times New Roman" w:hAnsi="Times New Roman" w:cs="Times New Roman"/>
                <w:bCs/>
                <w:sz w:val="24"/>
                <w:szCs w:val="24"/>
                <w:lang w:val="uk-UA" w:eastAsia="ru-RU"/>
              </w:rPr>
            </w:pPr>
          </w:p>
        </w:tc>
        <w:tc>
          <w:tcPr>
            <w:tcW w:w="1276" w:type="dxa"/>
            <w:tcBorders>
              <w:top w:val="single" w:sz="6" w:space="0" w:color="auto"/>
              <w:left w:val="single" w:sz="6" w:space="0" w:color="auto"/>
              <w:bottom w:val="single" w:sz="6" w:space="0" w:color="auto"/>
              <w:right w:val="single" w:sz="6" w:space="0" w:color="auto"/>
            </w:tcBorders>
          </w:tcPr>
          <w:p w:rsidR="00D74ABC" w:rsidRPr="00D74ABC" w:rsidRDefault="00D74ABC" w:rsidP="00D74ABC">
            <w:pPr>
              <w:shd w:val="clear" w:color="auto" w:fill="FFFFFF"/>
              <w:spacing w:after="0" w:line="240" w:lineRule="auto"/>
              <w:rPr>
                <w:rFonts w:ascii="Times New Roman" w:eastAsia="Times New Roman" w:hAnsi="Times New Roman" w:cs="Times New Roman"/>
                <w:bCs/>
                <w:sz w:val="24"/>
                <w:szCs w:val="24"/>
                <w:lang w:val="uk-UA" w:eastAsia="ru-RU"/>
              </w:rPr>
            </w:pPr>
          </w:p>
        </w:tc>
        <w:tc>
          <w:tcPr>
            <w:tcW w:w="1276" w:type="dxa"/>
            <w:tcBorders>
              <w:top w:val="single" w:sz="6" w:space="0" w:color="auto"/>
              <w:left w:val="single" w:sz="6" w:space="0" w:color="auto"/>
              <w:bottom w:val="single" w:sz="6" w:space="0" w:color="auto"/>
              <w:right w:val="single" w:sz="6" w:space="0" w:color="auto"/>
            </w:tcBorders>
          </w:tcPr>
          <w:p w:rsidR="00D74ABC" w:rsidRPr="00D74ABC" w:rsidRDefault="00D74ABC" w:rsidP="00D74ABC">
            <w:pPr>
              <w:shd w:val="clear" w:color="auto" w:fill="FFFFFF"/>
              <w:spacing w:after="0" w:line="240" w:lineRule="auto"/>
              <w:rPr>
                <w:rFonts w:ascii="Times New Roman" w:eastAsia="Times New Roman" w:hAnsi="Times New Roman" w:cs="Times New Roman"/>
                <w:bCs/>
                <w:sz w:val="24"/>
                <w:szCs w:val="24"/>
                <w:lang w:val="uk-UA" w:eastAsia="ru-RU"/>
              </w:rPr>
            </w:pPr>
          </w:p>
        </w:tc>
        <w:tc>
          <w:tcPr>
            <w:tcW w:w="1301" w:type="dxa"/>
            <w:tcBorders>
              <w:top w:val="single" w:sz="6" w:space="0" w:color="auto"/>
              <w:left w:val="single" w:sz="6" w:space="0" w:color="auto"/>
              <w:bottom w:val="single" w:sz="6" w:space="0" w:color="auto"/>
              <w:right w:val="single" w:sz="6" w:space="0" w:color="auto"/>
            </w:tcBorders>
          </w:tcPr>
          <w:p w:rsidR="00D74ABC" w:rsidRPr="00D74ABC" w:rsidRDefault="00D74ABC" w:rsidP="00D74ABC">
            <w:pPr>
              <w:shd w:val="clear" w:color="auto" w:fill="FFFFFF"/>
              <w:spacing w:after="0" w:line="240" w:lineRule="auto"/>
              <w:rPr>
                <w:rFonts w:ascii="Times New Roman" w:eastAsia="Times New Roman" w:hAnsi="Times New Roman" w:cs="Times New Roman"/>
                <w:bCs/>
                <w:sz w:val="24"/>
                <w:szCs w:val="24"/>
                <w:lang w:val="uk-UA" w:eastAsia="ru-RU"/>
              </w:rPr>
            </w:pPr>
          </w:p>
        </w:tc>
      </w:tr>
    </w:tbl>
    <w:p w:rsidR="00D74ABC" w:rsidRPr="00D74ABC" w:rsidRDefault="00D74ABC" w:rsidP="00D74ABC">
      <w:pPr>
        <w:shd w:val="clear" w:color="auto" w:fill="FFFFFF"/>
        <w:spacing w:after="0" w:line="240" w:lineRule="auto"/>
        <w:ind w:firstLine="540"/>
        <w:jc w:val="both"/>
        <w:rPr>
          <w:rFonts w:ascii="Times New Roman" w:eastAsia="Times New Roman" w:hAnsi="Times New Roman" w:cs="Times New Roman"/>
          <w:iCs/>
          <w:lang w:val="uk-UA" w:eastAsia="ru-RU"/>
        </w:rPr>
      </w:pPr>
      <w:r w:rsidRPr="00D74ABC">
        <w:rPr>
          <w:rFonts w:ascii="Times New Roman" w:eastAsia="Times New Roman" w:hAnsi="Times New Roman" w:cs="Times New Roman"/>
          <w:iCs/>
          <w:lang w:val="uk-UA" w:eastAsia="ru-RU"/>
        </w:rPr>
        <w:t>* у випадку, якщо учасник не є платником ПДВ, він вказує ціни без ПДВ, про що зазначає в ціновій пропозиції.</w:t>
      </w:r>
    </w:p>
    <w:p w:rsidR="00D74ABC" w:rsidRPr="00D74ABC" w:rsidRDefault="00D74ABC" w:rsidP="00D74ABC">
      <w:pPr>
        <w:shd w:val="clear" w:color="auto" w:fill="FFFFFF"/>
        <w:spacing w:after="0" w:line="240" w:lineRule="auto"/>
        <w:ind w:firstLine="540"/>
        <w:jc w:val="both"/>
        <w:rPr>
          <w:rFonts w:ascii="Times New Roman" w:eastAsia="Times New Roman" w:hAnsi="Times New Roman" w:cs="Times New Roman"/>
          <w:iCs/>
          <w:sz w:val="24"/>
          <w:szCs w:val="24"/>
          <w:lang w:val="uk-UA" w:eastAsia="ru-RU"/>
        </w:rPr>
      </w:pPr>
    </w:p>
    <w:p w:rsidR="00D74ABC" w:rsidRPr="00D74ABC" w:rsidRDefault="00D74ABC" w:rsidP="00D74ABC">
      <w:pPr>
        <w:shd w:val="clear" w:color="auto" w:fill="FFFFFF"/>
        <w:spacing w:after="0" w:line="240" w:lineRule="auto"/>
        <w:ind w:firstLine="540"/>
        <w:jc w:val="both"/>
        <w:rPr>
          <w:rFonts w:ascii="Times New Roman" w:eastAsia="Times New Roman" w:hAnsi="Times New Roman" w:cs="Times New Roman"/>
          <w:sz w:val="24"/>
          <w:szCs w:val="24"/>
          <w:lang w:val="uk-UA" w:eastAsia="ru-RU"/>
        </w:rPr>
      </w:pPr>
      <w:r w:rsidRPr="00D74ABC">
        <w:rPr>
          <w:rFonts w:ascii="Times New Roman" w:eastAsia="Times New Roman" w:hAnsi="Times New Roman" w:cs="Times New Roman"/>
          <w:sz w:val="24"/>
          <w:szCs w:val="24"/>
          <w:lang w:val="uk-UA" w:eastAsia="ru-RU"/>
        </w:rPr>
        <w:t>1. Наша пропозиція є обов'язковою для нас і Ми беремо на себе зобов’язання виконати умови передбачені Договором;</w:t>
      </w:r>
    </w:p>
    <w:p w:rsidR="00D74ABC" w:rsidRPr="00D74ABC" w:rsidRDefault="00D74ABC" w:rsidP="00D74ABC">
      <w:pPr>
        <w:spacing w:after="0" w:line="240" w:lineRule="auto"/>
        <w:ind w:firstLine="540"/>
        <w:jc w:val="both"/>
        <w:rPr>
          <w:rFonts w:ascii="Times New Roman" w:eastAsia="Times New Roman" w:hAnsi="Times New Roman" w:cs="Times New Roman"/>
          <w:sz w:val="24"/>
          <w:szCs w:val="24"/>
          <w:lang w:val="uk-UA" w:eastAsia="ru-RU"/>
        </w:rPr>
      </w:pPr>
      <w:r w:rsidRPr="00D74ABC">
        <w:rPr>
          <w:rFonts w:ascii="Times New Roman" w:eastAsia="Times New Roman" w:hAnsi="Times New Roman" w:cs="Times New Roman"/>
          <w:sz w:val="24"/>
          <w:szCs w:val="24"/>
          <w:lang w:val="uk-UA" w:eastAsia="ru-RU"/>
        </w:rPr>
        <w:t>2. Ми зобов’язуємося підписати Договір не раніше ніж через 5 календарних днів, але не пізніше ніж через 15 календарних днів з дати визнання нас переможцем. У випадку обґрунтованої необхідності строк для укладання договору може бути продовжений до 60 днів</w:t>
      </w:r>
    </w:p>
    <w:p w:rsidR="00D74ABC" w:rsidRPr="00D74ABC" w:rsidRDefault="00D74ABC" w:rsidP="00D74ABC">
      <w:pPr>
        <w:suppressAutoHyphens/>
        <w:spacing w:after="0" w:line="240" w:lineRule="auto"/>
        <w:ind w:firstLine="540"/>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3. Ми, як Учасник гарантуємо, що відносно учасника та службової (посадової) особи, яку уповноважено нами, як Учасником, представляти наші інтереси під час проведення процедури закупівлі,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rsidR="00D74ABC" w:rsidRPr="00D74ABC" w:rsidRDefault="00D74ABC" w:rsidP="00D74ABC">
      <w:pPr>
        <w:suppressAutoHyphens/>
        <w:spacing w:after="0" w:line="240" w:lineRule="auto"/>
        <w:ind w:firstLine="540"/>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4. Ми як Учасник не є юридичною особою – резидентом російської федерації та/або республіки білорусія державної форми власності та/або юридичною особою, частка статутного капіталу якого перебуває у власності російської федерації/ республіки білорусія;</w:t>
      </w:r>
    </w:p>
    <w:p w:rsidR="00D74ABC" w:rsidRPr="00D74ABC" w:rsidRDefault="00D74ABC" w:rsidP="00D74ABC">
      <w:pPr>
        <w:suppressAutoHyphens/>
        <w:spacing w:after="0" w:line="240" w:lineRule="auto"/>
        <w:ind w:firstLine="540"/>
        <w:jc w:val="both"/>
        <w:rPr>
          <w:rFonts w:ascii="Times New Roman" w:eastAsia="Times New Roman" w:hAnsi="Times New Roman" w:cs="Times New Roman"/>
          <w:sz w:val="24"/>
          <w:szCs w:val="24"/>
          <w:lang w:val="uk-UA" w:eastAsia="ar-SA"/>
        </w:rPr>
      </w:pPr>
    </w:p>
    <w:p w:rsidR="00D74ABC" w:rsidRPr="00D74ABC" w:rsidRDefault="00D74ABC" w:rsidP="00D74ABC">
      <w:pPr>
        <w:shd w:val="clear" w:color="auto" w:fill="FFFFFF"/>
        <w:spacing w:after="0" w:line="240" w:lineRule="auto"/>
        <w:ind w:firstLine="540"/>
        <w:jc w:val="center"/>
        <w:rPr>
          <w:rFonts w:ascii="Times New Roman" w:eastAsia="Times New Roman" w:hAnsi="Times New Roman" w:cs="Times New Roman"/>
          <w:i/>
          <w:iCs/>
          <w:sz w:val="24"/>
          <w:szCs w:val="24"/>
          <w:lang w:val="uk-UA" w:eastAsia="ru-RU"/>
        </w:rPr>
      </w:pPr>
      <w:r w:rsidRPr="00D74ABC">
        <w:rPr>
          <w:rFonts w:ascii="Times New Roman" w:eastAsia="Times New Roman" w:hAnsi="Times New Roman" w:cs="Times New Roman"/>
          <w:i/>
          <w:iCs/>
          <w:sz w:val="24"/>
          <w:szCs w:val="24"/>
          <w:lang w:val="uk-UA" w:eastAsia="ru-RU"/>
        </w:rPr>
        <w:t>Посада, прізвище, ініціали, підпис уповноваженої особи Учасника, завірені печаткою.</w:t>
      </w:r>
    </w:p>
    <w:p w:rsidR="00D74ABC" w:rsidRPr="00D74ABC" w:rsidRDefault="00D74ABC" w:rsidP="00D74ABC">
      <w:pPr>
        <w:suppressAutoHyphens/>
        <w:spacing w:after="0" w:line="240" w:lineRule="auto"/>
        <w:jc w:val="right"/>
        <w:rPr>
          <w:rFonts w:ascii="Times New Roman" w:eastAsia="Times New Roman" w:hAnsi="Times New Roman" w:cs="Times New Roman"/>
          <w:b/>
          <w:sz w:val="24"/>
          <w:szCs w:val="24"/>
          <w:lang w:val="uk-UA" w:eastAsia="ru-RU"/>
        </w:rPr>
      </w:pPr>
    </w:p>
    <w:p w:rsidR="00D74ABC" w:rsidRPr="00D74ABC" w:rsidRDefault="00D74ABC" w:rsidP="00D74ABC">
      <w:pPr>
        <w:suppressAutoHyphens/>
        <w:spacing w:after="0" w:line="240" w:lineRule="auto"/>
        <w:jc w:val="both"/>
        <w:rPr>
          <w:rFonts w:ascii="Times New Roman" w:eastAsia="Times New Roman" w:hAnsi="Times New Roman" w:cs="Times New Roman"/>
          <w:lang w:val="uk-UA" w:eastAsia="ru-RU"/>
        </w:rPr>
      </w:pPr>
      <w:r w:rsidRPr="00D74ABC">
        <w:rPr>
          <w:rFonts w:ascii="Times New Roman" w:eastAsia="Times New Roman" w:hAnsi="Times New Roman" w:cs="Times New Roman"/>
          <w:lang w:val="uk-UA" w:eastAsia="ru-RU"/>
        </w:rPr>
        <w:t xml:space="preserve">Примітка: </w:t>
      </w:r>
    </w:p>
    <w:p w:rsidR="00D74ABC" w:rsidRPr="00D74ABC" w:rsidRDefault="00D74ABC" w:rsidP="00D74ABC">
      <w:pPr>
        <w:numPr>
          <w:ilvl w:val="0"/>
          <w:numId w:val="21"/>
        </w:numPr>
        <w:suppressAutoHyphens/>
        <w:spacing w:after="0" w:line="240" w:lineRule="auto"/>
        <w:jc w:val="both"/>
        <w:rPr>
          <w:rFonts w:ascii="Times New Roman" w:eastAsia="Times New Roman" w:hAnsi="Times New Roman" w:cs="Times New Roman"/>
          <w:lang w:val="uk-UA" w:eastAsia="ru-RU"/>
        </w:rPr>
      </w:pPr>
      <w:r w:rsidRPr="00D74ABC">
        <w:rPr>
          <w:rFonts w:ascii="Times New Roman" w:eastAsia="Times New Roman" w:hAnsi="Times New Roman" w:cs="Times New Roman"/>
          <w:lang w:val="uk-UA" w:eastAsia="ru-RU"/>
        </w:rPr>
        <w:t xml:space="preserve">на виконання вимог Постанови № 1178 Замовник зазначає про неприйняття до розгляду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w:t>
      </w:r>
    </w:p>
    <w:p w:rsidR="00D74ABC" w:rsidRPr="00D74ABC" w:rsidRDefault="00D74ABC" w:rsidP="00D74ABC">
      <w:pPr>
        <w:numPr>
          <w:ilvl w:val="0"/>
          <w:numId w:val="21"/>
        </w:numPr>
        <w:suppressAutoHyphens/>
        <w:spacing w:after="0" w:line="240" w:lineRule="auto"/>
        <w:jc w:val="both"/>
        <w:rPr>
          <w:rFonts w:ascii="Times New Roman" w:eastAsia="Times New Roman" w:hAnsi="Times New Roman" w:cs="Times New Roman"/>
          <w:b/>
          <w:sz w:val="24"/>
          <w:szCs w:val="24"/>
          <w:lang w:val="uk-UA" w:eastAsia="ru-RU"/>
        </w:rPr>
      </w:pPr>
      <w:r w:rsidRPr="00D74ABC">
        <w:rPr>
          <w:rFonts w:ascii="Times New Roman" w:eastAsia="Times New Roman" w:hAnsi="Times New Roman" w:cs="Times New Roman"/>
          <w:lang w:val="uk-UA" w:eastAsia="ru-RU"/>
        </w:rPr>
        <w:lastRenderedPageBreak/>
        <w:t>ціна тендерної пропозиції учасника не повинна бути вищою, ніж очікувана вартість предмета закупівлі, визначена Замовником в оголошенні про проведення відкритих торгів.</w:t>
      </w:r>
    </w:p>
    <w:p w:rsidR="00D74ABC" w:rsidRPr="00D74ABC" w:rsidRDefault="00D74ABC" w:rsidP="00D74ABC">
      <w:pPr>
        <w:suppressAutoHyphens/>
        <w:spacing w:after="0" w:line="240" w:lineRule="auto"/>
        <w:rPr>
          <w:rFonts w:ascii="Times New Roman" w:eastAsia="Times New Roman" w:hAnsi="Times New Roman" w:cs="Times New Roman"/>
          <w:b/>
          <w:sz w:val="24"/>
          <w:szCs w:val="24"/>
          <w:lang w:val="uk-UA" w:eastAsia="ru-RU"/>
        </w:rPr>
      </w:pPr>
    </w:p>
    <w:p w:rsidR="00D74ABC" w:rsidRPr="00D74ABC" w:rsidRDefault="00D74ABC" w:rsidP="00D74ABC">
      <w:pPr>
        <w:suppressAutoHyphens/>
        <w:spacing w:after="0" w:line="240" w:lineRule="auto"/>
        <w:rPr>
          <w:rFonts w:ascii="Times New Roman" w:eastAsia="Times New Roman" w:hAnsi="Times New Roman" w:cs="Times New Roman"/>
          <w:b/>
          <w:sz w:val="24"/>
          <w:szCs w:val="24"/>
          <w:lang w:val="uk-UA" w:eastAsia="ru-RU"/>
        </w:rPr>
      </w:pPr>
    </w:p>
    <w:p w:rsidR="00D74ABC" w:rsidRPr="00D74ABC" w:rsidRDefault="00D74ABC" w:rsidP="00D74ABC">
      <w:pPr>
        <w:suppressAutoHyphens/>
        <w:spacing w:after="0" w:line="240" w:lineRule="auto"/>
        <w:rPr>
          <w:rFonts w:ascii="Times New Roman" w:eastAsia="Times New Roman" w:hAnsi="Times New Roman" w:cs="Times New Roman"/>
          <w:b/>
          <w:sz w:val="24"/>
          <w:szCs w:val="24"/>
          <w:lang w:val="uk-UA" w:eastAsia="ru-RU"/>
        </w:rPr>
      </w:pPr>
    </w:p>
    <w:p w:rsidR="00D74ABC" w:rsidRPr="00D74ABC" w:rsidRDefault="00D74ABC" w:rsidP="00D74ABC">
      <w:pPr>
        <w:suppressAutoHyphens/>
        <w:spacing w:after="0" w:line="240" w:lineRule="auto"/>
        <w:jc w:val="right"/>
        <w:rPr>
          <w:rFonts w:ascii="Times New Roman" w:eastAsia="Times New Roman" w:hAnsi="Times New Roman" w:cs="Times New Roman"/>
          <w:b/>
          <w:sz w:val="24"/>
          <w:szCs w:val="24"/>
          <w:lang w:val="uk-UA" w:eastAsia="ru-RU"/>
        </w:rPr>
      </w:pPr>
    </w:p>
    <w:p w:rsidR="00D74ABC" w:rsidRPr="00D74ABC" w:rsidRDefault="00D74ABC" w:rsidP="00D74ABC">
      <w:pPr>
        <w:suppressAutoHyphens/>
        <w:spacing w:after="0" w:line="240" w:lineRule="auto"/>
        <w:jc w:val="right"/>
        <w:rPr>
          <w:rFonts w:ascii="Times New Roman" w:eastAsia="Times New Roman" w:hAnsi="Times New Roman" w:cs="Times New Roman"/>
          <w:b/>
          <w:sz w:val="24"/>
          <w:szCs w:val="24"/>
          <w:lang w:val="uk-UA" w:eastAsia="ru-RU"/>
        </w:rPr>
      </w:pPr>
    </w:p>
    <w:p w:rsidR="00D74ABC" w:rsidRPr="00D74ABC" w:rsidRDefault="00D74ABC" w:rsidP="00D74ABC">
      <w:pPr>
        <w:suppressAutoHyphens/>
        <w:spacing w:after="0" w:line="240" w:lineRule="auto"/>
        <w:jc w:val="right"/>
        <w:rPr>
          <w:rFonts w:ascii="Times New Roman" w:eastAsia="Times New Roman" w:hAnsi="Times New Roman" w:cs="Times New Roman"/>
          <w:b/>
          <w:sz w:val="24"/>
          <w:szCs w:val="24"/>
          <w:lang w:val="uk-UA" w:eastAsia="ru-RU"/>
        </w:rPr>
      </w:pPr>
      <w:r w:rsidRPr="00D74ABC">
        <w:rPr>
          <w:rFonts w:ascii="Times New Roman" w:eastAsia="Times New Roman" w:hAnsi="Times New Roman" w:cs="Times New Roman"/>
          <w:b/>
          <w:sz w:val="24"/>
          <w:szCs w:val="24"/>
          <w:lang w:val="uk-UA" w:eastAsia="ru-RU"/>
        </w:rPr>
        <w:t>Додаток №2 до Документації</w:t>
      </w:r>
    </w:p>
    <w:p w:rsidR="00D74ABC" w:rsidRPr="00D74ABC" w:rsidRDefault="00D74ABC" w:rsidP="00D74ABC">
      <w:pPr>
        <w:suppressAutoHyphens/>
        <w:spacing w:after="0" w:line="240" w:lineRule="auto"/>
        <w:jc w:val="both"/>
        <w:rPr>
          <w:rFonts w:ascii="Times New Roman" w:eastAsia="Times New Roman" w:hAnsi="Times New Roman" w:cs="Times New Roman"/>
          <w:sz w:val="24"/>
          <w:szCs w:val="24"/>
          <w:lang w:val="uk-UA" w:eastAsia="ru-RU"/>
        </w:rPr>
      </w:pPr>
    </w:p>
    <w:p w:rsidR="00D74ABC" w:rsidRPr="00D74ABC" w:rsidRDefault="00D74ABC" w:rsidP="00D74ABC">
      <w:pPr>
        <w:suppressAutoHyphens/>
        <w:spacing w:after="0" w:line="240" w:lineRule="auto"/>
        <w:ind w:right="22"/>
        <w:jc w:val="center"/>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b/>
          <w:sz w:val="24"/>
          <w:szCs w:val="24"/>
          <w:lang w:val="uk-UA" w:eastAsia="ar-SA"/>
        </w:rPr>
        <w:t>Кваліфікаційні критерії до учасників відповідно до статті</w:t>
      </w:r>
    </w:p>
    <w:p w:rsidR="00D74ABC" w:rsidRPr="00D74ABC" w:rsidRDefault="00D74ABC" w:rsidP="00D74ABC">
      <w:pPr>
        <w:suppressAutoHyphens/>
        <w:spacing w:after="0" w:line="240" w:lineRule="auto"/>
        <w:ind w:right="22"/>
        <w:jc w:val="center"/>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b/>
          <w:sz w:val="24"/>
          <w:szCs w:val="24"/>
          <w:lang w:val="uk-UA" w:eastAsia="ar-SA"/>
        </w:rPr>
        <w:t>16 Закону та інформація про</w:t>
      </w:r>
    </w:p>
    <w:p w:rsidR="00D74ABC" w:rsidRPr="00D74ABC" w:rsidRDefault="00D74ABC" w:rsidP="00D74ABC">
      <w:pPr>
        <w:suppressAutoHyphens/>
        <w:spacing w:after="0" w:line="240" w:lineRule="auto"/>
        <w:ind w:right="22"/>
        <w:jc w:val="center"/>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b/>
          <w:sz w:val="24"/>
          <w:szCs w:val="24"/>
          <w:lang w:val="uk-UA" w:eastAsia="ar-SA"/>
        </w:rPr>
        <w:t>спосіб документального підтвердження відповідності учасників</w:t>
      </w:r>
    </w:p>
    <w:p w:rsidR="00D74ABC" w:rsidRPr="00D74ABC" w:rsidRDefault="00D74ABC" w:rsidP="00D74ABC">
      <w:pPr>
        <w:suppressAutoHyphens/>
        <w:spacing w:after="0" w:line="240" w:lineRule="auto"/>
        <w:ind w:right="22"/>
        <w:jc w:val="center"/>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b/>
          <w:sz w:val="24"/>
          <w:szCs w:val="24"/>
          <w:lang w:val="uk-UA" w:eastAsia="ar-SA"/>
        </w:rPr>
        <w:t>встановленим критеріям та вимогам згідно із законодавством</w:t>
      </w:r>
    </w:p>
    <w:p w:rsidR="00D74ABC" w:rsidRPr="00D74ABC" w:rsidRDefault="00D74ABC" w:rsidP="00D74ABC">
      <w:pPr>
        <w:suppressAutoHyphens/>
        <w:spacing w:after="0" w:line="240" w:lineRule="auto"/>
        <w:ind w:right="22"/>
        <w:jc w:val="center"/>
        <w:rPr>
          <w:rFonts w:ascii="Times New Roman" w:eastAsia="Times New Roman" w:hAnsi="Times New Roman" w:cs="Times New Roman"/>
          <w:b/>
          <w:sz w:val="24"/>
          <w:szCs w:val="24"/>
          <w:lang w:val="uk-UA" w:eastAsia="ar-SA"/>
        </w:rPr>
      </w:pPr>
    </w:p>
    <w:p w:rsidR="00D74ABC" w:rsidRPr="00D74ABC" w:rsidRDefault="00D74ABC" w:rsidP="00D74ABC">
      <w:pPr>
        <w:suppressAutoHyphens/>
        <w:spacing w:after="0" w:line="240" w:lineRule="auto"/>
        <w:ind w:left="-35" w:firstLine="602"/>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b/>
          <w:sz w:val="24"/>
          <w:szCs w:val="24"/>
          <w:lang w:val="uk-UA" w:eastAsia="ar-SA"/>
        </w:rPr>
        <w:t>І. Документи, що вимагаються від учасників для підтвердження інформації про відповідність їх кваліфікаційним критеріям, визначеним ст. 16 Закону:</w:t>
      </w:r>
    </w:p>
    <w:p w:rsidR="00D74ABC" w:rsidRPr="00D74ABC" w:rsidRDefault="00D74ABC" w:rsidP="00D74ABC">
      <w:pPr>
        <w:suppressAutoHyphens/>
        <w:spacing w:after="0" w:line="240" w:lineRule="auto"/>
        <w:ind w:left="-35" w:firstLine="602"/>
        <w:jc w:val="both"/>
        <w:rPr>
          <w:rFonts w:ascii="Times New Roman" w:eastAsia="Times New Roman" w:hAnsi="Times New Roman" w:cs="Times New Roman"/>
          <w:b/>
          <w:sz w:val="24"/>
          <w:szCs w:val="24"/>
          <w:lang w:val="uk-UA" w:eastAsia="ar-SA"/>
        </w:rPr>
      </w:pPr>
    </w:p>
    <w:p w:rsidR="00D74ABC" w:rsidRPr="00D74ABC" w:rsidRDefault="00D74ABC" w:rsidP="00D74ABC">
      <w:pPr>
        <w:tabs>
          <w:tab w:val="left" w:pos="8244"/>
          <w:tab w:val="left" w:pos="9160"/>
          <w:tab w:val="left" w:pos="10076"/>
          <w:tab w:val="left" w:pos="10992"/>
          <w:tab w:val="left" w:pos="11908"/>
          <w:tab w:val="left" w:pos="12824"/>
          <w:tab w:val="left" w:pos="13740"/>
          <w:tab w:val="left" w:pos="14656"/>
        </w:tabs>
        <w:suppressAutoHyphens/>
        <w:spacing w:after="0" w:line="240" w:lineRule="auto"/>
        <w:ind w:firstLine="602"/>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i/>
          <w:sz w:val="24"/>
          <w:szCs w:val="24"/>
          <w:lang w:val="uk-UA" w:eastAsia="ar-SA"/>
        </w:rPr>
        <w:t>1. Наявність документально підтвердженого досвіду, виконання аналогічного  (аналогічних) за предметом закупівлі договору (договорів):</w:t>
      </w:r>
    </w:p>
    <w:p w:rsidR="00D74ABC" w:rsidRPr="00D74ABC" w:rsidRDefault="00D74ABC" w:rsidP="00D74ABC">
      <w:pPr>
        <w:suppressAutoHyphens/>
        <w:spacing w:after="0" w:line="240" w:lineRule="auto"/>
        <w:ind w:firstLine="602"/>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1.1. Інформаційна довідка, складена у довільній формі що підтверджує досвід виконання аналогічного за предметом закупівлі договору.</w:t>
      </w:r>
    </w:p>
    <w:p w:rsidR="00D74ABC" w:rsidRPr="00D74ABC" w:rsidRDefault="00D74ABC" w:rsidP="00D74ABC">
      <w:pPr>
        <w:suppressAutoHyphens/>
        <w:spacing w:after="0" w:line="240" w:lineRule="auto"/>
        <w:ind w:firstLine="602"/>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1.2. Копія аналогічного договору (не менше 1 договору) (аналогічним вважається договір із аналогічним предметом закупівлі або аналогічний за показником цифри основного словника національного класифікатора України ДК 021:2015 «Єдиний закупівельний словник»).</w:t>
      </w:r>
    </w:p>
    <w:p w:rsidR="00D74ABC" w:rsidRPr="00D74ABC" w:rsidRDefault="00D74ABC" w:rsidP="00D74ABC">
      <w:pPr>
        <w:suppressAutoHyphens/>
        <w:spacing w:after="0" w:line="240" w:lineRule="auto"/>
        <w:ind w:firstLine="602"/>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1.3. До договору потрібно надати підтверджуючі документи про його виконання (оригінал/копія листа-відгуку від підприємства, з яким укладено аналогічний договір, або копії накладних, або копії актів прийому-передачі, що підтверджують виконання учасником договору на всю суму договору).</w:t>
      </w:r>
    </w:p>
    <w:p w:rsidR="00D74ABC" w:rsidRPr="00D74ABC" w:rsidRDefault="00D74ABC" w:rsidP="00D74ABC">
      <w:pPr>
        <w:tabs>
          <w:tab w:val="left" w:pos="8244"/>
          <w:tab w:val="left" w:pos="9160"/>
          <w:tab w:val="left" w:pos="10076"/>
          <w:tab w:val="left" w:pos="10992"/>
          <w:tab w:val="left" w:pos="11908"/>
          <w:tab w:val="left" w:pos="12824"/>
          <w:tab w:val="left" w:pos="13740"/>
          <w:tab w:val="left" w:pos="14656"/>
        </w:tabs>
        <w:suppressAutoHyphens/>
        <w:spacing w:after="0" w:line="240" w:lineRule="auto"/>
        <w:ind w:firstLine="602"/>
        <w:jc w:val="both"/>
        <w:rPr>
          <w:rFonts w:ascii="Times New Roman" w:eastAsia="Times New Roman" w:hAnsi="Times New Roman" w:cs="Times New Roman"/>
          <w:sz w:val="24"/>
          <w:szCs w:val="24"/>
          <w:lang w:val="uk-UA" w:eastAsia="ru-RU"/>
        </w:rPr>
      </w:pPr>
    </w:p>
    <w:p w:rsidR="00D74ABC" w:rsidRPr="00D74ABC" w:rsidRDefault="00D74ABC" w:rsidP="00D74ABC">
      <w:pPr>
        <w:tabs>
          <w:tab w:val="left" w:pos="8244"/>
          <w:tab w:val="left" w:pos="9160"/>
          <w:tab w:val="left" w:pos="10076"/>
          <w:tab w:val="left" w:pos="10992"/>
          <w:tab w:val="left" w:pos="11908"/>
          <w:tab w:val="left" w:pos="12824"/>
          <w:tab w:val="left" w:pos="13740"/>
          <w:tab w:val="left" w:pos="14656"/>
        </w:tabs>
        <w:suppressAutoHyphens/>
        <w:spacing w:after="0" w:line="240" w:lineRule="auto"/>
        <w:ind w:firstLine="602"/>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ru-RU"/>
        </w:rPr>
        <w:t xml:space="preserve">У випадку, якщо учасником не буде надана або буде надана не в повному обсязі інформація/документи, що передбачені в даному додатку </w:t>
      </w:r>
      <w:r w:rsidRPr="00D74ABC">
        <w:rPr>
          <w:rFonts w:ascii="Times New Roman" w:eastAsia="Times New Roman" w:hAnsi="Times New Roman" w:cs="Times New Roman"/>
          <w:sz w:val="24"/>
          <w:szCs w:val="24"/>
          <w:lang w:val="uk-UA" w:eastAsia="ar-SA"/>
        </w:rPr>
        <w:t xml:space="preserve">та які вимагаються від учасників для підтвердження інформації про відповідність його кваліфікаційним/ому критеріям/ю, визначеним/ому ст. 16 Закону, то тендерна пропозиція такого учасника вважатиметься такою, що не відповідає </w:t>
      </w:r>
      <w:r w:rsidRPr="00D74ABC">
        <w:rPr>
          <w:rFonts w:ascii="Times New Roman" w:eastAsia="Times New Roman" w:hAnsi="Times New Roman" w:cs="Times New Roman"/>
          <w:sz w:val="24"/>
          <w:szCs w:val="24"/>
          <w:shd w:val="clear" w:color="auto" w:fill="FFFFFF"/>
          <w:lang w:val="uk-UA" w:eastAsia="ar-SA"/>
        </w:rPr>
        <w:t xml:space="preserve">вимогам, установленим у тендерній документації відповідно до </w:t>
      </w:r>
      <w:hyperlink r:id="rId51" w:anchor="n1422" w:tgtFrame="_blank" w:history="1">
        <w:r w:rsidRPr="00D74ABC">
          <w:rPr>
            <w:rFonts w:ascii="Times New Roman" w:eastAsia="Verdana" w:hAnsi="Times New Roman" w:cs="Times New Roman"/>
            <w:sz w:val="24"/>
            <w:szCs w:val="24"/>
            <w:shd w:val="clear" w:color="auto" w:fill="FFFFFF"/>
            <w:lang w:val="uk-UA" w:eastAsia="ar-SA"/>
          </w:rPr>
          <w:t>абзацу першого</w:t>
        </w:r>
      </w:hyperlink>
      <w:r w:rsidRPr="00D74ABC">
        <w:rPr>
          <w:rFonts w:ascii="Times New Roman" w:eastAsia="Times New Roman" w:hAnsi="Times New Roman" w:cs="Times New Roman"/>
          <w:sz w:val="24"/>
          <w:szCs w:val="24"/>
          <w:lang w:val="uk-UA" w:eastAsia="ar-SA"/>
        </w:rPr>
        <w:t xml:space="preserve"> </w:t>
      </w:r>
      <w:r w:rsidRPr="00D74ABC">
        <w:rPr>
          <w:rFonts w:ascii="Times New Roman" w:eastAsia="Times New Roman" w:hAnsi="Times New Roman" w:cs="Times New Roman"/>
          <w:sz w:val="24"/>
          <w:szCs w:val="24"/>
          <w:shd w:val="clear" w:color="auto" w:fill="FFFFFF"/>
          <w:lang w:val="uk-UA" w:eastAsia="ar-SA"/>
        </w:rPr>
        <w:t xml:space="preserve">частини третьої статті 22 Закону, та буде відхилена на підставі абз. 6 п.п. 2 п. 41 Постанови № 1178. </w:t>
      </w:r>
    </w:p>
    <w:p w:rsidR="00D74ABC" w:rsidRPr="00D74ABC" w:rsidRDefault="00D74ABC" w:rsidP="00D74ABC">
      <w:pPr>
        <w:tabs>
          <w:tab w:val="left" w:pos="8244"/>
          <w:tab w:val="left" w:pos="9160"/>
          <w:tab w:val="left" w:pos="10076"/>
          <w:tab w:val="left" w:pos="10992"/>
          <w:tab w:val="left" w:pos="11908"/>
          <w:tab w:val="left" w:pos="12824"/>
          <w:tab w:val="left" w:pos="13740"/>
          <w:tab w:val="left" w:pos="14656"/>
        </w:tabs>
        <w:suppressAutoHyphens/>
        <w:spacing w:after="0" w:line="240" w:lineRule="auto"/>
        <w:ind w:firstLine="602"/>
        <w:jc w:val="both"/>
        <w:rPr>
          <w:rFonts w:ascii="Times New Roman" w:eastAsia="Times New Roman" w:hAnsi="Times New Roman" w:cs="Times New Roman"/>
          <w:sz w:val="24"/>
          <w:szCs w:val="24"/>
          <w:lang w:val="uk-UA" w:eastAsia="ru-RU"/>
        </w:rPr>
      </w:pPr>
    </w:p>
    <w:p w:rsidR="00D74ABC" w:rsidRPr="00D74ABC" w:rsidRDefault="00D74ABC" w:rsidP="00D74ABC">
      <w:pPr>
        <w:tabs>
          <w:tab w:val="left" w:pos="8244"/>
          <w:tab w:val="left" w:pos="9160"/>
          <w:tab w:val="left" w:pos="10076"/>
          <w:tab w:val="left" w:pos="10992"/>
          <w:tab w:val="left" w:pos="11908"/>
          <w:tab w:val="left" w:pos="12824"/>
          <w:tab w:val="left" w:pos="13740"/>
          <w:tab w:val="left" w:pos="14656"/>
        </w:tabs>
        <w:suppressAutoHyphens/>
        <w:spacing w:after="0" w:line="240" w:lineRule="auto"/>
        <w:ind w:firstLine="602"/>
        <w:jc w:val="both"/>
        <w:rPr>
          <w:rFonts w:ascii="Times New Roman" w:eastAsia="Times New Roman" w:hAnsi="Times New Roman" w:cs="Times New Roman"/>
          <w:sz w:val="24"/>
          <w:szCs w:val="24"/>
          <w:lang w:val="uk-UA" w:eastAsia="ru-RU"/>
        </w:rPr>
      </w:pPr>
    </w:p>
    <w:p w:rsidR="00D74ABC" w:rsidRPr="00D74ABC" w:rsidRDefault="00D74ABC" w:rsidP="00D74ABC">
      <w:pPr>
        <w:tabs>
          <w:tab w:val="left" w:pos="8244"/>
          <w:tab w:val="left" w:pos="9160"/>
          <w:tab w:val="left" w:pos="10076"/>
          <w:tab w:val="left" w:pos="10992"/>
          <w:tab w:val="left" w:pos="11908"/>
          <w:tab w:val="left" w:pos="12824"/>
          <w:tab w:val="left" w:pos="13740"/>
          <w:tab w:val="left" w:pos="14656"/>
        </w:tabs>
        <w:suppressAutoHyphens/>
        <w:spacing w:after="0" w:line="240" w:lineRule="auto"/>
        <w:ind w:firstLine="602"/>
        <w:jc w:val="both"/>
        <w:rPr>
          <w:rFonts w:ascii="Times New Roman" w:eastAsia="Times New Roman" w:hAnsi="Times New Roman" w:cs="Times New Roman"/>
          <w:sz w:val="24"/>
          <w:szCs w:val="24"/>
          <w:lang w:val="uk-UA" w:eastAsia="ru-RU"/>
        </w:rPr>
      </w:pPr>
    </w:p>
    <w:p w:rsidR="00D74ABC" w:rsidRPr="00D74ABC" w:rsidRDefault="00D74ABC" w:rsidP="00D74ABC">
      <w:pPr>
        <w:tabs>
          <w:tab w:val="left" w:pos="8244"/>
          <w:tab w:val="left" w:pos="9160"/>
          <w:tab w:val="left" w:pos="10076"/>
          <w:tab w:val="left" w:pos="10992"/>
          <w:tab w:val="left" w:pos="11908"/>
          <w:tab w:val="left" w:pos="12824"/>
          <w:tab w:val="left" w:pos="13740"/>
          <w:tab w:val="left" w:pos="14656"/>
        </w:tabs>
        <w:suppressAutoHyphens/>
        <w:spacing w:after="0" w:line="240" w:lineRule="auto"/>
        <w:ind w:firstLine="602"/>
        <w:jc w:val="both"/>
        <w:rPr>
          <w:rFonts w:ascii="Times New Roman" w:eastAsia="Times New Roman" w:hAnsi="Times New Roman" w:cs="Times New Roman"/>
          <w:sz w:val="24"/>
          <w:szCs w:val="24"/>
          <w:lang w:val="uk-UA" w:eastAsia="ru-RU"/>
        </w:rPr>
      </w:pPr>
    </w:p>
    <w:p w:rsidR="00D74ABC" w:rsidRPr="00D74ABC" w:rsidRDefault="00D74ABC" w:rsidP="00D74ABC">
      <w:pPr>
        <w:tabs>
          <w:tab w:val="left" w:pos="8244"/>
          <w:tab w:val="left" w:pos="9160"/>
          <w:tab w:val="left" w:pos="10076"/>
          <w:tab w:val="left" w:pos="10992"/>
          <w:tab w:val="left" w:pos="11908"/>
          <w:tab w:val="left" w:pos="12824"/>
          <w:tab w:val="left" w:pos="13740"/>
          <w:tab w:val="left" w:pos="14656"/>
        </w:tabs>
        <w:suppressAutoHyphens/>
        <w:spacing w:after="0" w:line="240" w:lineRule="auto"/>
        <w:ind w:firstLine="602"/>
        <w:jc w:val="both"/>
        <w:rPr>
          <w:rFonts w:ascii="Times New Roman" w:eastAsia="Times New Roman" w:hAnsi="Times New Roman" w:cs="Times New Roman"/>
          <w:sz w:val="24"/>
          <w:szCs w:val="24"/>
          <w:lang w:val="uk-UA" w:eastAsia="ru-RU"/>
        </w:rPr>
      </w:pPr>
    </w:p>
    <w:p w:rsidR="00D74ABC" w:rsidRPr="00D74ABC" w:rsidRDefault="00D74ABC" w:rsidP="00D74ABC">
      <w:pPr>
        <w:suppressAutoHyphens/>
        <w:spacing w:after="0" w:line="240" w:lineRule="auto"/>
        <w:jc w:val="right"/>
        <w:rPr>
          <w:rFonts w:ascii="Times New Roman" w:eastAsia="Times New Roman" w:hAnsi="Times New Roman" w:cs="Times New Roman"/>
          <w:b/>
          <w:sz w:val="24"/>
          <w:szCs w:val="24"/>
          <w:lang w:val="uk-UA" w:eastAsia="ru-RU"/>
        </w:rPr>
      </w:pPr>
    </w:p>
    <w:p w:rsidR="00D74ABC" w:rsidRPr="00D74ABC" w:rsidRDefault="00D74ABC" w:rsidP="00D74ABC">
      <w:pPr>
        <w:suppressAutoHyphens/>
        <w:spacing w:after="0" w:line="240" w:lineRule="auto"/>
        <w:jc w:val="right"/>
        <w:rPr>
          <w:rFonts w:ascii="Times New Roman" w:eastAsia="Times New Roman" w:hAnsi="Times New Roman" w:cs="Times New Roman"/>
          <w:b/>
          <w:sz w:val="24"/>
          <w:szCs w:val="24"/>
          <w:lang w:val="uk-UA" w:eastAsia="ru-RU"/>
        </w:rPr>
      </w:pPr>
    </w:p>
    <w:p w:rsidR="00D74ABC" w:rsidRPr="00D74ABC" w:rsidRDefault="00D74ABC" w:rsidP="00D74ABC">
      <w:pPr>
        <w:suppressAutoHyphens/>
        <w:spacing w:after="0" w:line="240" w:lineRule="auto"/>
        <w:jc w:val="right"/>
        <w:rPr>
          <w:rFonts w:ascii="Times New Roman" w:eastAsia="Times New Roman" w:hAnsi="Times New Roman" w:cs="Times New Roman"/>
          <w:b/>
          <w:sz w:val="24"/>
          <w:szCs w:val="24"/>
          <w:lang w:val="uk-UA" w:eastAsia="ru-RU"/>
        </w:rPr>
      </w:pPr>
    </w:p>
    <w:p w:rsidR="00D74ABC" w:rsidRPr="00D74ABC" w:rsidRDefault="00D74ABC" w:rsidP="00D74ABC">
      <w:pPr>
        <w:suppressAutoHyphens/>
        <w:spacing w:after="0" w:line="240" w:lineRule="auto"/>
        <w:rPr>
          <w:rFonts w:ascii="Times New Roman" w:eastAsia="Times New Roman" w:hAnsi="Times New Roman" w:cs="Times New Roman"/>
          <w:b/>
          <w:sz w:val="24"/>
          <w:szCs w:val="24"/>
          <w:lang w:val="uk-UA" w:eastAsia="ru-RU"/>
        </w:rPr>
      </w:pPr>
    </w:p>
    <w:p w:rsidR="00D74ABC" w:rsidRPr="00D74ABC" w:rsidRDefault="00D74ABC" w:rsidP="00D74ABC">
      <w:pPr>
        <w:suppressAutoHyphens/>
        <w:spacing w:after="0" w:line="240" w:lineRule="auto"/>
        <w:jc w:val="right"/>
        <w:rPr>
          <w:rFonts w:ascii="Times New Roman" w:eastAsia="Times New Roman" w:hAnsi="Times New Roman" w:cs="Times New Roman"/>
          <w:b/>
          <w:sz w:val="24"/>
          <w:szCs w:val="24"/>
          <w:lang w:val="uk-UA" w:eastAsia="ru-RU"/>
        </w:rPr>
      </w:pPr>
      <w:r w:rsidRPr="00D74ABC">
        <w:rPr>
          <w:rFonts w:ascii="Times New Roman" w:eastAsia="Times New Roman" w:hAnsi="Times New Roman" w:cs="Times New Roman"/>
          <w:b/>
          <w:sz w:val="24"/>
          <w:szCs w:val="24"/>
          <w:lang w:val="uk-UA" w:eastAsia="ru-RU"/>
        </w:rPr>
        <w:t>Додаток №3 до Документації</w:t>
      </w:r>
    </w:p>
    <w:p w:rsidR="00D74ABC" w:rsidRPr="00D74ABC" w:rsidRDefault="00D74ABC" w:rsidP="00D74ABC">
      <w:pPr>
        <w:suppressAutoHyphens/>
        <w:spacing w:after="0" w:line="240" w:lineRule="auto"/>
        <w:jc w:val="both"/>
        <w:rPr>
          <w:rFonts w:ascii="Times New Roman" w:eastAsia="Times New Roman" w:hAnsi="Times New Roman" w:cs="Times New Roman"/>
          <w:sz w:val="24"/>
          <w:szCs w:val="24"/>
          <w:lang w:val="uk-UA" w:eastAsia="ru-RU"/>
        </w:rPr>
      </w:pPr>
    </w:p>
    <w:p w:rsidR="00D74ABC" w:rsidRPr="00D74ABC" w:rsidRDefault="00D74ABC" w:rsidP="00D74ABC">
      <w:pPr>
        <w:shd w:val="clear" w:color="auto" w:fill="FFFFFF"/>
        <w:suppressAutoHyphens/>
        <w:spacing w:after="150" w:line="240" w:lineRule="auto"/>
        <w:ind w:firstLine="567"/>
        <w:jc w:val="both"/>
        <w:rPr>
          <w:rFonts w:ascii="Times New Roman" w:eastAsia="Calibri" w:hAnsi="Times New Roman" w:cs="Times New Roman"/>
          <w:sz w:val="24"/>
          <w:szCs w:val="24"/>
          <w:lang w:val="uk-UA" w:eastAsia="ar-SA"/>
        </w:rPr>
      </w:pPr>
      <w:r w:rsidRPr="00D74ABC">
        <w:rPr>
          <w:rFonts w:ascii="Times New Roman" w:eastAsia="Calibri" w:hAnsi="Times New Roman" w:cs="Times New Roman"/>
          <w:b/>
          <w:sz w:val="24"/>
          <w:szCs w:val="24"/>
          <w:lang w:val="uk-UA" w:eastAsia="ar-SA"/>
        </w:rPr>
        <w:t>1.</w:t>
      </w:r>
      <w:r w:rsidRPr="00D74ABC">
        <w:rPr>
          <w:rFonts w:ascii="Times New Roman" w:eastAsia="Calibri" w:hAnsi="Times New Roman" w:cs="Times New Roman"/>
          <w:sz w:val="24"/>
          <w:szCs w:val="24"/>
          <w:lang w:val="uk-UA" w:eastAsia="ar-SA"/>
        </w:rPr>
        <w:t xml:space="preserve"> Учасник процедури закупівлі підтверджує відсутність підстав, зазначених в абзаці першому п. 44 Постанови № 1178, шляхом самостійного декларування відсутності таких підстав в електронній системі закупівель під час подання тендерної пропозиції.</w:t>
      </w:r>
    </w:p>
    <w:p w:rsidR="00D74ABC" w:rsidRPr="00D74ABC" w:rsidRDefault="00D74ABC" w:rsidP="00D74ABC">
      <w:pPr>
        <w:shd w:val="clear" w:color="auto" w:fill="FFFFFF"/>
        <w:suppressAutoHyphens/>
        <w:spacing w:after="150" w:line="240" w:lineRule="auto"/>
        <w:ind w:firstLine="567"/>
        <w:jc w:val="both"/>
        <w:rPr>
          <w:rFonts w:ascii="Times New Roman" w:eastAsia="Calibri" w:hAnsi="Times New Roman" w:cs="Times New Roman"/>
          <w:sz w:val="24"/>
          <w:szCs w:val="24"/>
          <w:lang w:val="uk-UA" w:eastAsia="ar-SA"/>
        </w:rPr>
      </w:pPr>
      <w:r w:rsidRPr="00D74ABC">
        <w:rPr>
          <w:rFonts w:ascii="Times New Roman" w:eastAsia="Calibri" w:hAnsi="Times New Roman" w:cs="Times New Roman"/>
          <w:sz w:val="24"/>
          <w:szCs w:val="24"/>
          <w:lang w:val="uk-UA" w:eastAsia="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 44 Постанови № 1178, крім самостійного декларування відсутності таких підстав учасником процедури закупівлі відповідно до абзацу четвертого цього пункту.</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lastRenderedPageBreak/>
        <w:t xml:space="preserve">Разом з тим, враховуючи діючий на території України воєнний стан, у випадку якщо доступ до відкритих єдиних державних реєстрів/інформації, що раніше публікувалася у формі відкритих даних, на дату оприлюднення Замовником в електронній системі закупівель оголошення про проведення торгів, є закритим/закритою для вільного доступу, керуючись абз. 1 ч. 3 ст. 22 Закону, Учасник повинен в складі тендерної пропозиції </w:t>
      </w:r>
      <w:r w:rsidRPr="00D74ABC">
        <w:rPr>
          <w:rFonts w:ascii="Times New Roman" w:eastAsia="Times New Roman" w:hAnsi="Times New Roman" w:cs="Times New Roman"/>
          <w:sz w:val="24"/>
          <w:szCs w:val="24"/>
          <w:lang w:val="uk-UA" w:eastAsia="ar-SA"/>
        </w:rPr>
        <w:t xml:space="preserve">проставити відмітку/відмітки у електронній системі закупівель у форматі згоди з тим, що відсутні </w:t>
      </w:r>
      <w:r w:rsidRPr="00D74ABC">
        <w:rPr>
          <w:rFonts w:ascii="Times New Roman" w:eastAsia="Times New Roman" w:hAnsi="Times New Roman" w:cs="Times New Roman"/>
          <w:sz w:val="24"/>
          <w:szCs w:val="24"/>
          <w:shd w:val="clear" w:color="auto" w:fill="FFFFFF"/>
          <w:lang w:val="uk-UA" w:eastAsia="ar-SA"/>
        </w:rPr>
        <w:t xml:space="preserve">підстави, передбачені п.п. 2-6, 8-9, 11-12 ч.1, ч.2 ст.17 Закону. </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shd w:val="clear" w:color="auto" w:fill="FFFFFF"/>
          <w:lang w:val="uk-UA" w:eastAsia="ar-SA"/>
        </w:rPr>
        <w:t xml:space="preserve">У випадку ненадання такої інформації учасником, його тендерна пропозиція буде відхилена на підставі абз. 6 п.п. 2 п. 41 Постанови № 1178, у зв’язку з невідповідністю тендерної пропозиції вимогам встановленим в тендерній документації відповідно до </w:t>
      </w:r>
      <w:hyperlink r:id="rId52" w:anchor="n1422" w:history="1">
        <w:r w:rsidRPr="00D74ABC">
          <w:rPr>
            <w:rFonts w:ascii="Times New Roman" w:eastAsia="Verdana" w:hAnsi="Times New Roman" w:cs="Times New Roman"/>
            <w:color w:val="000080"/>
            <w:sz w:val="24"/>
            <w:szCs w:val="24"/>
            <w:u w:val="single"/>
            <w:shd w:val="clear" w:color="auto" w:fill="FFFFFF"/>
            <w:lang w:val="uk-UA" w:eastAsia="ar-SA"/>
          </w:rPr>
          <w:t>абзацу перш</w:t>
        </w:r>
      </w:hyperlink>
      <w:r w:rsidRPr="00D74ABC">
        <w:rPr>
          <w:rFonts w:ascii="Times New Roman" w:eastAsia="Verdana" w:hAnsi="Times New Roman" w:cs="Times New Roman"/>
          <w:color w:val="000080"/>
          <w:sz w:val="24"/>
          <w:szCs w:val="24"/>
          <w:u w:val="single"/>
          <w:shd w:val="clear" w:color="auto" w:fill="FFFFFF"/>
          <w:lang w:val="uk-UA" w:eastAsia="ar-SA"/>
        </w:rPr>
        <w:t xml:space="preserve">ого </w:t>
      </w:r>
      <w:r w:rsidRPr="00D74ABC">
        <w:rPr>
          <w:rFonts w:ascii="Times New Roman" w:eastAsia="Times New Roman" w:hAnsi="Times New Roman" w:cs="Times New Roman"/>
          <w:sz w:val="24"/>
          <w:szCs w:val="24"/>
          <w:shd w:val="clear" w:color="auto" w:fill="FFFFFF"/>
          <w:lang w:val="uk-UA" w:eastAsia="ar-SA"/>
        </w:rPr>
        <w:t xml:space="preserve">частини третьої статті 22 Закону. </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b/>
          <w:sz w:val="24"/>
          <w:szCs w:val="24"/>
          <w:lang w:val="uk-UA" w:eastAsia="ar-SA"/>
        </w:rPr>
      </w:pPr>
    </w:p>
    <w:p w:rsidR="00D74ABC" w:rsidRPr="00D74ABC" w:rsidRDefault="00D74ABC" w:rsidP="00D74ABC">
      <w:pPr>
        <w:suppressAutoHyphens/>
        <w:spacing w:after="0" w:line="240" w:lineRule="auto"/>
        <w:ind w:firstLine="567"/>
        <w:jc w:val="both"/>
        <w:rPr>
          <w:rFonts w:ascii="Times New Roman" w:eastAsia="Times New Roman" w:hAnsi="Times New Roman" w:cs="Times New Roman"/>
          <w:b/>
          <w:sz w:val="24"/>
          <w:szCs w:val="24"/>
          <w:lang w:val="uk-UA" w:eastAsia="ar-SA"/>
        </w:rPr>
      </w:pPr>
      <w:r w:rsidRPr="00D74ABC">
        <w:rPr>
          <w:rFonts w:ascii="Times New Roman" w:eastAsia="Times New Roman" w:hAnsi="Times New Roman" w:cs="Times New Roman"/>
          <w:sz w:val="24"/>
          <w:szCs w:val="24"/>
          <w:shd w:val="clear" w:color="auto" w:fill="FFFFFF"/>
          <w:lang w:val="uk-UA" w:eastAsia="ar-S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53" w:anchor="n1257" w:tgtFrame="_blank" w:history="1">
        <w:r w:rsidRPr="00D74ABC">
          <w:rPr>
            <w:rFonts w:ascii="Times New Roman" w:eastAsia="Times New Roman" w:hAnsi="Times New Roman" w:cs="Times New Roman"/>
            <w:color w:val="000080"/>
            <w:sz w:val="24"/>
            <w:szCs w:val="24"/>
            <w:u w:val="single"/>
            <w:shd w:val="clear" w:color="auto" w:fill="FFFFFF"/>
            <w:lang w:val="uk-UA" w:eastAsia="ar-SA"/>
          </w:rPr>
          <w:t>частини третьої</w:t>
        </w:r>
      </w:hyperlink>
      <w:r w:rsidRPr="00D74ABC">
        <w:rPr>
          <w:rFonts w:ascii="Times New Roman" w:eastAsia="Times New Roman" w:hAnsi="Times New Roman" w:cs="Times New Roman"/>
          <w:sz w:val="24"/>
          <w:szCs w:val="24"/>
          <w:shd w:val="clear" w:color="auto" w:fill="FFFFFF"/>
          <w:lang w:val="uk-UA" w:eastAsia="ar-SA"/>
        </w:rPr>
        <w:t xml:space="preserve">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hyperlink r:id="rId54" w:anchor="n1262" w:tgtFrame="_blank" w:history="1">
        <w:r w:rsidRPr="00D74ABC">
          <w:rPr>
            <w:rFonts w:ascii="Times New Roman" w:eastAsia="Times New Roman" w:hAnsi="Times New Roman" w:cs="Times New Roman"/>
            <w:color w:val="000080"/>
            <w:sz w:val="24"/>
            <w:szCs w:val="24"/>
            <w:u w:val="single"/>
            <w:shd w:val="clear" w:color="auto" w:fill="FFFFFF"/>
            <w:lang w:val="uk-UA" w:eastAsia="ar-SA"/>
          </w:rPr>
          <w:t>частині першій</w:t>
        </w:r>
      </w:hyperlink>
      <w:r w:rsidRPr="00D74ABC">
        <w:rPr>
          <w:rFonts w:ascii="Times New Roman" w:eastAsia="Times New Roman" w:hAnsi="Times New Roman" w:cs="Times New Roman"/>
          <w:sz w:val="24"/>
          <w:szCs w:val="24"/>
          <w:shd w:val="clear" w:color="auto" w:fill="FFFFFF"/>
          <w:lang w:val="uk-UA" w:eastAsia="ar-SA"/>
        </w:rPr>
        <w:t> статті 17 Закону (крім </w:t>
      </w:r>
      <w:hyperlink r:id="rId55" w:anchor="n1275" w:tgtFrame="_blank" w:history="1">
        <w:r w:rsidRPr="00D74ABC">
          <w:rPr>
            <w:rFonts w:ascii="Times New Roman" w:eastAsia="Times New Roman" w:hAnsi="Times New Roman" w:cs="Times New Roman"/>
            <w:color w:val="000080"/>
            <w:sz w:val="24"/>
            <w:szCs w:val="24"/>
            <w:u w:val="single"/>
            <w:shd w:val="clear" w:color="auto" w:fill="FFFFFF"/>
            <w:lang w:val="uk-UA" w:eastAsia="ar-SA"/>
          </w:rPr>
          <w:t>пункту 13</w:t>
        </w:r>
      </w:hyperlink>
      <w:r w:rsidRPr="00D74ABC">
        <w:rPr>
          <w:rFonts w:ascii="Times New Roman" w:eastAsia="Times New Roman" w:hAnsi="Times New Roman" w:cs="Times New Roman"/>
          <w:sz w:val="24"/>
          <w:szCs w:val="24"/>
          <w:shd w:val="clear" w:color="auto" w:fill="FFFFFF"/>
          <w:lang w:val="uk-UA" w:eastAsia="ar-SA"/>
        </w:rPr>
        <w:t xml:space="preserve"> частини першої статті 17 Закону). У зв’язку із цими вимогами, учасник в складі тендерної пропозиції повинен надати інформацію в довільній формі на підтвердження того, що відсутні підстави (у разі застосування до учасника процедури закупівлі), визначені у </w:t>
      </w:r>
      <w:hyperlink r:id="rId56" w:anchor="n1262" w:tgtFrame="_blank" w:history="1">
        <w:r w:rsidRPr="00D74ABC">
          <w:rPr>
            <w:rFonts w:ascii="Times New Roman" w:eastAsia="Times New Roman" w:hAnsi="Times New Roman" w:cs="Times New Roman"/>
            <w:color w:val="000080"/>
            <w:sz w:val="24"/>
            <w:szCs w:val="24"/>
            <w:u w:val="single"/>
            <w:shd w:val="clear" w:color="auto" w:fill="FFFFFF"/>
            <w:lang w:val="uk-UA" w:eastAsia="ar-SA"/>
          </w:rPr>
          <w:t>частині першій</w:t>
        </w:r>
      </w:hyperlink>
      <w:r w:rsidRPr="00D74ABC">
        <w:rPr>
          <w:rFonts w:ascii="Times New Roman" w:eastAsia="Times New Roman" w:hAnsi="Times New Roman" w:cs="Times New Roman"/>
          <w:sz w:val="24"/>
          <w:szCs w:val="24"/>
          <w:lang w:val="uk-UA" w:eastAsia="ar-SA"/>
        </w:rPr>
        <w:t xml:space="preserve"> </w:t>
      </w:r>
      <w:r w:rsidRPr="00D74ABC">
        <w:rPr>
          <w:rFonts w:ascii="Times New Roman" w:eastAsia="Times New Roman" w:hAnsi="Times New Roman" w:cs="Times New Roman"/>
          <w:sz w:val="24"/>
          <w:szCs w:val="24"/>
          <w:shd w:val="clear" w:color="auto" w:fill="FFFFFF"/>
          <w:lang w:val="uk-UA" w:eastAsia="ar-SA"/>
        </w:rPr>
        <w:t xml:space="preserve">статті 17 Закону (крім </w:t>
      </w:r>
      <w:hyperlink r:id="rId57" w:anchor="n1275" w:tgtFrame="_blank" w:history="1">
        <w:r w:rsidRPr="00D74ABC">
          <w:rPr>
            <w:rFonts w:ascii="Times New Roman" w:eastAsia="Times New Roman" w:hAnsi="Times New Roman" w:cs="Times New Roman"/>
            <w:color w:val="000080"/>
            <w:sz w:val="24"/>
            <w:szCs w:val="24"/>
            <w:u w:val="single"/>
            <w:shd w:val="clear" w:color="auto" w:fill="FFFFFF"/>
            <w:lang w:val="uk-UA" w:eastAsia="ar-SA"/>
          </w:rPr>
          <w:t>пункту 13</w:t>
        </w:r>
      </w:hyperlink>
      <w:r w:rsidRPr="00D74ABC">
        <w:rPr>
          <w:rFonts w:ascii="Times New Roman" w:eastAsia="Times New Roman" w:hAnsi="Times New Roman" w:cs="Times New Roman"/>
          <w:sz w:val="24"/>
          <w:szCs w:val="24"/>
          <w:lang w:val="uk-UA" w:eastAsia="ar-SA"/>
        </w:rPr>
        <w:t xml:space="preserve"> </w:t>
      </w:r>
      <w:r w:rsidRPr="00D74ABC">
        <w:rPr>
          <w:rFonts w:ascii="Times New Roman" w:eastAsia="Times New Roman" w:hAnsi="Times New Roman" w:cs="Times New Roman"/>
          <w:sz w:val="24"/>
          <w:szCs w:val="24"/>
          <w:shd w:val="clear" w:color="auto" w:fill="FFFFFF"/>
          <w:lang w:val="uk-UA" w:eastAsia="ar-SA"/>
        </w:rPr>
        <w:t>частини першої статті 17 Закону), щодо суб’єктів господарювання, яких учасник має намір залучати як субпідрядників/ співвиконавців в обсязі не менше ніж 20 відсотків вартості договору про закупівлю у випадку закупівлі робіт або послуг.</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p>
    <w:p w:rsidR="00D74ABC" w:rsidRPr="00D74ABC" w:rsidRDefault="00D74ABC" w:rsidP="00D74ABC">
      <w:pPr>
        <w:suppressAutoHyphens/>
        <w:spacing w:after="0" w:line="240" w:lineRule="auto"/>
        <w:jc w:val="both"/>
        <w:rPr>
          <w:rFonts w:ascii="Times New Roman" w:eastAsia="Times New Roman" w:hAnsi="Times New Roman" w:cs="Times New Roman"/>
          <w:b/>
          <w:sz w:val="24"/>
          <w:szCs w:val="24"/>
          <w:lang w:eastAsia="ar-SA"/>
        </w:rPr>
      </w:pPr>
      <w:r w:rsidRPr="00D74ABC">
        <w:rPr>
          <w:rFonts w:ascii="Times New Roman" w:eastAsia="Calibri" w:hAnsi="Times New Roman" w:cs="Times New Roman"/>
          <w:b/>
          <w:sz w:val="24"/>
          <w:szCs w:val="24"/>
          <w:lang w:val="uk-UA" w:eastAsia="ar-SA"/>
        </w:rPr>
        <w:t>2.</w:t>
      </w:r>
      <w:r w:rsidRPr="00D74ABC">
        <w:rPr>
          <w:rFonts w:ascii="Times New Roman" w:eastAsia="Calibri" w:hAnsi="Times New Roman" w:cs="Times New Roman"/>
          <w:sz w:val="24"/>
          <w:szCs w:val="24"/>
          <w:lang w:val="uk-UA" w:eastAsia="ar-SA"/>
        </w:rPr>
        <w:t xml:space="preserve"> </w:t>
      </w:r>
      <w:r w:rsidRPr="00D74ABC">
        <w:rPr>
          <w:rFonts w:ascii="Times New Roman" w:eastAsia="Times New Roman" w:hAnsi="Times New Roman" w:cs="Times New Roman"/>
          <w:b/>
          <w:sz w:val="24"/>
          <w:szCs w:val="24"/>
          <w:lang w:eastAsia="ar-SA"/>
        </w:rPr>
        <w:t>Перелік документів та інформації</w:t>
      </w:r>
      <w:r w:rsidRPr="00D74ABC">
        <w:rPr>
          <w:rFonts w:ascii="Times New Roman" w:eastAsia="Times New Roman" w:hAnsi="Times New Roman" w:cs="Times New Roman"/>
          <w:b/>
          <w:sz w:val="24"/>
          <w:szCs w:val="24"/>
          <w:lang w:val="en-GB" w:eastAsia="ar-SA"/>
        </w:rPr>
        <w:t> </w:t>
      </w:r>
      <w:r w:rsidRPr="00D74ABC">
        <w:rPr>
          <w:rFonts w:ascii="Times New Roman" w:eastAsia="Times New Roman" w:hAnsi="Times New Roman" w:cs="Times New Roman"/>
          <w:b/>
          <w:sz w:val="24"/>
          <w:szCs w:val="24"/>
          <w:lang w:eastAsia="ar-SA"/>
        </w:rPr>
        <w:t xml:space="preserve"> для </w:t>
      </w:r>
      <w:proofErr w:type="gramStart"/>
      <w:r w:rsidRPr="00D74ABC">
        <w:rPr>
          <w:rFonts w:ascii="Times New Roman" w:eastAsia="Times New Roman" w:hAnsi="Times New Roman" w:cs="Times New Roman"/>
          <w:b/>
          <w:sz w:val="24"/>
          <w:szCs w:val="24"/>
          <w:lang w:eastAsia="ar-SA"/>
        </w:rPr>
        <w:t>п</w:t>
      </w:r>
      <w:proofErr w:type="gramEnd"/>
      <w:r w:rsidRPr="00D74ABC">
        <w:rPr>
          <w:rFonts w:ascii="Times New Roman" w:eastAsia="Times New Roman" w:hAnsi="Times New Roman" w:cs="Times New Roman"/>
          <w:b/>
          <w:sz w:val="24"/>
          <w:szCs w:val="24"/>
          <w:lang w:eastAsia="ar-SA"/>
        </w:rPr>
        <w:t>ідтвердження відповідності ПЕРЕМОЖЦЯ вимогам, визначеним у пункті 44 Особливостей:*</w:t>
      </w:r>
    </w:p>
    <w:p w:rsidR="00D74ABC" w:rsidRPr="00D74ABC" w:rsidRDefault="00D74ABC" w:rsidP="00D74ABC">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D74ABC">
        <w:rPr>
          <w:rFonts w:ascii="Times New Roman" w:eastAsia="Times New Roman" w:hAnsi="Times New Roman" w:cs="Times New Roman"/>
          <w:sz w:val="24"/>
          <w:szCs w:val="24"/>
          <w:lang w:eastAsia="ar-SA"/>
        </w:rPr>
        <w:t>Переможець процедури закупі</w:t>
      </w:r>
      <w:proofErr w:type="gramStart"/>
      <w:r w:rsidRPr="00D74ABC">
        <w:rPr>
          <w:rFonts w:ascii="Times New Roman" w:eastAsia="Times New Roman" w:hAnsi="Times New Roman" w:cs="Times New Roman"/>
          <w:sz w:val="24"/>
          <w:szCs w:val="24"/>
          <w:lang w:eastAsia="ar-SA"/>
        </w:rPr>
        <w:t>вл</w:t>
      </w:r>
      <w:proofErr w:type="gramEnd"/>
      <w:r w:rsidRPr="00D74ABC">
        <w:rPr>
          <w:rFonts w:ascii="Times New Roman" w:eastAsia="Times New Roman" w:hAnsi="Times New Roman" w:cs="Times New Roman"/>
          <w:sz w:val="24"/>
          <w:szCs w:val="24"/>
          <w:lang w:eastAsia="ar-SA"/>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D74ABC" w:rsidRPr="00D74ABC" w:rsidRDefault="00D74ABC" w:rsidP="00D74ABC">
      <w:pPr>
        <w:widowControl w:val="0"/>
        <w:suppressAutoHyphens/>
        <w:spacing w:after="0" w:line="240" w:lineRule="auto"/>
        <w:ind w:firstLine="567"/>
        <w:jc w:val="both"/>
        <w:rPr>
          <w:rFonts w:ascii="Times New Roman" w:eastAsia="Times New Roman" w:hAnsi="Times New Roman" w:cs="Times New Roman"/>
          <w:sz w:val="24"/>
          <w:szCs w:val="24"/>
          <w:lang w:eastAsia="ar-SA"/>
        </w:rPr>
      </w:pPr>
      <w:proofErr w:type="gramStart"/>
      <w:r w:rsidRPr="00D74ABC">
        <w:rPr>
          <w:rFonts w:ascii="Times New Roman" w:eastAsia="Times New Roman" w:hAnsi="Times New Roman" w:cs="Times New Roman"/>
          <w:sz w:val="24"/>
          <w:szCs w:val="24"/>
          <w:lang w:eastAsia="ar-S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D74ABC" w:rsidRPr="00D74ABC" w:rsidRDefault="00D74ABC" w:rsidP="00D74ABC">
      <w:pPr>
        <w:suppressAutoHyphens/>
        <w:spacing w:after="0" w:line="240" w:lineRule="auto"/>
        <w:rPr>
          <w:rFonts w:ascii="Times New Roman" w:eastAsia="Times New Roman" w:hAnsi="Times New Roman" w:cs="Times New Roman"/>
          <w:b/>
          <w:sz w:val="24"/>
          <w:szCs w:val="24"/>
          <w:highlight w:val="yellow"/>
          <w:lang w:eastAsia="ar-SA"/>
        </w:rPr>
      </w:pPr>
    </w:p>
    <w:p w:rsidR="00D74ABC" w:rsidRPr="00D74ABC" w:rsidRDefault="00D74ABC" w:rsidP="00D74ABC">
      <w:pPr>
        <w:suppressAutoHyphens/>
        <w:spacing w:after="0" w:line="240" w:lineRule="auto"/>
        <w:rPr>
          <w:rFonts w:ascii="Times New Roman" w:eastAsia="Times New Roman" w:hAnsi="Times New Roman" w:cs="Times New Roman"/>
          <w:b/>
          <w:sz w:val="24"/>
          <w:szCs w:val="24"/>
          <w:lang w:eastAsia="ar-SA"/>
        </w:rPr>
      </w:pPr>
      <w:r w:rsidRPr="00D74ABC">
        <w:rPr>
          <w:rFonts w:ascii="Times New Roman" w:eastAsia="Times New Roman" w:hAnsi="Times New Roman" w:cs="Times New Roman"/>
          <w:sz w:val="24"/>
          <w:szCs w:val="24"/>
          <w:lang w:val="en-GB" w:eastAsia="ar-SA"/>
        </w:rPr>
        <w:t> </w:t>
      </w:r>
      <w:r w:rsidRPr="00D74ABC">
        <w:rPr>
          <w:rFonts w:ascii="Times New Roman" w:eastAsia="Times New Roman" w:hAnsi="Times New Roman" w:cs="Times New Roman"/>
          <w:b/>
          <w:sz w:val="24"/>
          <w:szCs w:val="24"/>
          <w:lang w:eastAsia="ar-SA"/>
        </w:rPr>
        <w:t>2.1. Документи, які надаються</w:t>
      </w:r>
      <w:r w:rsidRPr="00D74ABC">
        <w:rPr>
          <w:rFonts w:ascii="Times New Roman" w:eastAsia="Times New Roman" w:hAnsi="Times New Roman" w:cs="Times New Roman"/>
          <w:b/>
          <w:sz w:val="24"/>
          <w:szCs w:val="24"/>
          <w:lang w:val="en-GB" w:eastAsia="ar-SA"/>
        </w:rPr>
        <w:t> </w:t>
      </w:r>
      <w:r w:rsidRPr="00D74ABC">
        <w:rPr>
          <w:rFonts w:ascii="Times New Roman" w:eastAsia="Times New Roman" w:hAnsi="Times New Roman" w:cs="Times New Roman"/>
          <w:b/>
          <w:sz w:val="24"/>
          <w:szCs w:val="24"/>
          <w:lang w:eastAsia="ar-SA"/>
        </w:rPr>
        <w:t xml:space="preserve"> ПЕРЕМОЖЦЕМ (юридичною </w:t>
      </w:r>
      <w:proofErr w:type="gramStart"/>
      <w:r w:rsidRPr="00D74ABC">
        <w:rPr>
          <w:rFonts w:ascii="Times New Roman" w:eastAsia="Times New Roman" w:hAnsi="Times New Roman" w:cs="Times New Roman"/>
          <w:b/>
          <w:sz w:val="24"/>
          <w:szCs w:val="24"/>
          <w:lang w:eastAsia="ar-SA"/>
        </w:rPr>
        <w:t>особою</w:t>
      </w:r>
      <w:proofErr w:type="gramEnd"/>
      <w:r w:rsidRPr="00D74ABC">
        <w:rPr>
          <w:rFonts w:ascii="Times New Roman" w:eastAsia="Times New Roman" w:hAnsi="Times New Roman" w:cs="Times New Roman"/>
          <w:b/>
          <w:sz w:val="24"/>
          <w:szCs w:val="24"/>
          <w:lang w:eastAsia="ar-SA"/>
        </w:rPr>
        <w:t>):</w:t>
      </w:r>
    </w:p>
    <w:tbl>
      <w:tblPr>
        <w:tblW w:w="9618" w:type="dxa"/>
        <w:tblInd w:w="-100" w:type="dxa"/>
        <w:tblLayout w:type="fixed"/>
        <w:tblLook w:val="0400" w:firstRow="0" w:lastRow="0" w:firstColumn="0" w:lastColumn="0" w:noHBand="0" w:noVBand="1"/>
      </w:tblPr>
      <w:tblGrid>
        <w:gridCol w:w="765"/>
        <w:gridCol w:w="4350"/>
        <w:gridCol w:w="4503"/>
      </w:tblGrid>
      <w:tr w:rsidR="00D74ABC" w:rsidRPr="00D74ABC" w:rsidTr="004401E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ABC" w:rsidRPr="00D74ABC" w:rsidRDefault="00D74ABC" w:rsidP="00D74ABC">
            <w:pPr>
              <w:suppressAutoHyphens/>
              <w:spacing w:after="0" w:line="240" w:lineRule="auto"/>
              <w:ind w:left="100"/>
              <w:jc w:val="center"/>
              <w:rPr>
                <w:rFonts w:ascii="Times New Roman" w:eastAsia="Times New Roman" w:hAnsi="Times New Roman" w:cs="Times New Roman"/>
                <w:sz w:val="24"/>
                <w:szCs w:val="24"/>
                <w:lang w:val="en-GB" w:eastAsia="ar-SA"/>
              </w:rPr>
            </w:pPr>
            <w:r w:rsidRPr="00D74ABC">
              <w:rPr>
                <w:rFonts w:ascii="Times New Roman" w:eastAsia="Times New Roman" w:hAnsi="Times New Roman" w:cs="Times New Roman"/>
                <w:b/>
                <w:sz w:val="24"/>
                <w:szCs w:val="24"/>
                <w:lang w:val="en-GB" w:eastAsia="ar-SA"/>
              </w:rPr>
              <w:t>№</w:t>
            </w:r>
          </w:p>
          <w:p w:rsidR="00D74ABC" w:rsidRPr="00D74ABC" w:rsidRDefault="00D74ABC" w:rsidP="00D74ABC">
            <w:pPr>
              <w:suppressAutoHyphens/>
              <w:spacing w:after="0" w:line="240" w:lineRule="auto"/>
              <w:ind w:left="100"/>
              <w:jc w:val="center"/>
              <w:rPr>
                <w:rFonts w:ascii="Times New Roman" w:eastAsia="Times New Roman" w:hAnsi="Times New Roman" w:cs="Times New Roman"/>
                <w:sz w:val="24"/>
                <w:szCs w:val="24"/>
                <w:lang w:val="en-GB" w:eastAsia="ar-SA"/>
              </w:rPr>
            </w:pPr>
            <w:r w:rsidRPr="00D74ABC">
              <w:rPr>
                <w:rFonts w:ascii="Times New Roman" w:eastAsia="Times New Roman" w:hAnsi="Times New Roman" w:cs="Times New Roman"/>
                <w:b/>
                <w:sz w:val="24"/>
                <w:szCs w:val="24"/>
                <w:lang w:val="en-GB" w:eastAsia="ar-S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ABC" w:rsidRPr="00D74ABC" w:rsidRDefault="00D74ABC" w:rsidP="00D74ABC">
            <w:pPr>
              <w:suppressAutoHyphens/>
              <w:spacing w:after="0" w:line="240" w:lineRule="auto"/>
              <w:ind w:left="100"/>
              <w:jc w:val="center"/>
              <w:rPr>
                <w:rFonts w:ascii="Times New Roman" w:eastAsia="Times New Roman" w:hAnsi="Times New Roman" w:cs="Times New Roman"/>
                <w:sz w:val="24"/>
                <w:szCs w:val="24"/>
                <w:lang w:eastAsia="ar-SA"/>
              </w:rPr>
            </w:pPr>
            <w:r w:rsidRPr="00D74ABC">
              <w:rPr>
                <w:rFonts w:ascii="Times New Roman" w:eastAsia="Times New Roman" w:hAnsi="Times New Roman" w:cs="Times New Roman"/>
                <w:b/>
                <w:sz w:val="24"/>
                <w:szCs w:val="24"/>
                <w:lang w:eastAsia="ar-SA"/>
              </w:rPr>
              <w:t xml:space="preserve">Вимоги </w:t>
            </w:r>
            <w:r w:rsidRPr="00D74ABC">
              <w:rPr>
                <w:rFonts w:ascii="Times New Roman" w:eastAsia="Times New Roman" w:hAnsi="Times New Roman" w:cs="Times New Roman"/>
                <w:sz w:val="24"/>
                <w:szCs w:val="24"/>
                <w:lang w:eastAsia="ar-SA"/>
              </w:rPr>
              <w:t>згідно з п. 44 Особливостей*</w:t>
            </w:r>
          </w:p>
          <w:p w:rsidR="00D74ABC" w:rsidRPr="00D74ABC" w:rsidRDefault="00D74ABC" w:rsidP="00D74ABC">
            <w:pPr>
              <w:suppressAutoHyphens/>
              <w:spacing w:after="0" w:line="240" w:lineRule="auto"/>
              <w:ind w:left="100"/>
              <w:jc w:val="center"/>
              <w:rPr>
                <w:rFonts w:ascii="Times New Roman" w:eastAsia="Times New Roman" w:hAnsi="Times New Roman" w:cs="Times New Roman"/>
                <w:sz w:val="24"/>
                <w:szCs w:val="24"/>
                <w:lang w:eastAsia="ar-S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ABC" w:rsidRPr="00D74ABC" w:rsidRDefault="00D74ABC" w:rsidP="00D74ABC">
            <w:pPr>
              <w:suppressAutoHyphens/>
              <w:spacing w:after="0" w:line="240" w:lineRule="auto"/>
              <w:ind w:left="100"/>
              <w:jc w:val="center"/>
              <w:rPr>
                <w:rFonts w:ascii="Times New Roman" w:eastAsia="Times New Roman" w:hAnsi="Times New Roman" w:cs="Times New Roman"/>
                <w:sz w:val="24"/>
                <w:szCs w:val="24"/>
                <w:lang w:eastAsia="ar-SA"/>
              </w:rPr>
            </w:pPr>
            <w:r w:rsidRPr="00D74ABC">
              <w:rPr>
                <w:rFonts w:ascii="Times New Roman" w:eastAsia="Times New Roman" w:hAnsi="Times New Roman" w:cs="Times New Roman"/>
                <w:b/>
                <w:sz w:val="24"/>
                <w:szCs w:val="24"/>
                <w:lang w:eastAsia="ar-SA"/>
              </w:rPr>
              <w:t xml:space="preserve">Переможець торгів на виконання вимоги </w:t>
            </w:r>
            <w:r w:rsidRPr="00D74ABC">
              <w:rPr>
                <w:rFonts w:ascii="Times New Roman" w:eastAsia="Times New Roman" w:hAnsi="Times New Roman" w:cs="Times New Roman"/>
                <w:sz w:val="24"/>
                <w:szCs w:val="24"/>
                <w:lang w:eastAsia="ar-SA"/>
              </w:rPr>
              <w:t>згідно з п. 44 Особливостей*</w:t>
            </w:r>
            <w:r w:rsidRPr="00D74ABC">
              <w:rPr>
                <w:rFonts w:ascii="Times New Roman" w:eastAsia="Times New Roman" w:hAnsi="Times New Roman" w:cs="Times New Roman"/>
                <w:b/>
                <w:sz w:val="24"/>
                <w:szCs w:val="24"/>
                <w:lang w:eastAsia="ar-SA"/>
              </w:rPr>
              <w:t xml:space="preserve"> (</w:t>
            </w:r>
            <w:proofErr w:type="gramStart"/>
            <w:r w:rsidRPr="00D74ABC">
              <w:rPr>
                <w:rFonts w:ascii="Times New Roman" w:eastAsia="Times New Roman" w:hAnsi="Times New Roman" w:cs="Times New Roman"/>
                <w:b/>
                <w:sz w:val="24"/>
                <w:szCs w:val="24"/>
                <w:lang w:eastAsia="ar-SA"/>
              </w:rPr>
              <w:t>п</w:t>
            </w:r>
            <w:proofErr w:type="gramEnd"/>
            <w:r w:rsidRPr="00D74ABC">
              <w:rPr>
                <w:rFonts w:ascii="Times New Roman" w:eastAsia="Times New Roman" w:hAnsi="Times New Roman" w:cs="Times New Roman"/>
                <w:b/>
                <w:sz w:val="24"/>
                <w:szCs w:val="24"/>
                <w:lang w:eastAsia="ar-SA"/>
              </w:rPr>
              <w:t>ідтвердження відсутності підстав) повинен надати таку інформацію:</w:t>
            </w:r>
          </w:p>
        </w:tc>
      </w:tr>
      <w:tr w:rsidR="00D74ABC" w:rsidRPr="004049F0" w:rsidTr="004401E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ABC" w:rsidRPr="00D74ABC" w:rsidRDefault="00D74ABC" w:rsidP="00D74ABC">
            <w:pPr>
              <w:suppressAutoHyphens/>
              <w:spacing w:after="0" w:line="240" w:lineRule="auto"/>
              <w:ind w:left="100"/>
              <w:jc w:val="center"/>
              <w:rPr>
                <w:rFonts w:ascii="Times New Roman" w:eastAsia="Times New Roman" w:hAnsi="Times New Roman" w:cs="Times New Roman"/>
                <w:sz w:val="24"/>
                <w:szCs w:val="24"/>
                <w:lang w:val="en-GB" w:eastAsia="ar-SA"/>
              </w:rPr>
            </w:pPr>
            <w:r w:rsidRPr="00D74ABC">
              <w:rPr>
                <w:rFonts w:ascii="Times New Roman" w:eastAsia="Times New Roman" w:hAnsi="Times New Roman" w:cs="Times New Roman"/>
                <w:b/>
                <w:sz w:val="24"/>
                <w:szCs w:val="24"/>
                <w:lang w:val="en-GB" w:eastAsia="ar-S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ABC" w:rsidRPr="00D74ABC" w:rsidRDefault="00D74ABC" w:rsidP="00D74ABC">
            <w:pPr>
              <w:widowControl w:val="0"/>
              <w:suppressAutoHyphens/>
              <w:spacing w:before="120" w:after="0" w:line="240" w:lineRule="auto"/>
              <w:jc w:val="both"/>
              <w:rPr>
                <w:rFonts w:ascii="Times New Roman" w:eastAsia="Times New Roman" w:hAnsi="Times New Roman" w:cs="Times New Roman"/>
                <w:sz w:val="24"/>
                <w:szCs w:val="24"/>
                <w:lang w:val="en-GB" w:eastAsia="ar-SA"/>
              </w:rPr>
            </w:pPr>
            <w:r w:rsidRPr="00D74ABC">
              <w:rPr>
                <w:rFonts w:ascii="Times New Roman" w:eastAsia="Times New Roman" w:hAnsi="Times New Roman" w:cs="Times New Roman"/>
                <w:color w:val="00B050"/>
                <w:sz w:val="24"/>
                <w:szCs w:val="24"/>
                <w:lang w:val="en-GB" w:eastAsia="ar-SA"/>
              </w:rPr>
              <w:t>*</w:t>
            </w:r>
            <w:r w:rsidRPr="00D74ABC">
              <w:rPr>
                <w:rFonts w:ascii="Times New Roman" w:eastAsia="Times New Roman" w:hAnsi="Times New Roman" w:cs="Times New Roman"/>
                <w:sz w:val="24"/>
                <w:szCs w:val="24"/>
                <w:lang w:val="en-GB" w:eastAsia="ar-S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74ABC">
              <w:rPr>
                <w:rFonts w:ascii="Times New Roman" w:eastAsia="Times New Roman" w:hAnsi="Times New Roman" w:cs="Times New Roman"/>
                <w:sz w:val="24"/>
                <w:szCs w:val="24"/>
                <w:lang w:val="en-GB" w:eastAsia="ar-SA"/>
              </w:rPr>
              <w:t>законом  до</w:t>
            </w:r>
            <w:proofErr w:type="gramEnd"/>
            <w:r w:rsidRPr="00D74ABC">
              <w:rPr>
                <w:rFonts w:ascii="Times New Roman" w:eastAsia="Times New Roman" w:hAnsi="Times New Roman" w:cs="Times New Roman"/>
                <w:sz w:val="24"/>
                <w:szCs w:val="24"/>
                <w:lang w:val="en-GB" w:eastAsia="ar-SA"/>
              </w:rPr>
              <w:t xml:space="preserve"> відповідальності за вчинення корупційного правопорушення або правопорушення, пов’язаного з корупцією.</w:t>
            </w:r>
          </w:p>
          <w:p w:rsidR="00D74ABC" w:rsidRPr="00D74ABC" w:rsidRDefault="00D74ABC" w:rsidP="00D74ABC">
            <w:pPr>
              <w:suppressAutoHyphens/>
              <w:spacing w:after="0" w:line="240" w:lineRule="auto"/>
              <w:jc w:val="both"/>
              <w:rPr>
                <w:rFonts w:ascii="Times New Roman" w:eastAsia="Times New Roman" w:hAnsi="Times New Roman" w:cs="Times New Roman"/>
                <w:b/>
                <w:sz w:val="24"/>
                <w:szCs w:val="24"/>
                <w:lang w:val="en-GB" w:eastAsia="ar-SA"/>
              </w:rPr>
            </w:pPr>
            <w:r w:rsidRPr="00D74ABC">
              <w:rPr>
                <w:rFonts w:ascii="Times New Roman" w:eastAsia="Times New Roman" w:hAnsi="Times New Roman" w:cs="Times New Roman"/>
                <w:b/>
                <w:sz w:val="24"/>
                <w:szCs w:val="24"/>
                <w:lang w:val="en-GB" w:eastAsia="ar-S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ABC" w:rsidRPr="00D74ABC" w:rsidRDefault="00D74ABC" w:rsidP="00D74ABC">
            <w:pPr>
              <w:suppressAutoHyphens/>
              <w:spacing w:after="0" w:line="240" w:lineRule="auto"/>
              <w:ind w:right="140"/>
              <w:jc w:val="both"/>
              <w:rPr>
                <w:rFonts w:ascii="Times New Roman" w:eastAsia="Times New Roman" w:hAnsi="Times New Roman" w:cs="Times New Roman"/>
                <w:sz w:val="24"/>
                <w:szCs w:val="24"/>
                <w:lang w:val="en-GB" w:eastAsia="ar-SA"/>
              </w:rPr>
            </w:pPr>
            <w:r w:rsidRPr="00D74ABC">
              <w:rPr>
                <w:rFonts w:ascii="Times New Roman" w:eastAsia="Times New Roman" w:hAnsi="Times New Roman" w:cs="Times New Roman"/>
                <w:b/>
                <w:sz w:val="24"/>
                <w:szCs w:val="24"/>
                <w:lang w:val="en-GB" w:eastAsia="ar-S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74ABC">
              <w:rPr>
                <w:rFonts w:ascii="Times New Roman" w:eastAsia="Times New Roman" w:hAnsi="Times New Roman" w:cs="Times New Roman"/>
                <w:sz w:val="24"/>
                <w:szCs w:val="24"/>
                <w:lang w:val="en-GB" w:eastAsia="ar-SA"/>
              </w:rPr>
              <w:t>керівника*</w:t>
            </w:r>
            <w:r w:rsidRPr="00D74ABC">
              <w:rPr>
                <w:rFonts w:ascii="Times New Roman" w:eastAsia="Times New Roman" w:hAnsi="Times New Roman" w:cs="Times New Roman"/>
                <w:b/>
                <w:sz w:val="24"/>
                <w:szCs w:val="24"/>
                <w:lang w:val="en-GB" w:eastAsia="ar-S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w:t>
            </w:r>
            <w:r w:rsidRPr="00D74ABC">
              <w:rPr>
                <w:rFonts w:ascii="Times New Roman" w:eastAsia="Times New Roman" w:hAnsi="Times New Roman" w:cs="Times New Roman"/>
                <w:b/>
                <w:sz w:val="24"/>
                <w:szCs w:val="24"/>
                <w:lang w:val="en-GB" w:eastAsia="ar-SA"/>
              </w:rPr>
              <w:lastRenderedPageBreak/>
              <w:t>вчинили корупційні або пов’язані з корупцією правопорушення, яка не стосується запитувача.</w:t>
            </w:r>
          </w:p>
        </w:tc>
      </w:tr>
      <w:tr w:rsidR="00D74ABC" w:rsidRPr="00D74ABC" w:rsidTr="004401E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ABC" w:rsidRPr="00D74ABC" w:rsidRDefault="00D74ABC" w:rsidP="00D74ABC">
            <w:pPr>
              <w:suppressAutoHyphens/>
              <w:spacing w:after="0" w:line="240" w:lineRule="auto"/>
              <w:ind w:left="100"/>
              <w:jc w:val="center"/>
              <w:rPr>
                <w:rFonts w:ascii="Times New Roman" w:eastAsia="Times New Roman" w:hAnsi="Times New Roman" w:cs="Times New Roman"/>
                <w:sz w:val="24"/>
                <w:szCs w:val="24"/>
                <w:lang w:val="en-GB" w:eastAsia="ar-SA"/>
              </w:rPr>
            </w:pPr>
            <w:r w:rsidRPr="00D74ABC">
              <w:rPr>
                <w:rFonts w:ascii="Times New Roman" w:eastAsia="Times New Roman" w:hAnsi="Times New Roman" w:cs="Times New Roman"/>
                <w:b/>
                <w:sz w:val="24"/>
                <w:szCs w:val="24"/>
                <w:lang w:val="en-GB" w:eastAsia="ar-S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ABC" w:rsidRPr="00D74ABC" w:rsidRDefault="00D74ABC" w:rsidP="00D74ABC">
            <w:pPr>
              <w:widowControl w:val="0"/>
              <w:suppressAutoHyphens/>
              <w:spacing w:before="120" w:after="0" w:line="240" w:lineRule="auto"/>
              <w:jc w:val="both"/>
              <w:rPr>
                <w:rFonts w:ascii="Times New Roman" w:eastAsia="Times New Roman" w:hAnsi="Times New Roman" w:cs="Times New Roman"/>
                <w:sz w:val="24"/>
                <w:szCs w:val="24"/>
                <w:lang w:eastAsia="ar-SA"/>
              </w:rPr>
            </w:pPr>
            <w:r w:rsidRPr="00D74ABC">
              <w:rPr>
                <w:rFonts w:ascii="Times New Roman" w:eastAsia="Times New Roman" w:hAnsi="Times New Roman" w:cs="Times New Roman"/>
                <w:color w:val="00B050"/>
                <w:sz w:val="24"/>
                <w:szCs w:val="24"/>
                <w:lang w:eastAsia="ar-SA"/>
              </w:rPr>
              <w:t>*</w:t>
            </w:r>
            <w:r w:rsidRPr="00D74ABC">
              <w:rPr>
                <w:rFonts w:ascii="Times New Roman" w:eastAsia="Times New Roman" w:hAnsi="Times New Roman" w:cs="Times New Roman"/>
                <w:sz w:val="24"/>
                <w:szCs w:val="24"/>
                <w:lang w:eastAsia="ar-SA"/>
              </w:rPr>
              <w:t>Керівник учасника процедури закупі</w:t>
            </w:r>
            <w:proofErr w:type="gramStart"/>
            <w:r w:rsidRPr="00D74ABC">
              <w:rPr>
                <w:rFonts w:ascii="Times New Roman" w:eastAsia="Times New Roman" w:hAnsi="Times New Roman" w:cs="Times New Roman"/>
                <w:sz w:val="24"/>
                <w:szCs w:val="24"/>
                <w:lang w:eastAsia="ar-SA"/>
              </w:rPr>
              <w:t>вл</w:t>
            </w:r>
            <w:proofErr w:type="gramEnd"/>
            <w:r w:rsidRPr="00D74ABC">
              <w:rPr>
                <w:rFonts w:ascii="Times New Roman" w:eastAsia="Times New Roman" w:hAnsi="Times New Roman" w:cs="Times New Roman"/>
                <w:sz w:val="24"/>
                <w:szCs w:val="24"/>
                <w:lang w:eastAsia="ar-SA"/>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74ABC" w:rsidRPr="00D74ABC" w:rsidRDefault="00D74ABC" w:rsidP="00D74ABC">
            <w:pPr>
              <w:suppressAutoHyphens/>
              <w:spacing w:after="0" w:line="240" w:lineRule="auto"/>
              <w:ind w:right="140"/>
              <w:jc w:val="both"/>
              <w:rPr>
                <w:rFonts w:ascii="Times New Roman" w:eastAsia="Times New Roman" w:hAnsi="Times New Roman" w:cs="Times New Roman"/>
                <w:color w:val="00B050"/>
                <w:sz w:val="24"/>
                <w:szCs w:val="24"/>
                <w:lang w:val="en-GB" w:eastAsia="ar-SA"/>
              </w:rPr>
            </w:pPr>
            <w:r w:rsidRPr="00D74ABC">
              <w:rPr>
                <w:rFonts w:ascii="Times New Roman" w:eastAsia="Times New Roman" w:hAnsi="Times New Roman" w:cs="Times New Roman"/>
                <w:sz w:val="24"/>
                <w:szCs w:val="24"/>
                <w:lang w:val="en-GB" w:eastAsia="ar-SA"/>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74ABC" w:rsidRPr="00D74ABC" w:rsidRDefault="00D74ABC" w:rsidP="00D74ABC">
            <w:pPr>
              <w:suppressAutoHyphens/>
              <w:spacing w:after="0" w:line="240" w:lineRule="auto"/>
              <w:jc w:val="both"/>
              <w:rPr>
                <w:rFonts w:ascii="Times New Roman" w:eastAsia="Times New Roman" w:hAnsi="Times New Roman" w:cs="Times New Roman"/>
                <w:b/>
                <w:sz w:val="24"/>
                <w:szCs w:val="24"/>
                <w:lang w:val="en-GB" w:eastAsia="ar-SA"/>
              </w:rPr>
            </w:pPr>
            <w:r w:rsidRPr="00D74ABC">
              <w:rPr>
                <w:rFonts w:ascii="Times New Roman" w:eastAsia="Times New Roman" w:hAnsi="Times New Roman" w:cs="Times New Roman"/>
                <w:b/>
                <w:sz w:val="24"/>
                <w:szCs w:val="24"/>
                <w:lang w:val="en-GB" w:eastAsia="ar-S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D74ABC" w:rsidRPr="00D74ABC" w:rsidRDefault="00D74ABC" w:rsidP="00D74ABC">
            <w:pPr>
              <w:suppressAutoHyphens/>
              <w:spacing w:after="0" w:line="240" w:lineRule="auto"/>
              <w:jc w:val="both"/>
              <w:rPr>
                <w:rFonts w:ascii="Times New Roman" w:eastAsia="Times New Roman" w:hAnsi="Times New Roman" w:cs="Times New Roman"/>
                <w:b/>
                <w:sz w:val="24"/>
                <w:szCs w:val="24"/>
                <w:lang w:val="en-GB" w:eastAsia="ar-SA"/>
              </w:rPr>
            </w:pPr>
          </w:p>
          <w:p w:rsidR="00D74ABC" w:rsidRPr="00D74ABC" w:rsidRDefault="00D74ABC" w:rsidP="00D74ABC">
            <w:pPr>
              <w:suppressAutoHyphens/>
              <w:spacing w:after="0" w:line="240" w:lineRule="auto"/>
              <w:jc w:val="both"/>
              <w:rPr>
                <w:rFonts w:ascii="Times New Roman" w:eastAsia="Times New Roman" w:hAnsi="Times New Roman" w:cs="Times New Roman"/>
                <w:sz w:val="24"/>
                <w:szCs w:val="24"/>
                <w:lang w:eastAsia="ar-SA"/>
              </w:rPr>
            </w:pPr>
            <w:r w:rsidRPr="00D74ABC">
              <w:rPr>
                <w:rFonts w:ascii="Times New Roman" w:eastAsia="Times New Roman" w:hAnsi="Times New Roman" w:cs="Times New Roman"/>
                <w:b/>
                <w:sz w:val="24"/>
                <w:szCs w:val="24"/>
                <w:lang w:eastAsia="ar-SA"/>
              </w:rPr>
              <w:t xml:space="preserve">Документ </w:t>
            </w:r>
            <w:proofErr w:type="gramStart"/>
            <w:r w:rsidRPr="00D74ABC">
              <w:rPr>
                <w:rFonts w:ascii="Times New Roman" w:eastAsia="Times New Roman" w:hAnsi="Times New Roman" w:cs="Times New Roman"/>
                <w:b/>
                <w:sz w:val="24"/>
                <w:szCs w:val="24"/>
                <w:lang w:eastAsia="ar-SA"/>
              </w:rPr>
              <w:t>повинен</w:t>
            </w:r>
            <w:proofErr w:type="gramEnd"/>
            <w:r w:rsidRPr="00D74ABC">
              <w:rPr>
                <w:rFonts w:ascii="Times New Roman" w:eastAsia="Times New Roman" w:hAnsi="Times New Roman" w:cs="Times New Roman"/>
                <w:b/>
                <w:sz w:val="24"/>
                <w:szCs w:val="24"/>
                <w:lang w:eastAsia="ar-SA"/>
              </w:rPr>
              <w:t xml:space="preserve"> бути не більше тридцятиденної давнини від дати подання документа.</w:t>
            </w:r>
            <w:r w:rsidRPr="00D74ABC">
              <w:rPr>
                <w:rFonts w:ascii="Times New Roman" w:eastAsia="Times New Roman" w:hAnsi="Times New Roman" w:cs="Times New Roman"/>
                <w:sz w:val="24"/>
                <w:szCs w:val="24"/>
                <w:lang w:val="en-GB" w:eastAsia="ar-SA"/>
              </w:rPr>
              <w:t> </w:t>
            </w:r>
          </w:p>
        </w:tc>
      </w:tr>
      <w:tr w:rsidR="00D74ABC" w:rsidRPr="00D74ABC" w:rsidTr="004401E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ABC" w:rsidRPr="00D74ABC" w:rsidRDefault="00D74ABC" w:rsidP="00D74ABC">
            <w:pPr>
              <w:suppressAutoHyphens/>
              <w:spacing w:after="0" w:line="240" w:lineRule="auto"/>
              <w:ind w:left="100"/>
              <w:jc w:val="center"/>
              <w:rPr>
                <w:rFonts w:ascii="Times New Roman" w:eastAsia="Times New Roman" w:hAnsi="Times New Roman" w:cs="Times New Roman"/>
                <w:sz w:val="24"/>
                <w:szCs w:val="24"/>
                <w:lang w:val="en-GB" w:eastAsia="ar-SA"/>
              </w:rPr>
            </w:pPr>
            <w:r w:rsidRPr="00D74ABC">
              <w:rPr>
                <w:rFonts w:ascii="Times New Roman" w:eastAsia="Times New Roman" w:hAnsi="Times New Roman" w:cs="Times New Roman"/>
                <w:b/>
                <w:sz w:val="24"/>
                <w:szCs w:val="24"/>
                <w:lang w:val="en-GB" w:eastAsia="ar-S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ABC" w:rsidRPr="00D74ABC" w:rsidRDefault="00D74ABC" w:rsidP="00D74ABC">
            <w:pPr>
              <w:widowControl w:val="0"/>
              <w:suppressAutoHyphens/>
              <w:spacing w:before="120" w:after="0" w:line="240" w:lineRule="auto"/>
              <w:jc w:val="both"/>
              <w:rPr>
                <w:rFonts w:ascii="Times New Roman" w:eastAsia="Times New Roman" w:hAnsi="Times New Roman" w:cs="Times New Roman"/>
                <w:sz w:val="24"/>
                <w:szCs w:val="24"/>
                <w:lang w:val="en-GB" w:eastAsia="ar-SA"/>
              </w:rPr>
            </w:pPr>
            <w:r w:rsidRPr="00D74ABC">
              <w:rPr>
                <w:rFonts w:ascii="Times New Roman" w:eastAsia="Times New Roman" w:hAnsi="Times New Roman" w:cs="Times New Roman"/>
                <w:sz w:val="24"/>
                <w:szCs w:val="24"/>
                <w:lang w:val="en-GB"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4ABC" w:rsidRPr="00D74ABC" w:rsidRDefault="00D74ABC" w:rsidP="00D74ABC">
            <w:pPr>
              <w:suppressAutoHyphens/>
              <w:spacing w:after="0" w:line="240" w:lineRule="auto"/>
              <w:jc w:val="both"/>
              <w:rPr>
                <w:rFonts w:ascii="Times New Roman" w:eastAsia="Times New Roman" w:hAnsi="Times New Roman" w:cs="Times New Roman"/>
                <w:b/>
                <w:sz w:val="24"/>
                <w:szCs w:val="24"/>
                <w:lang w:val="en-GB" w:eastAsia="ar-SA"/>
              </w:rPr>
            </w:pPr>
            <w:r w:rsidRPr="00D74ABC">
              <w:rPr>
                <w:rFonts w:ascii="Times New Roman" w:eastAsia="Times New Roman" w:hAnsi="Times New Roman" w:cs="Times New Roman"/>
                <w:b/>
                <w:sz w:val="24"/>
                <w:szCs w:val="24"/>
                <w:lang w:val="en-GB" w:eastAsia="ar-SA"/>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74ABC" w:rsidRPr="00D74ABC" w:rsidRDefault="00D74ABC" w:rsidP="00D74ABC">
            <w:pPr>
              <w:widowControl w:val="0"/>
              <w:suppressAutoHyphens/>
              <w:spacing w:after="0"/>
              <w:rPr>
                <w:rFonts w:ascii="Times New Roman" w:eastAsia="Times New Roman" w:hAnsi="Times New Roman" w:cs="Times New Roman"/>
                <w:b/>
                <w:sz w:val="24"/>
                <w:szCs w:val="24"/>
                <w:lang w:val="en-GB" w:eastAsia="ar-SA"/>
              </w:rPr>
            </w:pPr>
          </w:p>
        </w:tc>
      </w:tr>
      <w:tr w:rsidR="00D74ABC" w:rsidRPr="004049F0" w:rsidTr="004401E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ABC" w:rsidRPr="00D74ABC" w:rsidRDefault="00D74ABC" w:rsidP="00D74ABC">
            <w:pPr>
              <w:suppressAutoHyphens/>
              <w:spacing w:after="0" w:line="240" w:lineRule="auto"/>
              <w:ind w:left="100"/>
              <w:jc w:val="center"/>
              <w:rPr>
                <w:rFonts w:ascii="Times New Roman" w:eastAsia="Times New Roman" w:hAnsi="Times New Roman" w:cs="Times New Roman"/>
                <w:b/>
                <w:sz w:val="24"/>
                <w:szCs w:val="24"/>
                <w:lang w:val="en-GB" w:eastAsia="ar-SA"/>
              </w:rPr>
            </w:pPr>
            <w:r w:rsidRPr="00D74ABC">
              <w:rPr>
                <w:rFonts w:ascii="Times New Roman" w:eastAsia="Times New Roman" w:hAnsi="Times New Roman" w:cs="Times New Roman"/>
                <w:b/>
                <w:sz w:val="24"/>
                <w:szCs w:val="24"/>
                <w:lang w:val="en-GB" w:eastAsia="ar-S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ABC" w:rsidRPr="00D74ABC" w:rsidRDefault="00D74ABC" w:rsidP="00D74ABC">
            <w:pPr>
              <w:suppressAutoHyphens/>
              <w:spacing w:after="0" w:line="240" w:lineRule="auto"/>
              <w:jc w:val="both"/>
              <w:rPr>
                <w:rFonts w:ascii="Times New Roman" w:eastAsia="Times New Roman" w:hAnsi="Times New Roman" w:cs="Times New Roman"/>
                <w:sz w:val="24"/>
                <w:szCs w:val="24"/>
                <w:lang w:eastAsia="ar-SA"/>
              </w:rPr>
            </w:pPr>
            <w:r w:rsidRPr="00D74ABC">
              <w:rPr>
                <w:rFonts w:ascii="Times New Roman" w:eastAsia="Times New Roman" w:hAnsi="Times New Roman" w:cs="Times New Roman"/>
                <w:sz w:val="24"/>
                <w:szCs w:val="24"/>
                <w:lang w:eastAsia="ar-SA"/>
              </w:rPr>
              <w:t>*Учасник процедури закупі</w:t>
            </w:r>
            <w:proofErr w:type="gramStart"/>
            <w:r w:rsidRPr="00D74ABC">
              <w:rPr>
                <w:rFonts w:ascii="Times New Roman" w:eastAsia="Times New Roman" w:hAnsi="Times New Roman" w:cs="Times New Roman"/>
                <w:sz w:val="24"/>
                <w:szCs w:val="24"/>
                <w:lang w:eastAsia="ar-SA"/>
              </w:rPr>
              <w:t>вл</w:t>
            </w:r>
            <w:proofErr w:type="gramEnd"/>
            <w:r w:rsidRPr="00D74ABC">
              <w:rPr>
                <w:rFonts w:ascii="Times New Roman" w:eastAsia="Times New Roman" w:hAnsi="Times New Roman" w:cs="Times New Roman"/>
                <w:sz w:val="24"/>
                <w:szCs w:val="24"/>
                <w:lang w:eastAsia="ar-SA"/>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D74ABC">
              <w:rPr>
                <w:rFonts w:ascii="Times New Roman" w:eastAsia="Times New Roman" w:hAnsi="Times New Roman" w:cs="Times New Roman"/>
                <w:sz w:val="24"/>
                <w:szCs w:val="24"/>
                <w:lang w:eastAsia="ar-SA"/>
              </w:rPr>
              <w:t>вл</w:t>
            </w:r>
            <w:proofErr w:type="gramEnd"/>
            <w:r w:rsidRPr="00D74ABC">
              <w:rPr>
                <w:rFonts w:ascii="Times New Roman" w:eastAsia="Times New Roman" w:hAnsi="Times New Roman" w:cs="Times New Roman"/>
                <w:sz w:val="24"/>
                <w:szCs w:val="24"/>
                <w:lang w:eastAsia="ar-SA"/>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74ABC" w:rsidRPr="00D74ABC" w:rsidRDefault="00D74ABC" w:rsidP="00D74ABC">
            <w:pPr>
              <w:suppressAutoHyphens/>
              <w:spacing w:after="0" w:line="240" w:lineRule="auto"/>
              <w:jc w:val="both"/>
              <w:rPr>
                <w:rFonts w:ascii="Times New Roman" w:eastAsia="Times New Roman" w:hAnsi="Times New Roman" w:cs="Times New Roman"/>
                <w:b/>
                <w:sz w:val="24"/>
                <w:szCs w:val="24"/>
                <w:lang w:val="en-GB" w:eastAsia="ar-SA"/>
              </w:rPr>
            </w:pPr>
            <w:r w:rsidRPr="00D74ABC">
              <w:rPr>
                <w:rFonts w:ascii="Times New Roman" w:eastAsia="Times New Roman" w:hAnsi="Times New Roman" w:cs="Times New Roman"/>
                <w:b/>
                <w:sz w:val="24"/>
                <w:szCs w:val="24"/>
                <w:lang w:val="en-GB" w:eastAsia="ar-S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ABC" w:rsidRPr="00D74ABC" w:rsidRDefault="00D74ABC" w:rsidP="00D74ABC">
            <w:pPr>
              <w:suppressAutoHyphens/>
              <w:spacing w:after="348" w:line="240" w:lineRule="auto"/>
              <w:jc w:val="both"/>
              <w:rPr>
                <w:rFonts w:ascii="Times New Roman" w:eastAsia="Times New Roman" w:hAnsi="Times New Roman" w:cs="Times New Roman"/>
                <w:sz w:val="24"/>
                <w:szCs w:val="24"/>
                <w:lang w:val="en-GB" w:eastAsia="ar-SA"/>
              </w:rPr>
            </w:pPr>
            <w:r w:rsidRPr="00D74ABC">
              <w:rPr>
                <w:rFonts w:ascii="Times New Roman" w:eastAsia="Times New Roman" w:hAnsi="Times New Roman" w:cs="Times New Roman"/>
                <w:b/>
                <w:sz w:val="24"/>
                <w:szCs w:val="24"/>
                <w:lang w:val="en-GB" w:eastAsia="ar-SA"/>
              </w:rPr>
              <w:t>Довідка в довільній формі</w:t>
            </w:r>
            <w:r w:rsidRPr="00D74ABC">
              <w:rPr>
                <w:rFonts w:ascii="Times New Roman" w:eastAsia="Times New Roman" w:hAnsi="Times New Roman" w:cs="Times New Roman"/>
                <w:sz w:val="24"/>
                <w:szCs w:val="24"/>
                <w:lang w:val="en-GB" w:eastAsia="ar-S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74ABC" w:rsidRPr="00D74ABC" w:rsidRDefault="00D74ABC" w:rsidP="00D74ABC">
      <w:pPr>
        <w:suppressAutoHyphens/>
        <w:spacing w:after="0" w:line="240" w:lineRule="auto"/>
        <w:rPr>
          <w:rFonts w:ascii="Times New Roman" w:eastAsia="Times New Roman" w:hAnsi="Times New Roman" w:cs="Times New Roman"/>
          <w:b/>
          <w:sz w:val="24"/>
          <w:szCs w:val="24"/>
          <w:lang w:val="en-GB" w:eastAsia="ar-SA"/>
        </w:rPr>
      </w:pPr>
    </w:p>
    <w:p w:rsidR="00D74ABC" w:rsidRPr="00D74ABC" w:rsidRDefault="00D74ABC" w:rsidP="00D74ABC">
      <w:pPr>
        <w:suppressAutoHyphens/>
        <w:spacing w:before="240" w:after="0" w:line="240" w:lineRule="auto"/>
        <w:jc w:val="center"/>
        <w:rPr>
          <w:rFonts w:ascii="Times New Roman" w:eastAsia="Times New Roman" w:hAnsi="Times New Roman" w:cs="Times New Roman"/>
          <w:sz w:val="24"/>
          <w:szCs w:val="24"/>
          <w:lang w:eastAsia="ar-SA"/>
        </w:rPr>
      </w:pPr>
      <w:r w:rsidRPr="00D74ABC">
        <w:rPr>
          <w:rFonts w:ascii="Times New Roman" w:eastAsia="Times New Roman" w:hAnsi="Times New Roman" w:cs="Times New Roman"/>
          <w:b/>
          <w:sz w:val="24"/>
          <w:szCs w:val="24"/>
          <w:lang w:eastAsia="ar-SA"/>
        </w:rPr>
        <w:t xml:space="preserve">2.2. Документи, які надаються ПЕРЕМОЖЦЕМ (фізичною особою чи фізичною особою — </w:t>
      </w:r>
      <w:proofErr w:type="gramStart"/>
      <w:r w:rsidRPr="00D74ABC">
        <w:rPr>
          <w:rFonts w:ascii="Times New Roman" w:eastAsia="Times New Roman" w:hAnsi="Times New Roman" w:cs="Times New Roman"/>
          <w:b/>
          <w:sz w:val="24"/>
          <w:szCs w:val="24"/>
          <w:lang w:eastAsia="ar-SA"/>
        </w:rPr>
        <w:t>п</w:t>
      </w:r>
      <w:proofErr w:type="gramEnd"/>
      <w:r w:rsidRPr="00D74ABC">
        <w:rPr>
          <w:rFonts w:ascii="Times New Roman" w:eastAsia="Times New Roman" w:hAnsi="Times New Roman" w:cs="Times New Roman"/>
          <w:b/>
          <w:sz w:val="24"/>
          <w:szCs w:val="24"/>
          <w:lang w:eastAsia="ar-SA"/>
        </w:rPr>
        <w:t>ідприємцем):</w:t>
      </w:r>
    </w:p>
    <w:tbl>
      <w:tblPr>
        <w:tblW w:w="9619" w:type="dxa"/>
        <w:tblInd w:w="-100" w:type="dxa"/>
        <w:tblLayout w:type="fixed"/>
        <w:tblLook w:val="0400" w:firstRow="0" w:lastRow="0" w:firstColumn="0" w:lastColumn="0" w:noHBand="0" w:noVBand="1"/>
      </w:tblPr>
      <w:tblGrid>
        <w:gridCol w:w="587"/>
        <w:gridCol w:w="4427"/>
        <w:gridCol w:w="4605"/>
      </w:tblGrid>
      <w:tr w:rsidR="00D74ABC" w:rsidRPr="00D74ABC" w:rsidTr="004401E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ABC" w:rsidRPr="00D74ABC" w:rsidRDefault="00D74ABC" w:rsidP="00D74ABC">
            <w:pPr>
              <w:suppressAutoHyphens/>
              <w:spacing w:after="0" w:line="240" w:lineRule="auto"/>
              <w:ind w:left="100"/>
              <w:jc w:val="center"/>
              <w:rPr>
                <w:rFonts w:ascii="Times New Roman" w:eastAsia="Times New Roman" w:hAnsi="Times New Roman" w:cs="Times New Roman"/>
                <w:sz w:val="24"/>
                <w:szCs w:val="24"/>
                <w:lang w:val="en-GB" w:eastAsia="ar-SA"/>
              </w:rPr>
            </w:pPr>
            <w:r w:rsidRPr="00D74ABC">
              <w:rPr>
                <w:rFonts w:ascii="Times New Roman" w:eastAsia="Times New Roman" w:hAnsi="Times New Roman" w:cs="Times New Roman"/>
                <w:b/>
                <w:sz w:val="24"/>
                <w:szCs w:val="24"/>
                <w:lang w:val="en-GB" w:eastAsia="ar-SA"/>
              </w:rPr>
              <w:lastRenderedPageBreak/>
              <w:t>№</w:t>
            </w:r>
          </w:p>
          <w:p w:rsidR="00D74ABC" w:rsidRPr="00D74ABC" w:rsidRDefault="00D74ABC" w:rsidP="00D74ABC">
            <w:pPr>
              <w:suppressAutoHyphens/>
              <w:spacing w:after="0" w:line="240" w:lineRule="auto"/>
              <w:ind w:left="100"/>
              <w:jc w:val="center"/>
              <w:rPr>
                <w:rFonts w:ascii="Times New Roman" w:eastAsia="Times New Roman" w:hAnsi="Times New Roman" w:cs="Times New Roman"/>
                <w:sz w:val="24"/>
                <w:szCs w:val="24"/>
                <w:lang w:val="en-GB" w:eastAsia="ar-SA"/>
              </w:rPr>
            </w:pPr>
            <w:r w:rsidRPr="00D74ABC">
              <w:rPr>
                <w:rFonts w:ascii="Times New Roman" w:eastAsia="Times New Roman" w:hAnsi="Times New Roman" w:cs="Times New Roman"/>
                <w:b/>
                <w:sz w:val="24"/>
                <w:szCs w:val="24"/>
                <w:lang w:val="en-GB" w:eastAsia="ar-S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ABC" w:rsidRPr="00D74ABC" w:rsidRDefault="00D74ABC" w:rsidP="00D74ABC">
            <w:pPr>
              <w:suppressAutoHyphens/>
              <w:spacing w:after="0" w:line="240" w:lineRule="auto"/>
              <w:ind w:left="100"/>
              <w:jc w:val="center"/>
              <w:rPr>
                <w:rFonts w:ascii="Times New Roman" w:eastAsia="Times New Roman" w:hAnsi="Times New Roman" w:cs="Times New Roman"/>
                <w:sz w:val="24"/>
                <w:szCs w:val="24"/>
                <w:lang w:eastAsia="ar-SA"/>
              </w:rPr>
            </w:pPr>
            <w:r w:rsidRPr="00D74ABC">
              <w:rPr>
                <w:rFonts w:ascii="Times New Roman" w:eastAsia="Times New Roman" w:hAnsi="Times New Roman" w:cs="Times New Roman"/>
                <w:b/>
                <w:sz w:val="24"/>
                <w:szCs w:val="24"/>
                <w:lang w:eastAsia="ar-SA"/>
              </w:rPr>
              <w:t xml:space="preserve">Вимоги </w:t>
            </w:r>
            <w:r w:rsidRPr="00D74ABC">
              <w:rPr>
                <w:rFonts w:ascii="Times New Roman" w:eastAsia="Times New Roman" w:hAnsi="Times New Roman" w:cs="Times New Roman"/>
                <w:sz w:val="24"/>
                <w:szCs w:val="24"/>
                <w:lang w:eastAsia="ar-SA"/>
              </w:rPr>
              <w:t>згідно з пунктом 44 Особливостей*</w:t>
            </w:r>
          </w:p>
          <w:p w:rsidR="00D74ABC" w:rsidRPr="00D74ABC" w:rsidRDefault="00D74ABC" w:rsidP="00D74ABC">
            <w:pPr>
              <w:suppressAutoHyphens/>
              <w:spacing w:after="0" w:line="240" w:lineRule="auto"/>
              <w:ind w:left="100"/>
              <w:jc w:val="center"/>
              <w:rPr>
                <w:rFonts w:ascii="Times New Roman" w:eastAsia="Times New Roman" w:hAnsi="Times New Roman" w:cs="Times New Roman"/>
                <w:sz w:val="24"/>
                <w:szCs w:val="24"/>
                <w:lang w:eastAsia="ar-S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ABC" w:rsidRPr="00D74ABC" w:rsidRDefault="00D74ABC" w:rsidP="00D74ABC">
            <w:pPr>
              <w:suppressAutoHyphens/>
              <w:spacing w:after="0" w:line="240" w:lineRule="auto"/>
              <w:ind w:left="100"/>
              <w:jc w:val="center"/>
              <w:rPr>
                <w:rFonts w:ascii="Times New Roman" w:eastAsia="Times New Roman" w:hAnsi="Times New Roman" w:cs="Times New Roman"/>
                <w:sz w:val="24"/>
                <w:szCs w:val="24"/>
                <w:lang w:eastAsia="ar-SA"/>
              </w:rPr>
            </w:pPr>
            <w:r w:rsidRPr="00D74ABC">
              <w:rPr>
                <w:rFonts w:ascii="Times New Roman" w:eastAsia="Times New Roman" w:hAnsi="Times New Roman" w:cs="Times New Roman"/>
                <w:b/>
                <w:sz w:val="24"/>
                <w:szCs w:val="24"/>
                <w:lang w:eastAsia="ar-SA"/>
              </w:rPr>
              <w:t xml:space="preserve">Переможець торгів на виконання вимоги </w:t>
            </w:r>
            <w:r w:rsidRPr="00D74ABC">
              <w:rPr>
                <w:rFonts w:ascii="Times New Roman" w:eastAsia="Times New Roman" w:hAnsi="Times New Roman" w:cs="Times New Roman"/>
                <w:sz w:val="24"/>
                <w:szCs w:val="24"/>
                <w:lang w:eastAsia="ar-SA"/>
              </w:rPr>
              <w:t>згідно з пунктом 44 Особливостей*</w:t>
            </w:r>
            <w:r w:rsidRPr="00D74ABC">
              <w:rPr>
                <w:rFonts w:ascii="Times New Roman" w:eastAsia="Times New Roman" w:hAnsi="Times New Roman" w:cs="Times New Roman"/>
                <w:b/>
                <w:sz w:val="24"/>
                <w:szCs w:val="24"/>
                <w:lang w:eastAsia="ar-SA"/>
              </w:rPr>
              <w:t xml:space="preserve"> (</w:t>
            </w:r>
            <w:proofErr w:type="gramStart"/>
            <w:r w:rsidRPr="00D74ABC">
              <w:rPr>
                <w:rFonts w:ascii="Times New Roman" w:eastAsia="Times New Roman" w:hAnsi="Times New Roman" w:cs="Times New Roman"/>
                <w:b/>
                <w:sz w:val="24"/>
                <w:szCs w:val="24"/>
                <w:lang w:eastAsia="ar-SA"/>
              </w:rPr>
              <w:t>п</w:t>
            </w:r>
            <w:proofErr w:type="gramEnd"/>
            <w:r w:rsidRPr="00D74ABC">
              <w:rPr>
                <w:rFonts w:ascii="Times New Roman" w:eastAsia="Times New Roman" w:hAnsi="Times New Roman" w:cs="Times New Roman"/>
                <w:b/>
                <w:sz w:val="24"/>
                <w:szCs w:val="24"/>
                <w:lang w:eastAsia="ar-SA"/>
              </w:rPr>
              <w:t>ідтвердження відсутності підстав) повинен надати таку інформацію:</w:t>
            </w:r>
          </w:p>
        </w:tc>
      </w:tr>
      <w:tr w:rsidR="00D74ABC" w:rsidRPr="004049F0" w:rsidTr="004401E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ABC" w:rsidRPr="00D74ABC" w:rsidRDefault="00D74ABC" w:rsidP="00D74ABC">
            <w:pPr>
              <w:suppressAutoHyphens/>
              <w:spacing w:after="0" w:line="240" w:lineRule="auto"/>
              <w:ind w:left="100"/>
              <w:jc w:val="center"/>
              <w:rPr>
                <w:rFonts w:ascii="Times New Roman" w:eastAsia="Times New Roman" w:hAnsi="Times New Roman" w:cs="Times New Roman"/>
                <w:sz w:val="24"/>
                <w:szCs w:val="24"/>
                <w:lang w:val="en-GB" w:eastAsia="ar-SA"/>
              </w:rPr>
            </w:pPr>
            <w:r w:rsidRPr="00D74ABC">
              <w:rPr>
                <w:rFonts w:ascii="Times New Roman" w:eastAsia="Times New Roman" w:hAnsi="Times New Roman" w:cs="Times New Roman"/>
                <w:b/>
                <w:sz w:val="24"/>
                <w:szCs w:val="24"/>
                <w:lang w:val="en-GB" w:eastAsia="ar-S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ABC" w:rsidRPr="00D74ABC" w:rsidRDefault="00D74ABC" w:rsidP="00D74ABC">
            <w:pPr>
              <w:widowControl w:val="0"/>
              <w:suppressAutoHyphens/>
              <w:spacing w:before="120" w:after="0" w:line="240" w:lineRule="auto"/>
              <w:jc w:val="both"/>
              <w:rPr>
                <w:rFonts w:ascii="Times New Roman" w:eastAsia="Times New Roman" w:hAnsi="Times New Roman" w:cs="Times New Roman"/>
                <w:sz w:val="24"/>
                <w:szCs w:val="24"/>
                <w:lang w:val="en-GB" w:eastAsia="ar-SA"/>
              </w:rPr>
            </w:pPr>
            <w:r w:rsidRPr="00D74ABC">
              <w:rPr>
                <w:rFonts w:ascii="Times New Roman" w:eastAsia="Times New Roman" w:hAnsi="Times New Roman" w:cs="Times New Roman"/>
                <w:sz w:val="24"/>
                <w:szCs w:val="24"/>
                <w:lang w:val="en-GB" w:eastAsia="ar-S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74ABC">
              <w:rPr>
                <w:rFonts w:ascii="Times New Roman" w:eastAsia="Times New Roman" w:hAnsi="Times New Roman" w:cs="Times New Roman"/>
                <w:sz w:val="24"/>
                <w:szCs w:val="24"/>
                <w:lang w:val="en-GB" w:eastAsia="ar-SA"/>
              </w:rPr>
              <w:t>законом  до</w:t>
            </w:r>
            <w:proofErr w:type="gramEnd"/>
            <w:r w:rsidRPr="00D74ABC">
              <w:rPr>
                <w:rFonts w:ascii="Times New Roman" w:eastAsia="Times New Roman" w:hAnsi="Times New Roman" w:cs="Times New Roman"/>
                <w:sz w:val="24"/>
                <w:szCs w:val="24"/>
                <w:lang w:val="en-GB" w:eastAsia="ar-SA"/>
              </w:rPr>
              <w:t xml:space="preserve"> відповідальності за вчинення корупційного правопорушення або правопорушення, пов’язаного з корупцією.</w:t>
            </w:r>
          </w:p>
          <w:p w:rsidR="00D74ABC" w:rsidRPr="00D74ABC" w:rsidRDefault="00D74ABC" w:rsidP="00D74ABC">
            <w:pPr>
              <w:suppressAutoHyphens/>
              <w:spacing w:after="0" w:line="240" w:lineRule="auto"/>
              <w:jc w:val="both"/>
              <w:rPr>
                <w:rFonts w:ascii="Times New Roman" w:eastAsia="Times New Roman" w:hAnsi="Times New Roman" w:cs="Times New Roman"/>
                <w:b/>
                <w:sz w:val="24"/>
                <w:szCs w:val="24"/>
                <w:lang w:val="en-GB" w:eastAsia="ar-SA"/>
              </w:rPr>
            </w:pPr>
            <w:r w:rsidRPr="00D74ABC">
              <w:rPr>
                <w:rFonts w:ascii="Times New Roman" w:eastAsia="Times New Roman" w:hAnsi="Times New Roman" w:cs="Times New Roman"/>
                <w:b/>
                <w:sz w:val="24"/>
                <w:szCs w:val="24"/>
                <w:lang w:val="en-GB" w:eastAsia="ar-S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ABC" w:rsidRPr="00D74ABC" w:rsidRDefault="00D74ABC" w:rsidP="00D74ABC">
            <w:pPr>
              <w:suppressAutoHyphens/>
              <w:spacing w:after="0" w:line="240" w:lineRule="auto"/>
              <w:ind w:right="140"/>
              <w:jc w:val="both"/>
              <w:rPr>
                <w:rFonts w:ascii="Times New Roman" w:eastAsia="Times New Roman" w:hAnsi="Times New Roman" w:cs="Times New Roman"/>
                <w:sz w:val="24"/>
                <w:szCs w:val="24"/>
                <w:lang w:val="en-GB" w:eastAsia="ar-SA"/>
              </w:rPr>
            </w:pPr>
            <w:r w:rsidRPr="00D74ABC">
              <w:rPr>
                <w:rFonts w:ascii="Times New Roman" w:eastAsia="Times New Roman" w:hAnsi="Times New Roman" w:cs="Times New Roman"/>
                <w:b/>
                <w:sz w:val="24"/>
                <w:szCs w:val="24"/>
                <w:lang w:val="en-GB" w:eastAsia="ar-S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74ABC">
              <w:rPr>
                <w:rFonts w:ascii="Times New Roman" w:eastAsia="Times New Roman" w:hAnsi="Times New Roman" w:cs="Times New Roman"/>
                <w:sz w:val="24"/>
                <w:szCs w:val="24"/>
                <w:lang w:val="en-GB" w:eastAsia="ar-SA"/>
              </w:rPr>
              <w:t>керівника*</w:t>
            </w:r>
            <w:r w:rsidRPr="00D74ABC">
              <w:rPr>
                <w:rFonts w:ascii="Times New Roman" w:eastAsia="Times New Roman" w:hAnsi="Times New Roman" w:cs="Times New Roman"/>
                <w:b/>
                <w:sz w:val="24"/>
                <w:szCs w:val="24"/>
                <w:lang w:val="en-GB" w:eastAsia="ar-S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74ABC" w:rsidRPr="00D74ABC" w:rsidTr="004401E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ABC" w:rsidRPr="00D74ABC" w:rsidRDefault="00D74ABC" w:rsidP="00D74ABC">
            <w:pPr>
              <w:suppressAutoHyphens/>
              <w:spacing w:after="0" w:line="240" w:lineRule="auto"/>
              <w:ind w:left="100"/>
              <w:jc w:val="center"/>
              <w:rPr>
                <w:rFonts w:ascii="Times New Roman" w:eastAsia="Times New Roman" w:hAnsi="Times New Roman" w:cs="Times New Roman"/>
                <w:sz w:val="24"/>
                <w:szCs w:val="24"/>
                <w:lang w:val="en-GB" w:eastAsia="ar-SA"/>
              </w:rPr>
            </w:pPr>
            <w:r w:rsidRPr="00D74ABC">
              <w:rPr>
                <w:rFonts w:ascii="Times New Roman" w:eastAsia="Times New Roman" w:hAnsi="Times New Roman" w:cs="Times New Roman"/>
                <w:b/>
                <w:sz w:val="24"/>
                <w:szCs w:val="24"/>
                <w:lang w:val="en-GB" w:eastAsia="ar-S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ABC" w:rsidRPr="00D74ABC" w:rsidRDefault="00D74ABC" w:rsidP="00D74ABC">
            <w:pPr>
              <w:widowControl w:val="0"/>
              <w:suppressAutoHyphens/>
              <w:spacing w:before="120" w:after="0" w:line="240" w:lineRule="auto"/>
              <w:jc w:val="both"/>
              <w:rPr>
                <w:rFonts w:ascii="Times New Roman" w:eastAsia="Times New Roman" w:hAnsi="Times New Roman" w:cs="Times New Roman"/>
                <w:sz w:val="24"/>
                <w:szCs w:val="24"/>
                <w:lang w:eastAsia="ar-SA"/>
              </w:rPr>
            </w:pPr>
            <w:r w:rsidRPr="00D74ABC">
              <w:rPr>
                <w:rFonts w:ascii="Times New Roman" w:eastAsia="Times New Roman" w:hAnsi="Times New Roman" w:cs="Times New Roman"/>
                <w:sz w:val="24"/>
                <w:szCs w:val="24"/>
                <w:lang w:eastAsia="ar-SA"/>
              </w:rPr>
              <w:t>*Фізична особа, яка є учасником процедури закупі</w:t>
            </w:r>
            <w:proofErr w:type="gramStart"/>
            <w:r w:rsidRPr="00D74ABC">
              <w:rPr>
                <w:rFonts w:ascii="Times New Roman" w:eastAsia="Times New Roman" w:hAnsi="Times New Roman" w:cs="Times New Roman"/>
                <w:sz w:val="24"/>
                <w:szCs w:val="24"/>
                <w:lang w:eastAsia="ar-SA"/>
              </w:rPr>
              <w:t>вл</w:t>
            </w:r>
            <w:proofErr w:type="gramEnd"/>
            <w:r w:rsidRPr="00D74ABC">
              <w:rPr>
                <w:rFonts w:ascii="Times New Roman" w:eastAsia="Times New Roman" w:hAnsi="Times New Roman" w:cs="Times New Roman"/>
                <w:sz w:val="24"/>
                <w:szCs w:val="24"/>
                <w:lang w:eastAsia="ar-SA"/>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74ABC" w:rsidRPr="00D74ABC" w:rsidRDefault="00D74ABC" w:rsidP="00D74ABC">
            <w:pPr>
              <w:widowControl w:val="0"/>
              <w:suppressAutoHyphens/>
              <w:spacing w:before="120" w:after="0" w:line="240" w:lineRule="auto"/>
              <w:jc w:val="both"/>
              <w:rPr>
                <w:rFonts w:ascii="Times New Roman" w:eastAsia="Times New Roman" w:hAnsi="Times New Roman" w:cs="Times New Roman"/>
                <w:b/>
                <w:sz w:val="24"/>
                <w:szCs w:val="24"/>
                <w:lang w:val="en-GB" w:eastAsia="ar-SA"/>
              </w:rPr>
            </w:pPr>
            <w:r w:rsidRPr="00D74ABC">
              <w:rPr>
                <w:rFonts w:ascii="Times New Roman" w:eastAsia="Times New Roman" w:hAnsi="Times New Roman" w:cs="Times New Roman"/>
                <w:b/>
                <w:sz w:val="24"/>
                <w:szCs w:val="24"/>
                <w:lang w:val="en-GB" w:eastAsia="ar-SA"/>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74ABC" w:rsidRPr="00D74ABC" w:rsidRDefault="00D74ABC" w:rsidP="00D74ABC">
            <w:pPr>
              <w:suppressAutoHyphens/>
              <w:spacing w:after="0" w:line="240" w:lineRule="auto"/>
              <w:jc w:val="both"/>
              <w:rPr>
                <w:rFonts w:ascii="Times New Roman" w:eastAsia="Times New Roman" w:hAnsi="Times New Roman" w:cs="Times New Roman"/>
                <w:b/>
                <w:sz w:val="24"/>
                <w:szCs w:val="24"/>
                <w:lang w:val="en-GB" w:eastAsia="ar-SA"/>
              </w:rPr>
            </w:pPr>
            <w:r w:rsidRPr="00D74ABC">
              <w:rPr>
                <w:rFonts w:ascii="Times New Roman" w:eastAsia="Times New Roman" w:hAnsi="Times New Roman" w:cs="Times New Roman"/>
                <w:b/>
                <w:sz w:val="24"/>
                <w:szCs w:val="24"/>
                <w:lang w:val="en-GB" w:eastAsia="ar-S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74ABC" w:rsidRPr="00D74ABC" w:rsidRDefault="00D74ABC" w:rsidP="00D74ABC">
            <w:pPr>
              <w:suppressAutoHyphens/>
              <w:spacing w:after="0" w:line="240" w:lineRule="auto"/>
              <w:jc w:val="both"/>
              <w:rPr>
                <w:rFonts w:ascii="Times New Roman" w:eastAsia="Times New Roman" w:hAnsi="Times New Roman" w:cs="Times New Roman"/>
                <w:b/>
                <w:sz w:val="24"/>
                <w:szCs w:val="24"/>
                <w:lang w:val="en-GB" w:eastAsia="ar-SA"/>
              </w:rPr>
            </w:pPr>
          </w:p>
          <w:p w:rsidR="00D74ABC" w:rsidRPr="00D74ABC" w:rsidRDefault="00D74ABC" w:rsidP="00D74ABC">
            <w:pPr>
              <w:suppressAutoHyphens/>
              <w:spacing w:after="0" w:line="240" w:lineRule="auto"/>
              <w:jc w:val="both"/>
              <w:rPr>
                <w:rFonts w:ascii="Times New Roman" w:eastAsia="Times New Roman" w:hAnsi="Times New Roman" w:cs="Times New Roman"/>
                <w:sz w:val="24"/>
                <w:szCs w:val="24"/>
                <w:lang w:eastAsia="ar-SA"/>
              </w:rPr>
            </w:pPr>
            <w:r w:rsidRPr="00D74ABC">
              <w:rPr>
                <w:rFonts w:ascii="Times New Roman" w:eastAsia="Times New Roman" w:hAnsi="Times New Roman" w:cs="Times New Roman"/>
                <w:b/>
                <w:sz w:val="24"/>
                <w:szCs w:val="24"/>
                <w:lang w:eastAsia="ar-SA"/>
              </w:rPr>
              <w:t xml:space="preserve">Документ </w:t>
            </w:r>
            <w:proofErr w:type="gramStart"/>
            <w:r w:rsidRPr="00D74ABC">
              <w:rPr>
                <w:rFonts w:ascii="Times New Roman" w:eastAsia="Times New Roman" w:hAnsi="Times New Roman" w:cs="Times New Roman"/>
                <w:b/>
                <w:sz w:val="24"/>
                <w:szCs w:val="24"/>
                <w:lang w:eastAsia="ar-SA"/>
              </w:rPr>
              <w:t>повинен</w:t>
            </w:r>
            <w:proofErr w:type="gramEnd"/>
            <w:r w:rsidRPr="00D74ABC">
              <w:rPr>
                <w:rFonts w:ascii="Times New Roman" w:eastAsia="Times New Roman" w:hAnsi="Times New Roman" w:cs="Times New Roman"/>
                <w:b/>
                <w:sz w:val="24"/>
                <w:szCs w:val="24"/>
                <w:lang w:eastAsia="ar-SA"/>
              </w:rPr>
              <w:t xml:space="preserve"> бути не більше тридцятиденної давнини від дати подання документа.</w:t>
            </w:r>
            <w:r w:rsidRPr="00D74ABC">
              <w:rPr>
                <w:rFonts w:ascii="Times New Roman" w:eastAsia="Times New Roman" w:hAnsi="Times New Roman" w:cs="Times New Roman"/>
                <w:sz w:val="24"/>
                <w:szCs w:val="24"/>
                <w:lang w:val="en-GB" w:eastAsia="ar-SA"/>
              </w:rPr>
              <w:t> </w:t>
            </w:r>
          </w:p>
        </w:tc>
      </w:tr>
      <w:tr w:rsidR="00D74ABC" w:rsidRPr="00D74ABC" w:rsidTr="004401E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ABC" w:rsidRPr="00D74ABC" w:rsidRDefault="00D74ABC" w:rsidP="00D74ABC">
            <w:pPr>
              <w:suppressAutoHyphens/>
              <w:spacing w:after="0" w:line="240" w:lineRule="auto"/>
              <w:ind w:left="100"/>
              <w:jc w:val="center"/>
              <w:rPr>
                <w:rFonts w:ascii="Times New Roman" w:eastAsia="Times New Roman" w:hAnsi="Times New Roman" w:cs="Times New Roman"/>
                <w:sz w:val="24"/>
                <w:szCs w:val="24"/>
                <w:lang w:val="en-GB" w:eastAsia="ar-SA"/>
              </w:rPr>
            </w:pPr>
            <w:r w:rsidRPr="00D74ABC">
              <w:rPr>
                <w:rFonts w:ascii="Times New Roman" w:eastAsia="Times New Roman" w:hAnsi="Times New Roman" w:cs="Times New Roman"/>
                <w:b/>
                <w:sz w:val="24"/>
                <w:szCs w:val="24"/>
                <w:lang w:val="en-GB" w:eastAsia="ar-S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ABC" w:rsidRPr="00D74ABC" w:rsidRDefault="00D74ABC" w:rsidP="00D74ABC">
            <w:pPr>
              <w:widowControl w:val="0"/>
              <w:suppressAutoHyphens/>
              <w:spacing w:before="120" w:after="0" w:line="240" w:lineRule="auto"/>
              <w:jc w:val="both"/>
              <w:rPr>
                <w:rFonts w:ascii="Times New Roman" w:eastAsia="Times New Roman" w:hAnsi="Times New Roman" w:cs="Times New Roman"/>
                <w:sz w:val="24"/>
                <w:szCs w:val="24"/>
                <w:lang w:val="en-GB" w:eastAsia="ar-SA"/>
              </w:rPr>
            </w:pPr>
            <w:r w:rsidRPr="00D74ABC">
              <w:rPr>
                <w:rFonts w:ascii="Times New Roman" w:eastAsia="Times New Roman" w:hAnsi="Times New Roman" w:cs="Times New Roman"/>
                <w:sz w:val="24"/>
                <w:szCs w:val="24"/>
                <w:lang w:val="en-GB"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4ABC" w:rsidRPr="00D74ABC" w:rsidRDefault="00D74ABC" w:rsidP="00D74ABC">
            <w:pPr>
              <w:suppressAutoHyphens/>
              <w:spacing w:after="0" w:line="240" w:lineRule="auto"/>
              <w:jc w:val="both"/>
              <w:rPr>
                <w:rFonts w:ascii="Times New Roman" w:eastAsia="Times New Roman" w:hAnsi="Times New Roman" w:cs="Times New Roman"/>
                <w:sz w:val="24"/>
                <w:szCs w:val="24"/>
                <w:lang w:val="en-GB" w:eastAsia="ar-SA"/>
              </w:rPr>
            </w:pPr>
            <w:r w:rsidRPr="00D74ABC">
              <w:rPr>
                <w:rFonts w:ascii="Times New Roman" w:eastAsia="Times New Roman" w:hAnsi="Times New Roman" w:cs="Times New Roman"/>
                <w:b/>
                <w:sz w:val="24"/>
                <w:szCs w:val="24"/>
                <w:lang w:val="en-GB" w:eastAsia="ar-SA"/>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74ABC" w:rsidRPr="00D74ABC" w:rsidRDefault="00D74ABC" w:rsidP="00D74ABC">
            <w:pPr>
              <w:widowControl w:val="0"/>
              <w:suppressAutoHyphens/>
              <w:spacing w:after="0"/>
              <w:rPr>
                <w:rFonts w:ascii="Times New Roman" w:eastAsia="Times New Roman" w:hAnsi="Times New Roman" w:cs="Times New Roman"/>
                <w:sz w:val="24"/>
                <w:szCs w:val="24"/>
                <w:lang w:val="en-GB" w:eastAsia="ar-SA"/>
              </w:rPr>
            </w:pPr>
          </w:p>
        </w:tc>
      </w:tr>
      <w:tr w:rsidR="00D74ABC" w:rsidRPr="004049F0" w:rsidTr="004401E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ABC" w:rsidRPr="00D74ABC" w:rsidRDefault="00D74ABC" w:rsidP="00D74ABC">
            <w:pPr>
              <w:suppressAutoHyphens/>
              <w:spacing w:after="0" w:line="240" w:lineRule="auto"/>
              <w:ind w:left="100"/>
              <w:jc w:val="center"/>
              <w:rPr>
                <w:rFonts w:ascii="Times New Roman" w:eastAsia="Times New Roman" w:hAnsi="Times New Roman" w:cs="Times New Roman"/>
                <w:b/>
                <w:sz w:val="24"/>
                <w:szCs w:val="24"/>
                <w:lang w:val="en-GB" w:eastAsia="ar-SA"/>
              </w:rPr>
            </w:pPr>
            <w:r w:rsidRPr="00D74ABC">
              <w:rPr>
                <w:rFonts w:ascii="Times New Roman" w:eastAsia="Times New Roman" w:hAnsi="Times New Roman" w:cs="Times New Roman"/>
                <w:b/>
                <w:sz w:val="24"/>
                <w:szCs w:val="24"/>
                <w:lang w:val="en-GB" w:eastAsia="ar-S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ABC" w:rsidRPr="00D74ABC" w:rsidRDefault="00D74ABC" w:rsidP="00D74ABC">
            <w:pPr>
              <w:suppressAutoHyphens/>
              <w:spacing w:after="0" w:line="240" w:lineRule="auto"/>
              <w:jc w:val="both"/>
              <w:rPr>
                <w:rFonts w:ascii="Times New Roman" w:eastAsia="Times New Roman" w:hAnsi="Times New Roman" w:cs="Times New Roman"/>
                <w:sz w:val="24"/>
                <w:szCs w:val="24"/>
                <w:lang w:eastAsia="ar-SA"/>
              </w:rPr>
            </w:pPr>
            <w:r w:rsidRPr="00D74ABC">
              <w:rPr>
                <w:rFonts w:ascii="Times New Roman" w:eastAsia="Times New Roman" w:hAnsi="Times New Roman" w:cs="Times New Roman"/>
                <w:sz w:val="24"/>
                <w:szCs w:val="24"/>
                <w:lang w:eastAsia="ar-SA"/>
              </w:rPr>
              <w:t>*Учасник процедури закупі</w:t>
            </w:r>
            <w:proofErr w:type="gramStart"/>
            <w:r w:rsidRPr="00D74ABC">
              <w:rPr>
                <w:rFonts w:ascii="Times New Roman" w:eastAsia="Times New Roman" w:hAnsi="Times New Roman" w:cs="Times New Roman"/>
                <w:sz w:val="24"/>
                <w:szCs w:val="24"/>
                <w:lang w:eastAsia="ar-SA"/>
              </w:rPr>
              <w:t>вл</w:t>
            </w:r>
            <w:proofErr w:type="gramEnd"/>
            <w:r w:rsidRPr="00D74ABC">
              <w:rPr>
                <w:rFonts w:ascii="Times New Roman" w:eastAsia="Times New Roman" w:hAnsi="Times New Roman" w:cs="Times New Roman"/>
                <w:sz w:val="24"/>
                <w:szCs w:val="24"/>
                <w:lang w:eastAsia="ar-SA"/>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D74ABC">
              <w:rPr>
                <w:rFonts w:ascii="Times New Roman" w:eastAsia="Times New Roman" w:hAnsi="Times New Roman" w:cs="Times New Roman"/>
                <w:sz w:val="24"/>
                <w:szCs w:val="24"/>
                <w:lang w:eastAsia="ar-SA"/>
              </w:rPr>
              <w:t>вл</w:t>
            </w:r>
            <w:proofErr w:type="gramEnd"/>
            <w:r w:rsidRPr="00D74ABC">
              <w:rPr>
                <w:rFonts w:ascii="Times New Roman" w:eastAsia="Times New Roman" w:hAnsi="Times New Roman" w:cs="Times New Roman"/>
                <w:sz w:val="24"/>
                <w:szCs w:val="24"/>
                <w:lang w:eastAsia="ar-SA"/>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74ABC" w:rsidRPr="00D74ABC" w:rsidRDefault="00D74ABC" w:rsidP="00D74ABC">
            <w:pPr>
              <w:suppressAutoHyphens/>
              <w:spacing w:after="0" w:line="240" w:lineRule="auto"/>
              <w:jc w:val="both"/>
              <w:rPr>
                <w:rFonts w:ascii="Times New Roman" w:eastAsia="Times New Roman" w:hAnsi="Times New Roman" w:cs="Times New Roman"/>
                <w:b/>
                <w:sz w:val="24"/>
                <w:szCs w:val="24"/>
                <w:highlight w:val="yellow"/>
                <w:lang w:val="en-GB" w:eastAsia="ar-SA"/>
              </w:rPr>
            </w:pPr>
            <w:r w:rsidRPr="00D74ABC">
              <w:rPr>
                <w:rFonts w:ascii="Times New Roman" w:eastAsia="Times New Roman" w:hAnsi="Times New Roman" w:cs="Times New Roman"/>
                <w:b/>
                <w:sz w:val="24"/>
                <w:szCs w:val="24"/>
                <w:lang w:val="en-GB" w:eastAsia="ar-S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ABC" w:rsidRPr="00D74ABC" w:rsidRDefault="00D74ABC" w:rsidP="00D74ABC">
            <w:pPr>
              <w:suppressAutoHyphens/>
              <w:spacing w:after="348" w:line="240" w:lineRule="auto"/>
              <w:jc w:val="both"/>
              <w:rPr>
                <w:rFonts w:ascii="Times New Roman" w:eastAsia="Times New Roman" w:hAnsi="Times New Roman" w:cs="Times New Roman"/>
                <w:color w:val="00B050"/>
                <w:sz w:val="24"/>
                <w:szCs w:val="24"/>
                <w:highlight w:val="yellow"/>
                <w:lang w:val="en-GB" w:eastAsia="ar-SA"/>
              </w:rPr>
            </w:pPr>
            <w:r w:rsidRPr="00D74ABC">
              <w:rPr>
                <w:rFonts w:ascii="Times New Roman" w:eastAsia="Times New Roman" w:hAnsi="Times New Roman" w:cs="Times New Roman"/>
                <w:b/>
                <w:sz w:val="24"/>
                <w:szCs w:val="24"/>
                <w:lang w:val="en-GB" w:eastAsia="ar-SA"/>
              </w:rPr>
              <w:t>Довідка в довільній формі</w:t>
            </w:r>
            <w:r w:rsidRPr="00D74ABC">
              <w:rPr>
                <w:rFonts w:ascii="Times New Roman" w:eastAsia="Times New Roman" w:hAnsi="Times New Roman" w:cs="Times New Roman"/>
                <w:sz w:val="24"/>
                <w:szCs w:val="24"/>
                <w:lang w:val="en-GB" w:eastAsia="ar-S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74ABC" w:rsidRPr="00D74ABC" w:rsidRDefault="00D74ABC" w:rsidP="00D74ABC">
      <w:pPr>
        <w:shd w:val="clear" w:color="auto" w:fill="FFFFFF"/>
        <w:suppressAutoHyphens/>
        <w:spacing w:after="0" w:line="240" w:lineRule="auto"/>
        <w:rPr>
          <w:rFonts w:ascii="Times New Roman" w:eastAsia="Times New Roman" w:hAnsi="Times New Roman" w:cs="Times New Roman"/>
          <w:b/>
          <w:sz w:val="24"/>
          <w:szCs w:val="24"/>
          <w:lang w:val="en-GB" w:eastAsia="ar-SA"/>
        </w:rPr>
      </w:pPr>
    </w:p>
    <w:p w:rsidR="00D74ABC" w:rsidRPr="00D74ABC" w:rsidRDefault="00D74ABC" w:rsidP="00D74ABC">
      <w:pPr>
        <w:shd w:val="clear" w:color="auto" w:fill="FFFFFF"/>
        <w:suppressAutoHyphens/>
        <w:spacing w:after="0" w:line="240" w:lineRule="auto"/>
        <w:rPr>
          <w:rFonts w:ascii="Times New Roman" w:eastAsia="Times New Roman" w:hAnsi="Times New Roman" w:cs="Times New Roman"/>
          <w:sz w:val="24"/>
          <w:szCs w:val="24"/>
          <w:lang w:val="en-GB" w:eastAsia="ar-SA"/>
        </w:rPr>
      </w:pPr>
      <w:r w:rsidRPr="00D74ABC">
        <w:rPr>
          <w:rFonts w:ascii="Times New Roman" w:eastAsia="Times New Roman" w:hAnsi="Times New Roman" w:cs="Times New Roman"/>
          <w:sz w:val="24"/>
          <w:szCs w:val="24"/>
          <w:lang w:val="en-GB" w:eastAsia="ar-SA"/>
        </w:rPr>
        <w:t> </w:t>
      </w:r>
    </w:p>
    <w:p w:rsidR="00D74ABC" w:rsidRPr="00D74ABC" w:rsidRDefault="00D74ABC" w:rsidP="00D74ABC">
      <w:pPr>
        <w:shd w:val="clear" w:color="auto" w:fill="FFFFFF"/>
        <w:suppressAutoHyphens/>
        <w:spacing w:after="0" w:line="240" w:lineRule="auto"/>
        <w:rPr>
          <w:rFonts w:ascii="Times New Roman" w:eastAsia="Times New Roman" w:hAnsi="Times New Roman" w:cs="Times New Roman"/>
          <w:b/>
          <w:sz w:val="24"/>
          <w:szCs w:val="24"/>
          <w:lang w:eastAsia="ar-SA"/>
        </w:rPr>
      </w:pPr>
      <w:r w:rsidRPr="00D74ABC">
        <w:rPr>
          <w:rFonts w:ascii="Times New Roman" w:eastAsia="Times New Roman" w:hAnsi="Times New Roman" w:cs="Times New Roman"/>
          <w:b/>
          <w:color w:val="000000"/>
          <w:sz w:val="24"/>
          <w:szCs w:val="24"/>
          <w:lang w:eastAsia="ar-SA"/>
        </w:rPr>
        <w:t xml:space="preserve">3. Інша інформація встановлена відповідно до законодавства (для УЧАСНИКІВ </w:t>
      </w:r>
      <w:r w:rsidRPr="00D74ABC">
        <w:rPr>
          <w:rFonts w:ascii="Times New Roman" w:eastAsia="Times New Roman" w:hAnsi="Times New Roman" w:cs="Times New Roman"/>
          <w:b/>
          <w:sz w:val="24"/>
          <w:szCs w:val="24"/>
          <w:lang w:eastAsia="ar-SA"/>
        </w:rPr>
        <w:t>—</w:t>
      </w:r>
      <w:r w:rsidRPr="00D74ABC">
        <w:rPr>
          <w:rFonts w:ascii="Times New Roman" w:eastAsia="Times New Roman" w:hAnsi="Times New Roman" w:cs="Times New Roman"/>
          <w:b/>
          <w:color w:val="000000"/>
          <w:sz w:val="24"/>
          <w:szCs w:val="24"/>
          <w:lang w:eastAsia="ar-SA"/>
        </w:rPr>
        <w:t xml:space="preserve"> юридичних осіб, фізичних осіб та фізичних осіб</w:t>
      </w:r>
      <w:r w:rsidRPr="00D74ABC">
        <w:rPr>
          <w:rFonts w:ascii="Times New Roman" w:eastAsia="Times New Roman" w:hAnsi="Times New Roman" w:cs="Times New Roman"/>
          <w:b/>
          <w:sz w:val="24"/>
          <w:szCs w:val="24"/>
          <w:lang w:eastAsia="ar-SA"/>
        </w:rPr>
        <w:t xml:space="preserve"> — </w:t>
      </w:r>
      <w:proofErr w:type="gramStart"/>
      <w:r w:rsidRPr="00D74ABC">
        <w:rPr>
          <w:rFonts w:ascii="Times New Roman" w:eastAsia="Times New Roman" w:hAnsi="Times New Roman" w:cs="Times New Roman"/>
          <w:b/>
          <w:color w:val="000000"/>
          <w:sz w:val="24"/>
          <w:szCs w:val="24"/>
          <w:lang w:eastAsia="ar-SA"/>
        </w:rPr>
        <w:t>п</w:t>
      </w:r>
      <w:proofErr w:type="gramEnd"/>
      <w:r w:rsidRPr="00D74ABC">
        <w:rPr>
          <w:rFonts w:ascii="Times New Roman" w:eastAsia="Times New Roman" w:hAnsi="Times New Roman" w:cs="Times New Roman"/>
          <w:b/>
          <w:color w:val="000000"/>
          <w:sz w:val="24"/>
          <w:szCs w:val="24"/>
          <w:lang w:eastAsia="ar-SA"/>
        </w:rPr>
        <w:t>ідприємців)</w:t>
      </w:r>
      <w:r w:rsidRPr="00D74ABC">
        <w:rPr>
          <w:rFonts w:ascii="Times New Roman" w:eastAsia="Times New Roman" w:hAnsi="Times New Roman" w:cs="Times New Roman"/>
          <w:b/>
          <w:sz w:val="24"/>
          <w:szCs w:val="24"/>
          <w:lang w:eastAsia="ar-SA"/>
        </w:rPr>
        <w:t>:</w:t>
      </w:r>
    </w:p>
    <w:p w:rsidR="00D74ABC" w:rsidRPr="00D74ABC" w:rsidRDefault="00D74ABC" w:rsidP="00D74ABC">
      <w:pPr>
        <w:shd w:val="clear" w:color="auto" w:fill="FFFFFF"/>
        <w:suppressAutoHyphens/>
        <w:spacing w:after="0" w:line="240" w:lineRule="auto"/>
        <w:rPr>
          <w:rFonts w:ascii="Times New Roman" w:eastAsia="Times New Roman" w:hAnsi="Times New Roman" w:cs="Times New Roman"/>
          <w:b/>
          <w:sz w:val="24"/>
          <w:szCs w:val="24"/>
          <w:lang w:eastAsia="ar-SA"/>
        </w:rPr>
      </w:pPr>
    </w:p>
    <w:tbl>
      <w:tblPr>
        <w:tblW w:w="10215" w:type="dxa"/>
        <w:tblInd w:w="-100" w:type="dxa"/>
        <w:tblLayout w:type="fixed"/>
        <w:tblLook w:val="0400" w:firstRow="0" w:lastRow="0" w:firstColumn="0" w:lastColumn="0" w:noHBand="0" w:noVBand="1"/>
      </w:tblPr>
      <w:tblGrid>
        <w:gridCol w:w="405"/>
        <w:gridCol w:w="9810"/>
      </w:tblGrid>
      <w:tr w:rsidR="00D74ABC" w:rsidRPr="00D74ABC" w:rsidTr="004401E3">
        <w:trPr>
          <w:trHeight w:val="124"/>
        </w:trPr>
        <w:tc>
          <w:tcPr>
            <w:tcW w:w="102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74ABC" w:rsidRPr="00D74ABC" w:rsidRDefault="00D74ABC" w:rsidP="00D74ABC">
            <w:pPr>
              <w:suppressAutoHyphens/>
              <w:spacing w:after="0" w:line="240" w:lineRule="auto"/>
              <w:ind w:left="100"/>
              <w:jc w:val="center"/>
              <w:rPr>
                <w:rFonts w:ascii="Times New Roman" w:eastAsia="Times New Roman" w:hAnsi="Times New Roman" w:cs="Times New Roman"/>
                <w:sz w:val="24"/>
                <w:szCs w:val="24"/>
                <w:lang w:val="en-GB" w:eastAsia="ar-SA"/>
              </w:rPr>
            </w:pPr>
            <w:r w:rsidRPr="00D74ABC">
              <w:rPr>
                <w:rFonts w:ascii="Times New Roman" w:eastAsia="Times New Roman" w:hAnsi="Times New Roman" w:cs="Times New Roman"/>
                <w:b/>
                <w:color w:val="000000"/>
                <w:sz w:val="24"/>
                <w:szCs w:val="24"/>
                <w:lang w:val="en-GB" w:eastAsia="ar-SA"/>
              </w:rPr>
              <w:t>Інші документи від Учасника:</w:t>
            </w:r>
          </w:p>
        </w:tc>
      </w:tr>
      <w:tr w:rsidR="00D74ABC" w:rsidRPr="004049F0" w:rsidTr="004401E3">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ABC" w:rsidRPr="00D74ABC" w:rsidRDefault="00D74ABC" w:rsidP="00D74ABC">
            <w:pPr>
              <w:suppressAutoHyphens/>
              <w:spacing w:after="0" w:line="240" w:lineRule="auto"/>
              <w:ind w:left="100"/>
              <w:rPr>
                <w:rFonts w:ascii="Times New Roman" w:eastAsia="Times New Roman" w:hAnsi="Times New Roman" w:cs="Times New Roman"/>
                <w:sz w:val="24"/>
                <w:szCs w:val="24"/>
                <w:lang w:val="en-GB" w:eastAsia="ar-SA"/>
              </w:rPr>
            </w:pPr>
            <w:r w:rsidRPr="00D74ABC">
              <w:rPr>
                <w:rFonts w:ascii="Times New Roman" w:eastAsia="Times New Roman" w:hAnsi="Times New Roman" w:cs="Times New Roman"/>
                <w:b/>
                <w:color w:val="000000"/>
                <w:sz w:val="24"/>
                <w:szCs w:val="24"/>
                <w:lang w:val="en-GB" w:eastAsia="ar-SA"/>
              </w:rPr>
              <w:t>1</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ABC" w:rsidRPr="00D74ABC" w:rsidRDefault="00D74ABC" w:rsidP="00D74ABC">
            <w:pPr>
              <w:suppressAutoHyphens/>
              <w:spacing w:after="0" w:line="240" w:lineRule="auto"/>
              <w:ind w:left="100"/>
              <w:jc w:val="both"/>
              <w:rPr>
                <w:rFonts w:ascii="Times New Roman" w:eastAsia="Times New Roman" w:hAnsi="Times New Roman" w:cs="Times New Roman"/>
                <w:sz w:val="24"/>
                <w:szCs w:val="24"/>
                <w:lang w:val="en-GB" w:eastAsia="ar-SA"/>
              </w:rPr>
            </w:pPr>
            <w:r w:rsidRPr="00D74ABC">
              <w:rPr>
                <w:rFonts w:ascii="Times New Roman" w:eastAsia="Times New Roman" w:hAnsi="Times New Roman" w:cs="Times New Roman"/>
                <w:color w:val="000000"/>
                <w:sz w:val="24"/>
                <w:szCs w:val="24"/>
                <w:lang w:val="en-GB" w:eastAsia="ar-S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74ABC">
              <w:rPr>
                <w:rFonts w:ascii="Times New Roman" w:eastAsia="Times New Roman" w:hAnsi="Times New Roman" w:cs="Times New Roman"/>
                <w:sz w:val="24"/>
                <w:szCs w:val="24"/>
                <w:lang w:val="en-GB" w:eastAsia="ar-SA"/>
              </w:rPr>
              <w:t xml:space="preserve">— </w:t>
            </w:r>
            <w:r w:rsidRPr="00D74ABC">
              <w:rPr>
                <w:rFonts w:ascii="Times New Roman" w:eastAsia="Times New Roman" w:hAnsi="Times New Roman" w:cs="Times New Roman"/>
                <w:color w:val="000000"/>
                <w:sz w:val="24"/>
                <w:szCs w:val="24"/>
                <w:lang w:val="en-GB" w:eastAsia="ar-SA"/>
              </w:rPr>
              <w:t>підприємців та громадських формувань, а іншою особою, учасник надає довіреність або доручення на таку особу.</w:t>
            </w:r>
          </w:p>
        </w:tc>
      </w:tr>
      <w:tr w:rsidR="00D74ABC" w:rsidRPr="00D74ABC" w:rsidTr="004401E3">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ABC" w:rsidRPr="00D74ABC" w:rsidRDefault="00D74ABC" w:rsidP="00D74ABC">
            <w:pPr>
              <w:suppressAutoHyphens/>
              <w:spacing w:before="240" w:after="0" w:line="240" w:lineRule="auto"/>
              <w:ind w:left="100"/>
              <w:rPr>
                <w:rFonts w:ascii="Times New Roman" w:eastAsia="Times New Roman" w:hAnsi="Times New Roman" w:cs="Times New Roman"/>
                <w:sz w:val="24"/>
                <w:szCs w:val="24"/>
                <w:lang w:val="en-GB" w:eastAsia="ar-SA"/>
              </w:rPr>
            </w:pPr>
            <w:r w:rsidRPr="00D74ABC">
              <w:rPr>
                <w:rFonts w:ascii="Times New Roman" w:eastAsia="Times New Roman" w:hAnsi="Times New Roman" w:cs="Times New Roman"/>
                <w:b/>
                <w:color w:val="000000"/>
                <w:sz w:val="24"/>
                <w:szCs w:val="24"/>
                <w:lang w:val="en-GB" w:eastAsia="ar-SA"/>
              </w:rPr>
              <w:t>2</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ABC" w:rsidRPr="00D74ABC" w:rsidRDefault="00D74ABC" w:rsidP="00D74ABC">
            <w:pPr>
              <w:suppressAutoHyphens/>
              <w:spacing w:after="0" w:line="240" w:lineRule="auto"/>
              <w:ind w:left="100" w:right="120" w:hanging="20"/>
              <w:jc w:val="both"/>
              <w:rPr>
                <w:rFonts w:ascii="Times New Roman" w:eastAsia="Times New Roman" w:hAnsi="Times New Roman" w:cs="Times New Roman"/>
                <w:sz w:val="24"/>
                <w:szCs w:val="24"/>
                <w:lang w:eastAsia="ar-SA"/>
              </w:rPr>
            </w:pPr>
            <w:r w:rsidRPr="00D74ABC">
              <w:rPr>
                <w:rFonts w:ascii="Times New Roman" w:eastAsia="Times New Roman" w:hAnsi="Times New Roman" w:cs="Times New Roman"/>
                <w:b/>
                <w:color w:val="000000"/>
                <w:sz w:val="24"/>
                <w:szCs w:val="24"/>
                <w:lang w:val="en-GB" w:eastAsia="ar-SA"/>
              </w:rPr>
              <w:t xml:space="preserve">Достовірна інформація у вигляді довідки довільної форми, </w:t>
            </w:r>
            <w:r w:rsidRPr="00D74ABC">
              <w:rPr>
                <w:rFonts w:ascii="Times New Roman" w:eastAsia="Times New Roman" w:hAnsi="Times New Roman" w:cs="Times New Roman"/>
                <w:sz w:val="24"/>
                <w:szCs w:val="24"/>
                <w:lang w:val="en-GB" w:eastAsia="ar-SA"/>
              </w:rPr>
              <w:t>у</w:t>
            </w:r>
            <w:r w:rsidRPr="00D74ABC">
              <w:rPr>
                <w:rFonts w:ascii="Times New Roman" w:eastAsia="Times New Roman" w:hAnsi="Times New Roman" w:cs="Times New Roman"/>
                <w:color w:val="000000"/>
                <w:sz w:val="24"/>
                <w:szCs w:val="24"/>
                <w:lang w:val="en-GB" w:eastAsia="ar-S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74ABC">
              <w:rPr>
                <w:rFonts w:ascii="Times New Roman" w:eastAsia="Times New Roman" w:hAnsi="Times New Roman" w:cs="Times New Roman"/>
                <w:i/>
                <w:color w:val="000000"/>
                <w:sz w:val="24"/>
                <w:szCs w:val="24"/>
                <w:lang w:eastAsia="ar-SA"/>
              </w:rPr>
              <w:t>Замість довідки довільної форми учасник може надати чинну ліцензію або документ дозвільного характеру.</w:t>
            </w:r>
          </w:p>
        </w:tc>
      </w:tr>
    </w:tbl>
    <w:p w:rsidR="00D74ABC" w:rsidRPr="00D74ABC" w:rsidRDefault="00D74ABC" w:rsidP="00D74ABC">
      <w:pPr>
        <w:suppressAutoHyphens/>
        <w:spacing w:after="0" w:line="240" w:lineRule="auto"/>
        <w:rPr>
          <w:rFonts w:ascii="Times New Roman" w:eastAsia="Times New Roman" w:hAnsi="Times New Roman" w:cs="Times New Roman"/>
          <w:sz w:val="24"/>
          <w:szCs w:val="24"/>
          <w:lang w:eastAsia="ar-SA"/>
        </w:rPr>
      </w:pPr>
    </w:p>
    <w:p w:rsidR="00D74ABC" w:rsidRPr="00D74ABC" w:rsidRDefault="00D74ABC" w:rsidP="00D74ABC">
      <w:pPr>
        <w:suppressAutoHyphens/>
        <w:spacing w:after="0" w:line="240" w:lineRule="auto"/>
        <w:rPr>
          <w:rFonts w:ascii="Times New Roman" w:eastAsia="Times New Roman" w:hAnsi="Times New Roman" w:cs="Times New Roman"/>
          <w:sz w:val="24"/>
          <w:szCs w:val="24"/>
          <w:lang w:eastAsia="ar-SA"/>
        </w:rPr>
      </w:pPr>
    </w:p>
    <w:p w:rsidR="00D74ABC" w:rsidRPr="00D74ABC" w:rsidRDefault="00D74ABC" w:rsidP="00D74ABC">
      <w:pPr>
        <w:shd w:val="clear" w:color="auto" w:fill="FFFFFF"/>
        <w:suppressAutoHyphens/>
        <w:spacing w:after="150" w:line="240" w:lineRule="auto"/>
        <w:ind w:firstLine="567"/>
        <w:jc w:val="both"/>
        <w:rPr>
          <w:rFonts w:ascii="Times New Roman" w:eastAsia="Calibri" w:hAnsi="Times New Roman" w:cs="Times New Roman"/>
          <w:sz w:val="24"/>
          <w:szCs w:val="24"/>
          <w:lang w:eastAsia="ar-SA"/>
        </w:rPr>
      </w:pPr>
    </w:p>
    <w:p w:rsidR="00D74ABC" w:rsidRPr="00D74ABC" w:rsidRDefault="00D74ABC" w:rsidP="00D74ABC">
      <w:pPr>
        <w:suppressAutoHyphens/>
        <w:spacing w:after="0" w:line="240" w:lineRule="auto"/>
        <w:rPr>
          <w:rFonts w:ascii="Times New Roman" w:eastAsia="Times New Roman" w:hAnsi="Times New Roman" w:cs="Times New Roman"/>
          <w:b/>
          <w:sz w:val="24"/>
          <w:szCs w:val="24"/>
          <w:lang w:val="uk-UA" w:eastAsia="ru-RU"/>
        </w:rPr>
      </w:pPr>
    </w:p>
    <w:p w:rsidR="00D74ABC" w:rsidRPr="00D74ABC" w:rsidRDefault="00D74ABC" w:rsidP="00D74ABC">
      <w:pPr>
        <w:suppressAutoHyphens/>
        <w:spacing w:after="0" w:line="240" w:lineRule="auto"/>
        <w:rPr>
          <w:rFonts w:ascii="Times New Roman" w:eastAsia="Times New Roman" w:hAnsi="Times New Roman" w:cs="Times New Roman"/>
          <w:b/>
          <w:sz w:val="24"/>
          <w:szCs w:val="24"/>
          <w:lang w:val="uk-UA" w:eastAsia="ru-RU"/>
        </w:rPr>
      </w:pPr>
    </w:p>
    <w:p w:rsidR="00D74ABC" w:rsidRPr="00D74ABC" w:rsidRDefault="00D74ABC" w:rsidP="00D74ABC">
      <w:pPr>
        <w:suppressAutoHyphens/>
        <w:spacing w:after="0" w:line="240" w:lineRule="auto"/>
        <w:rPr>
          <w:rFonts w:ascii="Times New Roman" w:eastAsia="Times New Roman" w:hAnsi="Times New Roman" w:cs="Times New Roman"/>
          <w:b/>
          <w:sz w:val="24"/>
          <w:szCs w:val="24"/>
          <w:lang w:val="uk-UA" w:eastAsia="ru-RU"/>
        </w:rPr>
      </w:pPr>
    </w:p>
    <w:p w:rsidR="00D74ABC" w:rsidRPr="00D74ABC" w:rsidRDefault="00D74ABC" w:rsidP="00D74ABC">
      <w:pPr>
        <w:suppressAutoHyphens/>
        <w:spacing w:after="0" w:line="240" w:lineRule="auto"/>
        <w:jc w:val="right"/>
        <w:rPr>
          <w:rFonts w:ascii="Times New Roman" w:eastAsia="Times New Roman" w:hAnsi="Times New Roman" w:cs="Times New Roman"/>
          <w:b/>
          <w:sz w:val="24"/>
          <w:szCs w:val="24"/>
          <w:lang w:val="uk-UA" w:eastAsia="ru-RU"/>
        </w:rPr>
      </w:pPr>
    </w:p>
    <w:p w:rsidR="00D74ABC" w:rsidRPr="00D74ABC" w:rsidRDefault="00D74ABC" w:rsidP="00D74ABC">
      <w:pPr>
        <w:suppressAutoHyphens/>
        <w:spacing w:after="0" w:line="240" w:lineRule="auto"/>
        <w:jc w:val="right"/>
        <w:rPr>
          <w:rFonts w:ascii="Times New Roman" w:eastAsia="Times New Roman" w:hAnsi="Times New Roman" w:cs="Times New Roman"/>
          <w:b/>
          <w:sz w:val="24"/>
          <w:szCs w:val="24"/>
          <w:lang w:val="uk-UA" w:eastAsia="ru-RU"/>
        </w:rPr>
      </w:pPr>
    </w:p>
    <w:p w:rsidR="00D74ABC" w:rsidRPr="00D74ABC" w:rsidRDefault="00D74ABC" w:rsidP="00D74ABC">
      <w:pPr>
        <w:suppressAutoHyphens/>
        <w:spacing w:after="0" w:line="240" w:lineRule="auto"/>
        <w:jc w:val="right"/>
        <w:rPr>
          <w:rFonts w:ascii="Times New Roman" w:eastAsia="Times New Roman" w:hAnsi="Times New Roman" w:cs="Times New Roman"/>
          <w:b/>
          <w:sz w:val="24"/>
          <w:szCs w:val="24"/>
          <w:lang w:val="uk-UA" w:eastAsia="ru-RU"/>
        </w:rPr>
      </w:pPr>
    </w:p>
    <w:p w:rsidR="00D74ABC" w:rsidRPr="00D74ABC" w:rsidRDefault="00D74ABC" w:rsidP="00D74ABC">
      <w:pPr>
        <w:suppressAutoHyphens/>
        <w:spacing w:after="0" w:line="240" w:lineRule="auto"/>
        <w:jc w:val="right"/>
        <w:rPr>
          <w:rFonts w:ascii="Times New Roman" w:eastAsia="Times New Roman" w:hAnsi="Times New Roman" w:cs="Times New Roman"/>
          <w:b/>
          <w:sz w:val="24"/>
          <w:szCs w:val="24"/>
          <w:lang w:val="uk-UA" w:eastAsia="ru-RU"/>
        </w:rPr>
      </w:pPr>
    </w:p>
    <w:p w:rsidR="00D74ABC" w:rsidRPr="00D74ABC" w:rsidRDefault="00D74ABC" w:rsidP="00D74ABC">
      <w:pPr>
        <w:suppressAutoHyphens/>
        <w:spacing w:after="0" w:line="240" w:lineRule="auto"/>
        <w:jc w:val="right"/>
        <w:rPr>
          <w:rFonts w:ascii="Times New Roman" w:eastAsia="Times New Roman" w:hAnsi="Times New Roman" w:cs="Times New Roman"/>
          <w:b/>
          <w:sz w:val="24"/>
          <w:szCs w:val="24"/>
          <w:lang w:val="uk-UA" w:eastAsia="ru-RU"/>
        </w:rPr>
      </w:pPr>
    </w:p>
    <w:p w:rsidR="00D74ABC" w:rsidRPr="00D74ABC" w:rsidRDefault="00D74ABC" w:rsidP="00D74ABC">
      <w:pPr>
        <w:suppressAutoHyphens/>
        <w:spacing w:after="0" w:line="240" w:lineRule="auto"/>
        <w:jc w:val="right"/>
        <w:rPr>
          <w:rFonts w:ascii="Times New Roman" w:eastAsia="Times New Roman" w:hAnsi="Times New Roman" w:cs="Times New Roman"/>
          <w:b/>
          <w:sz w:val="24"/>
          <w:szCs w:val="24"/>
          <w:lang w:val="uk-UA" w:eastAsia="ru-RU"/>
        </w:rPr>
      </w:pPr>
    </w:p>
    <w:p w:rsidR="00D74ABC" w:rsidRPr="00D74ABC" w:rsidRDefault="00D74ABC" w:rsidP="00D74ABC">
      <w:pPr>
        <w:suppressAutoHyphens/>
        <w:spacing w:after="0" w:line="240" w:lineRule="auto"/>
        <w:jc w:val="right"/>
        <w:rPr>
          <w:rFonts w:ascii="Times New Roman" w:eastAsia="Times New Roman" w:hAnsi="Times New Roman" w:cs="Times New Roman"/>
          <w:b/>
          <w:sz w:val="24"/>
          <w:szCs w:val="24"/>
          <w:lang w:val="uk-UA" w:eastAsia="ru-RU"/>
        </w:rPr>
      </w:pPr>
    </w:p>
    <w:p w:rsidR="00D74ABC" w:rsidRPr="00D74ABC" w:rsidRDefault="00D74ABC" w:rsidP="00D74ABC">
      <w:pPr>
        <w:suppressAutoHyphens/>
        <w:spacing w:after="0" w:line="240" w:lineRule="auto"/>
        <w:jc w:val="right"/>
        <w:rPr>
          <w:rFonts w:ascii="Times New Roman" w:eastAsia="Times New Roman" w:hAnsi="Times New Roman" w:cs="Times New Roman"/>
          <w:b/>
          <w:sz w:val="24"/>
          <w:szCs w:val="24"/>
          <w:lang w:val="uk-UA" w:eastAsia="ru-RU"/>
        </w:rPr>
      </w:pPr>
    </w:p>
    <w:p w:rsidR="00D74ABC" w:rsidRPr="00D74ABC" w:rsidRDefault="00D74ABC" w:rsidP="00D74ABC">
      <w:pPr>
        <w:suppressAutoHyphens/>
        <w:spacing w:after="0" w:line="240" w:lineRule="auto"/>
        <w:jc w:val="right"/>
        <w:rPr>
          <w:rFonts w:ascii="Times New Roman" w:eastAsia="Times New Roman" w:hAnsi="Times New Roman" w:cs="Times New Roman"/>
          <w:b/>
          <w:sz w:val="24"/>
          <w:szCs w:val="24"/>
          <w:lang w:val="uk-UA" w:eastAsia="ru-RU"/>
        </w:rPr>
      </w:pPr>
    </w:p>
    <w:p w:rsidR="007C2B6E" w:rsidRDefault="007C2B6E" w:rsidP="00D74ABC">
      <w:pPr>
        <w:suppressAutoHyphens/>
        <w:spacing w:after="0" w:line="240" w:lineRule="auto"/>
        <w:jc w:val="right"/>
        <w:rPr>
          <w:rFonts w:ascii="Times New Roman" w:eastAsia="Times New Roman" w:hAnsi="Times New Roman" w:cs="Times New Roman"/>
          <w:b/>
          <w:sz w:val="24"/>
          <w:szCs w:val="24"/>
          <w:lang w:val="uk-UA" w:eastAsia="ru-RU"/>
        </w:rPr>
      </w:pPr>
    </w:p>
    <w:p w:rsidR="00D74ABC" w:rsidRPr="00D74ABC" w:rsidRDefault="00D74ABC" w:rsidP="00D74ABC">
      <w:pPr>
        <w:suppressAutoHyphens/>
        <w:spacing w:after="0" w:line="240" w:lineRule="auto"/>
        <w:jc w:val="right"/>
        <w:rPr>
          <w:rFonts w:ascii="Times New Roman" w:eastAsia="Times New Roman" w:hAnsi="Times New Roman" w:cs="Times New Roman"/>
          <w:b/>
          <w:sz w:val="24"/>
          <w:szCs w:val="24"/>
          <w:lang w:val="uk-UA" w:eastAsia="ru-RU"/>
        </w:rPr>
      </w:pPr>
      <w:r w:rsidRPr="00D74ABC">
        <w:rPr>
          <w:rFonts w:ascii="Times New Roman" w:eastAsia="Times New Roman" w:hAnsi="Times New Roman" w:cs="Times New Roman"/>
          <w:b/>
          <w:sz w:val="24"/>
          <w:szCs w:val="24"/>
          <w:lang w:val="uk-UA" w:eastAsia="ru-RU"/>
        </w:rPr>
        <w:lastRenderedPageBreak/>
        <w:t>Додаток №4 до Документації</w:t>
      </w:r>
    </w:p>
    <w:p w:rsidR="00D74ABC" w:rsidRPr="00D74ABC" w:rsidRDefault="00D74ABC" w:rsidP="00D74ABC">
      <w:pPr>
        <w:keepNext/>
        <w:suppressAutoHyphens/>
        <w:spacing w:after="0" w:line="240" w:lineRule="auto"/>
        <w:jc w:val="center"/>
        <w:rPr>
          <w:rFonts w:ascii="Times New Roman" w:eastAsia="Tahoma" w:hAnsi="Times New Roman" w:cs="Times New Roman"/>
          <w:b/>
          <w:sz w:val="24"/>
          <w:szCs w:val="24"/>
          <w:lang w:val="uk-UA" w:eastAsia="zh-CN" w:bidi="hi-IN"/>
        </w:rPr>
      </w:pPr>
    </w:p>
    <w:p w:rsidR="00D74ABC" w:rsidRPr="00D74ABC" w:rsidRDefault="00D74ABC" w:rsidP="00D74ABC">
      <w:pPr>
        <w:suppressAutoHyphens/>
        <w:spacing w:after="0" w:line="240" w:lineRule="auto"/>
        <w:jc w:val="both"/>
        <w:rPr>
          <w:rFonts w:ascii="Times New Roman" w:eastAsia="Tahoma" w:hAnsi="Times New Roman" w:cs="Times New Roman"/>
          <w:b/>
          <w:sz w:val="24"/>
          <w:szCs w:val="24"/>
          <w:lang w:val="uk-UA" w:eastAsia="zh-CN" w:bidi="hi-IN"/>
        </w:rPr>
      </w:pPr>
    </w:p>
    <w:p w:rsidR="00D74ABC" w:rsidRPr="00D74ABC" w:rsidRDefault="00D74ABC" w:rsidP="00D74ABC">
      <w:pPr>
        <w:suppressAutoHyphens/>
        <w:spacing w:after="0" w:line="240" w:lineRule="auto"/>
        <w:rPr>
          <w:rFonts w:ascii="Times New Roman" w:eastAsia="Times New Roman" w:hAnsi="Times New Roman" w:cs="Times New Roman"/>
          <w:b/>
          <w:sz w:val="24"/>
          <w:szCs w:val="24"/>
          <w:lang w:val="uk-UA" w:eastAsia="ar-SA"/>
        </w:rPr>
      </w:pPr>
    </w:p>
    <w:p w:rsidR="00D74ABC" w:rsidRPr="00D74ABC" w:rsidRDefault="00D74ABC" w:rsidP="00D74ABC">
      <w:pPr>
        <w:keepNext/>
        <w:suppressAutoHyphens/>
        <w:spacing w:after="0" w:line="240" w:lineRule="auto"/>
        <w:jc w:val="center"/>
        <w:rPr>
          <w:rFonts w:ascii="Times New Roman" w:eastAsia="Tahoma" w:hAnsi="Times New Roman" w:cs="Times New Roman"/>
          <w:sz w:val="24"/>
          <w:szCs w:val="24"/>
          <w:lang w:val="uk-UA" w:eastAsia="zh-CN" w:bidi="hi-IN"/>
        </w:rPr>
      </w:pPr>
      <w:r w:rsidRPr="00D74ABC">
        <w:rPr>
          <w:rFonts w:ascii="Times New Roman" w:eastAsia="Tahoma" w:hAnsi="Times New Roman" w:cs="Times New Roman"/>
          <w:b/>
          <w:sz w:val="24"/>
          <w:szCs w:val="24"/>
          <w:lang w:val="uk-UA" w:eastAsia="zh-CN" w:bidi="hi-IN"/>
        </w:rPr>
        <w:t>ІНФОРМАЦІЯ</w:t>
      </w:r>
    </w:p>
    <w:p w:rsidR="00D74ABC" w:rsidRPr="00D74ABC" w:rsidRDefault="00D74ABC" w:rsidP="00D74ABC">
      <w:pPr>
        <w:keepNext/>
        <w:suppressAutoHyphens/>
        <w:spacing w:after="0" w:line="240" w:lineRule="auto"/>
        <w:jc w:val="center"/>
        <w:rPr>
          <w:rFonts w:ascii="Times New Roman" w:eastAsia="Tahoma" w:hAnsi="Times New Roman" w:cs="Times New Roman"/>
          <w:sz w:val="24"/>
          <w:szCs w:val="24"/>
          <w:lang w:val="uk-UA" w:eastAsia="zh-CN" w:bidi="hi-IN"/>
        </w:rPr>
      </w:pPr>
      <w:r w:rsidRPr="00D74ABC">
        <w:rPr>
          <w:rFonts w:ascii="Times New Roman" w:eastAsia="Tahoma" w:hAnsi="Times New Roman" w:cs="Times New Roman"/>
          <w:b/>
          <w:sz w:val="24"/>
          <w:szCs w:val="24"/>
          <w:lang w:val="uk-UA" w:eastAsia="zh-CN" w:bidi="hi-IN"/>
        </w:rPr>
        <w:t xml:space="preserve">про необхідні технічні, якісні та кількісні характеристики предмета закупівлі, </w:t>
      </w:r>
    </w:p>
    <w:p w:rsidR="00D74ABC" w:rsidRPr="00D74ABC" w:rsidRDefault="00D74ABC" w:rsidP="00D74ABC">
      <w:pPr>
        <w:keepNext/>
        <w:suppressAutoHyphens/>
        <w:spacing w:after="0" w:line="240" w:lineRule="auto"/>
        <w:jc w:val="center"/>
        <w:rPr>
          <w:rFonts w:ascii="Times New Roman" w:eastAsia="Tahoma" w:hAnsi="Times New Roman" w:cs="Times New Roman"/>
          <w:b/>
          <w:sz w:val="24"/>
          <w:szCs w:val="24"/>
          <w:lang w:val="uk-UA" w:eastAsia="zh-CN" w:bidi="hi-IN"/>
        </w:rPr>
      </w:pPr>
      <w:r w:rsidRPr="00D74ABC">
        <w:rPr>
          <w:rFonts w:ascii="Times New Roman" w:eastAsia="Tahoma" w:hAnsi="Times New Roman" w:cs="Times New Roman"/>
          <w:b/>
          <w:sz w:val="24"/>
          <w:szCs w:val="24"/>
          <w:lang w:val="uk-UA" w:eastAsia="zh-CN" w:bidi="hi-IN"/>
        </w:rPr>
        <w:t>в тому числі документи, які повинен надати учасник для підтвердження відповідності зазначеним характеристик</w:t>
      </w:r>
    </w:p>
    <w:p w:rsidR="00D74ABC" w:rsidRPr="00D74ABC" w:rsidRDefault="00D74ABC" w:rsidP="00D74ABC">
      <w:pPr>
        <w:keepNext/>
        <w:suppressAutoHyphens/>
        <w:spacing w:after="0" w:line="240" w:lineRule="auto"/>
        <w:jc w:val="center"/>
        <w:rPr>
          <w:rFonts w:ascii="Times New Roman" w:eastAsia="Tahoma" w:hAnsi="Times New Roman" w:cs="Times New Roman"/>
          <w:sz w:val="24"/>
          <w:szCs w:val="24"/>
          <w:lang w:val="uk-UA" w:eastAsia="zh-CN" w:bidi="hi-IN"/>
        </w:rPr>
      </w:pPr>
    </w:p>
    <w:p w:rsidR="004401E3" w:rsidRPr="004401E3" w:rsidRDefault="00D74ABC" w:rsidP="004401E3">
      <w:pPr>
        <w:keepNext/>
        <w:suppressAutoHyphens/>
        <w:spacing w:after="0" w:line="240" w:lineRule="auto"/>
        <w:jc w:val="center"/>
        <w:rPr>
          <w:rFonts w:ascii="Times New Roman" w:eastAsia="Tahoma" w:hAnsi="Times New Roman" w:cs="Times New Roman"/>
          <w:b/>
          <w:bCs/>
          <w:sz w:val="24"/>
          <w:szCs w:val="24"/>
          <w:lang w:val="uk-UA" w:eastAsia="zh-CN" w:bidi="hi-IN"/>
        </w:rPr>
      </w:pPr>
      <w:r w:rsidRPr="00D74ABC">
        <w:rPr>
          <w:rFonts w:ascii="Times New Roman" w:eastAsia="Tahoma" w:hAnsi="Times New Roman" w:cs="Times New Roman"/>
          <w:sz w:val="24"/>
          <w:szCs w:val="24"/>
          <w:lang w:val="uk-UA" w:eastAsia="zh-CN" w:bidi="hi-IN"/>
        </w:rPr>
        <w:t xml:space="preserve"> </w:t>
      </w:r>
      <w:r w:rsidRPr="00D74ABC">
        <w:rPr>
          <w:rFonts w:ascii="Times New Roman" w:eastAsia="Tahoma" w:hAnsi="Times New Roman" w:cs="Times New Roman"/>
          <w:b/>
          <w:sz w:val="24"/>
          <w:szCs w:val="24"/>
          <w:lang w:val="uk-UA" w:eastAsia="zh-CN" w:bidi="hi-IN"/>
        </w:rPr>
        <w:t xml:space="preserve"> </w:t>
      </w:r>
      <w:r w:rsidRPr="00D74ABC">
        <w:rPr>
          <w:rFonts w:ascii="Times New Roman" w:eastAsia="Tahoma" w:hAnsi="Times New Roman" w:cs="Times New Roman"/>
          <w:b/>
          <w:bCs/>
          <w:sz w:val="24"/>
          <w:szCs w:val="24"/>
          <w:lang w:val="uk-UA" w:eastAsia="zh-CN" w:bidi="hi-IN"/>
        </w:rPr>
        <w:t>Обладнання для ямкового ремонту доріг</w:t>
      </w:r>
      <w:r w:rsidR="004401E3">
        <w:rPr>
          <w:rFonts w:ascii="Times New Roman" w:eastAsia="Tahoma" w:hAnsi="Times New Roman" w:cs="Times New Roman"/>
          <w:b/>
          <w:bCs/>
          <w:sz w:val="24"/>
          <w:szCs w:val="24"/>
          <w:lang w:val="uk-UA" w:eastAsia="zh-CN" w:bidi="hi-IN"/>
        </w:rPr>
        <w:t xml:space="preserve"> </w:t>
      </w:r>
      <w:r w:rsidR="004401E3" w:rsidRPr="004401E3">
        <w:rPr>
          <w:rFonts w:ascii="Times New Roman" w:eastAsia="Tahoma" w:hAnsi="Times New Roman" w:cs="Times New Roman"/>
          <w:b/>
          <w:bCs/>
          <w:sz w:val="24"/>
          <w:szCs w:val="24"/>
          <w:lang w:val="en-US" w:eastAsia="zh-CN" w:bidi="hi-IN"/>
        </w:rPr>
        <w:t>MADROG</w:t>
      </w:r>
      <w:r w:rsidR="004401E3" w:rsidRPr="004401E3">
        <w:rPr>
          <w:rFonts w:ascii="Times New Roman" w:eastAsia="Tahoma" w:hAnsi="Times New Roman" w:cs="Times New Roman"/>
          <w:b/>
          <w:bCs/>
          <w:sz w:val="24"/>
          <w:szCs w:val="24"/>
          <w:lang w:val="uk-UA" w:eastAsia="zh-CN" w:bidi="hi-IN"/>
        </w:rPr>
        <w:t xml:space="preserve"> </w:t>
      </w:r>
      <w:r w:rsidR="004401E3" w:rsidRPr="004401E3">
        <w:rPr>
          <w:rFonts w:ascii="Times New Roman" w:eastAsia="Tahoma" w:hAnsi="Times New Roman" w:cs="Times New Roman"/>
          <w:b/>
          <w:bCs/>
          <w:sz w:val="24"/>
          <w:szCs w:val="24"/>
          <w:lang w:val="en-US" w:eastAsia="zh-CN" w:bidi="hi-IN"/>
        </w:rPr>
        <w:t>Madpatcher</w:t>
      </w:r>
      <w:r w:rsidR="004401E3" w:rsidRPr="004401E3">
        <w:rPr>
          <w:rFonts w:ascii="Times New Roman" w:eastAsia="Tahoma" w:hAnsi="Times New Roman" w:cs="Times New Roman"/>
          <w:b/>
          <w:bCs/>
          <w:sz w:val="24"/>
          <w:szCs w:val="24"/>
          <w:lang w:val="uk-UA" w:eastAsia="zh-CN" w:bidi="hi-IN"/>
        </w:rPr>
        <w:t xml:space="preserve"> </w:t>
      </w:r>
      <w:r w:rsidR="004401E3" w:rsidRPr="004401E3">
        <w:rPr>
          <w:rFonts w:ascii="Times New Roman" w:eastAsia="Tahoma" w:hAnsi="Times New Roman" w:cs="Times New Roman"/>
          <w:b/>
          <w:bCs/>
          <w:sz w:val="24"/>
          <w:szCs w:val="24"/>
          <w:lang w:val="en-US" w:eastAsia="zh-CN" w:bidi="hi-IN"/>
        </w:rPr>
        <w:t>MPA</w:t>
      </w:r>
      <w:r w:rsidR="004401E3" w:rsidRPr="004401E3">
        <w:rPr>
          <w:rFonts w:ascii="Times New Roman" w:eastAsia="Tahoma" w:hAnsi="Times New Roman" w:cs="Times New Roman"/>
          <w:b/>
          <w:bCs/>
          <w:sz w:val="24"/>
          <w:szCs w:val="24"/>
          <w:lang w:val="uk-UA" w:eastAsia="zh-CN" w:bidi="hi-IN"/>
        </w:rPr>
        <w:t>6.5</w:t>
      </w:r>
      <w:r w:rsidR="004401E3" w:rsidRPr="004401E3">
        <w:rPr>
          <w:rFonts w:ascii="Times New Roman" w:eastAsia="Tahoma" w:hAnsi="Times New Roman" w:cs="Times New Roman"/>
          <w:b/>
          <w:bCs/>
          <w:sz w:val="24"/>
          <w:szCs w:val="24"/>
          <w:lang w:val="en-US" w:eastAsia="zh-CN" w:bidi="hi-IN"/>
        </w:rPr>
        <w:t>W</w:t>
      </w:r>
      <w:r w:rsidR="004401E3" w:rsidRPr="004401E3">
        <w:rPr>
          <w:rFonts w:ascii="Times New Roman" w:eastAsia="Tahoma" w:hAnsi="Times New Roman" w:cs="Times New Roman"/>
          <w:b/>
          <w:bCs/>
          <w:sz w:val="24"/>
          <w:szCs w:val="24"/>
          <w:lang w:val="uk-UA" w:eastAsia="zh-CN" w:bidi="hi-IN"/>
        </w:rPr>
        <w:t xml:space="preserve"> (або еквівалент)</w:t>
      </w:r>
    </w:p>
    <w:p w:rsidR="00D74ABC" w:rsidRPr="00D74ABC" w:rsidRDefault="00D74ABC" w:rsidP="00D74ABC">
      <w:pPr>
        <w:keepNext/>
        <w:suppressAutoHyphens/>
        <w:spacing w:after="0" w:line="240" w:lineRule="auto"/>
        <w:jc w:val="center"/>
        <w:rPr>
          <w:rFonts w:ascii="Times New Roman" w:eastAsia="Tahoma" w:hAnsi="Times New Roman" w:cs="Times New Roman"/>
          <w:b/>
          <w:bCs/>
          <w:sz w:val="24"/>
          <w:szCs w:val="24"/>
          <w:highlight w:val="yellow"/>
          <w:lang w:val="uk-UA" w:eastAsia="zh-CN" w:bidi="hi-IN"/>
        </w:rPr>
      </w:pPr>
    </w:p>
    <w:p w:rsidR="00D74ABC" w:rsidRPr="00D74ABC" w:rsidRDefault="00D74ABC" w:rsidP="00D74ABC">
      <w:pPr>
        <w:keepNext/>
        <w:suppressAutoHyphens/>
        <w:spacing w:after="0" w:line="240" w:lineRule="auto"/>
        <w:jc w:val="center"/>
        <w:rPr>
          <w:rFonts w:ascii="Times New Roman" w:eastAsia="Tahoma" w:hAnsi="Times New Roman" w:cs="Times New Roman"/>
          <w:b/>
          <w:sz w:val="24"/>
          <w:szCs w:val="24"/>
          <w:lang w:val="uk-UA" w:eastAsia="zh-CN" w:bidi="hi-IN"/>
        </w:rPr>
      </w:pPr>
      <w:r w:rsidRPr="00D74ABC">
        <w:rPr>
          <w:rFonts w:ascii="Times New Roman" w:eastAsia="Tahoma" w:hAnsi="Times New Roman" w:cs="Times New Roman"/>
          <w:b/>
          <w:sz w:val="24"/>
          <w:szCs w:val="24"/>
          <w:lang w:val="uk-UA" w:eastAsia="zh-CN" w:bidi="hi-IN"/>
        </w:rPr>
        <w:t xml:space="preserve"> </w:t>
      </w:r>
    </w:p>
    <w:p w:rsidR="00D74ABC" w:rsidRPr="00D74ABC" w:rsidRDefault="00D74ABC" w:rsidP="00D74ABC">
      <w:pPr>
        <w:suppressAutoHyphens/>
        <w:spacing w:after="299" w:line="240" w:lineRule="auto"/>
        <w:ind w:hanging="142"/>
        <w:jc w:val="center"/>
        <w:rPr>
          <w:rFonts w:ascii="Times New Roman" w:eastAsia="Times New Roman" w:hAnsi="Times New Roman" w:cs="Times New Roman"/>
          <w:b/>
          <w:color w:val="4D5156"/>
          <w:sz w:val="24"/>
          <w:szCs w:val="24"/>
          <w:shd w:val="clear" w:color="auto" w:fill="FFFFFF"/>
          <w:lang w:val="uk-UA" w:eastAsia="ar-SA"/>
        </w:rPr>
      </w:pPr>
      <w:r w:rsidRPr="00D74ABC">
        <w:rPr>
          <w:rFonts w:ascii="Times New Roman" w:eastAsia="Tahoma" w:hAnsi="Times New Roman" w:cs="Times New Roman"/>
          <w:bCs/>
          <w:i/>
          <w:sz w:val="24"/>
          <w:szCs w:val="24"/>
          <w:bdr w:val="none" w:sz="0" w:space="0" w:color="auto" w:frame="1"/>
          <w:lang w:val="uk-UA" w:eastAsia="zh-CN" w:bidi="hi-IN"/>
        </w:rPr>
        <w:t xml:space="preserve">НАЦІОНАЛЬНИЙ КЛАСИФІКАТОР УКРАЇНИ Єдиний закупівельний словник </w:t>
      </w:r>
      <w:r w:rsidRPr="00D74ABC">
        <w:rPr>
          <w:rFonts w:ascii="Times New Roman" w:eastAsia="Times New Roman" w:hAnsi="Times New Roman" w:cs="Times New Roman"/>
          <w:bCs/>
          <w:i/>
          <w:iCs/>
          <w:sz w:val="24"/>
          <w:szCs w:val="24"/>
          <w:lang w:val="uk-UA" w:eastAsia="ar-SA"/>
        </w:rPr>
        <w:t>код за ДК 021:2015(CPV):</w:t>
      </w:r>
      <w:r w:rsidRPr="00D74ABC">
        <w:rPr>
          <w:rFonts w:ascii="Times New Roman" w:eastAsia="Times New Roman" w:hAnsi="Times New Roman" w:cs="Times New Roman"/>
          <w:i/>
          <w:sz w:val="24"/>
          <w:szCs w:val="24"/>
          <w:shd w:val="clear" w:color="auto" w:fill="FFFFFF"/>
          <w:lang w:val="uk-UA" w:eastAsia="ar-SA"/>
        </w:rPr>
        <w:t xml:space="preserve">код ДК </w:t>
      </w:r>
      <w:r w:rsidRPr="00D74ABC">
        <w:rPr>
          <w:rFonts w:ascii="Times New Roman" w:eastAsia="Times New Roman" w:hAnsi="Times New Roman" w:cs="Times New Roman"/>
          <w:bCs/>
          <w:i/>
          <w:sz w:val="24"/>
          <w:szCs w:val="24"/>
          <w:shd w:val="clear" w:color="auto" w:fill="FFFFFF"/>
          <w:lang w:val="uk-UA" w:eastAsia="ar-SA"/>
        </w:rPr>
        <w:t xml:space="preserve">021:2015: 43310000-9 </w:t>
      </w:r>
      <w:r w:rsidRPr="00D74ABC">
        <w:rPr>
          <w:rFonts w:ascii="Times New Roman" w:eastAsia="Times New Roman" w:hAnsi="Times New Roman" w:cs="Times New Roman"/>
          <w:i/>
          <w:sz w:val="24"/>
          <w:szCs w:val="24"/>
          <w:shd w:val="clear" w:color="auto" w:fill="FFFFFF"/>
          <w:lang w:val="uk-UA" w:eastAsia="ar-SA"/>
        </w:rPr>
        <w:t>Машини для цивільного будівництва</w:t>
      </w:r>
      <w:r w:rsidRPr="00D74ABC">
        <w:rPr>
          <w:rFonts w:ascii="Times New Roman" w:eastAsia="Times New Roman" w:hAnsi="Times New Roman" w:cs="Times New Roman"/>
          <w:i/>
          <w:sz w:val="24"/>
          <w:szCs w:val="24"/>
          <w:shd w:val="clear" w:color="auto" w:fill="FFFFFF"/>
          <w:lang w:eastAsia="ar-SA"/>
        </w:rPr>
        <w:t xml:space="preserve"> </w:t>
      </w:r>
      <w:hyperlink r:id="rId58" w:history="1">
        <w:r w:rsidRPr="00D74ABC">
          <w:rPr>
            <w:rFonts w:ascii="Times New Roman" w:eastAsia="Verdana" w:hAnsi="Times New Roman" w:cs="Times New Roman"/>
            <w:color w:val="FFFFFF"/>
            <w:sz w:val="24"/>
            <w:szCs w:val="24"/>
            <w:u w:val="single"/>
            <w:lang w:val="uk-UA" w:eastAsia="ar-SA"/>
          </w:rPr>
          <w:t xml:space="preserve">Тут https://dk21.dovidnyk.info/ про </w:t>
        </w:r>
        <w:r w:rsidRPr="00D74ABC">
          <w:rPr>
            <w:rFonts w:ascii="Cambria Math" w:eastAsia="Verdana" w:hAnsi="Cambria Math" w:cs="Cambria Math"/>
            <w:color w:val="FFFFFF"/>
            <w:sz w:val="24"/>
            <w:szCs w:val="24"/>
            <w:u w:val="single"/>
            <w:lang w:val="uk-UA" w:eastAsia="ar-SA"/>
          </w:rPr>
          <w:t>ℹ</w:t>
        </w:r>
        <w:r w:rsidRPr="00D74ABC">
          <w:rPr>
            <w:rFonts w:ascii="Times New Roman" w:eastAsia="Verdana" w:hAnsi="Times New Roman" w:cs="Times New Roman"/>
            <w:color w:val="FFFFFF"/>
            <w:sz w:val="24"/>
            <w:szCs w:val="24"/>
            <w:u w:val="single"/>
            <w:lang w:val="uk-UA" w:eastAsia="ar-SA"/>
          </w:rPr>
          <w:t xml:space="preserve"> ДК 021:2015 </w:t>
        </w:r>
        <w:r w:rsidRPr="00D74ABC">
          <w:rPr>
            <w:rFonts w:ascii="Cambria Math" w:eastAsia="Verdana" w:hAnsi="Cambria Math" w:cs="Cambria Math"/>
            <w:color w:val="FFFFFF"/>
            <w:sz w:val="24"/>
            <w:szCs w:val="24"/>
            <w:u w:val="single"/>
            <w:lang w:val="uk-UA" w:eastAsia="ar-SA"/>
          </w:rPr>
          <w:t>ℹ</w:t>
        </w:r>
      </w:hyperlink>
      <w:r w:rsidRPr="00D74ABC">
        <w:rPr>
          <w:rFonts w:ascii="Times New Roman" w:eastAsia="Times New Roman" w:hAnsi="Times New Roman" w:cs="Times New Roman"/>
          <w:b/>
          <w:color w:val="4D5156"/>
          <w:sz w:val="24"/>
          <w:szCs w:val="24"/>
          <w:shd w:val="clear" w:color="auto" w:fill="FFFFFF"/>
          <w:lang w:val="uk-UA" w:eastAsia="ar-SA"/>
        </w:rPr>
        <w:t xml:space="preserve"> </w:t>
      </w:r>
    </w:p>
    <w:p w:rsidR="00D74ABC" w:rsidRPr="00D74ABC" w:rsidRDefault="00D74ABC" w:rsidP="00D74ABC">
      <w:pPr>
        <w:suppressAutoHyphens/>
        <w:spacing w:after="299" w:line="240" w:lineRule="auto"/>
        <w:ind w:hanging="142"/>
        <w:rPr>
          <w:rFonts w:ascii="Times New Roman" w:eastAsia="Times New Roman" w:hAnsi="Times New Roman" w:cs="Times New Roman"/>
          <w:b/>
          <w:i/>
          <w:sz w:val="24"/>
          <w:szCs w:val="24"/>
          <w:u w:val="single" w:color="000000"/>
          <w:lang w:val="uk-UA" w:eastAsia="ar-SA"/>
        </w:rPr>
      </w:pPr>
      <w:r w:rsidRPr="00D74ABC">
        <w:rPr>
          <w:rFonts w:ascii="Times New Roman" w:eastAsia="Times New Roman" w:hAnsi="Times New Roman" w:cs="Times New Roman"/>
          <w:b/>
          <w:i/>
          <w:sz w:val="24"/>
          <w:szCs w:val="24"/>
          <w:u w:val="single" w:color="000000"/>
          <w:lang w:val="uk-UA" w:eastAsia="ar-SA"/>
        </w:rPr>
        <w:t>Кількість – 1 одиниця</w:t>
      </w:r>
    </w:p>
    <w:tbl>
      <w:tblPr>
        <w:tblStyle w:val="TableGrid"/>
        <w:tblW w:w="9871"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103" w:type="dxa"/>
          <w:right w:w="74" w:type="dxa"/>
        </w:tblCellMar>
        <w:tblLook w:val="04A0" w:firstRow="1" w:lastRow="0" w:firstColumn="1" w:lastColumn="0" w:noHBand="0" w:noVBand="1"/>
      </w:tblPr>
      <w:tblGrid>
        <w:gridCol w:w="626"/>
        <w:gridCol w:w="3900"/>
        <w:gridCol w:w="3687"/>
        <w:gridCol w:w="1658"/>
      </w:tblGrid>
      <w:tr w:rsidR="00D74ABC" w:rsidRPr="00D74ABC" w:rsidTr="004401E3">
        <w:trPr>
          <w:trHeight w:val="777"/>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4ABC" w:rsidRPr="00D74ABC" w:rsidRDefault="00D74ABC" w:rsidP="00D74ABC">
            <w:pPr>
              <w:suppressAutoHyphens/>
              <w:ind w:hanging="142"/>
              <w:jc w:val="center"/>
              <w:rPr>
                <w:rFonts w:ascii="Times New Roman" w:eastAsia="Times New Roman" w:hAnsi="Times New Roman" w:cs="Times New Roman"/>
                <w:b/>
                <w:sz w:val="24"/>
                <w:szCs w:val="24"/>
                <w:lang w:eastAsia="ar-SA"/>
              </w:rPr>
            </w:pPr>
            <w:r w:rsidRPr="00D74ABC">
              <w:rPr>
                <w:rFonts w:ascii="Times New Roman" w:eastAsia="Times New Roman" w:hAnsi="Times New Roman" w:cs="Times New Roman"/>
                <w:b/>
                <w:sz w:val="24"/>
                <w:szCs w:val="24"/>
                <w:lang w:eastAsia="ar-SA"/>
              </w:rPr>
              <w:t>№ п/п</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4ABC" w:rsidRPr="00D74ABC" w:rsidRDefault="00D74ABC" w:rsidP="00D74ABC">
            <w:pPr>
              <w:suppressAutoHyphens/>
              <w:ind w:hanging="142"/>
              <w:jc w:val="center"/>
              <w:rPr>
                <w:rFonts w:ascii="Times New Roman" w:eastAsia="Times New Roman" w:hAnsi="Times New Roman" w:cs="Times New Roman"/>
                <w:sz w:val="24"/>
                <w:szCs w:val="24"/>
                <w:lang w:eastAsia="ar-SA"/>
              </w:rPr>
            </w:pPr>
            <w:r w:rsidRPr="00D74ABC">
              <w:rPr>
                <w:rFonts w:ascii="Times New Roman" w:eastAsia="Times New Roman" w:hAnsi="Times New Roman" w:cs="Times New Roman"/>
                <w:b/>
                <w:sz w:val="24"/>
                <w:szCs w:val="24"/>
                <w:lang w:eastAsia="ar-SA"/>
              </w:rPr>
              <w:t>Показник</w:t>
            </w: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4ABC" w:rsidRPr="00D74ABC" w:rsidRDefault="00D74ABC" w:rsidP="00D74ABC">
            <w:pPr>
              <w:suppressAutoHyphens/>
              <w:ind w:firstLine="20"/>
              <w:jc w:val="center"/>
              <w:rPr>
                <w:rFonts w:ascii="Times New Roman" w:eastAsia="Times New Roman" w:hAnsi="Times New Roman" w:cs="Times New Roman"/>
                <w:sz w:val="24"/>
                <w:szCs w:val="24"/>
                <w:lang w:eastAsia="ar-SA"/>
              </w:rPr>
            </w:pPr>
            <w:r w:rsidRPr="00D74ABC">
              <w:rPr>
                <w:rFonts w:ascii="Times New Roman" w:eastAsia="Times New Roman" w:hAnsi="Times New Roman" w:cs="Times New Roman"/>
                <w:b/>
                <w:sz w:val="24"/>
                <w:szCs w:val="24"/>
                <w:lang w:eastAsia="ar-SA"/>
              </w:rPr>
              <w:t>Фактичне значення показника товару*</w:t>
            </w:r>
          </w:p>
        </w:tc>
        <w:tc>
          <w:tcPr>
            <w:tcW w:w="165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4ABC" w:rsidRPr="00D74ABC" w:rsidRDefault="00D74ABC" w:rsidP="00D74ABC">
            <w:pPr>
              <w:suppressAutoHyphens/>
              <w:spacing w:after="234"/>
              <w:jc w:val="center"/>
              <w:rPr>
                <w:rFonts w:ascii="Times New Roman" w:eastAsia="Times New Roman" w:hAnsi="Times New Roman" w:cs="Times New Roman"/>
                <w:sz w:val="24"/>
                <w:szCs w:val="24"/>
                <w:lang w:eastAsia="ar-SA"/>
              </w:rPr>
            </w:pPr>
            <w:r w:rsidRPr="00D74ABC">
              <w:rPr>
                <w:rFonts w:ascii="Times New Roman" w:eastAsia="Times New Roman" w:hAnsi="Times New Roman" w:cs="Times New Roman"/>
                <w:b/>
                <w:sz w:val="24"/>
                <w:szCs w:val="24"/>
                <w:lang w:eastAsia="ar-SA"/>
              </w:rPr>
              <w:t>Відповідність так/ні*</w:t>
            </w:r>
          </w:p>
        </w:tc>
      </w:tr>
      <w:tr w:rsidR="00D74ABC" w:rsidRPr="00D74ABC" w:rsidTr="004401E3">
        <w:trPr>
          <w:trHeight w:val="777"/>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tcPr>
          <w:p w:rsidR="00D74ABC" w:rsidRPr="00D74ABC" w:rsidRDefault="00D74ABC" w:rsidP="00D74ABC">
            <w:pPr>
              <w:suppressAutoHyphens/>
              <w:rPr>
                <w:rFonts w:ascii="Times New Roman" w:eastAsia="Times New Roman" w:hAnsi="Times New Roman" w:cs="Times New Roman"/>
                <w:sz w:val="24"/>
                <w:szCs w:val="24"/>
                <w:lang w:val="en-GB" w:eastAsia="ar-SA"/>
              </w:rPr>
            </w:pPr>
            <w:r w:rsidRPr="00D74ABC">
              <w:rPr>
                <w:rFonts w:ascii="Times New Roman" w:eastAsia="Times New Roman" w:hAnsi="Times New Roman" w:cs="Times New Roman"/>
                <w:sz w:val="24"/>
                <w:szCs w:val="24"/>
                <w:lang w:val="en-GB" w:eastAsia="ar-SA"/>
              </w:rPr>
              <w:t>1.</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4ABC" w:rsidRPr="00D74ABC" w:rsidRDefault="00D74ABC" w:rsidP="00D74ABC">
            <w:pPr>
              <w:suppressAutoHyphens/>
              <w:ind w:hanging="142"/>
              <w:jc w:val="both"/>
              <w:rPr>
                <w:rFonts w:ascii="Times New Roman" w:eastAsia="Times New Roman" w:hAnsi="Times New Roman" w:cs="Times New Roman"/>
                <w:sz w:val="24"/>
                <w:szCs w:val="24"/>
                <w:lang w:eastAsia="ar-SA"/>
              </w:rPr>
            </w:pPr>
            <w:r w:rsidRPr="00D74ABC">
              <w:rPr>
                <w:rFonts w:ascii="Times New Roman" w:eastAsia="Times New Roman" w:hAnsi="Times New Roman" w:cs="Times New Roman"/>
                <w:bCs/>
                <w:sz w:val="24"/>
                <w:szCs w:val="24"/>
                <w:lang w:eastAsia="ar-SA"/>
              </w:rPr>
              <w:t xml:space="preserve">  Обладнання для ямкового ремонту доріг </w:t>
            </w: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4ABC" w:rsidRPr="00D74ABC" w:rsidRDefault="00D74ABC" w:rsidP="00D74ABC">
            <w:pPr>
              <w:suppressAutoHyphens/>
              <w:rPr>
                <w:rFonts w:ascii="Times New Roman" w:eastAsia="Times New Roman" w:hAnsi="Times New Roman" w:cs="Times New Roman"/>
                <w:sz w:val="24"/>
                <w:szCs w:val="24"/>
                <w:lang w:eastAsia="ar-SA"/>
              </w:rPr>
            </w:pPr>
            <w:r w:rsidRPr="00D74ABC">
              <w:rPr>
                <w:rFonts w:ascii="Times New Roman" w:eastAsia="Times New Roman" w:hAnsi="Times New Roman" w:cs="Times New Roman"/>
                <w:sz w:val="24"/>
                <w:szCs w:val="24"/>
                <w:lang w:eastAsia="ar-SA"/>
              </w:rPr>
              <w:t>Нове, в стандартному заводському виконанні, без експлуатації, європейського виробництва</w:t>
            </w:r>
          </w:p>
        </w:tc>
        <w:tc>
          <w:tcPr>
            <w:tcW w:w="1658" w:type="dxa"/>
            <w:tcBorders>
              <w:top w:val="single" w:sz="4" w:space="0" w:color="000001"/>
              <w:left w:val="single" w:sz="4" w:space="0" w:color="000001"/>
              <w:bottom w:val="single" w:sz="4" w:space="0" w:color="000001"/>
              <w:right w:val="single" w:sz="4" w:space="0" w:color="000001"/>
            </w:tcBorders>
            <w:shd w:val="clear" w:color="auto" w:fill="auto"/>
          </w:tcPr>
          <w:p w:rsidR="00D74ABC" w:rsidRPr="00D74ABC" w:rsidRDefault="00D74ABC" w:rsidP="00D74ABC">
            <w:pPr>
              <w:suppressAutoHyphens/>
              <w:spacing w:after="234"/>
              <w:ind w:hanging="142"/>
              <w:rPr>
                <w:rFonts w:ascii="Times New Roman" w:eastAsia="Times New Roman" w:hAnsi="Times New Roman" w:cs="Times New Roman"/>
                <w:b/>
                <w:sz w:val="24"/>
                <w:szCs w:val="24"/>
                <w:lang w:eastAsia="ar-SA"/>
              </w:rPr>
            </w:pPr>
          </w:p>
        </w:tc>
      </w:tr>
      <w:tr w:rsidR="00D74ABC" w:rsidRPr="00D74ABC" w:rsidTr="004401E3">
        <w:trPr>
          <w:trHeight w:val="777"/>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tcPr>
          <w:p w:rsidR="00D74ABC" w:rsidRPr="00D74ABC" w:rsidRDefault="00D74ABC" w:rsidP="00D74ABC">
            <w:pPr>
              <w:suppressAutoHyphens/>
              <w:rPr>
                <w:rFonts w:ascii="Times New Roman" w:eastAsia="Times New Roman" w:hAnsi="Times New Roman" w:cs="Times New Roman"/>
                <w:sz w:val="24"/>
                <w:szCs w:val="24"/>
                <w:lang w:eastAsia="ar-SA"/>
              </w:rPr>
            </w:pPr>
            <w:r w:rsidRPr="00D74ABC">
              <w:rPr>
                <w:rFonts w:ascii="Times New Roman" w:eastAsia="Times New Roman" w:hAnsi="Times New Roman" w:cs="Times New Roman"/>
                <w:sz w:val="24"/>
                <w:szCs w:val="24"/>
                <w:lang w:eastAsia="ar-SA"/>
              </w:rPr>
              <w:t>2.</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4ABC" w:rsidRPr="00D74ABC" w:rsidRDefault="00D74ABC" w:rsidP="00D74ABC">
            <w:pPr>
              <w:suppressAutoHyphens/>
              <w:ind w:hanging="142"/>
              <w:jc w:val="both"/>
              <w:rPr>
                <w:rFonts w:ascii="Times New Roman" w:eastAsia="Times New Roman" w:hAnsi="Times New Roman" w:cs="Times New Roman"/>
                <w:bCs/>
                <w:sz w:val="24"/>
                <w:szCs w:val="24"/>
                <w:lang w:eastAsia="ar-SA"/>
              </w:rPr>
            </w:pPr>
            <w:r w:rsidRPr="00D74ABC">
              <w:rPr>
                <w:rFonts w:ascii="Times New Roman" w:eastAsia="Times New Roman" w:hAnsi="Times New Roman" w:cs="Times New Roman"/>
                <w:bCs/>
                <w:sz w:val="24"/>
                <w:szCs w:val="24"/>
                <w:lang w:eastAsia="ar-SA"/>
              </w:rPr>
              <w:t xml:space="preserve"> Призначення товару</w:t>
            </w: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4ABC" w:rsidRPr="00D74ABC" w:rsidRDefault="00D74ABC" w:rsidP="00D74ABC">
            <w:pPr>
              <w:suppressAutoHyphens/>
              <w:jc w:val="both"/>
              <w:rPr>
                <w:rFonts w:ascii="Times New Roman" w:eastAsia="Times New Roman" w:hAnsi="Times New Roman" w:cs="Times New Roman"/>
                <w:sz w:val="24"/>
                <w:szCs w:val="24"/>
                <w:lang w:eastAsia="ar-SA"/>
              </w:rPr>
            </w:pPr>
            <w:r w:rsidRPr="00D74ABC">
              <w:rPr>
                <w:rFonts w:ascii="Times New Roman" w:eastAsia="Times New Roman" w:hAnsi="Times New Roman" w:cs="Times New Roman"/>
                <w:bCs/>
                <w:sz w:val="24"/>
                <w:szCs w:val="24"/>
                <w:lang w:eastAsia="ar-SA"/>
              </w:rPr>
              <w:t>Обладнання для ямкового ремонту доріг струменевим методом (</w:t>
            </w:r>
            <w:r w:rsidRPr="00D74ABC">
              <w:rPr>
                <w:rFonts w:ascii="Times New Roman" w:eastAsia="Times New Roman" w:hAnsi="Times New Roman" w:cs="Times New Roman"/>
                <w:bCs/>
                <w:i/>
                <w:sz w:val="24"/>
                <w:szCs w:val="24"/>
                <w:lang w:eastAsia="ar-SA"/>
              </w:rPr>
              <w:t>марка, модель)</w:t>
            </w:r>
            <w:r w:rsidRPr="00D74ABC">
              <w:rPr>
                <w:rFonts w:ascii="Times New Roman" w:eastAsia="Times New Roman" w:hAnsi="Times New Roman" w:cs="Times New Roman"/>
                <w:sz w:val="24"/>
                <w:szCs w:val="24"/>
                <w:lang w:eastAsia="ar-SA"/>
              </w:rPr>
              <w:t xml:space="preserve"> призначена для утримання магістральних та міських автодоріг з асфальтобетонним та цементобетонним покриттям</w:t>
            </w:r>
          </w:p>
        </w:tc>
        <w:tc>
          <w:tcPr>
            <w:tcW w:w="1658" w:type="dxa"/>
            <w:tcBorders>
              <w:top w:val="single" w:sz="4" w:space="0" w:color="000001"/>
              <w:left w:val="single" w:sz="4" w:space="0" w:color="000001"/>
              <w:bottom w:val="single" w:sz="4" w:space="0" w:color="000001"/>
              <w:right w:val="single" w:sz="4" w:space="0" w:color="000001"/>
            </w:tcBorders>
            <w:shd w:val="clear" w:color="auto" w:fill="auto"/>
          </w:tcPr>
          <w:p w:rsidR="00D74ABC" w:rsidRPr="00D74ABC" w:rsidRDefault="00D74ABC" w:rsidP="00D74ABC">
            <w:pPr>
              <w:suppressAutoHyphens/>
              <w:spacing w:after="234"/>
              <w:ind w:hanging="142"/>
              <w:rPr>
                <w:rFonts w:ascii="Times New Roman" w:eastAsia="Times New Roman" w:hAnsi="Times New Roman" w:cs="Times New Roman"/>
                <w:b/>
                <w:sz w:val="24"/>
                <w:szCs w:val="24"/>
                <w:lang w:eastAsia="ar-SA"/>
              </w:rPr>
            </w:pPr>
          </w:p>
        </w:tc>
      </w:tr>
      <w:tr w:rsidR="00D74ABC" w:rsidRPr="00D74ABC" w:rsidTr="004401E3">
        <w:trPr>
          <w:trHeight w:val="405"/>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tcPr>
          <w:p w:rsidR="00D74ABC" w:rsidRPr="00D74ABC" w:rsidRDefault="00D74ABC" w:rsidP="00D74ABC">
            <w:pPr>
              <w:suppressAutoHyphens/>
              <w:rPr>
                <w:rFonts w:ascii="Times New Roman" w:eastAsia="Times New Roman" w:hAnsi="Times New Roman" w:cs="Times New Roman"/>
                <w:sz w:val="24"/>
                <w:szCs w:val="24"/>
                <w:lang w:eastAsia="ar-SA"/>
              </w:rPr>
            </w:pPr>
            <w:r w:rsidRPr="00D74ABC">
              <w:rPr>
                <w:rFonts w:ascii="Times New Roman" w:eastAsia="Times New Roman" w:hAnsi="Times New Roman" w:cs="Times New Roman"/>
                <w:sz w:val="24"/>
                <w:szCs w:val="24"/>
                <w:lang w:eastAsia="ar-SA"/>
              </w:rPr>
              <w:t>3</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4ABC" w:rsidRPr="00D74ABC" w:rsidRDefault="00D74ABC" w:rsidP="00D74ABC">
            <w:pPr>
              <w:suppressAutoHyphens/>
              <w:rPr>
                <w:rFonts w:ascii="Times New Roman" w:eastAsia="Times New Roman" w:hAnsi="Times New Roman" w:cs="Times New Roman"/>
                <w:sz w:val="24"/>
                <w:szCs w:val="24"/>
                <w:lang w:eastAsia="ar-SA"/>
              </w:rPr>
            </w:pPr>
            <w:r w:rsidRPr="00D74ABC">
              <w:rPr>
                <w:rFonts w:ascii="Times New Roman" w:eastAsia="Times New Roman" w:hAnsi="Times New Roman" w:cs="Times New Roman"/>
                <w:sz w:val="24"/>
                <w:szCs w:val="24"/>
                <w:lang w:eastAsia="ar-SA"/>
              </w:rPr>
              <w:t xml:space="preserve">Вага Обладнання (без навантаження матеріалами), кг </w:t>
            </w: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4ABC" w:rsidRPr="00D74ABC" w:rsidRDefault="00D74ABC" w:rsidP="00D74ABC">
            <w:pPr>
              <w:suppressAutoHyphens/>
              <w:ind w:firstLine="20"/>
              <w:rPr>
                <w:rFonts w:ascii="Times New Roman" w:eastAsia="Times New Roman" w:hAnsi="Times New Roman" w:cs="Times New Roman"/>
                <w:sz w:val="24"/>
                <w:szCs w:val="24"/>
                <w:lang w:eastAsia="ar-SA"/>
              </w:rPr>
            </w:pPr>
            <w:r w:rsidRPr="00D74ABC">
              <w:rPr>
                <w:rFonts w:ascii="Times New Roman" w:eastAsia="Times New Roman" w:hAnsi="Times New Roman" w:cs="Times New Roman"/>
                <w:sz w:val="24"/>
                <w:szCs w:val="24"/>
                <w:lang w:eastAsia="ar-SA"/>
              </w:rPr>
              <w:t>Не більше  2900</w:t>
            </w:r>
          </w:p>
        </w:tc>
        <w:tc>
          <w:tcPr>
            <w:tcW w:w="1658" w:type="dxa"/>
            <w:tcBorders>
              <w:top w:val="single" w:sz="4" w:space="0" w:color="000001"/>
              <w:left w:val="single" w:sz="4" w:space="0" w:color="000001"/>
              <w:bottom w:val="single" w:sz="4" w:space="0" w:color="000001"/>
              <w:right w:val="single" w:sz="4" w:space="0" w:color="000001"/>
            </w:tcBorders>
            <w:shd w:val="clear" w:color="auto" w:fill="auto"/>
          </w:tcPr>
          <w:p w:rsidR="00D74ABC" w:rsidRPr="00D74ABC" w:rsidRDefault="00D74ABC" w:rsidP="00D74ABC">
            <w:pPr>
              <w:suppressAutoHyphens/>
              <w:ind w:hanging="142"/>
              <w:rPr>
                <w:rFonts w:ascii="Times New Roman" w:eastAsia="Times New Roman" w:hAnsi="Times New Roman" w:cs="Times New Roman"/>
                <w:b/>
                <w:sz w:val="24"/>
                <w:szCs w:val="24"/>
                <w:lang w:eastAsia="ar-SA"/>
              </w:rPr>
            </w:pPr>
          </w:p>
        </w:tc>
      </w:tr>
      <w:tr w:rsidR="00D74ABC" w:rsidRPr="00D74ABC" w:rsidTr="004401E3">
        <w:trPr>
          <w:trHeight w:val="1835"/>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tcPr>
          <w:p w:rsidR="00D74ABC" w:rsidRPr="00D74ABC" w:rsidRDefault="00D74ABC" w:rsidP="00D74ABC">
            <w:pPr>
              <w:suppressAutoHyphens/>
              <w:ind w:hanging="17"/>
              <w:rPr>
                <w:rFonts w:ascii="Times New Roman" w:eastAsia="Times New Roman" w:hAnsi="Times New Roman" w:cs="Times New Roman"/>
                <w:sz w:val="24"/>
                <w:szCs w:val="24"/>
                <w:lang w:eastAsia="ar-SA"/>
              </w:rPr>
            </w:pPr>
            <w:r w:rsidRPr="00D74ABC">
              <w:rPr>
                <w:rFonts w:ascii="Times New Roman" w:eastAsia="Times New Roman" w:hAnsi="Times New Roman" w:cs="Times New Roman"/>
                <w:sz w:val="24"/>
                <w:szCs w:val="24"/>
                <w:lang w:eastAsia="ar-SA"/>
              </w:rPr>
              <w:t>4</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4ABC" w:rsidRPr="00D74ABC" w:rsidRDefault="00D74ABC" w:rsidP="00D74ABC">
            <w:pPr>
              <w:suppressAutoHyphens/>
              <w:spacing w:after="284"/>
              <w:rPr>
                <w:rFonts w:ascii="Times New Roman" w:eastAsia="Times New Roman" w:hAnsi="Times New Roman" w:cs="Times New Roman"/>
                <w:sz w:val="24"/>
                <w:szCs w:val="24"/>
                <w:lang w:eastAsia="ar-SA"/>
              </w:rPr>
            </w:pPr>
            <w:r w:rsidRPr="00D74ABC">
              <w:rPr>
                <w:rFonts w:ascii="Times New Roman" w:eastAsia="Times New Roman" w:hAnsi="Times New Roman" w:cs="Times New Roman"/>
                <w:sz w:val="24"/>
                <w:szCs w:val="24"/>
                <w:lang w:eastAsia="ar-SA"/>
              </w:rPr>
              <w:t xml:space="preserve">Габаритні розміри:  </w:t>
            </w:r>
          </w:p>
          <w:p w:rsidR="00D74ABC" w:rsidRPr="00D74ABC" w:rsidRDefault="00D74ABC" w:rsidP="00D74ABC">
            <w:pPr>
              <w:numPr>
                <w:ilvl w:val="0"/>
                <w:numId w:val="23"/>
              </w:numPr>
              <w:suppressAutoHyphens/>
              <w:spacing w:after="87"/>
              <w:ind w:firstLine="121"/>
              <w:rPr>
                <w:rFonts w:ascii="Times New Roman" w:eastAsia="Times New Roman" w:hAnsi="Times New Roman" w:cs="Times New Roman"/>
                <w:sz w:val="24"/>
                <w:szCs w:val="24"/>
                <w:lang w:eastAsia="ar-SA"/>
              </w:rPr>
            </w:pPr>
            <w:r w:rsidRPr="00D74ABC">
              <w:rPr>
                <w:rFonts w:ascii="Times New Roman" w:eastAsia="Times New Roman" w:hAnsi="Times New Roman" w:cs="Times New Roman"/>
                <w:sz w:val="24"/>
                <w:szCs w:val="24"/>
                <w:lang w:eastAsia="ar-SA"/>
              </w:rPr>
              <w:t xml:space="preserve">Довжина, мм </w:t>
            </w:r>
          </w:p>
          <w:p w:rsidR="00D74ABC" w:rsidRPr="00D74ABC" w:rsidRDefault="00D74ABC" w:rsidP="00D74ABC">
            <w:pPr>
              <w:numPr>
                <w:ilvl w:val="0"/>
                <w:numId w:val="23"/>
              </w:numPr>
              <w:suppressAutoHyphens/>
              <w:spacing w:after="88"/>
              <w:ind w:firstLine="121"/>
              <w:rPr>
                <w:rFonts w:ascii="Times New Roman" w:eastAsia="Times New Roman" w:hAnsi="Times New Roman" w:cs="Times New Roman"/>
                <w:sz w:val="24"/>
                <w:szCs w:val="24"/>
                <w:lang w:eastAsia="ar-SA"/>
              </w:rPr>
            </w:pPr>
            <w:r w:rsidRPr="00D74ABC">
              <w:rPr>
                <w:rFonts w:ascii="Times New Roman" w:eastAsia="Times New Roman" w:hAnsi="Times New Roman" w:cs="Times New Roman"/>
                <w:sz w:val="24"/>
                <w:szCs w:val="24"/>
                <w:lang w:eastAsia="ar-SA"/>
              </w:rPr>
              <w:t xml:space="preserve">Ширина, мм </w:t>
            </w:r>
          </w:p>
          <w:p w:rsidR="00D74ABC" w:rsidRPr="00D74ABC" w:rsidRDefault="00D74ABC" w:rsidP="00D74ABC">
            <w:pPr>
              <w:numPr>
                <w:ilvl w:val="0"/>
                <w:numId w:val="23"/>
              </w:numPr>
              <w:suppressAutoHyphens/>
              <w:ind w:firstLine="121"/>
              <w:rPr>
                <w:rFonts w:ascii="Times New Roman" w:eastAsia="Times New Roman" w:hAnsi="Times New Roman" w:cs="Times New Roman"/>
                <w:sz w:val="24"/>
                <w:szCs w:val="24"/>
                <w:lang w:eastAsia="ar-SA"/>
              </w:rPr>
            </w:pPr>
            <w:r w:rsidRPr="00D74ABC">
              <w:rPr>
                <w:rFonts w:ascii="Times New Roman" w:eastAsia="Times New Roman" w:hAnsi="Times New Roman" w:cs="Times New Roman"/>
                <w:sz w:val="24"/>
                <w:szCs w:val="24"/>
                <w:lang w:eastAsia="ar-SA"/>
              </w:rPr>
              <w:t xml:space="preserve">Висота, мм </w:t>
            </w: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4ABC" w:rsidRPr="00D74ABC" w:rsidRDefault="00D74ABC" w:rsidP="00D74ABC">
            <w:pPr>
              <w:suppressAutoHyphens/>
              <w:spacing w:after="288"/>
              <w:ind w:firstLine="20"/>
              <w:rPr>
                <w:rFonts w:ascii="Times New Roman" w:eastAsia="Times New Roman" w:hAnsi="Times New Roman" w:cs="Times New Roman"/>
                <w:sz w:val="24"/>
                <w:szCs w:val="24"/>
                <w:lang w:eastAsia="ar-SA"/>
              </w:rPr>
            </w:pPr>
            <w:r w:rsidRPr="00D74ABC">
              <w:rPr>
                <w:rFonts w:ascii="Times New Roman" w:eastAsia="Times New Roman" w:hAnsi="Times New Roman" w:cs="Times New Roman"/>
                <w:sz w:val="24"/>
                <w:szCs w:val="24"/>
                <w:lang w:eastAsia="ar-SA"/>
              </w:rPr>
              <w:t xml:space="preserve"> </w:t>
            </w:r>
          </w:p>
          <w:p w:rsidR="00D74ABC" w:rsidRPr="00D74ABC" w:rsidRDefault="00D74ABC" w:rsidP="00D74ABC">
            <w:pPr>
              <w:suppressAutoHyphens/>
              <w:spacing w:after="208"/>
              <w:ind w:firstLine="20"/>
              <w:rPr>
                <w:rFonts w:ascii="Times New Roman" w:eastAsia="Times New Roman" w:hAnsi="Times New Roman" w:cs="Times New Roman"/>
                <w:sz w:val="24"/>
                <w:szCs w:val="24"/>
                <w:lang w:eastAsia="ar-SA"/>
              </w:rPr>
            </w:pPr>
            <w:r w:rsidRPr="00D74ABC">
              <w:rPr>
                <w:rFonts w:ascii="Times New Roman" w:eastAsia="Times New Roman" w:hAnsi="Times New Roman" w:cs="Times New Roman"/>
                <w:sz w:val="24"/>
                <w:szCs w:val="24"/>
                <w:lang w:eastAsia="ar-SA"/>
              </w:rPr>
              <w:t xml:space="preserve">Не більше 3700, </w:t>
            </w:r>
          </w:p>
          <w:p w:rsidR="00D74ABC" w:rsidRPr="00D74ABC" w:rsidRDefault="00D74ABC" w:rsidP="00D74ABC">
            <w:pPr>
              <w:suppressAutoHyphens/>
              <w:spacing w:after="223"/>
              <w:ind w:firstLine="20"/>
              <w:rPr>
                <w:rFonts w:ascii="Times New Roman" w:eastAsia="Times New Roman" w:hAnsi="Times New Roman" w:cs="Times New Roman"/>
                <w:sz w:val="24"/>
                <w:szCs w:val="24"/>
                <w:lang w:eastAsia="ar-SA"/>
              </w:rPr>
            </w:pPr>
            <w:r w:rsidRPr="00D74ABC">
              <w:rPr>
                <w:rFonts w:ascii="Times New Roman" w:eastAsia="Times New Roman" w:hAnsi="Times New Roman" w:cs="Times New Roman"/>
                <w:sz w:val="24"/>
                <w:szCs w:val="24"/>
                <w:lang w:eastAsia="ar-SA"/>
              </w:rPr>
              <w:t xml:space="preserve">Не більше 2300, </w:t>
            </w:r>
          </w:p>
          <w:p w:rsidR="00D74ABC" w:rsidRPr="00D74ABC" w:rsidRDefault="00D74ABC" w:rsidP="00D74ABC">
            <w:pPr>
              <w:suppressAutoHyphens/>
              <w:ind w:firstLine="20"/>
              <w:rPr>
                <w:rFonts w:ascii="Times New Roman" w:eastAsia="Times New Roman" w:hAnsi="Times New Roman" w:cs="Times New Roman"/>
                <w:sz w:val="24"/>
                <w:szCs w:val="24"/>
                <w:lang w:eastAsia="ar-SA"/>
              </w:rPr>
            </w:pPr>
            <w:r w:rsidRPr="00D74ABC">
              <w:rPr>
                <w:rFonts w:ascii="Times New Roman" w:eastAsia="Times New Roman" w:hAnsi="Times New Roman" w:cs="Times New Roman"/>
                <w:sz w:val="24"/>
                <w:szCs w:val="24"/>
                <w:lang w:eastAsia="ar-SA"/>
              </w:rPr>
              <w:t xml:space="preserve">Не більше 2200 </w:t>
            </w:r>
          </w:p>
        </w:tc>
        <w:tc>
          <w:tcPr>
            <w:tcW w:w="1658" w:type="dxa"/>
            <w:tcBorders>
              <w:top w:val="single" w:sz="4" w:space="0" w:color="000001"/>
              <w:left w:val="single" w:sz="4" w:space="0" w:color="000001"/>
              <w:bottom w:val="single" w:sz="4" w:space="0" w:color="000001"/>
              <w:right w:val="single" w:sz="4" w:space="0" w:color="000001"/>
            </w:tcBorders>
            <w:shd w:val="clear" w:color="auto" w:fill="auto"/>
          </w:tcPr>
          <w:p w:rsidR="00D74ABC" w:rsidRPr="00D74ABC" w:rsidRDefault="00D74ABC" w:rsidP="00D74ABC">
            <w:pPr>
              <w:suppressAutoHyphens/>
              <w:spacing w:after="282"/>
              <w:ind w:hanging="142"/>
              <w:rPr>
                <w:rFonts w:ascii="Times New Roman" w:eastAsia="Times New Roman" w:hAnsi="Times New Roman" w:cs="Times New Roman"/>
                <w:b/>
                <w:sz w:val="24"/>
                <w:szCs w:val="24"/>
                <w:lang w:eastAsia="ar-SA"/>
              </w:rPr>
            </w:pPr>
          </w:p>
        </w:tc>
      </w:tr>
      <w:tr w:rsidR="00D74ABC" w:rsidRPr="00D74ABC" w:rsidTr="004401E3">
        <w:trPr>
          <w:trHeight w:val="543"/>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tcPr>
          <w:p w:rsidR="00D74ABC" w:rsidRPr="00D74ABC" w:rsidRDefault="00D74ABC" w:rsidP="00D74ABC">
            <w:pPr>
              <w:suppressAutoHyphens/>
              <w:ind w:hanging="17"/>
              <w:rPr>
                <w:rFonts w:ascii="Times New Roman" w:eastAsia="Times New Roman" w:hAnsi="Times New Roman" w:cs="Times New Roman"/>
                <w:sz w:val="24"/>
                <w:szCs w:val="24"/>
                <w:lang w:eastAsia="ar-SA"/>
              </w:rPr>
            </w:pPr>
            <w:r w:rsidRPr="00D74ABC">
              <w:rPr>
                <w:rFonts w:ascii="Times New Roman" w:eastAsia="Times New Roman" w:hAnsi="Times New Roman" w:cs="Times New Roman"/>
                <w:sz w:val="24"/>
                <w:szCs w:val="24"/>
                <w:lang w:eastAsia="ar-SA"/>
              </w:rPr>
              <w:t>5</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4ABC" w:rsidRPr="00D74ABC" w:rsidRDefault="00D74ABC" w:rsidP="00D74ABC">
            <w:pPr>
              <w:suppressAutoHyphens/>
              <w:rPr>
                <w:rFonts w:ascii="Times New Roman" w:eastAsia="Times New Roman" w:hAnsi="Times New Roman" w:cs="Times New Roman"/>
                <w:sz w:val="24"/>
                <w:szCs w:val="24"/>
                <w:lang w:eastAsia="ar-SA"/>
              </w:rPr>
            </w:pPr>
            <w:r w:rsidRPr="00D74ABC">
              <w:rPr>
                <w:rFonts w:ascii="Times New Roman" w:eastAsia="Times New Roman" w:hAnsi="Times New Roman" w:cs="Times New Roman"/>
                <w:sz w:val="24"/>
                <w:szCs w:val="24"/>
                <w:lang w:eastAsia="ar-SA"/>
              </w:rPr>
              <w:t xml:space="preserve"> Можливість встановлення на шасі та наявність підрамника для встановлення на шасі</w:t>
            </w: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4ABC" w:rsidRPr="00D74ABC" w:rsidRDefault="00D74ABC" w:rsidP="00D74ABC">
            <w:pPr>
              <w:suppressAutoHyphens/>
              <w:ind w:firstLine="20"/>
              <w:rPr>
                <w:rFonts w:ascii="Times New Roman" w:eastAsia="Times New Roman" w:hAnsi="Times New Roman" w:cs="Times New Roman"/>
                <w:sz w:val="24"/>
                <w:szCs w:val="24"/>
                <w:lang w:eastAsia="ar-SA"/>
              </w:rPr>
            </w:pPr>
            <w:r w:rsidRPr="00D74ABC">
              <w:rPr>
                <w:rFonts w:ascii="Times New Roman" w:eastAsia="Times New Roman" w:hAnsi="Times New Roman" w:cs="Times New Roman"/>
                <w:sz w:val="24"/>
                <w:szCs w:val="24"/>
                <w:lang w:eastAsia="ar-SA"/>
              </w:rPr>
              <w:t>Так</w:t>
            </w:r>
          </w:p>
        </w:tc>
        <w:tc>
          <w:tcPr>
            <w:tcW w:w="1658" w:type="dxa"/>
            <w:tcBorders>
              <w:top w:val="single" w:sz="4" w:space="0" w:color="000001"/>
              <w:left w:val="single" w:sz="4" w:space="0" w:color="000001"/>
              <w:bottom w:val="single" w:sz="4" w:space="0" w:color="000001"/>
              <w:right w:val="single" w:sz="4" w:space="0" w:color="000001"/>
            </w:tcBorders>
            <w:shd w:val="clear" w:color="auto" w:fill="auto"/>
          </w:tcPr>
          <w:p w:rsidR="00D74ABC" w:rsidRPr="00D74ABC" w:rsidRDefault="00D74ABC" w:rsidP="00D74ABC">
            <w:pPr>
              <w:suppressAutoHyphens/>
              <w:ind w:hanging="142"/>
              <w:rPr>
                <w:rFonts w:ascii="Times New Roman" w:eastAsia="Times New Roman" w:hAnsi="Times New Roman" w:cs="Times New Roman"/>
                <w:b/>
                <w:sz w:val="24"/>
                <w:szCs w:val="24"/>
                <w:lang w:eastAsia="ar-SA"/>
              </w:rPr>
            </w:pPr>
          </w:p>
        </w:tc>
      </w:tr>
      <w:tr w:rsidR="00D74ABC" w:rsidRPr="00D74ABC" w:rsidTr="004401E3">
        <w:trPr>
          <w:trHeight w:val="543"/>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tcPr>
          <w:p w:rsidR="00D74ABC" w:rsidRPr="00D74ABC" w:rsidRDefault="00D74ABC" w:rsidP="00D74ABC">
            <w:pPr>
              <w:suppressAutoHyphens/>
              <w:ind w:hanging="17"/>
              <w:rPr>
                <w:rFonts w:ascii="Times New Roman" w:eastAsia="Times New Roman" w:hAnsi="Times New Roman" w:cs="Times New Roman"/>
                <w:sz w:val="24"/>
                <w:szCs w:val="24"/>
                <w:lang w:eastAsia="ar-SA"/>
              </w:rPr>
            </w:pPr>
            <w:r w:rsidRPr="00D74ABC">
              <w:rPr>
                <w:rFonts w:ascii="Times New Roman" w:eastAsia="Times New Roman" w:hAnsi="Times New Roman" w:cs="Times New Roman"/>
                <w:sz w:val="24"/>
                <w:szCs w:val="24"/>
                <w:lang w:eastAsia="ar-SA"/>
              </w:rPr>
              <w:t>6</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4ABC" w:rsidRPr="00D74ABC" w:rsidRDefault="00D74ABC" w:rsidP="00D74ABC">
            <w:pPr>
              <w:suppressAutoHyphens/>
              <w:rPr>
                <w:rFonts w:ascii="Times New Roman" w:eastAsia="Times New Roman" w:hAnsi="Times New Roman" w:cs="Times New Roman"/>
                <w:bCs/>
                <w:sz w:val="24"/>
                <w:szCs w:val="24"/>
                <w:lang w:eastAsia="ar-SA"/>
              </w:rPr>
            </w:pPr>
            <w:r w:rsidRPr="00D74ABC">
              <w:rPr>
                <w:rFonts w:ascii="Times New Roman" w:eastAsia="Times New Roman" w:hAnsi="Times New Roman" w:cs="Times New Roman"/>
                <w:bCs/>
                <w:sz w:val="24"/>
                <w:szCs w:val="24"/>
                <w:lang w:eastAsia="ar-SA"/>
              </w:rPr>
              <w:t xml:space="preserve">Обладнання для ямкового ремонту доріг повинно бути повністю автономним, з двигуном </w:t>
            </w:r>
            <w:r w:rsidRPr="00D74ABC">
              <w:rPr>
                <w:rFonts w:ascii="Times New Roman" w:eastAsia="Times New Roman" w:hAnsi="Times New Roman" w:cs="Times New Roman"/>
                <w:bCs/>
                <w:sz w:val="24"/>
                <w:szCs w:val="24"/>
                <w:lang w:val="en-GB" w:eastAsia="ar-SA"/>
              </w:rPr>
              <w:t>K</w:t>
            </w:r>
            <w:r w:rsidRPr="00D74ABC">
              <w:rPr>
                <w:rFonts w:ascii="Times New Roman" w:eastAsia="Times New Roman" w:hAnsi="Times New Roman" w:cs="Times New Roman"/>
                <w:bCs/>
                <w:sz w:val="24"/>
                <w:szCs w:val="24"/>
                <w:lang w:val="en-US" w:eastAsia="ar-SA"/>
              </w:rPr>
              <w:t>ubota</w:t>
            </w:r>
            <w:r w:rsidRPr="00D74ABC">
              <w:rPr>
                <w:rFonts w:ascii="Times New Roman" w:eastAsia="Times New Roman" w:hAnsi="Times New Roman" w:cs="Times New Roman"/>
                <w:bCs/>
                <w:sz w:val="24"/>
                <w:szCs w:val="24"/>
                <w:lang w:eastAsia="ar-SA"/>
              </w:rPr>
              <w:t xml:space="preserve"> (або еквівалент) потужністю:</w:t>
            </w:r>
          </w:p>
          <w:p w:rsidR="00D74ABC" w:rsidRPr="00D74ABC" w:rsidRDefault="00D74ABC" w:rsidP="00D74ABC">
            <w:pPr>
              <w:suppressAutoHyphens/>
              <w:rPr>
                <w:rFonts w:ascii="Times New Roman" w:eastAsia="Times New Roman" w:hAnsi="Times New Roman" w:cs="Times New Roman"/>
                <w:sz w:val="24"/>
                <w:szCs w:val="24"/>
                <w:lang w:eastAsia="ar-SA"/>
              </w:rPr>
            </w:pP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4ABC" w:rsidRPr="00D74ABC" w:rsidRDefault="00D74ABC" w:rsidP="00D74ABC">
            <w:pPr>
              <w:suppressAutoHyphens/>
              <w:ind w:firstLine="20"/>
              <w:rPr>
                <w:rFonts w:ascii="Times New Roman" w:eastAsia="Times New Roman" w:hAnsi="Times New Roman" w:cs="Times New Roman"/>
                <w:sz w:val="24"/>
                <w:szCs w:val="24"/>
                <w:lang w:eastAsia="ar-SA"/>
              </w:rPr>
            </w:pPr>
          </w:p>
          <w:p w:rsidR="00D74ABC" w:rsidRPr="00D74ABC" w:rsidRDefault="00D74ABC" w:rsidP="00D74ABC">
            <w:pPr>
              <w:suppressAutoHyphens/>
              <w:ind w:firstLine="20"/>
              <w:rPr>
                <w:rFonts w:ascii="Times New Roman" w:eastAsia="Times New Roman" w:hAnsi="Times New Roman" w:cs="Times New Roman"/>
                <w:sz w:val="24"/>
                <w:szCs w:val="24"/>
                <w:lang w:eastAsia="ar-SA"/>
              </w:rPr>
            </w:pPr>
          </w:p>
          <w:p w:rsidR="00D74ABC" w:rsidRPr="00D74ABC" w:rsidRDefault="00D74ABC" w:rsidP="00D74ABC">
            <w:pPr>
              <w:suppressAutoHyphens/>
              <w:ind w:firstLine="20"/>
              <w:rPr>
                <w:rFonts w:ascii="Times New Roman" w:eastAsia="Times New Roman" w:hAnsi="Times New Roman" w:cs="Times New Roman"/>
                <w:sz w:val="24"/>
                <w:szCs w:val="24"/>
                <w:lang w:eastAsia="ar-SA"/>
              </w:rPr>
            </w:pPr>
          </w:p>
          <w:p w:rsidR="00D74ABC" w:rsidRPr="00D74ABC" w:rsidRDefault="00D74ABC" w:rsidP="00D74ABC">
            <w:pPr>
              <w:suppressAutoHyphens/>
              <w:ind w:firstLine="20"/>
              <w:rPr>
                <w:rFonts w:ascii="Times New Roman" w:eastAsia="Times New Roman" w:hAnsi="Times New Roman" w:cs="Times New Roman"/>
                <w:sz w:val="24"/>
                <w:szCs w:val="24"/>
                <w:lang w:eastAsia="ar-SA"/>
              </w:rPr>
            </w:pPr>
            <w:r w:rsidRPr="00D74ABC">
              <w:rPr>
                <w:rFonts w:ascii="Times New Roman" w:eastAsia="Times New Roman" w:hAnsi="Times New Roman" w:cs="Times New Roman"/>
                <w:sz w:val="24"/>
                <w:szCs w:val="24"/>
                <w:lang w:eastAsia="ar-SA"/>
              </w:rPr>
              <w:t>Не менше 18,7 кВт (25 к.с.)</w:t>
            </w:r>
          </w:p>
        </w:tc>
        <w:tc>
          <w:tcPr>
            <w:tcW w:w="1658" w:type="dxa"/>
            <w:tcBorders>
              <w:top w:val="single" w:sz="4" w:space="0" w:color="000001"/>
              <w:left w:val="single" w:sz="4" w:space="0" w:color="000001"/>
              <w:bottom w:val="single" w:sz="4" w:space="0" w:color="000001"/>
              <w:right w:val="single" w:sz="4" w:space="0" w:color="000001"/>
            </w:tcBorders>
            <w:shd w:val="clear" w:color="auto" w:fill="auto"/>
          </w:tcPr>
          <w:p w:rsidR="00D74ABC" w:rsidRPr="00D74ABC" w:rsidRDefault="00D74ABC" w:rsidP="00D74ABC">
            <w:pPr>
              <w:suppressAutoHyphens/>
              <w:ind w:hanging="142"/>
              <w:rPr>
                <w:rFonts w:ascii="Times New Roman" w:eastAsia="Times New Roman" w:hAnsi="Times New Roman" w:cs="Times New Roman"/>
                <w:b/>
                <w:sz w:val="24"/>
                <w:szCs w:val="24"/>
                <w:lang w:eastAsia="ar-SA"/>
              </w:rPr>
            </w:pPr>
          </w:p>
        </w:tc>
      </w:tr>
      <w:tr w:rsidR="00D74ABC" w:rsidRPr="00D74ABC" w:rsidTr="004401E3">
        <w:trPr>
          <w:trHeight w:val="543"/>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tcPr>
          <w:p w:rsidR="00D74ABC" w:rsidRPr="00D74ABC" w:rsidRDefault="00D74ABC" w:rsidP="00D74ABC">
            <w:pPr>
              <w:suppressAutoHyphens/>
              <w:ind w:hanging="17"/>
              <w:rPr>
                <w:rFonts w:ascii="Times New Roman" w:eastAsia="Times New Roman" w:hAnsi="Times New Roman" w:cs="Times New Roman"/>
                <w:sz w:val="24"/>
                <w:szCs w:val="24"/>
                <w:lang w:eastAsia="ar-SA"/>
              </w:rPr>
            </w:pPr>
            <w:r w:rsidRPr="00D74ABC">
              <w:rPr>
                <w:rFonts w:ascii="Times New Roman" w:eastAsia="Times New Roman" w:hAnsi="Times New Roman" w:cs="Times New Roman"/>
                <w:sz w:val="24"/>
                <w:szCs w:val="24"/>
                <w:lang w:eastAsia="ar-SA"/>
              </w:rPr>
              <w:t>7</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4ABC" w:rsidRPr="00D74ABC" w:rsidRDefault="00D74ABC" w:rsidP="00D74ABC">
            <w:pPr>
              <w:suppressAutoHyphens/>
              <w:rPr>
                <w:rFonts w:ascii="Times New Roman" w:eastAsia="Times New Roman" w:hAnsi="Times New Roman" w:cs="Times New Roman"/>
                <w:bCs/>
                <w:sz w:val="24"/>
                <w:szCs w:val="24"/>
                <w:lang w:eastAsia="ar-SA"/>
              </w:rPr>
            </w:pPr>
            <w:r w:rsidRPr="00D74ABC">
              <w:rPr>
                <w:rFonts w:ascii="Times New Roman" w:eastAsia="Times New Roman" w:hAnsi="Times New Roman" w:cs="Times New Roman"/>
                <w:bCs/>
                <w:sz w:val="24"/>
                <w:szCs w:val="24"/>
                <w:lang w:eastAsia="ar-SA"/>
              </w:rPr>
              <w:t xml:space="preserve">Місткість бункера для щебня </w:t>
            </w: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4ABC" w:rsidRPr="00D74ABC" w:rsidRDefault="00D74ABC" w:rsidP="00D74ABC">
            <w:pPr>
              <w:suppressAutoHyphens/>
              <w:ind w:firstLine="20"/>
              <w:rPr>
                <w:rFonts w:ascii="Times New Roman" w:eastAsia="Times New Roman" w:hAnsi="Times New Roman" w:cs="Times New Roman"/>
                <w:sz w:val="24"/>
                <w:szCs w:val="24"/>
                <w:lang w:eastAsia="ar-SA"/>
              </w:rPr>
            </w:pPr>
            <w:r w:rsidRPr="00D74ABC">
              <w:rPr>
                <w:rFonts w:ascii="Times New Roman" w:eastAsia="Times New Roman" w:hAnsi="Times New Roman" w:cs="Times New Roman"/>
                <w:sz w:val="24"/>
                <w:szCs w:val="24"/>
                <w:lang w:eastAsia="ar-SA"/>
              </w:rPr>
              <w:t>Не більше 6,5 м³</w:t>
            </w:r>
          </w:p>
        </w:tc>
        <w:tc>
          <w:tcPr>
            <w:tcW w:w="1658" w:type="dxa"/>
            <w:tcBorders>
              <w:top w:val="single" w:sz="4" w:space="0" w:color="000001"/>
              <w:left w:val="single" w:sz="4" w:space="0" w:color="000001"/>
              <w:bottom w:val="single" w:sz="4" w:space="0" w:color="000001"/>
              <w:right w:val="single" w:sz="4" w:space="0" w:color="000001"/>
            </w:tcBorders>
            <w:shd w:val="clear" w:color="auto" w:fill="auto"/>
          </w:tcPr>
          <w:p w:rsidR="00D74ABC" w:rsidRPr="00D74ABC" w:rsidRDefault="00D74ABC" w:rsidP="00D74ABC">
            <w:pPr>
              <w:suppressAutoHyphens/>
              <w:ind w:hanging="142"/>
              <w:rPr>
                <w:rFonts w:ascii="Times New Roman" w:eastAsia="Times New Roman" w:hAnsi="Times New Roman" w:cs="Times New Roman"/>
                <w:b/>
                <w:sz w:val="24"/>
                <w:szCs w:val="24"/>
                <w:lang w:eastAsia="ar-SA"/>
              </w:rPr>
            </w:pPr>
          </w:p>
        </w:tc>
      </w:tr>
      <w:tr w:rsidR="00D74ABC" w:rsidRPr="00D74ABC" w:rsidTr="004401E3">
        <w:trPr>
          <w:trHeight w:val="543"/>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tcPr>
          <w:p w:rsidR="00D74ABC" w:rsidRPr="00D74ABC" w:rsidRDefault="00D74ABC" w:rsidP="00D74ABC">
            <w:pPr>
              <w:suppressAutoHyphens/>
              <w:ind w:hanging="17"/>
              <w:rPr>
                <w:rFonts w:ascii="Times New Roman" w:eastAsia="Times New Roman" w:hAnsi="Times New Roman" w:cs="Times New Roman"/>
                <w:sz w:val="24"/>
                <w:szCs w:val="24"/>
                <w:lang w:eastAsia="ar-SA"/>
              </w:rPr>
            </w:pPr>
            <w:r w:rsidRPr="00D74ABC">
              <w:rPr>
                <w:rFonts w:ascii="Times New Roman" w:eastAsia="Times New Roman" w:hAnsi="Times New Roman" w:cs="Times New Roman"/>
                <w:sz w:val="24"/>
                <w:szCs w:val="24"/>
                <w:lang w:eastAsia="ar-SA"/>
              </w:rPr>
              <w:t>8</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4ABC" w:rsidRPr="00D74ABC" w:rsidRDefault="00D74ABC" w:rsidP="00D74ABC">
            <w:pPr>
              <w:suppressAutoHyphens/>
              <w:rPr>
                <w:rFonts w:ascii="Times New Roman" w:eastAsia="Times New Roman" w:hAnsi="Times New Roman" w:cs="Times New Roman"/>
                <w:bCs/>
                <w:sz w:val="24"/>
                <w:szCs w:val="24"/>
                <w:lang w:eastAsia="ar-SA"/>
              </w:rPr>
            </w:pPr>
            <w:r w:rsidRPr="00D74ABC">
              <w:rPr>
                <w:rFonts w:ascii="Times New Roman" w:eastAsia="Times New Roman" w:hAnsi="Times New Roman" w:cs="Times New Roman"/>
                <w:bCs/>
                <w:sz w:val="24"/>
                <w:szCs w:val="24"/>
                <w:lang w:eastAsia="ar-SA"/>
              </w:rPr>
              <w:t xml:space="preserve">Бак для бітумної емульсії з утепленим резервуаром об’ємом  </w:t>
            </w: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4ABC" w:rsidRPr="00D74ABC" w:rsidRDefault="00D74ABC" w:rsidP="00D74ABC">
            <w:pPr>
              <w:suppressAutoHyphens/>
              <w:ind w:firstLine="20"/>
              <w:rPr>
                <w:rFonts w:ascii="Times New Roman" w:eastAsia="Times New Roman" w:hAnsi="Times New Roman" w:cs="Times New Roman"/>
                <w:sz w:val="24"/>
                <w:szCs w:val="24"/>
                <w:lang w:eastAsia="ar-SA"/>
              </w:rPr>
            </w:pPr>
            <w:r w:rsidRPr="00D74ABC">
              <w:rPr>
                <w:rFonts w:ascii="Times New Roman" w:eastAsia="Times New Roman" w:hAnsi="Times New Roman" w:cs="Times New Roman"/>
                <w:sz w:val="24"/>
                <w:szCs w:val="24"/>
                <w:lang w:eastAsia="ar-SA"/>
              </w:rPr>
              <w:t>Не менше 1300 л</w:t>
            </w:r>
          </w:p>
        </w:tc>
        <w:tc>
          <w:tcPr>
            <w:tcW w:w="1658" w:type="dxa"/>
            <w:tcBorders>
              <w:top w:val="single" w:sz="4" w:space="0" w:color="000001"/>
              <w:left w:val="single" w:sz="4" w:space="0" w:color="000001"/>
              <w:bottom w:val="single" w:sz="4" w:space="0" w:color="000001"/>
              <w:right w:val="single" w:sz="4" w:space="0" w:color="000001"/>
            </w:tcBorders>
            <w:shd w:val="clear" w:color="auto" w:fill="auto"/>
          </w:tcPr>
          <w:p w:rsidR="00D74ABC" w:rsidRPr="00D74ABC" w:rsidRDefault="00D74ABC" w:rsidP="00D74ABC">
            <w:pPr>
              <w:suppressAutoHyphens/>
              <w:ind w:hanging="142"/>
              <w:rPr>
                <w:rFonts w:ascii="Times New Roman" w:eastAsia="Times New Roman" w:hAnsi="Times New Roman" w:cs="Times New Roman"/>
                <w:b/>
                <w:sz w:val="24"/>
                <w:szCs w:val="24"/>
                <w:lang w:eastAsia="ar-SA"/>
              </w:rPr>
            </w:pPr>
          </w:p>
        </w:tc>
      </w:tr>
      <w:tr w:rsidR="00D74ABC" w:rsidRPr="00D74ABC" w:rsidTr="004401E3">
        <w:trPr>
          <w:trHeight w:val="543"/>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tcPr>
          <w:p w:rsidR="00D74ABC" w:rsidRPr="00D74ABC" w:rsidRDefault="00D74ABC" w:rsidP="00D74ABC">
            <w:pPr>
              <w:suppressAutoHyphens/>
              <w:ind w:hanging="17"/>
              <w:rPr>
                <w:rFonts w:ascii="Times New Roman" w:eastAsia="Times New Roman" w:hAnsi="Times New Roman" w:cs="Times New Roman"/>
                <w:sz w:val="24"/>
                <w:szCs w:val="24"/>
                <w:lang w:eastAsia="ar-SA"/>
              </w:rPr>
            </w:pPr>
            <w:r w:rsidRPr="00D74ABC">
              <w:rPr>
                <w:rFonts w:ascii="Times New Roman" w:eastAsia="Times New Roman" w:hAnsi="Times New Roman" w:cs="Times New Roman"/>
                <w:sz w:val="24"/>
                <w:szCs w:val="24"/>
                <w:lang w:eastAsia="ar-SA"/>
              </w:rPr>
              <w:t>9</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4ABC" w:rsidRPr="00D74ABC" w:rsidRDefault="00D74ABC" w:rsidP="00D74ABC">
            <w:pPr>
              <w:tabs>
                <w:tab w:val="left" w:pos="9195"/>
              </w:tabs>
              <w:suppressAutoHyphens/>
              <w:jc w:val="both"/>
              <w:rPr>
                <w:rFonts w:ascii="Times New Roman" w:eastAsia="Calibri" w:hAnsi="Times New Roman" w:cs="Times New Roman"/>
                <w:sz w:val="24"/>
                <w:szCs w:val="24"/>
                <w:lang w:eastAsia="zh-CN"/>
              </w:rPr>
            </w:pPr>
            <w:r w:rsidRPr="00D74ABC">
              <w:rPr>
                <w:rFonts w:ascii="Times New Roman" w:eastAsia="Calibri" w:hAnsi="Times New Roman" w:cs="Times New Roman"/>
                <w:sz w:val="24"/>
                <w:szCs w:val="24"/>
                <w:lang w:eastAsia="zh-CN"/>
              </w:rPr>
              <w:t xml:space="preserve">Привід виконавчих органів </w:t>
            </w: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4ABC" w:rsidRPr="00D74ABC" w:rsidRDefault="00D74ABC" w:rsidP="00D74ABC">
            <w:pPr>
              <w:suppressAutoHyphens/>
              <w:ind w:firstLine="20"/>
              <w:rPr>
                <w:rFonts w:ascii="Times New Roman" w:eastAsia="Times New Roman" w:hAnsi="Times New Roman" w:cs="Times New Roman"/>
                <w:sz w:val="24"/>
                <w:szCs w:val="24"/>
                <w:lang w:eastAsia="ar-SA"/>
              </w:rPr>
            </w:pPr>
            <w:r w:rsidRPr="00D74ABC">
              <w:rPr>
                <w:rFonts w:ascii="Times New Roman" w:eastAsia="Times New Roman" w:hAnsi="Times New Roman" w:cs="Times New Roman"/>
                <w:sz w:val="24"/>
                <w:szCs w:val="24"/>
                <w:lang w:eastAsia="ar-SA"/>
              </w:rPr>
              <w:t>Гідравлічний</w:t>
            </w:r>
          </w:p>
        </w:tc>
        <w:tc>
          <w:tcPr>
            <w:tcW w:w="1658" w:type="dxa"/>
            <w:tcBorders>
              <w:top w:val="single" w:sz="4" w:space="0" w:color="000001"/>
              <w:left w:val="single" w:sz="4" w:space="0" w:color="000001"/>
              <w:bottom w:val="single" w:sz="4" w:space="0" w:color="000001"/>
              <w:right w:val="single" w:sz="4" w:space="0" w:color="000001"/>
            </w:tcBorders>
            <w:shd w:val="clear" w:color="auto" w:fill="auto"/>
          </w:tcPr>
          <w:p w:rsidR="00D74ABC" w:rsidRPr="00D74ABC" w:rsidRDefault="00D74ABC" w:rsidP="00D74ABC">
            <w:pPr>
              <w:suppressAutoHyphens/>
              <w:ind w:hanging="142"/>
              <w:rPr>
                <w:rFonts w:ascii="Times New Roman" w:eastAsia="Times New Roman" w:hAnsi="Times New Roman" w:cs="Times New Roman"/>
                <w:b/>
                <w:sz w:val="24"/>
                <w:szCs w:val="24"/>
                <w:lang w:eastAsia="ar-SA"/>
              </w:rPr>
            </w:pPr>
          </w:p>
        </w:tc>
      </w:tr>
      <w:tr w:rsidR="00D74ABC" w:rsidRPr="00D74ABC" w:rsidTr="004401E3">
        <w:trPr>
          <w:trHeight w:val="543"/>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tcPr>
          <w:p w:rsidR="00D74ABC" w:rsidRPr="00D74ABC" w:rsidRDefault="00D74ABC" w:rsidP="00D74ABC">
            <w:pPr>
              <w:suppressAutoHyphens/>
              <w:ind w:hanging="17"/>
              <w:rPr>
                <w:rFonts w:ascii="Times New Roman" w:eastAsia="Times New Roman" w:hAnsi="Times New Roman" w:cs="Times New Roman"/>
                <w:sz w:val="24"/>
                <w:szCs w:val="24"/>
                <w:lang w:eastAsia="ar-SA"/>
              </w:rPr>
            </w:pPr>
            <w:r w:rsidRPr="00D74ABC">
              <w:rPr>
                <w:rFonts w:ascii="Times New Roman" w:eastAsia="Times New Roman" w:hAnsi="Times New Roman" w:cs="Times New Roman"/>
                <w:sz w:val="24"/>
                <w:szCs w:val="24"/>
                <w:lang w:eastAsia="ar-SA"/>
              </w:rPr>
              <w:lastRenderedPageBreak/>
              <w:t>10</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4ABC" w:rsidRPr="00D74ABC" w:rsidRDefault="00D74ABC" w:rsidP="00D74ABC">
            <w:pPr>
              <w:tabs>
                <w:tab w:val="left" w:pos="9195"/>
              </w:tabs>
              <w:suppressAutoHyphens/>
              <w:jc w:val="both"/>
              <w:rPr>
                <w:rFonts w:ascii="Times New Roman" w:eastAsia="Calibri" w:hAnsi="Times New Roman" w:cs="Times New Roman"/>
                <w:sz w:val="24"/>
                <w:szCs w:val="24"/>
                <w:lang w:eastAsia="zh-CN"/>
              </w:rPr>
            </w:pPr>
            <w:r w:rsidRPr="00D74ABC">
              <w:rPr>
                <w:rFonts w:ascii="Times New Roman" w:eastAsia="Calibri" w:hAnsi="Times New Roman" w:cs="Times New Roman"/>
                <w:sz w:val="24"/>
                <w:szCs w:val="24"/>
                <w:lang w:eastAsia="zh-CN"/>
              </w:rPr>
              <w:t xml:space="preserve">Подача щебенів </w:t>
            </w: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4ABC" w:rsidRPr="00D74ABC" w:rsidRDefault="00D74ABC" w:rsidP="00D74ABC">
            <w:pPr>
              <w:suppressAutoHyphens/>
              <w:ind w:firstLine="20"/>
              <w:rPr>
                <w:rFonts w:ascii="Times New Roman" w:eastAsia="Times New Roman" w:hAnsi="Times New Roman" w:cs="Times New Roman"/>
                <w:sz w:val="24"/>
                <w:szCs w:val="24"/>
                <w:lang w:eastAsia="ar-SA"/>
              </w:rPr>
            </w:pPr>
            <w:r w:rsidRPr="00D74ABC">
              <w:rPr>
                <w:rFonts w:ascii="Times New Roman" w:eastAsia="Times New Roman" w:hAnsi="Times New Roman" w:cs="Times New Roman"/>
                <w:sz w:val="24"/>
                <w:szCs w:val="24"/>
                <w:lang w:eastAsia="ar-SA"/>
              </w:rPr>
              <w:t>Має здійснюватись шнеком та повітряним потоком</w:t>
            </w:r>
          </w:p>
        </w:tc>
        <w:tc>
          <w:tcPr>
            <w:tcW w:w="1658" w:type="dxa"/>
            <w:tcBorders>
              <w:top w:val="single" w:sz="4" w:space="0" w:color="000001"/>
              <w:left w:val="single" w:sz="4" w:space="0" w:color="000001"/>
              <w:bottom w:val="single" w:sz="4" w:space="0" w:color="000001"/>
              <w:right w:val="single" w:sz="4" w:space="0" w:color="000001"/>
            </w:tcBorders>
            <w:shd w:val="clear" w:color="auto" w:fill="auto"/>
          </w:tcPr>
          <w:p w:rsidR="00D74ABC" w:rsidRPr="00D74ABC" w:rsidRDefault="00D74ABC" w:rsidP="00D74ABC">
            <w:pPr>
              <w:suppressAutoHyphens/>
              <w:ind w:hanging="142"/>
              <w:rPr>
                <w:rFonts w:ascii="Times New Roman" w:eastAsia="Times New Roman" w:hAnsi="Times New Roman" w:cs="Times New Roman"/>
                <w:b/>
                <w:sz w:val="24"/>
                <w:szCs w:val="24"/>
                <w:lang w:eastAsia="ar-SA"/>
              </w:rPr>
            </w:pPr>
          </w:p>
        </w:tc>
      </w:tr>
      <w:tr w:rsidR="00D74ABC" w:rsidRPr="00D74ABC" w:rsidTr="004401E3">
        <w:trPr>
          <w:trHeight w:val="543"/>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tcPr>
          <w:p w:rsidR="00D74ABC" w:rsidRPr="00D74ABC" w:rsidRDefault="00D74ABC" w:rsidP="00D74ABC">
            <w:pPr>
              <w:suppressAutoHyphens/>
              <w:ind w:hanging="17"/>
              <w:rPr>
                <w:rFonts w:ascii="Times New Roman" w:eastAsia="Times New Roman" w:hAnsi="Times New Roman" w:cs="Times New Roman"/>
                <w:sz w:val="24"/>
                <w:szCs w:val="24"/>
                <w:lang w:eastAsia="ar-SA"/>
              </w:rPr>
            </w:pPr>
            <w:r w:rsidRPr="00D74ABC">
              <w:rPr>
                <w:rFonts w:ascii="Times New Roman" w:eastAsia="Times New Roman" w:hAnsi="Times New Roman" w:cs="Times New Roman"/>
                <w:sz w:val="24"/>
                <w:szCs w:val="24"/>
                <w:lang w:eastAsia="ar-SA"/>
              </w:rPr>
              <w:t>11</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4ABC" w:rsidRPr="00D74ABC" w:rsidRDefault="00D74ABC" w:rsidP="00D74ABC">
            <w:pPr>
              <w:tabs>
                <w:tab w:val="left" w:pos="9195"/>
              </w:tabs>
              <w:suppressAutoHyphens/>
              <w:jc w:val="both"/>
              <w:rPr>
                <w:rFonts w:ascii="Times New Roman" w:eastAsia="Calibri" w:hAnsi="Times New Roman" w:cs="Times New Roman"/>
                <w:spacing w:val="9"/>
                <w:sz w:val="24"/>
                <w:szCs w:val="24"/>
                <w:lang w:eastAsia="zh-CN"/>
              </w:rPr>
            </w:pPr>
            <w:r w:rsidRPr="00D74ABC">
              <w:rPr>
                <w:rFonts w:ascii="Times New Roman" w:eastAsia="Calibri" w:hAnsi="Times New Roman" w:cs="Times New Roman"/>
                <w:sz w:val="24"/>
                <w:szCs w:val="24"/>
                <w:lang w:eastAsia="zh-CN"/>
              </w:rPr>
              <w:t xml:space="preserve">Подача емульсії </w:t>
            </w: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4ABC" w:rsidRPr="00D74ABC" w:rsidRDefault="00D74ABC" w:rsidP="00D74ABC">
            <w:pPr>
              <w:suppressAutoHyphens/>
              <w:ind w:firstLine="20"/>
              <w:rPr>
                <w:rFonts w:ascii="Times New Roman" w:eastAsia="Times New Roman" w:hAnsi="Times New Roman" w:cs="Times New Roman"/>
                <w:sz w:val="24"/>
                <w:szCs w:val="24"/>
                <w:lang w:eastAsia="ar-SA"/>
              </w:rPr>
            </w:pPr>
            <w:r w:rsidRPr="00D74ABC">
              <w:rPr>
                <w:rFonts w:ascii="Times New Roman" w:eastAsia="Times New Roman" w:hAnsi="Times New Roman" w:cs="Times New Roman"/>
                <w:sz w:val="24"/>
                <w:szCs w:val="24"/>
                <w:lang w:eastAsia="ar-SA"/>
              </w:rPr>
              <w:t>Повинна здійснюватись шестерним насосом GVR B50 (або еквівалент)</w:t>
            </w:r>
          </w:p>
        </w:tc>
        <w:tc>
          <w:tcPr>
            <w:tcW w:w="1658" w:type="dxa"/>
            <w:tcBorders>
              <w:top w:val="single" w:sz="4" w:space="0" w:color="000001"/>
              <w:left w:val="single" w:sz="4" w:space="0" w:color="000001"/>
              <w:bottom w:val="single" w:sz="4" w:space="0" w:color="000001"/>
              <w:right w:val="single" w:sz="4" w:space="0" w:color="000001"/>
            </w:tcBorders>
            <w:shd w:val="clear" w:color="auto" w:fill="auto"/>
          </w:tcPr>
          <w:p w:rsidR="00D74ABC" w:rsidRPr="00D74ABC" w:rsidRDefault="00D74ABC" w:rsidP="00D74ABC">
            <w:pPr>
              <w:suppressAutoHyphens/>
              <w:ind w:hanging="142"/>
              <w:rPr>
                <w:rFonts w:ascii="Times New Roman" w:eastAsia="Times New Roman" w:hAnsi="Times New Roman" w:cs="Times New Roman"/>
                <w:b/>
                <w:sz w:val="24"/>
                <w:szCs w:val="24"/>
                <w:lang w:eastAsia="ar-SA"/>
              </w:rPr>
            </w:pPr>
          </w:p>
        </w:tc>
      </w:tr>
      <w:tr w:rsidR="00D74ABC" w:rsidRPr="00D74ABC" w:rsidTr="004401E3">
        <w:trPr>
          <w:trHeight w:val="543"/>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tcPr>
          <w:p w:rsidR="00D74ABC" w:rsidRPr="00D74ABC" w:rsidRDefault="00D74ABC" w:rsidP="00D74ABC">
            <w:pPr>
              <w:suppressAutoHyphens/>
              <w:ind w:hanging="17"/>
              <w:rPr>
                <w:rFonts w:ascii="Times New Roman" w:eastAsia="Times New Roman" w:hAnsi="Times New Roman" w:cs="Times New Roman"/>
                <w:sz w:val="24"/>
                <w:szCs w:val="24"/>
                <w:lang w:eastAsia="ar-SA"/>
              </w:rPr>
            </w:pPr>
            <w:r w:rsidRPr="00D74ABC">
              <w:rPr>
                <w:rFonts w:ascii="Times New Roman" w:eastAsia="Times New Roman" w:hAnsi="Times New Roman" w:cs="Times New Roman"/>
                <w:sz w:val="24"/>
                <w:szCs w:val="24"/>
                <w:lang w:eastAsia="ar-SA"/>
              </w:rPr>
              <w:t>12</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4ABC" w:rsidRPr="00D74ABC" w:rsidRDefault="00D74ABC" w:rsidP="00D74ABC">
            <w:pPr>
              <w:widowControl w:val="0"/>
              <w:shd w:val="clear" w:color="auto" w:fill="FFFFFF"/>
              <w:tabs>
                <w:tab w:val="left" w:pos="1382"/>
              </w:tabs>
              <w:suppressAutoHyphens/>
              <w:autoSpaceDE w:val="0"/>
              <w:snapToGrid w:val="0"/>
              <w:jc w:val="both"/>
              <w:rPr>
                <w:rFonts w:ascii="Times New Roman" w:eastAsia="Calibri" w:hAnsi="Times New Roman" w:cs="Times New Roman"/>
                <w:sz w:val="24"/>
                <w:szCs w:val="24"/>
                <w:lang w:eastAsia="zh-CN"/>
              </w:rPr>
            </w:pPr>
            <w:r w:rsidRPr="00D74ABC">
              <w:rPr>
                <w:rFonts w:ascii="Times New Roman" w:eastAsia="Calibri" w:hAnsi="Times New Roman" w:cs="Times New Roman"/>
                <w:sz w:val="24"/>
                <w:szCs w:val="24"/>
                <w:lang w:eastAsia="zh-CN"/>
              </w:rPr>
              <w:t xml:space="preserve">Керування робочими органами </w:t>
            </w: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4ABC" w:rsidRPr="00D74ABC" w:rsidRDefault="00D74ABC" w:rsidP="00D74ABC">
            <w:pPr>
              <w:suppressAutoHyphens/>
              <w:ind w:firstLine="20"/>
              <w:rPr>
                <w:rFonts w:ascii="Times New Roman" w:eastAsia="Times New Roman" w:hAnsi="Times New Roman" w:cs="Times New Roman"/>
                <w:sz w:val="24"/>
                <w:szCs w:val="24"/>
                <w:lang w:eastAsia="ar-SA"/>
              </w:rPr>
            </w:pPr>
            <w:r w:rsidRPr="00D74ABC">
              <w:rPr>
                <w:rFonts w:ascii="Times New Roman" w:eastAsia="Times New Roman" w:hAnsi="Times New Roman" w:cs="Times New Roman"/>
                <w:sz w:val="24"/>
                <w:szCs w:val="24"/>
                <w:lang w:eastAsia="ar-SA"/>
              </w:rPr>
              <w:t>Повинно здійснюватись оператором з пульта керування</w:t>
            </w:r>
          </w:p>
        </w:tc>
        <w:tc>
          <w:tcPr>
            <w:tcW w:w="1658" w:type="dxa"/>
            <w:tcBorders>
              <w:top w:val="single" w:sz="4" w:space="0" w:color="000001"/>
              <w:left w:val="single" w:sz="4" w:space="0" w:color="000001"/>
              <w:bottom w:val="single" w:sz="4" w:space="0" w:color="000001"/>
              <w:right w:val="single" w:sz="4" w:space="0" w:color="000001"/>
            </w:tcBorders>
            <w:shd w:val="clear" w:color="auto" w:fill="auto"/>
          </w:tcPr>
          <w:p w:rsidR="00D74ABC" w:rsidRPr="00D74ABC" w:rsidRDefault="00D74ABC" w:rsidP="00D74ABC">
            <w:pPr>
              <w:suppressAutoHyphens/>
              <w:ind w:hanging="142"/>
              <w:rPr>
                <w:rFonts w:ascii="Times New Roman" w:eastAsia="Times New Roman" w:hAnsi="Times New Roman" w:cs="Times New Roman"/>
                <w:b/>
                <w:sz w:val="24"/>
                <w:szCs w:val="24"/>
                <w:lang w:eastAsia="ar-SA"/>
              </w:rPr>
            </w:pPr>
          </w:p>
        </w:tc>
      </w:tr>
      <w:tr w:rsidR="00D74ABC" w:rsidRPr="00D74ABC" w:rsidTr="004401E3">
        <w:trPr>
          <w:trHeight w:val="543"/>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4ABC" w:rsidRPr="00D74ABC" w:rsidRDefault="00D74ABC" w:rsidP="00D74ABC">
            <w:pPr>
              <w:suppressAutoHyphens/>
              <w:ind w:hanging="17"/>
              <w:rPr>
                <w:rFonts w:ascii="Times New Roman" w:eastAsia="Times New Roman" w:hAnsi="Times New Roman" w:cs="Times New Roman"/>
                <w:sz w:val="24"/>
                <w:szCs w:val="24"/>
                <w:lang w:eastAsia="ar-SA"/>
              </w:rPr>
            </w:pPr>
            <w:r w:rsidRPr="00D74ABC">
              <w:rPr>
                <w:rFonts w:ascii="Times New Roman" w:eastAsia="Times New Roman" w:hAnsi="Times New Roman" w:cs="Times New Roman"/>
                <w:sz w:val="24"/>
                <w:szCs w:val="24"/>
                <w:lang w:eastAsia="ar-SA"/>
              </w:rPr>
              <w:t>13</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4ABC" w:rsidRPr="00D74ABC" w:rsidRDefault="00D74ABC" w:rsidP="00D74ABC">
            <w:pPr>
              <w:widowControl w:val="0"/>
              <w:shd w:val="clear" w:color="auto" w:fill="FFFFFF"/>
              <w:tabs>
                <w:tab w:val="left" w:pos="1382"/>
              </w:tabs>
              <w:suppressAutoHyphens/>
              <w:autoSpaceDE w:val="0"/>
              <w:snapToGrid w:val="0"/>
              <w:jc w:val="both"/>
              <w:rPr>
                <w:rFonts w:ascii="Times New Roman" w:eastAsia="Calibri" w:hAnsi="Times New Roman" w:cs="Times New Roman"/>
                <w:sz w:val="24"/>
                <w:szCs w:val="24"/>
                <w:lang w:eastAsia="zh-CN"/>
              </w:rPr>
            </w:pPr>
            <w:r w:rsidRPr="00D74ABC">
              <w:rPr>
                <w:rFonts w:ascii="Times New Roman" w:eastAsia="Calibri" w:hAnsi="Times New Roman" w:cs="Times New Roman"/>
                <w:sz w:val="24"/>
                <w:szCs w:val="24"/>
                <w:lang w:eastAsia="zh-CN"/>
              </w:rPr>
              <w:t>Електрична система</w:t>
            </w: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4ABC" w:rsidRPr="00D74ABC" w:rsidRDefault="00D74ABC" w:rsidP="00D74ABC">
            <w:pPr>
              <w:suppressAutoHyphens/>
              <w:ind w:firstLine="20"/>
              <w:rPr>
                <w:rFonts w:ascii="Times New Roman" w:eastAsia="Times New Roman" w:hAnsi="Times New Roman" w:cs="Times New Roman"/>
                <w:sz w:val="24"/>
                <w:szCs w:val="24"/>
                <w:lang w:val="en-US" w:eastAsia="ar-SA"/>
              </w:rPr>
            </w:pPr>
            <w:r w:rsidRPr="00D74ABC">
              <w:rPr>
                <w:rFonts w:ascii="Times New Roman" w:eastAsia="Times New Roman" w:hAnsi="Times New Roman" w:cs="Times New Roman"/>
                <w:sz w:val="24"/>
                <w:szCs w:val="24"/>
                <w:lang w:eastAsia="ar-SA"/>
              </w:rPr>
              <w:t>12</w:t>
            </w:r>
            <w:r w:rsidRPr="00D74ABC">
              <w:rPr>
                <w:rFonts w:ascii="Times New Roman" w:eastAsia="Times New Roman" w:hAnsi="Times New Roman" w:cs="Times New Roman"/>
                <w:sz w:val="24"/>
                <w:szCs w:val="24"/>
                <w:lang w:val="en-US" w:eastAsia="ar-SA"/>
              </w:rPr>
              <w:t>V</w:t>
            </w:r>
          </w:p>
        </w:tc>
        <w:tc>
          <w:tcPr>
            <w:tcW w:w="165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4ABC" w:rsidRPr="00D74ABC" w:rsidRDefault="00D74ABC" w:rsidP="00D74ABC">
            <w:pPr>
              <w:suppressAutoHyphens/>
              <w:ind w:hanging="142"/>
              <w:rPr>
                <w:rFonts w:ascii="Times New Roman" w:eastAsia="Times New Roman" w:hAnsi="Times New Roman" w:cs="Times New Roman"/>
                <w:b/>
                <w:sz w:val="24"/>
                <w:szCs w:val="24"/>
                <w:lang w:eastAsia="ar-SA"/>
              </w:rPr>
            </w:pPr>
          </w:p>
        </w:tc>
      </w:tr>
      <w:tr w:rsidR="00D74ABC" w:rsidRPr="00D74ABC" w:rsidTr="004401E3">
        <w:trPr>
          <w:trHeight w:val="543"/>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tcPr>
          <w:p w:rsidR="00D74ABC" w:rsidRPr="00D74ABC" w:rsidRDefault="00D74ABC" w:rsidP="00D74ABC">
            <w:pPr>
              <w:suppressAutoHyphens/>
              <w:ind w:hanging="17"/>
              <w:rPr>
                <w:rFonts w:ascii="Times New Roman" w:eastAsia="Times New Roman" w:hAnsi="Times New Roman" w:cs="Times New Roman"/>
                <w:sz w:val="24"/>
                <w:szCs w:val="24"/>
                <w:lang w:eastAsia="ar-SA"/>
              </w:rPr>
            </w:pPr>
            <w:r w:rsidRPr="00D74ABC">
              <w:rPr>
                <w:rFonts w:ascii="Times New Roman" w:eastAsia="Times New Roman" w:hAnsi="Times New Roman" w:cs="Times New Roman"/>
                <w:sz w:val="24"/>
                <w:szCs w:val="24"/>
                <w:lang w:eastAsia="ar-SA"/>
              </w:rPr>
              <w:t>14</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4ABC" w:rsidRPr="00D74ABC" w:rsidRDefault="00D74ABC" w:rsidP="00D74ABC">
            <w:pPr>
              <w:widowControl w:val="0"/>
              <w:shd w:val="clear" w:color="auto" w:fill="FFFFFF"/>
              <w:tabs>
                <w:tab w:val="left" w:pos="1382"/>
              </w:tabs>
              <w:suppressAutoHyphens/>
              <w:autoSpaceDE w:val="0"/>
              <w:snapToGrid w:val="0"/>
              <w:jc w:val="both"/>
              <w:rPr>
                <w:rFonts w:ascii="Times New Roman" w:eastAsia="Calibri" w:hAnsi="Times New Roman" w:cs="Times New Roman"/>
                <w:sz w:val="24"/>
                <w:szCs w:val="24"/>
                <w:lang w:eastAsia="zh-CN"/>
              </w:rPr>
            </w:pPr>
            <w:r w:rsidRPr="00D74ABC">
              <w:rPr>
                <w:rFonts w:ascii="Times New Roman" w:eastAsia="Calibri" w:hAnsi="Times New Roman" w:cs="Times New Roman"/>
                <w:sz w:val="24"/>
                <w:szCs w:val="24"/>
                <w:lang w:eastAsia="zh-CN"/>
              </w:rPr>
              <w:t>Комп’ютерна система управління</w:t>
            </w: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4ABC" w:rsidRPr="00D74ABC" w:rsidRDefault="00D74ABC" w:rsidP="00D74ABC">
            <w:pPr>
              <w:suppressAutoHyphens/>
              <w:ind w:firstLine="20"/>
              <w:rPr>
                <w:rFonts w:ascii="Times New Roman" w:eastAsia="Times New Roman" w:hAnsi="Times New Roman" w:cs="Times New Roman"/>
                <w:sz w:val="24"/>
                <w:szCs w:val="24"/>
                <w:lang w:eastAsia="ar-SA"/>
              </w:rPr>
            </w:pPr>
            <w:r w:rsidRPr="00D74ABC">
              <w:rPr>
                <w:rFonts w:ascii="Times New Roman" w:eastAsia="Times New Roman" w:hAnsi="Times New Roman" w:cs="Times New Roman"/>
                <w:sz w:val="24"/>
                <w:szCs w:val="24"/>
                <w:lang w:eastAsia="ar-SA"/>
              </w:rPr>
              <w:t>Наявність</w:t>
            </w:r>
          </w:p>
        </w:tc>
        <w:tc>
          <w:tcPr>
            <w:tcW w:w="1658" w:type="dxa"/>
            <w:tcBorders>
              <w:top w:val="single" w:sz="4" w:space="0" w:color="000001"/>
              <w:left w:val="single" w:sz="4" w:space="0" w:color="000001"/>
              <w:bottom w:val="single" w:sz="4" w:space="0" w:color="000001"/>
              <w:right w:val="single" w:sz="4" w:space="0" w:color="000001"/>
            </w:tcBorders>
            <w:shd w:val="clear" w:color="auto" w:fill="auto"/>
          </w:tcPr>
          <w:p w:rsidR="00D74ABC" w:rsidRPr="00D74ABC" w:rsidRDefault="00D74ABC" w:rsidP="00D74ABC">
            <w:pPr>
              <w:suppressAutoHyphens/>
              <w:ind w:hanging="142"/>
              <w:rPr>
                <w:rFonts w:ascii="Times New Roman" w:eastAsia="Times New Roman" w:hAnsi="Times New Roman" w:cs="Times New Roman"/>
                <w:b/>
                <w:sz w:val="24"/>
                <w:szCs w:val="24"/>
                <w:lang w:eastAsia="ar-SA"/>
              </w:rPr>
            </w:pPr>
          </w:p>
        </w:tc>
      </w:tr>
      <w:tr w:rsidR="00D74ABC" w:rsidRPr="00D74ABC" w:rsidTr="004401E3">
        <w:trPr>
          <w:trHeight w:val="543"/>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tcPr>
          <w:p w:rsidR="00D74ABC" w:rsidRPr="00D74ABC" w:rsidRDefault="00D74ABC" w:rsidP="00D74ABC">
            <w:pPr>
              <w:suppressAutoHyphens/>
              <w:ind w:hanging="17"/>
              <w:rPr>
                <w:rFonts w:ascii="Times New Roman" w:eastAsia="Times New Roman" w:hAnsi="Times New Roman" w:cs="Times New Roman"/>
                <w:sz w:val="24"/>
                <w:szCs w:val="24"/>
                <w:lang w:eastAsia="ar-SA"/>
              </w:rPr>
            </w:pPr>
            <w:r w:rsidRPr="00D74ABC">
              <w:rPr>
                <w:rFonts w:ascii="Times New Roman" w:eastAsia="Times New Roman" w:hAnsi="Times New Roman" w:cs="Times New Roman"/>
                <w:sz w:val="24"/>
                <w:szCs w:val="24"/>
                <w:lang w:eastAsia="ar-SA"/>
              </w:rPr>
              <w:t>15</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4ABC" w:rsidRPr="00D74ABC" w:rsidRDefault="00D74ABC" w:rsidP="00D74ABC">
            <w:pPr>
              <w:widowControl w:val="0"/>
              <w:shd w:val="clear" w:color="auto" w:fill="FFFFFF"/>
              <w:tabs>
                <w:tab w:val="left" w:pos="1382"/>
              </w:tabs>
              <w:suppressAutoHyphens/>
              <w:autoSpaceDE w:val="0"/>
              <w:snapToGrid w:val="0"/>
              <w:jc w:val="both"/>
              <w:rPr>
                <w:rFonts w:ascii="Times New Roman" w:eastAsia="Calibri" w:hAnsi="Times New Roman" w:cs="Times New Roman"/>
                <w:sz w:val="24"/>
                <w:szCs w:val="24"/>
                <w:lang w:eastAsia="zh-CN"/>
              </w:rPr>
            </w:pPr>
            <w:r w:rsidRPr="00D74ABC">
              <w:rPr>
                <w:rFonts w:ascii="Times New Roman" w:eastAsia="Calibri" w:hAnsi="Times New Roman" w:cs="Times New Roman"/>
                <w:sz w:val="24"/>
                <w:szCs w:val="24"/>
                <w:lang w:eastAsia="zh-CN"/>
              </w:rPr>
              <w:t>Автоматична система прогріву емульсії</w:t>
            </w: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4ABC" w:rsidRPr="00D74ABC" w:rsidRDefault="00D74ABC" w:rsidP="00D74ABC">
            <w:pPr>
              <w:suppressAutoHyphens/>
              <w:ind w:firstLine="20"/>
              <w:rPr>
                <w:rFonts w:ascii="Times New Roman" w:eastAsia="Times New Roman" w:hAnsi="Times New Roman" w:cs="Times New Roman"/>
                <w:sz w:val="24"/>
                <w:szCs w:val="24"/>
                <w:lang w:eastAsia="ar-SA"/>
              </w:rPr>
            </w:pPr>
            <w:r w:rsidRPr="00D74ABC">
              <w:rPr>
                <w:rFonts w:ascii="Times New Roman" w:eastAsia="Times New Roman" w:hAnsi="Times New Roman" w:cs="Times New Roman"/>
                <w:sz w:val="24"/>
                <w:szCs w:val="24"/>
                <w:lang w:eastAsia="ar-SA"/>
              </w:rPr>
              <w:t>Газова горілка</w:t>
            </w:r>
          </w:p>
        </w:tc>
        <w:tc>
          <w:tcPr>
            <w:tcW w:w="1658" w:type="dxa"/>
            <w:tcBorders>
              <w:top w:val="single" w:sz="4" w:space="0" w:color="000001"/>
              <w:left w:val="single" w:sz="4" w:space="0" w:color="000001"/>
              <w:bottom w:val="single" w:sz="4" w:space="0" w:color="000001"/>
              <w:right w:val="single" w:sz="4" w:space="0" w:color="000001"/>
            </w:tcBorders>
            <w:shd w:val="clear" w:color="auto" w:fill="auto"/>
          </w:tcPr>
          <w:p w:rsidR="00D74ABC" w:rsidRPr="00D74ABC" w:rsidRDefault="00D74ABC" w:rsidP="00D74ABC">
            <w:pPr>
              <w:suppressAutoHyphens/>
              <w:ind w:hanging="142"/>
              <w:rPr>
                <w:rFonts w:ascii="Times New Roman" w:eastAsia="Times New Roman" w:hAnsi="Times New Roman" w:cs="Times New Roman"/>
                <w:b/>
                <w:sz w:val="24"/>
                <w:szCs w:val="24"/>
                <w:lang w:eastAsia="ar-SA"/>
              </w:rPr>
            </w:pPr>
          </w:p>
        </w:tc>
      </w:tr>
      <w:tr w:rsidR="00D74ABC" w:rsidRPr="00D74ABC" w:rsidTr="004401E3">
        <w:trPr>
          <w:trHeight w:val="543"/>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tcPr>
          <w:p w:rsidR="00D74ABC" w:rsidRPr="00D74ABC" w:rsidRDefault="00D74ABC" w:rsidP="00D74ABC">
            <w:pPr>
              <w:suppressAutoHyphens/>
              <w:ind w:hanging="17"/>
              <w:rPr>
                <w:rFonts w:ascii="Times New Roman" w:eastAsia="Times New Roman" w:hAnsi="Times New Roman" w:cs="Times New Roman"/>
                <w:sz w:val="24"/>
                <w:szCs w:val="24"/>
                <w:lang w:eastAsia="ar-SA"/>
              </w:rPr>
            </w:pPr>
            <w:r w:rsidRPr="00D74ABC">
              <w:rPr>
                <w:rFonts w:ascii="Times New Roman" w:eastAsia="Times New Roman" w:hAnsi="Times New Roman" w:cs="Times New Roman"/>
                <w:sz w:val="24"/>
                <w:szCs w:val="24"/>
                <w:lang w:eastAsia="ar-SA"/>
              </w:rPr>
              <w:t>16</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4ABC" w:rsidRPr="00D74ABC" w:rsidRDefault="00D74ABC" w:rsidP="00D74ABC">
            <w:pPr>
              <w:widowControl w:val="0"/>
              <w:shd w:val="clear" w:color="auto" w:fill="FFFFFF"/>
              <w:tabs>
                <w:tab w:val="left" w:pos="1382"/>
              </w:tabs>
              <w:suppressAutoHyphens/>
              <w:autoSpaceDE w:val="0"/>
              <w:snapToGrid w:val="0"/>
              <w:jc w:val="both"/>
              <w:rPr>
                <w:rFonts w:ascii="Times New Roman" w:eastAsia="Calibri" w:hAnsi="Times New Roman" w:cs="Times New Roman"/>
                <w:sz w:val="24"/>
                <w:szCs w:val="24"/>
                <w:lang w:eastAsia="zh-CN"/>
              </w:rPr>
            </w:pPr>
            <w:r w:rsidRPr="00D74ABC">
              <w:rPr>
                <w:rFonts w:ascii="Times New Roman" w:eastAsia="Calibri" w:hAnsi="Times New Roman" w:cs="Times New Roman"/>
                <w:sz w:val="24"/>
                <w:szCs w:val="24"/>
                <w:lang w:eastAsia="zh-CN"/>
              </w:rPr>
              <w:t xml:space="preserve">Управління автоматичною подачею емульсії </w:t>
            </w: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4ABC" w:rsidRPr="00D74ABC" w:rsidRDefault="00D74ABC" w:rsidP="00D74ABC">
            <w:pPr>
              <w:suppressAutoHyphens/>
              <w:ind w:firstLine="20"/>
              <w:rPr>
                <w:rFonts w:ascii="Times New Roman" w:eastAsia="Times New Roman" w:hAnsi="Times New Roman" w:cs="Times New Roman"/>
                <w:sz w:val="24"/>
                <w:szCs w:val="24"/>
                <w:lang w:eastAsia="ar-SA"/>
              </w:rPr>
            </w:pPr>
            <w:r w:rsidRPr="00D74ABC">
              <w:rPr>
                <w:rFonts w:ascii="Times New Roman" w:eastAsia="Times New Roman" w:hAnsi="Times New Roman" w:cs="Times New Roman"/>
                <w:sz w:val="24"/>
                <w:szCs w:val="24"/>
                <w:lang w:eastAsia="ar-SA"/>
              </w:rPr>
              <w:t>Повинно відбуватись з пульту оператора розташованого на стрілі</w:t>
            </w:r>
          </w:p>
        </w:tc>
        <w:tc>
          <w:tcPr>
            <w:tcW w:w="1658" w:type="dxa"/>
            <w:tcBorders>
              <w:top w:val="single" w:sz="4" w:space="0" w:color="000001"/>
              <w:left w:val="single" w:sz="4" w:space="0" w:color="000001"/>
              <w:bottom w:val="single" w:sz="4" w:space="0" w:color="000001"/>
              <w:right w:val="single" w:sz="4" w:space="0" w:color="000001"/>
            </w:tcBorders>
            <w:shd w:val="clear" w:color="auto" w:fill="auto"/>
          </w:tcPr>
          <w:p w:rsidR="00D74ABC" w:rsidRPr="00D74ABC" w:rsidRDefault="00D74ABC" w:rsidP="00D74ABC">
            <w:pPr>
              <w:suppressAutoHyphens/>
              <w:ind w:hanging="142"/>
              <w:rPr>
                <w:rFonts w:ascii="Times New Roman" w:eastAsia="Times New Roman" w:hAnsi="Times New Roman" w:cs="Times New Roman"/>
                <w:b/>
                <w:sz w:val="24"/>
                <w:szCs w:val="24"/>
                <w:lang w:eastAsia="ar-SA"/>
              </w:rPr>
            </w:pPr>
          </w:p>
        </w:tc>
      </w:tr>
      <w:tr w:rsidR="00D74ABC" w:rsidRPr="00D74ABC" w:rsidTr="004401E3">
        <w:trPr>
          <w:trHeight w:val="543"/>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tcPr>
          <w:p w:rsidR="00D74ABC" w:rsidRPr="00D74ABC" w:rsidRDefault="00D74ABC" w:rsidP="00D74ABC">
            <w:pPr>
              <w:suppressAutoHyphens/>
              <w:ind w:hanging="17"/>
              <w:rPr>
                <w:rFonts w:ascii="Times New Roman" w:eastAsia="Times New Roman" w:hAnsi="Times New Roman" w:cs="Times New Roman"/>
                <w:sz w:val="24"/>
                <w:szCs w:val="24"/>
                <w:lang w:eastAsia="ar-SA"/>
              </w:rPr>
            </w:pPr>
            <w:r w:rsidRPr="00D74ABC">
              <w:rPr>
                <w:rFonts w:ascii="Times New Roman" w:eastAsia="Times New Roman" w:hAnsi="Times New Roman" w:cs="Times New Roman"/>
                <w:sz w:val="24"/>
                <w:szCs w:val="24"/>
                <w:lang w:eastAsia="ar-SA"/>
              </w:rPr>
              <w:t>18</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4ABC" w:rsidRPr="00D74ABC" w:rsidRDefault="00D74ABC" w:rsidP="00D74ABC">
            <w:pPr>
              <w:tabs>
                <w:tab w:val="left" w:pos="9195"/>
              </w:tabs>
              <w:suppressAutoHyphens/>
              <w:jc w:val="both"/>
              <w:rPr>
                <w:rFonts w:ascii="Times New Roman" w:eastAsia="Calibri" w:hAnsi="Times New Roman" w:cs="Times New Roman"/>
                <w:spacing w:val="9"/>
                <w:sz w:val="24"/>
                <w:szCs w:val="24"/>
                <w:lang w:eastAsia="zh-CN"/>
              </w:rPr>
            </w:pPr>
            <w:r w:rsidRPr="00D74ABC">
              <w:rPr>
                <w:rFonts w:ascii="Times New Roman" w:eastAsia="Calibri" w:hAnsi="Times New Roman" w:cs="Times New Roman"/>
                <w:bCs/>
                <w:sz w:val="24"/>
                <w:szCs w:val="24"/>
                <w:lang w:eastAsia="zh-CN"/>
              </w:rPr>
              <w:t>Обладнання повинне</w:t>
            </w:r>
            <w:r w:rsidRPr="00D74ABC">
              <w:rPr>
                <w:rFonts w:ascii="Times New Roman" w:eastAsia="Calibri" w:hAnsi="Times New Roman" w:cs="Times New Roman"/>
                <w:spacing w:val="9"/>
                <w:sz w:val="24"/>
                <w:szCs w:val="24"/>
                <w:lang w:eastAsia="zh-CN"/>
              </w:rPr>
              <w:t xml:space="preserve"> мати систему </w:t>
            </w: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4ABC" w:rsidRPr="00D74ABC" w:rsidRDefault="00D74ABC" w:rsidP="00D74ABC">
            <w:pPr>
              <w:suppressAutoHyphens/>
              <w:ind w:firstLine="20"/>
              <w:rPr>
                <w:rFonts w:ascii="Times New Roman" w:eastAsia="Times New Roman" w:hAnsi="Times New Roman" w:cs="Times New Roman"/>
                <w:sz w:val="24"/>
                <w:szCs w:val="24"/>
                <w:lang w:eastAsia="ar-SA"/>
              </w:rPr>
            </w:pPr>
            <w:r w:rsidRPr="00D74ABC">
              <w:rPr>
                <w:rFonts w:ascii="Times New Roman" w:eastAsia="Times New Roman" w:hAnsi="Times New Roman" w:cs="Times New Roman"/>
                <w:sz w:val="24"/>
                <w:szCs w:val="24"/>
                <w:lang w:eastAsia="ar-SA"/>
              </w:rPr>
              <w:t>Продуву та промивки трубопроводів від залишків емульсії</w:t>
            </w:r>
          </w:p>
        </w:tc>
        <w:tc>
          <w:tcPr>
            <w:tcW w:w="1658" w:type="dxa"/>
            <w:tcBorders>
              <w:top w:val="single" w:sz="4" w:space="0" w:color="000001"/>
              <w:left w:val="single" w:sz="4" w:space="0" w:color="000001"/>
              <w:bottom w:val="single" w:sz="4" w:space="0" w:color="000001"/>
              <w:right w:val="single" w:sz="4" w:space="0" w:color="000001"/>
            </w:tcBorders>
            <w:shd w:val="clear" w:color="auto" w:fill="auto"/>
          </w:tcPr>
          <w:p w:rsidR="00D74ABC" w:rsidRPr="00D74ABC" w:rsidRDefault="00D74ABC" w:rsidP="00D74ABC">
            <w:pPr>
              <w:suppressAutoHyphens/>
              <w:ind w:hanging="142"/>
              <w:rPr>
                <w:rFonts w:ascii="Times New Roman" w:eastAsia="Times New Roman" w:hAnsi="Times New Roman" w:cs="Times New Roman"/>
                <w:b/>
                <w:sz w:val="24"/>
                <w:szCs w:val="24"/>
                <w:lang w:eastAsia="ar-SA"/>
              </w:rPr>
            </w:pPr>
          </w:p>
        </w:tc>
      </w:tr>
      <w:tr w:rsidR="00D74ABC" w:rsidRPr="00D74ABC" w:rsidTr="004401E3">
        <w:trPr>
          <w:trHeight w:val="968"/>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tcPr>
          <w:p w:rsidR="00D74ABC" w:rsidRPr="00D74ABC" w:rsidRDefault="00D74ABC" w:rsidP="00D74ABC">
            <w:pPr>
              <w:suppressAutoHyphens/>
              <w:ind w:hanging="17"/>
              <w:rPr>
                <w:rFonts w:ascii="Times New Roman" w:eastAsia="Times New Roman" w:hAnsi="Times New Roman" w:cs="Times New Roman"/>
                <w:sz w:val="24"/>
                <w:szCs w:val="24"/>
                <w:lang w:eastAsia="ar-SA"/>
              </w:rPr>
            </w:pPr>
            <w:r w:rsidRPr="00D74ABC">
              <w:rPr>
                <w:rFonts w:ascii="Times New Roman" w:eastAsia="Times New Roman" w:hAnsi="Times New Roman" w:cs="Times New Roman"/>
                <w:sz w:val="24"/>
                <w:szCs w:val="24"/>
                <w:lang w:eastAsia="ar-SA"/>
              </w:rPr>
              <w:t>19</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4ABC" w:rsidRPr="00D74ABC" w:rsidRDefault="00D74ABC" w:rsidP="00D74ABC">
            <w:pPr>
              <w:suppressAutoHyphens/>
              <w:ind w:firstLine="121"/>
              <w:rPr>
                <w:rFonts w:ascii="Times New Roman" w:eastAsia="Times New Roman" w:hAnsi="Times New Roman" w:cs="Times New Roman"/>
                <w:sz w:val="24"/>
                <w:szCs w:val="24"/>
                <w:lang w:eastAsia="ar-SA"/>
              </w:rPr>
            </w:pPr>
            <w:r w:rsidRPr="00D74ABC">
              <w:rPr>
                <w:rFonts w:ascii="Times New Roman" w:eastAsia="Times New Roman" w:hAnsi="Times New Roman" w:cs="Times New Roman"/>
                <w:sz w:val="24"/>
                <w:szCs w:val="24"/>
                <w:lang w:eastAsia="ar-SA"/>
              </w:rPr>
              <w:t xml:space="preserve">Інструкція з експлуатації, викладена українською або російськими мовами </w:t>
            </w: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4ABC" w:rsidRPr="00D74ABC" w:rsidRDefault="00D74ABC" w:rsidP="00D74ABC">
            <w:pPr>
              <w:suppressAutoHyphens/>
              <w:ind w:firstLine="20"/>
              <w:rPr>
                <w:rFonts w:ascii="Times New Roman" w:eastAsia="Times New Roman" w:hAnsi="Times New Roman" w:cs="Times New Roman"/>
                <w:sz w:val="24"/>
                <w:szCs w:val="24"/>
                <w:lang w:eastAsia="ar-SA"/>
              </w:rPr>
            </w:pPr>
            <w:r w:rsidRPr="00D74ABC">
              <w:rPr>
                <w:rFonts w:ascii="Times New Roman" w:eastAsia="Times New Roman" w:hAnsi="Times New Roman" w:cs="Times New Roman"/>
                <w:sz w:val="24"/>
                <w:szCs w:val="24"/>
                <w:lang w:eastAsia="ar-SA"/>
              </w:rPr>
              <w:t xml:space="preserve">Наявність </w:t>
            </w:r>
          </w:p>
        </w:tc>
        <w:tc>
          <w:tcPr>
            <w:tcW w:w="1658" w:type="dxa"/>
            <w:tcBorders>
              <w:top w:val="single" w:sz="4" w:space="0" w:color="auto"/>
              <w:left w:val="single" w:sz="4" w:space="0" w:color="000001"/>
              <w:bottom w:val="single" w:sz="4" w:space="0" w:color="000001"/>
              <w:right w:val="single" w:sz="4" w:space="0" w:color="000001"/>
            </w:tcBorders>
            <w:shd w:val="clear" w:color="auto" w:fill="auto"/>
          </w:tcPr>
          <w:p w:rsidR="00D74ABC" w:rsidRPr="00D74ABC" w:rsidRDefault="00D74ABC" w:rsidP="00D74ABC">
            <w:pPr>
              <w:suppressAutoHyphens/>
              <w:ind w:hanging="142"/>
              <w:rPr>
                <w:rFonts w:ascii="Times New Roman" w:eastAsia="Times New Roman" w:hAnsi="Times New Roman" w:cs="Times New Roman"/>
                <w:b/>
                <w:sz w:val="24"/>
                <w:szCs w:val="24"/>
                <w:lang w:eastAsia="ar-SA"/>
              </w:rPr>
            </w:pPr>
          </w:p>
        </w:tc>
      </w:tr>
      <w:tr w:rsidR="00D74ABC" w:rsidRPr="00D74ABC" w:rsidTr="004401E3">
        <w:trPr>
          <w:trHeight w:val="334"/>
          <w:jc w:val="center"/>
        </w:trPr>
        <w:tc>
          <w:tcPr>
            <w:tcW w:w="626" w:type="dxa"/>
            <w:tcBorders>
              <w:top w:val="single" w:sz="4" w:space="0" w:color="000001"/>
              <w:left w:val="single" w:sz="4" w:space="0" w:color="000001"/>
              <w:bottom w:val="single" w:sz="4" w:space="0" w:color="000001"/>
              <w:right w:val="single" w:sz="4" w:space="0" w:color="000001"/>
            </w:tcBorders>
            <w:shd w:val="clear" w:color="auto" w:fill="auto"/>
          </w:tcPr>
          <w:p w:rsidR="00D74ABC" w:rsidRPr="00D74ABC" w:rsidRDefault="00D74ABC" w:rsidP="00D74ABC">
            <w:pPr>
              <w:suppressAutoHyphens/>
              <w:ind w:hanging="17"/>
              <w:rPr>
                <w:rFonts w:ascii="Times New Roman" w:eastAsia="Times New Roman" w:hAnsi="Times New Roman" w:cs="Times New Roman"/>
                <w:sz w:val="24"/>
                <w:szCs w:val="24"/>
                <w:lang w:eastAsia="ar-SA"/>
              </w:rPr>
            </w:pPr>
            <w:r w:rsidRPr="00D74ABC">
              <w:rPr>
                <w:rFonts w:ascii="Times New Roman" w:eastAsia="Times New Roman" w:hAnsi="Times New Roman" w:cs="Times New Roman"/>
                <w:sz w:val="24"/>
                <w:szCs w:val="24"/>
                <w:lang w:eastAsia="ar-SA"/>
              </w:rPr>
              <w:t>20</w:t>
            </w:r>
          </w:p>
        </w:tc>
        <w:tc>
          <w:tcPr>
            <w:tcW w:w="3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4ABC" w:rsidRPr="00D74ABC" w:rsidRDefault="00D74ABC" w:rsidP="00D74ABC">
            <w:pPr>
              <w:suppressAutoHyphens/>
              <w:ind w:firstLine="121"/>
              <w:rPr>
                <w:rFonts w:ascii="Times New Roman" w:eastAsia="Times New Roman" w:hAnsi="Times New Roman" w:cs="Times New Roman"/>
                <w:sz w:val="24"/>
                <w:szCs w:val="24"/>
                <w:lang w:eastAsia="ar-SA"/>
              </w:rPr>
            </w:pPr>
            <w:r w:rsidRPr="00D74ABC">
              <w:rPr>
                <w:rFonts w:ascii="Times New Roman" w:eastAsia="Times New Roman" w:hAnsi="Times New Roman" w:cs="Times New Roman"/>
                <w:sz w:val="24"/>
                <w:szCs w:val="24"/>
                <w:lang w:eastAsia="ar-SA"/>
              </w:rPr>
              <w:t xml:space="preserve">Рік випуску Обладнання, не </w:t>
            </w:r>
          </w:p>
          <w:p w:rsidR="00D74ABC" w:rsidRPr="00D74ABC" w:rsidRDefault="00D74ABC" w:rsidP="00D74ABC">
            <w:pPr>
              <w:suppressAutoHyphens/>
              <w:ind w:firstLine="121"/>
              <w:rPr>
                <w:rFonts w:ascii="Times New Roman" w:eastAsia="Times New Roman" w:hAnsi="Times New Roman" w:cs="Times New Roman"/>
                <w:sz w:val="24"/>
                <w:szCs w:val="24"/>
                <w:lang w:eastAsia="ar-SA"/>
              </w:rPr>
            </w:pPr>
            <w:r w:rsidRPr="00D74ABC">
              <w:rPr>
                <w:rFonts w:ascii="Times New Roman" w:eastAsia="Times New Roman" w:hAnsi="Times New Roman" w:cs="Times New Roman"/>
                <w:sz w:val="24"/>
                <w:szCs w:val="24"/>
                <w:lang w:eastAsia="ar-SA"/>
              </w:rPr>
              <w:t xml:space="preserve">раніше </w:t>
            </w:r>
          </w:p>
        </w:tc>
        <w:tc>
          <w:tcPr>
            <w:tcW w:w="3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4ABC" w:rsidRPr="00D74ABC" w:rsidRDefault="00D74ABC" w:rsidP="00D74ABC">
            <w:pPr>
              <w:suppressAutoHyphens/>
              <w:ind w:firstLine="20"/>
              <w:rPr>
                <w:rFonts w:ascii="Times New Roman" w:eastAsia="Times New Roman" w:hAnsi="Times New Roman" w:cs="Times New Roman"/>
                <w:sz w:val="24"/>
                <w:szCs w:val="24"/>
                <w:lang w:eastAsia="ar-SA"/>
              </w:rPr>
            </w:pPr>
            <w:r w:rsidRPr="00D74ABC">
              <w:rPr>
                <w:rFonts w:ascii="Times New Roman" w:eastAsia="Times New Roman" w:hAnsi="Times New Roman" w:cs="Times New Roman"/>
                <w:sz w:val="24"/>
                <w:szCs w:val="24"/>
                <w:lang w:eastAsia="ar-SA"/>
              </w:rPr>
              <w:t xml:space="preserve">2022 року </w:t>
            </w:r>
          </w:p>
        </w:tc>
        <w:tc>
          <w:tcPr>
            <w:tcW w:w="1658" w:type="dxa"/>
            <w:tcBorders>
              <w:top w:val="single" w:sz="4" w:space="0" w:color="000001"/>
              <w:left w:val="single" w:sz="4" w:space="0" w:color="000001"/>
              <w:bottom w:val="single" w:sz="4" w:space="0" w:color="000001"/>
              <w:right w:val="single" w:sz="4" w:space="0" w:color="000001"/>
            </w:tcBorders>
            <w:shd w:val="clear" w:color="auto" w:fill="auto"/>
          </w:tcPr>
          <w:p w:rsidR="00D74ABC" w:rsidRPr="00D74ABC" w:rsidRDefault="00D74ABC" w:rsidP="00D74ABC">
            <w:pPr>
              <w:suppressAutoHyphens/>
              <w:ind w:hanging="142"/>
              <w:rPr>
                <w:rFonts w:ascii="Times New Roman" w:eastAsia="Times New Roman" w:hAnsi="Times New Roman" w:cs="Times New Roman"/>
                <w:b/>
                <w:sz w:val="24"/>
                <w:szCs w:val="24"/>
                <w:lang w:eastAsia="ar-SA"/>
              </w:rPr>
            </w:pPr>
          </w:p>
        </w:tc>
      </w:tr>
      <w:tr w:rsidR="00D74ABC" w:rsidRPr="00D74ABC" w:rsidTr="004401E3">
        <w:trPr>
          <w:trHeight w:val="177"/>
          <w:jc w:val="center"/>
        </w:trPr>
        <w:tc>
          <w:tcPr>
            <w:tcW w:w="626" w:type="dxa"/>
            <w:tcBorders>
              <w:top w:val="single" w:sz="4" w:space="0" w:color="auto"/>
              <w:left w:val="single" w:sz="4" w:space="0" w:color="000001"/>
              <w:bottom w:val="single" w:sz="4" w:space="0" w:color="000001"/>
              <w:right w:val="single" w:sz="4" w:space="0" w:color="000001"/>
            </w:tcBorders>
            <w:shd w:val="clear" w:color="auto" w:fill="auto"/>
          </w:tcPr>
          <w:p w:rsidR="00D74ABC" w:rsidRPr="00D74ABC" w:rsidRDefault="00D74ABC" w:rsidP="00D74ABC">
            <w:pPr>
              <w:widowControl w:val="0"/>
              <w:autoSpaceDE w:val="0"/>
              <w:autoSpaceDN w:val="0"/>
              <w:rPr>
                <w:rFonts w:ascii="Times New Roman" w:eastAsia="Times New Roman" w:hAnsi="Times New Roman" w:cs="Times New Roman"/>
                <w:sz w:val="24"/>
                <w:szCs w:val="24"/>
                <w:lang w:bidi="uk-UA"/>
              </w:rPr>
            </w:pPr>
            <w:r w:rsidRPr="00D74ABC">
              <w:rPr>
                <w:rFonts w:ascii="Times New Roman" w:eastAsia="Times New Roman" w:hAnsi="Times New Roman" w:cs="Times New Roman"/>
                <w:sz w:val="24"/>
                <w:szCs w:val="24"/>
                <w:lang w:bidi="uk-UA"/>
              </w:rPr>
              <w:t>21</w:t>
            </w:r>
          </w:p>
        </w:tc>
        <w:tc>
          <w:tcPr>
            <w:tcW w:w="3900" w:type="dxa"/>
            <w:tcBorders>
              <w:top w:val="single" w:sz="4" w:space="0" w:color="auto"/>
              <w:left w:val="single" w:sz="4" w:space="0" w:color="000001"/>
              <w:bottom w:val="single" w:sz="4" w:space="0" w:color="000001"/>
              <w:right w:val="single" w:sz="4" w:space="0" w:color="000001"/>
            </w:tcBorders>
            <w:shd w:val="clear" w:color="auto" w:fill="auto"/>
            <w:vAlign w:val="center"/>
          </w:tcPr>
          <w:p w:rsidR="00D74ABC" w:rsidRPr="00D74ABC" w:rsidRDefault="00D74ABC" w:rsidP="00D74ABC">
            <w:pPr>
              <w:shd w:val="clear" w:color="auto" w:fill="FFFFFF"/>
              <w:suppressAutoHyphens/>
              <w:ind w:firstLine="450"/>
              <w:jc w:val="both"/>
              <w:rPr>
                <w:rFonts w:ascii="Times New Roman" w:eastAsia="Calibri" w:hAnsi="Times New Roman" w:cs="Times New Roman"/>
                <w:sz w:val="24"/>
                <w:szCs w:val="24"/>
                <w:lang w:eastAsia="ar-SA"/>
              </w:rPr>
            </w:pPr>
            <w:r w:rsidRPr="00D74ABC">
              <w:rPr>
                <w:rFonts w:ascii="Times New Roman" w:eastAsia="Calibri" w:hAnsi="Times New Roman" w:cs="Times New Roman"/>
                <w:sz w:val="24"/>
                <w:szCs w:val="24"/>
                <w:lang w:eastAsia="ar-SA"/>
              </w:rPr>
              <w:t>Ступінь локалізації виробництва запропоновано учасником Товару повинен дорівнювати чи перевищувати:</w:t>
            </w:r>
          </w:p>
          <w:p w:rsidR="00D74ABC" w:rsidRPr="00D74ABC" w:rsidRDefault="00D74ABC" w:rsidP="00D74ABC">
            <w:pPr>
              <w:shd w:val="clear" w:color="auto" w:fill="FFFFFF"/>
              <w:suppressAutoHyphens/>
              <w:ind w:firstLine="450"/>
              <w:jc w:val="both"/>
              <w:rPr>
                <w:rFonts w:ascii="Times New Roman" w:eastAsia="Calibri" w:hAnsi="Times New Roman" w:cs="Times New Roman"/>
                <w:sz w:val="24"/>
                <w:szCs w:val="24"/>
                <w:lang w:eastAsia="ar-SA"/>
              </w:rPr>
            </w:pPr>
            <w:r w:rsidRPr="00D74ABC">
              <w:rPr>
                <w:rFonts w:ascii="Times New Roman" w:eastAsia="Calibri" w:hAnsi="Times New Roman" w:cs="Times New Roman"/>
                <w:sz w:val="24"/>
                <w:szCs w:val="24"/>
                <w:lang w:eastAsia="ar-SA"/>
              </w:rPr>
              <w:t>у 2023 році - 15 відсотків;</w:t>
            </w:r>
          </w:p>
          <w:p w:rsidR="00D74ABC" w:rsidRPr="00D74ABC" w:rsidRDefault="00D74ABC" w:rsidP="00D74ABC">
            <w:pPr>
              <w:shd w:val="clear" w:color="auto" w:fill="FFFFFF"/>
              <w:suppressAutoHyphens/>
              <w:ind w:firstLine="450"/>
              <w:jc w:val="both"/>
              <w:rPr>
                <w:rFonts w:ascii="Times New Roman" w:eastAsia="Calibri" w:hAnsi="Times New Roman" w:cs="Times New Roman"/>
                <w:sz w:val="24"/>
                <w:szCs w:val="24"/>
                <w:lang w:eastAsia="ar-SA"/>
              </w:rPr>
            </w:pPr>
            <w:r w:rsidRPr="00D74ABC">
              <w:rPr>
                <w:rFonts w:ascii="Times New Roman" w:eastAsia="Calibri" w:hAnsi="Times New Roman" w:cs="Times New Roman"/>
                <w:sz w:val="24"/>
                <w:szCs w:val="24"/>
                <w:lang w:eastAsia="ar-SA"/>
              </w:rPr>
              <w:t xml:space="preserve">Ступінь локалізації виробництва визначається самостійно виробником товару, що є предметом закупівлі, та підтверджується Уповноваженим органом у </w:t>
            </w:r>
            <w:hyperlink r:id="rId59" w:anchor="n10" w:tgtFrame="_blank" w:history="1">
              <w:r w:rsidRPr="00D74ABC">
                <w:rPr>
                  <w:rFonts w:ascii="Times New Roman" w:eastAsia="Calibri" w:hAnsi="Times New Roman" w:cs="Times New Roman"/>
                  <w:color w:val="000080"/>
                  <w:sz w:val="24"/>
                  <w:szCs w:val="24"/>
                  <w:u w:val="single"/>
                  <w:lang w:eastAsia="ar-SA"/>
                </w:rPr>
                <w:t>порядку</w:t>
              </w:r>
            </w:hyperlink>
            <w:r w:rsidRPr="00D74ABC">
              <w:rPr>
                <w:rFonts w:ascii="Times New Roman" w:eastAsia="Calibri" w:hAnsi="Times New Roman" w:cs="Times New Roman"/>
                <w:sz w:val="24"/>
                <w:szCs w:val="24"/>
                <w:lang w:eastAsia="ar-SA"/>
              </w:rPr>
              <w:t>, встановленому Кабінетом Міністрів України, за формулою:</w:t>
            </w:r>
          </w:p>
          <w:p w:rsidR="00D74ABC" w:rsidRPr="00D74ABC" w:rsidRDefault="00D74ABC" w:rsidP="00D74ABC">
            <w:pPr>
              <w:shd w:val="clear" w:color="auto" w:fill="FFFFFF"/>
              <w:suppressAutoHyphens/>
              <w:ind w:firstLine="450"/>
              <w:jc w:val="both"/>
              <w:rPr>
                <w:rFonts w:ascii="Times New Roman" w:eastAsia="Calibri" w:hAnsi="Times New Roman" w:cs="Times New Roman"/>
                <w:sz w:val="24"/>
                <w:szCs w:val="24"/>
                <w:lang w:eastAsia="ar-SA"/>
              </w:rPr>
            </w:pPr>
            <w:r w:rsidRPr="00D74ABC">
              <w:rPr>
                <w:rFonts w:ascii="Times New Roman" w:eastAsia="Calibri" w:hAnsi="Times New Roman" w:cs="Times New Roman"/>
                <w:sz w:val="24"/>
                <w:szCs w:val="24"/>
                <w:lang w:eastAsia="ar-SA"/>
              </w:rPr>
              <w:t>СЛ = (1 - (МВ+ІВ) / С) </w:t>
            </w:r>
            <w:r w:rsidRPr="00D74ABC">
              <w:rPr>
                <w:rFonts w:ascii="Times New Roman" w:eastAsia="Arial Unicode MS" w:hAnsi="Times New Roman" w:cs="Times New Roman"/>
                <w:sz w:val="24"/>
                <w:szCs w:val="24"/>
                <w:lang w:eastAsia="ar-SA"/>
              </w:rPr>
              <w:t>×</w:t>
            </w:r>
            <w:r w:rsidRPr="00D74ABC">
              <w:rPr>
                <w:rFonts w:ascii="Times New Roman" w:eastAsia="Calibri" w:hAnsi="Times New Roman" w:cs="Times New Roman"/>
                <w:sz w:val="24"/>
                <w:szCs w:val="24"/>
                <w:lang w:eastAsia="ar-SA"/>
              </w:rPr>
              <w:t> 100%,</w:t>
            </w:r>
          </w:p>
          <w:p w:rsidR="00D74ABC" w:rsidRPr="00D74ABC" w:rsidRDefault="00D74ABC" w:rsidP="00D74ABC">
            <w:pPr>
              <w:shd w:val="clear" w:color="auto" w:fill="FFFFFF"/>
              <w:suppressAutoHyphens/>
              <w:ind w:firstLine="450"/>
              <w:jc w:val="both"/>
              <w:rPr>
                <w:rFonts w:ascii="Times New Roman" w:eastAsia="Calibri" w:hAnsi="Times New Roman" w:cs="Times New Roman"/>
                <w:sz w:val="24"/>
                <w:szCs w:val="24"/>
                <w:lang w:eastAsia="ar-SA"/>
              </w:rPr>
            </w:pPr>
            <w:r w:rsidRPr="00D74ABC">
              <w:rPr>
                <w:rFonts w:ascii="Times New Roman" w:eastAsia="Calibri" w:hAnsi="Times New Roman" w:cs="Times New Roman"/>
                <w:sz w:val="24"/>
                <w:szCs w:val="24"/>
                <w:lang w:eastAsia="ar-SA"/>
              </w:rPr>
              <w:t>де СЛ - ступінь локалізації виробництва;</w:t>
            </w:r>
          </w:p>
          <w:p w:rsidR="00D74ABC" w:rsidRPr="00D74ABC" w:rsidRDefault="00D74ABC" w:rsidP="00D74ABC">
            <w:pPr>
              <w:shd w:val="clear" w:color="auto" w:fill="FFFFFF"/>
              <w:suppressAutoHyphens/>
              <w:ind w:firstLine="450"/>
              <w:jc w:val="both"/>
              <w:rPr>
                <w:rFonts w:ascii="Times New Roman" w:eastAsia="Calibri" w:hAnsi="Times New Roman" w:cs="Times New Roman"/>
                <w:sz w:val="24"/>
                <w:szCs w:val="24"/>
                <w:lang w:eastAsia="ar-SA"/>
              </w:rPr>
            </w:pPr>
            <w:r w:rsidRPr="00D74ABC">
              <w:rPr>
                <w:rFonts w:ascii="Times New Roman" w:eastAsia="Calibri" w:hAnsi="Times New Roman" w:cs="Times New Roman"/>
                <w:sz w:val="24"/>
                <w:szCs w:val="24"/>
                <w:lang w:eastAsia="ar-SA"/>
              </w:rPr>
              <w:t>МВ - митна вартість сировини, матеріалів, вузлів, агрегатів, деталей, складових частин і комплектуючих виробів, робіт, послуг та інших складових, імпортованих на митну територію України виробником для виробництва товару, що є предметом закупівлі, гривень;</w:t>
            </w:r>
          </w:p>
          <w:p w:rsidR="00D74ABC" w:rsidRPr="00D74ABC" w:rsidRDefault="00D74ABC" w:rsidP="00D74ABC">
            <w:pPr>
              <w:shd w:val="clear" w:color="auto" w:fill="FFFFFF"/>
              <w:suppressAutoHyphens/>
              <w:ind w:firstLine="450"/>
              <w:jc w:val="both"/>
              <w:rPr>
                <w:rFonts w:ascii="Times New Roman" w:eastAsia="Calibri" w:hAnsi="Times New Roman" w:cs="Times New Roman"/>
                <w:sz w:val="24"/>
                <w:szCs w:val="24"/>
                <w:lang w:eastAsia="ar-SA"/>
              </w:rPr>
            </w:pPr>
            <w:r w:rsidRPr="00D74ABC">
              <w:rPr>
                <w:rFonts w:ascii="Times New Roman" w:eastAsia="Calibri" w:hAnsi="Times New Roman" w:cs="Times New Roman"/>
                <w:sz w:val="24"/>
                <w:szCs w:val="24"/>
                <w:lang w:eastAsia="ar-SA"/>
              </w:rPr>
              <w:t xml:space="preserve">IВ - вартість імпортних сировини, матеріалів, вузлів, агрегатів, деталей, складових частин і комплектуючих виробів, робіт, послуг та інших складових, придбаних окремо та/або у складі </w:t>
            </w:r>
            <w:r w:rsidRPr="00D74ABC">
              <w:rPr>
                <w:rFonts w:ascii="Times New Roman" w:eastAsia="Calibri" w:hAnsi="Times New Roman" w:cs="Times New Roman"/>
                <w:sz w:val="24"/>
                <w:szCs w:val="24"/>
                <w:lang w:eastAsia="ar-SA"/>
              </w:rPr>
              <w:lastRenderedPageBreak/>
              <w:t>продукції для виробництва товару, що є предметом закупівлі, у постачальника - резидента України, без урахування податку на додану вартість, гривень;</w:t>
            </w:r>
          </w:p>
          <w:p w:rsidR="00D74ABC" w:rsidRPr="00D74ABC" w:rsidRDefault="00D74ABC" w:rsidP="00D74ABC">
            <w:pPr>
              <w:widowControl w:val="0"/>
              <w:autoSpaceDE w:val="0"/>
              <w:autoSpaceDN w:val="0"/>
              <w:ind w:left="107"/>
              <w:jc w:val="both"/>
              <w:rPr>
                <w:rFonts w:ascii="Times New Roman" w:eastAsia="Times New Roman" w:hAnsi="Times New Roman" w:cs="Times New Roman"/>
                <w:sz w:val="24"/>
                <w:szCs w:val="24"/>
                <w:lang w:bidi="uk-UA"/>
              </w:rPr>
            </w:pPr>
            <w:r w:rsidRPr="00D74ABC">
              <w:rPr>
                <w:rFonts w:ascii="Times New Roman" w:eastAsia="Times New Roman" w:hAnsi="Times New Roman" w:cs="Times New Roman"/>
                <w:sz w:val="24"/>
                <w:szCs w:val="24"/>
                <w:lang w:bidi="uk-UA"/>
              </w:rPr>
              <w:t>С - собівартість товару, що є предметом закупівлі, гривень.</w:t>
            </w:r>
          </w:p>
          <w:p w:rsidR="00D74ABC" w:rsidRPr="00D74ABC" w:rsidRDefault="00D74ABC" w:rsidP="00D74ABC">
            <w:pPr>
              <w:widowControl w:val="0"/>
              <w:autoSpaceDE w:val="0"/>
              <w:autoSpaceDN w:val="0"/>
              <w:ind w:left="107"/>
              <w:jc w:val="both"/>
              <w:rPr>
                <w:rFonts w:ascii="Times New Roman" w:eastAsia="Times New Roman" w:hAnsi="Times New Roman" w:cs="Times New Roman"/>
                <w:sz w:val="24"/>
                <w:szCs w:val="24"/>
                <w:lang w:bidi="uk-UA"/>
              </w:rPr>
            </w:pPr>
          </w:p>
          <w:p w:rsidR="00D74ABC" w:rsidRPr="00D74ABC" w:rsidRDefault="00D74ABC" w:rsidP="00D74ABC">
            <w:pPr>
              <w:widowControl w:val="0"/>
              <w:autoSpaceDE w:val="0"/>
              <w:autoSpaceDN w:val="0"/>
              <w:ind w:left="107"/>
              <w:jc w:val="both"/>
              <w:rPr>
                <w:rFonts w:ascii="Times New Roman" w:eastAsia="Times New Roman" w:hAnsi="Times New Roman" w:cs="Times New Roman"/>
                <w:sz w:val="24"/>
                <w:szCs w:val="24"/>
                <w:lang w:bidi="uk-UA"/>
              </w:rPr>
            </w:pPr>
            <w:r w:rsidRPr="00D74ABC">
              <w:rPr>
                <w:rFonts w:ascii="Times New Roman" w:eastAsia="Times New Roman" w:hAnsi="Times New Roman" w:cs="Times New Roman"/>
                <w:sz w:val="24"/>
                <w:szCs w:val="24"/>
                <w:lang w:bidi="uk-UA"/>
              </w:rPr>
              <w:t>Відповідність вказаній вимозі ТД щодо ступеню локалізації виробництва запропоновано учасником Товару, учасник повинен документально підтвердити. Також Учасник повинен надати підтвердження того, що пропонований учасником товар є в Переліку товарів з підтвердженим ступенем локалізації виробництва, який формується та ведеться Уповноваженим органом відповідно до Постанови КМУ від 02.08.2022р. № 861 (надалі - Перелік).</w:t>
            </w:r>
          </w:p>
          <w:p w:rsidR="00D74ABC" w:rsidRPr="00D74ABC" w:rsidRDefault="00D74ABC" w:rsidP="00D74ABC">
            <w:pPr>
              <w:widowControl w:val="0"/>
              <w:autoSpaceDE w:val="0"/>
              <w:autoSpaceDN w:val="0"/>
              <w:ind w:left="107"/>
              <w:jc w:val="both"/>
              <w:rPr>
                <w:rFonts w:ascii="Times New Roman" w:eastAsia="Times New Roman" w:hAnsi="Times New Roman" w:cs="Times New Roman"/>
                <w:sz w:val="24"/>
                <w:szCs w:val="24"/>
                <w:lang w:bidi="uk-UA"/>
              </w:rPr>
            </w:pPr>
            <w:r w:rsidRPr="00D74ABC">
              <w:rPr>
                <w:rFonts w:ascii="Times New Roman" w:eastAsia="Times New Roman" w:hAnsi="Times New Roman" w:cs="Times New Roman"/>
                <w:sz w:val="24"/>
                <w:szCs w:val="24"/>
                <w:lang w:bidi="uk-UA"/>
              </w:rPr>
              <w:t>Якщо наявні передбачені законодавством виключення, за якими на Товар, який пропонується Учасником, не поширюються вимоги, передбачені п. 6</w:t>
            </w:r>
            <w:r w:rsidRPr="00D74ABC">
              <w:rPr>
                <w:rFonts w:ascii="Times New Roman" w:eastAsia="Times New Roman" w:hAnsi="Times New Roman" w:cs="Times New Roman"/>
                <w:sz w:val="24"/>
                <w:szCs w:val="24"/>
                <w:vertAlign w:val="superscript"/>
                <w:lang w:bidi="uk-UA"/>
              </w:rPr>
              <w:t>1</w:t>
            </w:r>
            <w:r w:rsidRPr="00D74ABC">
              <w:rPr>
                <w:rFonts w:ascii="Times New Roman" w:eastAsia="Times New Roman" w:hAnsi="Times New Roman" w:cs="Times New Roman"/>
                <w:sz w:val="24"/>
                <w:szCs w:val="24"/>
                <w:lang w:bidi="uk-UA"/>
              </w:rPr>
              <w:t xml:space="preserve"> Прикінцевих та перехідних положень Закону, в такому випадку Учасник повинен надати в складі тендерної пропозиції:</w:t>
            </w:r>
          </w:p>
          <w:p w:rsidR="00D74ABC" w:rsidRPr="00D74ABC" w:rsidRDefault="00D74ABC" w:rsidP="00D74ABC">
            <w:pPr>
              <w:widowControl w:val="0"/>
              <w:numPr>
                <w:ilvl w:val="0"/>
                <w:numId w:val="22"/>
              </w:numPr>
              <w:suppressAutoHyphens/>
              <w:autoSpaceDE w:val="0"/>
              <w:autoSpaceDN w:val="0"/>
              <w:ind w:left="513"/>
              <w:jc w:val="both"/>
              <w:rPr>
                <w:rFonts w:ascii="Times New Roman" w:eastAsia="Times New Roman" w:hAnsi="Times New Roman" w:cs="Times New Roman"/>
                <w:sz w:val="24"/>
                <w:szCs w:val="24"/>
                <w:lang w:bidi="uk-UA"/>
              </w:rPr>
            </w:pPr>
            <w:r w:rsidRPr="00D74ABC">
              <w:rPr>
                <w:rFonts w:ascii="Times New Roman" w:eastAsia="Times New Roman" w:hAnsi="Times New Roman" w:cs="Times New Roman"/>
                <w:sz w:val="24"/>
                <w:szCs w:val="24"/>
                <w:lang w:bidi="uk-UA"/>
              </w:rPr>
              <w:t>лист – обґрунтування з посиланням на норми Угоди про державні закупівлі або положення про державні закупівлі інших міжнародних договорів України, які ратифіковані в установленому порядку;</w:t>
            </w:r>
          </w:p>
          <w:p w:rsidR="00D74ABC" w:rsidRPr="00D74ABC" w:rsidRDefault="00D74ABC" w:rsidP="00D74ABC">
            <w:pPr>
              <w:widowControl w:val="0"/>
              <w:numPr>
                <w:ilvl w:val="0"/>
                <w:numId w:val="22"/>
              </w:numPr>
              <w:suppressAutoHyphens/>
              <w:autoSpaceDE w:val="0"/>
              <w:autoSpaceDN w:val="0"/>
              <w:ind w:left="513"/>
              <w:jc w:val="both"/>
              <w:rPr>
                <w:rFonts w:ascii="Times New Roman" w:eastAsia="Times New Roman" w:hAnsi="Times New Roman" w:cs="Times New Roman"/>
                <w:sz w:val="24"/>
                <w:szCs w:val="24"/>
                <w:lang w:bidi="uk-UA"/>
              </w:rPr>
            </w:pPr>
            <w:r w:rsidRPr="00D74ABC">
              <w:rPr>
                <w:rFonts w:ascii="Times New Roman" w:eastAsia="Times New Roman" w:hAnsi="Times New Roman" w:cs="Times New Roman"/>
                <w:sz w:val="24"/>
                <w:szCs w:val="24"/>
                <w:lang w:bidi="uk-UA"/>
              </w:rPr>
              <w:t>сертифікат про походження Товару з країни, з якою Україна уклала відповідний договір, або країни, що є учасником вказаної Угоди про державні закупівлі.</w:t>
            </w:r>
          </w:p>
          <w:p w:rsidR="00D74ABC" w:rsidRPr="00D74ABC" w:rsidRDefault="00D74ABC" w:rsidP="00D74ABC">
            <w:pPr>
              <w:widowControl w:val="0"/>
              <w:autoSpaceDE w:val="0"/>
              <w:autoSpaceDN w:val="0"/>
              <w:ind w:left="105"/>
              <w:jc w:val="both"/>
              <w:rPr>
                <w:rFonts w:ascii="Times New Roman" w:eastAsia="Times New Roman" w:hAnsi="Times New Roman" w:cs="Times New Roman"/>
                <w:sz w:val="24"/>
                <w:szCs w:val="24"/>
                <w:lang w:bidi="uk-UA"/>
              </w:rPr>
            </w:pPr>
          </w:p>
          <w:p w:rsidR="00D74ABC" w:rsidRPr="00D74ABC" w:rsidRDefault="00D74ABC" w:rsidP="00D74ABC">
            <w:pPr>
              <w:widowControl w:val="0"/>
              <w:autoSpaceDE w:val="0"/>
              <w:autoSpaceDN w:val="0"/>
              <w:ind w:left="105"/>
              <w:jc w:val="both"/>
              <w:rPr>
                <w:rFonts w:ascii="Times New Roman" w:eastAsia="Times New Roman" w:hAnsi="Times New Roman" w:cs="Times New Roman"/>
                <w:sz w:val="24"/>
                <w:szCs w:val="24"/>
                <w:lang w:bidi="uk-UA"/>
              </w:rPr>
            </w:pPr>
            <w:r w:rsidRPr="00D74ABC">
              <w:rPr>
                <w:rFonts w:ascii="Times New Roman" w:eastAsia="Times New Roman" w:hAnsi="Times New Roman" w:cs="Times New Roman"/>
                <w:sz w:val="24"/>
                <w:szCs w:val="24"/>
                <w:lang w:bidi="uk-UA"/>
              </w:rPr>
              <w:t xml:space="preserve">У випадку, якщо станом на дату подання тендерної пропозиції Учасником, вимоги щодо ступеня локалізації виробництва до запропоновано учасником Товару не застосовуються, то учасник повинен замість </w:t>
            </w:r>
            <w:r w:rsidRPr="00D74ABC">
              <w:rPr>
                <w:rFonts w:ascii="Times New Roman" w:eastAsia="Times New Roman" w:hAnsi="Times New Roman" w:cs="Times New Roman"/>
                <w:sz w:val="24"/>
                <w:szCs w:val="24"/>
                <w:lang w:bidi="uk-UA"/>
              </w:rPr>
              <w:lastRenderedPageBreak/>
              <w:t xml:space="preserve">документації/інформації, зазначеної в даному пункті 42   надати лист – роз’яснення з відповідним нормативним обґрунтуванням причин неподання відповідних документів/інформації. </w:t>
            </w:r>
          </w:p>
          <w:p w:rsidR="00D74ABC" w:rsidRPr="00D74ABC" w:rsidRDefault="00D74ABC" w:rsidP="00D74ABC">
            <w:pPr>
              <w:widowControl w:val="0"/>
              <w:autoSpaceDE w:val="0"/>
              <w:autoSpaceDN w:val="0"/>
              <w:ind w:left="107"/>
              <w:jc w:val="both"/>
              <w:rPr>
                <w:rFonts w:ascii="Times New Roman" w:eastAsia="Times New Roman" w:hAnsi="Times New Roman" w:cs="Times New Roman"/>
                <w:sz w:val="24"/>
                <w:szCs w:val="24"/>
                <w:lang w:bidi="uk-UA"/>
              </w:rPr>
            </w:pPr>
          </w:p>
        </w:tc>
        <w:tc>
          <w:tcPr>
            <w:tcW w:w="3687" w:type="dxa"/>
            <w:tcBorders>
              <w:top w:val="single" w:sz="4" w:space="0" w:color="auto"/>
              <w:left w:val="single" w:sz="4" w:space="0" w:color="000001"/>
              <w:bottom w:val="single" w:sz="4" w:space="0" w:color="000001"/>
              <w:right w:val="single" w:sz="4" w:space="0" w:color="000001"/>
            </w:tcBorders>
            <w:shd w:val="clear" w:color="auto" w:fill="auto"/>
            <w:vAlign w:val="center"/>
          </w:tcPr>
          <w:p w:rsidR="00D74ABC" w:rsidRPr="00D74ABC" w:rsidRDefault="00D74ABC" w:rsidP="00D74ABC">
            <w:pPr>
              <w:suppressAutoHyphens/>
              <w:ind w:firstLine="20"/>
              <w:rPr>
                <w:rFonts w:ascii="Times New Roman" w:eastAsia="Times New Roman" w:hAnsi="Times New Roman" w:cs="Times New Roman"/>
                <w:sz w:val="24"/>
                <w:szCs w:val="24"/>
                <w:lang w:eastAsia="ar-SA"/>
              </w:rPr>
            </w:pPr>
          </w:p>
        </w:tc>
        <w:tc>
          <w:tcPr>
            <w:tcW w:w="1658" w:type="dxa"/>
            <w:tcBorders>
              <w:top w:val="single" w:sz="4" w:space="0" w:color="auto"/>
              <w:left w:val="single" w:sz="4" w:space="0" w:color="000001"/>
              <w:bottom w:val="single" w:sz="4" w:space="0" w:color="000001"/>
              <w:right w:val="single" w:sz="4" w:space="0" w:color="000001"/>
            </w:tcBorders>
            <w:shd w:val="clear" w:color="auto" w:fill="auto"/>
          </w:tcPr>
          <w:p w:rsidR="00D74ABC" w:rsidRPr="00D74ABC" w:rsidRDefault="00D74ABC" w:rsidP="00D74ABC">
            <w:pPr>
              <w:suppressAutoHyphens/>
              <w:ind w:hanging="142"/>
              <w:rPr>
                <w:rFonts w:ascii="Times New Roman" w:eastAsia="Times New Roman" w:hAnsi="Times New Roman" w:cs="Times New Roman"/>
                <w:b/>
                <w:sz w:val="24"/>
                <w:szCs w:val="24"/>
                <w:lang w:eastAsia="ar-SA"/>
              </w:rPr>
            </w:pPr>
          </w:p>
        </w:tc>
      </w:tr>
    </w:tbl>
    <w:p w:rsidR="00D74ABC" w:rsidRPr="00D74ABC" w:rsidRDefault="00D74ABC" w:rsidP="00D74ABC">
      <w:pPr>
        <w:suppressAutoHyphens/>
        <w:spacing w:after="0" w:line="240" w:lineRule="auto"/>
        <w:rPr>
          <w:rFonts w:ascii="Times New Roman" w:eastAsia="Times New Roman" w:hAnsi="Times New Roman" w:cs="Times New Roman"/>
          <w:sz w:val="24"/>
          <w:szCs w:val="24"/>
          <w:lang w:eastAsia="ar-SA"/>
        </w:rPr>
      </w:pPr>
    </w:p>
    <w:p w:rsidR="00D74ABC" w:rsidRPr="00D74ABC" w:rsidRDefault="00D74ABC" w:rsidP="00D74ABC">
      <w:pPr>
        <w:suppressAutoHyphens/>
        <w:spacing w:after="0" w:line="240" w:lineRule="auto"/>
        <w:rPr>
          <w:rFonts w:ascii="Times New Roman" w:eastAsia="Times New Roman" w:hAnsi="Times New Roman" w:cs="Times New Roman"/>
          <w:sz w:val="24"/>
          <w:szCs w:val="24"/>
          <w:lang w:eastAsia="ar-SA"/>
        </w:rPr>
      </w:pPr>
    </w:p>
    <w:tbl>
      <w:tblPr>
        <w:tblW w:w="4761"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2"/>
        <w:gridCol w:w="9121"/>
      </w:tblGrid>
      <w:tr w:rsidR="00D74ABC" w:rsidRPr="00D74ABC" w:rsidTr="004401E3">
        <w:tc>
          <w:tcPr>
            <w:tcW w:w="5000" w:type="pct"/>
            <w:gridSpan w:val="2"/>
            <w:tcBorders>
              <w:top w:val="single" w:sz="4" w:space="0" w:color="000000"/>
              <w:left w:val="single" w:sz="4" w:space="0" w:color="000000"/>
              <w:bottom w:val="single" w:sz="4" w:space="0" w:color="000000"/>
              <w:right w:val="single" w:sz="4" w:space="0" w:color="000000"/>
            </w:tcBorders>
          </w:tcPr>
          <w:p w:rsidR="00D74ABC" w:rsidRPr="00D74ABC" w:rsidRDefault="00D74ABC" w:rsidP="00D74ABC">
            <w:pPr>
              <w:suppressAutoHyphens/>
              <w:spacing w:after="0" w:line="240" w:lineRule="auto"/>
              <w:rPr>
                <w:rFonts w:ascii="Times New Roman" w:eastAsia="Times New Roman" w:hAnsi="Times New Roman" w:cs="Times New Roman"/>
                <w:b/>
                <w:sz w:val="24"/>
                <w:szCs w:val="24"/>
                <w:lang w:val="uk-UA" w:eastAsia="ar-SA"/>
              </w:rPr>
            </w:pPr>
          </w:p>
          <w:p w:rsidR="00D74ABC" w:rsidRPr="00D74ABC" w:rsidRDefault="00D74ABC" w:rsidP="00D74ABC">
            <w:pPr>
              <w:suppressAutoHyphens/>
              <w:spacing w:after="0" w:line="240" w:lineRule="auto"/>
              <w:rPr>
                <w:rFonts w:ascii="Times New Roman" w:eastAsia="Times New Roman" w:hAnsi="Times New Roman" w:cs="Times New Roman"/>
                <w:b/>
                <w:sz w:val="24"/>
                <w:szCs w:val="24"/>
                <w:lang w:val="uk-UA" w:eastAsia="ar-SA"/>
              </w:rPr>
            </w:pPr>
            <w:r w:rsidRPr="00D74ABC">
              <w:rPr>
                <w:rFonts w:ascii="Times New Roman" w:eastAsia="Times New Roman" w:hAnsi="Times New Roman" w:cs="Times New Roman"/>
                <w:b/>
                <w:sz w:val="24"/>
                <w:szCs w:val="24"/>
                <w:lang w:val="uk-UA" w:eastAsia="ar-SA"/>
              </w:rPr>
              <w:t>ОРГАНІЗАЦІЙНІ ВИМОГИ</w:t>
            </w:r>
          </w:p>
        </w:tc>
      </w:tr>
      <w:tr w:rsidR="00D74ABC" w:rsidRPr="004049F0" w:rsidTr="004401E3">
        <w:tc>
          <w:tcPr>
            <w:tcW w:w="404" w:type="pct"/>
            <w:tcBorders>
              <w:top w:val="single" w:sz="4" w:space="0" w:color="000000"/>
              <w:left w:val="single" w:sz="4" w:space="0" w:color="000000"/>
              <w:bottom w:val="single" w:sz="4" w:space="0" w:color="000000"/>
              <w:right w:val="single" w:sz="4" w:space="0" w:color="000000"/>
            </w:tcBorders>
          </w:tcPr>
          <w:p w:rsidR="00D74ABC" w:rsidRPr="00D74ABC" w:rsidRDefault="00D74ABC" w:rsidP="00D74ABC">
            <w:pPr>
              <w:suppressAutoHyphens/>
              <w:spacing w:after="0" w:line="240" w:lineRule="auto"/>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 xml:space="preserve">1 </w:t>
            </w:r>
          </w:p>
        </w:tc>
        <w:tc>
          <w:tcPr>
            <w:tcW w:w="4596" w:type="pct"/>
            <w:tcBorders>
              <w:top w:val="single" w:sz="4" w:space="0" w:color="000000"/>
              <w:left w:val="single" w:sz="4" w:space="0" w:color="000000"/>
              <w:bottom w:val="single" w:sz="4" w:space="0" w:color="000000"/>
              <w:right w:val="single" w:sz="4" w:space="0" w:color="000000"/>
            </w:tcBorders>
          </w:tcPr>
          <w:p w:rsidR="00D74ABC" w:rsidRPr="00D74ABC" w:rsidRDefault="00D74ABC" w:rsidP="00D74ABC">
            <w:pPr>
              <w:suppressAutoHyphens/>
              <w:spacing w:after="0" w:line="240" w:lineRule="auto"/>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bCs/>
                <w:sz w:val="24"/>
                <w:szCs w:val="24"/>
                <w:lang w:val="uk-UA" w:eastAsia="ar-SA"/>
              </w:rPr>
              <w:t>Тендерна пропозиція учасника враховує всі витрати на транспортування, навантаження та розвантаження, страхування, сплату податків (інших обов’язкових платежів, зборів), пакування та інших витрат що пов’язані з предметом закупівлі</w:t>
            </w:r>
          </w:p>
        </w:tc>
      </w:tr>
      <w:tr w:rsidR="00D74ABC" w:rsidRPr="00D74ABC" w:rsidTr="004401E3">
        <w:tc>
          <w:tcPr>
            <w:tcW w:w="404" w:type="pct"/>
            <w:tcBorders>
              <w:top w:val="single" w:sz="4" w:space="0" w:color="000000"/>
              <w:left w:val="single" w:sz="4" w:space="0" w:color="000000"/>
              <w:bottom w:val="single" w:sz="4" w:space="0" w:color="000000"/>
              <w:right w:val="single" w:sz="4" w:space="0" w:color="000000"/>
            </w:tcBorders>
          </w:tcPr>
          <w:p w:rsidR="00D74ABC" w:rsidRPr="00D74ABC" w:rsidRDefault="00D74ABC" w:rsidP="00D74ABC">
            <w:pPr>
              <w:suppressAutoHyphens/>
              <w:spacing w:after="0" w:line="240" w:lineRule="auto"/>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2</w:t>
            </w:r>
          </w:p>
        </w:tc>
        <w:tc>
          <w:tcPr>
            <w:tcW w:w="4596" w:type="pct"/>
            <w:tcBorders>
              <w:top w:val="single" w:sz="4" w:space="0" w:color="000000"/>
              <w:left w:val="single" w:sz="4" w:space="0" w:color="000000"/>
              <w:bottom w:val="single" w:sz="4" w:space="0" w:color="000000"/>
              <w:right w:val="single" w:sz="4" w:space="0" w:color="000000"/>
            </w:tcBorders>
          </w:tcPr>
          <w:p w:rsidR="00D74ABC" w:rsidRPr="00D74ABC" w:rsidRDefault="00D74ABC" w:rsidP="00D74ABC">
            <w:pPr>
              <w:suppressAutoHyphens/>
              <w:spacing w:after="0" w:line="240" w:lineRule="auto"/>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Постачальник забезпечує передпродажну підготовку, введення техніки в експлуатацію та навчання не менше  двох працівників Замовника (за адресою Замовника), дані послуги входять у загальну вартість Товару</w:t>
            </w:r>
          </w:p>
        </w:tc>
      </w:tr>
      <w:tr w:rsidR="00D74ABC" w:rsidRPr="00D74ABC" w:rsidTr="004401E3">
        <w:tc>
          <w:tcPr>
            <w:tcW w:w="404" w:type="pct"/>
            <w:tcBorders>
              <w:top w:val="single" w:sz="4" w:space="0" w:color="000000"/>
              <w:left w:val="single" w:sz="4" w:space="0" w:color="000000"/>
              <w:bottom w:val="single" w:sz="4" w:space="0" w:color="000000"/>
              <w:right w:val="single" w:sz="4" w:space="0" w:color="000000"/>
            </w:tcBorders>
          </w:tcPr>
          <w:p w:rsidR="00D74ABC" w:rsidRPr="00D74ABC" w:rsidRDefault="00D74ABC" w:rsidP="00D74ABC">
            <w:pPr>
              <w:suppressAutoHyphens/>
              <w:spacing w:after="0" w:line="240" w:lineRule="auto"/>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 xml:space="preserve">3 </w:t>
            </w:r>
          </w:p>
        </w:tc>
        <w:tc>
          <w:tcPr>
            <w:tcW w:w="4596" w:type="pct"/>
            <w:tcBorders>
              <w:top w:val="single" w:sz="4" w:space="0" w:color="000000"/>
              <w:left w:val="single" w:sz="4" w:space="0" w:color="000000"/>
              <w:bottom w:val="single" w:sz="4" w:space="0" w:color="000000"/>
              <w:right w:val="single" w:sz="4" w:space="0" w:color="000000"/>
            </w:tcBorders>
          </w:tcPr>
          <w:p w:rsidR="00D74ABC" w:rsidRPr="00D74ABC" w:rsidRDefault="00D74ABC" w:rsidP="00D74ABC">
            <w:pPr>
              <w:suppressAutoHyphens/>
              <w:spacing w:after="0" w:line="240" w:lineRule="auto"/>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 xml:space="preserve">Постачальник здійснює технічний нагляд, гарантійне та сервісне обслуговування техніки на протязі гарантійного терміну експлуатації. </w:t>
            </w:r>
          </w:p>
        </w:tc>
      </w:tr>
      <w:tr w:rsidR="00D74ABC" w:rsidRPr="00D74ABC" w:rsidTr="004401E3">
        <w:tc>
          <w:tcPr>
            <w:tcW w:w="404" w:type="pct"/>
            <w:tcBorders>
              <w:top w:val="single" w:sz="4" w:space="0" w:color="000000"/>
              <w:left w:val="single" w:sz="4" w:space="0" w:color="000000"/>
              <w:bottom w:val="single" w:sz="4" w:space="0" w:color="000000"/>
              <w:right w:val="single" w:sz="4" w:space="0" w:color="000000"/>
            </w:tcBorders>
          </w:tcPr>
          <w:p w:rsidR="00D74ABC" w:rsidRPr="00D74ABC" w:rsidRDefault="00D74ABC" w:rsidP="00D74ABC">
            <w:pPr>
              <w:suppressAutoHyphens/>
              <w:spacing w:after="0" w:line="240" w:lineRule="auto"/>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 xml:space="preserve">4 </w:t>
            </w:r>
          </w:p>
        </w:tc>
        <w:tc>
          <w:tcPr>
            <w:tcW w:w="4596" w:type="pct"/>
            <w:tcBorders>
              <w:top w:val="single" w:sz="4" w:space="0" w:color="000000"/>
              <w:left w:val="single" w:sz="4" w:space="0" w:color="000000"/>
              <w:bottom w:val="single" w:sz="4" w:space="0" w:color="000000"/>
              <w:right w:val="single" w:sz="4" w:space="0" w:color="000000"/>
            </w:tcBorders>
          </w:tcPr>
          <w:p w:rsidR="00D74ABC" w:rsidRPr="00D74ABC" w:rsidRDefault="00D74ABC" w:rsidP="00D74ABC">
            <w:pPr>
              <w:suppressAutoHyphens/>
              <w:spacing w:after="0" w:line="240" w:lineRule="auto"/>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 xml:space="preserve">- Товар має бути таким, що не перебував до моменту відвантаження Замовнику в експлуатації за своїм функціональним призначенням; </w:t>
            </w:r>
          </w:p>
          <w:p w:rsidR="00D74ABC" w:rsidRPr="00D74ABC" w:rsidRDefault="00D74ABC" w:rsidP="00D74ABC">
            <w:pPr>
              <w:suppressAutoHyphens/>
              <w:spacing w:after="0" w:line="240" w:lineRule="auto"/>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 xml:space="preserve">- Товар має бути у зібраному і справному стані; </w:t>
            </w:r>
          </w:p>
          <w:p w:rsidR="00D74ABC" w:rsidRPr="00D74ABC" w:rsidRDefault="00D74ABC" w:rsidP="00D74ABC">
            <w:pPr>
              <w:suppressAutoHyphens/>
              <w:spacing w:after="0" w:line="240" w:lineRule="auto"/>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 Товар має бути без механічних пошкоджень і слідів корозії.</w:t>
            </w:r>
          </w:p>
        </w:tc>
      </w:tr>
      <w:tr w:rsidR="00D74ABC" w:rsidRPr="00D74ABC" w:rsidTr="004401E3">
        <w:tc>
          <w:tcPr>
            <w:tcW w:w="404" w:type="pct"/>
            <w:tcBorders>
              <w:top w:val="single" w:sz="4" w:space="0" w:color="000000"/>
              <w:left w:val="single" w:sz="4" w:space="0" w:color="000000"/>
              <w:bottom w:val="single" w:sz="4" w:space="0" w:color="000000"/>
              <w:right w:val="single" w:sz="4" w:space="0" w:color="000000"/>
            </w:tcBorders>
          </w:tcPr>
          <w:p w:rsidR="00D74ABC" w:rsidRPr="00D74ABC" w:rsidRDefault="00D74ABC" w:rsidP="00D74ABC">
            <w:pPr>
              <w:suppressAutoHyphens/>
              <w:spacing w:after="0" w:line="240" w:lineRule="auto"/>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5</w:t>
            </w:r>
          </w:p>
        </w:tc>
        <w:tc>
          <w:tcPr>
            <w:tcW w:w="4596" w:type="pct"/>
            <w:tcBorders>
              <w:top w:val="single" w:sz="4" w:space="0" w:color="000000"/>
              <w:left w:val="single" w:sz="4" w:space="0" w:color="000000"/>
              <w:bottom w:val="single" w:sz="4" w:space="0" w:color="000000"/>
              <w:right w:val="single" w:sz="4" w:space="0" w:color="000000"/>
            </w:tcBorders>
          </w:tcPr>
          <w:p w:rsidR="00D74ABC" w:rsidRPr="00D74ABC" w:rsidRDefault="00D74ABC" w:rsidP="00D74ABC">
            <w:pPr>
              <w:suppressAutoHyphens/>
              <w:spacing w:after="0" w:line="240" w:lineRule="auto"/>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u w:val="single"/>
                <w:lang w:eastAsia="ar-SA"/>
              </w:rPr>
              <w:t xml:space="preserve">Учасник додатково </w:t>
            </w:r>
            <w:r w:rsidRPr="00D74ABC">
              <w:rPr>
                <w:rFonts w:ascii="Times New Roman" w:eastAsia="Times New Roman" w:hAnsi="Times New Roman" w:cs="Times New Roman"/>
                <w:sz w:val="24"/>
                <w:szCs w:val="24"/>
                <w:u w:val="single"/>
                <w:lang w:val="uk-UA" w:eastAsia="ar-SA"/>
              </w:rPr>
              <w:t>надає</w:t>
            </w:r>
            <w:r w:rsidRPr="00D74ABC">
              <w:rPr>
                <w:rFonts w:ascii="Times New Roman" w:eastAsia="Times New Roman" w:hAnsi="Times New Roman" w:cs="Times New Roman"/>
                <w:sz w:val="24"/>
                <w:szCs w:val="24"/>
                <w:u w:val="single"/>
                <w:lang w:eastAsia="ar-SA"/>
              </w:rPr>
              <w:t xml:space="preserve"> складі пропозиції:</w:t>
            </w:r>
            <w:r w:rsidRPr="00D74ABC">
              <w:rPr>
                <w:rFonts w:ascii="Times New Roman" w:eastAsia="Times New Roman" w:hAnsi="Times New Roman" w:cs="Times New Roman"/>
                <w:sz w:val="24"/>
                <w:szCs w:val="24"/>
                <w:lang w:eastAsia="ar-SA"/>
              </w:rPr>
              <w:t xml:space="preserve"> </w:t>
            </w:r>
          </w:p>
          <w:p w:rsidR="00D74ABC" w:rsidRPr="00D74ABC" w:rsidRDefault="00D74ABC" w:rsidP="00D74ABC">
            <w:pPr>
              <w:numPr>
                <w:ilvl w:val="0"/>
                <w:numId w:val="27"/>
              </w:numPr>
              <w:suppressAutoHyphens/>
              <w:spacing w:after="0" w:line="240" w:lineRule="auto"/>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лист в довільній формі з зазначенням інформації щодо найменування виробника товару та країни його походження;</w:t>
            </w:r>
          </w:p>
          <w:p w:rsidR="00D74ABC" w:rsidRPr="00D74ABC" w:rsidRDefault="00D74ABC" w:rsidP="00D74ABC">
            <w:pPr>
              <w:numPr>
                <w:ilvl w:val="0"/>
                <w:numId w:val="27"/>
              </w:numPr>
              <w:suppressAutoHyphens/>
              <w:spacing w:after="0" w:line="240" w:lineRule="auto"/>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eastAsia="ar-SA"/>
              </w:rPr>
              <w:t>лист в довільній формі про те, що Учасник гаранту</w:t>
            </w:r>
            <w:proofErr w:type="gramStart"/>
            <w:r w:rsidRPr="00D74ABC">
              <w:rPr>
                <w:rFonts w:ascii="Times New Roman" w:eastAsia="Times New Roman" w:hAnsi="Times New Roman" w:cs="Times New Roman"/>
                <w:sz w:val="24"/>
                <w:szCs w:val="24"/>
                <w:lang w:eastAsia="ar-SA"/>
              </w:rPr>
              <w:t>є,</w:t>
            </w:r>
            <w:proofErr w:type="gramEnd"/>
            <w:r w:rsidRPr="00D74ABC">
              <w:rPr>
                <w:rFonts w:ascii="Times New Roman" w:eastAsia="Times New Roman" w:hAnsi="Times New Roman" w:cs="Times New Roman"/>
                <w:sz w:val="24"/>
                <w:szCs w:val="24"/>
                <w:lang w:eastAsia="ar-SA"/>
              </w:rPr>
              <w:t xml:space="preserve"> що товар є новим, не раніше 2022 року виробництва, в стандартному заводському виконанні</w:t>
            </w:r>
            <w:r w:rsidRPr="00D74ABC">
              <w:rPr>
                <w:rFonts w:ascii="Times New Roman" w:eastAsia="Times New Roman" w:hAnsi="Times New Roman" w:cs="Times New Roman"/>
                <w:sz w:val="24"/>
                <w:szCs w:val="24"/>
                <w:lang w:val="uk-UA" w:eastAsia="ar-SA"/>
              </w:rPr>
              <w:t>,</w:t>
            </w:r>
            <w:r w:rsidRPr="00D74ABC">
              <w:rPr>
                <w:rFonts w:ascii="Times New Roman" w:eastAsia="Times New Roman" w:hAnsi="Times New Roman" w:cs="Times New Roman"/>
                <w:sz w:val="24"/>
                <w:szCs w:val="24"/>
                <w:lang w:eastAsia="ar-SA"/>
              </w:rPr>
              <w:t xml:space="preserve"> не знаходився в експлуатації, та не порушено терміни та умови його зберігання</w:t>
            </w:r>
            <w:r w:rsidRPr="00D74ABC">
              <w:rPr>
                <w:rFonts w:ascii="Times New Roman" w:eastAsia="Times New Roman" w:hAnsi="Times New Roman" w:cs="Times New Roman"/>
                <w:sz w:val="24"/>
                <w:szCs w:val="24"/>
                <w:lang w:val="uk-UA" w:eastAsia="ar-SA"/>
              </w:rPr>
              <w:t>;</w:t>
            </w:r>
          </w:p>
          <w:p w:rsidR="00D74ABC" w:rsidRPr="00D74ABC" w:rsidRDefault="00D74ABC" w:rsidP="00D74ABC">
            <w:pPr>
              <w:numPr>
                <w:ilvl w:val="0"/>
                <w:numId w:val="27"/>
              </w:numPr>
              <w:suppressAutoHyphens/>
              <w:spacing w:after="0" w:line="240" w:lineRule="auto"/>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гарантійний лист про те</w:t>
            </w:r>
            <w:r w:rsidRPr="00D74ABC">
              <w:rPr>
                <w:rFonts w:ascii="Times New Roman" w:eastAsia="Times New Roman" w:hAnsi="Times New Roman" w:cs="Times New Roman"/>
                <w:sz w:val="24"/>
                <w:szCs w:val="24"/>
                <w:lang w:eastAsia="ar-SA"/>
              </w:rPr>
              <w:t xml:space="preserve">, що </w:t>
            </w:r>
            <w:r w:rsidRPr="00D74ABC">
              <w:rPr>
                <w:rFonts w:ascii="Times New Roman" w:eastAsia="Times New Roman" w:hAnsi="Times New Roman" w:cs="Times New Roman"/>
                <w:sz w:val="24"/>
                <w:szCs w:val="24"/>
                <w:lang w:val="uk-UA" w:eastAsia="ar-SA"/>
              </w:rPr>
              <w:t>товар</w:t>
            </w:r>
            <w:r w:rsidRPr="00D74ABC">
              <w:rPr>
                <w:rFonts w:ascii="Times New Roman" w:eastAsia="Times New Roman" w:hAnsi="Times New Roman" w:cs="Times New Roman"/>
                <w:sz w:val="24"/>
                <w:szCs w:val="24"/>
                <w:lang w:eastAsia="ar-SA"/>
              </w:rPr>
              <w:t xml:space="preserve"> не перебуває під забороною, арештом, не є предметом договорів-оренди,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r w:rsidRPr="00D74ABC">
              <w:rPr>
                <w:rFonts w:ascii="Times New Roman" w:eastAsia="Times New Roman" w:hAnsi="Times New Roman" w:cs="Times New Roman"/>
                <w:sz w:val="24"/>
                <w:szCs w:val="24"/>
                <w:lang w:val="uk-UA" w:eastAsia="ar-SA"/>
              </w:rPr>
              <w:t>;</w:t>
            </w:r>
            <w:r w:rsidRPr="00D74ABC">
              <w:rPr>
                <w:rFonts w:ascii="Times New Roman" w:eastAsia="Times New Roman" w:hAnsi="Times New Roman" w:cs="Times New Roman"/>
                <w:sz w:val="24"/>
                <w:szCs w:val="24"/>
                <w:lang w:eastAsia="ar-SA"/>
              </w:rPr>
              <w:t xml:space="preserve"> </w:t>
            </w:r>
          </w:p>
          <w:p w:rsidR="00D74ABC" w:rsidRPr="00D74ABC" w:rsidRDefault="00D74ABC" w:rsidP="00D74ABC">
            <w:pPr>
              <w:numPr>
                <w:ilvl w:val="0"/>
                <w:numId w:val="27"/>
              </w:numPr>
              <w:suppressAutoHyphens/>
              <w:spacing w:after="0" w:line="240" w:lineRule="auto"/>
              <w:contextualSpacing/>
              <w:jc w:val="both"/>
              <w:rPr>
                <w:rFonts w:ascii="Times New Roman" w:eastAsia="Times New Roman" w:hAnsi="Times New Roman" w:cs="Times New Roman"/>
                <w:szCs w:val="20"/>
                <w:lang w:val="uk-UA" w:eastAsia="ar-SA"/>
              </w:rPr>
            </w:pPr>
            <w:r w:rsidRPr="00D74ABC">
              <w:rPr>
                <w:rFonts w:ascii="Times New Roman" w:eastAsia="Times New Roman" w:hAnsi="Times New Roman" w:cs="Times New Roman"/>
                <w:szCs w:val="20"/>
                <w:lang w:val="uk-UA" w:eastAsia="ar-SA"/>
              </w:rPr>
              <w:t xml:space="preserve">У разі якщо учасник не є виробником товару, ним подається документ про підтвердження статусу Учасника (у разі якщо він є дилер/дистриб’ютор/партнер виробника), а саме сертифікат, або дилерський договір, або інший документ від виробника (дилер/дистриб’ютор/партнер), який підтверджує повноваження Учасника на реалізацію предмета закупівлі;  </w:t>
            </w:r>
          </w:p>
          <w:p w:rsidR="00D74ABC" w:rsidRPr="00D74ABC" w:rsidRDefault="00D74ABC" w:rsidP="00D74ABC">
            <w:pPr>
              <w:numPr>
                <w:ilvl w:val="0"/>
                <w:numId w:val="27"/>
              </w:numPr>
              <w:suppressAutoHyphens/>
              <w:spacing w:after="0" w:line="240" w:lineRule="auto"/>
              <w:contextualSpacing/>
              <w:jc w:val="both"/>
              <w:rPr>
                <w:rFonts w:ascii="Times New Roman" w:eastAsia="Times New Roman" w:hAnsi="Times New Roman" w:cs="Times New Roman"/>
                <w:szCs w:val="20"/>
                <w:lang w:val="uk-UA" w:eastAsia="ar-SA"/>
              </w:rPr>
            </w:pPr>
            <w:r w:rsidRPr="00D74ABC">
              <w:rPr>
                <w:rFonts w:ascii="Times New Roman" w:eastAsia="Times New Roman" w:hAnsi="Times New Roman" w:cs="Times New Roman"/>
                <w:szCs w:val="20"/>
                <w:lang w:val="uk-UA" w:eastAsia="ar-SA"/>
              </w:rPr>
              <w:t>довідку про центр (або центри) техобслуговування на території України з  зазначенням назви, адреси та контактних телефонів;</w:t>
            </w:r>
          </w:p>
          <w:p w:rsidR="00D74ABC" w:rsidRPr="00D74ABC" w:rsidRDefault="00D74ABC" w:rsidP="00D74ABC">
            <w:pPr>
              <w:numPr>
                <w:ilvl w:val="0"/>
                <w:numId w:val="27"/>
              </w:numPr>
              <w:suppressAutoHyphens/>
              <w:spacing w:after="0" w:line="240" w:lineRule="auto"/>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технічні, якісні характеристики предмета закупівлі передбачають необхідність застосування заходів із захисту довкілля на що, Учасник надає підписаний уповноваженою особою лист в довільній формі про згоду застосувати заходи із захисту довкілля;</w:t>
            </w:r>
          </w:p>
          <w:p w:rsidR="00D74ABC" w:rsidRPr="00D74ABC" w:rsidRDefault="00D74ABC" w:rsidP="004049F0">
            <w:pPr>
              <w:numPr>
                <w:ilvl w:val="0"/>
                <w:numId w:val="27"/>
              </w:numPr>
              <w:suppressAutoHyphens/>
              <w:spacing w:after="0" w:line="240" w:lineRule="auto"/>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 xml:space="preserve">з </w:t>
            </w:r>
            <w:r w:rsidRPr="00D74ABC">
              <w:rPr>
                <w:rFonts w:ascii="Times New Roman" w:eastAsia="Times New Roman" w:hAnsi="Times New Roman" w:cs="Times New Roman"/>
                <w:sz w:val="24"/>
                <w:szCs w:val="24"/>
                <w:lang w:eastAsia="ar-SA"/>
              </w:rPr>
              <w:t xml:space="preserve">метою забезпечення якісного та своєчасного сервісного, гарантійного та післягарантійного обслуговування </w:t>
            </w:r>
            <w:r w:rsidRPr="00D74ABC">
              <w:rPr>
                <w:rFonts w:ascii="Times New Roman" w:eastAsia="Times New Roman" w:hAnsi="Times New Roman" w:cs="Times New Roman"/>
                <w:sz w:val="24"/>
                <w:szCs w:val="24"/>
                <w:lang w:val="uk-UA" w:eastAsia="ar-SA"/>
              </w:rPr>
              <w:t>т</w:t>
            </w:r>
            <w:r w:rsidRPr="00D74ABC">
              <w:rPr>
                <w:rFonts w:ascii="Times New Roman" w:eastAsia="Times New Roman" w:hAnsi="Times New Roman" w:cs="Times New Roman"/>
                <w:sz w:val="24"/>
                <w:szCs w:val="24"/>
                <w:lang w:eastAsia="ar-SA"/>
              </w:rPr>
              <w:t>овару, надати сертифікат на систему управління якістю ДСТУ ISO  9001 щодо торгівлі транспортними засобами та здійснення технічного обслуговування,</w:t>
            </w:r>
            <w:r w:rsidRPr="00D74ABC">
              <w:rPr>
                <w:rFonts w:ascii="Times New Roman" w:eastAsia="Times New Roman" w:hAnsi="Times New Roman" w:cs="Times New Roman"/>
                <w:sz w:val="24"/>
                <w:szCs w:val="24"/>
                <w:lang w:val="uk-UA" w:eastAsia="ar-SA"/>
              </w:rPr>
              <w:t xml:space="preserve"> </w:t>
            </w:r>
            <w:r w:rsidRPr="00D74ABC">
              <w:rPr>
                <w:rFonts w:ascii="Times New Roman" w:eastAsia="Times New Roman" w:hAnsi="Times New Roman" w:cs="Times New Roman"/>
                <w:sz w:val="24"/>
                <w:szCs w:val="24"/>
                <w:lang w:eastAsia="ar-SA"/>
              </w:rPr>
              <w:t>виданий для Учасника закупівлі</w:t>
            </w:r>
            <w:r w:rsidR="004049F0">
              <w:rPr>
                <w:rFonts w:ascii="Times New Roman" w:eastAsia="Times New Roman" w:hAnsi="Times New Roman" w:cs="Times New Roman"/>
                <w:sz w:val="24"/>
                <w:szCs w:val="24"/>
                <w:lang w:val="uk-UA" w:eastAsia="ar-SA"/>
              </w:rPr>
              <w:t xml:space="preserve"> та /або будь-який інший підтверджуючий документ від виробника (лист підтвердження від виробника або офіційного дистриб’ютора виробника)</w:t>
            </w:r>
            <w:r w:rsidRPr="00D74ABC">
              <w:rPr>
                <w:rFonts w:ascii="Times New Roman" w:eastAsia="Times New Roman" w:hAnsi="Times New Roman" w:cs="Times New Roman"/>
                <w:sz w:val="24"/>
                <w:szCs w:val="24"/>
                <w:lang w:val="uk-UA" w:eastAsia="ar-SA"/>
              </w:rPr>
              <w:t>.</w:t>
            </w:r>
          </w:p>
        </w:tc>
      </w:tr>
    </w:tbl>
    <w:p w:rsidR="00D74ABC" w:rsidRPr="00D74ABC" w:rsidRDefault="00D74ABC" w:rsidP="00D74ABC">
      <w:pPr>
        <w:suppressAutoHyphens/>
        <w:spacing w:after="0" w:line="240" w:lineRule="auto"/>
        <w:jc w:val="both"/>
        <w:rPr>
          <w:rFonts w:ascii="Times New Roman" w:eastAsia="Times New Roman" w:hAnsi="Times New Roman" w:cs="Times New Roman"/>
          <w:i/>
          <w:sz w:val="24"/>
          <w:szCs w:val="24"/>
          <w:lang w:val="uk-UA" w:eastAsia="ar-SA"/>
        </w:rPr>
      </w:pPr>
      <w:r w:rsidRPr="00D74ABC">
        <w:rPr>
          <w:rFonts w:ascii="Times New Roman" w:eastAsia="Times New Roman" w:hAnsi="Times New Roman" w:cs="Times New Roman"/>
          <w:i/>
          <w:sz w:val="24"/>
          <w:szCs w:val="24"/>
          <w:lang w:val="uk-UA" w:eastAsia="ar-SA"/>
        </w:rPr>
        <w:t>Примітки:</w:t>
      </w:r>
    </w:p>
    <w:p w:rsidR="00D74ABC" w:rsidRPr="00D74ABC" w:rsidRDefault="00D74ABC" w:rsidP="00D74ABC">
      <w:pPr>
        <w:suppressAutoHyphens/>
        <w:spacing w:after="0" w:line="240" w:lineRule="auto"/>
        <w:jc w:val="both"/>
        <w:rPr>
          <w:rFonts w:ascii="Times New Roman" w:eastAsia="Times New Roman" w:hAnsi="Times New Roman" w:cs="Times New Roman"/>
          <w:i/>
          <w:sz w:val="24"/>
          <w:szCs w:val="24"/>
          <w:lang w:val="uk-UA" w:eastAsia="ar-SA"/>
        </w:rPr>
      </w:pPr>
      <w:r w:rsidRPr="00D74ABC">
        <w:rPr>
          <w:rFonts w:ascii="Times New Roman" w:eastAsia="Times New Roman" w:hAnsi="Times New Roman" w:cs="Times New Roman"/>
          <w:i/>
          <w:sz w:val="24"/>
          <w:szCs w:val="24"/>
          <w:lang w:val="uk-UA" w:eastAsia="ar-SA"/>
        </w:rPr>
        <w:t xml:space="preserve">У разі надання пропозиції на еквівалент предмету закупівлі Учасник повинен вказати технічні характеристики запропонованого еквіваленту з обов′язковим відображенням характеристик у </w:t>
      </w:r>
      <w:r w:rsidRPr="00D74ABC">
        <w:rPr>
          <w:rFonts w:ascii="Times New Roman" w:eastAsia="Times New Roman" w:hAnsi="Times New Roman" w:cs="Times New Roman"/>
          <w:i/>
          <w:sz w:val="24"/>
          <w:szCs w:val="24"/>
          <w:lang w:val="uk-UA" w:eastAsia="ar-SA"/>
        </w:rPr>
        <w:lastRenderedPageBreak/>
        <w:t>порівняльній таблиці. Всі технічні характеристики запропонованого еквіваленту повинні мати не гірші технічні характеристики, ніж ті, що вказані Замовником.</w:t>
      </w:r>
    </w:p>
    <w:p w:rsidR="00D74ABC" w:rsidRPr="00D74ABC" w:rsidRDefault="00D74ABC" w:rsidP="00D74ABC">
      <w:pPr>
        <w:suppressAutoHyphens/>
        <w:spacing w:after="0" w:line="240" w:lineRule="auto"/>
        <w:jc w:val="both"/>
        <w:rPr>
          <w:rFonts w:ascii="Times New Roman" w:eastAsia="Calibri" w:hAnsi="Times New Roman" w:cs="Times New Roman"/>
          <w:i/>
          <w:sz w:val="24"/>
          <w:szCs w:val="24"/>
          <w:lang w:val="uk-UA" w:eastAsia="ar-SA"/>
        </w:rPr>
      </w:pPr>
      <w:r w:rsidRPr="00D74ABC">
        <w:rPr>
          <w:rFonts w:ascii="Times New Roman" w:eastAsia="Calibri" w:hAnsi="Times New Roman" w:cs="Times New Roman"/>
          <w:i/>
          <w:sz w:val="24"/>
          <w:szCs w:val="24"/>
          <w:lang w:val="uk-UA" w:eastAsia="ar-SA"/>
        </w:rPr>
        <w:t xml:space="preserve">У разі , якщо товар, представлений на торги, не відповідає технічним та кількісним вимогам Замовника або Учасник не в змозі виконати умови поставки, висунуті  Замовником, тендерна пропозиція  відхиляється. </w:t>
      </w:r>
    </w:p>
    <w:p w:rsidR="00D74ABC" w:rsidRPr="00D74ABC" w:rsidRDefault="00D74ABC" w:rsidP="00D74ABC">
      <w:pPr>
        <w:suppressAutoHyphens/>
        <w:spacing w:after="0" w:line="240" w:lineRule="auto"/>
        <w:jc w:val="both"/>
        <w:rPr>
          <w:rFonts w:ascii="Times New Roman" w:eastAsia="Calibri" w:hAnsi="Times New Roman" w:cs="Times New Roman"/>
          <w:i/>
          <w:sz w:val="24"/>
          <w:szCs w:val="24"/>
          <w:lang w:val="uk-UA" w:eastAsia="ar-SA"/>
        </w:rPr>
      </w:pPr>
      <w:r w:rsidRPr="00D74ABC">
        <w:rPr>
          <w:rFonts w:ascii="Times New Roman" w:eastAsia="Times New Roman" w:hAnsi="Times New Roman" w:cs="Times New Roman"/>
          <w:i/>
          <w:sz w:val="24"/>
          <w:szCs w:val="24"/>
          <w:lang w:val="uk-UA" w:eastAsia="ar-SA"/>
        </w:rPr>
        <w:t>У разі якщо в тендерній документації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потрібно вважати, що таке посилання містить вираз "або еквівалент" та є необхідним, обґрунтованим, зазначеним в т.ч. задля того, щоб предмет закупівлі однозначно розумівся замовником і учасниками.</w:t>
      </w:r>
    </w:p>
    <w:p w:rsidR="00D74ABC" w:rsidRPr="00D74ABC" w:rsidRDefault="00D74ABC" w:rsidP="00D74ABC">
      <w:pPr>
        <w:suppressAutoHyphens/>
        <w:spacing w:after="0" w:line="240" w:lineRule="auto"/>
        <w:rPr>
          <w:rFonts w:ascii="Times New Roman" w:eastAsia="Times New Roman" w:hAnsi="Times New Roman" w:cs="Times New Roman"/>
          <w:sz w:val="24"/>
          <w:szCs w:val="24"/>
          <w:lang w:val="uk-UA" w:eastAsia="ar-SA"/>
        </w:rPr>
      </w:pPr>
    </w:p>
    <w:p w:rsidR="00D74ABC" w:rsidRPr="00D74ABC" w:rsidRDefault="00D74ABC" w:rsidP="00D74ABC">
      <w:pPr>
        <w:suppressAutoHyphens/>
        <w:spacing w:after="0" w:line="240" w:lineRule="auto"/>
        <w:rPr>
          <w:rFonts w:ascii="Times New Roman" w:eastAsia="Tahoma" w:hAnsi="Times New Roman" w:cs="Times New Roman"/>
          <w:b/>
          <w:bCs/>
          <w:iCs/>
          <w:sz w:val="24"/>
          <w:szCs w:val="24"/>
          <w:lang w:val="uk-UA" w:eastAsia="zh-CN" w:bidi="hi-IN"/>
        </w:rPr>
      </w:pPr>
    </w:p>
    <w:p w:rsidR="00D74ABC" w:rsidRPr="00D74ABC" w:rsidRDefault="00D74ABC" w:rsidP="00D74ABC">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D74ABC" w:rsidRPr="00D74ABC" w:rsidRDefault="00D74ABC" w:rsidP="00D74ABC">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D74ABC" w:rsidRPr="00D74ABC" w:rsidRDefault="00D74ABC" w:rsidP="00D74ABC">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D74ABC" w:rsidRPr="00D74ABC" w:rsidRDefault="00D74ABC" w:rsidP="00D74ABC">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D74ABC" w:rsidRPr="00D74ABC" w:rsidRDefault="00D74ABC" w:rsidP="00D74ABC">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D74ABC" w:rsidRPr="00D74ABC" w:rsidRDefault="00D74ABC" w:rsidP="00D74ABC">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D74ABC" w:rsidRPr="00D74ABC" w:rsidRDefault="00D74ABC" w:rsidP="00D74ABC">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D74ABC" w:rsidRPr="00D74ABC" w:rsidRDefault="00D74ABC" w:rsidP="00D74ABC">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D74ABC" w:rsidRPr="00D74ABC" w:rsidRDefault="00D74ABC" w:rsidP="00D74ABC">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D74ABC" w:rsidRPr="00D74ABC" w:rsidRDefault="00D74ABC" w:rsidP="00D74ABC">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D74ABC" w:rsidRPr="00D74ABC" w:rsidRDefault="00D74ABC" w:rsidP="00D74ABC">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D74ABC" w:rsidRPr="00D74ABC" w:rsidRDefault="00D74ABC" w:rsidP="00D74ABC">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D74ABC" w:rsidRPr="00D74ABC" w:rsidRDefault="00D74ABC" w:rsidP="00D74ABC">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D74ABC" w:rsidRPr="00D74ABC" w:rsidRDefault="00D74ABC" w:rsidP="00D74ABC">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D74ABC" w:rsidRPr="00D74ABC" w:rsidRDefault="00D74ABC" w:rsidP="00D74ABC">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D74ABC" w:rsidRPr="00D74ABC" w:rsidRDefault="00D74ABC" w:rsidP="00D74ABC">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D74ABC" w:rsidRPr="00D74ABC" w:rsidRDefault="00D74ABC" w:rsidP="00D74ABC">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D74ABC" w:rsidRPr="00D74ABC" w:rsidRDefault="00D74ABC" w:rsidP="00D74ABC">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D74ABC" w:rsidRPr="00D74ABC" w:rsidRDefault="00D74ABC" w:rsidP="00D74ABC">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D74ABC" w:rsidRPr="00D74ABC" w:rsidRDefault="00D74ABC" w:rsidP="00D74ABC">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D74ABC" w:rsidRPr="00D74ABC" w:rsidRDefault="00D74ABC" w:rsidP="00D74ABC">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D74ABC" w:rsidRPr="00D74ABC" w:rsidRDefault="00D74ABC" w:rsidP="00D74ABC">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D74ABC" w:rsidRPr="00D74ABC" w:rsidRDefault="00D74ABC" w:rsidP="00D74ABC">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D74ABC" w:rsidRPr="00D74ABC" w:rsidRDefault="00D74ABC" w:rsidP="00D74ABC">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D74ABC" w:rsidRPr="00D74ABC" w:rsidRDefault="00D74ABC" w:rsidP="00D74ABC">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D74ABC" w:rsidRPr="00D74ABC" w:rsidRDefault="00D74ABC" w:rsidP="00D74ABC">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D74ABC" w:rsidRPr="00D74ABC" w:rsidRDefault="00D74ABC" w:rsidP="00D74ABC">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D74ABC" w:rsidRPr="00D74ABC" w:rsidRDefault="00D74ABC" w:rsidP="00D74ABC">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D74ABC" w:rsidRPr="00D74ABC" w:rsidRDefault="00D74ABC" w:rsidP="00D74ABC">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D74ABC" w:rsidRPr="00D74ABC" w:rsidRDefault="00D74ABC" w:rsidP="00D74ABC">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D74ABC" w:rsidRPr="00D74ABC" w:rsidRDefault="00D74ABC" w:rsidP="00D74ABC">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D74ABC" w:rsidRPr="00D74ABC" w:rsidRDefault="00D74ABC" w:rsidP="00D74ABC">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D74ABC" w:rsidRPr="00D74ABC" w:rsidRDefault="00D74ABC" w:rsidP="00D74ABC">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D74ABC" w:rsidRPr="00D74ABC" w:rsidRDefault="00D74ABC" w:rsidP="00D74ABC">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D74ABC" w:rsidRPr="00D74ABC" w:rsidRDefault="00D74ABC" w:rsidP="00D74ABC">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D74ABC" w:rsidRPr="00D74ABC" w:rsidRDefault="00D74ABC" w:rsidP="00D74ABC">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D74ABC" w:rsidRDefault="00D74ABC" w:rsidP="00D74ABC">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4401E3" w:rsidRDefault="004401E3" w:rsidP="00D74ABC">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4401E3" w:rsidRDefault="004401E3" w:rsidP="00D74ABC">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4401E3" w:rsidRDefault="004401E3" w:rsidP="00D74ABC">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4401E3" w:rsidRDefault="004401E3" w:rsidP="00D74ABC">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4401E3" w:rsidRDefault="004401E3" w:rsidP="00D74ABC">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4401E3" w:rsidRPr="00D74ABC" w:rsidRDefault="004401E3" w:rsidP="00D74ABC">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D74ABC" w:rsidRPr="00D74ABC" w:rsidRDefault="00D74ABC" w:rsidP="00D74ABC">
      <w:pPr>
        <w:suppressAutoHyphens/>
        <w:spacing w:after="0" w:line="240" w:lineRule="auto"/>
        <w:ind w:firstLine="567"/>
        <w:jc w:val="right"/>
        <w:rPr>
          <w:rFonts w:ascii="Times New Roman" w:eastAsia="Times New Roman" w:hAnsi="Times New Roman" w:cs="Times New Roman"/>
          <w:b/>
          <w:sz w:val="24"/>
          <w:szCs w:val="24"/>
          <w:lang w:val="uk-UA" w:eastAsia="ar-SA"/>
        </w:rPr>
      </w:pPr>
      <w:r w:rsidRPr="00D74ABC">
        <w:rPr>
          <w:rFonts w:ascii="Times New Roman" w:eastAsia="Times New Roman" w:hAnsi="Times New Roman" w:cs="Times New Roman"/>
          <w:b/>
          <w:sz w:val="24"/>
          <w:szCs w:val="24"/>
          <w:lang w:val="uk-UA" w:eastAsia="ar-SA"/>
        </w:rPr>
        <w:lastRenderedPageBreak/>
        <w:t>Додаток№5</w:t>
      </w:r>
    </w:p>
    <w:p w:rsidR="00D74ABC" w:rsidRDefault="00D74ABC" w:rsidP="00D74ABC">
      <w:pPr>
        <w:suppressAutoHyphens/>
        <w:spacing w:after="0" w:line="240" w:lineRule="auto"/>
        <w:ind w:firstLine="567"/>
        <w:jc w:val="right"/>
        <w:rPr>
          <w:rFonts w:ascii="Times New Roman" w:eastAsia="Times New Roman" w:hAnsi="Times New Roman" w:cs="Times New Roman"/>
          <w:b/>
          <w:sz w:val="24"/>
          <w:szCs w:val="24"/>
          <w:lang w:val="uk-UA" w:eastAsia="ar-SA"/>
        </w:rPr>
      </w:pPr>
      <w:r w:rsidRPr="00D74ABC">
        <w:rPr>
          <w:rFonts w:ascii="Times New Roman" w:eastAsia="Times New Roman" w:hAnsi="Times New Roman" w:cs="Times New Roman"/>
          <w:b/>
          <w:sz w:val="24"/>
          <w:szCs w:val="24"/>
          <w:lang w:val="uk-UA" w:eastAsia="ar-SA"/>
        </w:rPr>
        <w:t>До Тендерної документації</w:t>
      </w:r>
    </w:p>
    <w:p w:rsidR="00D74ABC" w:rsidRPr="00775025" w:rsidRDefault="00D74ABC" w:rsidP="00D74ABC">
      <w:pPr>
        <w:spacing w:after="0" w:line="240" w:lineRule="auto"/>
        <w:jc w:val="right"/>
        <w:rPr>
          <w:rFonts w:ascii="Times New Roman" w:eastAsia="Calibri" w:hAnsi="Times New Roman" w:cs="Times New Roman"/>
          <w:b/>
          <w:lang w:val="uk-UA"/>
        </w:rPr>
      </w:pPr>
      <w:r w:rsidRPr="00775025">
        <w:rPr>
          <w:rFonts w:ascii="Times New Roman" w:eastAsia="Calibri" w:hAnsi="Times New Roman" w:cs="Times New Roman"/>
          <w:lang w:val="uk-UA"/>
        </w:rPr>
        <w:t>ПРОЄКТ ДОГОВОРУ ПРО ЗАКУПІВЛЮ</w:t>
      </w:r>
    </w:p>
    <w:p w:rsidR="00D74ABC" w:rsidRPr="00D74ABC" w:rsidRDefault="00D74ABC" w:rsidP="00D74ABC">
      <w:pPr>
        <w:suppressAutoHyphens/>
        <w:spacing w:after="0" w:line="240" w:lineRule="auto"/>
        <w:ind w:firstLine="567"/>
        <w:jc w:val="right"/>
        <w:rPr>
          <w:rFonts w:ascii="Times New Roman" w:eastAsia="Times New Roman" w:hAnsi="Times New Roman" w:cs="Times New Roman"/>
          <w:b/>
          <w:sz w:val="24"/>
          <w:szCs w:val="24"/>
          <w:lang w:val="uk-UA" w:eastAsia="ar-SA"/>
        </w:rPr>
      </w:pPr>
      <w:r w:rsidRPr="00D74ABC">
        <w:rPr>
          <w:rFonts w:ascii="Times New Roman" w:eastAsia="Times New Roman" w:hAnsi="Times New Roman" w:cs="Times New Roman"/>
          <w:b/>
          <w:sz w:val="24"/>
          <w:szCs w:val="24"/>
          <w:lang w:val="uk-UA" w:eastAsia="ar-SA"/>
        </w:rPr>
        <w:t xml:space="preserve"> </w:t>
      </w:r>
    </w:p>
    <w:p w:rsidR="00D74ABC" w:rsidRPr="00D74ABC" w:rsidRDefault="00D74ABC" w:rsidP="00D74ABC">
      <w:pPr>
        <w:suppressAutoHyphens/>
        <w:spacing w:after="0" w:line="240" w:lineRule="auto"/>
        <w:ind w:firstLine="567"/>
        <w:jc w:val="right"/>
        <w:rPr>
          <w:rFonts w:ascii="Times New Roman" w:eastAsia="Calibri" w:hAnsi="Times New Roman" w:cs="Times New Roman"/>
          <w:b/>
          <w:sz w:val="24"/>
          <w:szCs w:val="24"/>
          <w:lang w:val="uk-UA" w:eastAsia="ar-SA"/>
        </w:rPr>
      </w:pPr>
      <w:r w:rsidRPr="00D74ABC">
        <w:rPr>
          <w:rFonts w:ascii="Times New Roman" w:eastAsia="Calibri" w:hAnsi="Times New Roman" w:cs="Times New Roman"/>
          <w:b/>
          <w:sz w:val="24"/>
          <w:szCs w:val="24"/>
          <w:lang w:val="uk-UA" w:eastAsia="ar-SA"/>
        </w:rPr>
        <w:t xml:space="preserve">  </w:t>
      </w:r>
    </w:p>
    <w:p w:rsidR="00D74ABC" w:rsidRPr="00D74ABC" w:rsidRDefault="00D74ABC" w:rsidP="00D74ABC">
      <w:pPr>
        <w:suppressAutoHyphens/>
        <w:spacing w:after="0" w:line="240" w:lineRule="auto"/>
        <w:ind w:firstLine="567"/>
        <w:jc w:val="center"/>
        <w:rPr>
          <w:rFonts w:ascii="Times New Roman" w:eastAsia="Calibri" w:hAnsi="Times New Roman" w:cs="Times New Roman"/>
          <w:b/>
          <w:sz w:val="24"/>
          <w:szCs w:val="24"/>
          <w:lang w:val="uk-UA" w:eastAsia="ar-SA"/>
        </w:rPr>
      </w:pPr>
      <w:r w:rsidRPr="00D74ABC">
        <w:rPr>
          <w:rFonts w:ascii="Times New Roman" w:eastAsia="Calibri" w:hAnsi="Times New Roman" w:cs="Times New Roman"/>
          <w:b/>
          <w:sz w:val="24"/>
          <w:szCs w:val="24"/>
          <w:lang w:val="uk-UA" w:eastAsia="ar-SA"/>
        </w:rPr>
        <w:t>ДОГОВІР</w:t>
      </w:r>
    </w:p>
    <w:p w:rsidR="00D74ABC" w:rsidRPr="00D74ABC" w:rsidRDefault="00D74ABC" w:rsidP="00D74ABC">
      <w:pPr>
        <w:suppressAutoHyphens/>
        <w:spacing w:after="0" w:line="240" w:lineRule="auto"/>
        <w:ind w:firstLine="567"/>
        <w:jc w:val="center"/>
        <w:rPr>
          <w:rFonts w:ascii="Times New Roman" w:eastAsia="Calibri" w:hAnsi="Times New Roman" w:cs="Times New Roman"/>
          <w:b/>
          <w:sz w:val="24"/>
          <w:szCs w:val="24"/>
          <w:lang w:val="uk-UA" w:eastAsia="ar-SA"/>
        </w:rPr>
      </w:pPr>
      <w:r w:rsidRPr="00D74ABC">
        <w:rPr>
          <w:rFonts w:ascii="Times New Roman" w:eastAsia="Calibri" w:hAnsi="Times New Roman" w:cs="Times New Roman"/>
          <w:b/>
          <w:sz w:val="24"/>
          <w:szCs w:val="24"/>
          <w:lang w:val="uk-UA" w:eastAsia="ar-SA"/>
        </w:rPr>
        <w:t>про закупівлю (поставку) товарів</w:t>
      </w:r>
    </w:p>
    <w:p w:rsidR="00D74ABC" w:rsidRPr="00D74ABC" w:rsidRDefault="00D74ABC" w:rsidP="00D74ABC">
      <w:pPr>
        <w:suppressAutoHyphens/>
        <w:spacing w:after="0" w:line="240" w:lineRule="auto"/>
        <w:ind w:firstLine="567"/>
        <w:jc w:val="center"/>
        <w:rPr>
          <w:rFonts w:ascii="Times New Roman" w:eastAsia="Calibri" w:hAnsi="Times New Roman" w:cs="Times New Roman"/>
          <w:b/>
          <w:sz w:val="24"/>
          <w:szCs w:val="24"/>
          <w:lang w:val="uk-UA" w:eastAsia="ar-SA"/>
        </w:rPr>
      </w:pPr>
    </w:p>
    <w:p w:rsidR="00D74ABC" w:rsidRPr="00D74ABC" w:rsidRDefault="00D74ABC" w:rsidP="00D74ABC">
      <w:pPr>
        <w:suppressAutoHyphens/>
        <w:spacing w:after="0" w:line="240" w:lineRule="auto"/>
        <w:ind w:firstLine="567"/>
        <w:jc w:val="both"/>
        <w:rPr>
          <w:rFonts w:ascii="Times New Roman" w:eastAsia="Calibri" w:hAnsi="Times New Roman" w:cs="Times New Roman"/>
          <w:b/>
          <w:sz w:val="24"/>
          <w:szCs w:val="24"/>
          <w:lang w:val="uk-UA" w:eastAsia="ar-SA"/>
        </w:rPr>
      </w:pPr>
      <w:r w:rsidRPr="00D74ABC">
        <w:rPr>
          <w:rFonts w:ascii="Times New Roman" w:eastAsia="Calibri" w:hAnsi="Times New Roman" w:cs="Times New Roman"/>
          <w:b/>
          <w:sz w:val="24"/>
          <w:szCs w:val="24"/>
          <w:lang w:val="uk-UA" w:eastAsia="ar-SA"/>
        </w:rPr>
        <w:t>м. Городище</w:t>
      </w:r>
      <w:r w:rsidRPr="00D74ABC">
        <w:rPr>
          <w:rFonts w:ascii="Times New Roman" w:eastAsia="Calibri" w:hAnsi="Times New Roman" w:cs="Times New Roman"/>
          <w:b/>
          <w:sz w:val="24"/>
          <w:szCs w:val="24"/>
          <w:lang w:val="uk-UA" w:eastAsia="ar-SA"/>
        </w:rPr>
        <w:tab/>
      </w:r>
      <w:r w:rsidRPr="00D74ABC">
        <w:rPr>
          <w:rFonts w:ascii="Times New Roman" w:eastAsia="Calibri" w:hAnsi="Times New Roman" w:cs="Times New Roman"/>
          <w:b/>
          <w:sz w:val="24"/>
          <w:szCs w:val="24"/>
          <w:lang w:val="uk-UA" w:eastAsia="ar-SA"/>
        </w:rPr>
        <w:tab/>
        <w:t xml:space="preserve">                                                 «     » ________________ 2023 року.</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b/>
          <w:bCs/>
          <w:sz w:val="24"/>
          <w:szCs w:val="24"/>
          <w:lang w:val="uk-UA" w:eastAsia="ar-SA"/>
        </w:rPr>
      </w:pPr>
      <w:r w:rsidRPr="00D74ABC">
        <w:rPr>
          <w:rFonts w:ascii="Times New Roman" w:eastAsia="Times New Roman" w:hAnsi="Times New Roman" w:cs="Times New Roman"/>
          <w:b/>
          <w:bCs/>
          <w:sz w:val="24"/>
          <w:szCs w:val="24"/>
          <w:lang w:val="uk-UA" w:eastAsia="ar-SA"/>
        </w:rPr>
        <w:t xml:space="preserve">          </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b/>
          <w:bCs/>
          <w:sz w:val="24"/>
          <w:szCs w:val="24"/>
          <w:lang w:val="uk-UA" w:eastAsia="ar-SA"/>
        </w:rPr>
        <w:t xml:space="preserve">  Комунальне підприємство «Комунальник» Городищенської міської ради, </w:t>
      </w:r>
      <w:r w:rsidRPr="00D74ABC">
        <w:rPr>
          <w:rFonts w:ascii="Times New Roman" w:eastAsia="Times New Roman" w:hAnsi="Times New Roman" w:cs="Times New Roman"/>
          <w:sz w:val="24"/>
          <w:szCs w:val="24"/>
          <w:lang w:val="uk-UA" w:eastAsia="ar-SA"/>
        </w:rPr>
        <w:t xml:space="preserve">в особі  ________________________________________________, що діє на підставі Статуту (далі - Замовник), з одного боку, і </w:t>
      </w:r>
      <w:r w:rsidRPr="00D74ABC">
        <w:rPr>
          <w:rFonts w:ascii="Times New Roman" w:eastAsia="Times New Roman" w:hAnsi="Times New Roman" w:cs="Times New Roman"/>
          <w:b/>
          <w:sz w:val="24"/>
          <w:szCs w:val="24"/>
          <w:lang w:val="uk-UA" w:eastAsia="ar-SA"/>
        </w:rPr>
        <w:t>___________________________________________________</w:t>
      </w:r>
      <w:r w:rsidRPr="00D74ABC">
        <w:rPr>
          <w:rFonts w:ascii="Times New Roman" w:eastAsia="Times New Roman" w:hAnsi="Times New Roman" w:cs="Times New Roman"/>
          <w:sz w:val="24"/>
          <w:szCs w:val="24"/>
          <w:lang w:val="uk-UA" w:eastAsia="ar-SA"/>
        </w:rPr>
        <w:t>,  в особі _______________________________, що діє на підставі _________________(далі - Постачальник), з іншого боку, разом - Сторони, за наслідками проведеної закупівлі № UA-  _________________________________________уклали даний договір про наступне (далі - Договір):</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p>
    <w:p w:rsidR="00D74ABC" w:rsidRPr="00D74ABC" w:rsidRDefault="00D74ABC" w:rsidP="00D74ABC">
      <w:pPr>
        <w:suppressAutoHyphens/>
        <w:spacing w:after="0" w:line="240" w:lineRule="auto"/>
        <w:ind w:firstLine="567"/>
        <w:jc w:val="center"/>
        <w:rPr>
          <w:rFonts w:ascii="Times New Roman" w:eastAsia="Times New Roman" w:hAnsi="Times New Roman" w:cs="Times New Roman"/>
          <w:b/>
          <w:bCs/>
          <w:sz w:val="24"/>
          <w:szCs w:val="24"/>
          <w:lang w:val="uk-UA" w:eastAsia="ar-SA"/>
        </w:rPr>
      </w:pPr>
      <w:bookmarkStart w:id="117" w:name="_GoBack"/>
      <w:r w:rsidRPr="00D74ABC">
        <w:rPr>
          <w:rFonts w:ascii="Times New Roman" w:eastAsia="Times New Roman" w:hAnsi="Times New Roman" w:cs="Times New Roman"/>
          <w:b/>
          <w:bCs/>
          <w:sz w:val="24"/>
          <w:szCs w:val="24"/>
          <w:lang w:val="uk-UA" w:eastAsia="ar-SA"/>
        </w:rPr>
        <w:t>I. ПРЕДМЕТ ДОГОВОРУ</w:t>
      </w:r>
    </w:p>
    <w:bookmarkEnd w:id="117"/>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 xml:space="preserve">1.1. За наслідками проведеної процедури закупівлі </w:t>
      </w:r>
      <w:r w:rsidRPr="00D74ABC">
        <w:rPr>
          <w:rFonts w:ascii="Times New Roman" w:eastAsia="Times New Roman" w:hAnsi="Times New Roman" w:cs="Times New Roman"/>
          <w:b/>
          <w:bCs/>
          <w:sz w:val="24"/>
          <w:szCs w:val="24"/>
          <w:lang w:val="uk-UA" w:eastAsia="ar-SA"/>
        </w:rPr>
        <w:t>Обладнання для ямкового ремонту доріг</w:t>
      </w:r>
      <w:r w:rsidR="004401E3">
        <w:rPr>
          <w:rFonts w:ascii="Times New Roman" w:eastAsia="Times New Roman" w:hAnsi="Times New Roman" w:cs="Times New Roman"/>
          <w:b/>
          <w:bCs/>
          <w:sz w:val="24"/>
          <w:szCs w:val="24"/>
          <w:lang w:val="uk-UA" w:eastAsia="ar-SA"/>
        </w:rPr>
        <w:t xml:space="preserve"> </w:t>
      </w:r>
      <w:r w:rsidR="004401E3" w:rsidRPr="004401E3">
        <w:rPr>
          <w:rFonts w:ascii="Times New Roman" w:eastAsia="Times New Roman" w:hAnsi="Times New Roman" w:cs="Times New Roman"/>
          <w:b/>
          <w:bCs/>
          <w:sz w:val="24"/>
          <w:szCs w:val="24"/>
          <w:lang w:val="uk-UA" w:eastAsia="ar-SA"/>
        </w:rPr>
        <w:t>MADROG Madpatcher MPA6.5W (або еквівалент)</w:t>
      </w:r>
      <w:r w:rsidRPr="00D74ABC">
        <w:rPr>
          <w:rFonts w:ascii="Times New Roman" w:eastAsia="Times New Roman" w:hAnsi="Times New Roman" w:cs="Times New Roman"/>
          <w:b/>
          <w:bCs/>
          <w:sz w:val="24"/>
          <w:szCs w:val="24"/>
          <w:lang w:val="uk-UA" w:eastAsia="ar-SA"/>
        </w:rPr>
        <w:t xml:space="preserve">, </w:t>
      </w:r>
      <w:r w:rsidRPr="00D74ABC">
        <w:rPr>
          <w:rFonts w:ascii="Times New Roman" w:eastAsia="Times New Roman" w:hAnsi="Times New Roman" w:cs="Times New Roman"/>
          <w:bCs/>
          <w:i/>
          <w:sz w:val="24"/>
          <w:szCs w:val="24"/>
          <w:lang w:val="uk-UA" w:eastAsia="ar-SA"/>
        </w:rPr>
        <w:t xml:space="preserve">НАЦІОНАЛЬНИЙ КЛАСИФІКАТОР УКРАЇНИ Єдиний закупівельний словник </w:t>
      </w:r>
      <w:r w:rsidRPr="00D74ABC">
        <w:rPr>
          <w:rFonts w:ascii="Times New Roman" w:eastAsia="Times New Roman" w:hAnsi="Times New Roman" w:cs="Times New Roman"/>
          <w:bCs/>
          <w:i/>
          <w:iCs/>
          <w:sz w:val="24"/>
          <w:szCs w:val="24"/>
          <w:lang w:val="uk-UA" w:eastAsia="ar-SA"/>
        </w:rPr>
        <w:t>код за ДК 021:2015(CPV):</w:t>
      </w:r>
      <w:r w:rsidRPr="00D74ABC">
        <w:rPr>
          <w:rFonts w:ascii="Times New Roman" w:eastAsia="Times New Roman" w:hAnsi="Times New Roman" w:cs="Times New Roman"/>
          <w:i/>
          <w:sz w:val="24"/>
          <w:szCs w:val="24"/>
          <w:lang w:val="uk-UA" w:eastAsia="ar-SA"/>
        </w:rPr>
        <w:t xml:space="preserve"> код </w:t>
      </w:r>
      <w:r w:rsidRPr="00D74ABC">
        <w:rPr>
          <w:rFonts w:ascii="Times New Roman" w:eastAsia="Times New Roman" w:hAnsi="Times New Roman" w:cs="Times New Roman"/>
          <w:bCs/>
          <w:i/>
          <w:iCs/>
          <w:sz w:val="24"/>
          <w:szCs w:val="24"/>
          <w:lang w:val="uk-UA" w:eastAsia="ar-SA"/>
        </w:rPr>
        <w:t xml:space="preserve">ДК 021:2015: 43310000-9 Машини для цивільного будівництва </w:t>
      </w:r>
      <w:r w:rsidRPr="00D74ABC">
        <w:rPr>
          <w:rFonts w:ascii="Times New Roman" w:eastAsia="Times New Roman" w:hAnsi="Times New Roman" w:cs="Times New Roman"/>
          <w:b/>
          <w:sz w:val="24"/>
          <w:szCs w:val="24"/>
          <w:lang w:val="uk-UA" w:eastAsia="ar-SA"/>
        </w:rPr>
        <w:t xml:space="preserve"> (ідентифікатор закупівлі _________________________)</w:t>
      </w:r>
      <w:r w:rsidRPr="00D74ABC">
        <w:rPr>
          <w:rFonts w:ascii="Times New Roman" w:eastAsia="Times New Roman" w:hAnsi="Times New Roman" w:cs="Times New Roman"/>
          <w:sz w:val="24"/>
          <w:szCs w:val="24"/>
          <w:lang w:val="uk-UA" w:eastAsia="ar-SA"/>
        </w:rPr>
        <w:t xml:space="preserve"> Постачальник зобов'язується поставити Замовникові Товар відповідно специфікації (Додаток №1)., а Замовник - прийняти й оплатити такий Товар.</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 xml:space="preserve">1.2. Найменування товару (номенклатура, асортимент) вказані в Додатку №1 до даного договору, який є невід’ємною частиною Договору. </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1.3. Постачальник гарантує, що Товар належить йому на праві власності, не перебуває під забороною відчуження, арештом, не є предметом застави (в тому числі не є предметом податкової застави, заставою банківських установ тощо)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 xml:space="preserve">1.4 Постачальник підтверджує, що укладення та виконання ним цього Договору, зокрема передача Товару у власність Замовникові, не суперечить нормам чинного законодавства України та відповідає його вимогам, а також підтверджує те, що укладання та виконання ним цього Договору не порушують його права в тому числі і в майбутньому. </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1.5 Замовник залишає за собою право зменшення обсягів закупівлі за цим Договором в залежності від реального фінансування видатків.</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p>
    <w:p w:rsidR="00D74ABC" w:rsidRPr="00D74ABC" w:rsidRDefault="00D74ABC" w:rsidP="00D74ABC">
      <w:pPr>
        <w:suppressAutoHyphens/>
        <w:spacing w:after="0" w:line="240" w:lineRule="auto"/>
        <w:ind w:firstLine="567"/>
        <w:jc w:val="center"/>
        <w:rPr>
          <w:rFonts w:ascii="Times New Roman" w:eastAsia="Times New Roman" w:hAnsi="Times New Roman" w:cs="Times New Roman"/>
          <w:b/>
          <w:bCs/>
          <w:sz w:val="24"/>
          <w:szCs w:val="24"/>
          <w:lang w:val="uk-UA" w:eastAsia="ar-SA"/>
        </w:rPr>
      </w:pPr>
      <w:r w:rsidRPr="00D74ABC">
        <w:rPr>
          <w:rFonts w:ascii="Times New Roman" w:eastAsia="Times New Roman" w:hAnsi="Times New Roman" w:cs="Times New Roman"/>
          <w:b/>
          <w:bCs/>
          <w:sz w:val="24"/>
          <w:szCs w:val="24"/>
          <w:lang w:val="uk-UA" w:eastAsia="ar-SA"/>
        </w:rPr>
        <w:t>II. ЯКІСТЬ ТОВАРУ, РОБІТ АБО ПОСЛУГ</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pacing w:val="-2"/>
          <w:sz w:val="24"/>
          <w:szCs w:val="24"/>
          <w:lang w:val="uk-UA" w:eastAsia="ar-SA"/>
        </w:rPr>
        <w:t xml:space="preserve">2.1. </w:t>
      </w:r>
      <w:r w:rsidRPr="00D74ABC">
        <w:rPr>
          <w:rFonts w:ascii="Times New Roman" w:eastAsia="Times New Roman" w:hAnsi="Times New Roman" w:cs="Times New Roman"/>
          <w:sz w:val="24"/>
          <w:szCs w:val="24"/>
          <w:lang w:val="uk-UA" w:eastAsia="ar-SA"/>
        </w:rPr>
        <w:t xml:space="preserve">Постачальник повинен передати (поставити) Замовнику Товар, якість якого повинна відповідати вимогам зазначеним у специфікаціях, стандартам і технічним умовам, що  підтверджується документами, що  надані Постачальником у складі своєї пропозиції.  </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 xml:space="preserve">2.2. Гарантія на Товар становить: ______________________________________________. Початок перебігу гарантійного строку починається з моменту фактичної передачі Постачальником Товару Замовнику. У випадку настання гарантійного випадку, Постачальник повинен приступити до гарантійного обслуговування Товару не пізніше, ніж протягом двох робочих днів з дати отримання відповідного повідомлення про факт несправності від Замовника. Всі витрати, пов’язанні із гарантійним обслуговуванням Товару, здійснюються за рахунок Постачальника. </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2.3. Строк перебування на гарантійному ремонті Товару не враховується в строк гарантії на товар, визначений в п. 2.2. Договору.</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2.4. Допустиме покращення якості Товару за умови, що таке покращення не призведе до збільшення суми, визначеної в Договорі.</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2.5. Постачальник підтверджує, що:</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lastRenderedPageBreak/>
        <w:t>- незастережених недоліків, які значно знижують цінність або можливість використання за цільовим призначенням Товару, немає;</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 від Замовника не приховано обставин, які мають істотне значення для цього Договору;</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 усі технічні та функціональні механізми Товару перебувають в робочому стані і функціонують за призначенням.</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2.6. Доставка товару здійснюється на територію Замовника з перевіркою цілісності та відсутності пошкоджень в присутності представників обох Сторін.</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2.7. У разі виникнення претензій щодо кількості чи якості Товару матеріально-відповідальними особами Сторін складається Дефектний Акт. Постачальник, згідно з Дефектним актом, зобов’язаний здійснити поставку непоставленого Товару, замінити Товар неналежної якості протягом 5 днів або повернути вартість Товару неналежної якості.</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p>
    <w:p w:rsidR="00D74ABC" w:rsidRPr="00D74ABC" w:rsidRDefault="00D74ABC" w:rsidP="00D74ABC">
      <w:pPr>
        <w:suppressAutoHyphens/>
        <w:spacing w:after="0" w:line="240" w:lineRule="auto"/>
        <w:ind w:firstLine="567"/>
        <w:jc w:val="center"/>
        <w:rPr>
          <w:rFonts w:ascii="Times New Roman" w:eastAsia="Times New Roman" w:hAnsi="Times New Roman" w:cs="Times New Roman"/>
          <w:b/>
          <w:bCs/>
          <w:sz w:val="24"/>
          <w:szCs w:val="24"/>
          <w:lang w:val="uk-UA" w:eastAsia="ar-SA"/>
        </w:rPr>
      </w:pPr>
      <w:r w:rsidRPr="00D74ABC">
        <w:rPr>
          <w:rFonts w:ascii="Times New Roman" w:eastAsia="Times New Roman" w:hAnsi="Times New Roman" w:cs="Times New Roman"/>
          <w:b/>
          <w:bCs/>
          <w:sz w:val="24"/>
          <w:szCs w:val="24"/>
          <w:lang w:val="uk-UA" w:eastAsia="ar-SA"/>
        </w:rPr>
        <w:t>III. ЦІНА ДОГОВОРУ</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3.1 Ціни договору встановлюються в національній валюті.</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 xml:space="preserve">3.2. </w:t>
      </w:r>
      <w:r w:rsidRPr="00D74ABC">
        <w:rPr>
          <w:rFonts w:ascii="Times New Roman" w:eastAsia="Times New Roman" w:hAnsi="Times New Roman" w:cs="Times New Roman"/>
          <w:sz w:val="24"/>
          <w:szCs w:val="24"/>
          <w:lang w:val="uk-UA" w:eastAsia="uk-UA"/>
        </w:rPr>
        <w:t xml:space="preserve">Загальна вартість товару складає </w:t>
      </w:r>
      <w:r w:rsidRPr="00D74ABC">
        <w:rPr>
          <w:rFonts w:ascii="Times New Roman" w:eastAsia="Times New Roman" w:hAnsi="Times New Roman" w:cs="Times New Roman"/>
          <w:sz w:val="24"/>
          <w:szCs w:val="24"/>
          <w:u w:val="single"/>
          <w:lang w:val="uk-UA" w:eastAsia="uk-UA"/>
        </w:rPr>
        <w:t>___________________</w:t>
      </w:r>
      <w:r w:rsidRPr="00D74ABC">
        <w:rPr>
          <w:rFonts w:ascii="Times New Roman" w:eastAsia="Times New Roman" w:hAnsi="Times New Roman" w:cs="Times New Roman"/>
          <w:sz w:val="24"/>
          <w:szCs w:val="24"/>
          <w:u w:val="single"/>
          <w:lang w:val="uk-UA" w:eastAsia="ar-SA"/>
        </w:rPr>
        <w:t>_____________________</w:t>
      </w:r>
      <w:r w:rsidRPr="00D74ABC">
        <w:rPr>
          <w:rFonts w:ascii="Times New Roman" w:eastAsia="Times New Roman" w:hAnsi="Times New Roman" w:cs="Times New Roman"/>
          <w:sz w:val="24"/>
          <w:szCs w:val="24"/>
          <w:lang w:val="uk-UA" w:eastAsia="ar-SA"/>
        </w:rPr>
        <w:t>грн. ( _________) в тому числі ПДВ* становить _____________________грн , з яктх:</w:t>
      </w:r>
    </w:p>
    <w:p w:rsidR="00D74ABC" w:rsidRPr="00D74ABC" w:rsidRDefault="00D74ABC" w:rsidP="00D74ABC">
      <w:pPr>
        <w:suppressAutoHyphens/>
        <w:spacing w:after="0" w:line="240" w:lineRule="auto"/>
        <w:ind w:firstLine="567"/>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i/>
          <w:sz w:val="24"/>
          <w:szCs w:val="24"/>
          <w:lang w:val="uk-UA" w:eastAsia="ar-SA"/>
        </w:rPr>
        <w:t>*або вказується, що без ПДВ, якщо постачальник не є платником ПДВ</w:t>
      </w:r>
      <w:r w:rsidRPr="00D74ABC">
        <w:rPr>
          <w:rFonts w:ascii="Times New Roman" w:eastAsia="Times New Roman" w:hAnsi="Times New Roman" w:cs="Times New Roman"/>
          <w:sz w:val="24"/>
          <w:szCs w:val="24"/>
          <w:lang w:val="uk-UA" w:eastAsia="ar-SA"/>
        </w:rPr>
        <w:t xml:space="preserve">. </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3.3.Ціна враховує вартість доставки товару на територію Замовника та всі навантажувально – розвантажувальні роботи та інші витрати Постачальника.</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uk-UA"/>
        </w:rPr>
      </w:pPr>
    </w:p>
    <w:p w:rsidR="00D74ABC" w:rsidRPr="00D74ABC" w:rsidRDefault="00D74ABC" w:rsidP="00D74ABC">
      <w:pPr>
        <w:suppressAutoHyphens/>
        <w:spacing w:after="0" w:line="240" w:lineRule="auto"/>
        <w:ind w:firstLine="567"/>
        <w:jc w:val="center"/>
        <w:rPr>
          <w:rFonts w:ascii="Times New Roman" w:eastAsia="Times New Roman" w:hAnsi="Times New Roman" w:cs="Times New Roman"/>
          <w:b/>
          <w:bCs/>
          <w:sz w:val="24"/>
          <w:szCs w:val="24"/>
          <w:lang w:val="uk-UA" w:eastAsia="ar-SA"/>
        </w:rPr>
      </w:pPr>
      <w:r w:rsidRPr="00D74ABC">
        <w:rPr>
          <w:rFonts w:ascii="Times New Roman" w:eastAsia="Times New Roman" w:hAnsi="Times New Roman" w:cs="Times New Roman"/>
          <w:b/>
          <w:bCs/>
          <w:sz w:val="24"/>
          <w:szCs w:val="24"/>
          <w:lang w:val="uk-UA" w:eastAsia="ar-SA"/>
        </w:rPr>
        <w:t>IV. ПОРЯДОК ЗДІЙСНЕННЯ ОПЛАТИ</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4.1. Усі розрахунки за Договором здійснюються у національній валюті України шляхом перерахування грошових коштів на поточний рахунок Постачальника, вказаний у розділі ХІІІ цього Договору.</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ar-SA"/>
        </w:rPr>
        <w:t xml:space="preserve">4.2. </w:t>
      </w:r>
      <w:r w:rsidRPr="00D74ABC">
        <w:rPr>
          <w:rFonts w:ascii="Times New Roman" w:eastAsia="Times New Roman" w:hAnsi="Times New Roman" w:cs="Times New Roman"/>
          <w:sz w:val="24"/>
          <w:szCs w:val="24"/>
          <w:lang w:val="uk-UA" w:eastAsia="uk-UA"/>
        </w:rPr>
        <w:t>Оплата Товару здійснюється Замовником протягом 30 (тридцяти) банківських днів з моменту отримання Товару.</w:t>
      </w:r>
    </w:p>
    <w:p w:rsidR="00D74ABC" w:rsidRPr="00D74ABC" w:rsidRDefault="00D74ABC" w:rsidP="00D74A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4"/>
          <w:szCs w:val="24"/>
          <w:lang w:val="uk-UA" w:eastAsia="ar-SA"/>
        </w:rPr>
      </w:pPr>
      <w:r w:rsidRPr="00D74ABC">
        <w:rPr>
          <w:rFonts w:ascii="Times New Roman" w:eastAsia="Calibri" w:hAnsi="Times New Roman" w:cs="Times New Roman"/>
          <w:sz w:val="24"/>
          <w:szCs w:val="24"/>
          <w:lang w:val="uk-UA" w:eastAsia="ar-SA"/>
        </w:rPr>
        <w:t>Сторони Договору дійшли згоди, що у випадку, якщо Постачальник не зареєстрував, несвоєчасно зареєстрував або зареєстрував з помилками податкову/і накладну/і, незалежно від причин такої не реєстрації, несвоєчасної реєстрації чи реєстрації податкової/их накладної/их з помилками, строк оплати за отриманий Замовником Товар починає свій перебіг з дня реєстрації Постачальником податкової/их накладної/их в системі електронного адміністрування податку на додану вартість, реєстрації коректної податкової/их накладної/их. В такому випадку, Замовник має право притримати оплату/и Постачальнику до дати фактичної реєстрації податкової/их накладної/их в системі електронного адміністрування податку на додану вартість, реєстрації коректної податкової/их накладної/их.</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4.3.  Датою передачі Товару є дата підписання видаткової накладної.</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4.4. У разі затримки відповідного бюджетного фінансування розрахунок за поставлений Товар здійснюється протягом 7 банківських днів з дати отримання Замовником бюджетного фінансування на свій реєстраційний рахунок.</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p>
    <w:p w:rsidR="00D74ABC" w:rsidRPr="00D74ABC" w:rsidRDefault="00D74ABC" w:rsidP="00D74ABC">
      <w:pPr>
        <w:suppressAutoHyphens/>
        <w:spacing w:after="0" w:line="240" w:lineRule="auto"/>
        <w:ind w:firstLine="567"/>
        <w:jc w:val="center"/>
        <w:rPr>
          <w:rFonts w:ascii="Times New Roman" w:eastAsia="Times New Roman" w:hAnsi="Times New Roman" w:cs="Times New Roman"/>
          <w:b/>
          <w:bCs/>
          <w:sz w:val="24"/>
          <w:szCs w:val="24"/>
          <w:lang w:val="uk-UA" w:eastAsia="ar-SA"/>
        </w:rPr>
      </w:pPr>
      <w:r w:rsidRPr="00D74ABC">
        <w:rPr>
          <w:rFonts w:ascii="Times New Roman" w:eastAsia="Times New Roman" w:hAnsi="Times New Roman" w:cs="Times New Roman"/>
          <w:b/>
          <w:bCs/>
          <w:sz w:val="24"/>
          <w:szCs w:val="24"/>
          <w:lang w:val="uk-UA" w:eastAsia="ar-SA"/>
        </w:rPr>
        <w:t>V. ПОСТАВКА ТОВАРУ</w:t>
      </w:r>
    </w:p>
    <w:p w:rsidR="00D74ABC" w:rsidRPr="00D74ABC" w:rsidRDefault="00D74ABC" w:rsidP="00D74ABC">
      <w:pPr>
        <w:suppressAutoHyphens/>
        <w:spacing w:after="0" w:line="240" w:lineRule="auto"/>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 xml:space="preserve">5.1. Строк поставки Товару: </w:t>
      </w:r>
      <w:r w:rsidRPr="00D74ABC">
        <w:rPr>
          <w:rFonts w:ascii="Times New Roman" w:eastAsia="Times New Roman" w:hAnsi="Times New Roman" w:cs="Times New Roman"/>
          <w:bCs/>
          <w:sz w:val="24"/>
          <w:szCs w:val="24"/>
          <w:lang w:val="uk-UA" w:eastAsia="ar-SA"/>
        </w:rPr>
        <w:t xml:space="preserve">не пізніше 10 (десяти) днів </w:t>
      </w:r>
      <w:r w:rsidRPr="00D74ABC">
        <w:rPr>
          <w:rFonts w:ascii="Times New Roman" w:eastAsia="Calibri" w:hAnsi="Times New Roman" w:cs="Times New Roman"/>
          <w:kern w:val="2"/>
          <w:sz w:val="24"/>
          <w:szCs w:val="24"/>
          <w:lang w:val="uk-UA" w:eastAsia="ru-RU" w:bidi="en-US"/>
        </w:rPr>
        <w:t>з дня надання замовником Заявки</w:t>
      </w:r>
      <w:r w:rsidRPr="00D74ABC">
        <w:rPr>
          <w:rFonts w:ascii="Times New Roman" w:eastAsia="Times New Roman" w:hAnsi="Times New Roman" w:cs="Times New Roman"/>
          <w:bCs/>
          <w:sz w:val="24"/>
          <w:szCs w:val="24"/>
          <w:lang w:val="uk-UA" w:eastAsia="ar-SA"/>
        </w:rPr>
        <w:t xml:space="preserve">. </w:t>
      </w:r>
    </w:p>
    <w:p w:rsidR="00D74ABC" w:rsidRPr="00D74ABC" w:rsidRDefault="00D74ABC" w:rsidP="00D74AB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 xml:space="preserve">5.2. Адреса поставки Товару: </w:t>
      </w:r>
      <w:r w:rsidRPr="00D74ABC">
        <w:rPr>
          <w:rFonts w:ascii="Times New Roman" w:eastAsia="Times New Roman" w:hAnsi="Times New Roman" w:cs="Times New Roman"/>
          <w:sz w:val="24"/>
          <w:szCs w:val="24"/>
          <w:lang w:val="uk-UA" w:eastAsia="ru-RU"/>
        </w:rPr>
        <w:t>Україна, Черкаська область, Черкаський район, місто Городище, вулиця Героїв Чорнобиля  22 а</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 xml:space="preserve">5.3. Приймання товару за кількістю та якістю здійснюється Сторонами в порядку, що визначається чинним законодавством. Замовнику разом з Товаром повинна надаватись супровідна первинна та технічна документація (рахунок – фактура, акт приймання-передачі, видаткова накладна, вимога-замовлення, товарно-транспортна накладна, Сертифікат відповідності або інший документ, який виданий компетентною державною установою, організацією та підтверджує відповідність Товару нормативним вимогам, що дійсний на момент реєстрації у відповідних органах державної реєстрації транспортних засобів, інструкція з експлуатації тощо). </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5.4. Під час поставки Товару, Постачальник на виконання вимог п. 13 Порядку підтвердження ступеня локалізації виробництва товарів, який затверджений Постановою КМУ від 02.08.2022р. № 861 повинен передати Замовнику фактичну калькуляцію собівартості Товару підготовлену виробником даного Товару</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p>
    <w:p w:rsidR="00D74ABC" w:rsidRPr="00D74ABC" w:rsidRDefault="00D74ABC" w:rsidP="00D74ABC">
      <w:pPr>
        <w:suppressAutoHyphens/>
        <w:spacing w:after="0" w:line="240" w:lineRule="auto"/>
        <w:ind w:firstLine="567"/>
        <w:jc w:val="center"/>
        <w:outlineLvl w:val="8"/>
        <w:rPr>
          <w:rFonts w:ascii="Times New Roman" w:eastAsia="Times New Roman" w:hAnsi="Times New Roman" w:cs="Times New Roman"/>
          <w:b/>
          <w:bCs/>
          <w:i/>
          <w:iCs/>
          <w:lang w:val="uk-UA" w:eastAsia="ar-SA"/>
        </w:rPr>
      </w:pPr>
      <w:r w:rsidRPr="00D74ABC">
        <w:rPr>
          <w:rFonts w:ascii="Times New Roman" w:eastAsia="Times New Roman" w:hAnsi="Times New Roman" w:cs="Times New Roman"/>
          <w:b/>
          <w:bCs/>
          <w:lang w:val="uk-UA" w:eastAsia="ar-SA"/>
        </w:rPr>
        <w:lastRenderedPageBreak/>
        <w:t>VI. ПРАВА ТА ОБОВ'ЯЗКИ СТОРІН</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b/>
          <w:sz w:val="24"/>
          <w:szCs w:val="24"/>
          <w:lang w:val="uk-UA" w:eastAsia="ar-SA"/>
        </w:rPr>
      </w:pPr>
      <w:r w:rsidRPr="00D74ABC">
        <w:rPr>
          <w:rFonts w:ascii="Times New Roman" w:eastAsia="Times New Roman" w:hAnsi="Times New Roman" w:cs="Times New Roman"/>
          <w:b/>
          <w:sz w:val="24"/>
          <w:szCs w:val="24"/>
          <w:lang w:val="uk-UA" w:eastAsia="ar-SA"/>
        </w:rPr>
        <w:t>6.1. Замовник зобов’язаний:</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61.1. Своєчасно та в повному обсязі сплатити за поставлений Товар.</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6.1.2. Прийняти поставлений Товар згідно з видатковою накладною поставки Товару.</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b/>
          <w:sz w:val="24"/>
          <w:szCs w:val="24"/>
          <w:lang w:val="uk-UA" w:eastAsia="ar-SA"/>
        </w:rPr>
      </w:pPr>
      <w:r w:rsidRPr="00D74ABC">
        <w:rPr>
          <w:rFonts w:ascii="Times New Roman" w:eastAsia="Times New Roman" w:hAnsi="Times New Roman" w:cs="Times New Roman"/>
          <w:b/>
          <w:sz w:val="24"/>
          <w:szCs w:val="24"/>
          <w:lang w:val="uk-UA" w:eastAsia="ar-SA"/>
        </w:rPr>
        <w:t>6.2. Замовник має право:</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6.2.1. Достроково розірвати цей Договір у разі невиконання зобов’язань Постачальником, визначених Договором, повідомивши його про це у строк за 5 днів.</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6.2.3. Зменшити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 шляхом підписання додаткової угоди, що є невід’ємною частиною Договору.</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 xml:space="preserve">6.2.4. Повернути рахунок та видаткову накладу Постачальнику без здійснення оплати в разі неналежного оформлення документів, які надаються при поставці товару. </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b/>
          <w:sz w:val="24"/>
          <w:szCs w:val="24"/>
          <w:lang w:val="uk-UA" w:eastAsia="ar-SA"/>
        </w:rPr>
      </w:pPr>
      <w:r w:rsidRPr="00D74ABC">
        <w:rPr>
          <w:rFonts w:ascii="Times New Roman" w:eastAsia="Times New Roman" w:hAnsi="Times New Roman" w:cs="Times New Roman"/>
          <w:b/>
          <w:sz w:val="24"/>
          <w:szCs w:val="24"/>
          <w:lang w:val="uk-UA" w:eastAsia="ar-SA"/>
        </w:rPr>
        <w:t>6.3. Постачальник зобов’язаний:</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6.3.1. Забезпечити поставку Товару у строки, встановлені цим Договором.</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6.3.2. Забезпечити поставку Товару, якість якого відповідає умовам, установленим розділом II цього Договору.</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6.3.3. У разі виявлення замовником дефектів/</w:t>
      </w:r>
      <w:r w:rsidRPr="00D74ABC">
        <w:rPr>
          <w:rFonts w:ascii="Times New Roman" w:eastAsia="Times New Roman" w:hAnsi="Times New Roman" w:cs="Times New Roman"/>
          <w:bCs/>
          <w:sz w:val="24"/>
          <w:szCs w:val="24"/>
          <w:lang w:val="uk-UA" w:eastAsia="ar-SA"/>
        </w:rPr>
        <w:t xml:space="preserve"> невідповідності якості</w:t>
      </w:r>
      <w:r w:rsidRPr="00D74ABC">
        <w:rPr>
          <w:rFonts w:ascii="Times New Roman" w:eastAsia="Times New Roman" w:hAnsi="Times New Roman" w:cs="Times New Roman"/>
          <w:sz w:val="24"/>
          <w:szCs w:val="24"/>
          <w:lang w:val="uk-UA" w:eastAsia="ar-SA"/>
        </w:rPr>
        <w:t xml:space="preserve"> Товару/комплектну частину товару, Постачальник зобов’язується ліквідувати дефекти або замінити неякісний Товар/комплектну частину товару за власний рахунок у строк, зазначений Замовником. </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6.3.4. Якщо протягом гарантійного терміну Товар виявиться неякісним або таким, що не відповідає умовам цього Договору, Постачальник зобов’язаний полагодити (замінити) неякісний Товар за свій рахунок. Постачальник зобов’язується своєчасно, у строк не більше 2 (двох) робочих днів з дня надходження від Замовника письмового звернення, вжити всіх необхідних заходів для оперативного вирішення питань, щодо усунення недоліків в роботі товару.</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 xml:space="preserve">6.3.5. Разом із поставкою Товару, Постачальник повинен передати Замовнику всю необхідну документацію на Товар (паспорт, інструкцію, тощо), в т.ч. документи, необхідні для реєстрації Товару у відповідних державних органах та постановки Товару на облік. </w:t>
      </w:r>
    </w:p>
    <w:p w:rsidR="00D74ABC" w:rsidRPr="00D74ABC" w:rsidRDefault="00D74ABC" w:rsidP="00D7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6.3.6. У день виникнення податкових зобов’язань з ПДВ (за операціями із цього Договору) скласти в електронній формі податкову накладну/розрахунок з дотриманням вимог чинного законодавства щодо порядку складання та форми податкових накладних та зареєструвати її у встановлені чинним законодавством строки в системі електронного адміністрування податку на додану вартість</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b/>
          <w:sz w:val="24"/>
          <w:szCs w:val="24"/>
          <w:lang w:val="uk-UA" w:eastAsia="ar-SA"/>
        </w:rPr>
      </w:pPr>
      <w:r w:rsidRPr="00D74ABC">
        <w:rPr>
          <w:rFonts w:ascii="Times New Roman" w:eastAsia="Times New Roman" w:hAnsi="Times New Roman" w:cs="Times New Roman"/>
          <w:b/>
          <w:sz w:val="24"/>
          <w:szCs w:val="24"/>
          <w:lang w:val="uk-UA" w:eastAsia="ar-SA"/>
        </w:rPr>
        <w:t>6.4. Постачальник має право:</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6.4.1. Своєчасно та в повному обсязі отримувати плату за фактично поставлений Товар.</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6.4.2. На дострокову поставку Товару за письмовим погодженням Замовника.</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p>
    <w:p w:rsidR="00D74ABC" w:rsidRPr="00D74ABC" w:rsidRDefault="00D74ABC" w:rsidP="00D74ABC">
      <w:pPr>
        <w:keepNext/>
        <w:keepLines/>
        <w:suppressAutoHyphens/>
        <w:spacing w:after="0" w:line="240" w:lineRule="auto"/>
        <w:ind w:firstLine="567"/>
        <w:jc w:val="center"/>
        <w:outlineLvl w:val="7"/>
        <w:rPr>
          <w:rFonts w:ascii="Times New Roman" w:eastAsiaTheme="majorEastAsia" w:hAnsi="Times New Roman" w:cs="Times New Roman"/>
          <w:b/>
          <w:bCs/>
          <w:sz w:val="21"/>
          <w:szCs w:val="21"/>
          <w:lang w:val="uk-UA" w:eastAsia="ar-SA"/>
        </w:rPr>
      </w:pPr>
      <w:r w:rsidRPr="00D74ABC">
        <w:rPr>
          <w:rFonts w:ascii="Times New Roman" w:eastAsiaTheme="majorEastAsia" w:hAnsi="Times New Roman" w:cs="Times New Roman"/>
          <w:b/>
          <w:bCs/>
          <w:sz w:val="21"/>
          <w:szCs w:val="21"/>
          <w:lang w:val="uk-UA" w:eastAsia="ar-SA"/>
        </w:rPr>
        <w:t>VII. ВІДПОВІДАЛЬНІСТЬ СТОРІН</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7.1.За порушення умов зобов'язання щодо якості (комплектності) товару стягується штраф у розмірі десяти відсотків вартості неякісних (некомплектних) товарів.</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7.2.За порушення Постачальником строків виконання зобов'язання стягується пеня у розмірі 0,1 відсотка вартості товару з якого допущено прострочення виконання за кожний день прострочення, а за прострочення понад п’ять днів додатково стягується штраф у розмірі п’яти відсотків вказаної вартості.</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7.3. За порушення Замовником строків виконання зобов'язання визначених п.4.2. цього Договору,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п’яти відсотків вказаної вартості.</w:t>
      </w:r>
    </w:p>
    <w:p w:rsidR="00D74ABC" w:rsidRPr="00D74ABC" w:rsidRDefault="00D74ABC" w:rsidP="00D7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 xml:space="preserve">7.4. У разі виникнення непорозумінь між Замовником та контролюючими органами з вини Постачальника, останній повинен відшкодувати Замовнику в повному обсязі суми грошових зобов’язань з податків, які пред’явлені контролюючими органами, в семиденний строк з моменту вимоги Замовника. </w:t>
      </w:r>
    </w:p>
    <w:p w:rsidR="00D74ABC" w:rsidRPr="00D74ABC" w:rsidRDefault="00D74ABC" w:rsidP="00D7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 xml:space="preserve">7.5. У випадку, якщо Постачальник не зареєстрував, несвоєчасно зареєстрував або зареєстрував з помилками податкову/і накладну/і чи розрахунок/и коригування в системі електронного адміністрування податку на додану вартість чи вчинив інші дії/бездіяльність, в результаті чого Замовник втратив право на податковий кредит, Постачальник зобов’язаний </w:t>
      </w:r>
      <w:r w:rsidRPr="00D74ABC">
        <w:rPr>
          <w:rFonts w:ascii="Times New Roman" w:eastAsia="Times New Roman" w:hAnsi="Times New Roman" w:cs="Times New Roman"/>
          <w:sz w:val="24"/>
          <w:szCs w:val="24"/>
          <w:lang w:val="uk-UA" w:eastAsia="ar-SA"/>
        </w:rPr>
        <w:lastRenderedPageBreak/>
        <w:t>сплатити Замовнику штраф у розмірі 20% від суми операції/й по якій не зареєстровано, несвоєчасного зареєстровано або зареєстровано з помилками податкову/і накладну/і (для резидентів) чи розрахунок/и коригування.</w:t>
      </w:r>
    </w:p>
    <w:p w:rsidR="00D74ABC" w:rsidRPr="00D74ABC" w:rsidRDefault="00D74ABC" w:rsidP="00D7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Застосування до Постачальника зазначеного штрафу не залежить від того, чи пов’язані вказані порушення (не реєстрація, несвоєчасна реєстрація, реєстрація з помилками) з зупиненням реєстрації такої/их  податкової/их накладної/их чи розрахунку/ів коригування.</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7.6.У випадку недотримання однією із сторін вимог інших пунктів даного договору сторони несуть відповідальність, передбачену чинним законодавством України.</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7.7.Сторони не несуть відповідальності за порушення своїх зобов’язань за договором у випадку настання форс-мажорних обставин.</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7.8.У випадку настання форс-мажорних обставин одна сторона повідомляє іншу протягом  3-х робочих днів з моменту настання таких обставин.</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7.9.У випадку невиконання або неналежного виконання однією із сторін своїх зобов’язань за договором, винна сторона відшкодовує іншій стороні збитки.</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7.10.Виплата неустойки (штрафних санкцій, пені, тощо) не звільняє сторони від виконання своїх зобов’язань або усунення порушень.</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p>
    <w:p w:rsidR="00D74ABC" w:rsidRPr="00D74ABC" w:rsidRDefault="00D74ABC" w:rsidP="00D74ABC">
      <w:pPr>
        <w:keepNext/>
        <w:keepLines/>
        <w:suppressAutoHyphens/>
        <w:spacing w:after="0" w:line="240" w:lineRule="auto"/>
        <w:ind w:firstLine="567"/>
        <w:jc w:val="center"/>
        <w:outlineLvl w:val="6"/>
        <w:rPr>
          <w:rFonts w:ascii="Times New Roman" w:eastAsiaTheme="majorEastAsia" w:hAnsi="Times New Roman" w:cs="Times New Roman"/>
          <w:b/>
          <w:bCs/>
          <w:sz w:val="24"/>
          <w:szCs w:val="24"/>
          <w:lang w:val="uk-UA" w:eastAsia="ar-SA"/>
        </w:rPr>
      </w:pPr>
      <w:r w:rsidRPr="00D74ABC">
        <w:rPr>
          <w:rFonts w:ascii="Times New Roman" w:eastAsiaTheme="majorEastAsia" w:hAnsi="Times New Roman" w:cs="Times New Roman"/>
          <w:b/>
          <w:bCs/>
          <w:sz w:val="24"/>
          <w:szCs w:val="24"/>
          <w:lang w:val="uk-UA" w:eastAsia="ar-SA"/>
        </w:rPr>
        <w:t>VIII. ОБСТАВИНИ НЕПЕРЕБОРНОЇ СИЛИ</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8.1.Сторони звільняються від відповідальності у разі настання обставин непереборної сили, під якою маються на увазі зовнішні і надзвичайні події, які не існували під час підписання договору, виникли проти волі Сторін Договору і настанню дії яких Сторони не могли перешкоджати за допомогою заходів і засобів, вживання яких в конкретній ситуації можна вимагати і чекати від Сторони , що піддалася непереборній силі.</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8.2.Непереборною силою за цим Договором визначаються наступні події : війна і військові дії, повстання, мобілізація, епідемія, пожежа, стихійні лиха, страйки , масове безладдя, ожеледиця, акти органів влади та управління, що мають вплив на виконання зобов'язань і всі інші події, які будуть визнані компетентними органами як випадки дії непереборної сили.</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8.3.Не визнаються форс-мажорними обставинами: виникнення непередбачених витрат у якої-небудь Сторони Договору, відмова в поставках ( покупках) або банкрутство контрагентів Сторін.</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8.4.Сторона, що піддалась дії непереборної сили, повинна негайно повідомити іншу сторону про виникнення, вигляд і можливу тривалість дії непереборної сили або ж інших обставин, які перешкоджають визнанню зобов'язань за Договором. На вимогу будь-яка  із Сторін зобов'язана надати підтвердження незалежного експерта  про наявність дії непереборної сили.</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8.5.На час дії непереборної сили та інших обставин, які звільняють від відповідальності, зобов'язання Сторін Договору припиняються, санкції за невиконання зобов'язань не застосовуються , а термін виконання зобов'язань продовжується на період відповідний терміну дії обставини, що наступила, і прийнятому терміну для усунення його наслідків.</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p>
    <w:p w:rsidR="00D74ABC" w:rsidRPr="00D74ABC" w:rsidRDefault="00D74ABC" w:rsidP="00D74ABC">
      <w:pPr>
        <w:keepNext/>
        <w:tabs>
          <w:tab w:val="num" w:pos="0"/>
        </w:tabs>
        <w:suppressAutoHyphens/>
        <w:spacing w:after="0" w:line="240" w:lineRule="auto"/>
        <w:ind w:firstLine="567"/>
        <w:jc w:val="center"/>
        <w:outlineLvl w:val="3"/>
        <w:rPr>
          <w:rFonts w:ascii="Times New Roman" w:eastAsia="Times New Roman" w:hAnsi="Times New Roman" w:cs="Times New Roman"/>
          <w:b/>
          <w:bCs/>
          <w:i/>
          <w:iCs/>
          <w:sz w:val="24"/>
          <w:szCs w:val="24"/>
          <w:lang w:val="uk-UA" w:eastAsia="ar-SA"/>
        </w:rPr>
      </w:pPr>
      <w:r w:rsidRPr="00D74ABC">
        <w:rPr>
          <w:rFonts w:ascii="Times New Roman" w:eastAsia="Times New Roman" w:hAnsi="Times New Roman" w:cs="Times New Roman"/>
          <w:b/>
          <w:bCs/>
          <w:sz w:val="24"/>
          <w:szCs w:val="24"/>
          <w:lang w:val="uk-UA" w:eastAsia="ar-SA"/>
        </w:rPr>
        <w:t>IX. ВИРІШЕННЯ СПОРІВ</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9.1. У випадку виникнення суперечок або розбіжностей Сторони зобов'язуються вирішувати їх шляхом взаємних переговорів і консультацій.</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9.2. У випадку недосягнення Сторонами згоди суперечки (розбіжності) вирішуються в судовому порядку.</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b/>
          <w:bCs/>
          <w:sz w:val="24"/>
          <w:szCs w:val="24"/>
          <w:lang w:val="uk-UA" w:eastAsia="ar-SA"/>
        </w:rPr>
      </w:pPr>
    </w:p>
    <w:p w:rsidR="00D74ABC" w:rsidRPr="00D74ABC" w:rsidRDefault="00D74ABC" w:rsidP="00D74ABC">
      <w:pPr>
        <w:keepNext/>
        <w:suppressAutoHyphens/>
        <w:spacing w:after="0" w:line="240" w:lineRule="auto"/>
        <w:ind w:firstLine="567"/>
        <w:jc w:val="center"/>
        <w:outlineLvl w:val="2"/>
        <w:rPr>
          <w:rFonts w:ascii="Times New Roman" w:eastAsia="Times New Roman" w:hAnsi="Times New Roman" w:cs="Times New Roman"/>
          <w:b/>
          <w:bCs/>
          <w:sz w:val="26"/>
          <w:szCs w:val="26"/>
          <w:lang w:val="uk-UA" w:eastAsia="ar-SA"/>
        </w:rPr>
      </w:pPr>
      <w:r w:rsidRPr="00D74ABC">
        <w:rPr>
          <w:rFonts w:ascii="Times New Roman" w:eastAsia="Times New Roman" w:hAnsi="Times New Roman" w:cs="Times New Roman"/>
          <w:b/>
          <w:sz w:val="26"/>
          <w:szCs w:val="26"/>
          <w:lang w:val="uk-UA" w:eastAsia="ar-SA"/>
        </w:rPr>
        <w:t>X. СТРОК  ДІЇ ДОГОВОРУ</w:t>
      </w:r>
    </w:p>
    <w:p w:rsidR="00D74ABC" w:rsidRPr="00D74ABC" w:rsidRDefault="00D74ABC" w:rsidP="00D74ABC">
      <w:pPr>
        <w:shd w:val="clear" w:color="auto" w:fill="FFFFFF"/>
        <w:tabs>
          <w:tab w:val="left" w:pos="461"/>
        </w:tabs>
        <w:suppressAutoHyphens/>
        <w:spacing w:after="0" w:line="240" w:lineRule="auto"/>
        <w:ind w:firstLine="567"/>
        <w:contextualSpacing/>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bCs/>
          <w:sz w:val="24"/>
          <w:szCs w:val="24"/>
          <w:lang w:val="uk-UA" w:eastAsia="ar-SA"/>
        </w:rPr>
        <w:t>10.</w:t>
      </w:r>
      <w:r w:rsidRPr="00D74ABC">
        <w:rPr>
          <w:rFonts w:ascii="Times New Roman" w:eastAsia="Times New Roman" w:hAnsi="Times New Roman" w:cs="Times New Roman"/>
          <w:sz w:val="24"/>
          <w:szCs w:val="24"/>
          <w:lang w:val="uk-UA" w:eastAsia="ar-SA"/>
        </w:rPr>
        <w:t>1. Даний договір набирає чинності з моменту його підписання і діє до 31 грудня 202</w:t>
      </w:r>
      <w:r w:rsidRPr="00D74ABC">
        <w:rPr>
          <w:rFonts w:ascii="Times New Roman" w:eastAsia="Times New Roman" w:hAnsi="Times New Roman" w:cs="Times New Roman"/>
          <w:sz w:val="24"/>
          <w:szCs w:val="24"/>
          <w:lang w:eastAsia="ar-SA"/>
        </w:rPr>
        <w:t>3</w:t>
      </w:r>
      <w:r w:rsidRPr="00D74ABC">
        <w:rPr>
          <w:rFonts w:ascii="Times New Roman" w:eastAsia="Times New Roman" w:hAnsi="Times New Roman" w:cs="Times New Roman"/>
          <w:sz w:val="24"/>
          <w:szCs w:val="24"/>
          <w:lang w:val="uk-UA" w:eastAsia="ar-SA"/>
        </w:rPr>
        <w:t xml:space="preserve"> року включно, але в будь – якому випадку до повного виконання Сторонами своїх зобов’язань за Договором. </w:t>
      </w:r>
    </w:p>
    <w:p w:rsidR="00D74ABC" w:rsidRPr="00D74ABC" w:rsidRDefault="00D74ABC" w:rsidP="00D74ABC">
      <w:pPr>
        <w:shd w:val="clear" w:color="auto" w:fill="FFFFFF"/>
        <w:tabs>
          <w:tab w:val="left" w:pos="461"/>
        </w:tabs>
        <w:suppressAutoHyphens/>
        <w:spacing w:after="0" w:line="240" w:lineRule="auto"/>
        <w:ind w:firstLine="567"/>
        <w:contextualSpacing/>
        <w:jc w:val="both"/>
        <w:rPr>
          <w:rFonts w:ascii="Times New Roman" w:eastAsia="Times New Roman" w:hAnsi="Times New Roman" w:cs="Times New Roman"/>
          <w:spacing w:val="-1"/>
          <w:sz w:val="24"/>
          <w:szCs w:val="24"/>
          <w:lang w:val="uk-UA" w:eastAsia="ar-SA"/>
        </w:rPr>
      </w:pPr>
    </w:p>
    <w:p w:rsidR="00D74ABC" w:rsidRPr="00D74ABC" w:rsidRDefault="00D74ABC" w:rsidP="00D74ABC">
      <w:pPr>
        <w:suppressAutoHyphens/>
        <w:spacing w:after="0" w:line="240" w:lineRule="auto"/>
        <w:ind w:firstLine="567"/>
        <w:jc w:val="center"/>
        <w:rPr>
          <w:rFonts w:ascii="Times New Roman" w:eastAsia="Times New Roman" w:hAnsi="Times New Roman" w:cs="Times New Roman"/>
          <w:b/>
          <w:bCs/>
          <w:spacing w:val="-4"/>
          <w:sz w:val="24"/>
          <w:szCs w:val="24"/>
          <w:lang w:val="uk-UA" w:eastAsia="ar-SA"/>
        </w:rPr>
      </w:pPr>
      <w:r w:rsidRPr="00D74ABC">
        <w:rPr>
          <w:rFonts w:ascii="Times New Roman" w:eastAsia="Times New Roman" w:hAnsi="Times New Roman" w:cs="Times New Roman"/>
          <w:b/>
          <w:bCs/>
          <w:spacing w:val="-4"/>
          <w:sz w:val="24"/>
          <w:szCs w:val="24"/>
          <w:lang w:val="uk-UA" w:eastAsia="ar-SA"/>
        </w:rPr>
        <w:t>ХІ. ІНШІ УМОВИ</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lang w:val="uk-UA" w:eastAsia="ar-SA"/>
        </w:rPr>
        <w:lastRenderedPageBreak/>
        <w:t xml:space="preserve">11.3. Істотні умови даного Договору не можуть змінюватись </w:t>
      </w:r>
      <w:r w:rsidRPr="00D74ABC">
        <w:rPr>
          <w:rFonts w:ascii="Times New Roman" w:eastAsia="Times New Roman" w:hAnsi="Times New Roman" w:cs="Times New Roman"/>
          <w:sz w:val="24"/>
          <w:szCs w:val="24"/>
          <w:shd w:val="clear" w:color="auto" w:fill="FFFFFF"/>
          <w:lang w:val="uk-UA" w:eastAsia="ar-SA"/>
        </w:rPr>
        <w:t>після його підписання до виконання зобов’язань сторонами в повному обсязі, крім випадків:</w:t>
      </w:r>
    </w:p>
    <w:p w:rsidR="00D74ABC" w:rsidRPr="00D74ABC" w:rsidRDefault="00D74ABC" w:rsidP="00D74ABC">
      <w:pPr>
        <w:shd w:val="clear" w:color="auto" w:fill="FFFFFF"/>
        <w:suppressAutoHyphens/>
        <w:spacing w:after="0" w:line="240" w:lineRule="auto"/>
        <w:ind w:firstLine="567"/>
        <w:jc w:val="both"/>
        <w:rPr>
          <w:rFonts w:ascii="Times New Roman" w:eastAsia="Calibri" w:hAnsi="Times New Roman" w:cs="Times New Roman"/>
          <w:sz w:val="24"/>
          <w:szCs w:val="24"/>
          <w:lang w:val="uk-UA" w:eastAsia="ru-RU"/>
        </w:rPr>
      </w:pPr>
      <w:r w:rsidRPr="00D74ABC">
        <w:rPr>
          <w:rFonts w:ascii="Times New Roman" w:eastAsia="Calibri" w:hAnsi="Times New Roman" w:cs="Times New Roman"/>
          <w:sz w:val="24"/>
          <w:szCs w:val="24"/>
          <w:lang w:val="uk-UA" w:eastAsia="ar-SA"/>
        </w:rPr>
        <w:t>1) зменшення обсягів закупівлі, зокрема з урахуванням фактичного обсягу видатків Покупця;</w:t>
      </w:r>
    </w:p>
    <w:p w:rsidR="00D74ABC" w:rsidRPr="00D74ABC" w:rsidRDefault="00D74ABC" w:rsidP="00D74ABC">
      <w:pPr>
        <w:shd w:val="clear" w:color="auto" w:fill="FFFFFF"/>
        <w:suppressAutoHyphens/>
        <w:spacing w:after="0" w:line="240" w:lineRule="auto"/>
        <w:ind w:firstLine="567"/>
        <w:jc w:val="both"/>
        <w:rPr>
          <w:rFonts w:ascii="Times New Roman" w:eastAsia="Calibri" w:hAnsi="Times New Roman" w:cs="Times New Roman"/>
          <w:sz w:val="24"/>
          <w:szCs w:val="24"/>
          <w:lang w:val="uk-UA" w:eastAsia="ar-SA"/>
        </w:rPr>
      </w:pPr>
      <w:r w:rsidRPr="00D74ABC">
        <w:rPr>
          <w:rFonts w:ascii="Times New Roman" w:eastAsia="Calibri" w:hAnsi="Times New Roman" w:cs="Times New Roman"/>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При цьому, підтверджуючими документами щодо зміни ціни визнаються оригінали (завірені учасником копії) документів Торгово-промислової палати України (або її регіонального відділення), або Державної служби статистики України (або регіонального/місцевого управління, відділення). Для зміни ціни після укладення договору Постачальник повинен надати Покупцю довідку(и) (лист(и), витяг (и) тощо) однієї з перерахованих організацій, яка(і) повинна(і) містити інформацію про ціни (рівень цін) на Товар ( станом на дату укладення договору про закупівлю та інформацію про ціни (рівень цін) на Товар станом на дату ініціювання з боку Постачальника зміни ціни (дату, що передує  ініціювання з боку Постачальника зміни ціни). При ініціюванні наступних змін ціни Постачальник повинен надати Покупцю довідку(и) (лист(и), витяг (и) тощо) однієї з перерахованих організацій, яка(і) повинна(і) містити інформацію про ціни (рівень цін) на Товар станом на дату ініціювання з боку Постачальника зміни ціни (дату, що передує  ініціювання з боку Постачальника зміни ціни);</w:t>
      </w:r>
    </w:p>
    <w:p w:rsidR="00D74ABC" w:rsidRPr="00D74ABC" w:rsidRDefault="00D74ABC" w:rsidP="00D74ABC">
      <w:pPr>
        <w:shd w:val="clear" w:color="auto" w:fill="FFFFFF"/>
        <w:suppressAutoHyphens/>
        <w:spacing w:after="0" w:line="240" w:lineRule="auto"/>
        <w:ind w:firstLine="567"/>
        <w:jc w:val="both"/>
        <w:rPr>
          <w:rFonts w:ascii="Times New Roman" w:eastAsia="Calibri" w:hAnsi="Times New Roman" w:cs="Times New Roman"/>
          <w:sz w:val="24"/>
          <w:szCs w:val="24"/>
          <w:lang w:val="uk-UA" w:eastAsia="ar-SA"/>
        </w:rPr>
      </w:pPr>
      <w:r w:rsidRPr="00D74ABC">
        <w:rPr>
          <w:rFonts w:ascii="Times New Roman" w:eastAsia="Calibri" w:hAnsi="Times New Roman" w:cs="Times New Roman"/>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D74ABC" w:rsidRPr="00D74ABC" w:rsidRDefault="00D74ABC" w:rsidP="00D74ABC">
      <w:pPr>
        <w:shd w:val="clear" w:color="auto" w:fill="FFFFFF"/>
        <w:suppressAutoHyphens/>
        <w:spacing w:after="0" w:line="240" w:lineRule="auto"/>
        <w:ind w:firstLine="567"/>
        <w:jc w:val="both"/>
        <w:rPr>
          <w:rFonts w:ascii="Times New Roman" w:eastAsia="Calibri" w:hAnsi="Times New Roman" w:cs="Times New Roman"/>
          <w:sz w:val="24"/>
          <w:szCs w:val="24"/>
          <w:lang w:val="uk-UA" w:eastAsia="ar-SA"/>
        </w:rPr>
      </w:pPr>
      <w:r w:rsidRPr="00D74ABC">
        <w:rPr>
          <w:rFonts w:ascii="Times New Roman" w:eastAsia="Calibri" w:hAnsi="Times New Roman" w:cs="Times New Roman"/>
          <w:sz w:val="24"/>
          <w:szCs w:val="24"/>
          <w:lang w:val="uk-UA"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74ABC" w:rsidRPr="00D74ABC" w:rsidRDefault="00D74ABC" w:rsidP="00D74ABC">
      <w:pPr>
        <w:shd w:val="clear" w:color="auto" w:fill="FFFFFF"/>
        <w:suppressAutoHyphens/>
        <w:spacing w:after="0" w:line="240" w:lineRule="auto"/>
        <w:ind w:firstLine="567"/>
        <w:jc w:val="both"/>
        <w:rPr>
          <w:rFonts w:ascii="Times New Roman" w:eastAsia="Calibri" w:hAnsi="Times New Roman" w:cs="Times New Roman"/>
          <w:sz w:val="24"/>
          <w:szCs w:val="24"/>
          <w:lang w:val="uk-UA" w:eastAsia="ar-SA"/>
        </w:rPr>
      </w:pPr>
      <w:r w:rsidRPr="00D74ABC">
        <w:rPr>
          <w:rFonts w:ascii="Times New Roman" w:eastAsia="Calibri" w:hAnsi="Times New Roman" w:cs="Times New Roman"/>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w:t>
      </w:r>
    </w:p>
    <w:p w:rsidR="00D74ABC" w:rsidRPr="00D74ABC" w:rsidRDefault="00D74ABC" w:rsidP="00D74ABC">
      <w:pPr>
        <w:shd w:val="clear" w:color="auto" w:fill="FFFFFF"/>
        <w:suppressAutoHyphens/>
        <w:spacing w:after="0" w:line="240" w:lineRule="auto"/>
        <w:ind w:firstLine="567"/>
        <w:jc w:val="both"/>
        <w:rPr>
          <w:rFonts w:ascii="Times New Roman" w:eastAsia="Calibri" w:hAnsi="Times New Roman" w:cs="Times New Roman"/>
          <w:sz w:val="24"/>
          <w:szCs w:val="24"/>
          <w:lang w:val="uk-UA" w:eastAsia="ar-SA"/>
        </w:rPr>
      </w:pPr>
      <w:r w:rsidRPr="00D74ABC">
        <w:rPr>
          <w:rFonts w:ascii="Times New Roman" w:eastAsia="Calibri" w:hAnsi="Times New Roman" w:cs="Times New Roman"/>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Зокрема, при обрахунку нової ціни за одиницю товару за основу береться нова (тобто змінена) регульована ціна (тариф) або норматив, які застосовуються в договорі про закупівлю.</w:t>
      </w:r>
    </w:p>
    <w:p w:rsidR="00D74ABC" w:rsidRPr="00D74ABC" w:rsidRDefault="00D74ABC" w:rsidP="00D74AB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val="uk-UA" w:eastAsia="ar-SA"/>
        </w:rPr>
      </w:pPr>
      <w:r w:rsidRPr="00D74ABC">
        <w:rPr>
          <w:rFonts w:ascii="Times New Roman" w:eastAsia="Calibri" w:hAnsi="Times New Roman" w:cs="Times New Roman"/>
          <w:sz w:val="24"/>
          <w:szCs w:val="24"/>
          <w:lang w:val="uk-UA"/>
        </w:rPr>
        <w:t xml:space="preserve">Сторони погодились, що </w:t>
      </w:r>
      <w:r w:rsidRPr="00D74ABC">
        <w:rPr>
          <w:rFonts w:ascii="Times New Roman" w:eastAsia="Calibri" w:hAnsi="Times New Roman" w:cs="Times New Roman"/>
          <w:sz w:val="24"/>
          <w:szCs w:val="24"/>
          <w:lang w:val="uk-UA" w:eastAsia="ar-SA"/>
        </w:rPr>
        <w:t>ціна Договору коригується у разі зміни на момент поставки Товару, курсу іноземної валюти США (ЄВРО), визначеного Національним банком України, більш ніж на 5 % від того, який існував на момент розкриття тендерної пропозиції Постачальника по закупівлі. При цьому ціни на Товар змінюються пропорційно такій зміні курсу купівлі іноземної валюти.</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 xml:space="preserve">Розрахунок проводиться за наступною формулою: </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Нова ціна Товару = Стара ціна Товару х (Поточний курс долара США /Курс долара США на день кінцевого строку подання тендерної пропозиції Постачальником).</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 xml:space="preserve">Поточним курсом ЄВРО або долара США Сторони домовилися вважати офіційний курс долара США, встановлений НБУ на день поставки Товару. </w:t>
      </w:r>
    </w:p>
    <w:p w:rsidR="00D74ABC" w:rsidRPr="00D74ABC" w:rsidRDefault="00D74ABC" w:rsidP="00D74ABC">
      <w:pPr>
        <w:shd w:val="clear" w:color="auto" w:fill="FFFFFF"/>
        <w:suppressAutoHyphens/>
        <w:spacing w:after="0" w:line="240" w:lineRule="auto"/>
        <w:ind w:firstLine="567"/>
        <w:jc w:val="both"/>
        <w:rPr>
          <w:rFonts w:ascii="Times New Roman" w:eastAsia="Calibri" w:hAnsi="Times New Roman" w:cs="Times New Roman"/>
          <w:sz w:val="24"/>
          <w:szCs w:val="24"/>
          <w:lang w:val="uk-UA" w:eastAsia="ar-SA"/>
        </w:rPr>
      </w:pPr>
      <w:r w:rsidRPr="00D74ABC">
        <w:rPr>
          <w:rFonts w:ascii="Times New Roman" w:eastAsia="Calibri" w:hAnsi="Times New Roman" w:cs="Times New Roman"/>
          <w:sz w:val="24"/>
          <w:szCs w:val="24"/>
          <w:lang w:val="uk-UA" w:eastAsia="ar-SA"/>
        </w:rPr>
        <w:t>Курс долара США на день кінцевого строку подання тендерної пропозиції Постачальником (______________ 202_ року) становить _________________ грн. за один долар США.</w:t>
      </w:r>
    </w:p>
    <w:p w:rsidR="00D74ABC" w:rsidRPr="00D74ABC" w:rsidRDefault="00D74ABC" w:rsidP="00D74ABC">
      <w:pPr>
        <w:shd w:val="clear" w:color="auto" w:fill="FFFFFF"/>
        <w:suppressAutoHyphens/>
        <w:spacing w:after="0" w:line="240" w:lineRule="auto"/>
        <w:ind w:firstLine="567"/>
        <w:jc w:val="both"/>
        <w:rPr>
          <w:rFonts w:ascii="Times New Roman" w:eastAsia="Calibri" w:hAnsi="Times New Roman" w:cs="Times New Roman"/>
          <w:sz w:val="24"/>
          <w:szCs w:val="24"/>
          <w:lang w:val="uk-UA" w:eastAsia="ar-SA"/>
        </w:rPr>
      </w:pPr>
      <w:r w:rsidRPr="00D74ABC">
        <w:rPr>
          <w:rFonts w:ascii="Times New Roman" w:eastAsia="Calibri" w:hAnsi="Times New Roman" w:cs="Times New Roman"/>
          <w:sz w:val="24"/>
          <w:szCs w:val="24"/>
          <w:lang w:val="uk-UA" w:eastAsia="ar-SA"/>
        </w:rPr>
        <w:t>8) зміни умов у зв’язку із застосуванням положень </w:t>
      </w:r>
      <w:hyperlink r:id="rId60" w:anchor="n1778" w:tgtFrame="_blank" w:history="1">
        <w:r w:rsidRPr="00D74ABC">
          <w:rPr>
            <w:rFonts w:ascii="Times New Roman" w:eastAsia="Calibri" w:hAnsi="Times New Roman" w:cs="Times New Roman"/>
            <w:sz w:val="24"/>
            <w:szCs w:val="24"/>
            <w:u w:val="single"/>
            <w:lang w:val="uk-UA" w:eastAsia="ar-SA"/>
          </w:rPr>
          <w:t>частини шостої</w:t>
        </w:r>
      </w:hyperlink>
      <w:r w:rsidRPr="00D74ABC">
        <w:rPr>
          <w:rFonts w:ascii="Times New Roman" w:eastAsia="Calibri" w:hAnsi="Times New Roman" w:cs="Times New Roman"/>
          <w:sz w:val="24"/>
          <w:szCs w:val="24"/>
          <w:lang w:val="uk-UA" w:eastAsia="ar-SA"/>
        </w:rPr>
        <w:t> статті 41 Закону України «Про публічні закупівлі».</w:t>
      </w:r>
    </w:p>
    <w:p w:rsidR="00D74ABC" w:rsidRPr="00D74ABC" w:rsidRDefault="00D74ABC" w:rsidP="00D74AB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val="uk-UA" w:eastAsia="ar-SA"/>
        </w:rPr>
      </w:pPr>
      <w:r w:rsidRPr="00D74ABC">
        <w:rPr>
          <w:rFonts w:ascii="Times New Roman" w:eastAsia="Calibri" w:hAnsi="Times New Roman" w:cs="Times New Roman"/>
          <w:sz w:val="24"/>
          <w:szCs w:val="24"/>
          <w:lang w:val="uk-UA" w:eastAsia="ar-SA"/>
        </w:rPr>
        <w:lastRenderedPageBreak/>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про закупівлю, укладеному в попередньому році, якщо видатки на досягнення цієї цілі затверджено в установленому порядку.</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11.4.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11.5.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D74ABC" w:rsidRPr="00D74ABC" w:rsidRDefault="00D74ABC" w:rsidP="00D74ABC">
      <w:pPr>
        <w:keepNext/>
        <w:widowControl w:val="0"/>
        <w:tabs>
          <w:tab w:val="num" w:pos="0"/>
        </w:tabs>
        <w:suppressAutoHyphens/>
        <w:snapToGrid w:val="0"/>
        <w:spacing w:after="0" w:line="240" w:lineRule="auto"/>
        <w:ind w:firstLine="567"/>
        <w:jc w:val="center"/>
        <w:outlineLvl w:val="1"/>
        <w:rPr>
          <w:rFonts w:ascii="Times New Roman" w:eastAsia="Times New Roman" w:hAnsi="Times New Roman" w:cs="Times New Roman"/>
          <w:b/>
          <w:bCs/>
          <w:i/>
          <w:iCs/>
          <w:sz w:val="20"/>
          <w:szCs w:val="20"/>
          <w:lang w:val="uk-UA" w:eastAsia="ar-SA"/>
        </w:rPr>
      </w:pPr>
      <w:r w:rsidRPr="00D74ABC">
        <w:rPr>
          <w:rFonts w:ascii="Times New Roman" w:eastAsia="Times New Roman" w:hAnsi="Times New Roman" w:cs="Times New Roman"/>
          <w:b/>
          <w:bCs/>
          <w:sz w:val="20"/>
          <w:szCs w:val="20"/>
          <w:lang w:val="uk-UA" w:eastAsia="ar-SA"/>
        </w:rPr>
        <w:t>ХІІ. ДОДАТКИ ДО ДОГОВОРУ</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12. Невід'ємною частиною даного Договору є: специфікація</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p>
    <w:p w:rsidR="00D74ABC" w:rsidRPr="00D74ABC" w:rsidRDefault="00D74ABC" w:rsidP="00D74ABC">
      <w:pPr>
        <w:suppressAutoHyphens/>
        <w:spacing w:after="0" w:line="240" w:lineRule="auto"/>
        <w:ind w:firstLine="567"/>
        <w:jc w:val="center"/>
        <w:rPr>
          <w:rFonts w:ascii="Times New Roman" w:eastAsia="Times New Roman" w:hAnsi="Times New Roman" w:cs="Times New Roman"/>
          <w:b/>
          <w:bCs/>
          <w:spacing w:val="-16"/>
          <w:sz w:val="24"/>
          <w:szCs w:val="24"/>
          <w:lang w:val="uk-UA" w:eastAsia="ar-SA"/>
        </w:rPr>
      </w:pPr>
      <w:r w:rsidRPr="00D74ABC">
        <w:rPr>
          <w:rFonts w:ascii="Times New Roman" w:eastAsia="Times New Roman" w:hAnsi="Times New Roman" w:cs="Times New Roman"/>
          <w:b/>
          <w:bCs/>
          <w:spacing w:val="-16"/>
          <w:sz w:val="24"/>
          <w:szCs w:val="24"/>
          <w:lang w:val="uk-UA" w:eastAsia="ar-SA"/>
        </w:rPr>
        <w:t>ХІІІ.  МІСЦЕ ЗНАХОДЖЕННЯ ТА БАНКІВСЬКІ  РЕКВІЗИТИ СТОРІН</w:t>
      </w:r>
    </w:p>
    <w:tbl>
      <w:tblPr>
        <w:tblW w:w="9725" w:type="dxa"/>
        <w:tblInd w:w="-285" w:type="dxa"/>
        <w:tblLayout w:type="fixed"/>
        <w:tblCellMar>
          <w:top w:w="55" w:type="dxa"/>
          <w:left w:w="55" w:type="dxa"/>
          <w:bottom w:w="55" w:type="dxa"/>
          <w:right w:w="55" w:type="dxa"/>
        </w:tblCellMar>
        <w:tblLook w:val="0000" w:firstRow="0" w:lastRow="0" w:firstColumn="0" w:lastColumn="0" w:noHBand="0" w:noVBand="0"/>
      </w:tblPr>
      <w:tblGrid>
        <w:gridCol w:w="5529"/>
        <w:gridCol w:w="4196"/>
      </w:tblGrid>
      <w:tr w:rsidR="00D74ABC" w:rsidRPr="00D74ABC" w:rsidTr="004401E3">
        <w:tc>
          <w:tcPr>
            <w:tcW w:w="5529" w:type="dxa"/>
          </w:tcPr>
          <w:p w:rsidR="00D74ABC" w:rsidRPr="00D74ABC" w:rsidRDefault="00D74ABC" w:rsidP="00D74ABC">
            <w:pPr>
              <w:suppressAutoHyphens/>
              <w:spacing w:after="0" w:line="240" w:lineRule="auto"/>
              <w:ind w:firstLine="84"/>
              <w:jc w:val="both"/>
              <w:rPr>
                <w:rFonts w:ascii="Times New Roman" w:eastAsia="Times New Roman" w:hAnsi="Times New Roman" w:cs="Times New Roman"/>
                <w:bCs/>
                <w:sz w:val="24"/>
                <w:szCs w:val="24"/>
                <w:u w:val="single"/>
                <w:lang w:val="uk-UA" w:eastAsia="ar-SA"/>
              </w:rPr>
            </w:pPr>
            <w:r w:rsidRPr="00D74ABC">
              <w:rPr>
                <w:rFonts w:ascii="Times New Roman" w:eastAsia="Times New Roman" w:hAnsi="Times New Roman" w:cs="Times New Roman"/>
                <w:bCs/>
                <w:sz w:val="24"/>
                <w:szCs w:val="24"/>
                <w:u w:val="single"/>
                <w:lang w:val="uk-UA" w:eastAsia="ar-SA"/>
              </w:rPr>
              <w:t>Замовник</w:t>
            </w:r>
          </w:p>
          <w:p w:rsidR="00D74ABC" w:rsidRPr="00D74ABC" w:rsidRDefault="00D74ABC" w:rsidP="00D74ABC">
            <w:pPr>
              <w:spacing w:after="0" w:line="240" w:lineRule="auto"/>
              <w:ind w:firstLine="84"/>
              <w:rPr>
                <w:rFonts w:ascii="Times New Roman" w:eastAsia="Times New Roman" w:hAnsi="Times New Roman" w:cs="Times New Roman"/>
                <w:sz w:val="24"/>
                <w:szCs w:val="24"/>
                <w:lang w:val="uk-UA" w:eastAsia="uk-UA"/>
              </w:rPr>
            </w:pPr>
          </w:p>
          <w:p w:rsidR="00D74ABC" w:rsidRPr="00D74ABC" w:rsidRDefault="00D74ABC" w:rsidP="00D74ABC">
            <w:pPr>
              <w:spacing w:after="0" w:line="240" w:lineRule="auto"/>
              <w:ind w:firstLine="84"/>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ab/>
            </w:r>
          </w:p>
          <w:p w:rsidR="00D74ABC" w:rsidRPr="00D74ABC" w:rsidRDefault="00D74ABC" w:rsidP="00D74ABC">
            <w:pPr>
              <w:spacing w:after="0" w:line="240" w:lineRule="auto"/>
              <w:ind w:firstLine="84"/>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 xml:space="preserve">Директор </w:t>
            </w:r>
          </w:p>
          <w:p w:rsidR="00D74ABC" w:rsidRPr="00D74ABC" w:rsidRDefault="00D74ABC" w:rsidP="00D74ABC">
            <w:pPr>
              <w:suppressAutoHyphens/>
              <w:spacing w:after="0" w:line="240" w:lineRule="auto"/>
              <w:ind w:firstLine="84"/>
              <w:jc w:val="both"/>
              <w:rPr>
                <w:rFonts w:ascii="Times New Roman" w:eastAsia="Times New Roman" w:hAnsi="Times New Roman" w:cs="Times New Roman"/>
                <w:bCs/>
                <w:sz w:val="24"/>
                <w:szCs w:val="24"/>
                <w:lang w:val="uk-UA" w:eastAsia="ar-SA"/>
              </w:rPr>
            </w:pPr>
            <w:r w:rsidRPr="00D74ABC">
              <w:rPr>
                <w:rFonts w:ascii="Times New Roman" w:eastAsia="Times New Roman" w:hAnsi="Times New Roman" w:cs="Times New Roman"/>
                <w:bCs/>
                <w:sz w:val="24"/>
                <w:szCs w:val="24"/>
                <w:lang w:val="uk-UA" w:eastAsia="ar-SA"/>
              </w:rPr>
              <w:t>________________________/_______________</w:t>
            </w:r>
          </w:p>
        </w:tc>
        <w:tc>
          <w:tcPr>
            <w:tcW w:w="4196" w:type="dxa"/>
          </w:tcPr>
          <w:p w:rsidR="00D74ABC" w:rsidRPr="00D74ABC" w:rsidRDefault="00D74ABC" w:rsidP="00D74ABC">
            <w:pPr>
              <w:suppressAutoHyphens/>
              <w:spacing w:after="0" w:line="240" w:lineRule="auto"/>
              <w:ind w:firstLine="84"/>
              <w:jc w:val="both"/>
              <w:rPr>
                <w:rFonts w:ascii="Times New Roman" w:eastAsia="Times New Roman" w:hAnsi="Times New Roman" w:cs="Times New Roman"/>
                <w:bCs/>
                <w:sz w:val="24"/>
                <w:szCs w:val="24"/>
                <w:u w:val="single"/>
                <w:lang w:val="uk-UA" w:eastAsia="ar-SA"/>
              </w:rPr>
            </w:pPr>
            <w:r w:rsidRPr="00D74ABC">
              <w:rPr>
                <w:rFonts w:ascii="Times New Roman" w:eastAsia="Times New Roman" w:hAnsi="Times New Roman" w:cs="Times New Roman"/>
                <w:bCs/>
                <w:sz w:val="24"/>
                <w:szCs w:val="24"/>
                <w:u w:val="single"/>
                <w:lang w:val="uk-UA" w:eastAsia="ar-SA"/>
              </w:rPr>
              <w:t xml:space="preserve">Постачальник </w:t>
            </w:r>
          </w:p>
          <w:p w:rsidR="00D74ABC" w:rsidRPr="00D74ABC" w:rsidRDefault="00D74ABC" w:rsidP="00D74ABC">
            <w:pPr>
              <w:suppressAutoHyphens/>
              <w:spacing w:after="0" w:line="240" w:lineRule="auto"/>
              <w:ind w:firstLine="84"/>
              <w:jc w:val="both"/>
              <w:rPr>
                <w:rFonts w:ascii="Times New Roman" w:eastAsia="Times New Roman" w:hAnsi="Times New Roman" w:cs="Times New Roman"/>
                <w:bCs/>
                <w:sz w:val="24"/>
                <w:szCs w:val="24"/>
                <w:u w:val="single"/>
                <w:lang w:val="uk-UA" w:eastAsia="ar-SA"/>
              </w:rPr>
            </w:pPr>
          </w:p>
          <w:p w:rsidR="00D74ABC" w:rsidRPr="00D74ABC" w:rsidRDefault="00D74ABC" w:rsidP="00D74ABC">
            <w:pPr>
              <w:suppressAutoHyphens/>
              <w:spacing w:after="0" w:line="240" w:lineRule="auto"/>
              <w:ind w:firstLine="84"/>
              <w:jc w:val="both"/>
              <w:rPr>
                <w:rFonts w:ascii="Times New Roman" w:eastAsia="Times New Roman" w:hAnsi="Times New Roman" w:cs="Times New Roman"/>
                <w:bCs/>
                <w:sz w:val="24"/>
                <w:szCs w:val="24"/>
                <w:u w:val="single"/>
                <w:lang w:val="uk-UA" w:eastAsia="ar-SA"/>
              </w:rPr>
            </w:pPr>
          </w:p>
          <w:p w:rsidR="00D74ABC" w:rsidRPr="00D74ABC" w:rsidRDefault="00D74ABC" w:rsidP="00D74ABC">
            <w:pPr>
              <w:suppressAutoHyphens/>
              <w:spacing w:after="0" w:line="240" w:lineRule="auto"/>
              <w:ind w:firstLine="84"/>
              <w:jc w:val="both"/>
              <w:rPr>
                <w:rFonts w:ascii="Times New Roman" w:eastAsia="Times New Roman" w:hAnsi="Times New Roman" w:cs="Times New Roman"/>
                <w:bCs/>
                <w:sz w:val="24"/>
                <w:szCs w:val="24"/>
                <w:lang w:val="uk-UA" w:eastAsia="ar-SA"/>
              </w:rPr>
            </w:pPr>
            <w:r w:rsidRPr="00D74ABC">
              <w:rPr>
                <w:rFonts w:ascii="Times New Roman" w:eastAsia="Times New Roman" w:hAnsi="Times New Roman" w:cs="Times New Roman"/>
                <w:bCs/>
                <w:sz w:val="24"/>
                <w:szCs w:val="24"/>
                <w:lang w:val="uk-UA" w:eastAsia="ar-SA"/>
              </w:rPr>
              <w:t xml:space="preserve">Директор </w:t>
            </w:r>
          </w:p>
          <w:p w:rsidR="00D74ABC" w:rsidRPr="00D74ABC" w:rsidRDefault="00D74ABC" w:rsidP="00D74ABC">
            <w:pPr>
              <w:suppressAutoHyphens/>
              <w:spacing w:after="0" w:line="240" w:lineRule="auto"/>
              <w:ind w:firstLine="84"/>
              <w:jc w:val="both"/>
              <w:rPr>
                <w:rFonts w:ascii="Times New Roman" w:eastAsia="Times New Roman" w:hAnsi="Times New Roman" w:cs="Times New Roman"/>
                <w:bCs/>
                <w:sz w:val="24"/>
                <w:szCs w:val="24"/>
                <w:lang w:val="uk-UA" w:eastAsia="ar-SA"/>
              </w:rPr>
            </w:pPr>
            <w:r w:rsidRPr="00D74ABC">
              <w:rPr>
                <w:rFonts w:ascii="Times New Roman" w:eastAsia="Times New Roman" w:hAnsi="Times New Roman" w:cs="Times New Roman"/>
                <w:bCs/>
                <w:sz w:val="24"/>
                <w:szCs w:val="24"/>
                <w:lang w:val="uk-UA" w:eastAsia="ar-SA"/>
              </w:rPr>
              <w:t>____________/_________________</w:t>
            </w:r>
          </w:p>
          <w:p w:rsidR="00D74ABC" w:rsidRPr="00D74ABC" w:rsidRDefault="00D74ABC" w:rsidP="00D74ABC">
            <w:pPr>
              <w:suppressAutoHyphens/>
              <w:spacing w:after="0" w:line="240" w:lineRule="auto"/>
              <w:ind w:firstLine="84"/>
              <w:jc w:val="both"/>
              <w:rPr>
                <w:rFonts w:ascii="Times New Roman" w:eastAsia="Times New Roman" w:hAnsi="Times New Roman" w:cs="Times New Roman"/>
                <w:bCs/>
                <w:sz w:val="24"/>
                <w:szCs w:val="24"/>
                <w:lang w:val="uk-UA" w:eastAsia="ar-SA"/>
              </w:rPr>
            </w:pPr>
            <w:r w:rsidRPr="00D74ABC">
              <w:rPr>
                <w:rFonts w:ascii="Times New Roman" w:eastAsia="Times New Roman" w:hAnsi="Times New Roman" w:cs="Times New Roman"/>
                <w:bCs/>
                <w:sz w:val="24"/>
                <w:szCs w:val="24"/>
                <w:lang w:val="uk-UA" w:eastAsia="ar-SA"/>
              </w:rPr>
              <w:t>_________________________</w:t>
            </w:r>
          </w:p>
        </w:tc>
      </w:tr>
    </w:tbl>
    <w:p w:rsidR="00D74ABC" w:rsidRPr="00D74ABC" w:rsidRDefault="00D74ABC" w:rsidP="00D74ABC">
      <w:pPr>
        <w:suppressAutoHyphens/>
        <w:spacing w:after="0" w:line="240" w:lineRule="auto"/>
        <w:ind w:firstLine="567"/>
        <w:jc w:val="both"/>
        <w:rPr>
          <w:rFonts w:ascii="Times New Roman" w:eastAsia="Calibri" w:hAnsi="Times New Roman" w:cs="Times New Roman"/>
          <w:b/>
          <w:sz w:val="24"/>
          <w:szCs w:val="24"/>
          <w:lang w:val="uk-UA" w:eastAsia="ar-SA"/>
        </w:rPr>
      </w:pPr>
    </w:p>
    <w:p w:rsidR="00D74ABC" w:rsidRPr="00D74ABC" w:rsidRDefault="00D74ABC" w:rsidP="00D74ABC">
      <w:pPr>
        <w:suppressAutoHyphens/>
        <w:spacing w:after="0" w:line="240" w:lineRule="auto"/>
        <w:ind w:firstLine="567"/>
        <w:jc w:val="both"/>
        <w:rPr>
          <w:rFonts w:ascii="Times New Roman" w:eastAsia="Calibri" w:hAnsi="Times New Roman" w:cs="Times New Roman"/>
          <w:b/>
          <w:sz w:val="24"/>
          <w:szCs w:val="24"/>
          <w:lang w:val="uk-UA" w:eastAsia="ar-SA"/>
        </w:rPr>
      </w:pPr>
    </w:p>
    <w:p w:rsidR="00D74ABC" w:rsidRPr="00D74ABC" w:rsidRDefault="00D74ABC" w:rsidP="00D74ABC">
      <w:pPr>
        <w:suppressAutoHyphens/>
        <w:spacing w:after="0" w:line="240" w:lineRule="auto"/>
        <w:ind w:firstLine="567"/>
        <w:jc w:val="both"/>
        <w:rPr>
          <w:rFonts w:ascii="Times New Roman" w:eastAsia="Calibri" w:hAnsi="Times New Roman" w:cs="Times New Roman"/>
          <w:b/>
          <w:sz w:val="24"/>
          <w:szCs w:val="24"/>
          <w:lang w:val="uk-UA" w:eastAsia="ar-SA"/>
        </w:rPr>
      </w:pPr>
    </w:p>
    <w:p w:rsidR="00D74ABC" w:rsidRPr="00D74ABC" w:rsidRDefault="00D74ABC" w:rsidP="00D74ABC">
      <w:pPr>
        <w:suppressAutoHyphens/>
        <w:spacing w:after="0" w:line="240" w:lineRule="auto"/>
        <w:ind w:firstLine="567"/>
        <w:jc w:val="right"/>
        <w:rPr>
          <w:rFonts w:ascii="Times New Roman" w:eastAsia="Calibri" w:hAnsi="Times New Roman" w:cs="Times New Roman"/>
          <w:b/>
          <w:sz w:val="24"/>
          <w:szCs w:val="24"/>
          <w:lang w:val="uk-UA" w:eastAsia="ar-SA"/>
        </w:rPr>
      </w:pPr>
      <w:r w:rsidRPr="00D74ABC">
        <w:rPr>
          <w:rFonts w:ascii="Times New Roman" w:eastAsia="Calibri" w:hAnsi="Times New Roman" w:cs="Times New Roman"/>
          <w:b/>
          <w:sz w:val="24"/>
          <w:szCs w:val="24"/>
          <w:lang w:val="uk-UA" w:eastAsia="ar-SA"/>
        </w:rPr>
        <w:t>Додаток 1</w:t>
      </w:r>
    </w:p>
    <w:p w:rsidR="00D74ABC" w:rsidRPr="00D74ABC" w:rsidRDefault="00D74ABC" w:rsidP="00D74ABC">
      <w:pPr>
        <w:suppressAutoHyphens/>
        <w:spacing w:after="0" w:line="240" w:lineRule="auto"/>
        <w:ind w:firstLine="567"/>
        <w:jc w:val="right"/>
        <w:rPr>
          <w:rFonts w:ascii="Times New Roman" w:eastAsia="Calibri" w:hAnsi="Times New Roman" w:cs="Times New Roman"/>
          <w:b/>
          <w:sz w:val="24"/>
          <w:szCs w:val="24"/>
          <w:lang w:val="uk-UA" w:eastAsia="ar-SA"/>
        </w:rPr>
      </w:pPr>
      <w:r w:rsidRPr="00D74ABC">
        <w:rPr>
          <w:rFonts w:ascii="Times New Roman" w:eastAsia="Calibri" w:hAnsi="Times New Roman" w:cs="Times New Roman"/>
          <w:b/>
          <w:sz w:val="24"/>
          <w:szCs w:val="24"/>
          <w:lang w:val="uk-UA" w:eastAsia="ar-SA"/>
        </w:rPr>
        <w:t>До договору №____від ________</w:t>
      </w:r>
    </w:p>
    <w:p w:rsidR="00D74ABC" w:rsidRPr="00D74ABC" w:rsidRDefault="00D74ABC" w:rsidP="00D74ABC">
      <w:pPr>
        <w:suppressAutoHyphens/>
        <w:spacing w:after="0" w:line="240" w:lineRule="auto"/>
        <w:ind w:firstLine="567"/>
        <w:jc w:val="right"/>
        <w:rPr>
          <w:rFonts w:ascii="Times New Roman" w:eastAsia="Calibri" w:hAnsi="Times New Roman" w:cs="Times New Roman"/>
          <w:b/>
          <w:sz w:val="24"/>
          <w:szCs w:val="24"/>
          <w:lang w:val="uk-UA" w:eastAsia="ar-SA"/>
        </w:rPr>
      </w:pPr>
    </w:p>
    <w:p w:rsidR="00D74ABC" w:rsidRPr="00D74ABC" w:rsidRDefault="00D74ABC" w:rsidP="00D74ABC">
      <w:pPr>
        <w:suppressAutoHyphens/>
        <w:spacing w:after="0" w:line="240" w:lineRule="auto"/>
        <w:ind w:firstLine="567"/>
        <w:jc w:val="center"/>
        <w:rPr>
          <w:rFonts w:ascii="Times New Roman" w:eastAsia="Calibri" w:hAnsi="Times New Roman" w:cs="Times New Roman"/>
          <w:b/>
          <w:sz w:val="24"/>
          <w:szCs w:val="24"/>
          <w:lang w:val="uk-UA" w:eastAsia="ar-SA"/>
        </w:rPr>
      </w:pPr>
      <w:r w:rsidRPr="00D74ABC">
        <w:rPr>
          <w:rFonts w:ascii="Times New Roman" w:eastAsia="Calibri" w:hAnsi="Times New Roman" w:cs="Times New Roman"/>
          <w:b/>
          <w:sz w:val="24"/>
          <w:szCs w:val="24"/>
          <w:lang w:val="uk-UA" w:eastAsia="ar-SA"/>
        </w:rPr>
        <w:t>Специфікація</w:t>
      </w:r>
    </w:p>
    <w:p w:rsidR="00D74ABC" w:rsidRPr="00D74ABC" w:rsidRDefault="00D74ABC" w:rsidP="00D74ABC">
      <w:pPr>
        <w:suppressAutoHyphens/>
        <w:spacing w:after="0" w:line="240" w:lineRule="auto"/>
        <w:ind w:firstLine="567"/>
        <w:jc w:val="center"/>
        <w:rPr>
          <w:rFonts w:ascii="Times New Roman" w:eastAsia="Calibri" w:hAnsi="Times New Roman" w:cs="Times New Roman"/>
          <w:b/>
          <w:sz w:val="24"/>
          <w:szCs w:val="24"/>
          <w:lang w:val="uk-UA" w:eastAsia="ar-SA"/>
        </w:rPr>
      </w:pPr>
    </w:p>
    <w:p w:rsidR="00D74ABC" w:rsidRPr="00D74ABC" w:rsidRDefault="00D74ABC" w:rsidP="00D74ABC">
      <w:pPr>
        <w:suppressAutoHyphens/>
        <w:spacing w:after="0" w:line="240" w:lineRule="auto"/>
        <w:ind w:firstLine="567"/>
        <w:jc w:val="center"/>
        <w:rPr>
          <w:rFonts w:ascii="Times New Roman" w:eastAsia="Calibri" w:hAnsi="Times New Roman" w:cs="Times New Roman"/>
          <w:b/>
          <w:sz w:val="24"/>
          <w:szCs w:val="24"/>
          <w:lang w:val="uk-UA" w:eastAsia="ar-SA"/>
        </w:rPr>
      </w:pPr>
    </w:p>
    <w:p w:rsidR="00D74ABC" w:rsidRPr="00D74ABC" w:rsidRDefault="00D74ABC" w:rsidP="00D74ABC">
      <w:pPr>
        <w:suppressAutoHyphens/>
        <w:spacing w:after="0" w:line="240" w:lineRule="auto"/>
        <w:ind w:firstLine="567"/>
        <w:jc w:val="center"/>
        <w:rPr>
          <w:rFonts w:ascii="Times New Roman" w:eastAsia="Calibri" w:hAnsi="Times New Roman" w:cs="Times New Roman"/>
          <w:b/>
          <w:sz w:val="24"/>
          <w:szCs w:val="24"/>
          <w:lang w:val="uk-UA" w:eastAsia="ar-SA"/>
        </w:rPr>
      </w:pPr>
    </w:p>
    <w:p w:rsidR="00D74ABC" w:rsidRPr="00D74ABC" w:rsidRDefault="00D74ABC" w:rsidP="00D74ABC">
      <w:pPr>
        <w:widowControl w:val="0"/>
        <w:shd w:val="clear" w:color="auto" w:fill="FFFFFF"/>
        <w:spacing w:after="0" w:line="240" w:lineRule="auto"/>
        <w:ind w:firstLine="567"/>
        <w:jc w:val="both"/>
        <w:outlineLvl w:val="0"/>
        <w:rPr>
          <w:rFonts w:ascii="Times New Roman" w:eastAsia="Times New Roman" w:hAnsi="Times New Roman" w:cs="Times New Roman"/>
          <w:bCs/>
          <w:sz w:val="24"/>
          <w:szCs w:val="24"/>
          <w:lang w:val="uk-UA" w:eastAsia="ru-RU"/>
        </w:rPr>
      </w:pPr>
    </w:p>
    <w:tbl>
      <w:tblPr>
        <w:tblW w:w="9807" w:type="dxa"/>
        <w:tblInd w:w="-2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2"/>
        <w:gridCol w:w="1276"/>
        <w:gridCol w:w="1134"/>
        <w:gridCol w:w="1418"/>
        <w:gridCol w:w="1275"/>
        <w:gridCol w:w="1418"/>
        <w:gridCol w:w="1134"/>
      </w:tblGrid>
      <w:tr w:rsidR="00D74ABC" w:rsidRPr="00D74ABC" w:rsidTr="004401E3">
        <w:tc>
          <w:tcPr>
            <w:tcW w:w="2152" w:type="dxa"/>
            <w:tcBorders>
              <w:top w:val="single" w:sz="6" w:space="0" w:color="auto"/>
              <w:left w:val="single" w:sz="6" w:space="0" w:color="auto"/>
              <w:bottom w:val="single" w:sz="6" w:space="0" w:color="auto"/>
              <w:right w:val="single" w:sz="6" w:space="0" w:color="auto"/>
            </w:tcBorders>
            <w:vAlign w:val="center"/>
          </w:tcPr>
          <w:p w:rsidR="00D74ABC" w:rsidRPr="00D74ABC" w:rsidRDefault="00D74ABC" w:rsidP="00D74ABC">
            <w:pPr>
              <w:shd w:val="clear" w:color="auto" w:fill="FFFFFF"/>
              <w:spacing w:after="0" w:line="240" w:lineRule="auto"/>
              <w:ind w:firstLine="43"/>
              <w:jc w:val="center"/>
              <w:rPr>
                <w:rFonts w:ascii="Times New Roman" w:eastAsia="Times New Roman" w:hAnsi="Times New Roman" w:cs="Times New Roman"/>
                <w:b/>
                <w:bCs/>
                <w:sz w:val="24"/>
                <w:szCs w:val="24"/>
                <w:lang w:val="uk-UA"/>
              </w:rPr>
            </w:pPr>
            <w:r w:rsidRPr="00D74ABC">
              <w:rPr>
                <w:rFonts w:ascii="Times New Roman" w:eastAsia="Times New Roman" w:hAnsi="Times New Roman" w:cs="Times New Roman"/>
                <w:b/>
                <w:bCs/>
                <w:sz w:val="24"/>
                <w:szCs w:val="24"/>
                <w:lang w:val="uk-UA" w:eastAsia="ru-RU"/>
              </w:rPr>
              <w:t xml:space="preserve">Найменування товару </w:t>
            </w:r>
          </w:p>
        </w:tc>
        <w:tc>
          <w:tcPr>
            <w:tcW w:w="1276" w:type="dxa"/>
            <w:tcBorders>
              <w:top w:val="single" w:sz="6" w:space="0" w:color="auto"/>
              <w:left w:val="single" w:sz="6" w:space="0" w:color="auto"/>
              <w:bottom w:val="single" w:sz="6" w:space="0" w:color="auto"/>
              <w:right w:val="single" w:sz="6" w:space="0" w:color="auto"/>
            </w:tcBorders>
          </w:tcPr>
          <w:p w:rsidR="00D74ABC" w:rsidRPr="00D74ABC" w:rsidRDefault="00D74ABC" w:rsidP="00D74ABC">
            <w:pPr>
              <w:shd w:val="clear" w:color="auto" w:fill="FFFFFF"/>
              <w:spacing w:after="0" w:line="240" w:lineRule="auto"/>
              <w:ind w:firstLine="43"/>
              <w:jc w:val="center"/>
              <w:rPr>
                <w:rFonts w:ascii="Times New Roman" w:eastAsia="Times New Roman" w:hAnsi="Times New Roman" w:cs="Times New Roman"/>
                <w:b/>
                <w:bCs/>
                <w:sz w:val="24"/>
                <w:szCs w:val="24"/>
                <w:lang w:val="uk-UA" w:eastAsia="ar-SA"/>
              </w:rPr>
            </w:pPr>
          </w:p>
          <w:p w:rsidR="00D74ABC" w:rsidRPr="00D74ABC" w:rsidRDefault="00D74ABC" w:rsidP="00D74ABC">
            <w:pPr>
              <w:shd w:val="clear" w:color="auto" w:fill="FFFFFF"/>
              <w:spacing w:after="0" w:line="240" w:lineRule="auto"/>
              <w:ind w:firstLine="43"/>
              <w:jc w:val="center"/>
              <w:rPr>
                <w:rFonts w:ascii="Times New Roman" w:eastAsia="Times New Roman" w:hAnsi="Times New Roman" w:cs="Times New Roman"/>
                <w:b/>
                <w:bCs/>
                <w:sz w:val="24"/>
                <w:szCs w:val="24"/>
                <w:lang w:val="uk-UA" w:eastAsia="ru-RU"/>
              </w:rPr>
            </w:pPr>
            <w:r w:rsidRPr="00D74ABC">
              <w:rPr>
                <w:rFonts w:ascii="Times New Roman" w:eastAsia="Times New Roman" w:hAnsi="Times New Roman" w:cs="Times New Roman"/>
                <w:b/>
                <w:bCs/>
                <w:sz w:val="24"/>
                <w:szCs w:val="24"/>
                <w:lang w:val="uk-UA" w:eastAsia="ar-SA"/>
              </w:rPr>
              <w:t>Країна виробника товару</w:t>
            </w:r>
          </w:p>
        </w:tc>
        <w:tc>
          <w:tcPr>
            <w:tcW w:w="1134" w:type="dxa"/>
            <w:tcBorders>
              <w:top w:val="single" w:sz="6" w:space="0" w:color="auto"/>
              <w:left w:val="single" w:sz="6" w:space="0" w:color="auto"/>
              <w:bottom w:val="single" w:sz="6" w:space="0" w:color="auto"/>
              <w:right w:val="single" w:sz="6" w:space="0" w:color="auto"/>
            </w:tcBorders>
            <w:vAlign w:val="center"/>
          </w:tcPr>
          <w:p w:rsidR="00D74ABC" w:rsidRPr="00D74ABC" w:rsidRDefault="00D74ABC" w:rsidP="00D74ABC">
            <w:pPr>
              <w:shd w:val="clear" w:color="auto" w:fill="FFFFFF"/>
              <w:spacing w:after="0" w:line="240" w:lineRule="auto"/>
              <w:ind w:firstLine="43"/>
              <w:jc w:val="center"/>
              <w:rPr>
                <w:rFonts w:ascii="Times New Roman" w:eastAsia="Times New Roman" w:hAnsi="Times New Roman" w:cs="Times New Roman"/>
                <w:b/>
                <w:bCs/>
                <w:sz w:val="24"/>
                <w:szCs w:val="24"/>
                <w:lang w:val="uk-UA"/>
              </w:rPr>
            </w:pPr>
            <w:r w:rsidRPr="00D74ABC">
              <w:rPr>
                <w:rFonts w:ascii="Times New Roman" w:eastAsia="Times New Roman" w:hAnsi="Times New Roman" w:cs="Times New Roman"/>
                <w:b/>
                <w:bCs/>
                <w:sz w:val="24"/>
                <w:szCs w:val="24"/>
                <w:lang w:val="uk-UA" w:eastAsia="ru-RU"/>
              </w:rPr>
              <w:t>Одиниці виміру</w:t>
            </w:r>
          </w:p>
        </w:tc>
        <w:tc>
          <w:tcPr>
            <w:tcW w:w="1418" w:type="dxa"/>
            <w:tcBorders>
              <w:top w:val="single" w:sz="6" w:space="0" w:color="auto"/>
              <w:left w:val="single" w:sz="6" w:space="0" w:color="auto"/>
              <w:bottom w:val="single" w:sz="6" w:space="0" w:color="auto"/>
              <w:right w:val="single" w:sz="6" w:space="0" w:color="auto"/>
            </w:tcBorders>
            <w:vAlign w:val="center"/>
          </w:tcPr>
          <w:p w:rsidR="00D74ABC" w:rsidRPr="00D74ABC" w:rsidRDefault="00D74ABC" w:rsidP="00D74ABC">
            <w:pPr>
              <w:shd w:val="clear" w:color="auto" w:fill="FFFFFF"/>
              <w:spacing w:after="0" w:line="240" w:lineRule="auto"/>
              <w:ind w:firstLine="43"/>
              <w:jc w:val="center"/>
              <w:rPr>
                <w:rFonts w:ascii="Times New Roman" w:eastAsia="Times New Roman" w:hAnsi="Times New Roman" w:cs="Times New Roman"/>
                <w:b/>
                <w:bCs/>
                <w:sz w:val="24"/>
                <w:szCs w:val="24"/>
                <w:lang w:val="uk-UA"/>
              </w:rPr>
            </w:pPr>
            <w:r w:rsidRPr="00D74ABC">
              <w:rPr>
                <w:rFonts w:ascii="Times New Roman" w:eastAsia="Times New Roman" w:hAnsi="Times New Roman" w:cs="Times New Roman"/>
                <w:b/>
                <w:bCs/>
                <w:sz w:val="24"/>
                <w:szCs w:val="24"/>
                <w:lang w:val="uk-UA" w:eastAsia="ru-RU"/>
              </w:rPr>
              <w:t>Кількість</w:t>
            </w:r>
          </w:p>
        </w:tc>
        <w:tc>
          <w:tcPr>
            <w:tcW w:w="1275" w:type="dxa"/>
            <w:tcBorders>
              <w:top w:val="single" w:sz="6" w:space="0" w:color="auto"/>
              <w:left w:val="single" w:sz="6" w:space="0" w:color="auto"/>
              <w:bottom w:val="single" w:sz="6" w:space="0" w:color="auto"/>
              <w:right w:val="single" w:sz="6" w:space="0" w:color="auto"/>
            </w:tcBorders>
            <w:vAlign w:val="center"/>
          </w:tcPr>
          <w:p w:rsidR="00D74ABC" w:rsidRPr="00D74ABC" w:rsidRDefault="00D74ABC" w:rsidP="00D74ABC">
            <w:pPr>
              <w:shd w:val="clear" w:color="auto" w:fill="FFFFFF"/>
              <w:spacing w:after="0" w:line="240" w:lineRule="auto"/>
              <w:ind w:firstLine="43"/>
              <w:jc w:val="center"/>
              <w:rPr>
                <w:rFonts w:ascii="Times New Roman" w:eastAsia="Times New Roman" w:hAnsi="Times New Roman" w:cs="Times New Roman"/>
                <w:b/>
                <w:bCs/>
                <w:sz w:val="24"/>
                <w:szCs w:val="24"/>
                <w:lang w:val="uk-UA"/>
              </w:rPr>
            </w:pPr>
            <w:r w:rsidRPr="00D74ABC">
              <w:rPr>
                <w:rFonts w:ascii="Times New Roman" w:eastAsia="Times New Roman" w:hAnsi="Times New Roman" w:cs="Times New Roman"/>
                <w:b/>
                <w:bCs/>
                <w:sz w:val="24"/>
                <w:szCs w:val="24"/>
                <w:lang w:val="uk-UA" w:eastAsia="ru-RU"/>
              </w:rPr>
              <w:t>Ціна за одиницю, грн., з ПДВ*</w:t>
            </w:r>
          </w:p>
        </w:tc>
        <w:tc>
          <w:tcPr>
            <w:tcW w:w="1418" w:type="dxa"/>
            <w:tcBorders>
              <w:top w:val="single" w:sz="6" w:space="0" w:color="auto"/>
              <w:left w:val="single" w:sz="6" w:space="0" w:color="auto"/>
              <w:bottom w:val="single" w:sz="6" w:space="0" w:color="auto"/>
              <w:right w:val="single" w:sz="6" w:space="0" w:color="auto"/>
            </w:tcBorders>
            <w:vAlign w:val="center"/>
          </w:tcPr>
          <w:p w:rsidR="00D74ABC" w:rsidRPr="00D74ABC" w:rsidRDefault="00D74ABC" w:rsidP="00D74ABC">
            <w:pPr>
              <w:shd w:val="clear" w:color="auto" w:fill="FFFFFF"/>
              <w:spacing w:after="0" w:line="240" w:lineRule="auto"/>
              <w:ind w:firstLine="43"/>
              <w:jc w:val="center"/>
              <w:rPr>
                <w:rFonts w:ascii="Times New Roman" w:eastAsia="Times New Roman" w:hAnsi="Times New Roman" w:cs="Times New Roman"/>
                <w:b/>
                <w:bCs/>
                <w:sz w:val="24"/>
                <w:szCs w:val="24"/>
                <w:lang w:val="uk-UA" w:eastAsia="ru-RU"/>
              </w:rPr>
            </w:pPr>
            <w:r w:rsidRPr="00D74ABC">
              <w:rPr>
                <w:rFonts w:ascii="Times New Roman" w:eastAsia="Times New Roman" w:hAnsi="Times New Roman" w:cs="Times New Roman"/>
                <w:b/>
                <w:bCs/>
                <w:sz w:val="24"/>
                <w:szCs w:val="24"/>
                <w:lang w:val="uk-UA" w:eastAsia="ru-RU"/>
              </w:rPr>
              <w:t>Ціна за одиницю, грн., без ПДВ*</w:t>
            </w:r>
          </w:p>
        </w:tc>
        <w:tc>
          <w:tcPr>
            <w:tcW w:w="1134" w:type="dxa"/>
            <w:tcBorders>
              <w:top w:val="single" w:sz="6" w:space="0" w:color="auto"/>
              <w:left w:val="single" w:sz="6" w:space="0" w:color="auto"/>
              <w:bottom w:val="single" w:sz="6" w:space="0" w:color="auto"/>
              <w:right w:val="single" w:sz="6" w:space="0" w:color="auto"/>
            </w:tcBorders>
            <w:vAlign w:val="center"/>
          </w:tcPr>
          <w:p w:rsidR="00D74ABC" w:rsidRPr="00D74ABC" w:rsidRDefault="00D74ABC" w:rsidP="00D74ABC">
            <w:pPr>
              <w:shd w:val="clear" w:color="auto" w:fill="FFFFFF"/>
              <w:spacing w:after="0" w:line="240" w:lineRule="auto"/>
              <w:ind w:firstLine="43"/>
              <w:jc w:val="center"/>
              <w:rPr>
                <w:rFonts w:ascii="Times New Roman" w:eastAsia="Times New Roman" w:hAnsi="Times New Roman" w:cs="Times New Roman"/>
                <w:b/>
                <w:bCs/>
                <w:sz w:val="24"/>
                <w:szCs w:val="24"/>
                <w:lang w:val="uk-UA"/>
              </w:rPr>
            </w:pPr>
            <w:r w:rsidRPr="00D74ABC">
              <w:rPr>
                <w:rFonts w:ascii="Times New Roman" w:eastAsia="Times New Roman" w:hAnsi="Times New Roman" w:cs="Times New Roman"/>
                <w:b/>
                <w:bCs/>
                <w:sz w:val="24"/>
                <w:szCs w:val="24"/>
                <w:lang w:val="uk-UA" w:eastAsia="ru-RU"/>
              </w:rPr>
              <w:t>Загальна вартість, грн., з ПДВ*</w:t>
            </w:r>
          </w:p>
        </w:tc>
      </w:tr>
      <w:tr w:rsidR="00D74ABC" w:rsidRPr="00D74ABC" w:rsidTr="004401E3">
        <w:tc>
          <w:tcPr>
            <w:tcW w:w="2152" w:type="dxa"/>
            <w:tcBorders>
              <w:top w:val="single" w:sz="6" w:space="0" w:color="auto"/>
              <w:left w:val="single" w:sz="6" w:space="0" w:color="auto"/>
              <w:bottom w:val="single" w:sz="6" w:space="0" w:color="auto"/>
              <w:right w:val="single" w:sz="6" w:space="0" w:color="auto"/>
            </w:tcBorders>
          </w:tcPr>
          <w:p w:rsidR="00D74ABC" w:rsidRPr="00D74ABC" w:rsidRDefault="00D74ABC" w:rsidP="00D74ABC">
            <w:pPr>
              <w:shd w:val="clear" w:color="auto" w:fill="FFFFFF"/>
              <w:spacing w:after="0" w:line="240" w:lineRule="auto"/>
              <w:ind w:firstLine="43"/>
              <w:rPr>
                <w:rFonts w:ascii="Times New Roman" w:eastAsia="Times New Roman" w:hAnsi="Times New Roman" w:cs="Times New Roman"/>
                <w:bCs/>
                <w:sz w:val="24"/>
                <w:szCs w:val="24"/>
                <w:lang w:val="uk-UA" w:eastAsia="ru-RU"/>
              </w:rPr>
            </w:pPr>
          </w:p>
        </w:tc>
        <w:tc>
          <w:tcPr>
            <w:tcW w:w="1276" w:type="dxa"/>
            <w:tcBorders>
              <w:top w:val="single" w:sz="6" w:space="0" w:color="auto"/>
              <w:left w:val="single" w:sz="6" w:space="0" w:color="auto"/>
              <w:bottom w:val="single" w:sz="6" w:space="0" w:color="auto"/>
              <w:right w:val="single" w:sz="6" w:space="0" w:color="auto"/>
            </w:tcBorders>
          </w:tcPr>
          <w:p w:rsidR="00D74ABC" w:rsidRPr="00D74ABC" w:rsidRDefault="00D74ABC" w:rsidP="00D74ABC">
            <w:pPr>
              <w:shd w:val="clear" w:color="auto" w:fill="FFFFFF"/>
              <w:spacing w:after="0" w:line="240" w:lineRule="auto"/>
              <w:ind w:firstLine="43"/>
              <w:rPr>
                <w:rFonts w:ascii="Times New Roman" w:eastAsia="Times New Roman" w:hAnsi="Times New Roman" w:cs="Times New Roman"/>
                <w:bCs/>
                <w:sz w:val="24"/>
                <w:szCs w:val="24"/>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D74ABC" w:rsidRPr="00D74ABC" w:rsidRDefault="00D74ABC" w:rsidP="00D74ABC">
            <w:pPr>
              <w:shd w:val="clear" w:color="auto" w:fill="FFFFFF"/>
              <w:spacing w:after="0" w:line="240" w:lineRule="auto"/>
              <w:ind w:firstLine="43"/>
              <w:rPr>
                <w:rFonts w:ascii="Times New Roman" w:eastAsia="Times New Roman" w:hAnsi="Times New Roman" w:cs="Times New Roman"/>
                <w:bCs/>
                <w:sz w:val="24"/>
                <w:szCs w:val="24"/>
                <w:lang w:val="uk-UA" w:eastAsia="ru-RU"/>
              </w:rPr>
            </w:pPr>
          </w:p>
        </w:tc>
        <w:tc>
          <w:tcPr>
            <w:tcW w:w="1418" w:type="dxa"/>
            <w:tcBorders>
              <w:top w:val="single" w:sz="6" w:space="0" w:color="auto"/>
              <w:left w:val="single" w:sz="6" w:space="0" w:color="auto"/>
              <w:bottom w:val="single" w:sz="6" w:space="0" w:color="auto"/>
              <w:right w:val="single" w:sz="6" w:space="0" w:color="auto"/>
            </w:tcBorders>
          </w:tcPr>
          <w:p w:rsidR="00D74ABC" w:rsidRPr="00D74ABC" w:rsidRDefault="00D74ABC" w:rsidP="00D74ABC">
            <w:pPr>
              <w:shd w:val="clear" w:color="auto" w:fill="FFFFFF"/>
              <w:spacing w:after="0" w:line="240" w:lineRule="auto"/>
              <w:ind w:firstLine="43"/>
              <w:rPr>
                <w:rFonts w:ascii="Times New Roman" w:eastAsia="Times New Roman" w:hAnsi="Times New Roman" w:cs="Times New Roman"/>
                <w:bCs/>
                <w:sz w:val="24"/>
                <w:szCs w:val="24"/>
                <w:lang w:val="uk-UA" w:eastAsia="ru-RU"/>
              </w:rPr>
            </w:pPr>
          </w:p>
        </w:tc>
        <w:tc>
          <w:tcPr>
            <w:tcW w:w="1275" w:type="dxa"/>
            <w:tcBorders>
              <w:top w:val="single" w:sz="6" w:space="0" w:color="auto"/>
              <w:left w:val="single" w:sz="6" w:space="0" w:color="auto"/>
              <w:bottom w:val="single" w:sz="6" w:space="0" w:color="auto"/>
              <w:right w:val="single" w:sz="6" w:space="0" w:color="auto"/>
            </w:tcBorders>
          </w:tcPr>
          <w:p w:rsidR="00D74ABC" w:rsidRPr="00D74ABC" w:rsidRDefault="00D74ABC" w:rsidP="00D74ABC">
            <w:pPr>
              <w:shd w:val="clear" w:color="auto" w:fill="FFFFFF"/>
              <w:spacing w:after="0" w:line="240" w:lineRule="auto"/>
              <w:ind w:firstLine="43"/>
              <w:rPr>
                <w:rFonts w:ascii="Times New Roman" w:eastAsia="Times New Roman" w:hAnsi="Times New Roman" w:cs="Times New Roman"/>
                <w:bCs/>
                <w:sz w:val="24"/>
                <w:szCs w:val="24"/>
                <w:lang w:val="uk-UA" w:eastAsia="ru-RU"/>
              </w:rPr>
            </w:pPr>
          </w:p>
        </w:tc>
        <w:tc>
          <w:tcPr>
            <w:tcW w:w="1418" w:type="dxa"/>
            <w:tcBorders>
              <w:top w:val="single" w:sz="6" w:space="0" w:color="auto"/>
              <w:left w:val="single" w:sz="6" w:space="0" w:color="auto"/>
              <w:bottom w:val="single" w:sz="6" w:space="0" w:color="auto"/>
              <w:right w:val="single" w:sz="6" w:space="0" w:color="auto"/>
            </w:tcBorders>
          </w:tcPr>
          <w:p w:rsidR="00D74ABC" w:rsidRPr="00D74ABC" w:rsidRDefault="00D74ABC" w:rsidP="00D74ABC">
            <w:pPr>
              <w:shd w:val="clear" w:color="auto" w:fill="FFFFFF"/>
              <w:spacing w:after="0" w:line="240" w:lineRule="auto"/>
              <w:ind w:firstLine="43"/>
              <w:rPr>
                <w:rFonts w:ascii="Times New Roman" w:eastAsia="Times New Roman" w:hAnsi="Times New Roman" w:cs="Times New Roman"/>
                <w:bCs/>
                <w:sz w:val="24"/>
                <w:szCs w:val="24"/>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D74ABC" w:rsidRPr="00D74ABC" w:rsidRDefault="00D74ABC" w:rsidP="00D74ABC">
            <w:pPr>
              <w:shd w:val="clear" w:color="auto" w:fill="FFFFFF"/>
              <w:spacing w:after="0" w:line="240" w:lineRule="auto"/>
              <w:ind w:firstLine="43"/>
              <w:rPr>
                <w:rFonts w:ascii="Times New Roman" w:eastAsia="Times New Roman" w:hAnsi="Times New Roman" w:cs="Times New Roman"/>
                <w:bCs/>
                <w:sz w:val="24"/>
                <w:szCs w:val="24"/>
                <w:lang w:val="uk-UA" w:eastAsia="ru-RU"/>
              </w:rPr>
            </w:pPr>
          </w:p>
        </w:tc>
      </w:tr>
      <w:tr w:rsidR="00D74ABC" w:rsidRPr="00D74ABC" w:rsidTr="004401E3">
        <w:tc>
          <w:tcPr>
            <w:tcW w:w="2152" w:type="dxa"/>
            <w:tcBorders>
              <w:top w:val="single" w:sz="6" w:space="0" w:color="auto"/>
              <w:left w:val="single" w:sz="6" w:space="0" w:color="auto"/>
              <w:bottom w:val="single" w:sz="6" w:space="0" w:color="auto"/>
              <w:right w:val="single" w:sz="6" w:space="0" w:color="auto"/>
            </w:tcBorders>
          </w:tcPr>
          <w:p w:rsidR="00D74ABC" w:rsidRPr="00D74ABC" w:rsidRDefault="00D74ABC" w:rsidP="00D74ABC">
            <w:pPr>
              <w:shd w:val="clear" w:color="auto" w:fill="FFFFFF"/>
              <w:spacing w:after="0" w:line="240" w:lineRule="auto"/>
              <w:ind w:firstLine="43"/>
              <w:rPr>
                <w:rFonts w:ascii="Times New Roman" w:eastAsia="Times New Roman" w:hAnsi="Times New Roman" w:cs="Times New Roman"/>
                <w:bCs/>
                <w:sz w:val="24"/>
                <w:szCs w:val="24"/>
                <w:lang w:val="uk-UA" w:eastAsia="ru-RU"/>
              </w:rPr>
            </w:pPr>
          </w:p>
        </w:tc>
        <w:tc>
          <w:tcPr>
            <w:tcW w:w="1276" w:type="dxa"/>
            <w:tcBorders>
              <w:top w:val="single" w:sz="6" w:space="0" w:color="auto"/>
              <w:left w:val="single" w:sz="6" w:space="0" w:color="auto"/>
              <w:bottom w:val="single" w:sz="6" w:space="0" w:color="auto"/>
              <w:right w:val="single" w:sz="6" w:space="0" w:color="auto"/>
            </w:tcBorders>
          </w:tcPr>
          <w:p w:rsidR="00D74ABC" w:rsidRPr="00D74ABC" w:rsidRDefault="00D74ABC" w:rsidP="00D74ABC">
            <w:pPr>
              <w:shd w:val="clear" w:color="auto" w:fill="FFFFFF"/>
              <w:spacing w:after="0" w:line="240" w:lineRule="auto"/>
              <w:ind w:firstLine="43"/>
              <w:rPr>
                <w:rFonts w:ascii="Times New Roman" w:eastAsia="Times New Roman" w:hAnsi="Times New Roman" w:cs="Times New Roman"/>
                <w:bCs/>
                <w:sz w:val="24"/>
                <w:szCs w:val="24"/>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D74ABC" w:rsidRPr="00D74ABC" w:rsidRDefault="00D74ABC" w:rsidP="00D74ABC">
            <w:pPr>
              <w:shd w:val="clear" w:color="auto" w:fill="FFFFFF"/>
              <w:spacing w:after="0" w:line="240" w:lineRule="auto"/>
              <w:ind w:firstLine="43"/>
              <w:rPr>
                <w:rFonts w:ascii="Times New Roman" w:eastAsia="Times New Roman" w:hAnsi="Times New Roman" w:cs="Times New Roman"/>
                <w:bCs/>
                <w:sz w:val="24"/>
                <w:szCs w:val="24"/>
                <w:lang w:val="uk-UA" w:eastAsia="ru-RU"/>
              </w:rPr>
            </w:pPr>
          </w:p>
        </w:tc>
        <w:tc>
          <w:tcPr>
            <w:tcW w:w="1418" w:type="dxa"/>
            <w:tcBorders>
              <w:top w:val="single" w:sz="6" w:space="0" w:color="auto"/>
              <w:left w:val="single" w:sz="6" w:space="0" w:color="auto"/>
              <w:bottom w:val="single" w:sz="6" w:space="0" w:color="auto"/>
              <w:right w:val="single" w:sz="6" w:space="0" w:color="auto"/>
            </w:tcBorders>
          </w:tcPr>
          <w:p w:rsidR="00D74ABC" w:rsidRPr="00D74ABC" w:rsidRDefault="00D74ABC" w:rsidP="00D74ABC">
            <w:pPr>
              <w:shd w:val="clear" w:color="auto" w:fill="FFFFFF"/>
              <w:spacing w:after="0" w:line="240" w:lineRule="auto"/>
              <w:ind w:firstLine="43"/>
              <w:rPr>
                <w:rFonts w:ascii="Times New Roman" w:eastAsia="Times New Roman" w:hAnsi="Times New Roman" w:cs="Times New Roman"/>
                <w:bCs/>
                <w:sz w:val="24"/>
                <w:szCs w:val="24"/>
                <w:lang w:val="uk-UA" w:eastAsia="ru-RU"/>
              </w:rPr>
            </w:pPr>
          </w:p>
        </w:tc>
        <w:tc>
          <w:tcPr>
            <w:tcW w:w="1275" w:type="dxa"/>
            <w:tcBorders>
              <w:top w:val="single" w:sz="6" w:space="0" w:color="auto"/>
              <w:left w:val="single" w:sz="6" w:space="0" w:color="auto"/>
              <w:bottom w:val="single" w:sz="6" w:space="0" w:color="auto"/>
              <w:right w:val="single" w:sz="6" w:space="0" w:color="auto"/>
            </w:tcBorders>
          </w:tcPr>
          <w:p w:rsidR="00D74ABC" w:rsidRPr="00D74ABC" w:rsidRDefault="00D74ABC" w:rsidP="00D74ABC">
            <w:pPr>
              <w:shd w:val="clear" w:color="auto" w:fill="FFFFFF"/>
              <w:spacing w:after="0" w:line="240" w:lineRule="auto"/>
              <w:ind w:firstLine="43"/>
              <w:rPr>
                <w:rFonts w:ascii="Times New Roman" w:eastAsia="Times New Roman" w:hAnsi="Times New Roman" w:cs="Times New Roman"/>
                <w:bCs/>
                <w:sz w:val="24"/>
                <w:szCs w:val="24"/>
                <w:lang w:val="uk-UA" w:eastAsia="ru-RU"/>
              </w:rPr>
            </w:pPr>
          </w:p>
        </w:tc>
        <w:tc>
          <w:tcPr>
            <w:tcW w:w="1418" w:type="dxa"/>
            <w:tcBorders>
              <w:top w:val="single" w:sz="6" w:space="0" w:color="auto"/>
              <w:left w:val="single" w:sz="6" w:space="0" w:color="auto"/>
              <w:bottom w:val="single" w:sz="6" w:space="0" w:color="auto"/>
              <w:right w:val="single" w:sz="6" w:space="0" w:color="auto"/>
            </w:tcBorders>
          </w:tcPr>
          <w:p w:rsidR="00D74ABC" w:rsidRPr="00D74ABC" w:rsidRDefault="00D74ABC" w:rsidP="00D74ABC">
            <w:pPr>
              <w:shd w:val="clear" w:color="auto" w:fill="FFFFFF"/>
              <w:spacing w:after="0" w:line="240" w:lineRule="auto"/>
              <w:ind w:firstLine="43"/>
              <w:rPr>
                <w:rFonts w:ascii="Times New Roman" w:eastAsia="Times New Roman" w:hAnsi="Times New Roman" w:cs="Times New Roman"/>
                <w:bCs/>
                <w:sz w:val="24"/>
                <w:szCs w:val="24"/>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D74ABC" w:rsidRPr="00D74ABC" w:rsidRDefault="00D74ABC" w:rsidP="00D74ABC">
            <w:pPr>
              <w:shd w:val="clear" w:color="auto" w:fill="FFFFFF"/>
              <w:spacing w:after="0" w:line="240" w:lineRule="auto"/>
              <w:ind w:firstLine="43"/>
              <w:rPr>
                <w:rFonts w:ascii="Times New Roman" w:eastAsia="Times New Roman" w:hAnsi="Times New Roman" w:cs="Times New Roman"/>
                <w:bCs/>
                <w:sz w:val="24"/>
                <w:szCs w:val="24"/>
                <w:lang w:val="uk-UA" w:eastAsia="ru-RU"/>
              </w:rPr>
            </w:pPr>
          </w:p>
        </w:tc>
      </w:tr>
      <w:tr w:rsidR="00D74ABC" w:rsidRPr="00D74ABC" w:rsidTr="004401E3">
        <w:tc>
          <w:tcPr>
            <w:tcW w:w="2152" w:type="dxa"/>
            <w:tcBorders>
              <w:top w:val="single" w:sz="6" w:space="0" w:color="auto"/>
              <w:left w:val="single" w:sz="6" w:space="0" w:color="auto"/>
              <w:bottom w:val="single" w:sz="6" w:space="0" w:color="auto"/>
              <w:right w:val="single" w:sz="6" w:space="0" w:color="auto"/>
            </w:tcBorders>
          </w:tcPr>
          <w:p w:rsidR="00D74ABC" w:rsidRPr="00D74ABC" w:rsidRDefault="00D74ABC" w:rsidP="00D74ABC">
            <w:pPr>
              <w:shd w:val="clear" w:color="auto" w:fill="FFFFFF"/>
              <w:spacing w:after="0" w:line="240" w:lineRule="auto"/>
              <w:ind w:firstLine="43"/>
              <w:rPr>
                <w:rFonts w:ascii="Times New Roman" w:eastAsia="Times New Roman" w:hAnsi="Times New Roman" w:cs="Times New Roman"/>
                <w:bCs/>
                <w:sz w:val="24"/>
                <w:szCs w:val="24"/>
                <w:lang w:val="uk-UA" w:eastAsia="ru-RU"/>
              </w:rPr>
            </w:pPr>
          </w:p>
        </w:tc>
        <w:tc>
          <w:tcPr>
            <w:tcW w:w="1276" w:type="dxa"/>
            <w:tcBorders>
              <w:top w:val="single" w:sz="6" w:space="0" w:color="auto"/>
              <w:left w:val="single" w:sz="6" w:space="0" w:color="auto"/>
              <w:bottom w:val="single" w:sz="6" w:space="0" w:color="auto"/>
              <w:right w:val="single" w:sz="6" w:space="0" w:color="auto"/>
            </w:tcBorders>
          </w:tcPr>
          <w:p w:rsidR="00D74ABC" w:rsidRPr="00D74ABC" w:rsidRDefault="00D74ABC" w:rsidP="00D74ABC">
            <w:pPr>
              <w:shd w:val="clear" w:color="auto" w:fill="FFFFFF"/>
              <w:spacing w:after="0" w:line="240" w:lineRule="auto"/>
              <w:ind w:firstLine="43"/>
              <w:rPr>
                <w:rFonts w:ascii="Times New Roman" w:eastAsia="Times New Roman" w:hAnsi="Times New Roman" w:cs="Times New Roman"/>
                <w:bCs/>
                <w:sz w:val="24"/>
                <w:szCs w:val="24"/>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D74ABC" w:rsidRPr="00D74ABC" w:rsidRDefault="00D74ABC" w:rsidP="00D74ABC">
            <w:pPr>
              <w:shd w:val="clear" w:color="auto" w:fill="FFFFFF"/>
              <w:spacing w:after="0" w:line="240" w:lineRule="auto"/>
              <w:ind w:firstLine="43"/>
              <w:rPr>
                <w:rFonts w:ascii="Times New Roman" w:eastAsia="Times New Roman" w:hAnsi="Times New Roman" w:cs="Times New Roman"/>
                <w:bCs/>
                <w:sz w:val="24"/>
                <w:szCs w:val="24"/>
                <w:lang w:val="uk-UA" w:eastAsia="ru-RU"/>
              </w:rPr>
            </w:pPr>
          </w:p>
        </w:tc>
        <w:tc>
          <w:tcPr>
            <w:tcW w:w="1418" w:type="dxa"/>
            <w:tcBorders>
              <w:top w:val="single" w:sz="6" w:space="0" w:color="auto"/>
              <w:left w:val="single" w:sz="6" w:space="0" w:color="auto"/>
              <w:bottom w:val="single" w:sz="6" w:space="0" w:color="auto"/>
              <w:right w:val="single" w:sz="6" w:space="0" w:color="auto"/>
            </w:tcBorders>
          </w:tcPr>
          <w:p w:rsidR="00D74ABC" w:rsidRPr="00D74ABC" w:rsidRDefault="00D74ABC" w:rsidP="00D74ABC">
            <w:pPr>
              <w:shd w:val="clear" w:color="auto" w:fill="FFFFFF"/>
              <w:spacing w:after="0" w:line="240" w:lineRule="auto"/>
              <w:ind w:firstLine="43"/>
              <w:rPr>
                <w:rFonts w:ascii="Times New Roman" w:eastAsia="Times New Roman" w:hAnsi="Times New Roman" w:cs="Times New Roman"/>
                <w:bCs/>
                <w:sz w:val="24"/>
                <w:szCs w:val="24"/>
                <w:lang w:val="uk-UA" w:eastAsia="ru-RU"/>
              </w:rPr>
            </w:pPr>
          </w:p>
        </w:tc>
        <w:tc>
          <w:tcPr>
            <w:tcW w:w="1275" w:type="dxa"/>
            <w:tcBorders>
              <w:top w:val="single" w:sz="6" w:space="0" w:color="auto"/>
              <w:left w:val="single" w:sz="6" w:space="0" w:color="auto"/>
              <w:bottom w:val="single" w:sz="6" w:space="0" w:color="auto"/>
              <w:right w:val="single" w:sz="6" w:space="0" w:color="auto"/>
            </w:tcBorders>
          </w:tcPr>
          <w:p w:rsidR="00D74ABC" w:rsidRPr="00D74ABC" w:rsidRDefault="00D74ABC" w:rsidP="00D74ABC">
            <w:pPr>
              <w:shd w:val="clear" w:color="auto" w:fill="FFFFFF"/>
              <w:spacing w:after="0" w:line="240" w:lineRule="auto"/>
              <w:ind w:firstLine="43"/>
              <w:rPr>
                <w:rFonts w:ascii="Times New Roman" w:eastAsia="Times New Roman" w:hAnsi="Times New Roman" w:cs="Times New Roman"/>
                <w:bCs/>
                <w:sz w:val="24"/>
                <w:szCs w:val="24"/>
                <w:lang w:val="uk-UA" w:eastAsia="ru-RU"/>
              </w:rPr>
            </w:pPr>
          </w:p>
        </w:tc>
        <w:tc>
          <w:tcPr>
            <w:tcW w:w="1418" w:type="dxa"/>
            <w:tcBorders>
              <w:top w:val="single" w:sz="6" w:space="0" w:color="auto"/>
              <w:left w:val="single" w:sz="6" w:space="0" w:color="auto"/>
              <w:bottom w:val="single" w:sz="6" w:space="0" w:color="auto"/>
              <w:right w:val="single" w:sz="6" w:space="0" w:color="auto"/>
            </w:tcBorders>
          </w:tcPr>
          <w:p w:rsidR="00D74ABC" w:rsidRPr="00D74ABC" w:rsidRDefault="00D74ABC" w:rsidP="00D74ABC">
            <w:pPr>
              <w:shd w:val="clear" w:color="auto" w:fill="FFFFFF"/>
              <w:spacing w:after="0" w:line="240" w:lineRule="auto"/>
              <w:ind w:firstLine="43"/>
              <w:rPr>
                <w:rFonts w:ascii="Times New Roman" w:eastAsia="Times New Roman" w:hAnsi="Times New Roman" w:cs="Times New Roman"/>
                <w:bCs/>
                <w:sz w:val="24"/>
                <w:szCs w:val="24"/>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D74ABC" w:rsidRPr="00D74ABC" w:rsidRDefault="00D74ABC" w:rsidP="00D74ABC">
            <w:pPr>
              <w:shd w:val="clear" w:color="auto" w:fill="FFFFFF"/>
              <w:spacing w:after="0" w:line="240" w:lineRule="auto"/>
              <w:ind w:firstLine="43"/>
              <w:rPr>
                <w:rFonts w:ascii="Times New Roman" w:eastAsia="Times New Roman" w:hAnsi="Times New Roman" w:cs="Times New Roman"/>
                <w:bCs/>
                <w:sz w:val="24"/>
                <w:szCs w:val="24"/>
                <w:lang w:val="uk-UA" w:eastAsia="ru-RU"/>
              </w:rPr>
            </w:pPr>
          </w:p>
        </w:tc>
      </w:tr>
    </w:tbl>
    <w:p w:rsidR="00D74ABC" w:rsidRPr="00D74ABC" w:rsidRDefault="00D74ABC" w:rsidP="00D74ABC">
      <w:pPr>
        <w:tabs>
          <w:tab w:val="left" w:pos="360"/>
          <w:tab w:val="center" w:pos="4153"/>
          <w:tab w:val="right" w:pos="8306"/>
        </w:tabs>
        <w:suppressAutoHyphens/>
        <w:spacing w:after="0" w:line="240" w:lineRule="auto"/>
        <w:ind w:firstLine="567"/>
        <w:jc w:val="both"/>
        <w:rPr>
          <w:rFonts w:ascii="Times New Roman" w:eastAsia="Times New Roman" w:hAnsi="Times New Roman" w:cs="Times New Roman"/>
          <w:b/>
          <w:sz w:val="24"/>
          <w:szCs w:val="24"/>
          <w:lang w:val="uk-UA" w:eastAsia="ar-SA"/>
        </w:rPr>
      </w:pPr>
    </w:p>
    <w:p w:rsidR="00D74ABC" w:rsidRPr="00D74ABC" w:rsidRDefault="00D74ABC" w:rsidP="00D74ABC">
      <w:pPr>
        <w:tabs>
          <w:tab w:val="left" w:pos="360"/>
          <w:tab w:val="center" w:pos="4153"/>
          <w:tab w:val="right" w:pos="8306"/>
        </w:tabs>
        <w:suppressAutoHyphens/>
        <w:spacing w:after="0" w:line="240" w:lineRule="auto"/>
        <w:ind w:firstLine="567"/>
        <w:jc w:val="both"/>
        <w:rPr>
          <w:rFonts w:ascii="Times New Roman" w:eastAsia="Times New Roman" w:hAnsi="Times New Roman" w:cs="Times New Roman"/>
          <w:b/>
          <w:sz w:val="24"/>
          <w:szCs w:val="24"/>
          <w:lang w:val="uk-UA" w:eastAsia="ar-SA"/>
        </w:rPr>
      </w:pPr>
    </w:p>
    <w:p w:rsidR="00D74ABC" w:rsidRPr="00D74ABC" w:rsidRDefault="00D74ABC" w:rsidP="00D74ABC">
      <w:pPr>
        <w:tabs>
          <w:tab w:val="left" w:pos="360"/>
          <w:tab w:val="center" w:pos="4153"/>
          <w:tab w:val="right" w:pos="8306"/>
        </w:tabs>
        <w:suppressAutoHyphens/>
        <w:spacing w:after="0" w:line="240" w:lineRule="auto"/>
        <w:ind w:firstLine="567"/>
        <w:jc w:val="both"/>
        <w:rPr>
          <w:rFonts w:ascii="Times New Roman" w:eastAsia="Times New Roman" w:hAnsi="Times New Roman" w:cs="Times New Roman"/>
          <w:b/>
          <w:sz w:val="24"/>
          <w:szCs w:val="24"/>
          <w:lang w:val="uk-UA" w:eastAsia="ar-SA"/>
        </w:rPr>
      </w:pPr>
    </w:p>
    <w:tbl>
      <w:tblPr>
        <w:tblW w:w="9867" w:type="dxa"/>
        <w:tblInd w:w="-285" w:type="dxa"/>
        <w:tblLayout w:type="fixed"/>
        <w:tblCellMar>
          <w:top w:w="55" w:type="dxa"/>
          <w:left w:w="55" w:type="dxa"/>
          <w:bottom w:w="55" w:type="dxa"/>
          <w:right w:w="55" w:type="dxa"/>
        </w:tblCellMar>
        <w:tblLook w:val="0000" w:firstRow="0" w:lastRow="0" w:firstColumn="0" w:lastColumn="0" w:noHBand="0" w:noVBand="0"/>
      </w:tblPr>
      <w:tblGrid>
        <w:gridCol w:w="4906"/>
        <w:gridCol w:w="4961"/>
      </w:tblGrid>
      <w:tr w:rsidR="00D74ABC" w:rsidRPr="00D74ABC" w:rsidTr="004401E3">
        <w:tc>
          <w:tcPr>
            <w:tcW w:w="4906" w:type="dxa"/>
          </w:tcPr>
          <w:p w:rsidR="00D74ABC" w:rsidRPr="00D74ABC" w:rsidRDefault="00D74ABC" w:rsidP="00D74ABC">
            <w:pPr>
              <w:suppressAutoHyphens/>
              <w:spacing w:after="0" w:line="240" w:lineRule="auto"/>
              <w:ind w:firstLine="567"/>
              <w:jc w:val="both"/>
              <w:rPr>
                <w:rFonts w:ascii="Times New Roman" w:eastAsia="Times New Roman" w:hAnsi="Times New Roman" w:cs="Times New Roman"/>
                <w:bCs/>
                <w:sz w:val="24"/>
                <w:szCs w:val="24"/>
                <w:u w:val="single"/>
                <w:lang w:val="uk-UA" w:eastAsia="ar-SA"/>
              </w:rPr>
            </w:pPr>
            <w:r w:rsidRPr="00D74ABC">
              <w:rPr>
                <w:rFonts w:ascii="Times New Roman" w:eastAsia="Times New Roman" w:hAnsi="Times New Roman" w:cs="Times New Roman"/>
                <w:bCs/>
                <w:sz w:val="24"/>
                <w:szCs w:val="24"/>
                <w:u w:val="single"/>
                <w:lang w:val="uk-UA" w:eastAsia="ar-SA"/>
              </w:rPr>
              <w:t>Замовник</w:t>
            </w:r>
          </w:p>
          <w:p w:rsidR="00D74ABC" w:rsidRPr="00D74ABC" w:rsidRDefault="00D74ABC" w:rsidP="00D74ABC">
            <w:pPr>
              <w:spacing w:after="0" w:line="240" w:lineRule="auto"/>
              <w:ind w:firstLine="567"/>
              <w:rPr>
                <w:rFonts w:ascii="Times New Roman" w:eastAsia="Times New Roman" w:hAnsi="Times New Roman" w:cs="Times New Roman"/>
                <w:sz w:val="24"/>
                <w:szCs w:val="24"/>
                <w:lang w:val="uk-UA" w:eastAsia="uk-UA"/>
              </w:rPr>
            </w:pPr>
          </w:p>
          <w:p w:rsidR="00D74ABC" w:rsidRPr="00D74ABC" w:rsidRDefault="00D74ABC" w:rsidP="00D74ABC">
            <w:pPr>
              <w:spacing w:after="0" w:line="240" w:lineRule="auto"/>
              <w:ind w:firstLine="567"/>
              <w:rPr>
                <w:rFonts w:ascii="Times New Roman" w:eastAsia="Times New Roman" w:hAnsi="Times New Roman" w:cs="Times New Roman"/>
                <w:sz w:val="24"/>
                <w:szCs w:val="24"/>
                <w:lang w:val="uk-UA" w:eastAsia="uk-UA"/>
              </w:rPr>
            </w:pPr>
          </w:p>
          <w:p w:rsidR="00D74ABC" w:rsidRPr="00D74ABC" w:rsidRDefault="00D74ABC" w:rsidP="00D74ABC">
            <w:pPr>
              <w:spacing w:after="0" w:line="240" w:lineRule="auto"/>
              <w:ind w:firstLine="567"/>
              <w:rPr>
                <w:rFonts w:ascii="Times New Roman" w:eastAsia="Times New Roman" w:hAnsi="Times New Roman" w:cs="Times New Roman"/>
                <w:sz w:val="24"/>
                <w:szCs w:val="24"/>
                <w:lang w:val="uk-UA" w:eastAsia="uk-UA"/>
              </w:rPr>
            </w:pPr>
          </w:p>
          <w:p w:rsidR="00D74ABC" w:rsidRPr="00D74ABC" w:rsidRDefault="00D74ABC" w:rsidP="00D74ABC">
            <w:pPr>
              <w:spacing w:after="0" w:line="240" w:lineRule="auto"/>
              <w:ind w:firstLine="567"/>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 xml:space="preserve">Директор </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bCs/>
                <w:sz w:val="24"/>
                <w:szCs w:val="24"/>
                <w:lang w:val="uk-UA" w:eastAsia="ar-SA"/>
              </w:rPr>
            </w:pPr>
            <w:r w:rsidRPr="00D74ABC">
              <w:rPr>
                <w:rFonts w:ascii="Times New Roman" w:eastAsia="Times New Roman" w:hAnsi="Times New Roman" w:cs="Times New Roman"/>
                <w:bCs/>
                <w:sz w:val="24"/>
                <w:szCs w:val="24"/>
                <w:lang w:val="uk-UA" w:eastAsia="ar-SA"/>
              </w:rPr>
              <w:t>_________________/_________________</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bCs/>
                <w:sz w:val="24"/>
                <w:szCs w:val="24"/>
                <w:lang w:val="uk-UA" w:eastAsia="ar-SA"/>
              </w:rPr>
            </w:pPr>
          </w:p>
        </w:tc>
        <w:tc>
          <w:tcPr>
            <w:tcW w:w="4961" w:type="dxa"/>
          </w:tcPr>
          <w:p w:rsidR="00D74ABC" w:rsidRPr="00D74ABC" w:rsidRDefault="00D74ABC" w:rsidP="00D74ABC">
            <w:pPr>
              <w:suppressAutoHyphens/>
              <w:spacing w:after="0" w:line="240" w:lineRule="auto"/>
              <w:ind w:firstLine="567"/>
              <w:jc w:val="both"/>
              <w:rPr>
                <w:rFonts w:ascii="Times New Roman" w:eastAsia="Times New Roman" w:hAnsi="Times New Roman" w:cs="Times New Roman"/>
                <w:bCs/>
                <w:sz w:val="24"/>
                <w:szCs w:val="24"/>
                <w:u w:val="single"/>
                <w:lang w:val="uk-UA" w:eastAsia="ar-SA"/>
              </w:rPr>
            </w:pPr>
            <w:r w:rsidRPr="00D74ABC">
              <w:rPr>
                <w:rFonts w:ascii="Times New Roman" w:eastAsia="Times New Roman" w:hAnsi="Times New Roman" w:cs="Times New Roman"/>
                <w:bCs/>
                <w:sz w:val="24"/>
                <w:szCs w:val="24"/>
                <w:u w:val="single"/>
                <w:lang w:val="uk-UA" w:eastAsia="ar-SA"/>
              </w:rPr>
              <w:t xml:space="preserve">Постачальник </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bCs/>
                <w:sz w:val="24"/>
                <w:szCs w:val="24"/>
                <w:u w:val="single"/>
                <w:lang w:val="uk-UA" w:eastAsia="ar-SA"/>
              </w:rPr>
            </w:pPr>
          </w:p>
          <w:p w:rsidR="00D74ABC" w:rsidRPr="00D74ABC" w:rsidRDefault="00D74ABC" w:rsidP="00D74ABC">
            <w:pPr>
              <w:suppressAutoHyphens/>
              <w:spacing w:after="0" w:line="240" w:lineRule="auto"/>
              <w:ind w:firstLine="567"/>
              <w:jc w:val="both"/>
              <w:rPr>
                <w:rFonts w:ascii="Times New Roman" w:eastAsia="Times New Roman" w:hAnsi="Times New Roman" w:cs="Times New Roman"/>
                <w:bCs/>
                <w:sz w:val="24"/>
                <w:szCs w:val="24"/>
                <w:u w:val="single"/>
                <w:lang w:val="uk-UA" w:eastAsia="ar-SA"/>
              </w:rPr>
            </w:pPr>
          </w:p>
          <w:p w:rsidR="00D74ABC" w:rsidRPr="00D74ABC" w:rsidRDefault="00D74ABC" w:rsidP="00D74ABC">
            <w:pPr>
              <w:suppressAutoHyphens/>
              <w:spacing w:after="0" w:line="240" w:lineRule="auto"/>
              <w:ind w:firstLine="567"/>
              <w:jc w:val="both"/>
              <w:rPr>
                <w:rFonts w:ascii="Times New Roman" w:eastAsia="Times New Roman" w:hAnsi="Times New Roman" w:cs="Times New Roman"/>
                <w:bCs/>
                <w:sz w:val="24"/>
                <w:szCs w:val="24"/>
                <w:u w:val="single"/>
                <w:lang w:val="uk-UA" w:eastAsia="ar-SA"/>
              </w:rPr>
            </w:pPr>
          </w:p>
          <w:p w:rsidR="00D74ABC" w:rsidRPr="00D74ABC" w:rsidRDefault="00D74ABC" w:rsidP="00D74ABC">
            <w:pPr>
              <w:suppressAutoHyphens/>
              <w:spacing w:after="0" w:line="240" w:lineRule="auto"/>
              <w:ind w:firstLine="567"/>
              <w:jc w:val="both"/>
              <w:rPr>
                <w:rFonts w:ascii="Times New Roman" w:eastAsia="Times New Roman" w:hAnsi="Times New Roman" w:cs="Times New Roman"/>
                <w:bCs/>
                <w:sz w:val="24"/>
                <w:szCs w:val="24"/>
                <w:lang w:val="uk-UA" w:eastAsia="ar-SA"/>
              </w:rPr>
            </w:pPr>
            <w:r w:rsidRPr="00D74ABC">
              <w:rPr>
                <w:rFonts w:ascii="Times New Roman" w:eastAsia="Times New Roman" w:hAnsi="Times New Roman" w:cs="Times New Roman"/>
                <w:bCs/>
                <w:sz w:val="24"/>
                <w:szCs w:val="24"/>
                <w:lang w:val="uk-UA" w:eastAsia="ar-SA"/>
              </w:rPr>
              <w:t xml:space="preserve">Директор </w:t>
            </w:r>
          </w:p>
          <w:p w:rsidR="00D74ABC" w:rsidRPr="00D74ABC" w:rsidRDefault="00D74ABC" w:rsidP="00D74ABC">
            <w:pPr>
              <w:suppressAutoHyphens/>
              <w:spacing w:after="0" w:line="240" w:lineRule="auto"/>
              <w:ind w:firstLine="567"/>
              <w:jc w:val="both"/>
              <w:rPr>
                <w:rFonts w:ascii="Times New Roman" w:eastAsia="Times New Roman" w:hAnsi="Times New Roman" w:cs="Times New Roman"/>
                <w:bCs/>
                <w:sz w:val="24"/>
                <w:szCs w:val="24"/>
                <w:lang w:val="uk-UA" w:eastAsia="ar-SA"/>
              </w:rPr>
            </w:pPr>
            <w:r w:rsidRPr="00D74ABC">
              <w:rPr>
                <w:rFonts w:ascii="Times New Roman" w:eastAsia="Times New Roman" w:hAnsi="Times New Roman" w:cs="Times New Roman"/>
                <w:bCs/>
                <w:sz w:val="24"/>
                <w:szCs w:val="24"/>
                <w:lang w:val="uk-UA" w:eastAsia="ar-SA"/>
              </w:rPr>
              <w:t>_________________/__________________</w:t>
            </w:r>
          </w:p>
        </w:tc>
      </w:tr>
    </w:tbl>
    <w:p w:rsidR="00D74ABC" w:rsidRPr="00D74ABC" w:rsidRDefault="00D74ABC" w:rsidP="00D74ABC">
      <w:pPr>
        <w:suppressAutoHyphens/>
        <w:spacing w:after="0" w:line="240" w:lineRule="auto"/>
        <w:ind w:firstLine="567"/>
        <w:jc w:val="both"/>
        <w:rPr>
          <w:rFonts w:ascii="Times New Roman" w:eastAsia="Times New Roman" w:hAnsi="Times New Roman" w:cs="Times New Roman"/>
          <w:sz w:val="24"/>
          <w:szCs w:val="24"/>
          <w:lang w:val="uk-UA" w:eastAsia="ar-SA"/>
        </w:rPr>
      </w:pPr>
    </w:p>
    <w:p w:rsidR="00D74ABC" w:rsidRPr="00D74ABC" w:rsidRDefault="00D74ABC" w:rsidP="00D74ABC">
      <w:pPr>
        <w:suppressAutoHyphens/>
        <w:spacing w:after="0" w:line="240" w:lineRule="auto"/>
        <w:ind w:firstLine="567"/>
        <w:rPr>
          <w:rFonts w:ascii="Times New Roman" w:eastAsia="Times New Roman" w:hAnsi="Times New Roman" w:cs="Times New Roman"/>
          <w:b/>
          <w:sz w:val="24"/>
          <w:szCs w:val="24"/>
          <w:lang w:val="uk-UA" w:eastAsia="ar-SA"/>
        </w:rPr>
      </w:pPr>
    </w:p>
    <w:p w:rsidR="00D74ABC" w:rsidRPr="00D74ABC" w:rsidRDefault="00D74ABC" w:rsidP="00D74ABC">
      <w:pPr>
        <w:suppressAutoHyphens/>
        <w:spacing w:after="0" w:line="240" w:lineRule="auto"/>
        <w:rPr>
          <w:rFonts w:ascii="Times New Roman" w:eastAsia="Times New Roman" w:hAnsi="Times New Roman" w:cs="Times New Roman"/>
          <w:sz w:val="24"/>
          <w:szCs w:val="24"/>
          <w:lang w:val="en-GB" w:eastAsia="ar-SA"/>
        </w:rPr>
      </w:pPr>
    </w:p>
    <w:p w:rsidR="00DA698E" w:rsidRDefault="00DA698E"/>
    <w:sectPr w:rsidR="00DA698E" w:rsidSect="004401E3">
      <w:headerReference w:type="even" r:id="rId61"/>
      <w:headerReference w:type="default" r:id="rId62"/>
      <w:footerReference w:type="even" r:id="rId63"/>
      <w:footerReference w:type="default" r:id="rId64"/>
      <w:headerReference w:type="first" r:id="rId65"/>
      <w:footerReference w:type="first" r:id="rId66"/>
      <w:pgSz w:w="11906" w:h="16838"/>
      <w:pgMar w:top="170" w:right="567" w:bottom="709" w:left="1134" w:header="227" w:footer="284"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735" w:rsidRDefault="00437735">
      <w:pPr>
        <w:spacing w:after="0" w:line="240" w:lineRule="auto"/>
      </w:pPr>
      <w:r>
        <w:separator/>
      </w:r>
    </w:p>
  </w:endnote>
  <w:endnote w:type="continuationSeparator" w:id="0">
    <w:p w:rsidR="00437735" w:rsidRDefault="00437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5D" w:rsidRDefault="00BA6B5D">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5D" w:rsidRDefault="00BA6B5D">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5D" w:rsidRDefault="00BA6B5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735" w:rsidRDefault="00437735">
      <w:pPr>
        <w:spacing w:after="0" w:line="240" w:lineRule="auto"/>
      </w:pPr>
      <w:r>
        <w:separator/>
      </w:r>
    </w:p>
  </w:footnote>
  <w:footnote w:type="continuationSeparator" w:id="0">
    <w:p w:rsidR="00437735" w:rsidRDefault="00437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5D" w:rsidRDefault="00BA6B5D" w:rsidP="004401E3">
    <w:pPr>
      <w:pStyle w:val="af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A6B5D" w:rsidRDefault="00BA6B5D" w:rsidP="004401E3">
    <w:pPr>
      <w:pStyle w:val="af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5D" w:rsidRDefault="00BA6B5D" w:rsidP="004401E3">
    <w:pPr>
      <w:pStyle w:val="af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5D" w:rsidRDefault="00BA6B5D">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12046E3"/>
    <w:multiLevelType w:val="hybridMultilevel"/>
    <w:tmpl w:val="42C4D2E8"/>
    <w:lvl w:ilvl="0" w:tplc="B5FAC38C">
      <w:start w:val="1"/>
      <w:numFmt w:val="decimal"/>
      <w:lvlText w:val="%1."/>
      <w:lvlJc w:val="left"/>
      <w:pPr>
        <w:ind w:left="1097" w:hanging="360"/>
      </w:pPr>
      <w:rPr>
        <w:rFonts w:cs="Times New Roman" w:hint="default"/>
      </w:rPr>
    </w:lvl>
    <w:lvl w:ilvl="1" w:tplc="04190019" w:tentative="1">
      <w:start w:val="1"/>
      <w:numFmt w:val="lowerLetter"/>
      <w:lvlText w:val="%2."/>
      <w:lvlJc w:val="left"/>
      <w:pPr>
        <w:ind w:left="1817" w:hanging="360"/>
      </w:pPr>
      <w:rPr>
        <w:rFonts w:cs="Times New Roman"/>
      </w:rPr>
    </w:lvl>
    <w:lvl w:ilvl="2" w:tplc="0419001B" w:tentative="1">
      <w:start w:val="1"/>
      <w:numFmt w:val="lowerRoman"/>
      <w:lvlText w:val="%3."/>
      <w:lvlJc w:val="right"/>
      <w:pPr>
        <w:ind w:left="2537" w:hanging="180"/>
      </w:pPr>
      <w:rPr>
        <w:rFonts w:cs="Times New Roman"/>
      </w:rPr>
    </w:lvl>
    <w:lvl w:ilvl="3" w:tplc="0419000F" w:tentative="1">
      <w:start w:val="1"/>
      <w:numFmt w:val="decimal"/>
      <w:lvlText w:val="%4."/>
      <w:lvlJc w:val="left"/>
      <w:pPr>
        <w:ind w:left="3257" w:hanging="360"/>
      </w:pPr>
      <w:rPr>
        <w:rFonts w:cs="Times New Roman"/>
      </w:rPr>
    </w:lvl>
    <w:lvl w:ilvl="4" w:tplc="04190019" w:tentative="1">
      <w:start w:val="1"/>
      <w:numFmt w:val="lowerLetter"/>
      <w:lvlText w:val="%5."/>
      <w:lvlJc w:val="left"/>
      <w:pPr>
        <w:ind w:left="3977" w:hanging="360"/>
      </w:pPr>
      <w:rPr>
        <w:rFonts w:cs="Times New Roman"/>
      </w:rPr>
    </w:lvl>
    <w:lvl w:ilvl="5" w:tplc="0419001B" w:tentative="1">
      <w:start w:val="1"/>
      <w:numFmt w:val="lowerRoman"/>
      <w:lvlText w:val="%6."/>
      <w:lvlJc w:val="right"/>
      <w:pPr>
        <w:ind w:left="4697" w:hanging="180"/>
      </w:pPr>
      <w:rPr>
        <w:rFonts w:cs="Times New Roman"/>
      </w:rPr>
    </w:lvl>
    <w:lvl w:ilvl="6" w:tplc="0419000F" w:tentative="1">
      <w:start w:val="1"/>
      <w:numFmt w:val="decimal"/>
      <w:lvlText w:val="%7."/>
      <w:lvlJc w:val="left"/>
      <w:pPr>
        <w:ind w:left="5417" w:hanging="360"/>
      </w:pPr>
      <w:rPr>
        <w:rFonts w:cs="Times New Roman"/>
      </w:rPr>
    </w:lvl>
    <w:lvl w:ilvl="7" w:tplc="04190019" w:tentative="1">
      <w:start w:val="1"/>
      <w:numFmt w:val="lowerLetter"/>
      <w:lvlText w:val="%8."/>
      <w:lvlJc w:val="left"/>
      <w:pPr>
        <w:ind w:left="6137" w:hanging="360"/>
      </w:pPr>
      <w:rPr>
        <w:rFonts w:cs="Times New Roman"/>
      </w:rPr>
    </w:lvl>
    <w:lvl w:ilvl="8" w:tplc="0419001B" w:tentative="1">
      <w:start w:val="1"/>
      <w:numFmt w:val="lowerRoman"/>
      <w:lvlText w:val="%9."/>
      <w:lvlJc w:val="right"/>
      <w:pPr>
        <w:ind w:left="6857" w:hanging="180"/>
      </w:pPr>
      <w:rPr>
        <w:rFonts w:cs="Times New Roman"/>
      </w:rPr>
    </w:lvl>
  </w:abstractNum>
  <w:abstractNum w:abstractNumId="2">
    <w:nsid w:val="09FE00B2"/>
    <w:multiLevelType w:val="hybridMultilevel"/>
    <w:tmpl w:val="13A03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630D9F"/>
    <w:multiLevelType w:val="hybridMultilevel"/>
    <w:tmpl w:val="9DC2ADFA"/>
    <w:lvl w:ilvl="0" w:tplc="5BE2787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nsid w:val="216E3D89"/>
    <w:multiLevelType w:val="hybridMultilevel"/>
    <w:tmpl w:val="6BFE752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1E0714"/>
    <w:multiLevelType w:val="hybridMultilevel"/>
    <w:tmpl w:val="51CED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4D16CC"/>
    <w:multiLevelType w:val="hybridMultilevel"/>
    <w:tmpl w:val="824E5666"/>
    <w:lvl w:ilvl="0" w:tplc="5B66B1B2">
      <w:start w:val="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7">
    <w:nsid w:val="23B765D7"/>
    <w:multiLevelType w:val="hybridMultilevel"/>
    <w:tmpl w:val="6C50C91A"/>
    <w:lvl w:ilvl="0" w:tplc="6B503A46">
      <w:numFmt w:val="bullet"/>
      <w:lvlText w:val="-"/>
      <w:lvlJc w:val="left"/>
      <w:pPr>
        <w:ind w:left="107" w:hanging="140"/>
      </w:pPr>
      <w:rPr>
        <w:rFonts w:ascii="Times New Roman" w:eastAsia="Times New Roman" w:hAnsi="Times New Roman" w:cs="Times New Roman" w:hint="default"/>
        <w:w w:val="99"/>
        <w:sz w:val="24"/>
        <w:szCs w:val="24"/>
        <w:lang w:val="uk-UA" w:eastAsia="uk-UA" w:bidi="uk-UA"/>
      </w:rPr>
    </w:lvl>
    <w:lvl w:ilvl="1" w:tplc="03B242FC">
      <w:numFmt w:val="bullet"/>
      <w:lvlText w:val="•"/>
      <w:lvlJc w:val="left"/>
      <w:pPr>
        <w:ind w:left="777" w:hanging="140"/>
      </w:pPr>
      <w:rPr>
        <w:rFonts w:hint="default"/>
        <w:lang w:val="uk-UA" w:eastAsia="uk-UA" w:bidi="uk-UA"/>
      </w:rPr>
    </w:lvl>
    <w:lvl w:ilvl="2" w:tplc="348C5812">
      <w:numFmt w:val="bullet"/>
      <w:lvlText w:val="•"/>
      <w:lvlJc w:val="left"/>
      <w:pPr>
        <w:ind w:left="1455" w:hanging="140"/>
      </w:pPr>
      <w:rPr>
        <w:rFonts w:hint="default"/>
        <w:lang w:val="uk-UA" w:eastAsia="uk-UA" w:bidi="uk-UA"/>
      </w:rPr>
    </w:lvl>
    <w:lvl w:ilvl="3" w:tplc="1842E06A">
      <w:numFmt w:val="bullet"/>
      <w:lvlText w:val="•"/>
      <w:lvlJc w:val="left"/>
      <w:pPr>
        <w:ind w:left="2132" w:hanging="140"/>
      </w:pPr>
      <w:rPr>
        <w:rFonts w:hint="default"/>
        <w:lang w:val="uk-UA" w:eastAsia="uk-UA" w:bidi="uk-UA"/>
      </w:rPr>
    </w:lvl>
    <w:lvl w:ilvl="4" w:tplc="D31A2280">
      <w:numFmt w:val="bullet"/>
      <w:lvlText w:val="•"/>
      <w:lvlJc w:val="left"/>
      <w:pPr>
        <w:ind w:left="2810" w:hanging="140"/>
      </w:pPr>
      <w:rPr>
        <w:rFonts w:hint="default"/>
        <w:lang w:val="uk-UA" w:eastAsia="uk-UA" w:bidi="uk-UA"/>
      </w:rPr>
    </w:lvl>
    <w:lvl w:ilvl="5" w:tplc="D1D8CEB4">
      <w:numFmt w:val="bullet"/>
      <w:lvlText w:val="•"/>
      <w:lvlJc w:val="left"/>
      <w:pPr>
        <w:ind w:left="3487" w:hanging="140"/>
      </w:pPr>
      <w:rPr>
        <w:rFonts w:hint="default"/>
        <w:lang w:val="uk-UA" w:eastAsia="uk-UA" w:bidi="uk-UA"/>
      </w:rPr>
    </w:lvl>
    <w:lvl w:ilvl="6" w:tplc="48B6D22A">
      <w:numFmt w:val="bullet"/>
      <w:lvlText w:val="•"/>
      <w:lvlJc w:val="left"/>
      <w:pPr>
        <w:ind w:left="4165" w:hanging="140"/>
      </w:pPr>
      <w:rPr>
        <w:rFonts w:hint="default"/>
        <w:lang w:val="uk-UA" w:eastAsia="uk-UA" w:bidi="uk-UA"/>
      </w:rPr>
    </w:lvl>
    <w:lvl w:ilvl="7" w:tplc="175A26B8">
      <w:numFmt w:val="bullet"/>
      <w:lvlText w:val="•"/>
      <w:lvlJc w:val="left"/>
      <w:pPr>
        <w:ind w:left="4842" w:hanging="140"/>
      </w:pPr>
      <w:rPr>
        <w:rFonts w:hint="default"/>
        <w:lang w:val="uk-UA" w:eastAsia="uk-UA" w:bidi="uk-UA"/>
      </w:rPr>
    </w:lvl>
    <w:lvl w:ilvl="8" w:tplc="DD92EDFA">
      <w:numFmt w:val="bullet"/>
      <w:lvlText w:val="•"/>
      <w:lvlJc w:val="left"/>
      <w:pPr>
        <w:ind w:left="5520" w:hanging="140"/>
      </w:pPr>
      <w:rPr>
        <w:rFonts w:hint="default"/>
        <w:lang w:val="uk-UA" w:eastAsia="uk-UA" w:bidi="uk-UA"/>
      </w:rPr>
    </w:lvl>
  </w:abstractNum>
  <w:abstractNum w:abstractNumId="8">
    <w:nsid w:val="29991907"/>
    <w:multiLevelType w:val="multilevel"/>
    <w:tmpl w:val="16F6219E"/>
    <w:styleLink w:val="WW8Num21"/>
    <w:lvl w:ilvl="0">
      <w:start w:val="1"/>
      <w:numFmt w:val="decimal"/>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9">
    <w:nsid w:val="2BF16A7F"/>
    <w:multiLevelType w:val="hybridMultilevel"/>
    <w:tmpl w:val="04F2FA34"/>
    <w:lvl w:ilvl="0" w:tplc="2DD0CBDA">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0">
    <w:nsid w:val="2D8D41B3"/>
    <w:multiLevelType w:val="hybridMultilevel"/>
    <w:tmpl w:val="7BB8CB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A45197"/>
    <w:multiLevelType w:val="hybridMultilevel"/>
    <w:tmpl w:val="09C6579C"/>
    <w:lvl w:ilvl="0" w:tplc="692637F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6884F90"/>
    <w:multiLevelType w:val="hybridMultilevel"/>
    <w:tmpl w:val="22407BF0"/>
    <w:lvl w:ilvl="0" w:tplc="0419000F">
      <w:start w:val="1"/>
      <w:numFmt w:val="decimal"/>
      <w:lvlText w:val="%1."/>
      <w:lvlJc w:val="left"/>
      <w:pPr>
        <w:ind w:left="703" w:hanging="360"/>
      </w:pPr>
    </w:lvl>
    <w:lvl w:ilvl="1" w:tplc="04190019" w:tentative="1">
      <w:start w:val="1"/>
      <w:numFmt w:val="lowerLetter"/>
      <w:lvlText w:val="%2."/>
      <w:lvlJc w:val="left"/>
      <w:pPr>
        <w:ind w:left="1423" w:hanging="360"/>
      </w:pPr>
    </w:lvl>
    <w:lvl w:ilvl="2" w:tplc="0419001B" w:tentative="1">
      <w:start w:val="1"/>
      <w:numFmt w:val="lowerRoman"/>
      <w:lvlText w:val="%3."/>
      <w:lvlJc w:val="right"/>
      <w:pPr>
        <w:ind w:left="2143" w:hanging="180"/>
      </w:pPr>
    </w:lvl>
    <w:lvl w:ilvl="3" w:tplc="0419000F" w:tentative="1">
      <w:start w:val="1"/>
      <w:numFmt w:val="decimal"/>
      <w:lvlText w:val="%4."/>
      <w:lvlJc w:val="left"/>
      <w:pPr>
        <w:ind w:left="2863" w:hanging="360"/>
      </w:pPr>
    </w:lvl>
    <w:lvl w:ilvl="4" w:tplc="04190019" w:tentative="1">
      <w:start w:val="1"/>
      <w:numFmt w:val="lowerLetter"/>
      <w:lvlText w:val="%5."/>
      <w:lvlJc w:val="left"/>
      <w:pPr>
        <w:ind w:left="3583" w:hanging="360"/>
      </w:pPr>
    </w:lvl>
    <w:lvl w:ilvl="5" w:tplc="0419001B" w:tentative="1">
      <w:start w:val="1"/>
      <w:numFmt w:val="lowerRoman"/>
      <w:lvlText w:val="%6."/>
      <w:lvlJc w:val="right"/>
      <w:pPr>
        <w:ind w:left="4303" w:hanging="180"/>
      </w:pPr>
    </w:lvl>
    <w:lvl w:ilvl="6" w:tplc="0419000F" w:tentative="1">
      <w:start w:val="1"/>
      <w:numFmt w:val="decimal"/>
      <w:lvlText w:val="%7."/>
      <w:lvlJc w:val="left"/>
      <w:pPr>
        <w:ind w:left="5023" w:hanging="360"/>
      </w:pPr>
    </w:lvl>
    <w:lvl w:ilvl="7" w:tplc="04190019" w:tentative="1">
      <w:start w:val="1"/>
      <w:numFmt w:val="lowerLetter"/>
      <w:lvlText w:val="%8."/>
      <w:lvlJc w:val="left"/>
      <w:pPr>
        <w:ind w:left="5743" w:hanging="360"/>
      </w:pPr>
    </w:lvl>
    <w:lvl w:ilvl="8" w:tplc="0419001B" w:tentative="1">
      <w:start w:val="1"/>
      <w:numFmt w:val="lowerRoman"/>
      <w:lvlText w:val="%9."/>
      <w:lvlJc w:val="right"/>
      <w:pPr>
        <w:ind w:left="6463" w:hanging="180"/>
      </w:pPr>
    </w:lvl>
  </w:abstractNum>
  <w:abstractNum w:abstractNumId="13">
    <w:nsid w:val="38844D3A"/>
    <w:multiLevelType w:val="hybridMultilevel"/>
    <w:tmpl w:val="73DE6AA4"/>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5">
    <w:nsid w:val="395D62D9"/>
    <w:multiLevelType w:val="hybridMultilevel"/>
    <w:tmpl w:val="ED0A3B30"/>
    <w:lvl w:ilvl="0" w:tplc="0409000F">
      <w:start w:val="1"/>
      <w:numFmt w:val="decimal"/>
      <w:lvlText w:val="%1."/>
      <w:lvlJc w:val="left"/>
      <w:pPr>
        <w:ind w:left="969" w:hanging="360"/>
      </w:p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16">
    <w:nsid w:val="47DB6559"/>
    <w:multiLevelType w:val="hybridMultilevel"/>
    <w:tmpl w:val="2E36348A"/>
    <w:lvl w:ilvl="0" w:tplc="179E6B2C">
      <w:start w:val="1"/>
      <w:numFmt w:val="decimal"/>
      <w:lvlText w:val="%1."/>
      <w:lvlJc w:val="left"/>
      <w:pPr>
        <w:ind w:left="2912" w:hanging="360"/>
      </w:pPr>
      <w:rPr>
        <w:rFonts w:cs="Times New Roman" w:hint="default"/>
        <w:b w:val="0"/>
      </w:rPr>
    </w:lvl>
    <w:lvl w:ilvl="1" w:tplc="04190019" w:tentative="1">
      <w:start w:val="1"/>
      <w:numFmt w:val="lowerLetter"/>
      <w:lvlText w:val="%2."/>
      <w:lvlJc w:val="left"/>
      <w:pPr>
        <w:ind w:left="3915" w:hanging="360"/>
      </w:pPr>
      <w:rPr>
        <w:rFonts w:cs="Times New Roman"/>
      </w:rPr>
    </w:lvl>
    <w:lvl w:ilvl="2" w:tplc="0419001B" w:tentative="1">
      <w:start w:val="1"/>
      <w:numFmt w:val="lowerRoman"/>
      <w:lvlText w:val="%3."/>
      <w:lvlJc w:val="right"/>
      <w:pPr>
        <w:ind w:left="4635" w:hanging="180"/>
      </w:pPr>
      <w:rPr>
        <w:rFonts w:cs="Times New Roman"/>
      </w:rPr>
    </w:lvl>
    <w:lvl w:ilvl="3" w:tplc="0419000F" w:tentative="1">
      <w:start w:val="1"/>
      <w:numFmt w:val="decimal"/>
      <w:lvlText w:val="%4."/>
      <w:lvlJc w:val="left"/>
      <w:pPr>
        <w:ind w:left="5355" w:hanging="360"/>
      </w:pPr>
      <w:rPr>
        <w:rFonts w:cs="Times New Roman"/>
      </w:rPr>
    </w:lvl>
    <w:lvl w:ilvl="4" w:tplc="04190019" w:tentative="1">
      <w:start w:val="1"/>
      <w:numFmt w:val="lowerLetter"/>
      <w:lvlText w:val="%5."/>
      <w:lvlJc w:val="left"/>
      <w:pPr>
        <w:ind w:left="6075" w:hanging="360"/>
      </w:pPr>
      <w:rPr>
        <w:rFonts w:cs="Times New Roman"/>
      </w:rPr>
    </w:lvl>
    <w:lvl w:ilvl="5" w:tplc="0419001B" w:tentative="1">
      <w:start w:val="1"/>
      <w:numFmt w:val="lowerRoman"/>
      <w:lvlText w:val="%6."/>
      <w:lvlJc w:val="right"/>
      <w:pPr>
        <w:ind w:left="6795" w:hanging="180"/>
      </w:pPr>
      <w:rPr>
        <w:rFonts w:cs="Times New Roman"/>
      </w:rPr>
    </w:lvl>
    <w:lvl w:ilvl="6" w:tplc="0419000F" w:tentative="1">
      <w:start w:val="1"/>
      <w:numFmt w:val="decimal"/>
      <w:lvlText w:val="%7."/>
      <w:lvlJc w:val="left"/>
      <w:pPr>
        <w:ind w:left="7515" w:hanging="360"/>
      </w:pPr>
      <w:rPr>
        <w:rFonts w:cs="Times New Roman"/>
      </w:rPr>
    </w:lvl>
    <w:lvl w:ilvl="7" w:tplc="04190019" w:tentative="1">
      <w:start w:val="1"/>
      <w:numFmt w:val="lowerLetter"/>
      <w:lvlText w:val="%8."/>
      <w:lvlJc w:val="left"/>
      <w:pPr>
        <w:ind w:left="8235" w:hanging="360"/>
      </w:pPr>
      <w:rPr>
        <w:rFonts w:cs="Times New Roman"/>
      </w:rPr>
    </w:lvl>
    <w:lvl w:ilvl="8" w:tplc="0419001B" w:tentative="1">
      <w:start w:val="1"/>
      <w:numFmt w:val="lowerRoman"/>
      <w:lvlText w:val="%9."/>
      <w:lvlJc w:val="right"/>
      <w:pPr>
        <w:ind w:left="8955" w:hanging="180"/>
      </w:pPr>
      <w:rPr>
        <w:rFonts w:cs="Times New Roman"/>
      </w:rPr>
    </w:lvl>
  </w:abstractNum>
  <w:abstractNum w:abstractNumId="17">
    <w:nsid w:val="48327134"/>
    <w:multiLevelType w:val="hybridMultilevel"/>
    <w:tmpl w:val="466E4D36"/>
    <w:lvl w:ilvl="0" w:tplc="E626E43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5F2598"/>
    <w:multiLevelType w:val="hybridMultilevel"/>
    <w:tmpl w:val="9E8AA454"/>
    <w:lvl w:ilvl="0" w:tplc="0854CF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nsid w:val="4A2243B3"/>
    <w:multiLevelType w:val="hybridMultilevel"/>
    <w:tmpl w:val="ED0A3B30"/>
    <w:lvl w:ilvl="0" w:tplc="FFFFFFFF">
      <w:start w:val="1"/>
      <w:numFmt w:val="decimal"/>
      <w:lvlText w:val="%1."/>
      <w:lvlJc w:val="left"/>
      <w:pPr>
        <w:ind w:left="969" w:hanging="360"/>
      </w:pPr>
    </w:lvl>
    <w:lvl w:ilvl="1" w:tplc="FFFFFFFF" w:tentative="1">
      <w:start w:val="1"/>
      <w:numFmt w:val="lowerLetter"/>
      <w:lvlText w:val="%2."/>
      <w:lvlJc w:val="left"/>
      <w:pPr>
        <w:ind w:left="1689" w:hanging="360"/>
      </w:pPr>
    </w:lvl>
    <w:lvl w:ilvl="2" w:tplc="FFFFFFFF" w:tentative="1">
      <w:start w:val="1"/>
      <w:numFmt w:val="lowerRoman"/>
      <w:lvlText w:val="%3."/>
      <w:lvlJc w:val="right"/>
      <w:pPr>
        <w:ind w:left="2409" w:hanging="180"/>
      </w:pPr>
    </w:lvl>
    <w:lvl w:ilvl="3" w:tplc="FFFFFFFF" w:tentative="1">
      <w:start w:val="1"/>
      <w:numFmt w:val="decimal"/>
      <w:lvlText w:val="%4."/>
      <w:lvlJc w:val="left"/>
      <w:pPr>
        <w:ind w:left="3129" w:hanging="360"/>
      </w:pPr>
    </w:lvl>
    <w:lvl w:ilvl="4" w:tplc="FFFFFFFF" w:tentative="1">
      <w:start w:val="1"/>
      <w:numFmt w:val="lowerLetter"/>
      <w:lvlText w:val="%5."/>
      <w:lvlJc w:val="left"/>
      <w:pPr>
        <w:ind w:left="3849" w:hanging="360"/>
      </w:pPr>
    </w:lvl>
    <w:lvl w:ilvl="5" w:tplc="FFFFFFFF" w:tentative="1">
      <w:start w:val="1"/>
      <w:numFmt w:val="lowerRoman"/>
      <w:lvlText w:val="%6."/>
      <w:lvlJc w:val="right"/>
      <w:pPr>
        <w:ind w:left="4569" w:hanging="180"/>
      </w:pPr>
    </w:lvl>
    <w:lvl w:ilvl="6" w:tplc="FFFFFFFF" w:tentative="1">
      <w:start w:val="1"/>
      <w:numFmt w:val="decimal"/>
      <w:lvlText w:val="%7."/>
      <w:lvlJc w:val="left"/>
      <w:pPr>
        <w:ind w:left="5289" w:hanging="360"/>
      </w:pPr>
    </w:lvl>
    <w:lvl w:ilvl="7" w:tplc="FFFFFFFF" w:tentative="1">
      <w:start w:val="1"/>
      <w:numFmt w:val="lowerLetter"/>
      <w:lvlText w:val="%8."/>
      <w:lvlJc w:val="left"/>
      <w:pPr>
        <w:ind w:left="6009" w:hanging="360"/>
      </w:pPr>
    </w:lvl>
    <w:lvl w:ilvl="8" w:tplc="FFFFFFFF" w:tentative="1">
      <w:start w:val="1"/>
      <w:numFmt w:val="lowerRoman"/>
      <w:lvlText w:val="%9."/>
      <w:lvlJc w:val="right"/>
      <w:pPr>
        <w:ind w:left="6729" w:hanging="180"/>
      </w:pPr>
    </w:lvl>
  </w:abstractNum>
  <w:abstractNum w:abstractNumId="20">
    <w:nsid w:val="4FD01B6D"/>
    <w:multiLevelType w:val="hybridMultilevel"/>
    <w:tmpl w:val="71A40614"/>
    <w:lvl w:ilvl="0" w:tplc="76867A26">
      <w:start w:val="1"/>
      <w:numFmt w:val="decimal"/>
      <w:lvlText w:val="%1."/>
      <w:lvlJc w:val="left"/>
      <w:pPr>
        <w:ind w:left="748" w:hanging="408"/>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1">
    <w:nsid w:val="53B8141C"/>
    <w:multiLevelType w:val="multilevel"/>
    <w:tmpl w:val="3664F9EE"/>
    <w:lvl w:ilvl="0">
      <w:start w:val="7"/>
      <w:numFmt w:val="decimal"/>
      <w:lvlText w:val="%1."/>
      <w:lvlJc w:val="left"/>
      <w:pPr>
        <w:ind w:left="360" w:hanging="360"/>
      </w:pPr>
    </w:lvl>
    <w:lvl w:ilvl="1">
      <w:start w:val="1"/>
      <w:numFmt w:val="decimal"/>
      <w:lvlText w:val="%1.%2."/>
      <w:lvlJc w:val="left"/>
      <w:pPr>
        <w:ind w:left="360" w:hanging="360"/>
      </w:pPr>
      <w:rPr>
        <w:color w:val="auto"/>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9986CB7"/>
    <w:multiLevelType w:val="hybridMultilevel"/>
    <w:tmpl w:val="CD745174"/>
    <w:lvl w:ilvl="0" w:tplc="56661512">
      <w:start w:val="1"/>
      <w:numFmt w:val="bullet"/>
      <w:lvlText w:val="-"/>
      <w:lvlJc w:val="left"/>
      <w:pPr>
        <w:ind w:left="420" w:hanging="360"/>
      </w:pPr>
      <w:rPr>
        <w:rFonts w:ascii="Times New Roman" w:eastAsia="Times New Roman" w:hAnsi="Times New Roman" w:cs="Times New Roman" w:hint="default"/>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abstractNum w:abstractNumId="23">
    <w:nsid w:val="5D8511D2"/>
    <w:multiLevelType w:val="hybridMultilevel"/>
    <w:tmpl w:val="CB3E955C"/>
    <w:lvl w:ilvl="0" w:tplc="92A06B50">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4">
    <w:nsid w:val="5E6346DF"/>
    <w:multiLevelType w:val="hybridMultilevel"/>
    <w:tmpl w:val="2D2443EA"/>
    <w:lvl w:ilvl="0" w:tplc="0C80EFF4">
      <w:start w:val="7"/>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25">
    <w:nsid w:val="66DF54F0"/>
    <w:multiLevelType w:val="hybridMultilevel"/>
    <w:tmpl w:val="13A03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F63E21"/>
    <w:multiLevelType w:val="multilevel"/>
    <w:tmpl w:val="7A9E7F40"/>
    <w:lvl w:ilvl="0">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o"/>
      <w:lvlJc w:val="left"/>
      <w:pPr>
        <w:ind w:left="15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22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9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7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44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51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8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58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num w:numId="1">
    <w:abstractNumId w:val="8"/>
  </w:num>
  <w:num w:numId="2">
    <w:abstractNumId w:val="1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20"/>
  </w:num>
  <w:num w:numId="10">
    <w:abstractNumId w:val="3"/>
  </w:num>
  <w:num w:numId="11">
    <w:abstractNumId w:val="6"/>
  </w:num>
  <w:num w:numId="12">
    <w:abstractNumId w:val="4"/>
  </w:num>
  <w:num w:numId="13">
    <w:abstractNumId w:val="18"/>
  </w:num>
  <w:num w:numId="14">
    <w:abstractNumId w:val="2"/>
  </w:num>
  <w:num w:numId="15">
    <w:abstractNumId w:val="9"/>
  </w:num>
  <w:num w:numId="16">
    <w:abstractNumId w:val="23"/>
  </w:num>
  <w:num w:numId="17">
    <w:abstractNumId w:val="24"/>
  </w:num>
  <w:num w:numId="18">
    <w:abstractNumId w:val="15"/>
  </w:num>
  <w:num w:numId="19">
    <w:abstractNumId w:val="19"/>
  </w:num>
  <w:num w:numId="20">
    <w:abstractNumId w:val="10"/>
  </w:num>
  <w:num w:numId="21">
    <w:abstractNumId w:val="13"/>
  </w:num>
  <w:num w:numId="22">
    <w:abstractNumId w:val="7"/>
  </w:num>
  <w:num w:numId="23">
    <w:abstractNumId w:val="26"/>
  </w:num>
  <w:num w:numId="24">
    <w:abstractNumId w:val="25"/>
  </w:num>
  <w:num w:numId="25">
    <w:abstractNumId w:val="12"/>
  </w:num>
  <w:num w:numId="26">
    <w:abstractNumId w:val="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BC"/>
    <w:rsid w:val="002E337C"/>
    <w:rsid w:val="003D2896"/>
    <w:rsid w:val="003D2EDD"/>
    <w:rsid w:val="004049F0"/>
    <w:rsid w:val="00437735"/>
    <w:rsid w:val="004401E3"/>
    <w:rsid w:val="007C2B6E"/>
    <w:rsid w:val="00877556"/>
    <w:rsid w:val="00BA6B5D"/>
    <w:rsid w:val="00D74ABC"/>
    <w:rsid w:val="00DA698E"/>
    <w:rsid w:val="00E01522"/>
    <w:rsid w:val="00E76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1E3"/>
  </w:style>
  <w:style w:type="paragraph" w:styleId="1">
    <w:name w:val="heading 1"/>
    <w:basedOn w:val="a"/>
    <w:next w:val="a"/>
    <w:link w:val="10"/>
    <w:qFormat/>
    <w:rsid w:val="00D74ABC"/>
    <w:pPr>
      <w:keepNext/>
      <w:widowControl w:val="0"/>
      <w:tabs>
        <w:tab w:val="num" w:pos="0"/>
      </w:tabs>
      <w:suppressAutoHyphens/>
      <w:snapToGrid w:val="0"/>
      <w:spacing w:after="0" w:line="480" w:lineRule="auto"/>
      <w:ind w:right="3800"/>
      <w:jc w:val="center"/>
      <w:outlineLvl w:val="0"/>
    </w:pPr>
    <w:rPr>
      <w:rFonts w:ascii="Arial" w:eastAsia="Times New Roman" w:hAnsi="Arial" w:cs="Arial"/>
      <w:b/>
      <w:sz w:val="18"/>
      <w:szCs w:val="20"/>
      <w:lang w:val="uk-UA" w:eastAsia="ar-SA"/>
    </w:rPr>
  </w:style>
  <w:style w:type="paragraph" w:styleId="2">
    <w:name w:val="heading 2"/>
    <w:basedOn w:val="a"/>
    <w:next w:val="a"/>
    <w:link w:val="20"/>
    <w:qFormat/>
    <w:rsid w:val="00D74ABC"/>
    <w:pPr>
      <w:keepNext/>
      <w:widowControl w:val="0"/>
      <w:tabs>
        <w:tab w:val="num" w:pos="0"/>
      </w:tabs>
      <w:suppressAutoHyphens/>
      <w:snapToGrid w:val="0"/>
      <w:spacing w:after="0" w:line="480" w:lineRule="auto"/>
      <w:ind w:left="680"/>
      <w:jc w:val="center"/>
      <w:outlineLvl w:val="1"/>
    </w:pPr>
    <w:rPr>
      <w:rFonts w:ascii="Arial" w:eastAsia="Times New Roman" w:hAnsi="Arial" w:cs="Arial"/>
      <w:b/>
      <w:sz w:val="20"/>
      <w:szCs w:val="20"/>
      <w:lang w:val="uk-UA" w:eastAsia="ar-SA"/>
    </w:rPr>
  </w:style>
  <w:style w:type="paragraph" w:styleId="3">
    <w:name w:val="heading 3"/>
    <w:basedOn w:val="a"/>
    <w:next w:val="a"/>
    <w:link w:val="30"/>
    <w:qFormat/>
    <w:rsid w:val="00D74ABC"/>
    <w:pPr>
      <w:keepNext/>
      <w:suppressAutoHyphens/>
      <w:spacing w:before="240" w:after="60" w:line="240" w:lineRule="auto"/>
      <w:outlineLvl w:val="2"/>
    </w:pPr>
    <w:rPr>
      <w:rFonts w:ascii="Arial" w:eastAsia="Times New Roman" w:hAnsi="Arial" w:cs="Arial"/>
      <w:b/>
      <w:bCs/>
      <w:sz w:val="26"/>
      <w:szCs w:val="26"/>
      <w:lang w:val="en-GB" w:eastAsia="ar-SA"/>
    </w:rPr>
  </w:style>
  <w:style w:type="paragraph" w:styleId="4">
    <w:name w:val="heading 4"/>
    <w:basedOn w:val="a"/>
    <w:next w:val="a"/>
    <w:link w:val="40"/>
    <w:qFormat/>
    <w:rsid w:val="00D74ABC"/>
    <w:pPr>
      <w:keepNext/>
      <w:tabs>
        <w:tab w:val="num" w:pos="0"/>
      </w:tabs>
      <w:suppressAutoHyphens/>
      <w:spacing w:after="0" w:line="480" w:lineRule="auto"/>
      <w:ind w:right="-40"/>
      <w:jc w:val="center"/>
      <w:outlineLvl w:val="3"/>
    </w:pPr>
    <w:rPr>
      <w:rFonts w:ascii="Times New Roman" w:eastAsia="Times New Roman" w:hAnsi="Times New Roman" w:cs="Times New Roman"/>
      <w:b/>
      <w:sz w:val="24"/>
      <w:szCs w:val="24"/>
      <w:lang w:eastAsia="ar-SA"/>
    </w:rPr>
  </w:style>
  <w:style w:type="paragraph" w:styleId="5">
    <w:name w:val="heading 5"/>
    <w:basedOn w:val="a"/>
    <w:next w:val="a"/>
    <w:link w:val="50"/>
    <w:qFormat/>
    <w:rsid w:val="00D74AB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D74ABC"/>
    <w:pPr>
      <w:keepNext/>
      <w:tabs>
        <w:tab w:val="num" w:pos="0"/>
      </w:tabs>
      <w:suppressAutoHyphens/>
      <w:spacing w:before="60" w:after="0" w:line="240" w:lineRule="auto"/>
      <w:ind w:left="1152" w:hanging="1152"/>
      <w:jc w:val="center"/>
      <w:outlineLvl w:val="5"/>
    </w:pPr>
    <w:rPr>
      <w:rFonts w:ascii="Times New Roman" w:eastAsia="Times New Roman" w:hAnsi="Times New Roman" w:cs="Times New Roman"/>
      <w:b/>
      <w:bCs/>
      <w:sz w:val="32"/>
      <w:szCs w:val="24"/>
      <w:lang w:val="uk-UA" w:eastAsia="ar-SA"/>
    </w:rPr>
  </w:style>
  <w:style w:type="paragraph" w:styleId="7">
    <w:name w:val="heading 7"/>
    <w:basedOn w:val="a"/>
    <w:next w:val="a"/>
    <w:link w:val="70"/>
    <w:semiHidden/>
    <w:unhideWhenUsed/>
    <w:qFormat/>
    <w:rsid w:val="00D74ABC"/>
    <w:pPr>
      <w:keepNext/>
      <w:keepLines/>
      <w:suppressAutoHyphens/>
      <w:spacing w:before="40" w:after="0" w:line="240" w:lineRule="auto"/>
      <w:outlineLvl w:val="6"/>
    </w:pPr>
    <w:rPr>
      <w:rFonts w:asciiTheme="majorHAnsi" w:eastAsiaTheme="majorEastAsia" w:hAnsiTheme="majorHAnsi" w:cstheme="majorBidi"/>
      <w:i/>
      <w:iCs/>
      <w:color w:val="243F60" w:themeColor="accent1" w:themeShade="7F"/>
      <w:sz w:val="24"/>
      <w:szCs w:val="24"/>
      <w:lang w:val="en-GB" w:eastAsia="ar-SA"/>
    </w:rPr>
  </w:style>
  <w:style w:type="paragraph" w:styleId="8">
    <w:name w:val="heading 8"/>
    <w:basedOn w:val="a"/>
    <w:next w:val="a"/>
    <w:link w:val="80"/>
    <w:semiHidden/>
    <w:unhideWhenUsed/>
    <w:qFormat/>
    <w:rsid w:val="00D74ABC"/>
    <w:pPr>
      <w:keepNext/>
      <w:keepLines/>
      <w:suppressAutoHyphens/>
      <w:spacing w:before="40" w:after="0" w:line="240" w:lineRule="auto"/>
      <w:outlineLvl w:val="7"/>
    </w:pPr>
    <w:rPr>
      <w:rFonts w:asciiTheme="majorHAnsi" w:eastAsiaTheme="majorEastAsia" w:hAnsiTheme="majorHAnsi" w:cstheme="majorBidi"/>
      <w:color w:val="272727" w:themeColor="text1" w:themeTint="D8"/>
      <w:sz w:val="21"/>
      <w:szCs w:val="21"/>
      <w:lang w:val="en-GB" w:eastAsia="ar-SA"/>
    </w:rPr>
  </w:style>
  <w:style w:type="paragraph" w:styleId="9">
    <w:name w:val="heading 9"/>
    <w:basedOn w:val="a"/>
    <w:next w:val="a"/>
    <w:link w:val="90"/>
    <w:qFormat/>
    <w:rsid w:val="00D74ABC"/>
    <w:pPr>
      <w:suppressAutoHyphens/>
      <w:spacing w:before="240" w:after="60" w:line="240" w:lineRule="auto"/>
      <w:outlineLvl w:val="8"/>
    </w:pPr>
    <w:rPr>
      <w:rFonts w:ascii="Arial" w:eastAsia="Times New Roman" w:hAnsi="Arial" w:cs="Arial"/>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4ABC"/>
    <w:rPr>
      <w:rFonts w:ascii="Arial" w:eastAsia="Times New Roman" w:hAnsi="Arial" w:cs="Arial"/>
      <w:b/>
      <w:sz w:val="18"/>
      <w:szCs w:val="20"/>
      <w:lang w:val="uk-UA" w:eastAsia="ar-SA"/>
    </w:rPr>
  </w:style>
  <w:style w:type="character" w:customStyle="1" w:styleId="20">
    <w:name w:val="Заголовок 2 Знак"/>
    <w:basedOn w:val="a0"/>
    <w:link w:val="2"/>
    <w:rsid w:val="00D74ABC"/>
    <w:rPr>
      <w:rFonts w:ascii="Arial" w:eastAsia="Times New Roman" w:hAnsi="Arial" w:cs="Arial"/>
      <w:b/>
      <w:sz w:val="20"/>
      <w:szCs w:val="20"/>
      <w:lang w:val="uk-UA" w:eastAsia="ar-SA"/>
    </w:rPr>
  </w:style>
  <w:style w:type="character" w:customStyle="1" w:styleId="30">
    <w:name w:val="Заголовок 3 Знак"/>
    <w:basedOn w:val="a0"/>
    <w:link w:val="3"/>
    <w:rsid w:val="00D74ABC"/>
    <w:rPr>
      <w:rFonts w:ascii="Arial" w:eastAsia="Times New Roman" w:hAnsi="Arial" w:cs="Arial"/>
      <w:b/>
      <w:bCs/>
      <w:sz w:val="26"/>
      <w:szCs w:val="26"/>
      <w:lang w:val="en-GB" w:eastAsia="ar-SA"/>
    </w:rPr>
  </w:style>
  <w:style w:type="character" w:customStyle="1" w:styleId="40">
    <w:name w:val="Заголовок 4 Знак"/>
    <w:basedOn w:val="a0"/>
    <w:link w:val="4"/>
    <w:rsid w:val="00D74ABC"/>
    <w:rPr>
      <w:rFonts w:ascii="Times New Roman" w:eastAsia="Times New Roman" w:hAnsi="Times New Roman" w:cs="Times New Roman"/>
      <w:b/>
      <w:sz w:val="24"/>
      <w:szCs w:val="24"/>
      <w:lang w:eastAsia="ar-SA"/>
    </w:rPr>
  </w:style>
  <w:style w:type="character" w:customStyle="1" w:styleId="50">
    <w:name w:val="Заголовок 5 Знак"/>
    <w:basedOn w:val="a0"/>
    <w:link w:val="5"/>
    <w:rsid w:val="00D74AB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74ABC"/>
    <w:rPr>
      <w:rFonts w:ascii="Times New Roman" w:eastAsia="Times New Roman" w:hAnsi="Times New Roman" w:cs="Times New Roman"/>
      <w:b/>
      <w:bCs/>
      <w:sz w:val="32"/>
      <w:szCs w:val="24"/>
      <w:lang w:val="uk-UA" w:eastAsia="ar-SA"/>
    </w:rPr>
  </w:style>
  <w:style w:type="character" w:customStyle="1" w:styleId="70">
    <w:name w:val="Заголовок 7 Знак"/>
    <w:basedOn w:val="a0"/>
    <w:link w:val="7"/>
    <w:semiHidden/>
    <w:rsid w:val="00D74ABC"/>
    <w:rPr>
      <w:rFonts w:asciiTheme="majorHAnsi" w:eastAsiaTheme="majorEastAsia" w:hAnsiTheme="majorHAnsi" w:cstheme="majorBidi"/>
      <w:i/>
      <w:iCs/>
      <w:color w:val="243F60" w:themeColor="accent1" w:themeShade="7F"/>
      <w:sz w:val="24"/>
      <w:szCs w:val="24"/>
      <w:lang w:val="en-GB" w:eastAsia="ar-SA"/>
    </w:rPr>
  </w:style>
  <w:style w:type="character" w:customStyle="1" w:styleId="80">
    <w:name w:val="Заголовок 8 Знак"/>
    <w:basedOn w:val="a0"/>
    <w:link w:val="8"/>
    <w:semiHidden/>
    <w:rsid w:val="00D74ABC"/>
    <w:rPr>
      <w:rFonts w:asciiTheme="majorHAnsi" w:eastAsiaTheme="majorEastAsia" w:hAnsiTheme="majorHAnsi" w:cstheme="majorBidi"/>
      <w:color w:val="272727" w:themeColor="text1" w:themeTint="D8"/>
      <w:sz w:val="21"/>
      <w:szCs w:val="21"/>
      <w:lang w:val="en-GB" w:eastAsia="ar-SA"/>
    </w:rPr>
  </w:style>
  <w:style w:type="character" w:customStyle="1" w:styleId="90">
    <w:name w:val="Заголовок 9 Знак"/>
    <w:basedOn w:val="a0"/>
    <w:link w:val="9"/>
    <w:rsid w:val="00D74ABC"/>
    <w:rPr>
      <w:rFonts w:ascii="Arial" w:eastAsia="Times New Roman" w:hAnsi="Arial" w:cs="Arial"/>
      <w:lang w:val="en-GB" w:eastAsia="ar-SA"/>
    </w:rPr>
  </w:style>
  <w:style w:type="numbering" w:customStyle="1" w:styleId="11">
    <w:name w:val="Нет списка1"/>
    <w:next w:val="a2"/>
    <w:uiPriority w:val="99"/>
    <w:semiHidden/>
    <w:unhideWhenUsed/>
    <w:rsid w:val="00D74ABC"/>
  </w:style>
  <w:style w:type="character" w:customStyle="1" w:styleId="WW8Num1z0">
    <w:name w:val="WW8Num1z0"/>
    <w:rsid w:val="00D74ABC"/>
    <w:rPr>
      <w:rFonts w:ascii="Arial CYR" w:eastAsia="Times New Roman" w:hAnsi="Arial CYR" w:cs="Arial CYR" w:hint="default"/>
    </w:rPr>
  </w:style>
  <w:style w:type="character" w:customStyle="1" w:styleId="WW8Num1z1">
    <w:name w:val="WW8Num1z1"/>
    <w:rsid w:val="00D74ABC"/>
    <w:rPr>
      <w:rFonts w:ascii="Courier New" w:hAnsi="Courier New" w:cs="Courier New" w:hint="default"/>
    </w:rPr>
  </w:style>
  <w:style w:type="character" w:customStyle="1" w:styleId="WW8Num1z2">
    <w:name w:val="WW8Num1z2"/>
    <w:rsid w:val="00D74ABC"/>
    <w:rPr>
      <w:rFonts w:ascii="Wingdings" w:hAnsi="Wingdings" w:cs="Wingdings" w:hint="default"/>
    </w:rPr>
  </w:style>
  <w:style w:type="character" w:customStyle="1" w:styleId="WW8Num1z3">
    <w:name w:val="WW8Num1z3"/>
    <w:rsid w:val="00D74ABC"/>
    <w:rPr>
      <w:rFonts w:ascii="Symbol" w:hAnsi="Symbol" w:cs="Symbol" w:hint="default"/>
    </w:rPr>
  </w:style>
  <w:style w:type="character" w:customStyle="1" w:styleId="WW8Num1z4">
    <w:name w:val="WW8Num1z4"/>
    <w:rsid w:val="00D74ABC"/>
  </w:style>
  <w:style w:type="character" w:customStyle="1" w:styleId="WW8Num1z5">
    <w:name w:val="WW8Num1z5"/>
    <w:rsid w:val="00D74ABC"/>
  </w:style>
  <w:style w:type="character" w:customStyle="1" w:styleId="WW8Num1z6">
    <w:name w:val="WW8Num1z6"/>
    <w:rsid w:val="00D74ABC"/>
  </w:style>
  <w:style w:type="character" w:customStyle="1" w:styleId="WW8Num1z7">
    <w:name w:val="WW8Num1z7"/>
    <w:rsid w:val="00D74ABC"/>
  </w:style>
  <w:style w:type="character" w:customStyle="1" w:styleId="WW8Num1z8">
    <w:name w:val="WW8Num1z8"/>
    <w:rsid w:val="00D74ABC"/>
  </w:style>
  <w:style w:type="character" w:customStyle="1" w:styleId="WW8Num2z0">
    <w:name w:val="WW8Num2z0"/>
    <w:rsid w:val="00D74ABC"/>
    <w:rPr>
      <w:rFonts w:hint="default"/>
    </w:rPr>
  </w:style>
  <w:style w:type="character" w:customStyle="1" w:styleId="WW8Num3z0">
    <w:name w:val="WW8Num3z0"/>
    <w:rsid w:val="00D74ABC"/>
    <w:rPr>
      <w:rFonts w:ascii="Wingdings" w:hAnsi="Wingdings" w:cs="Wingdings" w:hint="default"/>
    </w:rPr>
  </w:style>
  <w:style w:type="character" w:customStyle="1" w:styleId="WW8Num2z1">
    <w:name w:val="WW8Num2z1"/>
    <w:rsid w:val="00D74ABC"/>
  </w:style>
  <w:style w:type="character" w:customStyle="1" w:styleId="WW8Num2z2">
    <w:name w:val="WW8Num2z2"/>
    <w:rsid w:val="00D74ABC"/>
  </w:style>
  <w:style w:type="character" w:customStyle="1" w:styleId="WW8Num2z3">
    <w:name w:val="WW8Num2z3"/>
    <w:rsid w:val="00D74ABC"/>
  </w:style>
  <w:style w:type="character" w:customStyle="1" w:styleId="WW8Num2z4">
    <w:name w:val="WW8Num2z4"/>
    <w:rsid w:val="00D74ABC"/>
  </w:style>
  <w:style w:type="character" w:customStyle="1" w:styleId="WW8Num2z5">
    <w:name w:val="WW8Num2z5"/>
    <w:rsid w:val="00D74ABC"/>
  </w:style>
  <w:style w:type="character" w:customStyle="1" w:styleId="WW8Num2z6">
    <w:name w:val="WW8Num2z6"/>
    <w:rsid w:val="00D74ABC"/>
  </w:style>
  <w:style w:type="character" w:customStyle="1" w:styleId="WW8Num2z7">
    <w:name w:val="WW8Num2z7"/>
    <w:rsid w:val="00D74ABC"/>
  </w:style>
  <w:style w:type="character" w:customStyle="1" w:styleId="WW8Num2z8">
    <w:name w:val="WW8Num2z8"/>
    <w:rsid w:val="00D74ABC"/>
  </w:style>
  <w:style w:type="character" w:customStyle="1" w:styleId="WW8Num3z1">
    <w:name w:val="WW8Num3z1"/>
    <w:rsid w:val="00D74ABC"/>
    <w:rPr>
      <w:rFonts w:ascii="Courier New" w:hAnsi="Courier New" w:cs="Wingdings" w:hint="default"/>
    </w:rPr>
  </w:style>
  <w:style w:type="character" w:customStyle="1" w:styleId="WW8Num3z3">
    <w:name w:val="WW8Num3z3"/>
    <w:rsid w:val="00D74ABC"/>
    <w:rPr>
      <w:rFonts w:ascii="Symbol" w:hAnsi="Symbol" w:cs="Symbol" w:hint="default"/>
    </w:rPr>
  </w:style>
  <w:style w:type="character" w:customStyle="1" w:styleId="WW8Num4z0">
    <w:name w:val="WW8Num4z0"/>
    <w:rsid w:val="00D74ABC"/>
  </w:style>
  <w:style w:type="character" w:customStyle="1" w:styleId="WW8Num4z1">
    <w:name w:val="WW8Num4z1"/>
    <w:rsid w:val="00D74ABC"/>
  </w:style>
  <w:style w:type="character" w:customStyle="1" w:styleId="WW8Num4z2">
    <w:name w:val="WW8Num4z2"/>
    <w:rsid w:val="00D74ABC"/>
  </w:style>
  <w:style w:type="character" w:customStyle="1" w:styleId="WW8Num4z3">
    <w:name w:val="WW8Num4z3"/>
    <w:rsid w:val="00D74ABC"/>
  </w:style>
  <w:style w:type="character" w:customStyle="1" w:styleId="WW8Num4z4">
    <w:name w:val="WW8Num4z4"/>
    <w:rsid w:val="00D74ABC"/>
  </w:style>
  <w:style w:type="character" w:customStyle="1" w:styleId="WW8Num4z5">
    <w:name w:val="WW8Num4z5"/>
    <w:rsid w:val="00D74ABC"/>
  </w:style>
  <w:style w:type="character" w:customStyle="1" w:styleId="WW8Num4z6">
    <w:name w:val="WW8Num4z6"/>
    <w:rsid w:val="00D74ABC"/>
  </w:style>
  <w:style w:type="character" w:customStyle="1" w:styleId="WW8Num4z7">
    <w:name w:val="WW8Num4z7"/>
    <w:rsid w:val="00D74ABC"/>
  </w:style>
  <w:style w:type="character" w:customStyle="1" w:styleId="WW8Num4z8">
    <w:name w:val="WW8Num4z8"/>
    <w:rsid w:val="00D74ABC"/>
  </w:style>
  <w:style w:type="character" w:customStyle="1" w:styleId="WW8Num5z0">
    <w:name w:val="WW8Num5z0"/>
    <w:rsid w:val="00D74ABC"/>
    <w:rPr>
      <w:rFonts w:ascii="Times New Roman" w:eastAsia="Times New Roman" w:hAnsi="Times New Roman" w:cs="Times New Roman" w:hint="default"/>
    </w:rPr>
  </w:style>
  <w:style w:type="character" w:customStyle="1" w:styleId="WW8Num5z1">
    <w:name w:val="WW8Num5z1"/>
    <w:rsid w:val="00D74ABC"/>
    <w:rPr>
      <w:rFonts w:ascii="Courier New" w:hAnsi="Courier New" w:cs="Courier New" w:hint="default"/>
    </w:rPr>
  </w:style>
  <w:style w:type="character" w:customStyle="1" w:styleId="WW8Num5z2">
    <w:name w:val="WW8Num5z2"/>
    <w:rsid w:val="00D74ABC"/>
    <w:rPr>
      <w:rFonts w:ascii="Wingdings" w:hAnsi="Wingdings" w:cs="Wingdings" w:hint="default"/>
    </w:rPr>
  </w:style>
  <w:style w:type="character" w:customStyle="1" w:styleId="WW8Num5z3">
    <w:name w:val="WW8Num5z3"/>
    <w:rsid w:val="00D74ABC"/>
    <w:rPr>
      <w:rFonts w:ascii="Symbol" w:hAnsi="Symbol" w:cs="Symbol" w:hint="default"/>
    </w:rPr>
  </w:style>
  <w:style w:type="character" w:customStyle="1" w:styleId="21">
    <w:name w:val="Основной шрифт абзаца2"/>
    <w:rsid w:val="00D74ABC"/>
  </w:style>
  <w:style w:type="character" w:customStyle="1" w:styleId="a3">
    <w:name w:val="Название Знак"/>
    <w:rsid w:val="00D74ABC"/>
    <w:rPr>
      <w:rFonts w:ascii="Arial" w:hAnsi="Arial" w:cs="Arial"/>
      <w:b/>
      <w:sz w:val="18"/>
      <w:lang w:val="uk-UA" w:eastAsia="ar-SA" w:bidi="ar-SA"/>
    </w:rPr>
  </w:style>
  <w:style w:type="character" w:customStyle="1" w:styleId="a4">
    <w:name w:val="Основной текст Знак"/>
    <w:rsid w:val="00D74ABC"/>
    <w:rPr>
      <w:rFonts w:ascii="Arial" w:hAnsi="Arial" w:cs="Arial"/>
      <w:lang w:val="en-GB" w:eastAsia="ar-SA" w:bidi="ar-SA"/>
    </w:rPr>
  </w:style>
  <w:style w:type="character" w:customStyle="1" w:styleId="a5">
    <w:name w:val="Подзаголовок Знак"/>
    <w:rsid w:val="00D74ABC"/>
    <w:rPr>
      <w:b/>
      <w:sz w:val="24"/>
      <w:szCs w:val="24"/>
      <w:lang w:val="en-GB" w:eastAsia="ar-SA" w:bidi="ar-SA"/>
    </w:rPr>
  </w:style>
  <w:style w:type="character" w:customStyle="1" w:styleId="22">
    <w:name w:val="Основной текст 2 Знак"/>
    <w:rsid w:val="00D74ABC"/>
    <w:rPr>
      <w:b/>
      <w:sz w:val="24"/>
      <w:szCs w:val="24"/>
      <w:lang w:eastAsia="ar-SA" w:bidi="ar-SA"/>
    </w:rPr>
  </w:style>
  <w:style w:type="character" w:customStyle="1" w:styleId="23">
    <w:name w:val="Основной текст с отступом 2 Знак"/>
    <w:rsid w:val="00D74ABC"/>
    <w:rPr>
      <w:sz w:val="24"/>
      <w:szCs w:val="24"/>
      <w:lang w:eastAsia="ar-SA" w:bidi="ar-SA"/>
    </w:rPr>
  </w:style>
  <w:style w:type="character" w:styleId="a6">
    <w:name w:val="Strong"/>
    <w:qFormat/>
    <w:rsid w:val="00D74ABC"/>
    <w:rPr>
      <w:b/>
      <w:bCs/>
    </w:rPr>
  </w:style>
  <w:style w:type="character" w:customStyle="1" w:styleId="a7">
    <w:name w:val="Нижний колонтитул Знак"/>
    <w:rsid w:val="00D74ABC"/>
    <w:rPr>
      <w:sz w:val="24"/>
      <w:szCs w:val="24"/>
      <w:lang w:val="en-GB" w:eastAsia="ar-SA" w:bidi="ar-SA"/>
    </w:rPr>
  </w:style>
  <w:style w:type="character" w:styleId="a8">
    <w:name w:val="page number"/>
    <w:basedOn w:val="21"/>
    <w:rsid w:val="00D74ABC"/>
  </w:style>
  <w:style w:type="character" w:customStyle="1" w:styleId="HTML">
    <w:name w:val="Стандартный HTML Знак"/>
    <w:rsid w:val="00D74ABC"/>
    <w:rPr>
      <w:rFonts w:ascii="Courier New" w:hAnsi="Courier New" w:cs="Courier New"/>
      <w:lang w:val="ru-RU" w:eastAsia="ar-SA" w:bidi="ar-SA"/>
    </w:rPr>
  </w:style>
  <w:style w:type="character" w:customStyle="1" w:styleId="12">
    <w:name w:val="Название Знак1"/>
    <w:rsid w:val="00D74ABC"/>
    <w:rPr>
      <w:rFonts w:ascii="Cambria" w:eastAsia="Times New Roman" w:hAnsi="Cambria" w:cs="Times New Roman"/>
      <w:color w:val="17365D"/>
      <w:spacing w:val="5"/>
      <w:kern w:val="1"/>
      <w:sz w:val="52"/>
      <w:szCs w:val="52"/>
      <w:lang w:val="en-GB"/>
    </w:rPr>
  </w:style>
  <w:style w:type="character" w:customStyle="1" w:styleId="a9">
    <w:name w:val="Верхний колонтитул Знак"/>
    <w:rsid w:val="00D74ABC"/>
    <w:rPr>
      <w:sz w:val="24"/>
      <w:szCs w:val="24"/>
      <w:lang w:val="uk-UA" w:eastAsia="ar-SA" w:bidi="ar-SA"/>
    </w:rPr>
  </w:style>
  <w:style w:type="character" w:customStyle="1" w:styleId="SubtitleChar1">
    <w:name w:val="Subtitle Char1"/>
    <w:rsid w:val="00D74ABC"/>
    <w:rPr>
      <w:rFonts w:ascii="Cambria" w:hAnsi="Cambria" w:cs="Times New Roman"/>
      <w:sz w:val="24"/>
      <w:szCs w:val="24"/>
      <w:lang w:val="en-GB"/>
    </w:rPr>
  </w:style>
  <w:style w:type="character" w:customStyle="1" w:styleId="aa">
    <w:name w:val="Основной текст с отступом Знак"/>
    <w:rsid w:val="00D74ABC"/>
    <w:rPr>
      <w:rFonts w:eastAsia="Calibri"/>
      <w:sz w:val="24"/>
      <w:szCs w:val="24"/>
      <w:lang w:val="en-GB"/>
    </w:rPr>
  </w:style>
  <w:style w:type="character" w:customStyle="1" w:styleId="13">
    <w:name w:val="Основной шрифт абзаца1"/>
    <w:rsid w:val="00D74ABC"/>
    <w:rPr>
      <w:rFonts w:ascii="Verdana" w:eastAsia="Verdana" w:hAnsi="Verdana" w:cs="Verdana"/>
    </w:rPr>
  </w:style>
  <w:style w:type="character" w:customStyle="1" w:styleId="14">
    <w:name w:val="Гиперссылка1"/>
    <w:rsid w:val="00D74ABC"/>
    <w:rPr>
      <w:rFonts w:ascii="Verdana" w:eastAsia="Verdana" w:hAnsi="Verdana" w:cs="Verdana"/>
      <w:color w:val="701826"/>
      <w:sz w:val="22"/>
      <w:u w:val="single"/>
      <w:lang w:eastAsia="ar-SA" w:bidi="ar-SA"/>
    </w:rPr>
  </w:style>
  <w:style w:type="character" w:customStyle="1" w:styleId="apple-converted-space">
    <w:name w:val="apple-converted-space"/>
    <w:rsid w:val="00D74ABC"/>
    <w:rPr>
      <w:rFonts w:ascii="Verdana" w:eastAsia="Verdana" w:hAnsi="Verdana" w:cs="Verdana"/>
      <w:sz w:val="22"/>
      <w:lang w:eastAsia="ar-SA" w:bidi="ar-SA"/>
    </w:rPr>
  </w:style>
  <w:style w:type="character" w:styleId="ab">
    <w:name w:val="Hyperlink"/>
    <w:uiPriority w:val="99"/>
    <w:rsid w:val="00D74ABC"/>
    <w:rPr>
      <w:color w:val="000080"/>
      <w:u w:val="single"/>
    </w:rPr>
  </w:style>
  <w:style w:type="paragraph" w:customStyle="1" w:styleId="15">
    <w:name w:val="Заголовок1"/>
    <w:basedOn w:val="a"/>
    <w:next w:val="ac"/>
    <w:uiPriority w:val="99"/>
    <w:rsid w:val="00D74ABC"/>
    <w:pPr>
      <w:keepNext/>
      <w:suppressAutoHyphens/>
      <w:spacing w:before="240" w:after="120" w:line="240" w:lineRule="auto"/>
    </w:pPr>
    <w:rPr>
      <w:rFonts w:ascii="Arial" w:eastAsia="Microsoft YaHei" w:hAnsi="Arial" w:cs="Mangal"/>
      <w:sz w:val="28"/>
      <w:szCs w:val="28"/>
      <w:lang w:val="en-GB" w:eastAsia="ar-SA"/>
    </w:rPr>
  </w:style>
  <w:style w:type="paragraph" w:styleId="ac">
    <w:name w:val="Body Text"/>
    <w:basedOn w:val="a"/>
    <w:link w:val="16"/>
    <w:rsid w:val="00D74ABC"/>
    <w:pPr>
      <w:suppressAutoHyphens/>
      <w:autoSpaceDE w:val="0"/>
      <w:spacing w:after="120" w:line="240" w:lineRule="auto"/>
      <w:jc w:val="both"/>
    </w:pPr>
    <w:rPr>
      <w:rFonts w:ascii="Arial" w:eastAsia="Times New Roman" w:hAnsi="Arial" w:cs="Arial"/>
      <w:sz w:val="20"/>
      <w:szCs w:val="20"/>
      <w:lang w:val="en-GB" w:eastAsia="ar-SA"/>
    </w:rPr>
  </w:style>
  <w:style w:type="character" w:customStyle="1" w:styleId="16">
    <w:name w:val="Основной текст Знак1"/>
    <w:basedOn w:val="a0"/>
    <w:link w:val="ac"/>
    <w:rsid w:val="00D74ABC"/>
    <w:rPr>
      <w:rFonts w:ascii="Arial" w:eastAsia="Times New Roman" w:hAnsi="Arial" w:cs="Arial"/>
      <w:sz w:val="20"/>
      <w:szCs w:val="20"/>
      <w:lang w:val="en-GB" w:eastAsia="ar-SA"/>
    </w:rPr>
  </w:style>
  <w:style w:type="paragraph" w:styleId="ad">
    <w:name w:val="List"/>
    <w:basedOn w:val="ac"/>
    <w:rsid w:val="00D74ABC"/>
    <w:rPr>
      <w:rFonts w:cs="Mangal"/>
    </w:rPr>
  </w:style>
  <w:style w:type="paragraph" w:customStyle="1" w:styleId="17">
    <w:name w:val="Название1"/>
    <w:basedOn w:val="a"/>
    <w:uiPriority w:val="99"/>
    <w:rsid w:val="00D74ABC"/>
    <w:pPr>
      <w:suppressLineNumbers/>
      <w:suppressAutoHyphens/>
      <w:spacing w:before="120" w:after="120" w:line="240" w:lineRule="auto"/>
    </w:pPr>
    <w:rPr>
      <w:rFonts w:ascii="Times New Roman" w:eastAsia="Times New Roman" w:hAnsi="Times New Roman" w:cs="Mangal"/>
      <w:i/>
      <w:iCs/>
      <w:sz w:val="24"/>
      <w:szCs w:val="24"/>
      <w:lang w:val="en-GB" w:eastAsia="ar-SA"/>
    </w:rPr>
  </w:style>
  <w:style w:type="paragraph" w:customStyle="1" w:styleId="18">
    <w:name w:val="Указатель1"/>
    <w:basedOn w:val="a"/>
    <w:uiPriority w:val="99"/>
    <w:rsid w:val="00D74ABC"/>
    <w:pPr>
      <w:suppressLineNumbers/>
      <w:suppressAutoHyphens/>
      <w:spacing w:after="0" w:line="240" w:lineRule="auto"/>
    </w:pPr>
    <w:rPr>
      <w:rFonts w:ascii="Times New Roman" w:eastAsia="Times New Roman" w:hAnsi="Times New Roman" w:cs="Mangal"/>
      <w:sz w:val="24"/>
      <w:szCs w:val="24"/>
      <w:lang w:val="en-GB" w:eastAsia="ar-SA"/>
    </w:rPr>
  </w:style>
  <w:style w:type="paragraph" w:styleId="ae">
    <w:name w:val="Title"/>
    <w:basedOn w:val="a"/>
    <w:next w:val="af"/>
    <w:link w:val="24"/>
    <w:qFormat/>
    <w:rsid w:val="00D74ABC"/>
    <w:pPr>
      <w:widowControl w:val="0"/>
      <w:suppressAutoHyphens/>
      <w:snapToGrid w:val="0"/>
      <w:spacing w:after="0" w:line="240" w:lineRule="auto"/>
      <w:ind w:left="320"/>
      <w:jc w:val="center"/>
    </w:pPr>
    <w:rPr>
      <w:rFonts w:ascii="Arial" w:eastAsia="Times New Roman" w:hAnsi="Arial" w:cs="Arial"/>
      <w:b/>
      <w:sz w:val="18"/>
      <w:szCs w:val="20"/>
      <w:lang w:val="uk-UA" w:eastAsia="ar-SA"/>
    </w:rPr>
  </w:style>
  <w:style w:type="character" w:customStyle="1" w:styleId="24">
    <w:name w:val="Название Знак2"/>
    <w:basedOn w:val="a0"/>
    <w:link w:val="ae"/>
    <w:rsid w:val="00D74ABC"/>
    <w:rPr>
      <w:rFonts w:ascii="Arial" w:eastAsia="Times New Roman" w:hAnsi="Arial" w:cs="Arial"/>
      <w:b/>
      <w:sz w:val="18"/>
      <w:szCs w:val="20"/>
      <w:lang w:val="uk-UA" w:eastAsia="ar-SA"/>
    </w:rPr>
  </w:style>
  <w:style w:type="paragraph" w:styleId="af">
    <w:name w:val="Subtitle"/>
    <w:basedOn w:val="a"/>
    <w:next w:val="ac"/>
    <w:link w:val="19"/>
    <w:qFormat/>
    <w:rsid w:val="00D74ABC"/>
    <w:pPr>
      <w:suppressAutoHyphens/>
      <w:spacing w:after="0" w:line="360" w:lineRule="auto"/>
      <w:jc w:val="center"/>
    </w:pPr>
    <w:rPr>
      <w:rFonts w:ascii="Times New Roman" w:eastAsia="Times New Roman" w:hAnsi="Times New Roman" w:cs="Times New Roman"/>
      <w:b/>
      <w:sz w:val="24"/>
      <w:szCs w:val="24"/>
      <w:lang w:eastAsia="ar-SA"/>
    </w:rPr>
  </w:style>
  <w:style w:type="character" w:customStyle="1" w:styleId="19">
    <w:name w:val="Подзаголовок Знак1"/>
    <w:basedOn w:val="a0"/>
    <w:link w:val="af"/>
    <w:rsid w:val="00D74ABC"/>
    <w:rPr>
      <w:rFonts w:ascii="Times New Roman" w:eastAsia="Times New Roman" w:hAnsi="Times New Roman" w:cs="Times New Roman"/>
      <w:b/>
      <w:sz w:val="24"/>
      <w:szCs w:val="24"/>
      <w:lang w:eastAsia="ar-SA"/>
    </w:rPr>
  </w:style>
  <w:style w:type="paragraph" w:customStyle="1" w:styleId="210">
    <w:name w:val="Основной текст 21"/>
    <w:basedOn w:val="a"/>
    <w:uiPriority w:val="99"/>
    <w:rsid w:val="00D74ABC"/>
    <w:pPr>
      <w:suppressAutoHyphens/>
      <w:spacing w:after="0" w:line="240" w:lineRule="auto"/>
      <w:jc w:val="center"/>
    </w:pPr>
    <w:rPr>
      <w:rFonts w:ascii="Times New Roman" w:eastAsia="Times New Roman" w:hAnsi="Times New Roman" w:cs="Times New Roman"/>
      <w:b/>
      <w:sz w:val="24"/>
      <w:szCs w:val="24"/>
      <w:lang w:eastAsia="ar-SA"/>
    </w:rPr>
  </w:style>
  <w:style w:type="paragraph" w:customStyle="1" w:styleId="211">
    <w:name w:val="Основной текст с отступом 21"/>
    <w:basedOn w:val="a"/>
    <w:rsid w:val="00D74ABC"/>
    <w:pPr>
      <w:suppressAutoHyphens/>
      <w:spacing w:after="0" w:line="240" w:lineRule="auto"/>
      <w:ind w:firstLine="700"/>
      <w:jc w:val="both"/>
    </w:pPr>
    <w:rPr>
      <w:rFonts w:ascii="Times New Roman" w:eastAsia="Times New Roman" w:hAnsi="Times New Roman" w:cs="Times New Roman"/>
      <w:sz w:val="24"/>
      <w:szCs w:val="24"/>
      <w:lang w:eastAsia="ar-SA"/>
    </w:rPr>
  </w:style>
  <w:style w:type="paragraph" w:styleId="af0">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1"/>
    <w:uiPriority w:val="99"/>
    <w:qFormat/>
    <w:rsid w:val="00D74ABC"/>
    <w:pPr>
      <w:suppressAutoHyphens/>
      <w:spacing w:before="280" w:after="280" w:line="240" w:lineRule="auto"/>
    </w:pPr>
    <w:rPr>
      <w:rFonts w:ascii="Times New Roman" w:eastAsia="Times New Roman" w:hAnsi="Times New Roman" w:cs="Times New Roman"/>
      <w:sz w:val="24"/>
      <w:szCs w:val="24"/>
      <w:lang w:eastAsia="ar-SA"/>
    </w:rPr>
  </w:style>
  <w:style w:type="paragraph" w:styleId="af2">
    <w:name w:val="footer"/>
    <w:basedOn w:val="a"/>
    <w:link w:val="1a"/>
    <w:rsid w:val="00D74ABC"/>
    <w:pPr>
      <w:tabs>
        <w:tab w:val="center" w:pos="4677"/>
        <w:tab w:val="right" w:pos="9355"/>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1a">
    <w:name w:val="Нижний колонтитул Знак1"/>
    <w:basedOn w:val="a0"/>
    <w:link w:val="af2"/>
    <w:rsid w:val="00D74ABC"/>
    <w:rPr>
      <w:rFonts w:ascii="Times New Roman" w:eastAsia="Times New Roman" w:hAnsi="Times New Roman" w:cs="Times New Roman"/>
      <w:sz w:val="24"/>
      <w:szCs w:val="24"/>
      <w:lang w:val="en-GB" w:eastAsia="ar-SA"/>
    </w:rPr>
  </w:style>
  <w:style w:type="paragraph" w:styleId="HTML0">
    <w:name w:val="HTML Preformatted"/>
    <w:basedOn w:val="a"/>
    <w:link w:val="HTML1"/>
    <w:rsid w:val="00D7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rsid w:val="00D74ABC"/>
    <w:rPr>
      <w:rFonts w:ascii="Courier New" w:eastAsia="Times New Roman" w:hAnsi="Courier New" w:cs="Courier New"/>
      <w:sz w:val="20"/>
      <w:szCs w:val="20"/>
      <w:lang w:eastAsia="ar-SA"/>
    </w:rPr>
  </w:style>
  <w:style w:type="paragraph" w:styleId="af3">
    <w:name w:val="header"/>
    <w:basedOn w:val="a"/>
    <w:link w:val="1b"/>
    <w:rsid w:val="00D74ABC"/>
    <w:pPr>
      <w:widowControl w:val="0"/>
      <w:tabs>
        <w:tab w:val="center" w:pos="4153"/>
        <w:tab w:val="right" w:pos="8306"/>
      </w:tabs>
      <w:suppressAutoHyphens/>
      <w:autoSpaceDE w:val="0"/>
      <w:spacing w:after="0" w:line="360" w:lineRule="auto"/>
      <w:ind w:left="80" w:hanging="20"/>
    </w:pPr>
    <w:rPr>
      <w:rFonts w:ascii="Times New Roman" w:eastAsia="Times New Roman" w:hAnsi="Times New Roman" w:cs="Times New Roman"/>
      <w:sz w:val="24"/>
      <w:szCs w:val="24"/>
      <w:lang w:val="uk-UA" w:eastAsia="ar-SA"/>
    </w:rPr>
  </w:style>
  <w:style w:type="character" w:customStyle="1" w:styleId="1b">
    <w:name w:val="Верхний колонтитул Знак1"/>
    <w:basedOn w:val="a0"/>
    <w:link w:val="af3"/>
    <w:rsid w:val="00D74ABC"/>
    <w:rPr>
      <w:rFonts w:ascii="Times New Roman" w:eastAsia="Times New Roman" w:hAnsi="Times New Roman" w:cs="Times New Roman"/>
      <w:sz w:val="24"/>
      <w:szCs w:val="24"/>
      <w:lang w:val="uk-UA" w:eastAsia="ar-SA"/>
    </w:rPr>
  </w:style>
  <w:style w:type="paragraph" w:customStyle="1" w:styleId="rvps2">
    <w:name w:val="rvps2"/>
    <w:basedOn w:val="a"/>
    <w:qFormat/>
    <w:rsid w:val="00D74ABC"/>
    <w:pPr>
      <w:suppressAutoHyphens/>
      <w:spacing w:before="280" w:after="280" w:line="240" w:lineRule="auto"/>
    </w:pPr>
    <w:rPr>
      <w:rFonts w:ascii="Times New Roman" w:eastAsia="Calibri" w:hAnsi="Times New Roman" w:cs="Times New Roman"/>
      <w:sz w:val="24"/>
      <w:szCs w:val="24"/>
      <w:lang w:eastAsia="ar-SA"/>
    </w:rPr>
  </w:style>
  <w:style w:type="paragraph" w:styleId="af4">
    <w:name w:val="Body Text Indent"/>
    <w:basedOn w:val="a"/>
    <w:link w:val="1c"/>
    <w:rsid w:val="00D74ABC"/>
    <w:pPr>
      <w:suppressAutoHyphens/>
      <w:spacing w:after="120" w:line="240" w:lineRule="auto"/>
      <w:ind w:left="283"/>
    </w:pPr>
    <w:rPr>
      <w:rFonts w:ascii="Times New Roman" w:eastAsia="Calibri" w:hAnsi="Times New Roman" w:cs="Times New Roman"/>
      <w:sz w:val="24"/>
      <w:szCs w:val="24"/>
      <w:lang w:val="en-GB" w:eastAsia="ar-SA"/>
    </w:rPr>
  </w:style>
  <w:style w:type="character" w:customStyle="1" w:styleId="1c">
    <w:name w:val="Основной текст с отступом Знак1"/>
    <w:basedOn w:val="a0"/>
    <w:link w:val="af4"/>
    <w:rsid w:val="00D74ABC"/>
    <w:rPr>
      <w:rFonts w:ascii="Times New Roman" w:eastAsia="Calibri" w:hAnsi="Times New Roman" w:cs="Times New Roman"/>
      <w:sz w:val="24"/>
      <w:szCs w:val="24"/>
      <w:lang w:val="en-GB" w:eastAsia="ar-SA"/>
    </w:rPr>
  </w:style>
  <w:style w:type="paragraph" w:customStyle="1" w:styleId="51">
    <w:name w:val="Заголовок 51"/>
    <w:basedOn w:val="a"/>
    <w:next w:val="a"/>
    <w:rsid w:val="00D74ABC"/>
    <w:pPr>
      <w:keepNext/>
      <w:widowControl w:val="0"/>
      <w:suppressAutoHyphens/>
      <w:spacing w:before="120" w:after="120" w:line="240" w:lineRule="auto"/>
      <w:jc w:val="both"/>
    </w:pPr>
    <w:rPr>
      <w:rFonts w:ascii="Times New Roman" w:eastAsia="Times New Roman" w:hAnsi="Times New Roman" w:cs="Times New Roman"/>
      <w:sz w:val="28"/>
      <w:szCs w:val="20"/>
      <w:lang w:val="en-CA" w:eastAsia="ar-SA"/>
    </w:rPr>
  </w:style>
  <w:style w:type="paragraph" w:customStyle="1" w:styleId="af5">
    <w:name w:val="Знак"/>
    <w:basedOn w:val="a"/>
    <w:uiPriority w:val="99"/>
    <w:rsid w:val="00D74ABC"/>
    <w:pPr>
      <w:suppressAutoHyphens/>
      <w:spacing w:after="0" w:line="240" w:lineRule="auto"/>
    </w:pPr>
    <w:rPr>
      <w:rFonts w:ascii="Verdana" w:eastAsia="Verdana" w:hAnsi="Verdana" w:cs="Verdana"/>
      <w:sz w:val="20"/>
      <w:szCs w:val="20"/>
      <w:lang w:eastAsia="ar-SA"/>
    </w:rPr>
  </w:style>
  <w:style w:type="paragraph" w:customStyle="1" w:styleId="1d">
    <w:name w:val="Цитата1"/>
    <w:basedOn w:val="a"/>
    <w:uiPriority w:val="99"/>
    <w:rsid w:val="00D74ABC"/>
    <w:pPr>
      <w:widowControl w:val="0"/>
      <w:suppressAutoHyphens/>
      <w:spacing w:after="0" w:line="240" w:lineRule="auto"/>
      <w:ind w:left="540" w:right="196"/>
      <w:jc w:val="both"/>
    </w:pPr>
    <w:rPr>
      <w:rFonts w:ascii="Times New Roman" w:eastAsia="Times New Roman" w:hAnsi="Times New Roman" w:cs="Times New Roman"/>
      <w:szCs w:val="20"/>
      <w:lang w:val="en-CA" w:eastAsia="ar-SA"/>
    </w:rPr>
  </w:style>
  <w:style w:type="paragraph" w:customStyle="1" w:styleId="af6">
    <w:name w:val="Знак Знак Знак Знак Знак Знак"/>
    <w:basedOn w:val="a"/>
    <w:uiPriority w:val="99"/>
    <w:rsid w:val="00D74ABC"/>
    <w:pPr>
      <w:suppressAutoHyphens/>
      <w:spacing w:after="0" w:line="240" w:lineRule="auto"/>
    </w:pPr>
    <w:rPr>
      <w:rFonts w:ascii="Verdana" w:eastAsia="Verdana" w:hAnsi="Verdana" w:cs="Verdana"/>
      <w:sz w:val="20"/>
      <w:szCs w:val="20"/>
      <w:lang w:val="en-CA" w:eastAsia="ar-SA"/>
    </w:rPr>
  </w:style>
  <w:style w:type="paragraph" w:customStyle="1" w:styleId="af7">
    <w:name w:val="Содержимое таблицы"/>
    <w:basedOn w:val="a"/>
    <w:uiPriority w:val="99"/>
    <w:rsid w:val="00D74ABC"/>
    <w:pPr>
      <w:suppressLineNumbers/>
      <w:suppressAutoHyphens/>
      <w:spacing w:after="0" w:line="240" w:lineRule="auto"/>
    </w:pPr>
    <w:rPr>
      <w:rFonts w:ascii="Times New Roman" w:eastAsia="Times New Roman" w:hAnsi="Times New Roman" w:cs="Times New Roman"/>
      <w:sz w:val="24"/>
      <w:szCs w:val="24"/>
      <w:lang w:val="en-GB" w:eastAsia="ar-SA"/>
    </w:rPr>
  </w:style>
  <w:style w:type="paragraph" w:customStyle="1" w:styleId="af8">
    <w:name w:val="Заголовок таблицы"/>
    <w:basedOn w:val="af7"/>
    <w:uiPriority w:val="99"/>
    <w:rsid w:val="00D74ABC"/>
    <w:pPr>
      <w:jc w:val="center"/>
    </w:pPr>
    <w:rPr>
      <w:b/>
      <w:bCs/>
    </w:rPr>
  </w:style>
  <w:style w:type="paragraph" w:customStyle="1" w:styleId="af9">
    <w:name w:val="Содержимое врезки"/>
    <w:basedOn w:val="ac"/>
    <w:uiPriority w:val="99"/>
    <w:rsid w:val="00D74ABC"/>
  </w:style>
  <w:style w:type="paragraph" w:customStyle="1" w:styleId="1e">
    <w:name w:val="Обычный1"/>
    <w:link w:val="Normal"/>
    <w:qFormat/>
    <w:rsid w:val="00D74ABC"/>
    <w:pPr>
      <w:spacing w:after="0" w:line="240" w:lineRule="auto"/>
    </w:pPr>
    <w:rPr>
      <w:rFonts w:ascii="Times New Roman" w:eastAsia="Times New Roman" w:hAnsi="Times New Roman" w:cs="Times New Roman"/>
      <w:color w:val="000000"/>
      <w:sz w:val="24"/>
      <w:szCs w:val="24"/>
      <w:lang w:val="uk-UA" w:eastAsia="uk-UA"/>
    </w:rPr>
  </w:style>
  <w:style w:type="character" w:customStyle="1" w:styleId="af1">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0"/>
    <w:uiPriority w:val="99"/>
    <w:locked/>
    <w:rsid w:val="00D74ABC"/>
    <w:rPr>
      <w:rFonts w:ascii="Times New Roman" w:eastAsia="Times New Roman" w:hAnsi="Times New Roman" w:cs="Times New Roman"/>
      <w:sz w:val="24"/>
      <w:szCs w:val="24"/>
      <w:lang w:eastAsia="ar-SA"/>
    </w:rPr>
  </w:style>
  <w:style w:type="character" w:customStyle="1" w:styleId="translation-chunk">
    <w:name w:val="translation-chunk"/>
    <w:rsid w:val="00D74ABC"/>
  </w:style>
  <w:style w:type="paragraph" w:customStyle="1" w:styleId="1f">
    <w:name w:val="Стиль1"/>
    <w:basedOn w:val="a"/>
    <w:uiPriority w:val="99"/>
    <w:rsid w:val="00D74ABC"/>
    <w:pPr>
      <w:suppressAutoHyphens/>
      <w:spacing w:after="0" w:line="240" w:lineRule="auto"/>
      <w:jc w:val="center"/>
    </w:pPr>
    <w:rPr>
      <w:rFonts w:ascii="Times New Roman" w:eastAsia="Arial" w:hAnsi="Times New Roman" w:cs="Times New Roman"/>
      <w:color w:val="000000"/>
      <w:sz w:val="20"/>
      <w:szCs w:val="20"/>
      <w:lang w:val="uk-UA" w:eastAsia="ar-SA"/>
    </w:rPr>
  </w:style>
  <w:style w:type="paragraph" w:styleId="afa">
    <w:name w:val="List Paragraph"/>
    <w:aliases w:val="EBRD List,CA bullets,Details"/>
    <w:basedOn w:val="a"/>
    <w:link w:val="afb"/>
    <w:uiPriority w:val="34"/>
    <w:qFormat/>
    <w:rsid w:val="00D74ABC"/>
    <w:pPr>
      <w:spacing w:after="0" w:line="240" w:lineRule="auto"/>
      <w:ind w:left="708"/>
    </w:pPr>
    <w:rPr>
      <w:rFonts w:ascii="Times New Roman" w:eastAsia="Times New Roman" w:hAnsi="Times New Roman" w:cs="Times New Roman"/>
      <w:szCs w:val="20"/>
      <w:lang w:val="uk-UA" w:eastAsia="ar-SA"/>
    </w:rPr>
  </w:style>
  <w:style w:type="paragraph" w:customStyle="1" w:styleId="1f0">
    <w:name w:val="Абзац списка1"/>
    <w:basedOn w:val="a"/>
    <w:rsid w:val="00D74ABC"/>
    <w:pPr>
      <w:spacing w:after="0" w:line="240" w:lineRule="auto"/>
      <w:ind w:left="720"/>
      <w:contextualSpacing/>
    </w:pPr>
    <w:rPr>
      <w:rFonts w:ascii="Times New Roman" w:eastAsia="Calibri" w:hAnsi="Times New Roman" w:cs="Times New Roman"/>
      <w:sz w:val="24"/>
      <w:szCs w:val="24"/>
      <w:lang w:val="uk-UA" w:eastAsia="uk-UA"/>
    </w:rPr>
  </w:style>
  <w:style w:type="paragraph" w:customStyle="1" w:styleId="CharChar">
    <w:name w:val="Char Знак Знак Char Знак Знак Знак Знак Знак Знак Знак Знак Знак Знак Знак Знак Знак"/>
    <w:basedOn w:val="a"/>
    <w:uiPriority w:val="99"/>
    <w:rsid w:val="00D74ABC"/>
    <w:pPr>
      <w:spacing w:after="0" w:line="240" w:lineRule="auto"/>
    </w:pPr>
    <w:rPr>
      <w:rFonts w:ascii="Verdana" w:eastAsia="Times New Roman" w:hAnsi="Verdana" w:cs="Times New Roman"/>
      <w:sz w:val="24"/>
      <w:szCs w:val="24"/>
      <w:lang w:val="en-US"/>
    </w:rPr>
  </w:style>
  <w:style w:type="paragraph" w:customStyle="1" w:styleId="25">
    <w:name w:val="Абзац списка2"/>
    <w:basedOn w:val="a"/>
    <w:uiPriority w:val="99"/>
    <w:qFormat/>
    <w:rsid w:val="00D74ABC"/>
    <w:pPr>
      <w:ind w:left="720"/>
      <w:contextualSpacing/>
    </w:pPr>
    <w:rPr>
      <w:rFonts w:ascii="Calibri" w:eastAsia="Times New Roman" w:hAnsi="Calibri" w:cs="Times New Roman"/>
    </w:rPr>
  </w:style>
  <w:style w:type="table" w:styleId="afc">
    <w:name w:val="Table Grid"/>
    <w:basedOn w:val="a1"/>
    <w:uiPriority w:val="59"/>
    <w:rsid w:val="00D74A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D74ABC"/>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numbering" w:customStyle="1" w:styleId="WW8Num21">
    <w:name w:val="WW8Num21"/>
    <w:rsid w:val="00D74ABC"/>
    <w:pPr>
      <w:numPr>
        <w:numId w:val="1"/>
      </w:numPr>
    </w:pPr>
  </w:style>
  <w:style w:type="character" w:customStyle="1" w:styleId="190">
    <w:name w:val="Знак Знак19"/>
    <w:locked/>
    <w:rsid w:val="00D74ABC"/>
    <w:rPr>
      <w:sz w:val="24"/>
      <w:szCs w:val="24"/>
      <w:lang w:val="ru-RU" w:eastAsia="ru-RU" w:bidi="ar-SA"/>
    </w:rPr>
  </w:style>
  <w:style w:type="paragraph" w:customStyle="1" w:styleId="1f1">
    <w:name w:val="Основной текст1"/>
    <w:basedOn w:val="a"/>
    <w:link w:val="BodyText"/>
    <w:rsid w:val="00D74ABC"/>
    <w:pPr>
      <w:widowControl w:val="0"/>
      <w:spacing w:after="0" w:line="240" w:lineRule="auto"/>
    </w:pPr>
    <w:rPr>
      <w:rFonts w:ascii="Arial" w:eastAsia="Times New Roman" w:hAnsi="Arial" w:cs="Times New Roman"/>
      <w:snapToGrid w:val="0"/>
      <w:sz w:val="24"/>
      <w:szCs w:val="20"/>
      <w:lang w:eastAsia="ru-RU"/>
    </w:rPr>
  </w:style>
  <w:style w:type="character" w:customStyle="1" w:styleId="width90">
    <w:name w:val="width_90"/>
    <w:basedOn w:val="a0"/>
    <w:rsid w:val="00D74ABC"/>
  </w:style>
  <w:style w:type="paragraph" w:styleId="afd">
    <w:name w:val="Block Text"/>
    <w:basedOn w:val="a"/>
    <w:rsid w:val="00D74ABC"/>
    <w:pPr>
      <w:spacing w:after="0" w:line="240" w:lineRule="auto"/>
      <w:ind w:left="360" w:right="-694"/>
    </w:pPr>
    <w:rPr>
      <w:rFonts w:ascii="Times New Roman" w:eastAsia="Times New Roman" w:hAnsi="Times New Roman" w:cs="Times New Roman"/>
      <w:sz w:val="24"/>
      <w:szCs w:val="24"/>
      <w:lang w:val="uk-UA" w:eastAsia="ru-RU"/>
    </w:rPr>
  </w:style>
  <w:style w:type="character" w:customStyle="1" w:styleId="longtext">
    <w:name w:val="long_text"/>
    <w:basedOn w:val="a0"/>
    <w:rsid w:val="00D74ABC"/>
  </w:style>
  <w:style w:type="paragraph" w:styleId="afe">
    <w:name w:val="No Spacing"/>
    <w:uiPriority w:val="1"/>
    <w:qFormat/>
    <w:rsid w:val="00D74ABC"/>
    <w:pPr>
      <w:spacing w:after="0" w:line="240" w:lineRule="auto"/>
    </w:pPr>
    <w:rPr>
      <w:rFonts w:ascii="Calibri" w:eastAsia="Times New Roman" w:hAnsi="Calibri" w:cs="Times New Roman"/>
      <w:lang w:val="uk-UA" w:eastAsia="uk-UA"/>
    </w:rPr>
  </w:style>
  <w:style w:type="character" w:customStyle="1" w:styleId="highlighted">
    <w:name w:val="highlighted"/>
    <w:basedOn w:val="a0"/>
    <w:rsid w:val="00D74ABC"/>
  </w:style>
  <w:style w:type="character" w:customStyle="1" w:styleId="FontStyle39">
    <w:name w:val="Font Style39"/>
    <w:basedOn w:val="a0"/>
    <w:rsid w:val="00D74ABC"/>
    <w:rPr>
      <w:rFonts w:ascii="Times New Roman" w:hAnsi="Times New Roman" w:cs="Times New Roman"/>
      <w:sz w:val="22"/>
      <w:szCs w:val="22"/>
    </w:rPr>
  </w:style>
  <w:style w:type="paragraph" w:customStyle="1" w:styleId="Default">
    <w:name w:val="Default"/>
    <w:rsid w:val="00D74A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0"/>
    <w:rsid w:val="00D74ABC"/>
  </w:style>
  <w:style w:type="character" w:styleId="aff">
    <w:name w:val="Emphasis"/>
    <w:basedOn w:val="a0"/>
    <w:uiPriority w:val="20"/>
    <w:qFormat/>
    <w:rsid w:val="00D74ABC"/>
    <w:rPr>
      <w:i/>
      <w:iCs/>
    </w:rPr>
  </w:style>
  <w:style w:type="character" w:customStyle="1" w:styleId="WW8Num46z8">
    <w:name w:val="WW8Num46z8"/>
    <w:uiPriority w:val="99"/>
    <w:rsid w:val="00D74ABC"/>
  </w:style>
  <w:style w:type="paragraph" w:customStyle="1" w:styleId="LO-normal">
    <w:name w:val="LO-normal"/>
    <w:uiPriority w:val="99"/>
    <w:qFormat/>
    <w:rsid w:val="00D74ABC"/>
    <w:pPr>
      <w:spacing w:after="0"/>
    </w:pPr>
    <w:rPr>
      <w:rFonts w:ascii="Arial" w:eastAsia="Tahoma" w:hAnsi="Arial" w:cs="Arial"/>
      <w:color w:val="000000"/>
      <w:lang w:eastAsia="zh-CN"/>
    </w:rPr>
  </w:style>
  <w:style w:type="character" w:customStyle="1" w:styleId="rvts0">
    <w:name w:val="rvts0"/>
    <w:uiPriority w:val="99"/>
    <w:rsid w:val="00D74ABC"/>
  </w:style>
  <w:style w:type="character" w:customStyle="1" w:styleId="BodyText">
    <w:name w:val="Body Text Знак"/>
    <w:link w:val="1f1"/>
    <w:locked/>
    <w:rsid w:val="00D74ABC"/>
    <w:rPr>
      <w:rFonts w:ascii="Arial" w:eastAsia="Times New Roman" w:hAnsi="Arial" w:cs="Times New Roman"/>
      <w:snapToGrid w:val="0"/>
      <w:sz w:val="24"/>
      <w:szCs w:val="20"/>
      <w:lang w:eastAsia="ru-RU"/>
    </w:rPr>
  </w:style>
  <w:style w:type="character" w:customStyle="1" w:styleId="xfm53047729">
    <w:name w:val="xfm_53047729"/>
    <w:rsid w:val="00D74ABC"/>
  </w:style>
  <w:style w:type="character" w:customStyle="1" w:styleId="rvts23">
    <w:name w:val="rvts23"/>
    <w:basedOn w:val="a0"/>
    <w:rsid w:val="00D74ABC"/>
  </w:style>
  <w:style w:type="table" w:customStyle="1" w:styleId="1f2">
    <w:name w:val="Сетка таблицы1"/>
    <w:basedOn w:val="a1"/>
    <w:next w:val="afc"/>
    <w:rsid w:val="00D74AB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Balloon Text"/>
    <w:basedOn w:val="a"/>
    <w:link w:val="aff1"/>
    <w:semiHidden/>
    <w:unhideWhenUsed/>
    <w:rsid w:val="00D74ABC"/>
    <w:pPr>
      <w:suppressAutoHyphens/>
      <w:spacing w:after="0" w:line="240" w:lineRule="auto"/>
    </w:pPr>
    <w:rPr>
      <w:rFonts w:ascii="Tahoma" w:eastAsia="Times New Roman" w:hAnsi="Tahoma" w:cs="Tahoma"/>
      <w:sz w:val="16"/>
      <w:szCs w:val="16"/>
      <w:lang w:val="en-GB" w:eastAsia="ar-SA"/>
    </w:rPr>
  </w:style>
  <w:style w:type="character" w:customStyle="1" w:styleId="aff1">
    <w:name w:val="Текст выноски Знак"/>
    <w:basedOn w:val="a0"/>
    <w:link w:val="aff0"/>
    <w:semiHidden/>
    <w:rsid w:val="00D74ABC"/>
    <w:rPr>
      <w:rFonts w:ascii="Tahoma" w:eastAsia="Times New Roman" w:hAnsi="Tahoma" w:cs="Tahoma"/>
      <w:sz w:val="16"/>
      <w:szCs w:val="16"/>
      <w:lang w:val="en-GB" w:eastAsia="ar-SA"/>
    </w:rPr>
  </w:style>
  <w:style w:type="character" w:customStyle="1" w:styleId="afb">
    <w:name w:val="Абзац списка Знак"/>
    <w:aliases w:val="EBRD List Знак,CA bullets Знак,Details Знак"/>
    <w:link w:val="afa"/>
    <w:uiPriority w:val="34"/>
    <w:locked/>
    <w:rsid w:val="00D74ABC"/>
    <w:rPr>
      <w:rFonts w:ascii="Times New Roman" w:eastAsia="Times New Roman" w:hAnsi="Times New Roman" w:cs="Times New Roman"/>
      <w:szCs w:val="20"/>
      <w:lang w:val="uk-UA" w:eastAsia="ar-SA"/>
    </w:rPr>
  </w:style>
  <w:style w:type="character" w:styleId="aff2">
    <w:name w:val="annotation reference"/>
    <w:basedOn w:val="a0"/>
    <w:semiHidden/>
    <w:unhideWhenUsed/>
    <w:rsid w:val="00D74ABC"/>
    <w:rPr>
      <w:sz w:val="16"/>
      <w:szCs w:val="16"/>
    </w:rPr>
  </w:style>
  <w:style w:type="paragraph" w:styleId="aff3">
    <w:name w:val="annotation text"/>
    <w:basedOn w:val="a"/>
    <w:link w:val="aff4"/>
    <w:semiHidden/>
    <w:unhideWhenUsed/>
    <w:rsid w:val="00D74ABC"/>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aff4">
    <w:name w:val="Текст примечания Знак"/>
    <w:basedOn w:val="a0"/>
    <w:link w:val="aff3"/>
    <w:semiHidden/>
    <w:rsid w:val="00D74ABC"/>
    <w:rPr>
      <w:rFonts w:ascii="Times New Roman" w:eastAsia="Times New Roman" w:hAnsi="Times New Roman" w:cs="Times New Roman"/>
      <w:sz w:val="20"/>
      <w:szCs w:val="20"/>
      <w:lang w:val="en-GB" w:eastAsia="ar-SA"/>
    </w:rPr>
  </w:style>
  <w:style w:type="paragraph" w:styleId="aff5">
    <w:name w:val="annotation subject"/>
    <w:basedOn w:val="aff3"/>
    <w:next w:val="aff3"/>
    <w:link w:val="aff6"/>
    <w:semiHidden/>
    <w:unhideWhenUsed/>
    <w:rsid w:val="00D74ABC"/>
    <w:rPr>
      <w:b/>
      <w:bCs/>
    </w:rPr>
  </w:style>
  <w:style w:type="character" w:customStyle="1" w:styleId="aff6">
    <w:name w:val="Тема примечания Знак"/>
    <w:basedOn w:val="aff4"/>
    <w:link w:val="aff5"/>
    <w:semiHidden/>
    <w:rsid w:val="00D74ABC"/>
    <w:rPr>
      <w:rFonts w:ascii="Times New Roman" w:eastAsia="Times New Roman" w:hAnsi="Times New Roman" w:cs="Times New Roman"/>
      <w:b/>
      <w:bCs/>
      <w:sz w:val="20"/>
      <w:szCs w:val="20"/>
      <w:lang w:val="en-GB" w:eastAsia="ar-SA"/>
    </w:rPr>
  </w:style>
  <w:style w:type="table" w:customStyle="1" w:styleId="1f3">
    <w:name w:val="Сітка таблиці1"/>
    <w:basedOn w:val="a1"/>
    <w:next w:val="afc"/>
    <w:uiPriority w:val="59"/>
    <w:rsid w:val="00D74A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D74ABC"/>
    <w:pPr>
      <w:suppressAutoHyphens/>
      <w:spacing w:after="0" w:line="240" w:lineRule="auto"/>
      <w:ind w:left="720"/>
    </w:pPr>
    <w:rPr>
      <w:rFonts w:ascii="Times New Roman" w:eastAsia="Tahoma" w:hAnsi="Times New Roman" w:cs="Times New Roman"/>
      <w:sz w:val="24"/>
      <w:szCs w:val="24"/>
      <w:lang w:eastAsia="ar-SA"/>
    </w:rPr>
  </w:style>
  <w:style w:type="character" w:customStyle="1" w:styleId="aff7">
    <w:name w:val="Подпись к таблице_"/>
    <w:basedOn w:val="a0"/>
    <w:link w:val="aff8"/>
    <w:rsid w:val="00D74ABC"/>
    <w:rPr>
      <w:b/>
      <w:bCs/>
      <w:shd w:val="clear" w:color="auto" w:fill="FFFFFF"/>
    </w:rPr>
  </w:style>
  <w:style w:type="character" w:customStyle="1" w:styleId="aff9">
    <w:name w:val="Основной текст_"/>
    <w:basedOn w:val="a0"/>
    <w:link w:val="26"/>
    <w:rsid w:val="00D74ABC"/>
    <w:rPr>
      <w:shd w:val="clear" w:color="auto" w:fill="FFFFFF"/>
    </w:rPr>
  </w:style>
  <w:style w:type="character" w:customStyle="1" w:styleId="11pt">
    <w:name w:val="Основной текст + 11 pt;Полужирный"/>
    <w:basedOn w:val="aff9"/>
    <w:rsid w:val="00D74ABC"/>
    <w:rPr>
      <w:b/>
      <w:bCs/>
      <w:color w:val="000000"/>
      <w:spacing w:val="0"/>
      <w:w w:val="100"/>
      <w:position w:val="0"/>
      <w:sz w:val="22"/>
      <w:szCs w:val="22"/>
      <w:shd w:val="clear" w:color="auto" w:fill="FFFFFF"/>
      <w:lang w:val="uk-UA" w:eastAsia="uk-UA" w:bidi="uk-UA"/>
    </w:rPr>
  </w:style>
  <w:style w:type="character" w:customStyle="1" w:styleId="11pt0">
    <w:name w:val="Основной текст + 11 pt"/>
    <w:basedOn w:val="aff9"/>
    <w:rsid w:val="00D74ABC"/>
    <w:rPr>
      <w:color w:val="000000"/>
      <w:spacing w:val="0"/>
      <w:w w:val="100"/>
      <w:position w:val="0"/>
      <w:sz w:val="22"/>
      <w:szCs w:val="22"/>
      <w:shd w:val="clear" w:color="auto" w:fill="FFFFFF"/>
      <w:lang w:val="uk-UA" w:eastAsia="uk-UA" w:bidi="uk-UA"/>
    </w:rPr>
  </w:style>
  <w:style w:type="paragraph" w:customStyle="1" w:styleId="aff8">
    <w:name w:val="Подпись к таблице"/>
    <w:basedOn w:val="a"/>
    <w:link w:val="aff7"/>
    <w:rsid w:val="00D74ABC"/>
    <w:pPr>
      <w:widowControl w:val="0"/>
      <w:shd w:val="clear" w:color="auto" w:fill="FFFFFF"/>
      <w:spacing w:after="0" w:line="278" w:lineRule="exact"/>
      <w:jc w:val="center"/>
    </w:pPr>
    <w:rPr>
      <w:b/>
      <w:bCs/>
    </w:rPr>
  </w:style>
  <w:style w:type="paragraph" w:customStyle="1" w:styleId="26">
    <w:name w:val="Основной текст2"/>
    <w:basedOn w:val="a"/>
    <w:link w:val="aff9"/>
    <w:rsid w:val="00D74ABC"/>
    <w:pPr>
      <w:widowControl w:val="0"/>
      <w:shd w:val="clear" w:color="auto" w:fill="FFFFFF"/>
      <w:spacing w:after="0" w:line="240" w:lineRule="auto"/>
    </w:pPr>
  </w:style>
  <w:style w:type="character" w:customStyle="1" w:styleId="14pt80">
    <w:name w:val="Основной текст + 14 pt;Масштаб 80%"/>
    <w:rsid w:val="00D74ABC"/>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uk-UA"/>
    </w:rPr>
  </w:style>
  <w:style w:type="character" w:customStyle="1" w:styleId="27">
    <w:name w:val="Основной текст (2)_"/>
    <w:link w:val="28"/>
    <w:rsid w:val="00D74ABC"/>
    <w:rPr>
      <w:b/>
      <w:bCs/>
      <w:spacing w:val="60"/>
      <w:sz w:val="21"/>
      <w:szCs w:val="21"/>
      <w:shd w:val="clear" w:color="auto" w:fill="FFFFFF"/>
    </w:rPr>
  </w:style>
  <w:style w:type="character" w:customStyle="1" w:styleId="SimSun">
    <w:name w:val="Основной текст + SimSun;Курсив"/>
    <w:rsid w:val="00D74ABC"/>
    <w:rPr>
      <w:rFonts w:ascii="SimSun" w:eastAsia="SimSun" w:hAnsi="SimSun" w:cs="SimSun"/>
      <w:b w:val="0"/>
      <w:bCs w:val="0"/>
      <w:i/>
      <w:iCs/>
      <w:smallCaps w:val="0"/>
      <w:strike w:val="0"/>
      <w:color w:val="000000"/>
      <w:spacing w:val="0"/>
      <w:w w:val="100"/>
      <w:position w:val="0"/>
      <w:sz w:val="21"/>
      <w:szCs w:val="21"/>
      <w:u w:val="none"/>
      <w:shd w:val="clear" w:color="auto" w:fill="FFFFFF"/>
    </w:rPr>
  </w:style>
  <w:style w:type="character" w:customStyle="1" w:styleId="CenturySchoolbook">
    <w:name w:val="Основной текст + Century Schoolbook;Полужирный;Курсив"/>
    <w:rsid w:val="00D74ABC"/>
    <w:rPr>
      <w:rFonts w:ascii="Century Schoolbook" w:eastAsia="Century Schoolbook" w:hAnsi="Century Schoolbook" w:cs="Century Schoolbook"/>
      <w:b/>
      <w:bCs/>
      <w:i/>
      <w:iCs/>
      <w:smallCaps w:val="0"/>
      <w:strike w:val="0"/>
      <w:color w:val="000000"/>
      <w:spacing w:val="0"/>
      <w:w w:val="100"/>
      <w:position w:val="0"/>
      <w:sz w:val="21"/>
      <w:szCs w:val="21"/>
      <w:u w:val="none"/>
      <w:shd w:val="clear" w:color="auto" w:fill="FFFFFF"/>
    </w:rPr>
  </w:style>
  <w:style w:type="paragraph" w:customStyle="1" w:styleId="28">
    <w:name w:val="Основной текст (2)"/>
    <w:basedOn w:val="a"/>
    <w:link w:val="27"/>
    <w:rsid w:val="00D74ABC"/>
    <w:pPr>
      <w:widowControl w:val="0"/>
      <w:shd w:val="clear" w:color="auto" w:fill="FFFFFF"/>
      <w:spacing w:before="960" w:after="300" w:line="0" w:lineRule="atLeast"/>
    </w:pPr>
    <w:rPr>
      <w:b/>
      <w:bCs/>
      <w:spacing w:val="60"/>
      <w:sz w:val="21"/>
      <w:szCs w:val="21"/>
    </w:rPr>
  </w:style>
  <w:style w:type="numbering" w:customStyle="1" w:styleId="WW8Num211">
    <w:name w:val="WW8Num211"/>
    <w:rsid w:val="00D74ABC"/>
  </w:style>
  <w:style w:type="character" w:styleId="affa">
    <w:name w:val="FollowedHyperlink"/>
    <w:basedOn w:val="a0"/>
    <w:uiPriority w:val="99"/>
    <w:semiHidden/>
    <w:unhideWhenUsed/>
    <w:rsid w:val="00D74ABC"/>
    <w:rPr>
      <w:color w:val="800080" w:themeColor="followedHyperlink"/>
      <w:u w:val="single"/>
    </w:rPr>
  </w:style>
  <w:style w:type="character" w:customStyle="1" w:styleId="91">
    <w:name w:val="Заголовок 9 Знак1"/>
    <w:basedOn w:val="a0"/>
    <w:semiHidden/>
    <w:rsid w:val="00D74ABC"/>
    <w:rPr>
      <w:rFonts w:asciiTheme="majorHAnsi" w:eastAsiaTheme="majorEastAsia" w:hAnsiTheme="majorHAnsi" w:cstheme="majorBidi"/>
      <w:i/>
      <w:iCs/>
      <w:color w:val="404040" w:themeColor="text1" w:themeTint="BF"/>
      <w:lang w:val="en-GB" w:eastAsia="ar-SA"/>
    </w:rPr>
  </w:style>
  <w:style w:type="character" w:customStyle="1" w:styleId="1f4">
    <w:name w:val="Назва Знак1"/>
    <w:basedOn w:val="a0"/>
    <w:rsid w:val="00D74ABC"/>
    <w:rPr>
      <w:rFonts w:asciiTheme="majorHAnsi" w:eastAsiaTheme="majorEastAsia" w:hAnsiTheme="majorHAnsi" w:cstheme="majorBidi"/>
      <w:color w:val="17365D" w:themeColor="text2" w:themeShade="BF"/>
      <w:spacing w:val="5"/>
      <w:kern w:val="28"/>
      <w:sz w:val="52"/>
      <w:szCs w:val="52"/>
      <w:lang w:val="en-GB" w:eastAsia="ar-SA"/>
    </w:rPr>
  </w:style>
  <w:style w:type="character" w:customStyle="1" w:styleId="1f5">
    <w:name w:val="Нижній колонтитул Знак1"/>
    <w:basedOn w:val="a0"/>
    <w:semiHidden/>
    <w:rsid w:val="00D74ABC"/>
    <w:rPr>
      <w:sz w:val="24"/>
      <w:szCs w:val="24"/>
      <w:lang w:val="en-GB" w:eastAsia="ar-SA"/>
    </w:rPr>
  </w:style>
  <w:style w:type="character" w:customStyle="1" w:styleId="1f6">
    <w:name w:val="Верхній колонтитул Знак1"/>
    <w:basedOn w:val="a0"/>
    <w:semiHidden/>
    <w:rsid w:val="00D74ABC"/>
    <w:rPr>
      <w:sz w:val="24"/>
      <w:szCs w:val="24"/>
      <w:lang w:val="en-GB" w:eastAsia="ar-SA"/>
    </w:rPr>
  </w:style>
  <w:style w:type="character" w:customStyle="1" w:styleId="1f7">
    <w:name w:val="Основний текст з відступом Знак1"/>
    <w:basedOn w:val="a0"/>
    <w:semiHidden/>
    <w:rsid w:val="00D74ABC"/>
    <w:rPr>
      <w:sz w:val="24"/>
      <w:szCs w:val="24"/>
      <w:lang w:val="en-GB" w:eastAsia="ar-SA"/>
    </w:rPr>
  </w:style>
  <w:style w:type="character" w:customStyle="1" w:styleId="1f8">
    <w:name w:val="Текст у виносці Знак1"/>
    <w:basedOn w:val="a0"/>
    <w:semiHidden/>
    <w:rsid w:val="00D74ABC"/>
    <w:rPr>
      <w:rFonts w:ascii="Tahoma" w:hAnsi="Tahoma" w:cs="Tahoma"/>
      <w:sz w:val="16"/>
      <w:szCs w:val="16"/>
      <w:lang w:val="en-GB" w:eastAsia="ar-SA"/>
    </w:rPr>
  </w:style>
  <w:style w:type="numbering" w:customStyle="1" w:styleId="WW8Num2111">
    <w:name w:val="WW8Num2111"/>
    <w:rsid w:val="00D74ABC"/>
  </w:style>
  <w:style w:type="character" w:customStyle="1" w:styleId="rvts80">
    <w:name w:val="rvts80"/>
    <w:basedOn w:val="a0"/>
    <w:rsid w:val="00D74ABC"/>
  </w:style>
  <w:style w:type="table" w:customStyle="1" w:styleId="TableNormal">
    <w:name w:val="Table Normal"/>
    <w:uiPriority w:val="2"/>
    <w:semiHidden/>
    <w:unhideWhenUsed/>
    <w:qFormat/>
    <w:rsid w:val="00D74A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74ABC"/>
    <w:pPr>
      <w:widowControl w:val="0"/>
      <w:autoSpaceDE w:val="0"/>
      <w:autoSpaceDN w:val="0"/>
      <w:spacing w:after="0" w:line="240" w:lineRule="auto"/>
      <w:ind w:left="105"/>
    </w:pPr>
    <w:rPr>
      <w:rFonts w:ascii="Times New Roman" w:eastAsia="Times New Roman" w:hAnsi="Times New Roman" w:cs="Times New Roman"/>
      <w:lang w:val="uk-UA" w:eastAsia="uk-UA" w:bidi="uk-UA"/>
    </w:rPr>
  </w:style>
  <w:style w:type="table" w:customStyle="1" w:styleId="TableGrid">
    <w:name w:val="TableGrid"/>
    <w:rsid w:val="00D74ABC"/>
    <w:pPr>
      <w:spacing w:after="0" w:line="240" w:lineRule="auto"/>
    </w:pPr>
    <w:rPr>
      <w:rFonts w:eastAsiaTheme="minorEastAsia"/>
      <w:sz w:val="20"/>
      <w:lang w:val="uk-UA" w:eastAsia="uk-UA"/>
    </w:rPr>
    <w:tblPr>
      <w:tblCellMar>
        <w:top w:w="0" w:type="dxa"/>
        <w:left w:w="0" w:type="dxa"/>
        <w:bottom w:w="0" w:type="dxa"/>
        <w:right w:w="0" w:type="dxa"/>
      </w:tblCellMar>
    </w:tblPr>
  </w:style>
  <w:style w:type="character" w:customStyle="1" w:styleId="Normal">
    <w:name w:val="Normal Знак"/>
    <w:link w:val="1e"/>
    <w:rsid w:val="00D74ABC"/>
    <w:rPr>
      <w:rFonts w:ascii="Times New Roman" w:eastAsia="Times New Roman" w:hAnsi="Times New Roman" w:cs="Times New Roman"/>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1E3"/>
  </w:style>
  <w:style w:type="paragraph" w:styleId="1">
    <w:name w:val="heading 1"/>
    <w:basedOn w:val="a"/>
    <w:next w:val="a"/>
    <w:link w:val="10"/>
    <w:qFormat/>
    <w:rsid w:val="00D74ABC"/>
    <w:pPr>
      <w:keepNext/>
      <w:widowControl w:val="0"/>
      <w:tabs>
        <w:tab w:val="num" w:pos="0"/>
      </w:tabs>
      <w:suppressAutoHyphens/>
      <w:snapToGrid w:val="0"/>
      <w:spacing w:after="0" w:line="480" w:lineRule="auto"/>
      <w:ind w:right="3800"/>
      <w:jc w:val="center"/>
      <w:outlineLvl w:val="0"/>
    </w:pPr>
    <w:rPr>
      <w:rFonts w:ascii="Arial" w:eastAsia="Times New Roman" w:hAnsi="Arial" w:cs="Arial"/>
      <w:b/>
      <w:sz w:val="18"/>
      <w:szCs w:val="20"/>
      <w:lang w:val="uk-UA" w:eastAsia="ar-SA"/>
    </w:rPr>
  </w:style>
  <w:style w:type="paragraph" w:styleId="2">
    <w:name w:val="heading 2"/>
    <w:basedOn w:val="a"/>
    <w:next w:val="a"/>
    <w:link w:val="20"/>
    <w:qFormat/>
    <w:rsid w:val="00D74ABC"/>
    <w:pPr>
      <w:keepNext/>
      <w:widowControl w:val="0"/>
      <w:tabs>
        <w:tab w:val="num" w:pos="0"/>
      </w:tabs>
      <w:suppressAutoHyphens/>
      <w:snapToGrid w:val="0"/>
      <w:spacing w:after="0" w:line="480" w:lineRule="auto"/>
      <w:ind w:left="680"/>
      <w:jc w:val="center"/>
      <w:outlineLvl w:val="1"/>
    </w:pPr>
    <w:rPr>
      <w:rFonts w:ascii="Arial" w:eastAsia="Times New Roman" w:hAnsi="Arial" w:cs="Arial"/>
      <w:b/>
      <w:sz w:val="20"/>
      <w:szCs w:val="20"/>
      <w:lang w:val="uk-UA" w:eastAsia="ar-SA"/>
    </w:rPr>
  </w:style>
  <w:style w:type="paragraph" w:styleId="3">
    <w:name w:val="heading 3"/>
    <w:basedOn w:val="a"/>
    <w:next w:val="a"/>
    <w:link w:val="30"/>
    <w:qFormat/>
    <w:rsid w:val="00D74ABC"/>
    <w:pPr>
      <w:keepNext/>
      <w:suppressAutoHyphens/>
      <w:spacing w:before="240" w:after="60" w:line="240" w:lineRule="auto"/>
      <w:outlineLvl w:val="2"/>
    </w:pPr>
    <w:rPr>
      <w:rFonts w:ascii="Arial" w:eastAsia="Times New Roman" w:hAnsi="Arial" w:cs="Arial"/>
      <w:b/>
      <w:bCs/>
      <w:sz w:val="26"/>
      <w:szCs w:val="26"/>
      <w:lang w:val="en-GB" w:eastAsia="ar-SA"/>
    </w:rPr>
  </w:style>
  <w:style w:type="paragraph" w:styleId="4">
    <w:name w:val="heading 4"/>
    <w:basedOn w:val="a"/>
    <w:next w:val="a"/>
    <w:link w:val="40"/>
    <w:qFormat/>
    <w:rsid w:val="00D74ABC"/>
    <w:pPr>
      <w:keepNext/>
      <w:tabs>
        <w:tab w:val="num" w:pos="0"/>
      </w:tabs>
      <w:suppressAutoHyphens/>
      <w:spacing w:after="0" w:line="480" w:lineRule="auto"/>
      <w:ind w:right="-40"/>
      <w:jc w:val="center"/>
      <w:outlineLvl w:val="3"/>
    </w:pPr>
    <w:rPr>
      <w:rFonts w:ascii="Times New Roman" w:eastAsia="Times New Roman" w:hAnsi="Times New Roman" w:cs="Times New Roman"/>
      <w:b/>
      <w:sz w:val="24"/>
      <w:szCs w:val="24"/>
      <w:lang w:eastAsia="ar-SA"/>
    </w:rPr>
  </w:style>
  <w:style w:type="paragraph" w:styleId="5">
    <w:name w:val="heading 5"/>
    <w:basedOn w:val="a"/>
    <w:next w:val="a"/>
    <w:link w:val="50"/>
    <w:qFormat/>
    <w:rsid w:val="00D74AB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D74ABC"/>
    <w:pPr>
      <w:keepNext/>
      <w:tabs>
        <w:tab w:val="num" w:pos="0"/>
      </w:tabs>
      <w:suppressAutoHyphens/>
      <w:spacing w:before="60" w:after="0" w:line="240" w:lineRule="auto"/>
      <w:ind w:left="1152" w:hanging="1152"/>
      <w:jc w:val="center"/>
      <w:outlineLvl w:val="5"/>
    </w:pPr>
    <w:rPr>
      <w:rFonts w:ascii="Times New Roman" w:eastAsia="Times New Roman" w:hAnsi="Times New Roman" w:cs="Times New Roman"/>
      <w:b/>
      <w:bCs/>
      <w:sz w:val="32"/>
      <w:szCs w:val="24"/>
      <w:lang w:val="uk-UA" w:eastAsia="ar-SA"/>
    </w:rPr>
  </w:style>
  <w:style w:type="paragraph" w:styleId="7">
    <w:name w:val="heading 7"/>
    <w:basedOn w:val="a"/>
    <w:next w:val="a"/>
    <w:link w:val="70"/>
    <w:semiHidden/>
    <w:unhideWhenUsed/>
    <w:qFormat/>
    <w:rsid w:val="00D74ABC"/>
    <w:pPr>
      <w:keepNext/>
      <w:keepLines/>
      <w:suppressAutoHyphens/>
      <w:spacing w:before="40" w:after="0" w:line="240" w:lineRule="auto"/>
      <w:outlineLvl w:val="6"/>
    </w:pPr>
    <w:rPr>
      <w:rFonts w:asciiTheme="majorHAnsi" w:eastAsiaTheme="majorEastAsia" w:hAnsiTheme="majorHAnsi" w:cstheme="majorBidi"/>
      <w:i/>
      <w:iCs/>
      <w:color w:val="243F60" w:themeColor="accent1" w:themeShade="7F"/>
      <w:sz w:val="24"/>
      <w:szCs w:val="24"/>
      <w:lang w:val="en-GB" w:eastAsia="ar-SA"/>
    </w:rPr>
  </w:style>
  <w:style w:type="paragraph" w:styleId="8">
    <w:name w:val="heading 8"/>
    <w:basedOn w:val="a"/>
    <w:next w:val="a"/>
    <w:link w:val="80"/>
    <w:semiHidden/>
    <w:unhideWhenUsed/>
    <w:qFormat/>
    <w:rsid w:val="00D74ABC"/>
    <w:pPr>
      <w:keepNext/>
      <w:keepLines/>
      <w:suppressAutoHyphens/>
      <w:spacing w:before="40" w:after="0" w:line="240" w:lineRule="auto"/>
      <w:outlineLvl w:val="7"/>
    </w:pPr>
    <w:rPr>
      <w:rFonts w:asciiTheme="majorHAnsi" w:eastAsiaTheme="majorEastAsia" w:hAnsiTheme="majorHAnsi" w:cstheme="majorBidi"/>
      <w:color w:val="272727" w:themeColor="text1" w:themeTint="D8"/>
      <w:sz w:val="21"/>
      <w:szCs w:val="21"/>
      <w:lang w:val="en-GB" w:eastAsia="ar-SA"/>
    </w:rPr>
  </w:style>
  <w:style w:type="paragraph" w:styleId="9">
    <w:name w:val="heading 9"/>
    <w:basedOn w:val="a"/>
    <w:next w:val="a"/>
    <w:link w:val="90"/>
    <w:qFormat/>
    <w:rsid w:val="00D74ABC"/>
    <w:pPr>
      <w:suppressAutoHyphens/>
      <w:spacing w:before="240" w:after="60" w:line="240" w:lineRule="auto"/>
      <w:outlineLvl w:val="8"/>
    </w:pPr>
    <w:rPr>
      <w:rFonts w:ascii="Arial" w:eastAsia="Times New Roman" w:hAnsi="Arial" w:cs="Arial"/>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4ABC"/>
    <w:rPr>
      <w:rFonts w:ascii="Arial" w:eastAsia="Times New Roman" w:hAnsi="Arial" w:cs="Arial"/>
      <w:b/>
      <w:sz w:val="18"/>
      <w:szCs w:val="20"/>
      <w:lang w:val="uk-UA" w:eastAsia="ar-SA"/>
    </w:rPr>
  </w:style>
  <w:style w:type="character" w:customStyle="1" w:styleId="20">
    <w:name w:val="Заголовок 2 Знак"/>
    <w:basedOn w:val="a0"/>
    <w:link w:val="2"/>
    <w:rsid w:val="00D74ABC"/>
    <w:rPr>
      <w:rFonts w:ascii="Arial" w:eastAsia="Times New Roman" w:hAnsi="Arial" w:cs="Arial"/>
      <w:b/>
      <w:sz w:val="20"/>
      <w:szCs w:val="20"/>
      <w:lang w:val="uk-UA" w:eastAsia="ar-SA"/>
    </w:rPr>
  </w:style>
  <w:style w:type="character" w:customStyle="1" w:styleId="30">
    <w:name w:val="Заголовок 3 Знак"/>
    <w:basedOn w:val="a0"/>
    <w:link w:val="3"/>
    <w:rsid w:val="00D74ABC"/>
    <w:rPr>
      <w:rFonts w:ascii="Arial" w:eastAsia="Times New Roman" w:hAnsi="Arial" w:cs="Arial"/>
      <w:b/>
      <w:bCs/>
      <w:sz w:val="26"/>
      <w:szCs w:val="26"/>
      <w:lang w:val="en-GB" w:eastAsia="ar-SA"/>
    </w:rPr>
  </w:style>
  <w:style w:type="character" w:customStyle="1" w:styleId="40">
    <w:name w:val="Заголовок 4 Знак"/>
    <w:basedOn w:val="a0"/>
    <w:link w:val="4"/>
    <w:rsid w:val="00D74ABC"/>
    <w:rPr>
      <w:rFonts w:ascii="Times New Roman" w:eastAsia="Times New Roman" w:hAnsi="Times New Roman" w:cs="Times New Roman"/>
      <w:b/>
      <w:sz w:val="24"/>
      <w:szCs w:val="24"/>
      <w:lang w:eastAsia="ar-SA"/>
    </w:rPr>
  </w:style>
  <w:style w:type="character" w:customStyle="1" w:styleId="50">
    <w:name w:val="Заголовок 5 Знак"/>
    <w:basedOn w:val="a0"/>
    <w:link w:val="5"/>
    <w:rsid w:val="00D74AB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74ABC"/>
    <w:rPr>
      <w:rFonts w:ascii="Times New Roman" w:eastAsia="Times New Roman" w:hAnsi="Times New Roman" w:cs="Times New Roman"/>
      <w:b/>
      <w:bCs/>
      <w:sz w:val="32"/>
      <w:szCs w:val="24"/>
      <w:lang w:val="uk-UA" w:eastAsia="ar-SA"/>
    </w:rPr>
  </w:style>
  <w:style w:type="character" w:customStyle="1" w:styleId="70">
    <w:name w:val="Заголовок 7 Знак"/>
    <w:basedOn w:val="a0"/>
    <w:link w:val="7"/>
    <w:semiHidden/>
    <w:rsid w:val="00D74ABC"/>
    <w:rPr>
      <w:rFonts w:asciiTheme="majorHAnsi" w:eastAsiaTheme="majorEastAsia" w:hAnsiTheme="majorHAnsi" w:cstheme="majorBidi"/>
      <w:i/>
      <w:iCs/>
      <w:color w:val="243F60" w:themeColor="accent1" w:themeShade="7F"/>
      <w:sz w:val="24"/>
      <w:szCs w:val="24"/>
      <w:lang w:val="en-GB" w:eastAsia="ar-SA"/>
    </w:rPr>
  </w:style>
  <w:style w:type="character" w:customStyle="1" w:styleId="80">
    <w:name w:val="Заголовок 8 Знак"/>
    <w:basedOn w:val="a0"/>
    <w:link w:val="8"/>
    <w:semiHidden/>
    <w:rsid w:val="00D74ABC"/>
    <w:rPr>
      <w:rFonts w:asciiTheme="majorHAnsi" w:eastAsiaTheme="majorEastAsia" w:hAnsiTheme="majorHAnsi" w:cstheme="majorBidi"/>
      <w:color w:val="272727" w:themeColor="text1" w:themeTint="D8"/>
      <w:sz w:val="21"/>
      <w:szCs w:val="21"/>
      <w:lang w:val="en-GB" w:eastAsia="ar-SA"/>
    </w:rPr>
  </w:style>
  <w:style w:type="character" w:customStyle="1" w:styleId="90">
    <w:name w:val="Заголовок 9 Знак"/>
    <w:basedOn w:val="a0"/>
    <w:link w:val="9"/>
    <w:rsid w:val="00D74ABC"/>
    <w:rPr>
      <w:rFonts w:ascii="Arial" w:eastAsia="Times New Roman" w:hAnsi="Arial" w:cs="Arial"/>
      <w:lang w:val="en-GB" w:eastAsia="ar-SA"/>
    </w:rPr>
  </w:style>
  <w:style w:type="numbering" w:customStyle="1" w:styleId="11">
    <w:name w:val="Нет списка1"/>
    <w:next w:val="a2"/>
    <w:uiPriority w:val="99"/>
    <w:semiHidden/>
    <w:unhideWhenUsed/>
    <w:rsid w:val="00D74ABC"/>
  </w:style>
  <w:style w:type="character" w:customStyle="1" w:styleId="WW8Num1z0">
    <w:name w:val="WW8Num1z0"/>
    <w:rsid w:val="00D74ABC"/>
    <w:rPr>
      <w:rFonts w:ascii="Arial CYR" w:eastAsia="Times New Roman" w:hAnsi="Arial CYR" w:cs="Arial CYR" w:hint="default"/>
    </w:rPr>
  </w:style>
  <w:style w:type="character" w:customStyle="1" w:styleId="WW8Num1z1">
    <w:name w:val="WW8Num1z1"/>
    <w:rsid w:val="00D74ABC"/>
    <w:rPr>
      <w:rFonts w:ascii="Courier New" w:hAnsi="Courier New" w:cs="Courier New" w:hint="default"/>
    </w:rPr>
  </w:style>
  <w:style w:type="character" w:customStyle="1" w:styleId="WW8Num1z2">
    <w:name w:val="WW8Num1z2"/>
    <w:rsid w:val="00D74ABC"/>
    <w:rPr>
      <w:rFonts w:ascii="Wingdings" w:hAnsi="Wingdings" w:cs="Wingdings" w:hint="default"/>
    </w:rPr>
  </w:style>
  <w:style w:type="character" w:customStyle="1" w:styleId="WW8Num1z3">
    <w:name w:val="WW8Num1z3"/>
    <w:rsid w:val="00D74ABC"/>
    <w:rPr>
      <w:rFonts w:ascii="Symbol" w:hAnsi="Symbol" w:cs="Symbol" w:hint="default"/>
    </w:rPr>
  </w:style>
  <w:style w:type="character" w:customStyle="1" w:styleId="WW8Num1z4">
    <w:name w:val="WW8Num1z4"/>
    <w:rsid w:val="00D74ABC"/>
  </w:style>
  <w:style w:type="character" w:customStyle="1" w:styleId="WW8Num1z5">
    <w:name w:val="WW8Num1z5"/>
    <w:rsid w:val="00D74ABC"/>
  </w:style>
  <w:style w:type="character" w:customStyle="1" w:styleId="WW8Num1z6">
    <w:name w:val="WW8Num1z6"/>
    <w:rsid w:val="00D74ABC"/>
  </w:style>
  <w:style w:type="character" w:customStyle="1" w:styleId="WW8Num1z7">
    <w:name w:val="WW8Num1z7"/>
    <w:rsid w:val="00D74ABC"/>
  </w:style>
  <w:style w:type="character" w:customStyle="1" w:styleId="WW8Num1z8">
    <w:name w:val="WW8Num1z8"/>
    <w:rsid w:val="00D74ABC"/>
  </w:style>
  <w:style w:type="character" w:customStyle="1" w:styleId="WW8Num2z0">
    <w:name w:val="WW8Num2z0"/>
    <w:rsid w:val="00D74ABC"/>
    <w:rPr>
      <w:rFonts w:hint="default"/>
    </w:rPr>
  </w:style>
  <w:style w:type="character" w:customStyle="1" w:styleId="WW8Num3z0">
    <w:name w:val="WW8Num3z0"/>
    <w:rsid w:val="00D74ABC"/>
    <w:rPr>
      <w:rFonts w:ascii="Wingdings" w:hAnsi="Wingdings" w:cs="Wingdings" w:hint="default"/>
    </w:rPr>
  </w:style>
  <w:style w:type="character" w:customStyle="1" w:styleId="WW8Num2z1">
    <w:name w:val="WW8Num2z1"/>
    <w:rsid w:val="00D74ABC"/>
  </w:style>
  <w:style w:type="character" w:customStyle="1" w:styleId="WW8Num2z2">
    <w:name w:val="WW8Num2z2"/>
    <w:rsid w:val="00D74ABC"/>
  </w:style>
  <w:style w:type="character" w:customStyle="1" w:styleId="WW8Num2z3">
    <w:name w:val="WW8Num2z3"/>
    <w:rsid w:val="00D74ABC"/>
  </w:style>
  <w:style w:type="character" w:customStyle="1" w:styleId="WW8Num2z4">
    <w:name w:val="WW8Num2z4"/>
    <w:rsid w:val="00D74ABC"/>
  </w:style>
  <w:style w:type="character" w:customStyle="1" w:styleId="WW8Num2z5">
    <w:name w:val="WW8Num2z5"/>
    <w:rsid w:val="00D74ABC"/>
  </w:style>
  <w:style w:type="character" w:customStyle="1" w:styleId="WW8Num2z6">
    <w:name w:val="WW8Num2z6"/>
    <w:rsid w:val="00D74ABC"/>
  </w:style>
  <w:style w:type="character" w:customStyle="1" w:styleId="WW8Num2z7">
    <w:name w:val="WW8Num2z7"/>
    <w:rsid w:val="00D74ABC"/>
  </w:style>
  <w:style w:type="character" w:customStyle="1" w:styleId="WW8Num2z8">
    <w:name w:val="WW8Num2z8"/>
    <w:rsid w:val="00D74ABC"/>
  </w:style>
  <w:style w:type="character" w:customStyle="1" w:styleId="WW8Num3z1">
    <w:name w:val="WW8Num3z1"/>
    <w:rsid w:val="00D74ABC"/>
    <w:rPr>
      <w:rFonts w:ascii="Courier New" w:hAnsi="Courier New" w:cs="Wingdings" w:hint="default"/>
    </w:rPr>
  </w:style>
  <w:style w:type="character" w:customStyle="1" w:styleId="WW8Num3z3">
    <w:name w:val="WW8Num3z3"/>
    <w:rsid w:val="00D74ABC"/>
    <w:rPr>
      <w:rFonts w:ascii="Symbol" w:hAnsi="Symbol" w:cs="Symbol" w:hint="default"/>
    </w:rPr>
  </w:style>
  <w:style w:type="character" w:customStyle="1" w:styleId="WW8Num4z0">
    <w:name w:val="WW8Num4z0"/>
    <w:rsid w:val="00D74ABC"/>
  </w:style>
  <w:style w:type="character" w:customStyle="1" w:styleId="WW8Num4z1">
    <w:name w:val="WW8Num4z1"/>
    <w:rsid w:val="00D74ABC"/>
  </w:style>
  <w:style w:type="character" w:customStyle="1" w:styleId="WW8Num4z2">
    <w:name w:val="WW8Num4z2"/>
    <w:rsid w:val="00D74ABC"/>
  </w:style>
  <w:style w:type="character" w:customStyle="1" w:styleId="WW8Num4z3">
    <w:name w:val="WW8Num4z3"/>
    <w:rsid w:val="00D74ABC"/>
  </w:style>
  <w:style w:type="character" w:customStyle="1" w:styleId="WW8Num4z4">
    <w:name w:val="WW8Num4z4"/>
    <w:rsid w:val="00D74ABC"/>
  </w:style>
  <w:style w:type="character" w:customStyle="1" w:styleId="WW8Num4z5">
    <w:name w:val="WW8Num4z5"/>
    <w:rsid w:val="00D74ABC"/>
  </w:style>
  <w:style w:type="character" w:customStyle="1" w:styleId="WW8Num4z6">
    <w:name w:val="WW8Num4z6"/>
    <w:rsid w:val="00D74ABC"/>
  </w:style>
  <w:style w:type="character" w:customStyle="1" w:styleId="WW8Num4z7">
    <w:name w:val="WW8Num4z7"/>
    <w:rsid w:val="00D74ABC"/>
  </w:style>
  <w:style w:type="character" w:customStyle="1" w:styleId="WW8Num4z8">
    <w:name w:val="WW8Num4z8"/>
    <w:rsid w:val="00D74ABC"/>
  </w:style>
  <w:style w:type="character" w:customStyle="1" w:styleId="WW8Num5z0">
    <w:name w:val="WW8Num5z0"/>
    <w:rsid w:val="00D74ABC"/>
    <w:rPr>
      <w:rFonts w:ascii="Times New Roman" w:eastAsia="Times New Roman" w:hAnsi="Times New Roman" w:cs="Times New Roman" w:hint="default"/>
    </w:rPr>
  </w:style>
  <w:style w:type="character" w:customStyle="1" w:styleId="WW8Num5z1">
    <w:name w:val="WW8Num5z1"/>
    <w:rsid w:val="00D74ABC"/>
    <w:rPr>
      <w:rFonts w:ascii="Courier New" w:hAnsi="Courier New" w:cs="Courier New" w:hint="default"/>
    </w:rPr>
  </w:style>
  <w:style w:type="character" w:customStyle="1" w:styleId="WW8Num5z2">
    <w:name w:val="WW8Num5z2"/>
    <w:rsid w:val="00D74ABC"/>
    <w:rPr>
      <w:rFonts w:ascii="Wingdings" w:hAnsi="Wingdings" w:cs="Wingdings" w:hint="default"/>
    </w:rPr>
  </w:style>
  <w:style w:type="character" w:customStyle="1" w:styleId="WW8Num5z3">
    <w:name w:val="WW8Num5z3"/>
    <w:rsid w:val="00D74ABC"/>
    <w:rPr>
      <w:rFonts w:ascii="Symbol" w:hAnsi="Symbol" w:cs="Symbol" w:hint="default"/>
    </w:rPr>
  </w:style>
  <w:style w:type="character" w:customStyle="1" w:styleId="21">
    <w:name w:val="Основной шрифт абзаца2"/>
    <w:rsid w:val="00D74ABC"/>
  </w:style>
  <w:style w:type="character" w:customStyle="1" w:styleId="a3">
    <w:name w:val="Название Знак"/>
    <w:rsid w:val="00D74ABC"/>
    <w:rPr>
      <w:rFonts w:ascii="Arial" w:hAnsi="Arial" w:cs="Arial"/>
      <w:b/>
      <w:sz w:val="18"/>
      <w:lang w:val="uk-UA" w:eastAsia="ar-SA" w:bidi="ar-SA"/>
    </w:rPr>
  </w:style>
  <w:style w:type="character" w:customStyle="1" w:styleId="a4">
    <w:name w:val="Основной текст Знак"/>
    <w:rsid w:val="00D74ABC"/>
    <w:rPr>
      <w:rFonts w:ascii="Arial" w:hAnsi="Arial" w:cs="Arial"/>
      <w:lang w:val="en-GB" w:eastAsia="ar-SA" w:bidi="ar-SA"/>
    </w:rPr>
  </w:style>
  <w:style w:type="character" w:customStyle="1" w:styleId="a5">
    <w:name w:val="Подзаголовок Знак"/>
    <w:rsid w:val="00D74ABC"/>
    <w:rPr>
      <w:b/>
      <w:sz w:val="24"/>
      <w:szCs w:val="24"/>
      <w:lang w:val="en-GB" w:eastAsia="ar-SA" w:bidi="ar-SA"/>
    </w:rPr>
  </w:style>
  <w:style w:type="character" w:customStyle="1" w:styleId="22">
    <w:name w:val="Основной текст 2 Знак"/>
    <w:rsid w:val="00D74ABC"/>
    <w:rPr>
      <w:b/>
      <w:sz w:val="24"/>
      <w:szCs w:val="24"/>
      <w:lang w:eastAsia="ar-SA" w:bidi="ar-SA"/>
    </w:rPr>
  </w:style>
  <w:style w:type="character" w:customStyle="1" w:styleId="23">
    <w:name w:val="Основной текст с отступом 2 Знак"/>
    <w:rsid w:val="00D74ABC"/>
    <w:rPr>
      <w:sz w:val="24"/>
      <w:szCs w:val="24"/>
      <w:lang w:eastAsia="ar-SA" w:bidi="ar-SA"/>
    </w:rPr>
  </w:style>
  <w:style w:type="character" w:styleId="a6">
    <w:name w:val="Strong"/>
    <w:qFormat/>
    <w:rsid w:val="00D74ABC"/>
    <w:rPr>
      <w:b/>
      <w:bCs/>
    </w:rPr>
  </w:style>
  <w:style w:type="character" w:customStyle="1" w:styleId="a7">
    <w:name w:val="Нижний колонтитул Знак"/>
    <w:rsid w:val="00D74ABC"/>
    <w:rPr>
      <w:sz w:val="24"/>
      <w:szCs w:val="24"/>
      <w:lang w:val="en-GB" w:eastAsia="ar-SA" w:bidi="ar-SA"/>
    </w:rPr>
  </w:style>
  <w:style w:type="character" w:styleId="a8">
    <w:name w:val="page number"/>
    <w:basedOn w:val="21"/>
    <w:rsid w:val="00D74ABC"/>
  </w:style>
  <w:style w:type="character" w:customStyle="1" w:styleId="HTML">
    <w:name w:val="Стандартный HTML Знак"/>
    <w:rsid w:val="00D74ABC"/>
    <w:rPr>
      <w:rFonts w:ascii="Courier New" w:hAnsi="Courier New" w:cs="Courier New"/>
      <w:lang w:val="ru-RU" w:eastAsia="ar-SA" w:bidi="ar-SA"/>
    </w:rPr>
  </w:style>
  <w:style w:type="character" w:customStyle="1" w:styleId="12">
    <w:name w:val="Название Знак1"/>
    <w:rsid w:val="00D74ABC"/>
    <w:rPr>
      <w:rFonts w:ascii="Cambria" w:eastAsia="Times New Roman" w:hAnsi="Cambria" w:cs="Times New Roman"/>
      <w:color w:val="17365D"/>
      <w:spacing w:val="5"/>
      <w:kern w:val="1"/>
      <w:sz w:val="52"/>
      <w:szCs w:val="52"/>
      <w:lang w:val="en-GB"/>
    </w:rPr>
  </w:style>
  <w:style w:type="character" w:customStyle="1" w:styleId="a9">
    <w:name w:val="Верхний колонтитул Знак"/>
    <w:rsid w:val="00D74ABC"/>
    <w:rPr>
      <w:sz w:val="24"/>
      <w:szCs w:val="24"/>
      <w:lang w:val="uk-UA" w:eastAsia="ar-SA" w:bidi="ar-SA"/>
    </w:rPr>
  </w:style>
  <w:style w:type="character" w:customStyle="1" w:styleId="SubtitleChar1">
    <w:name w:val="Subtitle Char1"/>
    <w:rsid w:val="00D74ABC"/>
    <w:rPr>
      <w:rFonts w:ascii="Cambria" w:hAnsi="Cambria" w:cs="Times New Roman"/>
      <w:sz w:val="24"/>
      <w:szCs w:val="24"/>
      <w:lang w:val="en-GB"/>
    </w:rPr>
  </w:style>
  <w:style w:type="character" w:customStyle="1" w:styleId="aa">
    <w:name w:val="Основной текст с отступом Знак"/>
    <w:rsid w:val="00D74ABC"/>
    <w:rPr>
      <w:rFonts w:eastAsia="Calibri"/>
      <w:sz w:val="24"/>
      <w:szCs w:val="24"/>
      <w:lang w:val="en-GB"/>
    </w:rPr>
  </w:style>
  <w:style w:type="character" w:customStyle="1" w:styleId="13">
    <w:name w:val="Основной шрифт абзаца1"/>
    <w:rsid w:val="00D74ABC"/>
    <w:rPr>
      <w:rFonts w:ascii="Verdana" w:eastAsia="Verdana" w:hAnsi="Verdana" w:cs="Verdana"/>
    </w:rPr>
  </w:style>
  <w:style w:type="character" w:customStyle="1" w:styleId="14">
    <w:name w:val="Гиперссылка1"/>
    <w:rsid w:val="00D74ABC"/>
    <w:rPr>
      <w:rFonts w:ascii="Verdana" w:eastAsia="Verdana" w:hAnsi="Verdana" w:cs="Verdana"/>
      <w:color w:val="701826"/>
      <w:sz w:val="22"/>
      <w:u w:val="single"/>
      <w:lang w:eastAsia="ar-SA" w:bidi="ar-SA"/>
    </w:rPr>
  </w:style>
  <w:style w:type="character" w:customStyle="1" w:styleId="apple-converted-space">
    <w:name w:val="apple-converted-space"/>
    <w:rsid w:val="00D74ABC"/>
    <w:rPr>
      <w:rFonts w:ascii="Verdana" w:eastAsia="Verdana" w:hAnsi="Verdana" w:cs="Verdana"/>
      <w:sz w:val="22"/>
      <w:lang w:eastAsia="ar-SA" w:bidi="ar-SA"/>
    </w:rPr>
  </w:style>
  <w:style w:type="character" w:styleId="ab">
    <w:name w:val="Hyperlink"/>
    <w:uiPriority w:val="99"/>
    <w:rsid w:val="00D74ABC"/>
    <w:rPr>
      <w:color w:val="000080"/>
      <w:u w:val="single"/>
    </w:rPr>
  </w:style>
  <w:style w:type="paragraph" w:customStyle="1" w:styleId="15">
    <w:name w:val="Заголовок1"/>
    <w:basedOn w:val="a"/>
    <w:next w:val="ac"/>
    <w:uiPriority w:val="99"/>
    <w:rsid w:val="00D74ABC"/>
    <w:pPr>
      <w:keepNext/>
      <w:suppressAutoHyphens/>
      <w:spacing w:before="240" w:after="120" w:line="240" w:lineRule="auto"/>
    </w:pPr>
    <w:rPr>
      <w:rFonts w:ascii="Arial" w:eastAsia="Microsoft YaHei" w:hAnsi="Arial" w:cs="Mangal"/>
      <w:sz w:val="28"/>
      <w:szCs w:val="28"/>
      <w:lang w:val="en-GB" w:eastAsia="ar-SA"/>
    </w:rPr>
  </w:style>
  <w:style w:type="paragraph" w:styleId="ac">
    <w:name w:val="Body Text"/>
    <w:basedOn w:val="a"/>
    <w:link w:val="16"/>
    <w:rsid w:val="00D74ABC"/>
    <w:pPr>
      <w:suppressAutoHyphens/>
      <w:autoSpaceDE w:val="0"/>
      <w:spacing w:after="120" w:line="240" w:lineRule="auto"/>
      <w:jc w:val="both"/>
    </w:pPr>
    <w:rPr>
      <w:rFonts w:ascii="Arial" w:eastAsia="Times New Roman" w:hAnsi="Arial" w:cs="Arial"/>
      <w:sz w:val="20"/>
      <w:szCs w:val="20"/>
      <w:lang w:val="en-GB" w:eastAsia="ar-SA"/>
    </w:rPr>
  </w:style>
  <w:style w:type="character" w:customStyle="1" w:styleId="16">
    <w:name w:val="Основной текст Знак1"/>
    <w:basedOn w:val="a0"/>
    <w:link w:val="ac"/>
    <w:rsid w:val="00D74ABC"/>
    <w:rPr>
      <w:rFonts w:ascii="Arial" w:eastAsia="Times New Roman" w:hAnsi="Arial" w:cs="Arial"/>
      <w:sz w:val="20"/>
      <w:szCs w:val="20"/>
      <w:lang w:val="en-GB" w:eastAsia="ar-SA"/>
    </w:rPr>
  </w:style>
  <w:style w:type="paragraph" w:styleId="ad">
    <w:name w:val="List"/>
    <w:basedOn w:val="ac"/>
    <w:rsid w:val="00D74ABC"/>
    <w:rPr>
      <w:rFonts w:cs="Mangal"/>
    </w:rPr>
  </w:style>
  <w:style w:type="paragraph" w:customStyle="1" w:styleId="17">
    <w:name w:val="Название1"/>
    <w:basedOn w:val="a"/>
    <w:uiPriority w:val="99"/>
    <w:rsid w:val="00D74ABC"/>
    <w:pPr>
      <w:suppressLineNumbers/>
      <w:suppressAutoHyphens/>
      <w:spacing w:before="120" w:after="120" w:line="240" w:lineRule="auto"/>
    </w:pPr>
    <w:rPr>
      <w:rFonts w:ascii="Times New Roman" w:eastAsia="Times New Roman" w:hAnsi="Times New Roman" w:cs="Mangal"/>
      <w:i/>
      <w:iCs/>
      <w:sz w:val="24"/>
      <w:szCs w:val="24"/>
      <w:lang w:val="en-GB" w:eastAsia="ar-SA"/>
    </w:rPr>
  </w:style>
  <w:style w:type="paragraph" w:customStyle="1" w:styleId="18">
    <w:name w:val="Указатель1"/>
    <w:basedOn w:val="a"/>
    <w:uiPriority w:val="99"/>
    <w:rsid w:val="00D74ABC"/>
    <w:pPr>
      <w:suppressLineNumbers/>
      <w:suppressAutoHyphens/>
      <w:spacing w:after="0" w:line="240" w:lineRule="auto"/>
    </w:pPr>
    <w:rPr>
      <w:rFonts w:ascii="Times New Roman" w:eastAsia="Times New Roman" w:hAnsi="Times New Roman" w:cs="Mangal"/>
      <w:sz w:val="24"/>
      <w:szCs w:val="24"/>
      <w:lang w:val="en-GB" w:eastAsia="ar-SA"/>
    </w:rPr>
  </w:style>
  <w:style w:type="paragraph" w:styleId="ae">
    <w:name w:val="Title"/>
    <w:basedOn w:val="a"/>
    <w:next w:val="af"/>
    <w:link w:val="24"/>
    <w:qFormat/>
    <w:rsid w:val="00D74ABC"/>
    <w:pPr>
      <w:widowControl w:val="0"/>
      <w:suppressAutoHyphens/>
      <w:snapToGrid w:val="0"/>
      <w:spacing w:after="0" w:line="240" w:lineRule="auto"/>
      <w:ind w:left="320"/>
      <w:jc w:val="center"/>
    </w:pPr>
    <w:rPr>
      <w:rFonts w:ascii="Arial" w:eastAsia="Times New Roman" w:hAnsi="Arial" w:cs="Arial"/>
      <w:b/>
      <w:sz w:val="18"/>
      <w:szCs w:val="20"/>
      <w:lang w:val="uk-UA" w:eastAsia="ar-SA"/>
    </w:rPr>
  </w:style>
  <w:style w:type="character" w:customStyle="1" w:styleId="24">
    <w:name w:val="Название Знак2"/>
    <w:basedOn w:val="a0"/>
    <w:link w:val="ae"/>
    <w:rsid w:val="00D74ABC"/>
    <w:rPr>
      <w:rFonts w:ascii="Arial" w:eastAsia="Times New Roman" w:hAnsi="Arial" w:cs="Arial"/>
      <w:b/>
      <w:sz w:val="18"/>
      <w:szCs w:val="20"/>
      <w:lang w:val="uk-UA" w:eastAsia="ar-SA"/>
    </w:rPr>
  </w:style>
  <w:style w:type="paragraph" w:styleId="af">
    <w:name w:val="Subtitle"/>
    <w:basedOn w:val="a"/>
    <w:next w:val="ac"/>
    <w:link w:val="19"/>
    <w:qFormat/>
    <w:rsid w:val="00D74ABC"/>
    <w:pPr>
      <w:suppressAutoHyphens/>
      <w:spacing w:after="0" w:line="360" w:lineRule="auto"/>
      <w:jc w:val="center"/>
    </w:pPr>
    <w:rPr>
      <w:rFonts w:ascii="Times New Roman" w:eastAsia="Times New Roman" w:hAnsi="Times New Roman" w:cs="Times New Roman"/>
      <w:b/>
      <w:sz w:val="24"/>
      <w:szCs w:val="24"/>
      <w:lang w:eastAsia="ar-SA"/>
    </w:rPr>
  </w:style>
  <w:style w:type="character" w:customStyle="1" w:styleId="19">
    <w:name w:val="Подзаголовок Знак1"/>
    <w:basedOn w:val="a0"/>
    <w:link w:val="af"/>
    <w:rsid w:val="00D74ABC"/>
    <w:rPr>
      <w:rFonts w:ascii="Times New Roman" w:eastAsia="Times New Roman" w:hAnsi="Times New Roman" w:cs="Times New Roman"/>
      <w:b/>
      <w:sz w:val="24"/>
      <w:szCs w:val="24"/>
      <w:lang w:eastAsia="ar-SA"/>
    </w:rPr>
  </w:style>
  <w:style w:type="paragraph" w:customStyle="1" w:styleId="210">
    <w:name w:val="Основной текст 21"/>
    <w:basedOn w:val="a"/>
    <w:uiPriority w:val="99"/>
    <w:rsid w:val="00D74ABC"/>
    <w:pPr>
      <w:suppressAutoHyphens/>
      <w:spacing w:after="0" w:line="240" w:lineRule="auto"/>
      <w:jc w:val="center"/>
    </w:pPr>
    <w:rPr>
      <w:rFonts w:ascii="Times New Roman" w:eastAsia="Times New Roman" w:hAnsi="Times New Roman" w:cs="Times New Roman"/>
      <w:b/>
      <w:sz w:val="24"/>
      <w:szCs w:val="24"/>
      <w:lang w:eastAsia="ar-SA"/>
    </w:rPr>
  </w:style>
  <w:style w:type="paragraph" w:customStyle="1" w:styleId="211">
    <w:name w:val="Основной текст с отступом 21"/>
    <w:basedOn w:val="a"/>
    <w:rsid w:val="00D74ABC"/>
    <w:pPr>
      <w:suppressAutoHyphens/>
      <w:spacing w:after="0" w:line="240" w:lineRule="auto"/>
      <w:ind w:firstLine="700"/>
      <w:jc w:val="both"/>
    </w:pPr>
    <w:rPr>
      <w:rFonts w:ascii="Times New Roman" w:eastAsia="Times New Roman" w:hAnsi="Times New Roman" w:cs="Times New Roman"/>
      <w:sz w:val="24"/>
      <w:szCs w:val="24"/>
      <w:lang w:eastAsia="ar-SA"/>
    </w:rPr>
  </w:style>
  <w:style w:type="paragraph" w:styleId="af0">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1"/>
    <w:uiPriority w:val="99"/>
    <w:qFormat/>
    <w:rsid w:val="00D74ABC"/>
    <w:pPr>
      <w:suppressAutoHyphens/>
      <w:spacing w:before="280" w:after="280" w:line="240" w:lineRule="auto"/>
    </w:pPr>
    <w:rPr>
      <w:rFonts w:ascii="Times New Roman" w:eastAsia="Times New Roman" w:hAnsi="Times New Roman" w:cs="Times New Roman"/>
      <w:sz w:val="24"/>
      <w:szCs w:val="24"/>
      <w:lang w:eastAsia="ar-SA"/>
    </w:rPr>
  </w:style>
  <w:style w:type="paragraph" w:styleId="af2">
    <w:name w:val="footer"/>
    <w:basedOn w:val="a"/>
    <w:link w:val="1a"/>
    <w:rsid w:val="00D74ABC"/>
    <w:pPr>
      <w:tabs>
        <w:tab w:val="center" w:pos="4677"/>
        <w:tab w:val="right" w:pos="9355"/>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1a">
    <w:name w:val="Нижний колонтитул Знак1"/>
    <w:basedOn w:val="a0"/>
    <w:link w:val="af2"/>
    <w:rsid w:val="00D74ABC"/>
    <w:rPr>
      <w:rFonts w:ascii="Times New Roman" w:eastAsia="Times New Roman" w:hAnsi="Times New Roman" w:cs="Times New Roman"/>
      <w:sz w:val="24"/>
      <w:szCs w:val="24"/>
      <w:lang w:val="en-GB" w:eastAsia="ar-SA"/>
    </w:rPr>
  </w:style>
  <w:style w:type="paragraph" w:styleId="HTML0">
    <w:name w:val="HTML Preformatted"/>
    <w:basedOn w:val="a"/>
    <w:link w:val="HTML1"/>
    <w:rsid w:val="00D7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rsid w:val="00D74ABC"/>
    <w:rPr>
      <w:rFonts w:ascii="Courier New" w:eastAsia="Times New Roman" w:hAnsi="Courier New" w:cs="Courier New"/>
      <w:sz w:val="20"/>
      <w:szCs w:val="20"/>
      <w:lang w:eastAsia="ar-SA"/>
    </w:rPr>
  </w:style>
  <w:style w:type="paragraph" w:styleId="af3">
    <w:name w:val="header"/>
    <w:basedOn w:val="a"/>
    <w:link w:val="1b"/>
    <w:rsid w:val="00D74ABC"/>
    <w:pPr>
      <w:widowControl w:val="0"/>
      <w:tabs>
        <w:tab w:val="center" w:pos="4153"/>
        <w:tab w:val="right" w:pos="8306"/>
      </w:tabs>
      <w:suppressAutoHyphens/>
      <w:autoSpaceDE w:val="0"/>
      <w:spacing w:after="0" w:line="360" w:lineRule="auto"/>
      <w:ind w:left="80" w:hanging="20"/>
    </w:pPr>
    <w:rPr>
      <w:rFonts w:ascii="Times New Roman" w:eastAsia="Times New Roman" w:hAnsi="Times New Roman" w:cs="Times New Roman"/>
      <w:sz w:val="24"/>
      <w:szCs w:val="24"/>
      <w:lang w:val="uk-UA" w:eastAsia="ar-SA"/>
    </w:rPr>
  </w:style>
  <w:style w:type="character" w:customStyle="1" w:styleId="1b">
    <w:name w:val="Верхний колонтитул Знак1"/>
    <w:basedOn w:val="a0"/>
    <w:link w:val="af3"/>
    <w:rsid w:val="00D74ABC"/>
    <w:rPr>
      <w:rFonts w:ascii="Times New Roman" w:eastAsia="Times New Roman" w:hAnsi="Times New Roman" w:cs="Times New Roman"/>
      <w:sz w:val="24"/>
      <w:szCs w:val="24"/>
      <w:lang w:val="uk-UA" w:eastAsia="ar-SA"/>
    </w:rPr>
  </w:style>
  <w:style w:type="paragraph" w:customStyle="1" w:styleId="rvps2">
    <w:name w:val="rvps2"/>
    <w:basedOn w:val="a"/>
    <w:qFormat/>
    <w:rsid w:val="00D74ABC"/>
    <w:pPr>
      <w:suppressAutoHyphens/>
      <w:spacing w:before="280" w:after="280" w:line="240" w:lineRule="auto"/>
    </w:pPr>
    <w:rPr>
      <w:rFonts w:ascii="Times New Roman" w:eastAsia="Calibri" w:hAnsi="Times New Roman" w:cs="Times New Roman"/>
      <w:sz w:val="24"/>
      <w:szCs w:val="24"/>
      <w:lang w:eastAsia="ar-SA"/>
    </w:rPr>
  </w:style>
  <w:style w:type="paragraph" w:styleId="af4">
    <w:name w:val="Body Text Indent"/>
    <w:basedOn w:val="a"/>
    <w:link w:val="1c"/>
    <w:rsid w:val="00D74ABC"/>
    <w:pPr>
      <w:suppressAutoHyphens/>
      <w:spacing w:after="120" w:line="240" w:lineRule="auto"/>
      <w:ind w:left="283"/>
    </w:pPr>
    <w:rPr>
      <w:rFonts w:ascii="Times New Roman" w:eastAsia="Calibri" w:hAnsi="Times New Roman" w:cs="Times New Roman"/>
      <w:sz w:val="24"/>
      <w:szCs w:val="24"/>
      <w:lang w:val="en-GB" w:eastAsia="ar-SA"/>
    </w:rPr>
  </w:style>
  <w:style w:type="character" w:customStyle="1" w:styleId="1c">
    <w:name w:val="Основной текст с отступом Знак1"/>
    <w:basedOn w:val="a0"/>
    <w:link w:val="af4"/>
    <w:rsid w:val="00D74ABC"/>
    <w:rPr>
      <w:rFonts w:ascii="Times New Roman" w:eastAsia="Calibri" w:hAnsi="Times New Roman" w:cs="Times New Roman"/>
      <w:sz w:val="24"/>
      <w:szCs w:val="24"/>
      <w:lang w:val="en-GB" w:eastAsia="ar-SA"/>
    </w:rPr>
  </w:style>
  <w:style w:type="paragraph" w:customStyle="1" w:styleId="51">
    <w:name w:val="Заголовок 51"/>
    <w:basedOn w:val="a"/>
    <w:next w:val="a"/>
    <w:rsid w:val="00D74ABC"/>
    <w:pPr>
      <w:keepNext/>
      <w:widowControl w:val="0"/>
      <w:suppressAutoHyphens/>
      <w:spacing w:before="120" w:after="120" w:line="240" w:lineRule="auto"/>
      <w:jc w:val="both"/>
    </w:pPr>
    <w:rPr>
      <w:rFonts w:ascii="Times New Roman" w:eastAsia="Times New Roman" w:hAnsi="Times New Roman" w:cs="Times New Roman"/>
      <w:sz w:val="28"/>
      <w:szCs w:val="20"/>
      <w:lang w:val="en-CA" w:eastAsia="ar-SA"/>
    </w:rPr>
  </w:style>
  <w:style w:type="paragraph" w:customStyle="1" w:styleId="af5">
    <w:name w:val="Знак"/>
    <w:basedOn w:val="a"/>
    <w:uiPriority w:val="99"/>
    <w:rsid w:val="00D74ABC"/>
    <w:pPr>
      <w:suppressAutoHyphens/>
      <w:spacing w:after="0" w:line="240" w:lineRule="auto"/>
    </w:pPr>
    <w:rPr>
      <w:rFonts w:ascii="Verdana" w:eastAsia="Verdana" w:hAnsi="Verdana" w:cs="Verdana"/>
      <w:sz w:val="20"/>
      <w:szCs w:val="20"/>
      <w:lang w:eastAsia="ar-SA"/>
    </w:rPr>
  </w:style>
  <w:style w:type="paragraph" w:customStyle="1" w:styleId="1d">
    <w:name w:val="Цитата1"/>
    <w:basedOn w:val="a"/>
    <w:uiPriority w:val="99"/>
    <w:rsid w:val="00D74ABC"/>
    <w:pPr>
      <w:widowControl w:val="0"/>
      <w:suppressAutoHyphens/>
      <w:spacing w:after="0" w:line="240" w:lineRule="auto"/>
      <w:ind w:left="540" w:right="196"/>
      <w:jc w:val="both"/>
    </w:pPr>
    <w:rPr>
      <w:rFonts w:ascii="Times New Roman" w:eastAsia="Times New Roman" w:hAnsi="Times New Roman" w:cs="Times New Roman"/>
      <w:szCs w:val="20"/>
      <w:lang w:val="en-CA" w:eastAsia="ar-SA"/>
    </w:rPr>
  </w:style>
  <w:style w:type="paragraph" w:customStyle="1" w:styleId="af6">
    <w:name w:val="Знак Знак Знак Знак Знак Знак"/>
    <w:basedOn w:val="a"/>
    <w:uiPriority w:val="99"/>
    <w:rsid w:val="00D74ABC"/>
    <w:pPr>
      <w:suppressAutoHyphens/>
      <w:spacing w:after="0" w:line="240" w:lineRule="auto"/>
    </w:pPr>
    <w:rPr>
      <w:rFonts w:ascii="Verdana" w:eastAsia="Verdana" w:hAnsi="Verdana" w:cs="Verdana"/>
      <w:sz w:val="20"/>
      <w:szCs w:val="20"/>
      <w:lang w:val="en-CA" w:eastAsia="ar-SA"/>
    </w:rPr>
  </w:style>
  <w:style w:type="paragraph" w:customStyle="1" w:styleId="af7">
    <w:name w:val="Содержимое таблицы"/>
    <w:basedOn w:val="a"/>
    <w:uiPriority w:val="99"/>
    <w:rsid w:val="00D74ABC"/>
    <w:pPr>
      <w:suppressLineNumbers/>
      <w:suppressAutoHyphens/>
      <w:spacing w:after="0" w:line="240" w:lineRule="auto"/>
    </w:pPr>
    <w:rPr>
      <w:rFonts w:ascii="Times New Roman" w:eastAsia="Times New Roman" w:hAnsi="Times New Roman" w:cs="Times New Roman"/>
      <w:sz w:val="24"/>
      <w:szCs w:val="24"/>
      <w:lang w:val="en-GB" w:eastAsia="ar-SA"/>
    </w:rPr>
  </w:style>
  <w:style w:type="paragraph" w:customStyle="1" w:styleId="af8">
    <w:name w:val="Заголовок таблицы"/>
    <w:basedOn w:val="af7"/>
    <w:uiPriority w:val="99"/>
    <w:rsid w:val="00D74ABC"/>
    <w:pPr>
      <w:jc w:val="center"/>
    </w:pPr>
    <w:rPr>
      <w:b/>
      <w:bCs/>
    </w:rPr>
  </w:style>
  <w:style w:type="paragraph" w:customStyle="1" w:styleId="af9">
    <w:name w:val="Содержимое врезки"/>
    <w:basedOn w:val="ac"/>
    <w:uiPriority w:val="99"/>
    <w:rsid w:val="00D74ABC"/>
  </w:style>
  <w:style w:type="paragraph" w:customStyle="1" w:styleId="1e">
    <w:name w:val="Обычный1"/>
    <w:link w:val="Normal"/>
    <w:qFormat/>
    <w:rsid w:val="00D74ABC"/>
    <w:pPr>
      <w:spacing w:after="0" w:line="240" w:lineRule="auto"/>
    </w:pPr>
    <w:rPr>
      <w:rFonts w:ascii="Times New Roman" w:eastAsia="Times New Roman" w:hAnsi="Times New Roman" w:cs="Times New Roman"/>
      <w:color w:val="000000"/>
      <w:sz w:val="24"/>
      <w:szCs w:val="24"/>
      <w:lang w:val="uk-UA" w:eastAsia="uk-UA"/>
    </w:rPr>
  </w:style>
  <w:style w:type="character" w:customStyle="1" w:styleId="af1">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0"/>
    <w:uiPriority w:val="99"/>
    <w:locked/>
    <w:rsid w:val="00D74ABC"/>
    <w:rPr>
      <w:rFonts w:ascii="Times New Roman" w:eastAsia="Times New Roman" w:hAnsi="Times New Roman" w:cs="Times New Roman"/>
      <w:sz w:val="24"/>
      <w:szCs w:val="24"/>
      <w:lang w:eastAsia="ar-SA"/>
    </w:rPr>
  </w:style>
  <w:style w:type="character" w:customStyle="1" w:styleId="translation-chunk">
    <w:name w:val="translation-chunk"/>
    <w:rsid w:val="00D74ABC"/>
  </w:style>
  <w:style w:type="paragraph" w:customStyle="1" w:styleId="1f">
    <w:name w:val="Стиль1"/>
    <w:basedOn w:val="a"/>
    <w:uiPriority w:val="99"/>
    <w:rsid w:val="00D74ABC"/>
    <w:pPr>
      <w:suppressAutoHyphens/>
      <w:spacing w:after="0" w:line="240" w:lineRule="auto"/>
      <w:jc w:val="center"/>
    </w:pPr>
    <w:rPr>
      <w:rFonts w:ascii="Times New Roman" w:eastAsia="Arial" w:hAnsi="Times New Roman" w:cs="Times New Roman"/>
      <w:color w:val="000000"/>
      <w:sz w:val="20"/>
      <w:szCs w:val="20"/>
      <w:lang w:val="uk-UA" w:eastAsia="ar-SA"/>
    </w:rPr>
  </w:style>
  <w:style w:type="paragraph" w:styleId="afa">
    <w:name w:val="List Paragraph"/>
    <w:aliases w:val="EBRD List,CA bullets,Details"/>
    <w:basedOn w:val="a"/>
    <w:link w:val="afb"/>
    <w:uiPriority w:val="34"/>
    <w:qFormat/>
    <w:rsid w:val="00D74ABC"/>
    <w:pPr>
      <w:spacing w:after="0" w:line="240" w:lineRule="auto"/>
      <w:ind w:left="708"/>
    </w:pPr>
    <w:rPr>
      <w:rFonts w:ascii="Times New Roman" w:eastAsia="Times New Roman" w:hAnsi="Times New Roman" w:cs="Times New Roman"/>
      <w:szCs w:val="20"/>
      <w:lang w:val="uk-UA" w:eastAsia="ar-SA"/>
    </w:rPr>
  </w:style>
  <w:style w:type="paragraph" w:customStyle="1" w:styleId="1f0">
    <w:name w:val="Абзац списка1"/>
    <w:basedOn w:val="a"/>
    <w:rsid w:val="00D74ABC"/>
    <w:pPr>
      <w:spacing w:after="0" w:line="240" w:lineRule="auto"/>
      <w:ind w:left="720"/>
      <w:contextualSpacing/>
    </w:pPr>
    <w:rPr>
      <w:rFonts w:ascii="Times New Roman" w:eastAsia="Calibri" w:hAnsi="Times New Roman" w:cs="Times New Roman"/>
      <w:sz w:val="24"/>
      <w:szCs w:val="24"/>
      <w:lang w:val="uk-UA" w:eastAsia="uk-UA"/>
    </w:rPr>
  </w:style>
  <w:style w:type="paragraph" w:customStyle="1" w:styleId="CharChar">
    <w:name w:val="Char Знак Знак Char Знак Знак Знак Знак Знак Знак Знак Знак Знак Знак Знак Знак Знак"/>
    <w:basedOn w:val="a"/>
    <w:uiPriority w:val="99"/>
    <w:rsid w:val="00D74ABC"/>
    <w:pPr>
      <w:spacing w:after="0" w:line="240" w:lineRule="auto"/>
    </w:pPr>
    <w:rPr>
      <w:rFonts w:ascii="Verdana" w:eastAsia="Times New Roman" w:hAnsi="Verdana" w:cs="Times New Roman"/>
      <w:sz w:val="24"/>
      <w:szCs w:val="24"/>
      <w:lang w:val="en-US"/>
    </w:rPr>
  </w:style>
  <w:style w:type="paragraph" w:customStyle="1" w:styleId="25">
    <w:name w:val="Абзац списка2"/>
    <w:basedOn w:val="a"/>
    <w:uiPriority w:val="99"/>
    <w:qFormat/>
    <w:rsid w:val="00D74ABC"/>
    <w:pPr>
      <w:ind w:left="720"/>
      <w:contextualSpacing/>
    </w:pPr>
    <w:rPr>
      <w:rFonts w:ascii="Calibri" w:eastAsia="Times New Roman" w:hAnsi="Calibri" w:cs="Times New Roman"/>
    </w:rPr>
  </w:style>
  <w:style w:type="table" w:styleId="afc">
    <w:name w:val="Table Grid"/>
    <w:basedOn w:val="a1"/>
    <w:uiPriority w:val="59"/>
    <w:rsid w:val="00D74A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D74ABC"/>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numbering" w:customStyle="1" w:styleId="WW8Num21">
    <w:name w:val="WW8Num21"/>
    <w:rsid w:val="00D74ABC"/>
    <w:pPr>
      <w:numPr>
        <w:numId w:val="1"/>
      </w:numPr>
    </w:pPr>
  </w:style>
  <w:style w:type="character" w:customStyle="1" w:styleId="190">
    <w:name w:val="Знак Знак19"/>
    <w:locked/>
    <w:rsid w:val="00D74ABC"/>
    <w:rPr>
      <w:sz w:val="24"/>
      <w:szCs w:val="24"/>
      <w:lang w:val="ru-RU" w:eastAsia="ru-RU" w:bidi="ar-SA"/>
    </w:rPr>
  </w:style>
  <w:style w:type="paragraph" w:customStyle="1" w:styleId="1f1">
    <w:name w:val="Основной текст1"/>
    <w:basedOn w:val="a"/>
    <w:link w:val="BodyText"/>
    <w:rsid w:val="00D74ABC"/>
    <w:pPr>
      <w:widowControl w:val="0"/>
      <w:spacing w:after="0" w:line="240" w:lineRule="auto"/>
    </w:pPr>
    <w:rPr>
      <w:rFonts w:ascii="Arial" w:eastAsia="Times New Roman" w:hAnsi="Arial" w:cs="Times New Roman"/>
      <w:snapToGrid w:val="0"/>
      <w:sz w:val="24"/>
      <w:szCs w:val="20"/>
      <w:lang w:eastAsia="ru-RU"/>
    </w:rPr>
  </w:style>
  <w:style w:type="character" w:customStyle="1" w:styleId="width90">
    <w:name w:val="width_90"/>
    <w:basedOn w:val="a0"/>
    <w:rsid w:val="00D74ABC"/>
  </w:style>
  <w:style w:type="paragraph" w:styleId="afd">
    <w:name w:val="Block Text"/>
    <w:basedOn w:val="a"/>
    <w:rsid w:val="00D74ABC"/>
    <w:pPr>
      <w:spacing w:after="0" w:line="240" w:lineRule="auto"/>
      <w:ind w:left="360" w:right="-694"/>
    </w:pPr>
    <w:rPr>
      <w:rFonts w:ascii="Times New Roman" w:eastAsia="Times New Roman" w:hAnsi="Times New Roman" w:cs="Times New Roman"/>
      <w:sz w:val="24"/>
      <w:szCs w:val="24"/>
      <w:lang w:val="uk-UA" w:eastAsia="ru-RU"/>
    </w:rPr>
  </w:style>
  <w:style w:type="character" w:customStyle="1" w:styleId="longtext">
    <w:name w:val="long_text"/>
    <w:basedOn w:val="a0"/>
    <w:rsid w:val="00D74ABC"/>
  </w:style>
  <w:style w:type="paragraph" w:styleId="afe">
    <w:name w:val="No Spacing"/>
    <w:uiPriority w:val="1"/>
    <w:qFormat/>
    <w:rsid w:val="00D74ABC"/>
    <w:pPr>
      <w:spacing w:after="0" w:line="240" w:lineRule="auto"/>
    </w:pPr>
    <w:rPr>
      <w:rFonts w:ascii="Calibri" w:eastAsia="Times New Roman" w:hAnsi="Calibri" w:cs="Times New Roman"/>
      <w:lang w:val="uk-UA" w:eastAsia="uk-UA"/>
    </w:rPr>
  </w:style>
  <w:style w:type="character" w:customStyle="1" w:styleId="highlighted">
    <w:name w:val="highlighted"/>
    <w:basedOn w:val="a0"/>
    <w:rsid w:val="00D74ABC"/>
  </w:style>
  <w:style w:type="character" w:customStyle="1" w:styleId="FontStyle39">
    <w:name w:val="Font Style39"/>
    <w:basedOn w:val="a0"/>
    <w:rsid w:val="00D74ABC"/>
    <w:rPr>
      <w:rFonts w:ascii="Times New Roman" w:hAnsi="Times New Roman" w:cs="Times New Roman"/>
      <w:sz w:val="22"/>
      <w:szCs w:val="22"/>
    </w:rPr>
  </w:style>
  <w:style w:type="paragraph" w:customStyle="1" w:styleId="Default">
    <w:name w:val="Default"/>
    <w:rsid w:val="00D74A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0"/>
    <w:rsid w:val="00D74ABC"/>
  </w:style>
  <w:style w:type="character" w:styleId="aff">
    <w:name w:val="Emphasis"/>
    <w:basedOn w:val="a0"/>
    <w:uiPriority w:val="20"/>
    <w:qFormat/>
    <w:rsid w:val="00D74ABC"/>
    <w:rPr>
      <w:i/>
      <w:iCs/>
    </w:rPr>
  </w:style>
  <w:style w:type="character" w:customStyle="1" w:styleId="WW8Num46z8">
    <w:name w:val="WW8Num46z8"/>
    <w:uiPriority w:val="99"/>
    <w:rsid w:val="00D74ABC"/>
  </w:style>
  <w:style w:type="paragraph" w:customStyle="1" w:styleId="LO-normal">
    <w:name w:val="LO-normal"/>
    <w:uiPriority w:val="99"/>
    <w:qFormat/>
    <w:rsid w:val="00D74ABC"/>
    <w:pPr>
      <w:spacing w:after="0"/>
    </w:pPr>
    <w:rPr>
      <w:rFonts w:ascii="Arial" w:eastAsia="Tahoma" w:hAnsi="Arial" w:cs="Arial"/>
      <w:color w:val="000000"/>
      <w:lang w:eastAsia="zh-CN"/>
    </w:rPr>
  </w:style>
  <w:style w:type="character" w:customStyle="1" w:styleId="rvts0">
    <w:name w:val="rvts0"/>
    <w:uiPriority w:val="99"/>
    <w:rsid w:val="00D74ABC"/>
  </w:style>
  <w:style w:type="character" w:customStyle="1" w:styleId="BodyText">
    <w:name w:val="Body Text Знак"/>
    <w:link w:val="1f1"/>
    <w:locked/>
    <w:rsid w:val="00D74ABC"/>
    <w:rPr>
      <w:rFonts w:ascii="Arial" w:eastAsia="Times New Roman" w:hAnsi="Arial" w:cs="Times New Roman"/>
      <w:snapToGrid w:val="0"/>
      <w:sz w:val="24"/>
      <w:szCs w:val="20"/>
      <w:lang w:eastAsia="ru-RU"/>
    </w:rPr>
  </w:style>
  <w:style w:type="character" w:customStyle="1" w:styleId="xfm53047729">
    <w:name w:val="xfm_53047729"/>
    <w:rsid w:val="00D74ABC"/>
  </w:style>
  <w:style w:type="character" w:customStyle="1" w:styleId="rvts23">
    <w:name w:val="rvts23"/>
    <w:basedOn w:val="a0"/>
    <w:rsid w:val="00D74ABC"/>
  </w:style>
  <w:style w:type="table" w:customStyle="1" w:styleId="1f2">
    <w:name w:val="Сетка таблицы1"/>
    <w:basedOn w:val="a1"/>
    <w:next w:val="afc"/>
    <w:rsid w:val="00D74AB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Balloon Text"/>
    <w:basedOn w:val="a"/>
    <w:link w:val="aff1"/>
    <w:semiHidden/>
    <w:unhideWhenUsed/>
    <w:rsid w:val="00D74ABC"/>
    <w:pPr>
      <w:suppressAutoHyphens/>
      <w:spacing w:after="0" w:line="240" w:lineRule="auto"/>
    </w:pPr>
    <w:rPr>
      <w:rFonts w:ascii="Tahoma" w:eastAsia="Times New Roman" w:hAnsi="Tahoma" w:cs="Tahoma"/>
      <w:sz w:val="16"/>
      <w:szCs w:val="16"/>
      <w:lang w:val="en-GB" w:eastAsia="ar-SA"/>
    </w:rPr>
  </w:style>
  <w:style w:type="character" w:customStyle="1" w:styleId="aff1">
    <w:name w:val="Текст выноски Знак"/>
    <w:basedOn w:val="a0"/>
    <w:link w:val="aff0"/>
    <w:semiHidden/>
    <w:rsid w:val="00D74ABC"/>
    <w:rPr>
      <w:rFonts w:ascii="Tahoma" w:eastAsia="Times New Roman" w:hAnsi="Tahoma" w:cs="Tahoma"/>
      <w:sz w:val="16"/>
      <w:szCs w:val="16"/>
      <w:lang w:val="en-GB" w:eastAsia="ar-SA"/>
    </w:rPr>
  </w:style>
  <w:style w:type="character" w:customStyle="1" w:styleId="afb">
    <w:name w:val="Абзац списка Знак"/>
    <w:aliases w:val="EBRD List Знак,CA bullets Знак,Details Знак"/>
    <w:link w:val="afa"/>
    <w:uiPriority w:val="34"/>
    <w:locked/>
    <w:rsid w:val="00D74ABC"/>
    <w:rPr>
      <w:rFonts w:ascii="Times New Roman" w:eastAsia="Times New Roman" w:hAnsi="Times New Roman" w:cs="Times New Roman"/>
      <w:szCs w:val="20"/>
      <w:lang w:val="uk-UA" w:eastAsia="ar-SA"/>
    </w:rPr>
  </w:style>
  <w:style w:type="character" w:styleId="aff2">
    <w:name w:val="annotation reference"/>
    <w:basedOn w:val="a0"/>
    <w:semiHidden/>
    <w:unhideWhenUsed/>
    <w:rsid w:val="00D74ABC"/>
    <w:rPr>
      <w:sz w:val="16"/>
      <w:szCs w:val="16"/>
    </w:rPr>
  </w:style>
  <w:style w:type="paragraph" w:styleId="aff3">
    <w:name w:val="annotation text"/>
    <w:basedOn w:val="a"/>
    <w:link w:val="aff4"/>
    <w:semiHidden/>
    <w:unhideWhenUsed/>
    <w:rsid w:val="00D74ABC"/>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aff4">
    <w:name w:val="Текст примечания Знак"/>
    <w:basedOn w:val="a0"/>
    <w:link w:val="aff3"/>
    <w:semiHidden/>
    <w:rsid w:val="00D74ABC"/>
    <w:rPr>
      <w:rFonts w:ascii="Times New Roman" w:eastAsia="Times New Roman" w:hAnsi="Times New Roman" w:cs="Times New Roman"/>
      <w:sz w:val="20"/>
      <w:szCs w:val="20"/>
      <w:lang w:val="en-GB" w:eastAsia="ar-SA"/>
    </w:rPr>
  </w:style>
  <w:style w:type="paragraph" w:styleId="aff5">
    <w:name w:val="annotation subject"/>
    <w:basedOn w:val="aff3"/>
    <w:next w:val="aff3"/>
    <w:link w:val="aff6"/>
    <w:semiHidden/>
    <w:unhideWhenUsed/>
    <w:rsid w:val="00D74ABC"/>
    <w:rPr>
      <w:b/>
      <w:bCs/>
    </w:rPr>
  </w:style>
  <w:style w:type="character" w:customStyle="1" w:styleId="aff6">
    <w:name w:val="Тема примечания Знак"/>
    <w:basedOn w:val="aff4"/>
    <w:link w:val="aff5"/>
    <w:semiHidden/>
    <w:rsid w:val="00D74ABC"/>
    <w:rPr>
      <w:rFonts w:ascii="Times New Roman" w:eastAsia="Times New Roman" w:hAnsi="Times New Roman" w:cs="Times New Roman"/>
      <w:b/>
      <w:bCs/>
      <w:sz w:val="20"/>
      <w:szCs w:val="20"/>
      <w:lang w:val="en-GB" w:eastAsia="ar-SA"/>
    </w:rPr>
  </w:style>
  <w:style w:type="table" w:customStyle="1" w:styleId="1f3">
    <w:name w:val="Сітка таблиці1"/>
    <w:basedOn w:val="a1"/>
    <w:next w:val="afc"/>
    <w:uiPriority w:val="59"/>
    <w:rsid w:val="00D74A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D74ABC"/>
    <w:pPr>
      <w:suppressAutoHyphens/>
      <w:spacing w:after="0" w:line="240" w:lineRule="auto"/>
      <w:ind w:left="720"/>
    </w:pPr>
    <w:rPr>
      <w:rFonts w:ascii="Times New Roman" w:eastAsia="Tahoma" w:hAnsi="Times New Roman" w:cs="Times New Roman"/>
      <w:sz w:val="24"/>
      <w:szCs w:val="24"/>
      <w:lang w:eastAsia="ar-SA"/>
    </w:rPr>
  </w:style>
  <w:style w:type="character" w:customStyle="1" w:styleId="aff7">
    <w:name w:val="Подпись к таблице_"/>
    <w:basedOn w:val="a0"/>
    <w:link w:val="aff8"/>
    <w:rsid w:val="00D74ABC"/>
    <w:rPr>
      <w:b/>
      <w:bCs/>
      <w:shd w:val="clear" w:color="auto" w:fill="FFFFFF"/>
    </w:rPr>
  </w:style>
  <w:style w:type="character" w:customStyle="1" w:styleId="aff9">
    <w:name w:val="Основной текст_"/>
    <w:basedOn w:val="a0"/>
    <w:link w:val="26"/>
    <w:rsid w:val="00D74ABC"/>
    <w:rPr>
      <w:shd w:val="clear" w:color="auto" w:fill="FFFFFF"/>
    </w:rPr>
  </w:style>
  <w:style w:type="character" w:customStyle="1" w:styleId="11pt">
    <w:name w:val="Основной текст + 11 pt;Полужирный"/>
    <w:basedOn w:val="aff9"/>
    <w:rsid w:val="00D74ABC"/>
    <w:rPr>
      <w:b/>
      <w:bCs/>
      <w:color w:val="000000"/>
      <w:spacing w:val="0"/>
      <w:w w:val="100"/>
      <w:position w:val="0"/>
      <w:sz w:val="22"/>
      <w:szCs w:val="22"/>
      <w:shd w:val="clear" w:color="auto" w:fill="FFFFFF"/>
      <w:lang w:val="uk-UA" w:eastAsia="uk-UA" w:bidi="uk-UA"/>
    </w:rPr>
  </w:style>
  <w:style w:type="character" w:customStyle="1" w:styleId="11pt0">
    <w:name w:val="Основной текст + 11 pt"/>
    <w:basedOn w:val="aff9"/>
    <w:rsid w:val="00D74ABC"/>
    <w:rPr>
      <w:color w:val="000000"/>
      <w:spacing w:val="0"/>
      <w:w w:val="100"/>
      <w:position w:val="0"/>
      <w:sz w:val="22"/>
      <w:szCs w:val="22"/>
      <w:shd w:val="clear" w:color="auto" w:fill="FFFFFF"/>
      <w:lang w:val="uk-UA" w:eastAsia="uk-UA" w:bidi="uk-UA"/>
    </w:rPr>
  </w:style>
  <w:style w:type="paragraph" w:customStyle="1" w:styleId="aff8">
    <w:name w:val="Подпись к таблице"/>
    <w:basedOn w:val="a"/>
    <w:link w:val="aff7"/>
    <w:rsid w:val="00D74ABC"/>
    <w:pPr>
      <w:widowControl w:val="0"/>
      <w:shd w:val="clear" w:color="auto" w:fill="FFFFFF"/>
      <w:spacing w:after="0" w:line="278" w:lineRule="exact"/>
      <w:jc w:val="center"/>
    </w:pPr>
    <w:rPr>
      <w:b/>
      <w:bCs/>
    </w:rPr>
  </w:style>
  <w:style w:type="paragraph" w:customStyle="1" w:styleId="26">
    <w:name w:val="Основной текст2"/>
    <w:basedOn w:val="a"/>
    <w:link w:val="aff9"/>
    <w:rsid w:val="00D74ABC"/>
    <w:pPr>
      <w:widowControl w:val="0"/>
      <w:shd w:val="clear" w:color="auto" w:fill="FFFFFF"/>
      <w:spacing w:after="0" w:line="240" w:lineRule="auto"/>
    </w:pPr>
  </w:style>
  <w:style w:type="character" w:customStyle="1" w:styleId="14pt80">
    <w:name w:val="Основной текст + 14 pt;Масштаб 80%"/>
    <w:rsid w:val="00D74ABC"/>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uk-UA"/>
    </w:rPr>
  </w:style>
  <w:style w:type="character" w:customStyle="1" w:styleId="27">
    <w:name w:val="Основной текст (2)_"/>
    <w:link w:val="28"/>
    <w:rsid w:val="00D74ABC"/>
    <w:rPr>
      <w:b/>
      <w:bCs/>
      <w:spacing w:val="60"/>
      <w:sz w:val="21"/>
      <w:szCs w:val="21"/>
      <w:shd w:val="clear" w:color="auto" w:fill="FFFFFF"/>
    </w:rPr>
  </w:style>
  <w:style w:type="character" w:customStyle="1" w:styleId="SimSun">
    <w:name w:val="Основной текст + SimSun;Курсив"/>
    <w:rsid w:val="00D74ABC"/>
    <w:rPr>
      <w:rFonts w:ascii="SimSun" w:eastAsia="SimSun" w:hAnsi="SimSun" w:cs="SimSun"/>
      <w:b w:val="0"/>
      <w:bCs w:val="0"/>
      <w:i/>
      <w:iCs/>
      <w:smallCaps w:val="0"/>
      <w:strike w:val="0"/>
      <w:color w:val="000000"/>
      <w:spacing w:val="0"/>
      <w:w w:val="100"/>
      <w:position w:val="0"/>
      <w:sz w:val="21"/>
      <w:szCs w:val="21"/>
      <w:u w:val="none"/>
      <w:shd w:val="clear" w:color="auto" w:fill="FFFFFF"/>
    </w:rPr>
  </w:style>
  <w:style w:type="character" w:customStyle="1" w:styleId="CenturySchoolbook">
    <w:name w:val="Основной текст + Century Schoolbook;Полужирный;Курсив"/>
    <w:rsid w:val="00D74ABC"/>
    <w:rPr>
      <w:rFonts w:ascii="Century Schoolbook" w:eastAsia="Century Schoolbook" w:hAnsi="Century Schoolbook" w:cs="Century Schoolbook"/>
      <w:b/>
      <w:bCs/>
      <w:i/>
      <w:iCs/>
      <w:smallCaps w:val="0"/>
      <w:strike w:val="0"/>
      <w:color w:val="000000"/>
      <w:spacing w:val="0"/>
      <w:w w:val="100"/>
      <w:position w:val="0"/>
      <w:sz w:val="21"/>
      <w:szCs w:val="21"/>
      <w:u w:val="none"/>
      <w:shd w:val="clear" w:color="auto" w:fill="FFFFFF"/>
    </w:rPr>
  </w:style>
  <w:style w:type="paragraph" w:customStyle="1" w:styleId="28">
    <w:name w:val="Основной текст (2)"/>
    <w:basedOn w:val="a"/>
    <w:link w:val="27"/>
    <w:rsid w:val="00D74ABC"/>
    <w:pPr>
      <w:widowControl w:val="0"/>
      <w:shd w:val="clear" w:color="auto" w:fill="FFFFFF"/>
      <w:spacing w:before="960" w:after="300" w:line="0" w:lineRule="atLeast"/>
    </w:pPr>
    <w:rPr>
      <w:b/>
      <w:bCs/>
      <w:spacing w:val="60"/>
      <w:sz w:val="21"/>
      <w:szCs w:val="21"/>
    </w:rPr>
  </w:style>
  <w:style w:type="numbering" w:customStyle="1" w:styleId="WW8Num211">
    <w:name w:val="WW8Num211"/>
    <w:rsid w:val="00D74ABC"/>
  </w:style>
  <w:style w:type="character" w:styleId="affa">
    <w:name w:val="FollowedHyperlink"/>
    <w:basedOn w:val="a0"/>
    <w:uiPriority w:val="99"/>
    <w:semiHidden/>
    <w:unhideWhenUsed/>
    <w:rsid w:val="00D74ABC"/>
    <w:rPr>
      <w:color w:val="800080" w:themeColor="followedHyperlink"/>
      <w:u w:val="single"/>
    </w:rPr>
  </w:style>
  <w:style w:type="character" w:customStyle="1" w:styleId="91">
    <w:name w:val="Заголовок 9 Знак1"/>
    <w:basedOn w:val="a0"/>
    <w:semiHidden/>
    <w:rsid w:val="00D74ABC"/>
    <w:rPr>
      <w:rFonts w:asciiTheme="majorHAnsi" w:eastAsiaTheme="majorEastAsia" w:hAnsiTheme="majorHAnsi" w:cstheme="majorBidi"/>
      <w:i/>
      <w:iCs/>
      <w:color w:val="404040" w:themeColor="text1" w:themeTint="BF"/>
      <w:lang w:val="en-GB" w:eastAsia="ar-SA"/>
    </w:rPr>
  </w:style>
  <w:style w:type="character" w:customStyle="1" w:styleId="1f4">
    <w:name w:val="Назва Знак1"/>
    <w:basedOn w:val="a0"/>
    <w:rsid w:val="00D74ABC"/>
    <w:rPr>
      <w:rFonts w:asciiTheme="majorHAnsi" w:eastAsiaTheme="majorEastAsia" w:hAnsiTheme="majorHAnsi" w:cstheme="majorBidi"/>
      <w:color w:val="17365D" w:themeColor="text2" w:themeShade="BF"/>
      <w:spacing w:val="5"/>
      <w:kern w:val="28"/>
      <w:sz w:val="52"/>
      <w:szCs w:val="52"/>
      <w:lang w:val="en-GB" w:eastAsia="ar-SA"/>
    </w:rPr>
  </w:style>
  <w:style w:type="character" w:customStyle="1" w:styleId="1f5">
    <w:name w:val="Нижній колонтитул Знак1"/>
    <w:basedOn w:val="a0"/>
    <w:semiHidden/>
    <w:rsid w:val="00D74ABC"/>
    <w:rPr>
      <w:sz w:val="24"/>
      <w:szCs w:val="24"/>
      <w:lang w:val="en-GB" w:eastAsia="ar-SA"/>
    </w:rPr>
  </w:style>
  <w:style w:type="character" w:customStyle="1" w:styleId="1f6">
    <w:name w:val="Верхній колонтитул Знак1"/>
    <w:basedOn w:val="a0"/>
    <w:semiHidden/>
    <w:rsid w:val="00D74ABC"/>
    <w:rPr>
      <w:sz w:val="24"/>
      <w:szCs w:val="24"/>
      <w:lang w:val="en-GB" w:eastAsia="ar-SA"/>
    </w:rPr>
  </w:style>
  <w:style w:type="character" w:customStyle="1" w:styleId="1f7">
    <w:name w:val="Основний текст з відступом Знак1"/>
    <w:basedOn w:val="a0"/>
    <w:semiHidden/>
    <w:rsid w:val="00D74ABC"/>
    <w:rPr>
      <w:sz w:val="24"/>
      <w:szCs w:val="24"/>
      <w:lang w:val="en-GB" w:eastAsia="ar-SA"/>
    </w:rPr>
  </w:style>
  <w:style w:type="character" w:customStyle="1" w:styleId="1f8">
    <w:name w:val="Текст у виносці Знак1"/>
    <w:basedOn w:val="a0"/>
    <w:semiHidden/>
    <w:rsid w:val="00D74ABC"/>
    <w:rPr>
      <w:rFonts w:ascii="Tahoma" w:hAnsi="Tahoma" w:cs="Tahoma"/>
      <w:sz w:val="16"/>
      <w:szCs w:val="16"/>
      <w:lang w:val="en-GB" w:eastAsia="ar-SA"/>
    </w:rPr>
  </w:style>
  <w:style w:type="numbering" w:customStyle="1" w:styleId="WW8Num2111">
    <w:name w:val="WW8Num2111"/>
    <w:rsid w:val="00D74ABC"/>
  </w:style>
  <w:style w:type="character" w:customStyle="1" w:styleId="rvts80">
    <w:name w:val="rvts80"/>
    <w:basedOn w:val="a0"/>
    <w:rsid w:val="00D74ABC"/>
  </w:style>
  <w:style w:type="table" w:customStyle="1" w:styleId="TableNormal">
    <w:name w:val="Table Normal"/>
    <w:uiPriority w:val="2"/>
    <w:semiHidden/>
    <w:unhideWhenUsed/>
    <w:qFormat/>
    <w:rsid w:val="00D74A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74ABC"/>
    <w:pPr>
      <w:widowControl w:val="0"/>
      <w:autoSpaceDE w:val="0"/>
      <w:autoSpaceDN w:val="0"/>
      <w:spacing w:after="0" w:line="240" w:lineRule="auto"/>
      <w:ind w:left="105"/>
    </w:pPr>
    <w:rPr>
      <w:rFonts w:ascii="Times New Roman" w:eastAsia="Times New Roman" w:hAnsi="Times New Roman" w:cs="Times New Roman"/>
      <w:lang w:val="uk-UA" w:eastAsia="uk-UA" w:bidi="uk-UA"/>
    </w:rPr>
  </w:style>
  <w:style w:type="table" w:customStyle="1" w:styleId="TableGrid">
    <w:name w:val="TableGrid"/>
    <w:rsid w:val="00D74ABC"/>
    <w:pPr>
      <w:spacing w:after="0" w:line="240" w:lineRule="auto"/>
    </w:pPr>
    <w:rPr>
      <w:rFonts w:eastAsiaTheme="minorEastAsia"/>
      <w:sz w:val="20"/>
      <w:lang w:val="uk-UA" w:eastAsia="uk-UA"/>
    </w:rPr>
    <w:tblPr>
      <w:tblCellMar>
        <w:top w:w="0" w:type="dxa"/>
        <w:left w:w="0" w:type="dxa"/>
        <w:bottom w:w="0" w:type="dxa"/>
        <w:right w:w="0" w:type="dxa"/>
      </w:tblCellMar>
    </w:tblPr>
  </w:style>
  <w:style w:type="character" w:customStyle="1" w:styleId="Normal">
    <w:name w:val="Normal Знак"/>
    <w:link w:val="1e"/>
    <w:rsid w:val="00D74ABC"/>
    <w:rPr>
      <w:rFonts w:ascii="Times New Roman" w:eastAsia="Times New Roman" w:hAnsi="Times New Roman" w:cs="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zakon5.rada.gov.ua/laws/show/436-15"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922-19"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861-2022-%D0%B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436-15" TargetMode="External"/><Relationship Id="rId53" Type="http://schemas.openxmlformats.org/officeDocument/2006/relationships/hyperlink" Target="https://zakon.rada.gov.ua/laws/show/922-19" TargetMode="External"/><Relationship Id="rId58" Type="http://schemas.openxmlformats.org/officeDocument/2006/relationships/hyperlink" Target="https://dk21.dovidnyk.info/" TargetMode="External"/><Relationship Id="rId66"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922-19" TargetMode="External"/><Relationship Id="rId61"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435-15"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922-19"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861-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922-19" TargetMode="External"/><Relationship Id="rId64" Type="http://schemas.openxmlformats.org/officeDocument/2006/relationships/footer" Target="footer2.xml"/><Relationship Id="rId8" Type="http://schemas.openxmlformats.org/officeDocument/2006/relationships/hyperlink" Target="https://zakon.rada.gov.ua/laws/show/922-19" TargetMode="External"/><Relationship Id="rId51" Type="http://schemas.openxmlformats.org/officeDocument/2006/relationships/hyperlink" Target="https://zakon.rada.gov.ua/laws/show/922-19" TargetMode="External"/><Relationship Id="rId3" Type="http://schemas.microsoft.com/office/2007/relationships/stylesWithEffects" Target="stylesWithEffect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029-19" TargetMode="External"/><Relationship Id="rId38" Type="http://schemas.openxmlformats.org/officeDocument/2006/relationships/hyperlink" Target="https://zakon.rada.gov.ua/laws/show/922-19" TargetMode="External"/><Relationship Id="rId46" Type="http://schemas.openxmlformats.org/officeDocument/2006/relationships/hyperlink" Target="http://zakon5.rada.gov.ua/laws/show/435-15" TargetMode="External"/><Relationship Id="rId59" Type="http://schemas.openxmlformats.org/officeDocument/2006/relationships/hyperlink" Target="https://zakon.rada.gov.ua/laws/show/861-2022-%D0%BF" TargetMode="External"/><Relationship Id="rId67" Type="http://schemas.openxmlformats.org/officeDocument/2006/relationships/fontTable" Target="fontTable.xml"/><Relationship Id="rId20"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922-19" TargetMode="External"/><Relationship Id="rId6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48</Pages>
  <Words>19874</Words>
  <Characters>113287</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2023-03-06T12:58:00Z</dcterms:created>
  <dcterms:modified xsi:type="dcterms:W3CDTF">2023-03-07T11:37:00Z</dcterms:modified>
</cp:coreProperties>
</file>