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2B7AB" w14:textId="70F02DFC" w:rsidR="002549E3" w:rsidRPr="000449AE" w:rsidRDefault="000E5D67" w:rsidP="002549E3">
      <w:pPr>
        <w:spacing w:after="0" w:line="240" w:lineRule="auto"/>
        <w:ind w:left="5670"/>
        <w:jc w:val="both"/>
        <w:rPr>
          <w:rFonts w:ascii="Times New Roman" w:hAnsi="Times New Roman"/>
          <w:b/>
          <w:sz w:val="24"/>
          <w:szCs w:val="24"/>
        </w:rPr>
      </w:pPr>
      <w:r>
        <w:rPr>
          <w:rFonts w:ascii="Times New Roman" w:hAnsi="Times New Roman"/>
          <w:b/>
          <w:sz w:val="24"/>
          <w:szCs w:val="24"/>
        </w:rPr>
        <w:t xml:space="preserve">                                         </w:t>
      </w:r>
      <w:r w:rsidR="000449AE" w:rsidRPr="000449AE">
        <w:rPr>
          <w:rFonts w:ascii="Times New Roman" w:hAnsi="Times New Roman"/>
          <w:b/>
          <w:sz w:val="24"/>
          <w:szCs w:val="24"/>
        </w:rPr>
        <w:t xml:space="preserve">ДОДАТОК </w:t>
      </w:r>
      <w:r w:rsidR="00A321E5">
        <w:rPr>
          <w:rFonts w:ascii="Times New Roman" w:hAnsi="Times New Roman"/>
          <w:b/>
          <w:sz w:val="24"/>
          <w:szCs w:val="24"/>
        </w:rPr>
        <w:t>3</w:t>
      </w:r>
      <w:bookmarkStart w:id="0" w:name="_GoBack"/>
      <w:bookmarkEnd w:id="0"/>
    </w:p>
    <w:p w14:paraId="4B5CDDE7" w14:textId="63649A62" w:rsidR="00AB3BF7" w:rsidRDefault="000E5D67" w:rsidP="000E5D67">
      <w:pPr>
        <w:spacing w:after="0" w:line="240" w:lineRule="auto"/>
        <w:ind w:left="5664"/>
        <w:jc w:val="both"/>
        <w:rPr>
          <w:rFonts w:ascii="Times New Roman" w:hAnsi="Times New Roman"/>
          <w:b/>
          <w:bCs/>
        </w:rPr>
      </w:pPr>
      <w:r>
        <w:rPr>
          <w:rFonts w:ascii="Times New Roman" w:hAnsi="Times New Roman"/>
          <w:sz w:val="24"/>
          <w:szCs w:val="24"/>
        </w:rPr>
        <w:t xml:space="preserve">          </w:t>
      </w:r>
    </w:p>
    <w:p w14:paraId="151700BB" w14:textId="77777777" w:rsidR="000E5D67" w:rsidRPr="000E5D67" w:rsidRDefault="00326601" w:rsidP="000E5D67">
      <w:pPr>
        <w:pStyle w:val="rvps2"/>
        <w:shd w:val="clear" w:color="auto" w:fill="FFFFFF"/>
        <w:spacing w:before="0" w:after="0" w:line="240" w:lineRule="auto"/>
        <w:jc w:val="center"/>
        <w:rPr>
          <w:rFonts w:ascii="Times New Roman" w:hAnsi="Times New Roman" w:cs="Times New Roman"/>
          <w:b/>
          <w:bCs/>
          <w:lang w:val="uk-UA"/>
        </w:rPr>
      </w:pPr>
      <w:r w:rsidRPr="000E5D67">
        <w:rPr>
          <w:rFonts w:ascii="Times New Roman" w:hAnsi="Times New Roman" w:cs="Times New Roman"/>
          <w:b/>
          <w:bCs/>
          <w:lang w:val="uk-UA"/>
        </w:rPr>
        <w:t>Інформація про технічні, якісні та кількісні</w:t>
      </w:r>
      <w:r w:rsidR="000E5D67" w:rsidRPr="000E5D67">
        <w:rPr>
          <w:rFonts w:ascii="Times New Roman" w:hAnsi="Times New Roman" w:cs="Times New Roman"/>
          <w:b/>
          <w:bCs/>
          <w:lang w:val="uk-UA"/>
        </w:rPr>
        <w:t xml:space="preserve"> </w:t>
      </w:r>
      <w:r w:rsidRPr="000E5D67">
        <w:rPr>
          <w:rFonts w:ascii="Times New Roman" w:hAnsi="Times New Roman" w:cs="Times New Roman"/>
          <w:b/>
          <w:bCs/>
          <w:lang w:val="uk-UA"/>
        </w:rPr>
        <w:t>характеристики предмета закупівлі</w:t>
      </w:r>
      <w:r w:rsidR="000E5D67" w:rsidRPr="000E5D67">
        <w:rPr>
          <w:rFonts w:ascii="Times New Roman" w:hAnsi="Times New Roman" w:cs="Times New Roman"/>
          <w:b/>
          <w:bCs/>
          <w:lang w:val="uk-UA"/>
        </w:rPr>
        <w:t xml:space="preserve"> </w:t>
      </w:r>
    </w:p>
    <w:p w14:paraId="44ACBB7A" w14:textId="77777777" w:rsidR="000E5D67" w:rsidRDefault="000E5D67" w:rsidP="000E5D67">
      <w:pPr>
        <w:pStyle w:val="rvps2"/>
        <w:shd w:val="clear" w:color="auto" w:fill="FFFFFF"/>
        <w:spacing w:before="0" w:after="0" w:line="240" w:lineRule="auto"/>
        <w:jc w:val="center"/>
        <w:rPr>
          <w:rFonts w:ascii="Times New Roman" w:hAnsi="Times New Roman"/>
          <w:b/>
          <w:lang w:val="uk-UA"/>
        </w:rPr>
      </w:pPr>
      <w:r w:rsidRPr="000E5D67">
        <w:rPr>
          <w:rFonts w:ascii="Times New Roman" w:hAnsi="Times New Roman"/>
          <w:b/>
        </w:rPr>
        <w:t xml:space="preserve">до </w:t>
      </w:r>
      <w:proofErr w:type="spellStart"/>
      <w:r w:rsidRPr="000E5D67">
        <w:rPr>
          <w:rFonts w:ascii="Times New Roman" w:hAnsi="Times New Roman"/>
          <w:b/>
        </w:rPr>
        <w:t>тендерної</w:t>
      </w:r>
      <w:proofErr w:type="spellEnd"/>
      <w:r w:rsidRPr="000E5D67">
        <w:rPr>
          <w:rFonts w:ascii="Times New Roman" w:hAnsi="Times New Roman"/>
          <w:b/>
        </w:rPr>
        <w:t xml:space="preserve"> </w:t>
      </w:r>
      <w:proofErr w:type="spellStart"/>
      <w:r w:rsidRPr="000E5D67">
        <w:rPr>
          <w:rFonts w:ascii="Times New Roman" w:hAnsi="Times New Roman"/>
          <w:b/>
        </w:rPr>
        <w:t>документації</w:t>
      </w:r>
      <w:proofErr w:type="spellEnd"/>
      <w:r w:rsidRPr="000E5D67">
        <w:rPr>
          <w:rFonts w:ascii="Times New Roman" w:hAnsi="Times New Roman"/>
          <w:b/>
        </w:rPr>
        <w:t xml:space="preserve"> на </w:t>
      </w:r>
      <w:proofErr w:type="spellStart"/>
      <w:r w:rsidRPr="000E5D67">
        <w:rPr>
          <w:rFonts w:ascii="Times New Roman" w:hAnsi="Times New Roman"/>
          <w:b/>
        </w:rPr>
        <w:t>закупівлю</w:t>
      </w:r>
      <w:proofErr w:type="spellEnd"/>
      <w:r w:rsidRPr="000E5D67">
        <w:rPr>
          <w:rFonts w:ascii="Times New Roman" w:hAnsi="Times New Roman"/>
          <w:b/>
        </w:rPr>
        <w:t xml:space="preserve"> за кодом ДК 021:2015 50430000-8 Послуги з ремонтування і </w:t>
      </w:r>
      <w:proofErr w:type="gramStart"/>
      <w:r w:rsidRPr="000E5D67">
        <w:rPr>
          <w:rFonts w:ascii="Times New Roman" w:hAnsi="Times New Roman"/>
          <w:b/>
        </w:rPr>
        <w:t>техн</w:t>
      </w:r>
      <w:proofErr w:type="gramEnd"/>
      <w:r w:rsidRPr="000E5D67">
        <w:rPr>
          <w:rFonts w:ascii="Times New Roman" w:hAnsi="Times New Roman"/>
          <w:b/>
        </w:rPr>
        <w:t xml:space="preserve">ічного обслуговування високоточного обладнання </w:t>
      </w:r>
    </w:p>
    <w:p w14:paraId="4FA44709" w14:textId="55361567" w:rsidR="000E5D67" w:rsidRPr="000E5D67" w:rsidRDefault="000E5D67" w:rsidP="000E5D67">
      <w:pPr>
        <w:pStyle w:val="rvps2"/>
        <w:shd w:val="clear" w:color="auto" w:fill="FFFFFF"/>
        <w:spacing w:before="0" w:after="0" w:line="240" w:lineRule="auto"/>
        <w:jc w:val="center"/>
        <w:rPr>
          <w:rFonts w:ascii="Times New Roman" w:hAnsi="Times New Roman"/>
          <w:b/>
          <w:lang w:val="uk-UA"/>
        </w:rPr>
      </w:pPr>
      <w:r w:rsidRPr="000E5D67">
        <w:rPr>
          <w:rFonts w:ascii="Times New Roman" w:hAnsi="Times New Roman"/>
          <w:b/>
        </w:rPr>
        <w:t xml:space="preserve"> </w:t>
      </w:r>
      <w:proofErr w:type="spellStart"/>
      <w:r w:rsidRPr="000E5D67">
        <w:rPr>
          <w:rFonts w:ascii="Times New Roman" w:hAnsi="Times New Roman"/>
          <w:b/>
        </w:rPr>
        <w:t>По</w:t>
      </w:r>
      <w:r>
        <w:rPr>
          <w:rFonts w:ascii="Times New Roman" w:hAnsi="Times New Roman"/>
          <w:b/>
        </w:rPr>
        <w:t>слуги</w:t>
      </w:r>
      <w:proofErr w:type="spellEnd"/>
      <w:r>
        <w:rPr>
          <w:rFonts w:ascii="Times New Roman" w:hAnsi="Times New Roman"/>
          <w:b/>
        </w:rPr>
        <w:t xml:space="preserve"> з </w:t>
      </w:r>
      <w:proofErr w:type="spellStart"/>
      <w:r>
        <w:rPr>
          <w:rFonts w:ascii="Times New Roman" w:hAnsi="Times New Roman"/>
          <w:b/>
        </w:rPr>
        <w:t>калібрування</w:t>
      </w:r>
      <w:proofErr w:type="spellEnd"/>
      <w:r>
        <w:rPr>
          <w:rFonts w:ascii="Times New Roman" w:hAnsi="Times New Roman"/>
          <w:b/>
        </w:rPr>
        <w:t xml:space="preserve"> </w:t>
      </w:r>
      <w:proofErr w:type="spellStart"/>
      <w:r>
        <w:rPr>
          <w:rFonts w:ascii="Times New Roman" w:hAnsi="Times New Roman"/>
          <w:b/>
        </w:rPr>
        <w:t>обладнання</w:t>
      </w:r>
      <w:proofErr w:type="spellEnd"/>
    </w:p>
    <w:p w14:paraId="6C45FF3B" w14:textId="77777777" w:rsidR="000E5D67" w:rsidRPr="000E5D67" w:rsidRDefault="000E5D67" w:rsidP="000E5D67">
      <w:pPr>
        <w:pStyle w:val="rvps2"/>
        <w:shd w:val="clear" w:color="auto" w:fill="FFFFFF"/>
        <w:spacing w:before="0" w:after="0" w:line="240" w:lineRule="auto"/>
        <w:jc w:val="center"/>
        <w:rPr>
          <w:rFonts w:ascii="Times New Roman" w:hAnsi="Times New Roman" w:cs="Times New Roman"/>
          <w:b/>
          <w:bCs/>
          <w:lang w:val="uk-UA"/>
        </w:rPr>
      </w:pPr>
    </w:p>
    <w:p w14:paraId="6A472DFE" w14:textId="77777777" w:rsidR="00A306C2" w:rsidRPr="000E5D67" w:rsidRDefault="00A306C2" w:rsidP="00A306C2">
      <w:pPr>
        <w:spacing w:after="0"/>
        <w:jc w:val="center"/>
        <w:rPr>
          <w:rFonts w:ascii="Times New Roman" w:hAnsi="Times New Roman"/>
          <w:b/>
          <w:bCs/>
          <w:color w:val="000000"/>
          <w:sz w:val="24"/>
          <w:szCs w:val="24"/>
        </w:rPr>
      </w:pPr>
    </w:p>
    <w:p w14:paraId="47BC6A60" w14:textId="77777777" w:rsidR="0053447D" w:rsidRPr="0053447D" w:rsidRDefault="00DC7E2B" w:rsidP="00853B43">
      <w:pPr>
        <w:spacing w:after="0"/>
        <w:jc w:val="both"/>
        <w:rPr>
          <w:rFonts w:ascii="Times New Roman" w:hAnsi="Times New Roman"/>
          <w:b/>
          <w:sz w:val="24"/>
          <w:szCs w:val="24"/>
        </w:rPr>
      </w:pPr>
      <w:r>
        <w:rPr>
          <w:rFonts w:ascii="Times New Roman" w:hAnsi="Times New Roman"/>
          <w:b/>
          <w:sz w:val="24"/>
          <w:szCs w:val="24"/>
        </w:rPr>
        <w:t>В</w:t>
      </w:r>
      <w:r w:rsidR="00E96C10">
        <w:rPr>
          <w:rFonts w:ascii="Times New Roman" w:hAnsi="Times New Roman"/>
          <w:b/>
          <w:sz w:val="24"/>
          <w:szCs w:val="24"/>
        </w:rPr>
        <w:t>имоги</w:t>
      </w:r>
      <w:r w:rsidR="0053447D" w:rsidRPr="0053447D">
        <w:rPr>
          <w:rFonts w:ascii="Times New Roman" w:hAnsi="Times New Roman"/>
          <w:b/>
          <w:sz w:val="24"/>
          <w:szCs w:val="24"/>
        </w:rPr>
        <w:t>:</w:t>
      </w:r>
    </w:p>
    <w:p w14:paraId="2249BD71" w14:textId="546FEF2B" w:rsidR="00A306C2" w:rsidRPr="00140DDA" w:rsidRDefault="00A306C2" w:rsidP="00A306C2">
      <w:pPr>
        <w:pStyle w:val="a6"/>
        <w:numPr>
          <w:ilvl w:val="0"/>
          <w:numId w:val="44"/>
        </w:numPr>
        <w:spacing w:after="0"/>
        <w:ind w:left="0" w:firstLine="426"/>
        <w:jc w:val="both"/>
        <w:rPr>
          <w:rFonts w:ascii="Times New Roman" w:hAnsi="Times New Roman"/>
          <w:color w:val="000000" w:themeColor="text1"/>
          <w:sz w:val="24"/>
          <w:szCs w:val="24"/>
        </w:rPr>
      </w:pPr>
      <w:r w:rsidRPr="00140DDA">
        <w:rPr>
          <w:rFonts w:ascii="Times New Roman" w:hAnsi="Times New Roman"/>
          <w:color w:val="000000" w:themeColor="text1"/>
          <w:sz w:val="24"/>
          <w:szCs w:val="24"/>
        </w:rPr>
        <w:t xml:space="preserve">Калібрування </w:t>
      </w:r>
      <w:r w:rsidR="00140DDA" w:rsidRPr="00580669">
        <w:rPr>
          <w:rFonts w:ascii="Times New Roman" w:hAnsi="Times New Roman"/>
          <w:sz w:val="24"/>
          <w:szCs w:val="24"/>
        </w:rPr>
        <w:t>обладнання</w:t>
      </w:r>
      <w:r w:rsidRPr="00140DDA">
        <w:rPr>
          <w:rFonts w:ascii="Times New Roman" w:hAnsi="Times New Roman"/>
          <w:color w:val="000000" w:themeColor="text1"/>
          <w:sz w:val="24"/>
          <w:szCs w:val="24"/>
        </w:rPr>
        <w:t xml:space="preserve"> має проводитися 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із застосуванням національних еталонів або науковими метрологічними центрами, метрологічними центрами, калібрувальними лабораторіями, акредитованими нац</w:t>
      </w:r>
      <w:r w:rsidR="004D3B2C">
        <w:rPr>
          <w:rFonts w:ascii="Times New Roman" w:hAnsi="Times New Roman"/>
          <w:color w:val="000000" w:themeColor="text1"/>
          <w:sz w:val="24"/>
          <w:szCs w:val="24"/>
        </w:rPr>
        <w:t>іональним органом з акредитації.</w:t>
      </w:r>
    </w:p>
    <w:p w14:paraId="01F5665B" w14:textId="77777777" w:rsidR="00A306C2" w:rsidRDefault="00A306C2" w:rsidP="00A306C2">
      <w:pPr>
        <w:pStyle w:val="a6"/>
        <w:numPr>
          <w:ilvl w:val="0"/>
          <w:numId w:val="44"/>
        </w:numPr>
        <w:spacing w:after="0"/>
        <w:ind w:left="0" w:firstLine="426"/>
        <w:jc w:val="both"/>
        <w:rPr>
          <w:rFonts w:ascii="Times New Roman" w:hAnsi="Times New Roman"/>
          <w:sz w:val="24"/>
          <w:szCs w:val="24"/>
        </w:rPr>
      </w:pPr>
      <w:r w:rsidRPr="00140DDA">
        <w:rPr>
          <w:rFonts w:ascii="Times New Roman" w:hAnsi="Times New Roman"/>
          <w:color w:val="000000" w:themeColor="text1"/>
          <w:sz w:val="24"/>
          <w:szCs w:val="24"/>
        </w:rPr>
        <w:t>Учасник повинен мати відповідну матеріально-технічну базу, а також підготовлений</w:t>
      </w:r>
      <w:r>
        <w:rPr>
          <w:rFonts w:ascii="Times New Roman" w:hAnsi="Times New Roman"/>
          <w:sz w:val="24"/>
          <w:szCs w:val="24"/>
        </w:rPr>
        <w:t xml:space="preserve"> персонал для проведення калібрувальних робіт.</w:t>
      </w:r>
    </w:p>
    <w:p w14:paraId="51F289C9" w14:textId="08078728" w:rsidR="00A60274" w:rsidRPr="0097729F" w:rsidRDefault="00A60274" w:rsidP="00A306C2">
      <w:pPr>
        <w:pStyle w:val="a6"/>
        <w:numPr>
          <w:ilvl w:val="0"/>
          <w:numId w:val="44"/>
        </w:numPr>
        <w:spacing w:after="0"/>
        <w:ind w:left="0" w:firstLine="426"/>
        <w:jc w:val="both"/>
        <w:rPr>
          <w:rFonts w:ascii="Times New Roman" w:hAnsi="Times New Roman"/>
          <w:sz w:val="24"/>
          <w:szCs w:val="24"/>
        </w:rPr>
      </w:pPr>
      <w:r w:rsidRPr="0097729F">
        <w:rPr>
          <w:rFonts w:ascii="Times New Roman" w:hAnsi="Times New Roman"/>
          <w:color w:val="000000" w:themeColor="text1"/>
          <w:sz w:val="24"/>
          <w:szCs w:val="24"/>
        </w:rPr>
        <w:t>Надання послуг не більше 15 робочих днів з надходження обладнання при умові оплати.</w:t>
      </w:r>
    </w:p>
    <w:p w14:paraId="2B6099BB" w14:textId="77777777" w:rsidR="005F7A93" w:rsidRPr="0097729F" w:rsidRDefault="005F7A93" w:rsidP="00A306C2">
      <w:pPr>
        <w:pStyle w:val="a6"/>
        <w:numPr>
          <w:ilvl w:val="0"/>
          <w:numId w:val="44"/>
        </w:numPr>
        <w:spacing w:after="0"/>
        <w:ind w:left="0" w:firstLine="426"/>
        <w:jc w:val="both"/>
        <w:rPr>
          <w:rFonts w:ascii="Times New Roman" w:hAnsi="Times New Roman"/>
          <w:sz w:val="24"/>
          <w:szCs w:val="24"/>
        </w:rPr>
      </w:pPr>
      <w:r w:rsidRPr="0097729F">
        <w:rPr>
          <w:rFonts w:ascii="Times New Roman" w:hAnsi="Times New Roman"/>
          <w:sz w:val="24"/>
          <w:szCs w:val="24"/>
        </w:rPr>
        <w:t xml:space="preserve">Учасник надає підтвердження міжнародно визнаних калібрувальних та вимірювальних можливостей за відповідними видами та підвидами вимірювань із застосуванням національних еталонів </w:t>
      </w:r>
      <w:r w:rsidR="00CA54E2" w:rsidRPr="0097729F">
        <w:rPr>
          <w:rFonts w:ascii="Times New Roman" w:hAnsi="Times New Roman"/>
          <w:sz w:val="24"/>
          <w:szCs w:val="24"/>
        </w:rPr>
        <w:t xml:space="preserve">(в такому випадку надається довідка </w:t>
      </w:r>
      <w:r w:rsidRPr="0097729F">
        <w:rPr>
          <w:rFonts w:ascii="Times New Roman" w:hAnsi="Times New Roman"/>
          <w:sz w:val="24"/>
          <w:szCs w:val="24"/>
        </w:rPr>
        <w:t>у довільній формі</w:t>
      </w:r>
      <w:r w:rsidR="00CA54E2" w:rsidRPr="0097729F">
        <w:rPr>
          <w:rFonts w:ascii="Times New Roman" w:hAnsi="Times New Roman"/>
          <w:sz w:val="24"/>
          <w:szCs w:val="24"/>
        </w:rPr>
        <w:t>)</w:t>
      </w:r>
      <w:r w:rsidRPr="0097729F">
        <w:rPr>
          <w:rFonts w:ascii="Times New Roman" w:hAnsi="Times New Roman"/>
          <w:sz w:val="24"/>
          <w:szCs w:val="24"/>
        </w:rPr>
        <w:t xml:space="preserve"> або надає </w:t>
      </w:r>
      <w:r w:rsidR="00FA07D8" w:rsidRPr="0097729F">
        <w:rPr>
          <w:rFonts w:ascii="Times New Roman" w:hAnsi="Times New Roman"/>
          <w:sz w:val="24"/>
          <w:szCs w:val="24"/>
        </w:rPr>
        <w:t xml:space="preserve">чинний </w:t>
      </w:r>
      <w:r w:rsidRPr="0097729F">
        <w:rPr>
          <w:rFonts w:ascii="Times New Roman" w:hAnsi="Times New Roman"/>
          <w:sz w:val="24"/>
          <w:szCs w:val="24"/>
        </w:rPr>
        <w:t>Атестат</w:t>
      </w:r>
      <w:r w:rsidR="00FA07D8" w:rsidRPr="0097729F">
        <w:rPr>
          <w:rFonts w:ascii="Times New Roman" w:hAnsi="Times New Roman"/>
          <w:sz w:val="24"/>
          <w:szCs w:val="24"/>
        </w:rPr>
        <w:t xml:space="preserve"> про акредитацію</w:t>
      </w:r>
      <w:r w:rsidRPr="0097729F">
        <w:rPr>
          <w:rFonts w:ascii="Times New Roman" w:hAnsi="Times New Roman"/>
          <w:sz w:val="24"/>
          <w:szCs w:val="24"/>
        </w:rPr>
        <w:t xml:space="preserve"> </w:t>
      </w:r>
      <w:r w:rsidR="00FA07D8" w:rsidRPr="0097729F">
        <w:rPr>
          <w:rFonts w:ascii="Times New Roman" w:hAnsi="Times New Roman"/>
          <w:sz w:val="24"/>
          <w:szCs w:val="24"/>
        </w:rPr>
        <w:t>із сферою</w:t>
      </w:r>
      <w:r w:rsidR="00CA54E2" w:rsidRPr="0097729F">
        <w:rPr>
          <w:rFonts w:ascii="Times New Roman" w:hAnsi="Times New Roman"/>
          <w:sz w:val="24"/>
          <w:szCs w:val="24"/>
        </w:rPr>
        <w:t xml:space="preserve"> акредитації, виданий НААУ.</w:t>
      </w:r>
    </w:p>
    <w:p w14:paraId="33F66CD5" w14:textId="77777777" w:rsidR="005F7A93" w:rsidRPr="0097729F" w:rsidRDefault="005F7A93" w:rsidP="00A306C2">
      <w:pPr>
        <w:pStyle w:val="a6"/>
        <w:numPr>
          <w:ilvl w:val="0"/>
          <w:numId w:val="44"/>
        </w:numPr>
        <w:spacing w:after="0"/>
        <w:ind w:left="0" w:firstLine="426"/>
        <w:jc w:val="both"/>
        <w:rPr>
          <w:rFonts w:ascii="Times New Roman" w:hAnsi="Times New Roman"/>
          <w:sz w:val="24"/>
          <w:szCs w:val="24"/>
        </w:rPr>
      </w:pPr>
      <w:r w:rsidRPr="0097729F">
        <w:rPr>
          <w:rFonts w:ascii="Times New Roman" w:hAnsi="Times New Roman"/>
          <w:sz w:val="24"/>
          <w:szCs w:val="24"/>
        </w:rPr>
        <w:t>За результат</w:t>
      </w:r>
      <w:r w:rsidR="002231FB" w:rsidRPr="0097729F">
        <w:rPr>
          <w:rFonts w:ascii="Times New Roman" w:hAnsi="Times New Roman"/>
          <w:sz w:val="24"/>
          <w:szCs w:val="24"/>
        </w:rPr>
        <w:t>ами калібрування Учасник оформлю</w:t>
      </w:r>
      <w:r w:rsidRPr="0097729F">
        <w:rPr>
          <w:rFonts w:ascii="Times New Roman" w:hAnsi="Times New Roman"/>
          <w:sz w:val="24"/>
          <w:szCs w:val="24"/>
        </w:rPr>
        <w:t>є свідоцтво (сертифікат) про калібрування.</w:t>
      </w:r>
    </w:p>
    <w:p w14:paraId="253BB85C" w14:textId="021C00BE" w:rsidR="00A957B9" w:rsidRPr="0097729F" w:rsidRDefault="00351F58" w:rsidP="00853B43">
      <w:pPr>
        <w:pStyle w:val="a6"/>
        <w:numPr>
          <w:ilvl w:val="0"/>
          <w:numId w:val="44"/>
        </w:numPr>
        <w:spacing w:after="0"/>
        <w:ind w:left="0" w:firstLine="426"/>
        <w:jc w:val="both"/>
        <w:rPr>
          <w:rFonts w:ascii="Times New Roman" w:hAnsi="Times New Roman"/>
          <w:sz w:val="24"/>
          <w:szCs w:val="24"/>
        </w:rPr>
      </w:pPr>
      <w:r w:rsidRPr="0097729F">
        <w:rPr>
          <w:rFonts w:ascii="Times New Roman" w:hAnsi="Times New Roman"/>
          <w:sz w:val="24"/>
          <w:szCs w:val="24"/>
        </w:rPr>
        <w:t>В</w:t>
      </w:r>
      <w:r w:rsidR="005F7A93" w:rsidRPr="0097729F">
        <w:rPr>
          <w:rFonts w:ascii="Times New Roman" w:hAnsi="Times New Roman"/>
          <w:sz w:val="24"/>
          <w:szCs w:val="24"/>
        </w:rPr>
        <w:t>артість предмета закупівлі</w:t>
      </w:r>
      <w:r w:rsidRPr="0097729F">
        <w:rPr>
          <w:rFonts w:ascii="Times New Roman" w:hAnsi="Times New Roman"/>
          <w:sz w:val="24"/>
          <w:szCs w:val="24"/>
        </w:rPr>
        <w:t xml:space="preserve"> </w:t>
      </w:r>
      <w:r w:rsidR="00A957B9" w:rsidRPr="0097729F">
        <w:rPr>
          <w:rFonts w:ascii="Times New Roman" w:hAnsi="Times New Roman"/>
          <w:sz w:val="24"/>
          <w:szCs w:val="24"/>
        </w:rPr>
        <w:t>повинна</w:t>
      </w:r>
      <w:r w:rsidRPr="0097729F">
        <w:rPr>
          <w:rFonts w:ascii="Times New Roman" w:hAnsi="Times New Roman"/>
          <w:sz w:val="24"/>
          <w:szCs w:val="24"/>
        </w:rPr>
        <w:t xml:space="preserve"> включати в себе ва</w:t>
      </w:r>
      <w:r w:rsidR="00A957B9" w:rsidRPr="0097729F">
        <w:rPr>
          <w:rFonts w:ascii="Times New Roman" w:hAnsi="Times New Roman"/>
          <w:sz w:val="24"/>
          <w:szCs w:val="24"/>
        </w:rPr>
        <w:t>ртість відрядження.</w:t>
      </w:r>
    </w:p>
    <w:p w14:paraId="6B1E91EC" w14:textId="77777777" w:rsidR="002231FB" w:rsidRPr="002231FB" w:rsidRDefault="002231FB" w:rsidP="00140DDA">
      <w:pPr>
        <w:pStyle w:val="a6"/>
        <w:spacing w:after="0"/>
        <w:ind w:left="426"/>
        <w:jc w:val="both"/>
        <w:rPr>
          <w:rFonts w:ascii="Times New Roman" w:hAnsi="Times New Roman"/>
          <w:sz w:val="24"/>
          <w:szCs w:val="24"/>
        </w:rPr>
      </w:pPr>
    </w:p>
    <w:p w14:paraId="0ED0FDFA" w14:textId="08C9A3F3" w:rsidR="00B825A7" w:rsidRPr="00580669" w:rsidRDefault="00B825A7" w:rsidP="002231FB">
      <w:pPr>
        <w:spacing w:after="0"/>
        <w:jc w:val="center"/>
        <w:rPr>
          <w:rFonts w:ascii="Times New Roman" w:hAnsi="Times New Roman"/>
          <w:sz w:val="24"/>
          <w:szCs w:val="24"/>
        </w:rPr>
      </w:pPr>
      <w:r w:rsidRPr="00580669">
        <w:rPr>
          <w:rFonts w:ascii="Times New Roman" w:hAnsi="Times New Roman"/>
          <w:b/>
          <w:bCs/>
        </w:rPr>
        <w:t xml:space="preserve">Перелік </w:t>
      </w:r>
      <w:r w:rsidR="00140DDA" w:rsidRPr="00580669">
        <w:rPr>
          <w:rFonts w:ascii="Times New Roman" w:hAnsi="Times New Roman"/>
          <w:b/>
          <w:bCs/>
        </w:rPr>
        <w:t>обладнання</w:t>
      </w:r>
      <w:r w:rsidRPr="00580669">
        <w:rPr>
          <w:rFonts w:ascii="Times New Roman" w:hAnsi="Times New Roman"/>
          <w:b/>
          <w:bCs/>
        </w:rPr>
        <w:t>, що підляга</w:t>
      </w:r>
      <w:r w:rsidR="00140DDA" w:rsidRPr="00580669">
        <w:rPr>
          <w:rFonts w:ascii="Times New Roman" w:hAnsi="Times New Roman"/>
          <w:b/>
          <w:bCs/>
        </w:rPr>
        <w:t>є</w:t>
      </w:r>
      <w:r w:rsidRPr="00580669">
        <w:rPr>
          <w:rFonts w:ascii="Times New Roman" w:hAnsi="Times New Roman"/>
          <w:b/>
          <w:bCs/>
        </w:rPr>
        <w:t xml:space="preserve"> </w:t>
      </w:r>
      <w:r w:rsidR="00FA07D8" w:rsidRPr="00580669">
        <w:rPr>
          <w:rFonts w:ascii="Times New Roman" w:hAnsi="Times New Roman"/>
          <w:b/>
          <w:bCs/>
        </w:rPr>
        <w:t>калібруванню</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701"/>
        <w:gridCol w:w="2552"/>
        <w:gridCol w:w="3260"/>
      </w:tblGrid>
      <w:tr w:rsidR="002231FB" w:rsidRPr="000E4129" w14:paraId="0807C136" w14:textId="77777777" w:rsidTr="00BE38C3">
        <w:tc>
          <w:tcPr>
            <w:tcW w:w="567" w:type="dxa"/>
            <w:vAlign w:val="center"/>
          </w:tcPr>
          <w:p w14:paraId="02AC2163" w14:textId="77777777" w:rsidR="002231FB" w:rsidRPr="003D71B9" w:rsidRDefault="002231FB" w:rsidP="003D71B9">
            <w:pPr>
              <w:jc w:val="center"/>
              <w:rPr>
                <w:rFonts w:ascii="Times New Roman" w:hAnsi="Times New Roman"/>
                <w:b/>
                <w:sz w:val="20"/>
                <w:szCs w:val="20"/>
              </w:rPr>
            </w:pPr>
            <w:r>
              <w:rPr>
                <w:rFonts w:ascii="Times New Roman" w:hAnsi="Times New Roman"/>
                <w:b/>
                <w:sz w:val="20"/>
                <w:szCs w:val="20"/>
              </w:rPr>
              <w:t>№ з</w:t>
            </w:r>
            <w:r w:rsidRPr="003D71B9">
              <w:rPr>
                <w:rFonts w:ascii="Times New Roman" w:hAnsi="Times New Roman"/>
                <w:b/>
                <w:sz w:val="20"/>
                <w:szCs w:val="20"/>
              </w:rPr>
              <w:t>/п</w:t>
            </w:r>
          </w:p>
        </w:tc>
        <w:tc>
          <w:tcPr>
            <w:tcW w:w="1843" w:type="dxa"/>
            <w:vAlign w:val="center"/>
          </w:tcPr>
          <w:p w14:paraId="208983F8" w14:textId="29A652EC" w:rsidR="002231FB" w:rsidRPr="003D71B9" w:rsidRDefault="002231FB" w:rsidP="003D71B9">
            <w:pPr>
              <w:pStyle w:val="1"/>
              <w:spacing w:before="0"/>
              <w:jc w:val="center"/>
              <w:rPr>
                <w:rFonts w:ascii="Times New Roman" w:hAnsi="Times New Roman" w:cs="Times New Roman"/>
                <w:color w:val="auto"/>
                <w:sz w:val="20"/>
                <w:szCs w:val="20"/>
                <w:lang w:eastAsia="ru-RU"/>
              </w:rPr>
            </w:pPr>
            <w:r w:rsidRPr="003D71B9">
              <w:rPr>
                <w:rFonts w:ascii="Times New Roman" w:hAnsi="Times New Roman" w:cs="Times New Roman"/>
                <w:color w:val="auto"/>
                <w:sz w:val="20"/>
                <w:szCs w:val="20"/>
                <w:lang w:eastAsia="ru-RU"/>
              </w:rPr>
              <w:t xml:space="preserve">Найменування </w:t>
            </w:r>
            <w:r w:rsidR="00BE38C3" w:rsidRPr="00580669">
              <w:rPr>
                <w:rFonts w:ascii="Times New Roman" w:hAnsi="Times New Roman" w:cs="Times New Roman"/>
                <w:color w:val="auto"/>
                <w:sz w:val="20"/>
                <w:szCs w:val="20"/>
                <w:lang w:eastAsia="ru-RU"/>
              </w:rPr>
              <w:t>обладнання</w:t>
            </w:r>
          </w:p>
        </w:tc>
        <w:tc>
          <w:tcPr>
            <w:tcW w:w="1701" w:type="dxa"/>
            <w:vAlign w:val="center"/>
          </w:tcPr>
          <w:p w14:paraId="569892FE" w14:textId="77777777" w:rsidR="002231FB" w:rsidRPr="003D71B9" w:rsidRDefault="002231FB" w:rsidP="002F0EC4">
            <w:pPr>
              <w:ind w:left="-87" w:right="-107"/>
              <w:jc w:val="center"/>
              <w:rPr>
                <w:rFonts w:ascii="Times New Roman" w:hAnsi="Times New Roman"/>
                <w:b/>
                <w:sz w:val="20"/>
                <w:szCs w:val="20"/>
              </w:rPr>
            </w:pPr>
            <w:r w:rsidRPr="003D71B9">
              <w:rPr>
                <w:rFonts w:ascii="Times New Roman" w:hAnsi="Times New Roman"/>
                <w:b/>
                <w:sz w:val="20"/>
                <w:szCs w:val="20"/>
              </w:rPr>
              <w:t>Умовне позначення</w:t>
            </w:r>
            <w:r>
              <w:rPr>
                <w:rFonts w:ascii="Times New Roman" w:hAnsi="Times New Roman"/>
                <w:b/>
                <w:sz w:val="20"/>
                <w:szCs w:val="20"/>
              </w:rPr>
              <w:t xml:space="preserve"> </w:t>
            </w:r>
          </w:p>
        </w:tc>
        <w:tc>
          <w:tcPr>
            <w:tcW w:w="2552" w:type="dxa"/>
            <w:vAlign w:val="center"/>
          </w:tcPr>
          <w:p w14:paraId="364BF935" w14:textId="412396B8" w:rsidR="002231FB" w:rsidRPr="003D71B9" w:rsidRDefault="002231FB" w:rsidP="003D71B9">
            <w:pPr>
              <w:jc w:val="center"/>
              <w:rPr>
                <w:rFonts w:ascii="Times New Roman" w:hAnsi="Times New Roman"/>
                <w:b/>
                <w:sz w:val="20"/>
                <w:szCs w:val="20"/>
              </w:rPr>
            </w:pPr>
            <w:r w:rsidRPr="003D71B9">
              <w:rPr>
                <w:rFonts w:ascii="Times New Roman" w:hAnsi="Times New Roman"/>
                <w:b/>
                <w:sz w:val="20"/>
                <w:szCs w:val="20"/>
              </w:rPr>
              <w:t>Невизначеність</w:t>
            </w:r>
            <w:r>
              <w:rPr>
                <w:rFonts w:ascii="Times New Roman" w:hAnsi="Times New Roman"/>
                <w:b/>
                <w:sz w:val="20"/>
                <w:szCs w:val="20"/>
              </w:rPr>
              <w:t xml:space="preserve"> </w:t>
            </w:r>
            <w:r w:rsidRPr="003D71B9">
              <w:rPr>
                <w:rFonts w:ascii="Times New Roman" w:hAnsi="Times New Roman"/>
                <w:b/>
                <w:sz w:val="20"/>
                <w:szCs w:val="20"/>
              </w:rPr>
              <w:t>(клас точності)</w:t>
            </w:r>
          </w:p>
        </w:tc>
        <w:tc>
          <w:tcPr>
            <w:tcW w:w="3260" w:type="dxa"/>
            <w:vAlign w:val="center"/>
          </w:tcPr>
          <w:p w14:paraId="1BA4456A" w14:textId="77777777" w:rsidR="002231FB" w:rsidRPr="003D71B9" w:rsidRDefault="002231FB" w:rsidP="003D71B9">
            <w:pPr>
              <w:pStyle w:val="22"/>
              <w:rPr>
                <w:sz w:val="20"/>
                <w:szCs w:val="20"/>
                <w:lang w:val="uk-UA"/>
              </w:rPr>
            </w:pPr>
            <w:r w:rsidRPr="003D71B9">
              <w:rPr>
                <w:sz w:val="20"/>
                <w:szCs w:val="20"/>
                <w:lang w:val="uk-UA"/>
              </w:rPr>
              <w:t>Діапазон вимірювання</w:t>
            </w:r>
          </w:p>
        </w:tc>
      </w:tr>
      <w:tr w:rsidR="00BE38C3" w:rsidRPr="00255ED7" w14:paraId="038CACCA" w14:textId="77777777" w:rsidTr="00637399">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2C8BF5F5" w14:textId="77777777" w:rsidR="00BE38C3" w:rsidRPr="001B05E1" w:rsidRDefault="00BE38C3" w:rsidP="00BE38C3">
            <w:pPr>
              <w:spacing w:after="0"/>
              <w:jc w:val="center"/>
              <w:rPr>
                <w:rFonts w:ascii="Times New Roman" w:hAnsi="Times New Roman"/>
              </w:rPr>
            </w:pPr>
            <w:r w:rsidRPr="001B05E1">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Pr>
          <w:p w14:paraId="10677A78" w14:textId="2A9EC6DC" w:rsidR="00BE38C3" w:rsidRPr="001B05E1" w:rsidRDefault="00BE38C3" w:rsidP="00C2640E">
            <w:pPr>
              <w:jc w:val="center"/>
              <w:rPr>
                <w:rFonts w:ascii="Times New Roman" w:hAnsi="Times New Roman"/>
              </w:rPr>
            </w:pPr>
            <w:r w:rsidRPr="0038297D">
              <w:rPr>
                <w:rFonts w:ascii="Times New Roman" w:hAnsi="Times New Roman"/>
                <w:color w:val="000000" w:themeColor="text1"/>
                <w:sz w:val="20"/>
                <w:szCs w:val="20"/>
              </w:rPr>
              <w:t>Спектрометр енергій Бета випромінювань</w:t>
            </w:r>
            <w:r w:rsidR="007E0C27" w:rsidRPr="007E0C27">
              <w:rPr>
                <w:rFonts w:ascii="Times New Roman" w:hAnsi="Times New Roman"/>
                <w:b/>
                <w:bCs/>
                <w:sz w:val="44"/>
                <w:szCs w:val="44"/>
                <w:vertAlign w:val="superscript"/>
              </w:rPr>
              <w:t>*</w:t>
            </w:r>
          </w:p>
        </w:tc>
        <w:tc>
          <w:tcPr>
            <w:tcW w:w="1701" w:type="dxa"/>
            <w:tcBorders>
              <w:top w:val="single" w:sz="4" w:space="0" w:color="auto"/>
              <w:left w:val="single" w:sz="4" w:space="0" w:color="auto"/>
              <w:bottom w:val="single" w:sz="4" w:space="0" w:color="auto"/>
              <w:right w:val="single" w:sz="4" w:space="0" w:color="auto"/>
            </w:tcBorders>
          </w:tcPr>
          <w:p w14:paraId="6CD2057D" w14:textId="6F24569B" w:rsidR="00BE38C3" w:rsidRPr="001B05E1" w:rsidRDefault="00BE38C3" w:rsidP="00BE38C3">
            <w:pPr>
              <w:spacing w:after="0"/>
              <w:jc w:val="center"/>
              <w:rPr>
                <w:rFonts w:ascii="Times New Roman" w:hAnsi="Times New Roman"/>
              </w:rPr>
            </w:pPr>
            <w:r w:rsidRPr="0038297D">
              <w:rPr>
                <w:rFonts w:ascii="Times New Roman" w:hAnsi="Times New Roman"/>
                <w:color w:val="000000" w:themeColor="text1"/>
                <w:sz w:val="20"/>
                <w:szCs w:val="20"/>
              </w:rPr>
              <w:t>СЕБ-01-150</w:t>
            </w:r>
          </w:p>
        </w:tc>
        <w:tc>
          <w:tcPr>
            <w:tcW w:w="2552" w:type="dxa"/>
            <w:tcBorders>
              <w:top w:val="single" w:sz="4" w:space="0" w:color="auto"/>
              <w:left w:val="single" w:sz="4" w:space="0" w:color="auto"/>
              <w:bottom w:val="single" w:sz="4" w:space="0" w:color="auto"/>
              <w:right w:val="single" w:sz="4" w:space="0" w:color="auto"/>
            </w:tcBorders>
          </w:tcPr>
          <w:p w14:paraId="50297994" w14:textId="31D90A13" w:rsidR="00BE38C3" w:rsidRPr="001B05E1" w:rsidRDefault="00BE38C3" w:rsidP="00BE38C3">
            <w:pPr>
              <w:spacing w:after="0"/>
              <w:ind w:right="-108"/>
              <w:jc w:val="center"/>
              <w:rPr>
                <w:rFonts w:ascii="Times New Roman" w:hAnsi="Times New Roman"/>
              </w:rPr>
            </w:pPr>
            <w:r w:rsidRPr="0038297D">
              <w:rPr>
                <w:rFonts w:ascii="Times New Roman" w:hAnsi="Times New Roman"/>
                <w:color w:val="000000" w:themeColor="text1"/>
                <w:sz w:val="20"/>
                <w:szCs w:val="20"/>
              </w:rPr>
              <w:t xml:space="preserve">Значення розширеної невизначеності вимірювань встановлених значень питомої активності: джерело Sr-90, 160г 9210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/кг – U =  646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 джерело Sr-90, 96 г 10 864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/кг – U =  762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 джерело Sr-90, 10 г 9210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/кг – U =  646 </w:t>
            </w:r>
            <w:proofErr w:type="spellStart"/>
            <w:r w:rsidRPr="0038297D">
              <w:rPr>
                <w:rFonts w:ascii="Times New Roman" w:hAnsi="Times New Roman"/>
                <w:color w:val="000000" w:themeColor="text1"/>
                <w:sz w:val="20"/>
                <w:szCs w:val="20"/>
              </w:rPr>
              <w:t>Бк</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622A15A1" w14:textId="060DA5EA" w:rsidR="00BE38C3" w:rsidRPr="004D5312" w:rsidRDefault="00BE38C3" w:rsidP="00BE38C3">
            <w:pPr>
              <w:jc w:val="center"/>
              <w:rPr>
                <w:rFonts w:ascii="Times New Roman" w:hAnsi="Times New Roman"/>
              </w:rPr>
            </w:pPr>
            <w:r w:rsidRPr="0038297D">
              <w:rPr>
                <w:rFonts w:ascii="Times New Roman" w:hAnsi="Times New Roman"/>
                <w:color w:val="000000" w:themeColor="text1"/>
                <w:sz w:val="20"/>
                <w:szCs w:val="20"/>
              </w:rPr>
              <w:t xml:space="preserve">Границі допустимої основної відносної похибки вимірювання активності для </w:t>
            </w:r>
            <w:proofErr w:type="spellStart"/>
            <w:r w:rsidRPr="0038297D">
              <w:rPr>
                <w:rFonts w:ascii="Times New Roman" w:hAnsi="Times New Roman"/>
                <w:color w:val="000000" w:themeColor="text1"/>
                <w:sz w:val="20"/>
                <w:szCs w:val="20"/>
              </w:rPr>
              <w:t>обємної</w:t>
            </w:r>
            <w:proofErr w:type="spellEnd"/>
            <w:r w:rsidRPr="0038297D">
              <w:rPr>
                <w:rFonts w:ascii="Times New Roman" w:hAnsi="Times New Roman"/>
                <w:color w:val="000000" w:themeColor="text1"/>
                <w:sz w:val="20"/>
                <w:szCs w:val="20"/>
              </w:rPr>
              <w:t xml:space="preserve"> геометрії, Р=0,95 - ±25%. Мінімальна активність 90Sr, яку можна виміряти за 7200 с при відсутності інших радіонуклідів, (ρ=1 г/см3, δ=40 %, Р=0,95) - чашка 160 </w:t>
            </w:r>
            <w:proofErr w:type="spellStart"/>
            <w:r w:rsidRPr="0038297D">
              <w:rPr>
                <w:rFonts w:ascii="Times New Roman" w:hAnsi="Times New Roman"/>
                <w:color w:val="000000" w:themeColor="text1"/>
                <w:sz w:val="20"/>
                <w:szCs w:val="20"/>
              </w:rPr>
              <w:t>мл</w:t>
            </w:r>
            <w:proofErr w:type="spellEnd"/>
            <w:r w:rsidRPr="0038297D">
              <w:rPr>
                <w:rFonts w:ascii="Times New Roman" w:hAnsi="Times New Roman"/>
                <w:color w:val="000000" w:themeColor="text1"/>
                <w:sz w:val="20"/>
                <w:szCs w:val="20"/>
              </w:rPr>
              <w:t xml:space="preserve">: 1,3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 - чашка 10 </w:t>
            </w:r>
            <w:proofErr w:type="spellStart"/>
            <w:r w:rsidRPr="0038297D">
              <w:rPr>
                <w:rFonts w:ascii="Times New Roman" w:hAnsi="Times New Roman"/>
                <w:color w:val="000000" w:themeColor="text1"/>
                <w:sz w:val="20"/>
                <w:szCs w:val="20"/>
              </w:rPr>
              <w:t>мл</w:t>
            </w:r>
            <w:proofErr w:type="spellEnd"/>
            <w:r w:rsidRPr="0038297D">
              <w:rPr>
                <w:rFonts w:ascii="Times New Roman" w:hAnsi="Times New Roman"/>
                <w:color w:val="000000" w:themeColor="text1"/>
                <w:sz w:val="20"/>
                <w:szCs w:val="20"/>
              </w:rPr>
              <w:t xml:space="preserve">: 0,4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 Мінімальна активність 137Cs, яку можна виміряти за 7200 с при відсутності інших радіонуклідів, (ρ=1 г/см3, δ=50 %, Р=0,95) - чашка 160 </w:t>
            </w:r>
            <w:proofErr w:type="spellStart"/>
            <w:r w:rsidRPr="0038297D">
              <w:rPr>
                <w:rFonts w:ascii="Times New Roman" w:hAnsi="Times New Roman"/>
                <w:color w:val="000000" w:themeColor="text1"/>
                <w:sz w:val="20"/>
                <w:szCs w:val="20"/>
              </w:rPr>
              <w:t>мл</w:t>
            </w:r>
            <w:proofErr w:type="spellEnd"/>
            <w:r w:rsidRPr="0038297D">
              <w:rPr>
                <w:rFonts w:ascii="Times New Roman" w:hAnsi="Times New Roman"/>
                <w:color w:val="000000" w:themeColor="text1"/>
                <w:sz w:val="20"/>
                <w:szCs w:val="20"/>
              </w:rPr>
              <w:t xml:space="preserve">: 3,1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 - чашка 10 </w:t>
            </w:r>
            <w:proofErr w:type="spellStart"/>
            <w:r w:rsidRPr="0038297D">
              <w:rPr>
                <w:rFonts w:ascii="Times New Roman" w:hAnsi="Times New Roman"/>
                <w:color w:val="000000" w:themeColor="text1"/>
                <w:sz w:val="20"/>
                <w:szCs w:val="20"/>
              </w:rPr>
              <w:t>мл</w:t>
            </w:r>
            <w:proofErr w:type="spellEnd"/>
            <w:r w:rsidRPr="0038297D">
              <w:rPr>
                <w:rFonts w:ascii="Times New Roman" w:hAnsi="Times New Roman"/>
                <w:color w:val="000000" w:themeColor="text1"/>
                <w:sz w:val="20"/>
                <w:szCs w:val="20"/>
              </w:rPr>
              <w:t xml:space="preserve">: 1,5 </w:t>
            </w:r>
            <w:proofErr w:type="spellStart"/>
            <w:r w:rsidRPr="0038297D">
              <w:rPr>
                <w:rFonts w:ascii="Times New Roman" w:hAnsi="Times New Roman"/>
                <w:color w:val="000000" w:themeColor="text1"/>
                <w:sz w:val="20"/>
                <w:szCs w:val="20"/>
              </w:rPr>
              <w:t>Бк</w:t>
            </w:r>
            <w:proofErr w:type="spellEnd"/>
          </w:p>
        </w:tc>
      </w:tr>
      <w:tr w:rsidR="00BE38C3" w:rsidRPr="00255ED7" w14:paraId="1D924F73" w14:textId="77777777" w:rsidTr="000E5D67">
        <w:trPr>
          <w:trHeight w:val="2826"/>
        </w:trPr>
        <w:tc>
          <w:tcPr>
            <w:tcW w:w="567" w:type="dxa"/>
            <w:tcBorders>
              <w:top w:val="single" w:sz="4" w:space="0" w:color="auto"/>
              <w:left w:val="single" w:sz="4" w:space="0" w:color="auto"/>
              <w:bottom w:val="single" w:sz="4" w:space="0" w:color="auto"/>
              <w:right w:val="single" w:sz="4" w:space="0" w:color="auto"/>
            </w:tcBorders>
            <w:vAlign w:val="center"/>
          </w:tcPr>
          <w:p w14:paraId="1A0E73FD" w14:textId="0FF5496D" w:rsidR="00BE38C3" w:rsidRPr="001B05E1" w:rsidRDefault="00BE38C3" w:rsidP="00BE38C3">
            <w:pPr>
              <w:spacing w:after="0"/>
              <w:jc w:val="center"/>
              <w:rPr>
                <w:rFonts w:ascii="Times New Roman" w:hAnsi="Times New Roman"/>
              </w:rPr>
            </w:pPr>
            <w:r>
              <w:rPr>
                <w:rFonts w:ascii="Times New Roman" w:hAnsi="Times New Roman"/>
              </w:rPr>
              <w:lastRenderedPageBreak/>
              <w:t>2</w:t>
            </w:r>
          </w:p>
        </w:tc>
        <w:tc>
          <w:tcPr>
            <w:tcW w:w="1843" w:type="dxa"/>
            <w:tcBorders>
              <w:top w:val="single" w:sz="4" w:space="0" w:color="auto"/>
              <w:left w:val="single" w:sz="4" w:space="0" w:color="auto"/>
              <w:bottom w:val="single" w:sz="4" w:space="0" w:color="auto"/>
              <w:right w:val="single" w:sz="4" w:space="0" w:color="auto"/>
            </w:tcBorders>
          </w:tcPr>
          <w:p w14:paraId="378483DB" w14:textId="17B1FBA5" w:rsidR="00BE38C3" w:rsidRPr="0038297D" w:rsidRDefault="00BE38C3" w:rsidP="00C2640E">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Спектрометр енергій Гама випромінювань сцинтиляційний</w:t>
            </w:r>
            <w:r w:rsidR="007E0C27" w:rsidRPr="007E0C27">
              <w:rPr>
                <w:rFonts w:ascii="Times New Roman" w:hAnsi="Times New Roman"/>
                <w:b/>
                <w:bCs/>
                <w:sz w:val="44"/>
                <w:szCs w:val="44"/>
                <w:vertAlign w:val="superscript"/>
              </w:rPr>
              <w:t>*</w:t>
            </w:r>
          </w:p>
        </w:tc>
        <w:tc>
          <w:tcPr>
            <w:tcW w:w="1701" w:type="dxa"/>
            <w:tcBorders>
              <w:top w:val="single" w:sz="4" w:space="0" w:color="auto"/>
              <w:left w:val="single" w:sz="4" w:space="0" w:color="auto"/>
              <w:bottom w:val="single" w:sz="4" w:space="0" w:color="auto"/>
              <w:right w:val="single" w:sz="4" w:space="0" w:color="auto"/>
            </w:tcBorders>
          </w:tcPr>
          <w:p w14:paraId="71C34551" w14:textId="7A14AF43" w:rsidR="00BE38C3" w:rsidRPr="0038297D" w:rsidRDefault="00BE38C3" w:rsidP="00BE38C3">
            <w:pPr>
              <w:spacing w:after="0"/>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СЕГ-001 «АКП-С»-63</w:t>
            </w:r>
          </w:p>
        </w:tc>
        <w:tc>
          <w:tcPr>
            <w:tcW w:w="2552" w:type="dxa"/>
            <w:tcBorders>
              <w:top w:val="single" w:sz="4" w:space="0" w:color="auto"/>
              <w:left w:val="single" w:sz="4" w:space="0" w:color="auto"/>
              <w:bottom w:val="single" w:sz="4" w:space="0" w:color="auto"/>
              <w:right w:val="single" w:sz="4" w:space="0" w:color="auto"/>
            </w:tcBorders>
          </w:tcPr>
          <w:p w14:paraId="6B472FAE" w14:textId="3476F3B9" w:rsidR="00BE38C3" w:rsidRPr="0038297D" w:rsidRDefault="00BE38C3" w:rsidP="00BE38C3">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Значення розширеної невизначеності вимірювань встановлених значень питомої активності: джерело Cs-137 (</w:t>
            </w:r>
            <w:proofErr w:type="spellStart"/>
            <w:r w:rsidRPr="0038297D">
              <w:rPr>
                <w:rFonts w:ascii="Times New Roman" w:hAnsi="Times New Roman"/>
                <w:color w:val="000000" w:themeColor="text1"/>
                <w:sz w:val="20"/>
                <w:szCs w:val="20"/>
              </w:rPr>
              <w:t>Марінеллі</w:t>
            </w:r>
            <w:proofErr w:type="spellEnd"/>
            <w:r w:rsidRPr="0038297D">
              <w:rPr>
                <w:rFonts w:ascii="Times New Roman" w:hAnsi="Times New Roman"/>
                <w:color w:val="000000" w:themeColor="text1"/>
                <w:sz w:val="20"/>
                <w:szCs w:val="20"/>
              </w:rPr>
              <w:t xml:space="preserve">) 33,1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/кг – U =  2,3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джерело Cs-137 (</w:t>
            </w:r>
            <w:proofErr w:type="spellStart"/>
            <w:r w:rsidRPr="0038297D">
              <w:rPr>
                <w:rFonts w:ascii="Times New Roman" w:hAnsi="Times New Roman"/>
                <w:color w:val="000000" w:themeColor="text1"/>
                <w:sz w:val="20"/>
                <w:szCs w:val="20"/>
              </w:rPr>
              <w:t>Дента</w:t>
            </w:r>
            <w:proofErr w:type="spellEnd"/>
            <w:r w:rsidRPr="0038297D">
              <w:rPr>
                <w:rFonts w:ascii="Times New Roman" w:hAnsi="Times New Roman"/>
                <w:color w:val="000000" w:themeColor="text1"/>
                <w:sz w:val="20"/>
                <w:szCs w:val="20"/>
              </w:rPr>
              <w:t xml:space="preserve">) 33,1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/кг – U =  2,4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джерело Cs-137 (</w:t>
            </w:r>
            <w:proofErr w:type="spellStart"/>
            <w:r w:rsidRPr="0038297D">
              <w:rPr>
                <w:rFonts w:ascii="Times New Roman" w:hAnsi="Times New Roman"/>
                <w:color w:val="000000" w:themeColor="text1"/>
                <w:sz w:val="20"/>
                <w:szCs w:val="20"/>
              </w:rPr>
              <w:t>Марінеллі</w:t>
            </w:r>
            <w:proofErr w:type="spellEnd"/>
            <w:r w:rsidRPr="0038297D">
              <w:rPr>
                <w:rFonts w:ascii="Times New Roman" w:hAnsi="Times New Roman"/>
                <w:color w:val="000000" w:themeColor="text1"/>
                <w:sz w:val="20"/>
                <w:szCs w:val="20"/>
              </w:rPr>
              <w:t xml:space="preserve">) 391,0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/кг – U =  28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джерело Cs-137 (</w:t>
            </w:r>
            <w:proofErr w:type="spellStart"/>
            <w:r w:rsidRPr="0038297D">
              <w:rPr>
                <w:rFonts w:ascii="Times New Roman" w:hAnsi="Times New Roman"/>
                <w:color w:val="000000" w:themeColor="text1"/>
                <w:sz w:val="20"/>
                <w:szCs w:val="20"/>
              </w:rPr>
              <w:t>Дента</w:t>
            </w:r>
            <w:proofErr w:type="spellEnd"/>
            <w:r w:rsidRPr="0038297D">
              <w:rPr>
                <w:rFonts w:ascii="Times New Roman" w:hAnsi="Times New Roman"/>
                <w:color w:val="000000" w:themeColor="text1"/>
                <w:sz w:val="20"/>
                <w:szCs w:val="20"/>
              </w:rPr>
              <w:t xml:space="preserve">) 391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/кг – U =  29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джерело Ra-226 (</w:t>
            </w:r>
            <w:proofErr w:type="spellStart"/>
            <w:r w:rsidRPr="0038297D">
              <w:rPr>
                <w:rFonts w:ascii="Times New Roman" w:hAnsi="Times New Roman"/>
                <w:color w:val="000000" w:themeColor="text1"/>
                <w:sz w:val="20"/>
                <w:szCs w:val="20"/>
              </w:rPr>
              <w:t>Марінеллі</w:t>
            </w:r>
            <w:proofErr w:type="spellEnd"/>
            <w:r w:rsidRPr="0038297D">
              <w:rPr>
                <w:rFonts w:ascii="Times New Roman" w:hAnsi="Times New Roman"/>
                <w:color w:val="000000" w:themeColor="text1"/>
                <w:sz w:val="20"/>
                <w:szCs w:val="20"/>
              </w:rPr>
              <w:t xml:space="preserve">) 2970,0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/кг – U =  220,0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джерело Th-232 (</w:t>
            </w:r>
            <w:proofErr w:type="spellStart"/>
            <w:r w:rsidRPr="0038297D">
              <w:rPr>
                <w:rFonts w:ascii="Times New Roman" w:hAnsi="Times New Roman"/>
                <w:color w:val="000000" w:themeColor="text1"/>
                <w:sz w:val="20"/>
                <w:szCs w:val="20"/>
              </w:rPr>
              <w:t>Марінеллі</w:t>
            </w:r>
            <w:proofErr w:type="spellEnd"/>
            <w:r w:rsidRPr="0038297D">
              <w:rPr>
                <w:rFonts w:ascii="Times New Roman" w:hAnsi="Times New Roman"/>
                <w:color w:val="000000" w:themeColor="text1"/>
                <w:sz w:val="20"/>
                <w:szCs w:val="20"/>
              </w:rPr>
              <w:t xml:space="preserve">) 2910,0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/кг – U =  207 </w:t>
            </w:r>
            <w:proofErr w:type="spellStart"/>
            <w:r w:rsidRPr="0038297D">
              <w:rPr>
                <w:rFonts w:ascii="Times New Roman" w:hAnsi="Times New Roman"/>
                <w:color w:val="000000" w:themeColor="text1"/>
                <w:sz w:val="20"/>
                <w:szCs w:val="20"/>
              </w:rPr>
              <w:t>Бк</w:t>
            </w:r>
            <w:proofErr w:type="spellEnd"/>
          </w:p>
        </w:tc>
        <w:tc>
          <w:tcPr>
            <w:tcW w:w="3260" w:type="dxa"/>
            <w:tcBorders>
              <w:top w:val="single" w:sz="4" w:space="0" w:color="auto"/>
              <w:left w:val="single" w:sz="4" w:space="0" w:color="auto"/>
              <w:bottom w:val="single" w:sz="4" w:space="0" w:color="auto"/>
              <w:right w:val="single" w:sz="4" w:space="0" w:color="auto"/>
            </w:tcBorders>
          </w:tcPr>
          <w:p w14:paraId="5051A1D0" w14:textId="77777777" w:rsidR="00BE38C3" w:rsidRPr="0038297D" w:rsidRDefault="00BE38C3" w:rsidP="00BE38C3">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Границі допустимої основної відносної похибки вимірювання активності для </w:t>
            </w:r>
            <w:proofErr w:type="spellStart"/>
            <w:r w:rsidRPr="0038297D">
              <w:rPr>
                <w:rFonts w:ascii="Times New Roman" w:hAnsi="Times New Roman"/>
                <w:color w:val="000000" w:themeColor="text1"/>
                <w:sz w:val="20"/>
                <w:szCs w:val="20"/>
              </w:rPr>
              <w:t>обємної</w:t>
            </w:r>
            <w:proofErr w:type="spellEnd"/>
            <w:r w:rsidRPr="0038297D">
              <w:rPr>
                <w:rFonts w:ascii="Times New Roman" w:hAnsi="Times New Roman"/>
                <w:color w:val="000000" w:themeColor="text1"/>
                <w:sz w:val="20"/>
                <w:szCs w:val="20"/>
              </w:rPr>
              <w:t xml:space="preserve"> геометрії, Р=0,95 - ±25%. Мінімальна активність, яку можна виміряти в геометрії М1 за 3600 с, р=0,95, δ=40 % Cs-137: 2,0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 K-40: 40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 Ra-226: 15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 Th-232: 15 </w:t>
            </w:r>
            <w:proofErr w:type="spellStart"/>
            <w:r w:rsidRPr="0038297D">
              <w:rPr>
                <w:rFonts w:ascii="Times New Roman" w:hAnsi="Times New Roman"/>
                <w:color w:val="000000" w:themeColor="text1"/>
                <w:sz w:val="20"/>
                <w:szCs w:val="20"/>
              </w:rPr>
              <w:t>Бк</w:t>
            </w:r>
            <w:proofErr w:type="spellEnd"/>
            <w:r w:rsidRPr="0038297D">
              <w:rPr>
                <w:rFonts w:ascii="Times New Roman" w:hAnsi="Times New Roman"/>
                <w:color w:val="000000" w:themeColor="text1"/>
                <w:sz w:val="20"/>
                <w:szCs w:val="20"/>
              </w:rPr>
              <w:t xml:space="preserve">. </w:t>
            </w:r>
          </w:p>
          <w:p w14:paraId="24FD1EC6" w14:textId="77777777" w:rsidR="00BE38C3" w:rsidRPr="0038297D" w:rsidRDefault="00BE38C3" w:rsidP="00BE38C3">
            <w:pPr>
              <w:jc w:val="center"/>
              <w:rPr>
                <w:rFonts w:ascii="Times New Roman" w:hAnsi="Times New Roman"/>
                <w:color w:val="000000" w:themeColor="text1"/>
                <w:sz w:val="20"/>
                <w:szCs w:val="20"/>
              </w:rPr>
            </w:pPr>
          </w:p>
        </w:tc>
      </w:tr>
      <w:tr w:rsidR="00637399" w:rsidRPr="00255ED7" w14:paraId="362648E1" w14:textId="77777777" w:rsidTr="0099333F">
        <w:trPr>
          <w:trHeight w:val="1086"/>
        </w:trPr>
        <w:tc>
          <w:tcPr>
            <w:tcW w:w="567" w:type="dxa"/>
            <w:tcBorders>
              <w:top w:val="single" w:sz="4" w:space="0" w:color="auto"/>
              <w:left w:val="single" w:sz="4" w:space="0" w:color="auto"/>
              <w:bottom w:val="single" w:sz="4" w:space="0" w:color="auto"/>
              <w:right w:val="single" w:sz="4" w:space="0" w:color="auto"/>
            </w:tcBorders>
            <w:vAlign w:val="center"/>
          </w:tcPr>
          <w:p w14:paraId="647A2910" w14:textId="77777777" w:rsidR="00637399" w:rsidRDefault="00637399" w:rsidP="0099333F">
            <w:pPr>
              <w:spacing w:after="0"/>
              <w:jc w:val="center"/>
              <w:rPr>
                <w:rFonts w:ascii="Times New Roman" w:hAnsi="Times New Roman"/>
              </w:rPr>
            </w:pPr>
            <w:r>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14:paraId="3D863FA0" w14:textId="51795D81" w:rsidR="00637399" w:rsidRPr="0038297D" w:rsidRDefault="00637399" w:rsidP="00C2640E">
            <w:pPr>
              <w:tabs>
                <w:tab w:val="left" w:pos="709"/>
              </w:tabs>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Спектрофотометр</w:t>
            </w:r>
          </w:p>
        </w:tc>
        <w:tc>
          <w:tcPr>
            <w:tcW w:w="1701" w:type="dxa"/>
            <w:tcBorders>
              <w:top w:val="single" w:sz="4" w:space="0" w:color="auto"/>
              <w:left w:val="single" w:sz="4" w:space="0" w:color="auto"/>
              <w:bottom w:val="single" w:sz="4" w:space="0" w:color="auto"/>
              <w:right w:val="single" w:sz="4" w:space="0" w:color="auto"/>
            </w:tcBorders>
          </w:tcPr>
          <w:p w14:paraId="6243BDC8" w14:textId="77777777" w:rsidR="00637399" w:rsidRPr="0038297D" w:rsidRDefault="00637399" w:rsidP="0099333F">
            <w:pPr>
              <w:spacing w:after="0"/>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ПЭ-5400ВИ</w:t>
            </w:r>
          </w:p>
        </w:tc>
        <w:tc>
          <w:tcPr>
            <w:tcW w:w="2552" w:type="dxa"/>
            <w:tcBorders>
              <w:top w:val="single" w:sz="4" w:space="0" w:color="auto"/>
              <w:left w:val="single" w:sz="4" w:space="0" w:color="auto"/>
              <w:bottom w:val="single" w:sz="4" w:space="0" w:color="auto"/>
              <w:right w:val="single" w:sz="4" w:space="0" w:color="auto"/>
            </w:tcBorders>
          </w:tcPr>
          <w:p w14:paraId="5BD487A2" w14:textId="77777777" w:rsidR="00637399" w:rsidRPr="0038297D" w:rsidRDefault="00637399" w:rsidP="0099333F">
            <w:pPr>
              <w:jc w:val="center"/>
              <w:rPr>
                <w:rFonts w:ascii="Times New Roman" w:hAnsi="Times New Roman"/>
                <w:color w:val="000000" w:themeColor="text1"/>
                <w:sz w:val="20"/>
                <w:szCs w:val="20"/>
              </w:rPr>
            </w:pPr>
            <w:r>
              <w:rPr>
                <w:rFonts w:ascii="Times New Roman" w:hAnsi="Times New Roman"/>
                <w:color w:val="000000" w:themeColor="text1"/>
                <w:sz w:val="20"/>
                <w:szCs w:val="20"/>
              </w:rPr>
              <w:t>З</w:t>
            </w:r>
            <w:r w:rsidRPr="0038297D">
              <w:rPr>
                <w:rFonts w:ascii="Times New Roman" w:hAnsi="Times New Roman"/>
                <w:color w:val="000000" w:themeColor="text1"/>
                <w:sz w:val="20"/>
                <w:szCs w:val="20"/>
              </w:rPr>
              <w:t xml:space="preserve">начення розширеної невизначеності (U) вимірювань </w:t>
            </w:r>
            <w:proofErr w:type="spellStart"/>
            <w:r w:rsidRPr="0038297D">
              <w:rPr>
                <w:rFonts w:ascii="Times New Roman" w:hAnsi="Times New Roman"/>
                <w:color w:val="000000" w:themeColor="text1"/>
                <w:sz w:val="20"/>
                <w:szCs w:val="20"/>
              </w:rPr>
              <w:t>коефіціенту</w:t>
            </w:r>
            <w:proofErr w:type="spellEnd"/>
            <w:r w:rsidRPr="0038297D">
              <w:rPr>
                <w:rFonts w:ascii="Times New Roman" w:hAnsi="Times New Roman"/>
                <w:color w:val="000000" w:themeColor="text1"/>
                <w:sz w:val="20"/>
                <w:szCs w:val="20"/>
              </w:rPr>
              <w:t xml:space="preserve"> спрямованого пропускання на довжині хвилі 350 нм від 0,8 до 1,5 %; на довжині хвилі 540 нм від 0,6 до 1,3 %; на довжині хвилі 850 нм від 0,7 до 0,9 %</w:t>
            </w:r>
          </w:p>
        </w:tc>
        <w:tc>
          <w:tcPr>
            <w:tcW w:w="3260" w:type="dxa"/>
            <w:tcBorders>
              <w:top w:val="single" w:sz="4" w:space="0" w:color="auto"/>
              <w:left w:val="single" w:sz="4" w:space="0" w:color="auto"/>
              <w:bottom w:val="single" w:sz="4" w:space="0" w:color="auto"/>
              <w:right w:val="single" w:sz="4" w:space="0" w:color="auto"/>
            </w:tcBorders>
          </w:tcPr>
          <w:p w14:paraId="036433DD" w14:textId="77777777" w:rsidR="00637399" w:rsidRPr="0038297D" w:rsidRDefault="00637399" w:rsidP="0099333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Спектральний діапазон - від 315 до 1 000 нм; діапазон вимірювань спектральних коефіцієнтів </w:t>
            </w:r>
            <w:proofErr w:type="spellStart"/>
            <w:r w:rsidRPr="0038297D">
              <w:rPr>
                <w:rFonts w:ascii="Times New Roman" w:hAnsi="Times New Roman"/>
                <w:color w:val="000000" w:themeColor="text1"/>
                <w:sz w:val="20"/>
                <w:szCs w:val="20"/>
              </w:rPr>
              <w:t>направленного</w:t>
            </w:r>
            <w:proofErr w:type="spellEnd"/>
            <w:r w:rsidRPr="0038297D">
              <w:rPr>
                <w:rFonts w:ascii="Times New Roman" w:hAnsi="Times New Roman"/>
                <w:color w:val="000000" w:themeColor="text1"/>
                <w:sz w:val="20"/>
                <w:szCs w:val="20"/>
              </w:rPr>
              <w:t xml:space="preserve"> пропускання - від 0,0 до 100,0 %Т; Δ ± 0,5 %Т; діапазон вимірювань оптичної густини від 3,000 до 0,000</w:t>
            </w:r>
          </w:p>
        </w:tc>
      </w:tr>
      <w:tr w:rsidR="00637399" w:rsidRPr="00255ED7" w14:paraId="35B4F95B" w14:textId="77777777" w:rsidTr="00637399">
        <w:trPr>
          <w:trHeight w:val="1086"/>
        </w:trPr>
        <w:tc>
          <w:tcPr>
            <w:tcW w:w="567" w:type="dxa"/>
            <w:tcBorders>
              <w:top w:val="single" w:sz="4" w:space="0" w:color="auto"/>
              <w:left w:val="single" w:sz="4" w:space="0" w:color="auto"/>
              <w:bottom w:val="single" w:sz="4" w:space="0" w:color="auto"/>
              <w:right w:val="single" w:sz="4" w:space="0" w:color="auto"/>
            </w:tcBorders>
            <w:vAlign w:val="center"/>
          </w:tcPr>
          <w:p w14:paraId="39FB403D" w14:textId="5FA58428" w:rsidR="00637399" w:rsidRDefault="00637399" w:rsidP="00637399">
            <w:pPr>
              <w:spacing w:after="0"/>
              <w:jc w:val="center"/>
              <w:rPr>
                <w:rFonts w:ascii="Times New Roman" w:hAnsi="Times New Roman"/>
              </w:rPr>
            </w:pPr>
            <w:r>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14:paraId="76DC48F0" w14:textId="2962E1B3" w:rsidR="00637399" w:rsidRPr="0038297D" w:rsidRDefault="00637399" w:rsidP="00C2640E">
            <w:pPr>
              <w:tabs>
                <w:tab w:val="left" w:pos="709"/>
              </w:tabs>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Спектрофотометр</w:t>
            </w:r>
          </w:p>
        </w:tc>
        <w:tc>
          <w:tcPr>
            <w:tcW w:w="1701" w:type="dxa"/>
            <w:tcBorders>
              <w:top w:val="single" w:sz="4" w:space="0" w:color="auto"/>
              <w:left w:val="single" w:sz="4" w:space="0" w:color="auto"/>
              <w:bottom w:val="single" w:sz="4" w:space="0" w:color="auto"/>
              <w:right w:val="single" w:sz="4" w:space="0" w:color="auto"/>
            </w:tcBorders>
          </w:tcPr>
          <w:p w14:paraId="7BE71040" w14:textId="68124DF9" w:rsidR="00637399" w:rsidRPr="0038297D" w:rsidRDefault="00637399" w:rsidP="00637399">
            <w:pPr>
              <w:spacing w:after="0"/>
              <w:jc w:val="center"/>
              <w:rPr>
                <w:rFonts w:ascii="Times New Roman" w:hAnsi="Times New Roman"/>
                <w:color w:val="000000" w:themeColor="text1"/>
                <w:sz w:val="20"/>
                <w:szCs w:val="20"/>
              </w:rPr>
            </w:pPr>
            <w:proofErr w:type="spellStart"/>
            <w:r w:rsidRPr="0038297D">
              <w:rPr>
                <w:rFonts w:ascii="Times New Roman" w:hAnsi="Times New Roman"/>
                <w:color w:val="000000" w:themeColor="text1"/>
                <w:sz w:val="20"/>
                <w:szCs w:val="20"/>
              </w:rPr>
              <w:t>Biowave</w:t>
            </w:r>
            <w:proofErr w:type="spellEnd"/>
            <w:r w:rsidRPr="0038297D">
              <w:rPr>
                <w:rFonts w:ascii="Times New Roman" w:hAnsi="Times New Roman"/>
                <w:color w:val="000000" w:themeColor="text1"/>
                <w:sz w:val="20"/>
                <w:szCs w:val="20"/>
              </w:rPr>
              <w:t xml:space="preserve"> DNA </w:t>
            </w:r>
            <w:proofErr w:type="spellStart"/>
            <w:r w:rsidRPr="0038297D">
              <w:rPr>
                <w:rFonts w:ascii="Times New Roman" w:hAnsi="Times New Roman"/>
                <w:color w:val="000000" w:themeColor="text1"/>
                <w:sz w:val="20"/>
                <w:szCs w:val="20"/>
              </w:rPr>
              <w:t>Life</w:t>
            </w:r>
            <w:proofErr w:type="spellEnd"/>
            <w:r w:rsidRPr="0038297D">
              <w:rPr>
                <w:rFonts w:ascii="Times New Roman" w:hAnsi="Times New Roman"/>
                <w:color w:val="000000" w:themeColor="text1"/>
                <w:sz w:val="20"/>
                <w:szCs w:val="20"/>
              </w:rPr>
              <w:t xml:space="preserve"> </w:t>
            </w:r>
            <w:proofErr w:type="spellStart"/>
            <w:r w:rsidRPr="0038297D">
              <w:rPr>
                <w:rFonts w:ascii="Times New Roman" w:hAnsi="Times New Roman"/>
                <w:color w:val="000000" w:themeColor="text1"/>
                <w:sz w:val="20"/>
                <w:szCs w:val="20"/>
              </w:rPr>
              <w:t>Science</w:t>
            </w:r>
            <w:proofErr w:type="spellEnd"/>
          </w:p>
        </w:tc>
        <w:tc>
          <w:tcPr>
            <w:tcW w:w="2552" w:type="dxa"/>
            <w:tcBorders>
              <w:top w:val="single" w:sz="4" w:space="0" w:color="auto"/>
              <w:left w:val="single" w:sz="4" w:space="0" w:color="auto"/>
              <w:bottom w:val="single" w:sz="4" w:space="0" w:color="auto"/>
              <w:right w:val="single" w:sz="4" w:space="0" w:color="auto"/>
            </w:tcBorders>
          </w:tcPr>
          <w:p w14:paraId="6A676B32" w14:textId="1CBED586" w:rsidR="00637399" w:rsidRPr="0038297D" w:rsidRDefault="00637399" w:rsidP="00637399">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Значення розширеної невизначеності (U) вимірювань оптичної густини на довжині хвилі 220 нм: від 0,004 до 0,024  %; 540 нм: від 0,002 до 0,850  %; 850 нм: від 0,005 до 0,041  %</w:t>
            </w:r>
          </w:p>
        </w:tc>
        <w:tc>
          <w:tcPr>
            <w:tcW w:w="3260" w:type="dxa"/>
            <w:tcBorders>
              <w:top w:val="single" w:sz="4" w:space="0" w:color="auto"/>
              <w:left w:val="single" w:sz="4" w:space="0" w:color="auto"/>
              <w:bottom w:val="single" w:sz="4" w:space="0" w:color="auto"/>
              <w:right w:val="single" w:sz="4" w:space="0" w:color="auto"/>
            </w:tcBorders>
          </w:tcPr>
          <w:p w14:paraId="1C88586C" w14:textId="5767724C" w:rsidR="00637399" w:rsidRPr="0038297D" w:rsidRDefault="00637399" w:rsidP="00637399">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Спектральний діапазон - від 180 до 900 нм, Δ ± 2,0 нм. Діапазон вимірювань спектральних коефіцієнтів пропускання - від 0,1 до 100,0 %, Δ ± 0,4 %</w:t>
            </w:r>
          </w:p>
        </w:tc>
      </w:tr>
      <w:tr w:rsidR="00637399" w:rsidRPr="00255ED7" w14:paraId="75B775F9" w14:textId="77777777" w:rsidTr="00637399">
        <w:trPr>
          <w:trHeight w:val="1086"/>
        </w:trPr>
        <w:tc>
          <w:tcPr>
            <w:tcW w:w="567" w:type="dxa"/>
            <w:tcBorders>
              <w:top w:val="single" w:sz="4" w:space="0" w:color="auto"/>
              <w:left w:val="single" w:sz="4" w:space="0" w:color="auto"/>
              <w:bottom w:val="single" w:sz="4" w:space="0" w:color="auto"/>
              <w:right w:val="single" w:sz="4" w:space="0" w:color="auto"/>
            </w:tcBorders>
          </w:tcPr>
          <w:p w14:paraId="32668722" w14:textId="1A35C5AC" w:rsidR="00637399" w:rsidRDefault="00637399" w:rsidP="00637399">
            <w:pPr>
              <w:spacing w:after="0"/>
              <w:jc w:val="center"/>
              <w:rPr>
                <w:rFonts w:ascii="Times New Roman" w:hAnsi="Times New Roman"/>
              </w:rPr>
            </w:pPr>
            <w:r>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auto"/>
            </w:tcBorders>
          </w:tcPr>
          <w:p w14:paraId="225B0283" w14:textId="422182F9" w:rsidR="00637399" w:rsidRPr="0038297D" w:rsidRDefault="00637399" w:rsidP="00C2640E">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Сахариметр універсальний</w:t>
            </w:r>
            <w:r w:rsidR="007E0C27" w:rsidRPr="007E0C27">
              <w:rPr>
                <w:rFonts w:ascii="Times New Roman" w:hAnsi="Times New Roman"/>
                <w:b/>
                <w:bCs/>
                <w:sz w:val="44"/>
                <w:szCs w:val="44"/>
                <w:vertAlign w:val="superscript"/>
              </w:rPr>
              <w:t>*</w:t>
            </w:r>
          </w:p>
        </w:tc>
        <w:tc>
          <w:tcPr>
            <w:tcW w:w="1701" w:type="dxa"/>
            <w:tcBorders>
              <w:top w:val="single" w:sz="4" w:space="0" w:color="auto"/>
              <w:left w:val="single" w:sz="4" w:space="0" w:color="auto"/>
              <w:bottom w:val="single" w:sz="4" w:space="0" w:color="auto"/>
              <w:right w:val="single" w:sz="4" w:space="0" w:color="auto"/>
            </w:tcBorders>
          </w:tcPr>
          <w:p w14:paraId="187C294B" w14:textId="1A8C75F9" w:rsidR="00637399" w:rsidRPr="0038297D" w:rsidRDefault="00637399" w:rsidP="00637399">
            <w:pPr>
              <w:spacing w:after="0"/>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СУ-5</w:t>
            </w:r>
          </w:p>
        </w:tc>
        <w:tc>
          <w:tcPr>
            <w:tcW w:w="2552" w:type="dxa"/>
            <w:tcBorders>
              <w:top w:val="single" w:sz="4" w:space="0" w:color="auto"/>
              <w:left w:val="single" w:sz="4" w:space="0" w:color="auto"/>
              <w:bottom w:val="single" w:sz="4" w:space="0" w:color="auto"/>
              <w:right w:val="single" w:sz="4" w:space="0" w:color="auto"/>
            </w:tcBorders>
          </w:tcPr>
          <w:p w14:paraId="6E48E395" w14:textId="279ED909" w:rsidR="00637399" w:rsidRPr="0038297D" w:rsidRDefault="00637399" w:rsidP="00637399">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Значення розширеної невизначеності вимірювань кута обертання площини поляризації при довжині хвилі λ=589,3 </w:t>
            </w:r>
            <w:proofErr w:type="spellStart"/>
            <w:r w:rsidRPr="0038297D">
              <w:rPr>
                <w:rFonts w:ascii="Times New Roman" w:hAnsi="Times New Roman"/>
                <w:color w:val="000000" w:themeColor="text1"/>
                <w:sz w:val="20"/>
                <w:szCs w:val="20"/>
              </w:rPr>
              <w:t>nm</w:t>
            </w:r>
            <w:proofErr w:type="spellEnd"/>
            <w:r w:rsidRPr="0038297D">
              <w:rPr>
                <w:rFonts w:ascii="Times New Roman" w:hAnsi="Times New Roman"/>
                <w:color w:val="000000" w:themeColor="text1"/>
                <w:sz w:val="20"/>
                <w:szCs w:val="20"/>
              </w:rPr>
              <w:t xml:space="preserve"> (U) від 0,08 – 0,11 °Z</w:t>
            </w:r>
          </w:p>
        </w:tc>
        <w:tc>
          <w:tcPr>
            <w:tcW w:w="3260" w:type="dxa"/>
            <w:tcBorders>
              <w:top w:val="single" w:sz="4" w:space="0" w:color="auto"/>
              <w:left w:val="single" w:sz="4" w:space="0" w:color="auto"/>
              <w:bottom w:val="single" w:sz="4" w:space="0" w:color="auto"/>
              <w:right w:val="single" w:sz="4" w:space="0" w:color="auto"/>
            </w:tcBorders>
          </w:tcPr>
          <w:p w14:paraId="7D4FB3F3" w14:textId="6AA15DE8" w:rsidR="00637399" w:rsidRPr="0038297D" w:rsidRDefault="00637399" w:rsidP="00637399">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Діапазон вимірювань в міжнародних сахарних градусах при довжині хвилі λ=589,3 </w:t>
            </w:r>
            <w:proofErr w:type="spellStart"/>
            <w:r w:rsidRPr="0038297D">
              <w:rPr>
                <w:rFonts w:ascii="Times New Roman" w:hAnsi="Times New Roman"/>
                <w:color w:val="000000" w:themeColor="text1"/>
                <w:sz w:val="20"/>
                <w:szCs w:val="20"/>
              </w:rPr>
              <w:t>nm</w:t>
            </w:r>
            <w:proofErr w:type="spellEnd"/>
            <w:r w:rsidRPr="0038297D">
              <w:rPr>
                <w:rFonts w:ascii="Times New Roman" w:hAnsi="Times New Roman"/>
                <w:color w:val="000000" w:themeColor="text1"/>
                <w:sz w:val="20"/>
                <w:szCs w:val="20"/>
              </w:rPr>
              <w:t xml:space="preserve">, °S від мінус 40 до плюс 130 </w:t>
            </w:r>
          </w:p>
        </w:tc>
      </w:tr>
      <w:tr w:rsidR="0097729F" w:rsidRPr="00255ED7" w14:paraId="794AA7C4" w14:textId="77777777" w:rsidTr="005B089F">
        <w:trPr>
          <w:trHeight w:val="1086"/>
        </w:trPr>
        <w:tc>
          <w:tcPr>
            <w:tcW w:w="567" w:type="dxa"/>
            <w:tcBorders>
              <w:top w:val="single" w:sz="4" w:space="0" w:color="auto"/>
              <w:left w:val="single" w:sz="4" w:space="0" w:color="auto"/>
              <w:bottom w:val="single" w:sz="4" w:space="0" w:color="auto"/>
              <w:right w:val="single" w:sz="4" w:space="0" w:color="auto"/>
            </w:tcBorders>
          </w:tcPr>
          <w:p w14:paraId="008EBC1B" w14:textId="77777777" w:rsidR="0097729F" w:rsidRDefault="0097729F" w:rsidP="0097729F">
            <w:pPr>
              <w:spacing w:after="0"/>
              <w:jc w:val="center"/>
              <w:rPr>
                <w:rFonts w:ascii="Times New Roman" w:hAnsi="Times New Roman"/>
              </w:rPr>
            </w:pPr>
            <w:r>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auto"/>
            </w:tcBorders>
          </w:tcPr>
          <w:p w14:paraId="7ED30908" w14:textId="7EFD8D52" w:rsidR="0097729F" w:rsidRPr="0038297D" w:rsidRDefault="0097729F" w:rsidP="00C2640E">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Вимірювач білості борошна</w:t>
            </w:r>
          </w:p>
        </w:tc>
        <w:tc>
          <w:tcPr>
            <w:tcW w:w="1701" w:type="dxa"/>
            <w:tcBorders>
              <w:top w:val="single" w:sz="4" w:space="0" w:color="auto"/>
              <w:left w:val="single" w:sz="4" w:space="0" w:color="auto"/>
              <w:bottom w:val="single" w:sz="4" w:space="0" w:color="auto"/>
              <w:right w:val="single" w:sz="4" w:space="0" w:color="auto"/>
            </w:tcBorders>
          </w:tcPr>
          <w:p w14:paraId="010E8514" w14:textId="60238C5B" w:rsidR="0097729F" w:rsidRPr="00580669" w:rsidRDefault="0097729F" w:rsidP="0097729F">
            <w:pPr>
              <w:spacing w:after="0"/>
              <w:jc w:val="center"/>
              <w:rPr>
                <w:rFonts w:ascii="Times New Roman" w:hAnsi="Times New Roman"/>
                <w:color w:val="000000" w:themeColor="text1"/>
              </w:rPr>
            </w:pPr>
            <w:r w:rsidRPr="00580669">
              <w:rPr>
                <w:rFonts w:ascii="Times New Roman" w:hAnsi="Times New Roman"/>
                <w:color w:val="000000" w:themeColor="text1"/>
              </w:rPr>
              <w:t>ВББ-1М</w:t>
            </w:r>
          </w:p>
        </w:tc>
        <w:tc>
          <w:tcPr>
            <w:tcW w:w="2552" w:type="dxa"/>
            <w:tcBorders>
              <w:top w:val="single" w:sz="4" w:space="0" w:color="auto"/>
              <w:left w:val="single" w:sz="4" w:space="0" w:color="auto"/>
              <w:bottom w:val="single" w:sz="4" w:space="0" w:color="auto"/>
              <w:right w:val="single" w:sz="4" w:space="0" w:color="auto"/>
            </w:tcBorders>
          </w:tcPr>
          <w:p w14:paraId="2513F103" w14:textId="4ECC6BC7"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Максимальне значення розширеної невизначеності (U) вимірювань білості борошна 1,7 ум. од.</w:t>
            </w:r>
          </w:p>
        </w:tc>
        <w:tc>
          <w:tcPr>
            <w:tcW w:w="3260" w:type="dxa"/>
            <w:tcBorders>
              <w:top w:val="single" w:sz="4" w:space="0" w:color="auto"/>
              <w:left w:val="single" w:sz="4" w:space="0" w:color="auto"/>
              <w:bottom w:val="single" w:sz="4" w:space="0" w:color="auto"/>
              <w:right w:val="single" w:sz="4" w:space="0" w:color="auto"/>
            </w:tcBorders>
          </w:tcPr>
          <w:p w14:paraId="134FA0A4" w14:textId="77777777"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Діапазон вимірювання білості від 12 до 80 умовних одиниць білості</w:t>
            </w:r>
          </w:p>
          <w:p w14:paraId="094D65E5" w14:textId="7B4B37EC" w:rsidR="0097729F" w:rsidRPr="0038297D" w:rsidRDefault="0097729F" w:rsidP="0097729F">
            <w:pPr>
              <w:jc w:val="center"/>
              <w:rPr>
                <w:rFonts w:ascii="Times New Roman" w:hAnsi="Times New Roman"/>
                <w:color w:val="000000" w:themeColor="text1"/>
                <w:sz w:val="20"/>
                <w:szCs w:val="20"/>
              </w:rPr>
            </w:pPr>
          </w:p>
        </w:tc>
      </w:tr>
      <w:tr w:rsidR="0097729F" w:rsidRPr="00255ED7" w14:paraId="2078B052" w14:textId="77777777" w:rsidTr="00580669">
        <w:trPr>
          <w:trHeight w:val="416"/>
        </w:trPr>
        <w:tc>
          <w:tcPr>
            <w:tcW w:w="567" w:type="dxa"/>
            <w:tcBorders>
              <w:top w:val="single" w:sz="4" w:space="0" w:color="auto"/>
              <w:left w:val="single" w:sz="4" w:space="0" w:color="auto"/>
              <w:bottom w:val="single" w:sz="4" w:space="0" w:color="auto"/>
              <w:right w:val="single" w:sz="4" w:space="0" w:color="auto"/>
            </w:tcBorders>
          </w:tcPr>
          <w:p w14:paraId="0B88DE9F" w14:textId="332BB488" w:rsidR="0097729F" w:rsidRDefault="0097729F" w:rsidP="0097729F">
            <w:pPr>
              <w:spacing w:after="0"/>
              <w:jc w:val="center"/>
              <w:rPr>
                <w:rFonts w:ascii="Times New Roman" w:hAnsi="Times New Roman"/>
              </w:rPr>
            </w:pPr>
            <w:r>
              <w:rPr>
                <w:rFonts w:ascii="Times New Roman" w:hAnsi="Times New Roman"/>
              </w:rPr>
              <w:t>7</w:t>
            </w:r>
          </w:p>
        </w:tc>
        <w:tc>
          <w:tcPr>
            <w:tcW w:w="1843" w:type="dxa"/>
            <w:tcBorders>
              <w:top w:val="single" w:sz="4" w:space="0" w:color="auto"/>
              <w:left w:val="single" w:sz="4" w:space="0" w:color="auto"/>
              <w:bottom w:val="single" w:sz="4" w:space="0" w:color="auto"/>
              <w:right w:val="single" w:sz="4" w:space="0" w:color="auto"/>
            </w:tcBorders>
          </w:tcPr>
          <w:p w14:paraId="1CD13110" w14:textId="26B568C6" w:rsidR="0097729F" w:rsidRPr="0038297D" w:rsidRDefault="0097729F" w:rsidP="00C2640E">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Фотометр фотоелектричний полум’яний </w:t>
            </w:r>
            <w:r w:rsidRPr="007E0C27">
              <w:rPr>
                <w:rFonts w:ascii="Times New Roman" w:hAnsi="Times New Roman"/>
                <w:b/>
                <w:bCs/>
                <w:sz w:val="44"/>
                <w:szCs w:val="44"/>
                <w:vertAlign w:val="superscript"/>
              </w:rPr>
              <w:t>*</w:t>
            </w:r>
          </w:p>
        </w:tc>
        <w:tc>
          <w:tcPr>
            <w:tcW w:w="1701" w:type="dxa"/>
            <w:tcBorders>
              <w:top w:val="single" w:sz="4" w:space="0" w:color="auto"/>
              <w:left w:val="single" w:sz="4" w:space="0" w:color="auto"/>
              <w:bottom w:val="single" w:sz="4" w:space="0" w:color="auto"/>
              <w:right w:val="single" w:sz="4" w:space="0" w:color="auto"/>
            </w:tcBorders>
          </w:tcPr>
          <w:p w14:paraId="2053E83D" w14:textId="18814D66" w:rsidR="0097729F" w:rsidRPr="00580669" w:rsidRDefault="0097729F" w:rsidP="0097729F">
            <w:pPr>
              <w:spacing w:after="0"/>
              <w:jc w:val="center"/>
              <w:rPr>
                <w:rFonts w:ascii="Times New Roman" w:hAnsi="Times New Roman"/>
                <w:color w:val="000000" w:themeColor="text1"/>
              </w:rPr>
            </w:pPr>
            <w:r w:rsidRPr="0038297D">
              <w:rPr>
                <w:rFonts w:ascii="Times New Roman" w:hAnsi="Times New Roman"/>
                <w:color w:val="000000" w:themeColor="text1"/>
                <w:sz w:val="20"/>
                <w:szCs w:val="20"/>
              </w:rPr>
              <w:t>ПФМ У4.2</w:t>
            </w:r>
          </w:p>
        </w:tc>
        <w:tc>
          <w:tcPr>
            <w:tcW w:w="2552" w:type="dxa"/>
            <w:tcBorders>
              <w:top w:val="single" w:sz="4" w:space="0" w:color="auto"/>
              <w:left w:val="single" w:sz="4" w:space="0" w:color="auto"/>
              <w:bottom w:val="single" w:sz="4" w:space="0" w:color="auto"/>
              <w:right w:val="single" w:sz="4" w:space="0" w:color="auto"/>
            </w:tcBorders>
          </w:tcPr>
          <w:p w14:paraId="4E013331" w14:textId="3382F0E3" w:rsidR="0097729F" w:rsidRPr="0038297D" w:rsidRDefault="0097729F" w:rsidP="0097729F">
            <w:pPr>
              <w:jc w:val="center"/>
              <w:rPr>
                <w:rFonts w:ascii="Times New Roman" w:hAnsi="Times New Roman"/>
                <w:color w:val="000000" w:themeColor="text1"/>
                <w:sz w:val="20"/>
                <w:szCs w:val="20"/>
              </w:rPr>
            </w:pPr>
            <w:r w:rsidRPr="000366DE">
              <w:rPr>
                <w:rFonts w:ascii="Times New Roman" w:hAnsi="Times New Roman"/>
                <w:color w:val="000000" w:themeColor="text1"/>
                <w:sz w:val="20"/>
                <w:szCs w:val="20"/>
              </w:rPr>
              <w:t xml:space="preserve">Значення відносної розширеної невизначеності результатів вимірювань масових концентрацій хімічних </w:t>
            </w:r>
            <w:r w:rsidRPr="000366DE">
              <w:rPr>
                <w:rFonts w:ascii="Times New Roman" w:hAnsi="Times New Roman"/>
                <w:color w:val="000000" w:themeColor="text1"/>
                <w:sz w:val="20"/>
                <w:szCs w:val="20"/>
              </w:rPr>
              <w:lastRenderedPageBreak/>
              <w:t>елементів у розчинах: калію W від 1,3 до 7,0 % (в діапазоні від 0,5 до 10,0 мг/дм3); натрію W від 2,8 до 7,0 % (в діапазоні від 5,0 до 100,0 мг/дм3)</w:t>
            </w:r>
          </w:p>
        </w:tc>
        <w:tc>
          <w:tcPr>
            <w:tcW w:w="3260" w:type="dxa"/>
            <w:tcBorders>
              <w:top w:val="single" w:sz="4" w:space="0" w:color="auto"/>
              <w:left w:val="single" w:sz="4" w:space="0" w:color="auto"/>
              <w:bottom w:val="single" w:sz="4" w:space="0" w:color="auto"/>
              <w:right w:val="single" w:sz="4" w:space="0" w:color="auto"/>
            </w:tcBorders>
          </w:tcPr>
          <w:p w14:paraId="415FFC19" w14:textId="77777777" w:rsidR="0097729F" w:rsidRPr="000366DE" w:rsidRDefault="0097729F" w:rsidP="0097729F">
            <w:pPr>
              <w:rPr>
                <w:rFonts w:ascii="Times New Roman" w:hAnsi="Times New Roman"/>
                <w:color w:val="000000" w:themeColor="text1"/>
                <w:sz w:val="20"/>
                <w:szCs w:val="20"/>
              </w:rPr>
            </w:pPr>
            <w:r w:rsidRPr="000366DE">
              <w:rPr>
                <w:rFonts w:ascii="Times New Roman" w:hAnsi="Times New Roman"/>
                <w:color w:val="000000" w:themeColor="text1"/>
                <w:sz w:val="20"/>
                <w:szCs w:val="20"/>
              </w:rPr>
              <w:lastRenderedPageBreak/>
              <w:t xml:space="preserve">Чутливість прибору (мг/л/под.) при роботі з газом </w:t>
            </w:r>
            <w:proofErr w:type="spellStart"/>
            <w:r w:rsidRPr="000366DE">
              <w:rPr>
                <w:rFonts w:ascii="Times New Roman" w:hAnsi="Times New Roman"/>
                <w:color w:val="000000" w:themeColor="text1"/>
                <w:sz w:val="20"/>
                <w:szCs w:val="20"/>
              </w:rPr>
              <w:t>пропан-бутан-воздух</w:t>
            </w:r>
            <w:proofErr w:type="spellEnd"/>
            <w:r w:rsidRPr="000366DE">
              <w:rPr>
                <w:rFonts w:ascii="Times New Roman" w:hAnsi="Times New Roman"/>
                <w:color w:val="000000" w:themeColor="text1"/>
                <w:sz w:val="20"/>
                <w:szCs w:val="20"/>
              </w:rPr>
              <w:t>/</w:t>
            </w:r>
          </w:p>
          <w:p w14:paraId="1A571770" w14:textId="77777777" w:rsidR="0097729F" w:rsidRPr="000366DE" w:rsidRDefault="0097729F" w:rsidP="0097729F">
            <w:pPr>
              <w:rPr>
                <w:rFonts w:ascii="Times New Roman" w:hAnsi="Times New Roman"/>
                <w:color w:val="000000" w:themeColor="text1"/>
                <w:sz w:val="20"/>
                <w:szCs w:val="20"/>
              </w:rPr>
            </w:pPr>
            <w:r w:rsidRPr="000366DE">
              <w:rPr>
                <w:rFonts w:ascii="Times New Roman" w:hAnsi="Times New Roman"/>
                <w:color w:val="000000" w:themeColor="text1"/>
                <w:sz w:val="20"/>
                <w:szCs w:val="20"/>
              </w:rPr>
              <w:t xml:space="preserve">з газом </w:t>
            </w:r>
            <w:proofErr w:type="spellStart"/>
            <w:r w:rsidRPr="000366DE">
              <w:rPr>
                <w:rFonts w:ascii="Times New Roman" w:hAnsi="Times New Roman"/>
                <w:color w:val="000000" w:themeColor="text1"/>
                <w:sz w:val="20"/>
                <w:szCs w:val="20"/>
              </w:rPr>
              <w:t>ацетилен-воздух</w:t>
            </w:r>
            <w:proofErr w:type="spellEnd"/>
            <w:r w:rsidRPr="000366DE">
              <w:rPr>
                <w:rFonts w:ascii="Times New Roman" w:hAnsi="Times New Roman"/>
                <w:color w:val="000000" w:themeColor="text1"/>
                <w:sz w:val="20"/>
                <w:szCs w:val="20"/>
              </w:rPr>
              <w:t xml:space="preserve"> по </w:t>
            </w:r>
            <w:r w:rsidRPr="000366DE">
              <w:rPr>
                <w:rFonts w:ascii="Times New Roman" w:hAnsi="Times New Roman"/>
                <w:color w:val="000000" w:themeColor="text1"/>
                <w:sz w:val="20"/>
                <w:szCs w:val="20"/>
              </w:rPr>
              <w:lastRenderedPageBreak/>
              <w:t xml:space="preserve">елементах: </w:t>
            </w:r>
          </w:p>
          <w:p w14:paraId="1A2ADAB0" w14:textId="77777777" w:rsidR="0097729F" w:rsidRPr="000366DE" w:rsidRDefault="0097729F" w:rsidP="0097729F">
            <w:pPr>
              <w:rPr>
                <w:rFonts w:ascii="Times New Roman" w:hAnsi="Times New Roman"/>
                <w:color w:val="000000" w:themeColor="text1"/>
                <w:sz w:val="20"/>
                <w:szCs w:val="20"/>
              </w:rPr>
            </w:pPr>
            <w:proofErr w:type="spellStart"/>
            <w:r w:rsidRPr="000366DE">
              <w:rPr>
                <w:rFonts w:ascii="Times New Roman" w:hAnsi="Times New Roman"/>
                <w:color w:val="000000" w:themeColor="text1"/>
                <w:sz w:val="20"/>
                <w:szCs w:val="20"/>
              </w:rPr>
              <w:t>Na</w:t>
            </w:r>
            <w:proofErr w:type="spellEnd"/>
            <w:r w:rsidRPr="000366DE">
              <w:rPr>
                <w:rFonts w:ascii="Times New Roman" w:hAnsi="Times New Roman"/>
                <w:color w:val="000000" w:themeColor="text1"/>
                <w:sz w:val="20"/>
                <w:szCs w:val="20"/>
              </w:rPr>
              <w:t xml:space="preserve"> – 0,0025/0.005; </w:t>
            </w:r>
          </w:p>
          <w:p w14:paraId="791451D9" w14:textId="77777777" w:rsidR="0097729F" w:rsidRPr="000366DE" w:rsidRDefault="0097729F" w:rsidP="0097729F">
            <w:pPr>
              <w:rPr>
                <w:rFonts w:ascii="Times New Roman" w:hAnsi="Times New Roman"/>
                <w:color w:val="000000" w:themeColor="text1"/>
                <w:sz w:val="20"/>
                <w:szCs w:val="20"/>
              </w:rPr>
            </w:pPr>
            <w:proofErr w:type="spellStart"/>
            <w:r w:rsidRPr="000366DE">
              <w:rPr>
                <w:rFonts w:ascii="Times New Roman" w:hAnsi="Times New Roman"/>
                <w:color w:val="000000" w:themeColor="text1"/>
                <w:sz w:val="20"/>
                <w:szCs w:val="20"/>
              </w:rPr>
              <w:t>Са</w:t>
            </w:r>
            <w:proofErr w:type="spellEnd"/>
            <w:r w:rsidRPr="000366DE">
              <w:rPr>
                <w:rFonts w:ascii="Times New Roman" w:hAnsi="Times New Roman"/>
                <w:color w:val="000000" w:themeColor="text1"/>
                <w:sz w:val="20"/>
                <w:szCs w:val="20"/>
              </w:rPr>
              <w:t xml:space="preserve"> – 0,3/0,03; К – 0,01/0,03; </w:t>
            </w:r>
          </w:p>
          <w:p w14:paraId="1F15C023" w14:textId="1B94EFB7" w:rsidR="0097729F" w:rsidRPr="0038297D" w:rsidRDefault="0097729F" w:rsidP="0097729F">
            <w:pPr>
              <w:jc w:val="center"/>
              <w:rPr>
                <w:rFonts w:ascii="Times New Roman" w:hAnsi="Times New Roman"/>
                <w:color w:val="000000" w:themeColor="text1"/>
                <w:sz w:val="20"/>
                <w:szCs w:val="20"/>
              </w:rPr>
            </w:pPr>
            <w:proofErr w:type="spellStart"/>
            <w:r w:rsidRPr="000366DE">
              <w:rPr>
                <w:rFonts w:ascii="Times New Roman" w:hAnsi="Times New Roman"/>
                <w:color w:val="000000" w:themeColor="text1"/>
                <w:sz w:val="20"/>
                <w:szCs w:val="20"/>
              </w:rPr>
              <w:t>Мg</w:t>
            </w:r>
            <w:proofErr w:type="spellEnd"/>
            <w:r w:rsidRPr="000366DE">
              <w:rPr>
                <w:rFonts w:ascii="Times New Roman" w:hAnsi="Times New Roman"/>
                <w:color w:val="000000" w:themeColor="text1"/>
                <w:sz w:val="20"/>
                <w:szCs w:val="20"/>
              </w:rPr>
              <w:t xml:space="preserve"> – 10/10</w:t>
            </w:r>
          </w:p>
        </w:tc>
      </w:tr>
      <w:tr w:rsidR="0097729F" w:rsidRPr="00255ED7" w14:paraId="67D21116" w14:textId="77777777" w:rsidTr="006F7A9D">
        <w:trPr>
          <w:trHeight w:val="1086"/>
        </w:trPr>
        <w:tc>
          <w:tcPr>
            <w:tcW w:w="567" w:type="dxa"/>
            <w:tcBorders>
              <w:top w:val="single" w:sz="4" w:space="0" w:color="auto"/>
              <w:left w:val="single" w:sz="4" w:space="0" w:color="auto"/>
              <w:bottom w:val="single" w:sz="4" w:space="0" w:color="auto"/>
              <w:right w:val="single" w:sz="4" w:space="0" w:color="auto"/>
            </w:tcBorders>
          </w:tcPr>
          <w:p w14:paraId="5AA8E570" w14:textId="1CEAE651" w:rsidR="0097729F" w:rsidRDefault="0097729F" w:rsidP="0097729F">
            <w:pPr>
              <w:spacing w:after="0"/>
              <w:jc w:val="center"/>
              <w:rPr>
                <w:rFonts w:ascii="Times New Roman" w:hAnsi="Times New Roman"/>
              </w:rPr>
            </w:pPr>
            <w:r>
              <w:rPr>
                <w:rFonts w:ascii="Times New Roman" w:hAnsi="Times New Roman"/>
              </w:rPr>
              <w:lastRenderedPageBreak/>
              <w:t>8</w:t>
            </w:r>
          </w:p>
        </w:tc>
        <w:tc>
          <w:tcPr>
            <w:tcW w:w="1843" w:type="dxa"/>
            <w:tcBorders>
              <w:top w:val="single" w:sz="4" w:space="0" w:color="auto"/>
              <w:left w:val="single" w:sz="4" w:space="0" w:color="auto"/>
              <w:bottom w:val="single" w:sz="4" w:space="0" w:color="auto"/>
              <w:right w:val="single" w:sz="4" w:space="0" w:color="auto"/>
            </w:tcBorders>
          </w:tcPr>
          <w:p w14:paraId="7D233C4B" w14:textId="77777777" w:rsidR="0097729F" w:rsidRPr="0038297D" w:rsidRDefault="0097729F" w:rsidP="00C2640E">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Спектрофотометр атомно-абсорбційний</w:t>
            </w:r>
            <w:r w:rsidRPr="007E0C27">
              <w:rPr>
                <w:rFonts w:ascii="Times New Roman" w:hAnsi="Times New Roman"/>
                <w:b/>
                <w:bCs/>
                <w:sz w:val="44"/>
                <w:szCs w:val="44"/>
                <w:vertAlign w:val="superscript"/>
              </w:rPr>
              <w:t>*</w:t>
            </w:r>
          </w:p>
          <w:p w14:paraId="1C76EA4F" w14:textId="5B9B9216" w:rsidR="0097729F" w:rsidRPr="0038297D" w:rsidRDefault="0097729F" w:rsidP="00C2640E">
            <w:pPr>
              <w:jc w:val="center"/>
              <w:rPr>
                <w:rFonts w:ascii="Times New Roman" w:hAnsi="Times New Roman"/>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9078C67" w14:textId="4BCD00C2" w:rsidR="0097729F" w:rsidRPr="0038297D" w:rsidRDefault="0097729F" w:rsidP="0097729F">
            <w:pPr>
              <w:spacing w:after="0"/>
              <w:jc w:val="center"/>
              <w:rPr>
                <w:rFonts w:ascii="Times New Roman" w:hAnsi="Times New Roman"/>
                <w:color w:val="000000" w:themeColor="text1"/>
                <w:sz w:val="28"/>
                <w:szCs w:val="28"/>
              </w:rPr>
            </w:pPr>
            <w:r w:rsidRPr="0038297D">
              <w:rPr>
                <w:rFonts w:ascii="Times New Roman" w:hAnsi="Times New Roman"/>
                <w:color w:val="000000" w:themeColor="text1"/>
                <w:sz w:val="20"/>
                <w:szCs w:val="20"/>
              </w:rPr>
              <w:t>С-115-М1</w:t>
            </w:r>
          </w:p>
        </w:tc>
        <w:tc>
          <w:tcPr>
            <w:tcW w:w="2552" w:type="dxa"/>
            <w:tcBorders>
              <w:top w:val="single" w:sz="4" w:space="0" w:color="auto"/>
              <w:left w:val="single" w:sz="4" w:space="0" w:color="auto"/>
              <w:bottom w:val="single" w:sz="4" w:space="0" w:color="auto"/>
              <w:right w:val="single" w:sz="4" w:space="0" w:color="auto"/>
            </w:tcBorders>
          </w:tcPr>
          <w:p w14:paraId="51A20BA1" w14:textId="12A2E187" w:rsidR="0097729F" w:rsidRPr="0038297D" w:rsidRDefault="0097729F" w:rsidP="0097729F">
            <w:pPr>
              <w:jc w:val="center"/>
              <w:rPr>
                <w:rFonts w:ascii="Times New Roman" w:hAnsi="Times New Roman"/>
                <w:color w:val="000000" w:themeColor="text1"/>
                <w:sz w:val="20"/>
                <w:szCs w:val="20"/>
              </w:rPr>
            </w:pPr>
            <w:r>
              <w:rPr>
                <w:rFonts w:ascii="Times New Roman" w:hAnsi="Times New Roman"/>
                <w:color w:val="000000" w:themeColor="text1"/>
                <w:sz w:val="20"/>
                <w:szCs w:val="20"/>
              </w:rPr>
              <w:t>З</w:t>
            </w:r>
            <w:r w:rsidRPr="0038297D">
              <w:rPr>
                <w:rFonts w:ascii="Times New Roman" w:hAnsi="Times New Roman"/>
                <w:color w:val="000000" w:themeColor="text1"/>
                <w:sz w:val="20"/>
                <w:szCs w:val="20"/>
              </w:rPr>
              <w:t>начення відносної розширеної невизначеності результатів вимірювань масових концентрацій хімічних елементів у розчинах: міді W від 2,2 до 4,3 % (в діапазоні від 0,1 до 2,0 мг/дм3); заліза W від 5,7 до 8,2 % (в діапазоні від 0,1 до 2,0 мг/дм3); цинку W від 2,1 до 2,9 % (в діапазоні від 0,1 до 2,0 мг/дм3)</w:t>
            </w:r>
          </w:p>
        </w:tc>
        <w:tc>
          <w:tcPr>
            <w:tcW w:w="3260" w:type="dxa"/>
            <w:tcBorders>
              <w:top w:val="single" w:sz="4" w:space="0" w:color="auto"/>
              <w:left w:val="single" w:sz="4" w:space="0" w:color="auto"/>
              <w:bottom w:val="single" w:sz="4" w:space="0" w:color="auto"/>
              <w:right w:val="single" w:sz="4" w:space="0" w:color="auto"/>
            </w:tcBorders>
          </w:tcPr>
          <w:p w14:paraId="0DB2C3B9" w14:textId="77777777" w:rsidR="0097729F" w:rsidRPr="0038297D" w:rsidRDefault="0097729F" w:rsidP="0097729F">
            <w:pPr>
              <w:rPr>
                <w:rFonts w:ascii="Times New Roman" w:hAnsi="Times New Roman"/>
                <w:color w:val="000000" w:themeColor="text1"/>
                <w:sz w:val="20"/>
                <w:szCs w:val="20"/>
              </w:rPr>
            </w:pPr>
            <w:r w:rsidRPr="0038297D">
              <w:rPr>
                <w:rFonts w:ascii="Times New Roman" w:hAnsi="Times New Roman"/>
                <w:color w:val="000000" w:themeColor="text1"/>
                <w:sz w:val="20"/>
                <w:szCs w:val="20"/>
              </w:rPr>
              <w:t>Спектральний діапазон 190-800 нм</w:t>
            </w:r>
          </w:p>
          <w:p w14:paraId="1E0B5538" w14:textId="77777777" w:rsidR="0097729F" w:rsidRPr="0038297D" w:rsidRDefault="0097729F" w:rsidP="0097729F">
            <w:pPr>
              <w:rPr>
                <w:rFonts w:ascii="Times New Roman" w:hAnsi="Times New Roman"/>
                <w:color w:val="000000" w:themeColor="text1"/>
                <w:sz w:val="20"/>
                <w:szCs w:val="20"/>
              </w:rPr>
            </w:pPr>
            <w:r w:rsidRPr="0038297D">
              <w:rPr>
                <w:rFonts w:ascii="Times New Roman" w:hAnsi="Times New Roman"/>
                <w:color w:val="000000" w:themeColor="text1"/>
                <w:sz w:val="20"/>
                <w:szCs w:val="20"/>
              </w:rPr>
              <w:t>Діапазон визначення концентрацій:</w:t>
            </w:r>
          </w:p>
          <w:p w14:paraId="33D103FC" w14:textId="77777777" w:rsidR="0097729F" w:rsidRPr="0038297D" w:rsidRDefault="0097729F" w:rsidP="0097729F">
            <w:pP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кадмій – 0,01-2 мг/л </w:t>
            </w:r>
          </w:p>
          <w:p w14:paraId="7492AEB0" w14:textId="77777777" w:rsidR="0097729F" w:rsidRPr="0038297D" w:rsidRDefault="0097729F" w:rsidP="0097729F">
            <w:pP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свинець – 0,2-20 мг/л </w:t>
            </w:r>
          </w:p>
          <w:p w14:paraId="3A449577" w14:textId="77777777" w:rsidR="0097729F" w:rsidRPr="0038297D" w:rsidRDefault="0097729F" w:rsidP="0097729F">
            <w:pP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мідь – 0,04-5 мг/л </w:t>
            </w:r>
          </w:p>
          <w:p w14:paraId="7426D610" w14:textId="77777777" w:rsidR="0097729F" w:rsidRPr="0038297D" w:rsidRDefault="0097729F" w:rsidP="0097729F">
            <w:pPr>
              <w:rPr>
                <w:rFonts w:ascii="Times New Roman" w:hAnsi="Times New Roman"/>
                <w:color w:val="000000" w:themeColor="text1"/>
                <w:sz w:val="20"/>
                <w:szCs w:val="20"/>
              </w:rPr>
            </w:pPr>
            <w:r w:rsidRPr="0038297D">
              <w:rPr>
                <w:rFonts w:ascii="Times New Roman" w:hAnsi="Times New Roman"/>
                <w:color w:val="000000" w:themeColor="text1"/>
                <w:sz w:val="20"/>
                <w:szCs w:val="20"/>
              </w:rPr>
              <w:t>цинк – 0,008-1 мг/л</w:t>
            </w:r>
          </w:p>
          <w:p w14:paraId="50A512E1" w14:textId="10EF09DE" w:rsidR="0097729F" w:rsidRPr="0038297D" w:rsidRDefault="0097729F" w:rsidP="0097729F">
            <w:pPr>
              <w:rPr>
                <w:rFonts w:ascii="Times New Roman" w:hAnsi="Times New Roman"/>
                <w:color w:val="000000" w:themeColor="text1"/>
                <w:sz w:val="20"/>
                <w:szCs w:val="20"/>
              </w:rPr>
            </w:pPr>
            <w:r w:rsidRPr="0038297D">
              <w:rPr>
                <w:rFonts w:ascii="Times New Roman" w:hAnsi="Times New Roman"/>
                <w:color w:val="000000" w:themeColor="text1"/>
                <w:sz w:val="20"/>
                <w:szCs w:val="20"/>
              </w:rPr>
              <w:t>залізо – 0,09-5 мг/л</w:t>
            </w:r>
          </w:p>
        </w:tc>
      </w:tr>
      <w:tr w:rsidR="0097729F" w:rsidRPr="00255ED7" w14:paraId="1E37F582" w14:textId="77777777" w:rsidTr="006F7A9D">
        <w:trPr>
          <w:trHeight w:val="1086"/>
        </w:trPr>
        <w:tc>
          <w:tcPr>
            <w:tcW w:w="567" w:type="dxa"/>
            <w:tcBorders>
              <w:top w:val="single" w:sz="4" w:space="0" w:color="auto"/>
              <w:left w:val="single" w:sz="4" w:space="0" w:color="auto"/>
              <w:bottom w:val="single" w:sz="4" w:space="0" w:color="auto"/>
              <w:right w:val="single" w:sz="4" w:space="0" w:color="auto"/>
            </w:tcBorders>
          </w:tcPr>
          <w:p w14:paraId="5B28C423" w14:textId="63D24A4D" w:rsidR="0097729F" w:rsidRDefault="0097729F" w:rsidP="0097729F">
            <w:pPr>
              <w:spacing w:after="0"/>
              <w:jc w:val="center"/>
              <w:rPr>
                <w:rFonts w:ascii="Times New Roman" w:hAnsi="Times New Roman"/>
              </w:rPr>
            </w:pPr>
            <w:r>
              <w:rPr>
                <w:rFonts w:ascii="Times New Roman" w:hAnsi="Times New Roman"/>
              </w:rPr>
              <w:t>9</w:t>
            </w:r>
          </w:p>
        </w:tc>
        <w:tc>
          <w:tcPr>
            <w:tcW w:w="1843" w:type="dxa"/>
            <w:tcBorders>
              <w:top w:val="single" w:sz="4" w:space="0" w:color="auto"/>
              <w:left w:val="single" w:sz="4" w:space="0" w:color="auto"/>
              <w:bottom w:val="single" w:sz="4" w:space="0" w:color="auto"/>
              <w:right w:val="single" w:sz="4" w:space="0" w:color="auto"/>
            </w:tcBorders>
          </w:tcPr>
          <w:p w14:paraId="45F9594B" w14:textId="76309040" w:rsidR="0097729F" w:rsidRPr="0038297D" w:rsidRDefault="0097729F" w:rsidP="00C2640E">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Приставка ртутна до спектрофотометру атомно-абсорбційного С-115-М1</w:t>
            </w:r>
            <w:r w:rsidRPr="007E0C27">
              <w:rPr>
                <w:rFonts w:ascii="Times New Roman" w:hAnsi="Times New Roman"/>
                <w:b/>
                <w:bCs/>
                <w:sz w:val="44"/>
                <w:szCs w:val="44"/>
                <w:vertAlign w:val="superscript"/>
              </w:rPr>
              <w:t>*</w:t>
            </w:r>
          </w:p>
        </w:tc>
        <w:tc>
          <w:tcPr>
            <w:tcW w:w="1701" w:type="dxa"/>
            <w:tcBorders>
              <w:top w:val="single" w:sz="4" w:space="0" w:color="auto"/>
              <w:left w:val="single" w:sz="4" w:space="0" w:color="auto"/>
              <w:bottom w:val="single" w:sz="4" w:space="0" w:color="auto"/>
              <w:right w:val="single" w:sz="4" w:space="0" w:color="auto"/>
            </w:tcBorders>
          </w:tcPr>
          <w:p w14:paraId="09E35F47" w14:textId="401AD279" w:rsidR="0097729F" w:rsidRPr="0038297D" w:rsidRDefault="0097729F" w:rsidP="0097729F">
            <w:pPr>
              <w:spacing w:after="0"/>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ПР-115</w:t>
            </w:r>
          </w:p>
        </w:tc>
        <w:tc>
          <w:tcPr>
            <w:tcW w:w="2552" w:type="dxa"/>
            <w:tcBorders>
              <w:top w:val="single" w:sz="4" w:space="0" w:color="auto"/>
              <w:left w:val="single" w:sz="4" w:space="0" w:color="auto"/>
              <w:bottom w:val="single" w:sz="4" w:space="0" w:color="auto"/>
              <w:right w:val="single" w:sz="4" w:space="0" w:color="auto"/>
            </w:tcBorders>
          </w:tcPr>
          <w:p w14:paraId="72CACFC7" w14:textId="60094319" w:rsidR="0097729F" w:rsidRPr="000366DE"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Значення відносної розширеної невизначеності результатів вимірювань масових концентрацій хімічних елементів у розчинах: ртуті W від 1,3 до 2,3 % (в діапазоні від 5,00 до 50,00 </w:t>
            </w:r>
            <w:proofErr w:type="spellStart"/>
            <w:r w:rsidRPr="0038297D">
              <w:rPr>
                <w:rFonts w:ascii="Times New Roman" w:hAnsi="Times New Roman"/>
                <w:color w:val="000000" w:themeColor="text1"/>
                <w:sz w:val="20"/>
                <w:szCs w:val="20"/>
              </w:rPr>
              <w:t>мкг</w:t>
            </w:r>
            <w:proofErr w:type="spellEnd"/>
            <w:r w:rsidRPr="0038297D">
              <w:rPr>
                <w:rFonts w:ascii="Times New Roman" w:hAnsi="Times New Roman"/>
                <w:color w:val="000000" w:themeColor="text1"/>
                <w:sz w:val="20"/>
                <w:szCs w:val="20"/>
              </w:rPr>
              <w:t>/дм3)</w:t>
            </w:r>
          </w:p>
        </w:tc>
        <w:tc>
          <w:tcPr>
            <w:tcW w:w="3260" w:type="dxa"/>
            <w:tcBorders>
              <w:top w:val="single" w:sz="4" w:space="0" w:color="auto"/>
              <w:left w:val="single" w:sz="4" w:space="0" w:color="auto"/>
              <w:bottom w:val="single" w:sz="4" w:space="0" w:color="auto"/>
              <w:right w:val="single" w:sz="4" w:space="0" w:color="auto"/>
            </w:tcBorders>
          </w:tcPr>
          <w:p w14:paraId="5E5FF96F" w14:textId="77777777"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Діапазон визначення концентрації ртуті:</w:t>
            </w:r>
          </w:p>
          <w:p w14:paraId="6991ECD7" w14:textId="22F111FC" w:rsidR="0097729F" w:rsidRPr="000366DE" w:rsidRDefault="0097729F" w:rsidP="0097729F">
            <w:pPr>
              <w:rPr>
                <w:rFonts w:ascii="Times New Roman" w:hAnsi="Times New Roman"/>
                <w:color w:val="000000" w:themeColor="text1"/>
                <w:sz w:val="20"/>
                <w:szCs w:val="20"/>
              </w:rPr>
            </w:pPr>
            <w:r w:rsidRPr="0038297D">
              <w:rPr>
                <w:rFonts w:ascii="Times New Roman" w:hAnsi="Times New Roman"/>
                <w:color w:val="000000" w:themeColor="text1"/>
                <w:sz w:val="20"/>
                <w:szCs w:val="20"/>
              </w:rPr>
              <w:t>0,005-0,05 мг/л</w:t>
            </w:r>
          </w:p>
        </w:tc>
      </w:tr>
      <w:tr w:rsidR="0097729F" w:rsidRPr="00255ED7" w14:paraId="4966B7D8" w14:textId="77777777" w:rsidTr="003C205A">
        <w:trPr>
          <w:trHeight w:val="1086"/>
        </w:trPr>
        <w:tc>
          <w:tcPr>
            <w:tcW w:w="567" w:type="dxa"/>
            <w:tcBorders>
              <w:top w:val="single" w:sz="4" w:space="0" w:color="auto"/>
              <w:left w:val="single" w:sz="4" w:space="0" w:color="auto"/>
              <w:bottom w:val="single" w:sz="4" w:space="0" w:color="auto"/>
              <w:right w:val="single" w:sz="4" w:space="0" w:color="auto"/>
            </w:tcBorders>
          </w:tcPr>
          <w:p w14:paraId="708BB849" w14:textId="4D658D31" w:rsidR="0097729F" w:rsidRDefault="0097729F" w:rsidP="0097729F">
            <w:pPr>
              <w:spacing w:after="0"/>
              <w:jc w:val="center"/>
              <w:rPr>
                <w:rFonts w:ascii="Times New Roman" w:hAnsi="Times New Roman"/>
              </w:rPr>
            </w:pPr>
            <w:r>
              <w:rPr>
                <w:rFonts w:ascii="Times New Roman" w:hAnsi="Times New Roman"/>
              </w:rPr>
              <w:t>10</w:t>
            </w:r>
          </w:p>
        </w:tc>
        <w:tc>
          <w:tcPr>
            <w:tcW w:w="1843" w:type="dxa"/>
            <w:tcBorders>
              <w:top w:val="single" w:sz="4" w:space="0" w:color="auto"/>
              <w:left w:val="single" w:sz="4" w:space="0" w:color="auto"/>
              <w:bottom w:val="single" w:sz="4" w:space="0" w:color="auto"/>
              <w:right w:val="single" w:sz="4" w:space="0" w:color="auto"/>
            </w:tcBorders>
          </w:tcPr>
          <w:p w14:paraId="3B29C3A1" w14:textId="557F8854" w:rsidR="0097729F" w:rsidRPr="0038297D" w:rsidRDefault="0097729F" w:rsidP="00C2640E">
            <w:pPr>
              <w:jc w:val="center"/>
              <w:rPr>
                <w:rFonts w:ascii="Times New Roman" w:hAnsi="Times New Roman"/>
                <w:color w:val="000000" w:themeColor="text1"/>
                <w:sz w:val="20"/>
                <w:szCs w:val="20"/>
              </w:rPr>
            </w:pPr>
            <w:proofErr w:type="spellStart"/>
            <w:r w:rsidRPr="0038297D">
              <w:rPr>
                <w:rFonts w:ascii="Times New Roman" w:hAnsi="Times New Roman"/>
                <w:color w:val="000000" w:themeColor="text1"/>
                <w:sz w:val="20"/>
                <w:szCs w:val="20"/>
              </w:rPr>
              <w:t>Іономір</w:t>
            </w:r>
            <w:proofErr w:type="spellEnd"/>
            <w:r w:rsidRPr="0038297D">
              <w:rPr>
                <w:rFonts w:ascii="Times New Roman" w:hAnsi="Times New Roman"/>
                <w:color w:val="000000" w:themeColor="text1"/>
                <w:sz w:val="20"/>
                <w:szCs w:val="20"/>
              </w:rPr>
              <w:t xml:space="preserve"> лабораторний </w:t>
            </w:r>
            <w:r w:rsidRPr="007E0C27">
              <w:rPr>
                <w:rFonts w:ascii="Times New Roman" w:hAnsi="Times New Roman"/>
                <w:b/>
                <w:bCs/>
                <w:sz w:val="44"/>
                <w:szCs w:val="44"/>
                <w:vertAlign w:val="superscript"/>
              </w:rPr>
              <w:t>*</w:t>
            </w:r>
          </w:p>
        </w:tc>
        <w:tc>
          <w:tcPr>
            <w:tcW w:w="1701" w:type="dxa"/>
            <w:tcBorders>
              <w:top w:val="single" w:sz="4" w:space="0" w:color="auto"/>
              <w:left w:val="single" w:sz="4" w:space="0" w:color="auto"/>
              <w:bottom w:val="single" w:sz="4" w:space="0" w:color="auto"/>
              <w:right w:val="single" w:sz="4" w:space="0" w:color="auto"/>
            </w:tcBorders>
          </w:tcPr>
          <w:p w14:paraId="4C42BBBF" w14:textId="189DE372" w:rsidR="0097729F" w:rsidRPr="0038297D" w:rsidRDefault="0097729F" w:rsidP="0097729F">
            <w:pPr>
              <w:spacing w:after="0"/>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И – </w:t>
            </w:r>
            <w:smartTag w:uri="urn:schemas-microsoft-com:office:smarttags" w:element="metricconverter">
              <w:smartTagPr>
                <w:attr w:name="ProductID" w:val="160 М"/>
              </w:smartTagPr>
              <w:r w:rsidRPr="0038297D">
                <w:rPr>
                  <w:rFonts w:ascii="Times New Roman" w:hAnsi="Times New Roman"/>
                  <w:color w:val="000000" w:themeColor="text1"/>
                  <w:sz w:val="20"/>
                  <w:szCs w:val="20"/>
                </w:rPr>
                <w:t>160 М</w:t>
              </w:r>
            </w:smartTag>
          </w:p>
        </w:tc>
        <w:tc>
          <w:tcPr>
            <w:tcW w:w="2552" w:type="dxa"/>
            <w:tcBorders>
              <w:top w:val="single" w:sz="4" w:space="0" w:color="auto"/>
              <w:left w:val="single" w:sz="4" w:space="0" w:color="auto"/>
              <w:bottom w:val="single" w:sz="4" w:space="0" w:color="auto"/>
              <w:right w:val="single" w:sz="4" w:space="0" w:color="auto"/>
            </w:tcBorders>
            <w:vAlign w:val="center"/>
          </w:tcPr>
          <w:p w14:paraId="37297A6F" w14:textId="7C2B5996" w:rsidR="0097729F" w:rsidRPr="000366DE"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Значення розширеної невизначеності (U) за стандартним  значенням рNO3: від 0,01 до 0,02</w:t>
            </w:r>
          </w:p>
        </w:tc>
        <w:tc>
          <w:tcPr>
            <w:tcW w:w="3260" w:type="dxa"/>
            <w:tcBorders>
              <w:top w:val="single" w:sz="4" w:space="0" w:color="auto"/>
              <w:left w:val="single" w:sz="4" w:space="0" w:color="auto"/>
              <w:bottom w:val="single" w:sz="4" w:space="0" w:color="auto"/>
              <w:right w:val="single" w:sz="4" w:space="0" w:color="auto"/>
            </w:tcBorders>
          </w:tcPr>
          <w:p w14:paraId="4D4ACB51" w14:textId="2618D325" w:rsidR="0097729F" w:rsidRPr="000366DE"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Абсолютна похибка: в режимі вимірювання </w:t>
            </w:r>
            <w:proofErr w:type="spellStart"/>
            <w:r w:rsidRPr="0038297D">
              <w:rPr>
                <w:rFonts w:ascii="Times New Roman" w:hAnsi="Times New Roman"/>
                <w:color w:val="000000" w:themeColor="text1"/>
                <w:sz w:val="20"/>
                <w:szCs w:val="20"/>
              </w:rPr>
              <w:t>рХ</w:t>
            </w:r>
            <w:proofErr w:type="spellEnd"/>
            <w:r w:rsidRPr="0038297D">
              <w:rPr>
                <w:rFonts w:ascii="Times New Roman" w:hAnsi="Times New Roman"/>
                <w:color w:val="000000" w:themeColor="text1"/>
                <w:sz w:val="20"/>
                <w:szCs w:val="20"/>
              </w:rPr>
              <w:sym w:font="Symbol" w:char="F0B1"/>
            </w:r>
            <w:r w:rsidRPr="0038297D">
              <w:rPr>
                <w:rFonts w:ascii="Times New Roman" w:hAnsi="Times New Roman"/>
                <w:color w:val="000000" w:themeColor="text1"/>
                <w:sz w:val="20"/>
                <w:szCs w:val="20"/>
              </w:rPr>
              <w:t xml:space="preserve"> 0,020 для одновалентних іонів; в режимі вимірювання ЕДС, мВ </w:t>
            </w:r>
            <w:r w:rsidRPr="0038297D">
              <w:rPr>
                <w:rFonts w:ascii="Times New Roman" w:hAnsi="Times New Roman"/>
                <w:color w:val="000000" w:themeColor="text1"/>
                <w:sz w:val="20"/>
                <w:szCs w:val="20"/>
              </w:rPr>
              <w:sym w:font="Symbol" w:char="F0B1"/>
            </w:r>
            <w:r w:rsidRPr="0038297D">
              <w:rPr>
                <w:rFonts w:ascii="Times New Roman" w:hAnsi="Times New Roman"/>
                <w:color w:val="000000" w:themeColor="text1"/>
                <w:sz w:val="20"/>
                <w:szCs w:val="20"/>
              </w:rPr>
              <w:t xml:space="preserve"> 1,0, в режимі вимірювання температури, ºС   </w:t>
            </w:r>
            <w:r w:rsidRPr="0038297D">
              <w:rPr>
                <w:rFonts w:ascii="Times New Roman" w:hAnsi="Times New Roman"/>
                <w:color w:val="000000" w:themeColor="text1"/>
                <w:sz w:val="20"/>
                <w:szCs w:val="20"/>
              </w:rPr>
              <w:sym w:font="Symbol" w:char="F0B1"/>
            </w:r>
            <w:r w:rsidRPr="0038297D">
              <w:rPr>
                <w:rFonts w:ascii="Times New Roman" w:hAnsi="Times New Roman"/>
                <w:color w:val="000000" w:themeColor="text1"/>
                <w:sz w:val="20"/>
                <w:szCs w:val="20"/>
              </w:rPr>
              <w:t xml:space="preserve"> 0,5</w:t>
            </w:r>
          </w:p>
        </w:tc>
      </w:tr>
      <w:tr w:rsidR="0097729F" w:rsidRPr="00255ED7" w14:paraId="007B9F6B" w14:textId="77777777" w:rsidTr="00EE3FB6">
        <w:trPr>
          <w:trHeight w:val="1086"/>
        </w:trPr>
        <w:tc>
          <w:tcPr>
            <w:tcW w:w="567" w:type="dxa"/>
            <w:tcBorders>
              <w:top w:val="single" w:sz="4" w:space="0" w:color="auto"/>
              <w:left w:val="single" w:sz="4" w:space="0" w:color="auto"/>
              <w:bottom w:val="single" w:sz="4" w:space="0" w:color="auto"/>
              <w:right w:val="single" w:sz="4" w:space="0" w:color="auto"/>
            </w:tcBorders>
          </w:tcPr>
          <w:p w14:paraId="0DD0A212" w14:textId="001BBD0B" w:rsidR="0097729F" w:rsidRDefault="0097729F" w:rsidP="0097729F">
            <w:pPr>
              <w:spacing w:after="0"/>
              <w:jc w:val="center"/>
              <w:rPr>
                <w:rFonts w:ascii="Times New Roman" w:hAnsi="Times New Roman"/>
              </w:rPr>
            </w:pPr>
            <w:r>
              <w:rPr>
                <w:rFonts w:ascii="Times New Roman" w:hAnsi="Times New Roman"/>
              </w:rPr>
              <w:t>11</w:t>
            </w:r>
          </w:p>
        </w:tc>
        <w:tc>
          <w:tcPr>
            <w:tcW w:w="1843" w:type="dxa"/>
            <w:tcBorders>
              <w:top w:val="single" w:sz="4" w:space="0" w:color="auto"/>
              <w:left w:val="single" w:sz="4" w:space="0" w:color="auto"/>
              <w:bottom w:val="single" w:sz="4" w:space="0" w:color="auto"/>
              <w:right w:val="single" w:sz="4" w:space="0" w:color="auto"/>
            </w:tcBorders>
          </w:tcPr>
          <w:p w14:paraId="17E63288" w14:textId="6F437BE8" w:rsidR="0097729F" w:rsidRPr="0038297D" w:rsidRDefault="0097729F" w:rsidP="00C2640E">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Прилад для визначення числа падіння  </w:t>
            </w:r>
            <w:r w:rsidRPr="007E0C27">
              <w:rPr>
                <w:rFonts w:ascii="Times New Roman" w:hAnsi="Times New Roman"/>
                <w:b/>
                <w:bCs/>
                <w:sz w:val="44"/>
                <w:szCs w:val="44"/>
                <w:vertAlign w:val="superscript"/>
              </w:rPr>
              <w:t>*</w:t>
            </w:r>
          </w:p>
        </w:tc>
        <w:tc>
          <w:tcPr>
            <w:tcW w:w="1701" w:type="dxa"/>
            <w:tcBorders>
              <w:top w:val="single" w:sz="4" w:space="0" w:color="auto"/>
              <w:left w:val="single" w:sz="4" w:space="0" w:color="auto"/>
              <w:bottom w:val="single" w:sz="4" w:space="0" w:color="auto"/>
              <w:right w:val="single" w:sz="4" w:space="0" w:color="auto"/>
            </w:tcBorders>
          </w:tcPr>
          <w:p w14:paraId="752D4267" w14:textId="0AF56FE4" w:rsidR="0097729F" w:rsidRPr="0038297D" w:rsidRDefault="0097729F" w:rsidP="0097729F">
            <w:pPr>
              <w:rPr>
                <w:rFonts w:ascii="Times New Roman" w:hAnsi="Times New Roman"/>
                <w:color w:val="000000" w:themeColor="text1"/>
                <w:sz w:val="20"/>
                <w:szCs w:val="20"/>
              </w:rPr>
            </w:pPr>
            <w:r w:rsidRPr="0038297D">
              <w:rPr>
                <w:rFonts w:ascii="Times New Roman" w:hAnsi="Times New Roman"/>
                <w:color w:val="000000" w:themeColor="text1"/>
                <w:sz w:val="20"/>
                <w:szCs w:val="20"/>
              </w:rPr>
              <w:t>ПЧП - 3</w:t>
            </w:r>
          </w:p>
        </w:tc>
        <w:tc>
          <w:tcPr>
            <w:tcW w:w="2552" w:type="dxa"/>
            <w:tcBorders>
              <w:top w:val="single" w:sz="4" w:space="0" w:color="auto"/>
              <w:left w:val="single" w:sz="4" w:space="0" w:color="auto"/>
              <w:bottom w:val="single" w:sz="4" w:space="0" w:color="auto"/>
              <w:right w:val="single" w:sz="4" w:space="0" w:color="auto"/>
            </w:tcBorders>
          </w:tcPr>
          <w:p w14:paraId="64594FB1" w14:textId="04D23401"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Значення розширеної невизначеності (U) результатів визначення відхилень вимірювання числа падання за дійсним значенням: 446±30 (U) 35 с</w:t>
            </w:r>
          </w:p>
        </w:tc>
        <w:tc>
          <w:tcPr>
            <w:tcW w:w="3260" w:type="dxa"/>
            <w:tcBorders>
              <w:top w:val="single" w:sz="4" w:space="0" w:color="auto"/>
              <w:left w:val="single" w:sz="4" w:space="0" w:color="auto"/>
              <w:bottom w:val="single" w:sz="4" w:space="0" w:color="auto"/>
              <w:right w:val="single" w:sz="4" w:space="0" w:color="auto"/>
            </w:tcBorders>
          </w:tcPr>
          <w:p w14:paraId="0F21CA5B" w14:textId="77777777" w:rsidR="0097729F"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Діапазон визначення числа падіння від 60 до 900 </w:t>
            </w:r>
          </w:p>
          <w:p w14:paraId="1E5CBD2F" w14:textId="77777777"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Частота коливань –шток-мішалки (2,0±0,3)Гц</w:t>
            </w:r>
          </w:p>
          <w:p w14:paraId="51533741" w14:textId="66D2696C"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Висота падіння шток-мішалок (68±1) мм</w:t>
            </w:r>
          </w:p>
        </w:tc>
      </w:tr>
      <w:tr w:rsidR="0097729F" w:rsidRPr="00255ED7" w14:paraId="1A51C245" w14:textId="77777777" w:rsidTr="00447833">
        <w:trPr>
          <w:trHeight w:val="70"/>
        </w:trPr>
        <w:tc>
          <w:tcPr>
            <w:tcW w:w="567" w:type="dxa"/>
            <w:tcBorders>
              <w:top w:val="single" w:sz="4" w:space="0" w:color="auto"/>
              <w:left w:val="single" w:sz="4" w:space="0" w:color="auto"/>
              <w:bottom w:val="single" w:sz="4" w:space="0" w:color="auto"/>
              <w:right w:val="single" w:sz="4" w:space="0" w:color="auto"/>
            </w:tcBorders>
          </w:tcPr>
          <w:p w14:paraId="0D562760" w14:textId="55A45AC6" w:rsidR="0097729F" w:rsidRDefault="0097729F" w:rsidP="0097729F">
            <w:pPr>
              <w:spacing w:after="0"/>
              <w:jc w:val="center"/>
              <w:rPr>
                <w:rFonts w:ascii="Times New Roman" w:hAnsi="Times New Roman"/>
              </w:rPr>
            </w:pPr>
            <w:r>
              <w:rPr>
                <w:rFonts w:ascii="Times New Roman" w:hAnsi="Times New Roman"/>
              </w:rPr>
              <w:t>12</w:t>
            </w:r>
          </w:p>
        </w:tc>
        <w:tc>
          <w:tcPr>
            <w:tcW w:w="1843" w:type="dxa"/>
            <w:tcBorders>
              <w:top w:val="single" w:sz="4" w:space="0" w:color="auto"/>
              <w:left w:val="single" w:sz="4" w:space="0" w:color="auto"/>
              <w:bottom w:val="single" w:sz="4" w:space="0" w:color="auto"/>
              <w:right w:val="single" w:sz="4" w:space="0" w:color="auto"/>
            </w:tcBorders>
          </w:tcPr>
          <w:p w14:paraId="3D31386F" w14:textId="088DCE03" w:rsidR="0097729F" w:rsidRPr="0038297D" w:rsidRDefault="0097729F" w:rsidP="00C2640E">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Аналізатор </w:t>
            </w:r>
            <w:proofErr w:type="spellStart"/>
            <w:r w:rsidRPr="0038297D">
              <w:rPr>
                <w:rFonts w:ascii="Times New Roman" w:hAnsi="Times New Roman"/>
                <w:color w:val="000000" w:themeColor="text1"/>
                <w:sz w:val="20"/>
                <w:szCs w:val="20"/>
              </w:rPr>
              <w:t>вольтамперометричний</w:t>
            </w:r>
            <w:proofErr w:type="spellEnd"/>
            <w:r w:rsidRPr="0038297D">
              <w:rPr>
                <w:rFonts w:ascii="Times New Roman" w:hAnsi="Times New Roman"/>
                <w:color w:val="000000" w:themeColor="text1"/>
                <w:sz w:val="20"/>
                <w:szCs w:val="20"/>
              </w:rPr>
              <w:t xml:space="preserve"> </w:t>
            </w:r>
            <w:r w:rsidRPr="007E0C27">
              <w:rPr>
                <w:rFonts w:ascii="Times New Roman" w:hAnsi="Times New Roman"/>
                <w:b/>
                <w:bCs/>
                <w:sz w:val="44"/>
                <w:szCs w:val="44"/>
                <w:vertAlign w:val="superscript"/>
              </w:rPr>
              <w:t>*</w:t>
            </w:r>
          </w:p>
        </w:tc>
        <w:tc>
          <w:tcPr>
            <w:tcW w:w="1701" w:type="dxa"/>
            <w:tcBorders>
              <w:top w:val="single" w:sz="4" w:space="0" w:color="auto"/>
              <w:left w:val="single" w:sz="4" w:space="0" w:color="auto"/>
              <w:bottom w:val="single" w:sz="4" w:space="0" w:color="auto"/>
              <w:right w:val="single" w:sz="4" w:space="0" w:color="auto"/>
            </w:tcBorders>
          </w:tcPr>
          <w:p w14:paraId="244EDAC2" w14:textId="43250B8D"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АВА-3</w:t>
            </w:r>
          </w:p>
        </w:tc>
        <w:tc>
          <w:tcPr>
            <w:tcW w:w="2552" w:type="dxa"/>
            <w:tcBorders>
              <w:top w:val="single" w:sz="4" w:space="0" w:color="auto"/>
              <w:left w:val="single" w:sz="4" w:space="0" w:color="auto"/>
              <w:bottom w:val="single" w:sz="4" w:space="0" w:color="auto"/>
              <w:right w:val="single" w:sz="4" w:space="0" w:color="auto"/>
            </w:tcBorders>
          </w:tcPr>
          <w:p w14:paraId="002B158E" w14:textId="7F38FE7B"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Значення розширеної невизначеності (U) по визначенню: </w:t>
            </w:r>
            <w:proofErr w:type="spellStart"/>
            <w:r w:rsidRPr="0038297D">
              <w:rPr>
                <w:rFonts w:ascii="Times New Roman" w:hAnsi="Times New Roman"/>
                <w:color w:val="000000" w:themeColor="text1"/>
                <w:sz w:val="20"/>
                <w:szCs w:val="20"/>
              </w:rPr>
              <w:t>Cd</w:t>
            </w:r>
            <w:proofErr w:type="spellEnd"/>
            <w:r w:rsidRPr="0038297D">
              <w:rPr>
                <w:rFonts w:ascii="Times New Roman" w:hAnsi="Times New Roman"/>
                <w:color w:val="000000" w:themeColor="text1"/>
                <w:sz w:val="20"/>
                <w:szCs w:val="20"/>
              </w:rPr>
              <w:t xml:space="preserve"> від 0,06 до  4,46 </w:t>
            </w:r>
            <w:proofErr w:type="spellStart"/>
            <w:r w:rsidRPr="0038297D">
              <w:rPr>
                <w:rFonts w:ascii="Times New Roman" w:hAnsi="Times New Roman"/>
                <w:color w:val="000000" w:themeColor="text1"/>
                <w:sz w:val="20"/>
                <w:szCs w:val="20"/>
              </w:rPr>
              <w:t>мкг</w:t>
            </w:r>
            <w:proofErr w:type="spellEnd"/>
            <w:r w:rsidRPr="0038297D">
              <w:rPr>
                <w:rFonts w:ascii="Times New Roman" w:hAnsi="Times New Roman"/>
                <w:color w:val="000000" w:themeColor="text1"/>
                <w:sz w:val="20"/>
                <w:szCs w:val="20"/>
              </w:rPr>
              <w:t xml:space="preserve">/дм3 (в діапазоні від 1,0 до 200,0 </w:t>
            </w:r>
            <w:proofErr w:type="spellStart"/>
            <w:r w:rsidRPr="0038297D">
              <w:rPr>
                <w:rFonts w:ascii="Times New Roman" w:hAnsi="Times New Roman"/>
                <w:color w:val="000000" w:themeColor="text1"/>
                <w:sz w:val="20"/>
                <w:szCs w:val="20"/>
              </w:rPr>
              <w:t>мкг</w:t>
            </w:r>
            <w:proofErr w:type="spellEnd"/>
            <w:r w:rsidRPr="0038297D">
              <w:rPr>
                <w:rFonts w:ascii="Times New Roman" w:hAnsi="Times New Roman"/>
                <w:color w:val="000000" w:themeColor="text1"/>
                <w:sz w:val="20"/>
                <w:szCs w:val="20"/>
              </w:rPr>
              <w:t xml:space="preserve">/дм3),  </w:t>
            </w:r>
            <w:proofErr w:type="spellStart"/>
            <w:r w:rsidRPr="0038297D">
              <w:rPr>
                <w:rFonts w:ascii="Times New Roman" w:hAnsi="Times New Roman"/>
                <w:color w:val="000000" w:themeColor="text1"/>
                <w:sz w:val="20"/>
                <w:szCs w:val="20"/>
              </w:rPr>
              <w:t>Cu</w:t>
            </w:r>
            <w:proofErr w:type="spellEnd"/>
            <w:r w:rsidRPr="0038297D">
              <w:rPr>
                <w:rFonts w:ascii="Times New Roman" w:hAnsi="Times New Roman"/>
                <w:color w:val="000000" w:themeColor="text1"/>
                <w:sz w:val="20"/>
                <w:szCs w:val="20"/>
              </w:rPr>
              <w:t xml:space="preserve"> від 0,044 до 7,49 </w:t>
            </w:r>
            <w:proofErr w:type="spellStart"/>
            <w:r w:rsidRPr="0038297D">
              <w:rPr>
                <w:rFonts w:ascii="Times New Roman" w:hAnsi="Times New Roman"/>
                <w:color w:val="000000" w:themeColor="text1"/>
                <w:sz w:val="20"/>
                <w:szCs w:val="20"/>
              </w:rPr>
              <w:t>мкг</w:t>
            </w:r>
            <w:proofErr w:type="spellEnd"/>
            <w:r w:rsidRPr="0038297D">
              <w:rPr>
                <w:rFonts w:ascii="Times New Roman" w:hAnsi="Times New Roman"/>
                <w:color w:val="000000" w:themeColor="text1"/>
                <w:sz w:val="20"/>
                <w:szCs w:val="20"/>
              </w:rPr>
              <w:t xml:space="preserve">/дм3 (в діапазоні від 1,0 до 200,0 </w:t>
            </w:r>
            <w:proofErr w:type="spellStart"/>
            <w:r w:rsidRPr="0038297D">
              <w:rPr>
                <w:rFonts w:ascii="Times New Roman" w:hAnsi="Times New Roman"/>
                <w:color w:val="000000" w:themeColor="text1"/>
                <w:sz w:val="20"/>
                <w:szCs w:val="20"/>
              </w:rPr>
              <w:t>мкг</w:t>
            </w:r>
            <w:proofErr w:type="spellEnd"/>
            <w:r w:rsidRPr="0038297D">
              <w:rPr>
                <w:rFonts w:ascii="Times New Roman" w:hAnsi="Times New Roman"/>
                <w:color w:val="000000" w:themeColor="text1"/>
                <w:sz w:val="20"/>
                <w:szCs w:val="20"/>
              </w:rPr>
              <w:t xml:space="preserve">/дм3),  </w:t>
            </w:r>
            <w:proofErr w:type="spellStart"/>
            <w:r w:rsidRPr="0038297D">
              <w:rPr>
                <w:rFonts w:ascii="Times New Roman" w:hAnsi="Times New Roman"/>
                <w:color w:val="000000" w:themeColor="text1"/>
                <w:sz w:val="20"/>
                <w:szCs w:val="20"/>
              </w:rPr>
              <w:t>Pb</w:t>
            </w:r>
            <w:proofErr w:type="spellEnd"/>
            <w:r w:rsidRPr="0038297D">
              <w:rPr>
                <w:rFonts w:ascii="Times New Roman" w:hAnsi="Times New Roman"/>
                <w:color w:val="000000" w:themeColor="text1"/>
                <w:sz w:val="20"/>
                <w:szCs w:val="20"/>
              </w:rPr>
              <w:t xml:space="preserve"> від 0,04 до  5,6 </w:t>
            </w:r>
            <w:proofErr w:type="spellStart"/>
            <w:r w:rsidRPr="0038297D">
              <w:rPr>
                <w:rFonts w:ascii="Times New Roman" w:hAnsi="Times New Roman"/>
                <w:color w:val="000000" w:themeColor="text1"/>
                <w:sz w:val="20"/>
                <w:szCs w:val="20"/>
              </w:rPr>
              <w:t>мкг</w:t>
            </w:r>
            <w:proofErr w:type="spellEnd"/>
            <w:r w:rsidRPr="0038297D">
              <w:rPr>
                <w:rFonts w:ascii="Times New Roman" w:hAnsi="Times New Roman"/>
                <w:color w:val="000000" w:themeColor="text1"/>
                <w:sz w:val="20"/>
                <w:szCs w:val="20"/>
              </w:rPr>
              <w:t xml:space="preserve">/дм3 (в </w:t>
            </w:r>
            <w:r w:rsidRPr="0038297D">
              <w:rPr>
                <w:rFonts w:ascii="Times New Roman" w:hAnsi="Times New Roman"/>
                <w:color w:val="000000" w:themeColor="text1"/>
                <w:sz w:val="20"/>
                <w:szCs w:val="20"/>
              </w:rPr>
              <w:lastRenderedPageBreak/>
              <w:t xml:space="preserve">діапазоні від 1,0 до 200,0 </w:t>
            </w:r>
            <w:proofErr w:type="spellStart"/>
            <w:r w:rsidRPr="0038297D">
              <w:rPr>
                <w:rFonts w:ascii="Times New Roman" w:hAnsi="Times New Roman"/>
                <w:color w:val="000000" w:themeColor="text1"/>
                <w:sz w:val="20"/>
                <w:szCs w:val="20"/>
              </w:rPr>
              <w:t>мкг</w:t>
            </w:r>
            <w:proofErr w:type="spellEnd"/>
            <w:r w:rsidRPr="0038297D">
              <w:rPr>
                <w:rFonts w:ascii="Times New Roman" w:hAnsi="Times New Roman"/>
                <w:color w:val="000000" w:themeColor="text1"/>
                <w:sz w:val="20"/>
                <w:szCs w:val="20"/>
              </w:rPr>
              <w:t xml:space="preserve">/дм3), </w:t>
            </w:r>
            <w:proofErr w:type="spellStart"/>
            <w:r w:rsidRPr="0038297D">
              <w:rPr>
                <w:rFonts w:ascii="Times New Roman" w:hAnsi="Times New Roman"/>
                <w:color w:val="000000" w:themeColor="text1"/>
                <w:sz w:val="20"/>
                <w:szCs w:val="20"/>
              </w:rPr>
              <w:t>As</w:t>
            </w:r>
            <w:proofErr w:type="spellEnd"/>
            <w:r w:rsidRPr="0038297D">
              <w:rPr>
                <w:rFonts w:ascii="Times New Roman" w:hAnsi="Times New Roman"/>
                <w:color w:val="000000" w:themeColor="text1"/>
                <w:sz w:val="20"/>
                <w:szCs w:val="20"/>
              </w:rPr>
              <w:t xml:space="preserve"> від 0,0637 до  5,2 </w:t>
            </w:r>
            <w:proofErr w:type="spellStart"/>
            <w:r w:rsidRPr="0038297D">
              <w:rPr>
                <w:rFonts w:ascii="Times New Roman" w:hAnsi="Times New Roman"/>
                <w:color w:val="000000" w:themeColor="text1"/>
                <w:sz w:val="20"/>
                <w:szCs w:val="20"/>
              </w:rPr>
              <w:t>мкг</w:t>
            </w:r>
            <w:proofErr w:type="spellEnd"/>
            <w:r w:rsidRPr="0038297D">
              <w:rPr>
                <w:rFonts w:ascii="Times New Roman" w:hAnsi="Times New Roman"/>
                <w:color w:val="000000" w:themeColor="text1"/>
                <w:sz w:val="20"/>
                <w:szCs w:val="20"/>
              </w:rPr>
              <w:t xml:space="preserve">/дм3 (в діапазоні від 1,0 до 200,0 </w:t>
            </w:r>
            <w:proofErr w:type="spellStart"/>
            <w:r w:rsidRPr="0038297D">
              <w:rPr>
                <w:rFonts w:ascii="Times New Roman" w:hAnsi="Times New Roman"/>
                <w:color w:val="000000" w:themeColor="text1"/>
                <w:sz w:val="20"/>
                <w:szCs w:val="20"/>
              </w:rPr>
              <w:t>мкг</w:t>
            </w:r>
            <w:proofErr w:type="spellEnd"/>
            <w:r w:rsidRPr="0038297D">
              <w:rPr>
                <w:rFonts w:ascii="Times New Roman" w:hAnsi="Times New Roman"/>
                <w:color w:val="000000" w:themeColor="text1"/>
                <w:sz w:val="20"/>
                <w:szCs w:val="20"/>
              </w:rPr>
              <w:t xml:space="preserve">/дм3), </w:t>
            </w:r>
            <w:proofErr w:type="spellStart"/>
            <w:r w:rsidRPr="0038297D">
              <w:rPr>
                <w:rFonts w:ascii="Times New Roman" w:hAnsi="Times New Roman"/>
                <w:color w:val="000000" w:themeColor="text1"/>
                <w:sz w:val="20"/>
                <w:szCs w:val="20"/>
              </w:rPr>
              <w:t>Hg</w:t>
            </w:r>
            <w:proofErr w:type="spellEnd"/>
            <w:r w:rsidRPr="0038297D">
              <w:rPr>
                <w:rFonts w:ascii="Times New Roman" w:hAnsi="Times New Roman"/>
                <w:color w:val="000000" w:themeColor="text1"/>
                <w:sz w:val="20"/>
                <w:szCs w:val="20"/>
              </w:rPr>
              <w:t xml:space="preserve"> від 0,045 до  3,6 </w:t>
            </w:r>
            <w:proofErr w:type="spellStart"/>
            <w:r w:rsidRPr="0038297D">
              <w:rPr>
                <w:rFonts w:ascii="Times New Roman" w:hAnsi="Times New Roman"/>
                <w:color w:val="000000" w:themeColor="text1"/>
                <w:sz w:val="20"/>
                <w:szCs w:val="20"/>
              </w:rPr>
              <w:t>мкг</w:t>
            </w:r>
            <w:proofErr w:type="spellEnd"/>
            <w:r w:rsidRPr="0038297D">
              <w:rPr>
                <w:rFonts w:ascii="Times New Roman" w:hAnsi="Times New Roman"/>
                <w:color w:val="000000" w:themeColor="text1"/>
                <w:sz w:val="20"/>
                <w:szCs w:val="20"/>
              </w:rPr>
              <w:t xml:space="preserve">/дм3 (в діапазоні від 1,0 до 200,0 </w:t>
            </w:r>
            <w:proofErr w:type="spellStart"/>
            <w:r w:rsidRPr="0038297D">
              <w:rPr>
                <w:rFonts w:ascii="Times New Roman" w:hAnsi="Times New Roman"/>
                <w:color w:val="000000" w:themeColor="text1"/>
                <w:sz w:val="20"/>
                <w:szCs w:val="20"/>
              </w:rPr>
              <w:t>мкг</w:t>
            </w:r>
            <w:proofErr w:type="spellEnd"/>
            <w:r w:rsidRPr="0038297D">
              <w:rPr>
                <w:rFonts w:ascii="Times New Roman" w:hAnsi="Times New Roman"/>
                <w:color w:val="000000" w:themeColor="text1"/>
                <w:sz w:val="20"/>
                <w:szCs w:val="20"/>
              </w:rPr>
              <w:t>/дм3),</w:t>
            </w:r>
          </w:p>
        </w:tc>
        <w:tc>
          <w:tcPr>
            <w:tcW w:w="3260" w:type="dxa"/>
            <w:tcBorders>
              <w:top w:val="single" w:sz="4" w:space="0" w:color="auto"/>
              <w:left w:val="single" w:sz="4" w:space="0" w:color="auto"/>
              <w:bottom w:val="single" w:sz="4" w:space="0" w:color="auto"/>
              <w:right w:val="single" w:sz="4" w:space="0" w:color="auto"/>
            </w:tcBorders>
          </w:tcPr>
          <w:p w14:paraId="0FE68A3B" w14:textId="4887A1DB"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lastRenderedPageBreak/>
              <w:t xml:space="preserve">Межі вимірювання від 1 </w:t>
            </w:r>
            <w:proofErr w:type="spellStart"/>
            <w:r w:rsidRPr="0038297D">
              <w:rPr>
                <w:rFonts w:ascii="Times New Roman" w:hAnsi="Times New Roman"/>
                <w:color w:val="000000" w:themeColor="text1"/>
                <w:sz w:val="20"/>
                <w:szCs w:val="20"/>
              </w:rPr>
              <w:t>мкг</w:t>
            </w:r>
            <w:proofErr w:type="spellEnd"/>
            <w:r w:rsidRPr="0038297D">
              <w:rPr>
                <w:rFonts w:ascii="Times New Roman" w:hAnsi="Times New Roman"/>
                <w:color w:val="000000" w:themeColor="text1"/>
                <w:sz w:val="20"/>
                <w:szCs w:val="20"/>
              </w:rPr>
              <w:t>/ дм</w:t>
            </w:r>
            <w:r w:rsidRPr="00447833">
              <w:rPr>
                <w:rFonts w:ascii="Times New Roman" w:hAnsi="Times New Roman"/>
                <w:color w:val="000000" w:themeColor="text1"/>
                <w:sz w:val="20"/>
                <w:szCs w:val="20"/>
                <w:vertAlign w:val="superscript"/>
              </w:rPr>
              <w:t>3</w:t>
            </w:r>
            <w:r w:rsidRPr="0038297D">
              <w:rPr>
                <w:rFonts w:ascii="Times New Roman" w:hAnsi="Times New Roman"/>
                <w:color w:val="000000" w:themeColor="text1"/>
                <w:sz w:val="20"/>
                <w:szCs w:val="20"/>
              </w:rPr>
              <w:t xml:space="preserve"> до 200 </w:t>
            </w:r>
            <w:proofErr w:type="spellStart"/>
            <w:r w:rsidRPr="0038297D">
              <w:rPr>
                <w:rFonts w:ascii="Times New Roman" w:hAnsi="Times New Roman"/>
                <w:color w:val="000000" w:themeColor="text1"/>
                <w:sz w:val="20"/>
                <w:szCs w:val="20"/>
              </w:rPr>
              <w:t>мкг</w:t>
            </w:r>
            <w:proofErr w:type="spellEnd"/>
            <w:r w:rsidRPr="0038297D">
              <w:rPr>
                <w:rFonts w:ascii="Times New Roman" w:hAnsi="Times New Roman"/>
                <w:color w:val="000000" w:themeColor="text1"/>
                <w:sz w:val="20"/>
                <w:szCs w:val="20"/>
              </w:rPr>
              <w:t>/дм</w:t>
            </w:r>
            <w:r w:rsidRPr="00521E8E">
              <w:rPr>
                <w:rFonts w:ascii="Times New Roman" w:hAnsi="Times New Roman"/>
                <w:color w:val="000000" w:themeColor="text1"/>
                <w:sz w:val="20"/>
                <w:szCs w:val="20"/>
                <w:vertAlign w:val="superscript"/>
              </w:rPr>
              <w:t>3</w:t>
            </w:r>
          </w:p>
        </w:tc>
      </w:tr>
      <w:tr w:rsidR="0097729F" w:rsidRPr="00255ED7" w14:paraId="74564B9B" w14:textId="77777777" w:rsidTr="006F7A9D">
        <w:trPr>
          <w:trHeight w:val="1086"/>
        </w:trPr>
        <w:tc>
          <w:tcPr>
            <w:tcW w:w="567" w:type="dxa"/>
            <w:tcBorders>
              <w:top w:val="single" w:sz="4" w:space="0" w:color="auto"/>
              <w:left w:val="single" w:sz="4" w:space="0" w:color="auto"/>
              <w:bottom w:val="single" w:sz="4" w:space="0" w:color="auto"/>
              <w:right w:val="single" w:sz="4" w:space="0" w:color="auto"/>
            </w:tcBorders>
          </w:tcPr>
          <w:p w14:paraId="3CDCD862" w14:textId="04362DF9" w:rsidR="0097729F" w:rsidRDefault="0097729F" w:rsidP="0097729F">
            <w:pPr>
              <w:spacing w:after="0"/>
              <w:jc w:val="center"/>
              <w:rPr>
                <w:rFonts w:ascii="Times New Roman" w:hAnsi="Times New Roman"/>
              </w:rPr>
            </w:pPr>
            <w:r>
              <w:rPr>
                <w:rFonts w:ascii="Times New Roman" w:hAnsi="Times New Roman"/>
              </w:rPr>
              <w:lastRenderedPageBreak/>
              <w:t>13</w:t>
            </w:r>
          </w:p>
        </w:tc>
        <w:tc>
          <w:tcPr>
            <w:tcW w:w="1843" w:type="dxa"/>
            <w:tcBorders>
              <w:top w:val="single" w:sz="4" w:space="0" w:color="auto"/>
              <w:left w:val="single" w:sz="4" w:space="0" w:color="auto"/>
              <w:bottom w:val="single" w:sz="4" w:space="0" w:color="auto"/>
              <w:right w:val="single" w:sz="4" w:space="0" w:color="auto"/>
            </w:tcBorders>
          </w:tcPr>
          <w:p w14:paraId="7F65EA0F" w14:textId="220FA603" w:rsidR="0097729F" w:rsidRPr="0038297D" w:rsidRDefault="0097729F" w:rsidP="00C2640E">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Секундомір</w:t>
            </w:r>
          </w:p>
        </w:tc>
        <w:tc>
          <w:tcPr>
            <w:tcW w:w="1701" w:type="dxa"/>
            <w:tcBorders>
              <w:top w:val="single" w:sz="4" w:space="0" w:color="auto"/>
              <w:left w:val="single" w:sz="4" w:space="0" w:color="auto"/>
              <w:bottom w:val="single" w:sz="4" w:space="0" w:color="auto"/>
              <w:right w:val="single" w:sz="4" w:space="0" w:color="auto"/>
            </w:tcBorders>
          </w:tcPr>
          <w:p w14:paraId="03D14614" w14:textId="2B98DBE4" w:rsidR="0097729F" w:rsidRPr="0038297D" w:rsidRDefault="0097729F" w:rsidP="0097729F">
            <w:pPr>
              <w:spacing w:after="0"/>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СОС пр-2б-2-000</w:t>
            </w:r>
          </w:p>
        </w:tc>
        <w:tc>
          <w:tcPr>
            <w:tcW w:w="2552" w:type="dxa"/>
            <w:tcBorders>
              <w:top w:val="single" w:sz="4" w:space="0" w:color="auto"/>
              <w:left w:val="single" w:sz="4" w:space="0" w:color="auto"/>
              <w:bottom w:val="single" w:sz="4" w:space="0" w:color="auto"/>
              <w:right w:val="single" w:sz="4" w:space="0" w:color="auto"/>
            </w:tcBorders>
          </w:tcPr>
          <w:p w14:paraId="0E7A0DDD" w14:textId="223896F7"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Значення розширеної невизначеності (U) за значеннями заданих інтервалів часу (60, 1200, 2400, 3600 с) від 0,231 до 4,752 с</w:t>
            </w:r>
          </w:p>
        </w:tc>
        <w:tc>
          <w:tcPr>
            <w:tcW w:w="3260" w:type="dxa"/>
            <w:tcBorders>
              <w:top w:val="single" w:sz="4" w:space="0" w:color="auto"/>
              <w:left w:val="single" w:sz="4" w:space="0" w:color="auto"/>
              <w:bottom w:val="single" w:sz="4" w:space="0" w:color="auto"/>
              <w:right w:val="single" w:sz="4" w:space="0" w:color="auto"/>
            </w:tcBorders>
          </w:tcPr>
          <w:p w14:paraId="7004531A" w14:textId="77777777"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Діапазон </w:t>
            </w:r>
            <w:proofErr w:type="spellStart"/>
            <w:r w:rsidRPr="0038297D">
              <w:rPr>
                <w:rFonts w:ascii="Times New Roman" w:hAnsi="Times New Roman"/>
                <w:color w:val="000000" w:themeColor="text1"/>
                <w:sz w:val="20"/>
                <w:szCs w:val="20"/>
              </w:rPr>
              <w:t>вимрювання</w:t>
            </w:r>
            <w:proofErr w:type="spellEnd"/>
            <w:r w:rsidRPr="0038297D">
              <w:rPr>
                <w:rFonts w:ascii="Times New Roman" w:hAnsi="Times New Roman"/>
                <w:color w:val="000000" w:themeColor="text1"/>
                <w:sz w:val="20"/>
                <w:szCs w:val="20"/>
              </w:rPr>
              <w:t xml:space="preserve"> інтервалів часу від 0до 3600 с,</w:t>
            </w:r>
          </w:p>
          <w:p w14:paraId="7B728B48" w14:textId="596BF541" w:rsidR="0097729F" w:rsidRPr="0038297D" w:rsidRDefault="0097729F" w:rsidP="0097729F">
            <w:pPr>
              <w:jc w:val="center"/>
              <w:rPr>
                <w:rFonts w:ascii="Times New Roman" w:hAnsi="Times New Roman"/>
                <w:color w:val="000000" w:themeColor="text1"/>
                <w:sz w:val="20"/>
                <w:szCs w:val="20"/>
              </w:rPr>
            </w:pPr>
          </w:p>
        </w:tc>
      </w:tr>
      <w:tr w:rsidR="0097729F" w:rsidRPr="00255ED7" w14:paraId="58165EE7" w14:textId="77777777" w:rsidTr="00924155">
        <w:trPr>
          <w:trHeight w:val="1086"/>
        </w:trPr>
        <w:tc>
          <w:tcPr>
            <w:tcW w:w="567" w:type="dxa"/>
            <w:tcBorders>
              <w:top w:val="single" w:sz="4" w:space="0" w:color="auto"/>
              <w:left w:val="single" w:sz="4" w:space="0" w:color="auto"/>
              <w:bottom w:val="single" w:sz="4" w:space="0" w:color="auto"/>
              <w:right w:val="single" w:sz="4" w:space="0" w:color="auto"/>
            </w:tcBorders>
          </w:tcPr>
          <w:p w14:paraId="404F402F" w14:textId="3A5DF5FB" w:rsidR="0097729F" w:rsidRDefault="0097729F" w:rsidP="0097729F">
            <w:pPr>
              <w:spacing w:after="0"/>
              <w:jc w:val="center"/>
              <w:rPr>
                <w:rFonts w:ascii="Times New Roman" w:hAnsi="Times New Roman"/>
              </w:rPr>
            </w:pPr>
            <w:r>
              <w:rPr>
                <w:rFonts w:ascii="Times New Roman" w:hAnsi="Times New Roman"/>
              </w:rPr>
              <w:t>14</w:t>
            </w:r>
          </w:p>
        </w:tc>
        <w:tc>
          <w:tcPr>
            <w:tcW w:w="1843" w:type="dxa"/>
            <w:tcBorders>
              <w:top w:val="single" w:sz="4" w:space="0" w:color="auto"/>
              <w:left w:val="single" w:sz="4" w:space="0" w:color="auto"/>
              <w:bottom w:val="single" w:sz="4" w:space="0" w:color="auto"/>
              <w:right w:val="single" w:sz="4" w:space="0" w:color="auto"/>
            </w:tcBorders>
          </w:tcPr>
          <w:p w14:paraId="3B5E25F6" w14:textId="0FC482DA" w:rsidR="0097729F" w:rsidRPr="0038297D" w:rsidRDefault="0097729F" w:rsidP="00C2640E">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Вимірник деформації клейковини лабораторний</w:t>
            </w:r>
          </w:p>
        </w:tc>
        <w:tc>
          <w:tcPr>
            <w:tcW w:w="1701" w:type="dxa"/>
            <w:tcBorders>
              <w:top w:val="single" w:sz="4" w:space="0" w:color="auto"/>
              <w:left w:val="single" w:sz="4" w:space="0" w:color="auto"/>
              <w:bottom w:val="single" w:sz="4" w:space="0" w:color="auto"/>
              <w:right w:val="single" w:sz="4" w:space="0" w:color="auto"/>
            </w:tcBorders>
          </w:tcPr>
          <w:p w14:paraId="25E334DF" w14:textId="00DCA497" w:rsidR="0097729F" w:rsidRPr="0038297D" w:rsidRDefault="0097729F" w:rsidP="0097729F">
            <w:pPr>
              <w:spacing w:after="0"/>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ИДК-4</w:t>
            </w:r>
          </w:p>
        </w:tc>
        <w:tc>
          <w:tcPr>
            <w:tcW w:w="2552" w:type="dxa"/>
            <w:tcBorders>
              <w:top w:val="single" w:sz="4" w:space="0" w:color="auto"/>
              <w:left w:val="single" w:sz="4" w:space="0" w:color="auto"/>
              <w:bottom w:val="single" w:sz="4" w:space="0" w:color="auto"/>
              <w:right w:val="single" w:sz="4" w:space="0" w:color="auto"/>
            </w:tcBorders>
            <w:vAlign w:val="center"/>
          </w:tcPr>
          <w:p w14:paraId="18701513" w14:textId="2BA2DB98"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Значення розширеної невизначеності результатів вимірювань:  маси рухомого вантажу (U)  1,839 г; часу впливу рухомого вантажу на зразок (U)  0,193 с; результатів визначення відхилень вимірювання деформації клейковини: за номінальним значенням довжини кінцевої міри </w:t>
            </w:r>
            <w:smartTag w:uri="urn:schemas-microsoft-com:office:smarttags" w:element="metricconverter">
              <w:smartTagPr>
                <w:attr w:name="ProductID" w:val="2,15 мм"/>
              </w:smartTagPr>
              <w:r w:rsidRPr="0038297D">
                <w:rPr>
                  <w:rFonts w:ascii="Times New Roman" w:hAnsi="Times New Roman"/>
                  <w:color w:val="000000" w:themeColor="text1"/>
                  <w:sz w:val="20"/>
                  <w:szCs w:val="20"/>
                </w:rPr>
                <w:t>2,15 мм</w:t>
              </w:r>
            </w:smartTag>
            <w:r w:rsidRPr="0038297D">
              <w:rPr>
                <w:rFonts w:ascii="Times New Roman" w:hAnsi="Times New Roman"/>
                <w:color w:val="000000" w:themeColor="text1"/>
                <w:sz w:val="20"/>
                <w:szCs w:val="20"/>
              </w:rPr>
              <w:t xml:space="preserve"> (120,0 ум. од.) (U)  0,196 ум. од.; </w:t>
            </w:r>
            <w:smartTag w:uri="urn:schemas-microsoft-com:office:smarttags" w:element="metricconverter">
              <w:smartTagPr>
                <w:attr w:name="ProductID" w:val="6,35 мм"/>
              </w:smartTagPr>
              <w:r w:rsidRPr="0038297D">
                <w:rPr>
                  <w:rFonts w:ascii="Times New Roman" w:hAnsi="Times New Roman"/>
                  <w:color w:val="000000" w:themeColor="text1"/>
                  <w:sz w:val="20"/>
                  <w:szCs w:val="20"/>
                </w:rPr>
                <w:t>6,35 мм</w:t>
              </w:r>
            </w:smartTag>
            <w:r w:rsidRPr="0038297D">
              <w:rPr>
                <w:rFonts w:ascii="Times New Roman" w:hAnsi="Times New Roman"/>
                <w:color w:val="000000" w:themeColor="text1"/>
                <w:sz w:val="20"/>
                <w:szCs w:val="20"/>
              </w:rPr>
              <w:t xml:space="preserve"> (60,0 ум. од.) (U)  0,262 ум. од.; </w:t>
            </w:r>
            <w:smartTag w:uri="urn:schemas-microsoft-com:office:smarttags" w:element="metricconverter">
              <w:smartTagPr>
                <w:attr w:name="ProductID" w:val="10,55 мм"/>
              </w:smartTagPr>
              <w:r w:rsidRPr="0038297D">
                <w:rPr>
                  <w:rFonts w:ascii="Times New Roman" w:hAnsi="Times New Roman"/>
                  <w:color w:val="000000" w:themeColor="text1"/>
                  <w:sz w:val="20"/>
                  <w:szCs w:val="20"/>
                </w:rPr>
                <w:t>10,55 мм</w:t>
              </w:r>
            </w:smartTag>
            <w:r w:rsidRPr="0038297D">
              <w:rPr>
                <w:rFonts w:ascii="Times New Roman" w:hAnsi="Times New Roman"/>
                <w:color w:val="000000" w:themeColor="text1"/>
                <w:sz w:val="20"/>
                <w:szCs w:val="20"/>
              </w:rPr>
              <w:t xml:space="preserve"> (0,0 ум. од.) (U)  0,222 ум. од.</w:t>
            </w:r>
          </w:p>
        </w:tc>
        <w:tc>
          <w:tcPr>
            <w:tcW w:w="3260" w:type="dxa"/>
            <w:tcBorders>
              <w:top w:val="single" w:sz="4" w:space="0" w:color="auto"/>
              <w:left w:val="single" w:sz="4" w:space="0" w:color="auto"/>
              <w:bottom w:val="single" w:sz="4" w:space="0" w:color="auto"/>
              <w:right w:val="single" w:sz="4" w:space="0" w:color="auto"/>
            </w:tcBorders>
          </w:tcPr>
          <w:p w14:paraId="21CF2C8A" w14:textId="77777777"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Межі вимірювання залишкової деформації від 0 до 120 ум. од.</w:t>
            </w:r>
          </w:p>
          <w:p w14:paraId="23EC72B4" w14:textId="77777777"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Границя абсолютної похибки вимірювання залишкової деформації ± 1,0 ум. од.</w:t>
            </w:r>
          </w:p>
          <w:p w14:paraId="40F926F0" w14:textId="77777777" w:rsidR="0097729F" w:rsidRPr="0038297D" w:rsidRDefault="0097729F" w:rsidP="0097729F">
            <w:pPr>
              <w:jc w:val="center"/>
              <w:rPr>
                <w:rFonts w:ascii="Times New Roman" w:hAnsi="Times New Roman"/>
                <w:color w:val="000000" w:themeColor="text1"/>
                <w:sz w:val="20"/>
                <w:szCs w:val="20"/>
              </w:rPr>
            </w:pPr>
            <w:proofErr w:type="spellStart"/>
            <w:r w:rsidRPr="0038297D">
              <w:rPr>
                <w:rFonts w:ascii="Times New Roman" w:hAnsi="Times New Roman"/>
                <w:color w:val="000000" w:themeColor="text1"/>
                <w:sz w:val="20"/>
                <w:szCs w:val="20"/>
              </w:rPr>
              <w:t>Номинальний</w:t>
            </w:r>
            <w:proofErr w:type="spellEnd"/>
            <w:r w:rsidRPr="0038297D">
              <w:rPr>
                <w:rFonts w:ascii="Times New Roman" w:hAnsi="Times New Roman"/>
                <w:color w:val="000000" w:themeColor="text1"/>
                <w:sz w:val="20"/>
                <w:szCs w:val="20"/>
              </w:rPr>
              <w:t xml:space="preserve"> час дії деформуючої наважки на зразок клейковини - 30±0,5 </w:t>
            </w:r>
            <w:proofErr w:type="spellStart"/>
            <w:r w:rsidRPr="0038297D">
              <w:rPr>
                <w:rFonts w:ascii="Times New Roman" w:hAnsi="Times New Roman"/>
                <w:color w:val="000000" w:themeColor="text1"/>
                <w:sz w:val="20"/>
                <w:szCs w:val="20"/>
              </w:rPr>
              <w:t>сек</w:t>
            </w:r>
            <w:proofErr w:type="spellEnd"/>
          </w:p>
          <w:p w14:paraId="1EE52703" w14:textId="77777777" w:rsidR="0097729F" w:rsidRPr="0038297D" w:rsidRDefault="0097729F" w:rsidP="0097729F">
            <w:pPr>
              <w:jc w:val="center"/>
              <w:rPr>
                <w:rFonts w:ascii="Times New Roman" w:hAnsi="Times New Roman"/>
                <w:color w:val="000000" w:themeColor="text1"/>
                <w:sz w:val="20"/>
                <w:szCs w:val="20"/>
              </w:rPr>
            </w:pPr>
          </w:p>
        </w:tc>
      </w:tr>
      <w:tr w:rsidR="0097729F" w:rsidRPr="00255ED7" w14:paraId="0B80CB98" w14:textId="77777777" w:rsidTr="00D73A8F">
        <w:trPr>
          <w:trHeight w:val="1086"/>
        </w:trPr>
        <w:tc>
          <w:tcPr>
            <w:tcW w:w="567" w:type="dxa"/>
            <w:tcBorders>
              <w:top w:val="single" w:sz="4" w:space="0" w:color="auto"/>
              <w:left w:val="single" w:sz="4" w:space="0" w:color="auto"/>
              <w:bottom w:val="single" w:sz="4" w:space="0" w:color="auto"/>
              <w:right w:val="single" w:sz="4" w:space="0" w:color="auto"/>
            </w:tcBorders>
          </w:tcPr>
          <w:p w14:paraId="408F984C" w14:textId="4CBDE380" w:rsidR="0097729F" w:rsidRDefault="0097729F" w:rsidP="0097729F">
            <w:pPr>
              <w:spacing w:after="0"/>
              <w:jc w:val="center"/>
              <w:rPr>
                <w:rFonts w:ascii="Times New Roman" w:hAnsi="Times New Roman"/>
              </w:rPr>
            </w:pPr>
            <w:r>
              <w:rPr>
                <w:rFonts w:ascii="Times New Roman" w:hAnsi="Times New Roman"/>
              </w:rPr>
              <w:t>15</w:t>
            </w:r>
          </w:p>
        </w:tc>
        <w:tc>
          <w:tcPr>
            <w:tcW w:w="1843" w:type="dxa"/>
            <w:tcBorders>
              <w:top w:val="single" w:sz="4" w:space="0" w:color="auto"/>
              <w:left w:val="single" w:sz="4" w:space="0" w:color="auto"/>
              <w:bottom w:val="single" w:sz="4" w:space="0" w:color="auto"/>
              <w:right w:val="single" w:sz="4" w:space="0" w:color="auto"/>
            </w:tcBorders>
          </w:tcPr>
          <w:p w14:paraId="5FD26F27" w14:textId="3117609B" w:rsidR="0097729F" w:rsidRPr="0038297D" w:rsidRDefault="0097729F" w:rsidP="00C2640E">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Цифровий вимірювач деформації клейковини</w:t>
            </w:r>
          </w:p>
        </w:tc>
        <w:tc>
          <w:tcPr>
            <w:tcW w:w="1701" w:type="dxa"/>
            <w:tcBorders>
              <w:top w:val="single" w:sz="4" w:space="0" w:color="auto"/>
              <w:left w:val="single" w:sz="4" w:space="0" w:color="auto"/>
              <w:bottom w:val="single" w:sz="4" w:space="0" w:color="auto"/>
              <w:right w:val="single" w:sz="4" w:space="0" w:color="auto"/>
            </w:tcBorders>
          </w:tcPr>
          <w:p w14:paraId="26FF1950" w14:textId="215A01A6" w:rsidR="0097729F" w:rsidRPr="0038297D" w:rsidRDefault="0097729F" w:rsidP="0097729F">
            <w:pPr>
              <w:spacing w:after="0"/>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"ИДК-5М"</w:t>
            </w:r>
          </w:p>
        </w:tc>
        <w:tc>
          <w:tcPr>
            <w:tcW w:w="2552" w:type="dxa"/>
            <w:tcBorders>
              <w:top w:val="single" w:sz="4" w:space="0" w:color="auto"/>
              <w:left w:val="single" w:sz="4" w:space="0" w:color="auto"/>
              <w:bottom w:val="single" w:sz="4" w:space="0" w:color="auto"/>
              <w:right w:val="single" w:sz="4" w:space="0" w:color="auto"/>
            </w:tcBorders>
          </w:tcPr>
          <w:p w14:paraId="237AEC5A" w14:textId="14FDF67A"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 xml:space="preserve">Значення розширеної невизначеності результатів вимірювань:  маси рухомого вантажу (U)  1,933 г; часу впливу рухомого вантажу на зразок (U)  0,000 с; результатів визначення відхилень вимірювання деформації клейковини: за номінальним значенням довжини кінцевої міри </w:t>
            </w:r>
            <w:smartTag w:uri="urn:schemas-microsoft-com:office:smarttags" w:element="metricconverter">
              <w:smartTagPr>
                <w:attr w:name="ProductID" w:val="2,15 мм"/>
              </w:smartTagPr>
              <w:r w:rsidRPr="0038297D">
                <w:rPr>
                  <w:rFonts w:ascii="Times New Roman" w:hAnsi="Times New Roman"/>
                  <w:color w:val="000000" w:themeColor="text1"/>
                  <w:sz w:val="20"/>
                  <w:szCs w:val="20"/>
                </w:rPr>
                <w:t>2,15 мм</w:t>
              </w:r>
            </w:smartTag>
            <w:r w:rsidRPr="0038297D">
              <w:rPr>
                <w:rFonts w:ascii="Times New Roman" w:hAnsi="Times New Roman"/>
                <w:color w:val="000000" w:themeColor="text1"/>
                <w:sz w:val="20"/>
                <w:szCs w:val="20"/>
              </w:rPr>
              <w:t xml:space="preserve"> (120,0 ум. од.) (U)  0,115 ум. од.; </w:t>
            </w:r>
            <w:smartTag w:uri="urn:schemas-microsoft-com:office:smarttags" w:element="metricconverter">
              <w:smartTagPr>
                <w:attr w:name="ProductID" w:val="6,35 мм"/>
              </w:smartTagPr>
              <w:r w:rsidRPr="0038297D">
                <w:rPr>
                  <w:rFonts w:ascii="Times New Roman" w:hAnsi="Times New Roman"/>
                  <w:color w:val="000000" w:themeColor="text1"/>
                  <w:sz w:val="20"/>
                  <w:szCs w:val="20"/>
                </w:rPr>
                <w:t>6,35 мм</w:t>
              </w:r>
            </w:smartTag>
            <w:r w:rsidRPr="0038297D">
              <w:rPr>
                <w:rFonts w:ascii="Times New Roman" w:hAnsi="Times New Roman"/>
                <w:color w:val="000000" w:themeColor="text1"/>
                <w:sz w:val="20"/>
                <w:szCs w:val="20"/>
              </w:rPr>
              <w:t xml:space="preserve"> (60,0 ум. од.) (U)  0,115 ум. од.; </w:t>
            </w:r>
            <w:smartTag w:uri="urn:schemas-microsoft-com:office:smarttags" w:element="metricconverter">
              <w:smartTagPr>
                <w:attr w:name="ProductID" w:val="10,55 мм"/>
              </w:smartTagPr>
              <w:r w:rsidRPr="0038297D">
                <w:rPr>
                  <w:rFonts w:ascii="Times New Roman" w:hAnsi="Times New Roman"/>
                  <w:color w:val="000000" w:themeColor="text1"/>
                  <w:sz w:val="20"/>
                  <w:szCs w:val="20"/>
                </w:rPr>
                <w:t>10,55 мм</w:t>
              </w:r>
            </w:smartTag>
            <w:r w:rsidRPr="0038297D">
              <w:rPr>
                <w:rFonts w:ascii="Times New Roman" w:hAnsi="Times New Roman"/>
                <w:color w:val="000000" w:themeColor="text1"/>
                <w:sz w:val="20"/>
                <w:szCs w:val="20"/>
              </w:rPr>
              <w:t xml:space="preserve"> (0,0 ум. од.) (U)  0,115 ум. од.</w:t>
            </w:r>
          </w:p>
        </w:tc>
        <w:tc>
          <w:tcPr>
            <w:tcW w:w="3260" w:type="dxa"/>
            <w:tcBorders>
              <w:top w:val="single" w:sz="4" w:space="0" w:color="auto"/>
              <w:left w:val="single" w:sz="4" w:space="0" w:color="auto"/>
              <w:bottom w:val="single" w:sz="4" w:space="0" w:color="auto"/>
              <w:right w:val="single" w:sz="4" w:space="0" w:color="auto"/>
            </w:tcBorders>
          </w:tcPr>
          <w:p w14:paraId="6DE5707F" w14:textId="77777777"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Межі вимірювання залишкової деформації від 0 до 120 ум. од.</w:t>
            </w:r>
          </w:p>
          <w:p w14:paraId="1619B199" w14:textId="77777777"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Границя абсолютної похибки вимірювання залишкової деформації ± 1,0 ум. од.</w:t>
            </w:r>
          </w:p>
          <w:p w14:paraId="72BEFEFD" w14:textId="77777777" w:rsidR="0097729F" w:rsidRPr="0038297D" w:rsidRDefault="0097729F" w:rsidP="0097729F">
            <w:pPr>
              <w:jc w:val="center"/>
              <w:rPr>
                <w:rFonts w:ascii="Times New Roman" w:hAnsi="Times New Roman"/>
                <w:color w:val="000000" w:themeColor="text1"/>
                <w:sz w:val="20"/>
                <w:szCs w:val="20"/>
              </w:rPr>
            </w:pPr>
            <w:proofErr w:type="spellStart"/>
            <w:r w:rsidRPr="0038297D">
              <w:rPr>
                <w:rFonts w:ascii="Times New Roman" w:hAnsi="Times New Roman"/>
                <w:color w:val="000000" w:themeColor="text1"/>
                <w:sz w:val="20"/>
                <w:szCs w:val="20"/>
              </w:rPr>
              <w:t>Номинальний</w:t>
            </w:r>
            <w:proofErr w:type="spellEnd"/>
            <w:r w:rsidRPr="0038297D">
              <w:rPr>
                <w:rFonts w:ascii="Times New Roman" w:hAnsi="Times New Roman"/>
                <w:color w:val="000000" w:themeColor="text1"/>
                <w:sz w:val="20"/>
                <w:szCs w:val="20"/>
              </w:rPr>
              <w:t xml:space="preserve"> час дії деформуючої наважки на зразок клейковини - 30±0,5 </w:t>
            </w:r>
            <w:proofErr w:type="spellStart"/>
            <w:r w:rsidRPr="0038297D">
              <w:rPr>
                <w:rFonts w:ascii="Times New Roman" w:hAnsi="Times New Roman"/>
                <w:color w:val="000000" w:themeColor="text1"/>
                <w:sz w:val="20"/>
                <w:szCs w:val="20"/>
              </w:rPr>
              <w:t>сек</w:t>
            </w:r>
            <w:proofErr w:type="spellEnd"/>
          </w:p>
          <w:p w14:paraId="3DCA0DD0" w14:textId="77777777" w:rsidR="0097729F" w:rsidRPr="0038297D" w:rsidRDefault="0097729F" w:rsidP="0097729F">
            <w:pPr>
              <w:jc w:val="center"/>
              <w:rPr>
                <w:rFonts w:ascii="Times New Roman" w:hAnsi="Times New Roman"/>
                <w:color w:val="000000" w:themeColor="text1"/>
                <w:sz w:val="20"/>
                <w:szCs w:val="20"/>
              </w:rPr>
            </w:pPr>
          </w:p>
        </w:tc>
      </w:tr>
      <w:tr w:rsidR="0097729F" w:rsidRPr="00255ED7" w14:paraId="4E2D28E7" w14:textId="77777777" w:rsidTr="006F7A9D">
        <w:trPr>
          <w:trHeight w:val="1086"/>
        </w:trPr>
        <w:tc>
          <w:tcPr>
            <w:tcW w:w="567" w:type="dxa"/>
            <w:tcBorders>
              <w:top w:val="single" w:sz="4" w:space="0" w:color="auto"/>
              <w:left w:val="single" w:sz="4" w:space="0" w:color="auto"/>
              <w:bottom w:val="single" w:sz="4" w:space="0" w:color="auto"/>
              <w:right w:val="single" w:sz="4" w:space="0" w:color="auto"/>
            </w:tcBorders>
          </w:tcPr>
          <w:p w14:paraId="3556679F" w14:textId="18591847" w:rsidR="0097729F" w:rsidRDefault="0097729F" w:rsidP="0097729F">
            <w:pPr>
              <w:spacing w:after="0"/>
              <w:jc w:val="center"/>
              <w:rPr>
                <w:rFonts w:ascii="Times New Roman" w:hAnsi="Times New Roman"/>
              </w:rPr>
            </w:pPr>
            <w:r>
              <w:rPr>
                <w:rFonts w:ascii="Times New Roman" w:hAnsi="Times New Roman"/>
              </w:rPr>
              <w:t>16</w:t>
            </w:r>
          </w:p>
        </w:tc>
        <w:tc>
          <w:tcPr>
            <w:tcW w:w="1843" w:type="dxa"/>
            <w:tcBorders>
              <w:top w:val="single" w:sz="4" w:space="0" w:color="auto"/>
              <w:left w:val="single" w:sz="4" w:space="0" w:color="auto"/>
              <w:bottom w:val="single" w:sz="4" w:space="0" w:color="auto"/>
              <w:right w:val="single" w:sz="4" w:space="0" w:color="auto"/>
            </w:tcBorders>
          </w:tcPr>
          <w:p w14:paraId="4ED208A4" w14:textId="68E1E695" w:rsidR="0097729F" w:rsidRPr="0038297D" w:rsidRDefault="0097729F" w:rsidP="00C2640E">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Ареометр для спирту</w:t>
            </w:r>
          </w:p>
        </w:tc>
        <w:tc>
          <w:tcPr>
            <w:tcW w:w="1701" w:type="dxa"/>
            <w:tcBorders>
              <w:top w:val="single" w:sz="4" w:space="0" w:color="auto"/>
              <w:left w:val="single" w:sz="4" w:space="0" w:color="auto"/>
              <w:bottom w:val="single" w:sz="4" w:space="0" w:color="auto"/>
              <w:right w:val="single" w:sz="4" w:space="0" w:color="auto"/>
            </w:tcBorders>
          </w:tcPr>
          <w:p w14:paraId="6AA25929" w14:textId="23660271" w:rsidR="0097729F" w:rsidRPr="0038297D" w:rsidRDefault="0097729F" w:rsidP="0097729F">
            <w:pPr>
              <w:spacing w:after="0"/>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АСП-1</w:t>
            </w:r>
          </w:p>
        </w:tc>
        <w:tc>
          <w:tcPr>
            <w:tcW w:w="2552" w:type="dxa"/>
            <w:tcBorders>
              <w:top w:val="single" w:sz="4" w:space="0" w:color="auto"/>
              <w:left w:val="single" w:sz="4" w:space="0" w:color="auto"/>
              <w:bottom w:val="single" w:sz="4" w:space="0" w:color="auto"/>
              <w:right w:val="single" w:sz="4" w:space="0" w:color="auto"/>
            </w:tcBorders>
          </w:tcPr>
          <w:p w14:paraId="71437513" w14:textId="1B787F25"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4"/>
                <w:szCs w:val="24"/>
              </w:rPr>
              <w:t>Значення розширеної невизначеності вимірювань (U)  ±0,03 об.%</w:t>
            </w:r>
          </w:p>
        </w:tc>
        <w:tc>
          <w:tcPr>
            <w:tcW w:w="3260" w:type="dxa"/>
            <w:tcBorders>
              <w:top w:val="single" w:sz="4" w:space="0" w:color="auto"/>
              <w:left w:val="single" w:sz="4" w:space="0" w:color="auto"/>
              <w:bottom w:val="single" w:sz="4" w:space="0" w:color="auto"/>
              <w:right w:val="single" w:sz="4" w:space="0" w:color="auto"/>
            </w:tcBorders>
          </w:tcPr>
          <w:p w14:paraId="78B27CF7" w14:textId="77777777" w:rsidR="0097729F" w:rsidRPr="0038297D" w:rsidRDefault="0097729F" w:rsidP="0097729F">
            <w:pPr>
              <w:tabs>
                <w:tab w:val="left" w:pos="709"/>
              </w:tabs>
              <w:jc w:val="center"/>
              <w:rPr>
                <w:rFonts w:ascii="Times New Roman" w:hAnsi="Times New Roman"/>
                <w:color w:val="000000" w:themeColor="text1"/>
                <w:sz w:val="24"/>
                <w:szCs w:val="24"/>
              </w:rPr>
            </w:pPr>
            <w:r w:rsidRPr="0038297D">
              <w:rPr>
                <w:rFonts w:ascii="Times New Roman" w:hAnsi="Times New Roman"/>
                <w:color w:val="000000" w:themeColor="text1"/>
                <w:sz w:val="24"/>
                <w:szCs w:val="24"/>
              </w:rPr>
              <w:t>Діапазон вимірювань, об.%</w:t>
            </w:r>
          </w:p>
          <w:p w14:paraId="43EF4B6B" w14:textId="7270F75B"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4"/>
                <w:szCs w:val="24"/>
              </w:rPr>
              <w:t>10-20</w:t>
            </w:r>
          </w:p>
        </w:tc>
      </w:tr>
      <w:tr w:rsidR="0097729F" w:rsidRPr="00255ED7" w14:paraId="1E2B0B85" w14:textId="77777777" w:rsidTr="006F7A9D">
        <w:trPr>
          <w:trHeight w:val="1086"/>
        </w:trPr>
        <w:tc>
          <w:tcPr>
            <w:tcW w:w="567" w:type="dxa"/>
            <w:tcBorders>
              <w:top w:val="single" w:sz="4" w:space="0" w:color="auto"/>
              <w:left w:val="single" w:sz="4" w:space="0" w:color="auto"/>
              <w:bottom w:val="single" w:sz="4" w:space="0" w:color="auto"/>
              <w:right w:val="single" w:sz="4" w:space="0" w:color="auto"/>
            </w:tcBorders>
          </w:tcPr>
          <w:p w14:paraId="77D056E8" w14:textId="794F437E" w:rsidR="0097729F" w:rsidRDefault="0097729F" w:rsidP="0097729F">
            <w:pPr>
              <w:spacing w:after="0"/>
              <w:jc w:val="center"/>
              <w:rPr>
                <w:rFonts w:ascii="Times New Roman" w:hAnsi="Times New Roman"/>
              </w:rPr>
            </w:pPr>
            <w:r>
              <w:rPr>
                <w:rFonts w:ascii="Times New Roman" w:hAnsi="Times New Roman"/>
              </w:rPr>
              <w:lastRenderedPageBreak/>
              <w:t>17</w:t>
            </w:r>
          </w:p>
        </w:tc>
        <w:tc>
          <w:tcPr>
            <w:tcW w:w="1843" w:type="dxa"/>
            <w:tcBorders>
              <w:top w:val="single" w:sz="4" w:space="0" w:color="auto"/>
              <w:left w:val="single" w:sz="4" w:space="0" w:color="auto"/>
              <w:bottom w:val="single" w:sz="4" w:space="0" w:color="auto"/>
              <w:right w:val="single" w:sz="4" w:space="0" w:color="auto"/>
            </w:tcBorders>
          </w:tcPr>
          <w:p w14:paraId="60A5BD53" w14:textId="3D57DEE3" w:rsidR="0097729F" w:rsidRPr="0038297D" w:rsidRDefault="0097729F" w:rsidP="00C2640E">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Ареометр для спирту</w:t>
            </w:r>
          </w:p>
          <w:p w14:paraId="0EA30901" w14:textId="312B7C4C" w:rsidR="0097729F" w:rsidRPr="0038297D" w:rsidRDefault="0097729F" w:rsidP="00C2640E">
            <w:pPr>
              <w:jc w:val="center"/>
              <w:rPr>
                <w:rFonts w:ascii="Times New Roman" w:hAnsi="Times New Roman"/>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15D0EB7" w14:textId="77777777"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АСП-1</w:t>
            </w:r>
          </w:p>
          <w:p w14:paraId="1F9D359F" w14:textId="52DE31DB" w:rsidR="0097729F" w:rsidRPr="0038297D" w:rsidRDefault="0097729F" w:rsidP="0097729F">
            <w:pPr>
              <w:spacing w:after="0"/>
              <w:jc w:val="center"/>
              <w:rPr>
                <w:rFonts w:ascii="Times New Roman" w:hAnsi="Times New Roman"/>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D1EC876" w14:textId="7A0A5C17"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4"/>
                <w:szCs w:val="24"/>
              </w:rPr>
              <w:t>Значення розширеної невизначеності вимірювань (U)  ±0,03 об.%</w:t>
            </w:r>
          </w:p>
        </w:tc>
        <w:tc>
          <w:tcPr>
            <w:tcW w:w="3260" w:type="dxa"/>
            <w:tcBorders>
              <w:top w:val="single" w:sz="4" w:space="0" w:color="auto"/>
              <w:left w:val="single" w:sz="4" w:space="0" w:color="auto"/>
              <w:bottom w:val="single" w:sz="4" w:space="0" w:color="auto"/>
              <w:right w:val="single" w:sz="4" w:space="0" w:color="auto"/>
            </w:tcBorders>
          </w:tcPr>
          <w:p w14:paraId="7A7BE7D8" w14:textId="77777777" w:rsidR="0097729F" w:rsidRPr="0038297D" w:rsidRDefault="0097729F" w:rsidP="0097729F">
            <w:pPr>
              <w:tabs>
                <w:tab w:val="left" w:pos="709"/>
              </w:tabs>
              <w:jc w:val="center"/>
              <w:rPr>
                <w:rFonts w:ascii="Times New Roman" w:hAnsi="Times New Roman"/>
                <w:color w:val="000000" w:themeColor="text1"/>
                <w:sz w:val="24"/>
                <w:szCs w:val="24"/>
              </w:rPr>
            </w:pPr>
            <w:r w:rsidRPr="0038297D">
              <w:rPr>
                <w:rFonts w:ascii="Times New Roman" w:hAnsi="Times New Roman"/>
                <w:color w:val="000000" w:themeColor="text1"/>
                <w:sz w:val="24"/>
                <w:szCs w:val="24"/>
              </w:rPr>
              <w:t>Діапазон вимірювань, об.%</w:t>
            </w:r>
          </w:p>
          <w:p w14:paraId="7E7A55A8" w14:textId="77777777" w:rsidR="0097729F" w:rsidRPr="0038297D" w:rsidRDefault="0097729F" w:rsidP="0097729F">
            <w:pPr>
              <w:tabs>
                <w:tab w:val="left" w:pos="709"/>
              </w:tabs>
              <w:jc w:val="center"/>
              <w:rPr>
                <w:rFonts w:ascii="Times New Roman" w:hAnsi="Times New Roman"/>
                <w:color w:val="000000" w:themeColor="text1"/>
                <w:sz w:val="24"/>
                <w:szCs w:val="24"/>
              </w:rPr>
            </w:pPr>
            <w:r w:rsidRPr="0038297D">
              <w:rPr>
                <w:rFonts w:ascii="Times New Roman" w:hAnsi="Times New Roman"/>
                <w:color w:val="000000" w:themeColor="text1"/>
                <w:sz w:val="24"/>
                <w:szCs w:val="24"/>
              </w:rPr>
              <w:t>20-30</w:t>
            </w:r>
          </w:p>
          <w:p w14:paraId="50FD3D71" w14:textId="01243595" w:rsidR="0097729F" w:rsidRPr="0038297D" w:rsidRDefault="0097729F" w:rsidP="0097729F">
            <w:pPr>
              <w:jc w:val="center"/>
              <w:rPr>
                <w:rFonts w:ascii="Times New Roman" w:hAnsi="Times New Roman"/>
                <w:color w:val="000000" w:themeColor="text1"/>
                <w:sz w:val="20"/>
                <w:szCs w:val="20"/>
              </w:rPr>
            </w:pPr>
          </w:p>
        </w:tc>
      </w:tr>
      <w:tr w:rsidR="0097729F" w:rsidRPr="00255ED7" w14:paraId="241BA22C" w14:textId="77777777" w:rsidTr="006F7A9D">
        <w:trPr>
          <w:trHeight w:val="1086"/>
        </w:trPr>
        <w:tc>
          <w:tcPr>
            <w:tcW w:w="567" w:type="dxa"/>
            <w:tcBorders>
              <w:top w:val="single" w:sz="4" w:space="0" w:color="auto"/>
              <w:left w:val="single" w:sz="4" w:space="0" w:color="auto"/>
              <w:bottom w:val="single" w:sz="4" w:space="0" w:color="auto"/>
              <w:right w:val="single" w:sz="4" w:space="0" w:color="auto"/>
            </w:tcBorders>
          </w:tcPr>
          <w:p w14:paraId="3369CB99" w14:textId="30869E2B" w:rsidR="0097729F" w:rsidRDefault="0097729F" w:rsidP="0097729F">
            <w:pPr>
              <w:spacing w:after="0"/>
              <w:jc w:val="center"/>
              <w:rPr>
                <w:rFonts w:ascii="Times New Roman" w:hAnsi="Times New Roman"/>
              </w:rPr>
            </w:pPr>
            <w:r>
              <w:rPr>
                <w:rFonts w:ascii="Times New Roman" w:hAnsi="Times New Roman"/>
              </w:rPr>
              <w:t>18</w:t>
            </w:r>
          </w:p>
        </w:tc>
        <w:tc>
          <w:tcPr>
            <w:tcW w:w="1843" w:type="dxa"/>
            <w:tcBorders>
              <w:top w:val="single" w:sz="4" w:space="0" w:color="auto"/>
              <w:left w:val="single" w:sz="4" w:space="0" w:color="auto"/>
              <w:bottom w:val="single" w:sz="4" w:space="0" w:color="auto"/>
              <w:right w:val="single" w:sz="4" w:space="0" w:color="auto"/>
            </w:tcBorders>
          </w:tcPr>
          <w:p w14:paraId="3635088A" w14:textId="77777777" w:rsidR="0097729F" w:rsidRDefault="0097729F" w:rsidP="00C2640E">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Ареометр для спирту АСП-1</w:t>
            </w:r>
          </w:p>
          <w:p w14:paraId="7CB48C69" w14:textId="2B031978" w:rsidR="0097729F" w:rsidRPr="0038297D" w:rsidRDefault="0097729F" w:rsidP="00C2640E">
            <w:pPr>
              <w:jc w:val="center"/>
              <w:rPr>
                <w:rFonts w:ascii="Times New Roman" w:hAnsi="Times New Roman"/>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57BA490" w14:textId="2B956F60" w:rsidR="0097729F" w:rsidRPr="0038297D" w:rsidRDefault="0097729F" w:rsidP="0097729F">
            <w:pPr>
              <w:spacing w:after="0"/>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АСП-1</w:t>
            </w:r>
          </w:p>
        </w:tc>
        <w:tc>
          <w:tcPr>
            <w:tcW w:w="2552" w:type="dxa"/>
            <w:tcBorders>
              <w:top w:val="single" w:sz="4" w:space="0" w:color="auto"/>
              <w:left w:val="single" w:sz="4" w:space="0" w:color="auto"/>
              <w:bottom w:val="single" w:sz="4" w:space="0" w:color="auto"/>
              <w:right w:val="single" w:sz="4" w:space="0" w:color="auto"/>
            </w:tcBorders>
          </w:tcPr>
          <w:p w14:paraId="6364EB12" w14:textId="1EDE762A"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4"/>
                <w:szCs w:val="24"/>
              </w:rPr>
              <w:t>Значення розширеної невизначеності вимірювань (U)  ±0,03 об.%</w:t>
            </w:r>
          </w:p>
        </w:tc>
        <w:tc>
          <w:tcPr>
            <w:tcW w:w="3260" w:type="dxa"/>
            <w:tcBorders>
              <w:top w:val="single" w:sz="4" w:space="0" w:color="auto"/>
              <w:left w:val="single" w:sz="4" w:space="0" w:color="auto"/>
              <w:bottom w:val="single" w:sz="4" w:space="0" w:color="auto"/>
              <w:right w:val="single" w:sz="4" w:space="0" w:color="auto"/>
            </w:tcBorders>
          </w:tcPr>
          <w:p w14:paraId="5767FD40" w14:textId="77777777" w:rsidR="0097729F" w:rsidRPr="0038297D" w:rsidRDefault="0097729F" w:rsidP="0097729F">
            <w:pPr>
              <w:tabs>
                <w:tab w:val="left" w:pos="709"/>
              </w:tabs>
              <w:jc w:val="center"/>
              <w:rPr>
                <w:rFonts w:ascii="Times New Roman" w:hAnsi="Times New Roman"/>
                <w:color w:val="000000" w:themeColor="text1"/>
                <w:sz w:val="24"/>
                <w:szCs w:val="24"/>
              </w:rPr>
            </w:pPr>
            <w:r w:rsidRPr="0038297D">
              <w:rPr>
                <w:rFonts w:ascii="Times New Roman" w:hAnsi="Times New Roman"/>
                <w:color w:val="000000" w:themeColor="text1"/>
                <w:sz w:val="24"/>
                <w:szCs w:val="24"/>
              </w:rPr>
              <w:t>Діапазон вимірювань, об.%</w:t>
            </w:r>
            <w:r>
              <w:rPr>
                <w:rFonts w:ascii="Times New Roman" w:hAnsi="Times New Roman"/>
                <w:color w:val="000000" w:themeColor="text1"/>
                <w:sz w:val="24"/>
                <w:szCs w:val="24"/>
              </w:rPr>
              <w:t xml:space="preserve"> </w:t>
            </w:r>
          </w:p>
          <w:p w14:paraId="319B0BAC" w14:textId="4B6B71D7"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4"/>
                <w:szCs w:val="24"/>
              </w:rPr>
              <w:t>40-50</w:t>
            </w:r>
          </w:p>
        </w:tc>
      </w:tr>
      <w:tr w:rsidR="0097729F" w:rsidRPr="00255ED7" w14:paraId="3156294A" w14:textId="77777777" w:rsidTr="006F7A9D">
        <w:trPr>
          <w:trHeight w:val="1086"/>
        </w:trPr>
        <w:tc>
          <w:tcPr>
            <w:tcW w:w="567" w:type="dxa"/>
            <w:tcBorders>
              <w:top w:val="single" w:sz="4" w:space="0" w:color="auto"/>
              <w:left w:val="single" w:sz="4" w:space="0" w:color="auto"/>
              <w:bottom w:val="single" w:sz="4" w:space="0" w:color="auto"/>
              <w:right w:val="single" w:sz="4" w:space="0" w:color="auto"/>
            </w:tcBorders>
          </w:tcPr>
          <w:p w14:paraId="2FB96101" w14:textId="2B86D9F5" w:rsidR="0097729F" w:rsidRDefault="0097729F" w:rsidP="0097729F">
            <w:pPr>
              <w:spacing w:after="0"/>
              <w:jc w:val="center"/>
              <w:rPr>
                <w:rFonts w:ascii="Times New Roman" w:hAnsi="Times New Roman"/>
              </w:rPr>
            </w:pPr>
            <w:r>
              <w:rPr>
                <w:rFonts w:ascii="Times New Roman" w:hAnsi="Times New Roman"/>
              </w:rPr>
              <w:t>19</w:t>
            </w:r>
          </w:p>
        </w:tc>
        <w:tc>
          <w:tcPr>
            <w:tcW w:w="1843" w:type="dxa"/>
            <w:tcBorders>
              <w:top w:val="single" w:sz="4" w:space="0" w:color="auto"/>
              <w:left w:val="single" w:sz="4" w:space="0" w:color="auto"/>
              <w:bottom w:val="single" w:sz="4" w:space="0" w:color="auto"/>
              <w:right w:val="single" w:sz="4" w:space="0" w:color="auto"/>
            </w:tcBorders>
          </w:tcPr>
          <w:p w14:paraId="75CB27B2" w14:textId="6F0E6E7F" w:rsidR="0097729F" w:rsidRPr="0038297D" w:rsidRDefault="0097729F" w:rsidP="00C2640E">
            <w:pPr>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Ареометр для молока</w:t>
            </w:r>
          </w:p>
        </w:tc>
        <w:tc>
          <w:tcPr>
            <w:tcW w:w="1701" w:type="dxa"/>
            <w:tcBorders>
              <w:top w:val="single" w:sz="4" w:space="0" w:color="auto"/>
              <w:left w:val="single" w:sz="4" w:space="0" w:color="auto"/>
              <w:bottom w:val="single" w:sz="4" w:space="0" w:color="auto"/>
              <w:right w:val="single" w:sz="4" w:space="0" w:color="auto"/>
            </w:tcBorders>
          </w:tcPr>
          <w:p w14:paraId="0DBECAAF" w14:textId="05FB6347" w:rsidR="0097729F" w:rsidRPr="0038297D" w:rsidRDefault="0097729F" w:rsidP="0097729F">
            <w:pPr>
              <w:spacing w:after="0"/>
              <w:jc w:val="center"/>
              <w:rPr>
                <w:rFonts w:ascii="Times New Roman" w:hAnsi="Times New Roman"/>
                <w:color w:val="000000" w:themeColor="text1"/>
                <w:sz w:val="20"/>
                <w:szCs w:val="20"/>
              </w:rPr>
            </w:pPr>
            <w:r w:rsidRPr="0038297D">
              <w:rPr>
                <w:rFonts w:ascii="Times New Roman" w:hAnsi="Times New Roman"/>
                <w:color w:val="000000" w:themeColor="text1"/>
                <w:sz w:val="20"/>
                <w:szCs w:val="20"/>
              </w:rPr>
              <w:t>АМТ</w:t>
            </w:r>
          </w:p>
        </w:tc>
        <w:tc>
          <w:tcPr>
            <w:tcW w:w="2552" w:type="dxa"/>
            <w:tcBorders>
              <w:top w:val="single" w:sz="4" w:space="0" w:color="auto"/>
              <w:left w:val="single" w:sz="4" w:space="0" w:color="auto"/>
              <w:bottom w:val="single" w:sz="4" w:space="0" w:color="auto"/>
              <w:right w:val="single" w:sz="4" w:space="0" w:color="auto"/>
            </w:tcBorders>
          </w:tcPr>
          <w:p w14:paraId="6B724827" w14:textId="181C467B"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4"/>
                <w:szCs w:val="24"/>
              </w:rPr>
              <w:t>Значення розширеної невизначеності вимірювань (U)  ±0,6 кг/м3</w:t>
            </w:r>
          </w:p>
        </w:tc>
        <w:tc>
          <w:tcPr>
            <w:tcW w:w="3260" w:type="dxa"/>
            <w:tcBorders>
              <w:top w:val="single" w:sz="4" w:space="0" w:color="auto"/>
              <w:left w:val="single" w:sz="4" w:space="0" w:color="auto"/>
              <w:bottom w:val="single" w:sz="4" w:space="0" w:color="auto"/>
              <w:right w:val="single" w:sz="4" w:space="0" w:color="auto"/>
            </w:tcBorders>
          </w:tcPr>
          <w:p w14:paraId="0FC88C31" w14:textId="77777777" w:rsidR="0097729F" w:rsidRPr="0038297D" w:rsidRDefault="0097729F" w:rsidP="0097729F">
            <w:pPr>
              <w:tabs>
                <w:tab w:val="left" w:pos="709"/>
              </w:tabs>
              <w:jc w:val="center"/>
              <w:rPr>
                <w:rFonts w:ascii="Times New Roman" w:hAnsi="Times New Roman"/>
                <w:color w:val="000000" w:themeColor="text1"/>
                <w:sz w:val="24"/>
                <w:szCs w:val="24"/>
              </w:rPr>
            </w:pPr>
            <w:r w:rsidRPr="0038297D">
              <w:rPr>
                <w:rFonts w:ascii="Times New Roman" w:hAnsi="Times New Roman"/>
                <w:color w:val="000000" w:themeColor="text1"/>
                <w:sz w:val="24"/>
                <w:szCs w:val="24"/>
              </w:rPr>
              <w:t>Діапазон вимірювань, кг/м3</w:t>
            </w:r>
          </w:p>
          <w:p w14:paraId="1A47034C" w14:textId="1BB6ED6C" w:rsidR="0097729F" w:rsidRPr="0038297D" w:rsidRDefault="0097729F" w:rsidP="0097729F">
            <w:pPr>
              <w:jc w:val="center"/>
              <w:rPr>
                <w:rFonts w:ascii="Times New Roman" w:hAnsi="Times New Roman"/>
                <w:color w:val="000000" w:themeColor="text1"/>
                <w:sz w:val="20"/>
                <w:szCs w:val="20"/>
              </w:rPr>
            </w:pPr>
            <w:r w:rsidRPr="0038297D">
              <w:rPr>
                <w:rFonts w:ascii="Times New Roman" w:hAnsi="Times New Roman"/>
                <w:color w:val="000000" w:themeColor="text1"/>
                <w:sz w:val="24"/>
                <w:szCs w:val="24"/>
              </w:rPr>
              <w:t>1015-1040;</w:t>
            </w:r>
          </w:p>
        </w:tc>
      </w:tr>
      <w:tr w:rsidR="0097729F" w:rsidRPr="00255ED7" w14:paraId="3B616A4D" w14:textId="77777777" w:rsidTr="002B1104">
        <w:trPr>
          <w:trHeight w:val="3458"/>
        </w:trPr>
        <w:tc>
          <w:tcPr>
            <w:tcW w:w="567" w:type="dxa"/>
            <w:tcBorders>
              <w:top w:val="single" w:sz="4" w:space="0" w:color="auto"/>
              <w:left w:val="single" w:sz="4" w:space="0" w:color="auto"/>
              <w:bottom w:val="single" w:sz="4" w:space="0" w:color="auto"/>
              <w:right w:val="single" w:sz="4" w:space="0" w:color="auto"/>
            </w:tcBorders>
          </w:tcPr>
          <w:p w14:paraId="36ED5E82" w14:textId="759ECF70" w:rsidR="0097729F" w:rsidRDefault="0097729F" w:rsidP="0097729F">
            <w:pPr>
              <w:spacing w:after="0"/>
              <w:jc w:val="center"/>
              <w:rPr>
                <w:rFonts w:ascii="Times New Roman" w:hAnsi="Times New Roman"/>
              </w:rPr>
            </w:pPr>
            <w:r>
              <w:rPr>
                <w:rFonts w:ascii="Times New Roman" w:hAnsi="Times New Roman"/>
              </w:rPr>
              <w:t>20</w:t>
            </w:r>
          </w:p>
        </w:tc>
        <w:tc>
          <w:tcPr>
            <w:tcW w:w="1843" w:type="dxa"/>
            <w:tcBorders>
              <w:top w:val="single" w:sz="4" w:space="0" w:color="auto"/>
              <w:left w:val="single" w:sz="4" w:space="0" w:color="auto"/>
              <w:bottom w:val="single" w:sz="4" w:space="0" w:color="auto"/>
              <w:right w:val="single" w:sz="4" w:space="0" w:color="auto"/>
            </w:tcBorders>
          </w:tcPr>
          <w:p w14:paraId="4B4F8422" w14:textId="6A3D5901" w:rsidR="0097729F" w:rsidRPr="0038297D" w:rsidRDefault="0097729F" w:rsidP="00C2640E">
            <w:pPr>
              <w:jc w:val="center"/>
              <w:rPr>
                <w:rFonts w:ascii="Times New Roman" w:hAnsi="Times New Roman"/>
                <w:color w:val="000000" w:themeColor="text1"/>
                <w:sz w:val="20"/>
                <w:szCs w:val="20"/>
              </w:rPr>
            </w:pPr>
            <w:r w:rsidRPr="00966DF7">
              <w:rPr>
                <w:rFonts w:ascii="Times New Roman" w:hAnsi="Times New Roman"/>
                <w:color w:val="000000" w:themeColor="text1"/>
                <w:sz w:val="20"/>
                <w:szCs w:val="20"/>
              </w:rPr>
              <w:t>Секундомір-таймер електронний</w:t>
            </w:r>
          </w:p>
        </w:tc>
        <w:tc>
          <w:tcPr>
            <w:tcW w:w="1701" w:type="dxa"/>
            <w:tcBorders>
              <w:top w:val="single" w:sz="4" w:space="0" w:color="auto"/>
              <w:left w:val="single" w:sz="4" w:space="0" w:color="auto"/>
              <w:bottom w:val="single" w:sz="4" w:space="0" w:color="auto"/>
              <w:right w:val="single" w:sz="4" w:space="0" w:color="auto"/>
            </w:tcBorders>
          </w:tcPr>
          <w:p w14:paraId="448CDD33" w14:textId="4E8C6D7B" w:rsidR="0097729F" w:rsidRPr="0038297D" w:rsidRDefault="0097729F" w:rsidP="0097729F">
            <w:pPr>
              <w:spacing w:after="0"/>
              <w:jc w:val="center"/>
              <w:rPr>
                <w:rFonts w:ascii="Times New Roman" w:hAnsi="Times New Roman"/>
                <w:color w:val="000000" w:themeColor="text1"/>
                <w:sz w:val="20"/>
                <w:szCs w:val="20"/>
              </w:rPr>
            </w:pPr>
            <w:r w:rsidRPr="00966DF7">
              <w:rPr>
                <w:rFonts w:ascii="Times New Roman" w:hAnsi="Times New Roman"/>
                <w:color w:val="000000" w:themeColor="text1"/>
                <w:sz w:val="20"/>
                <w:szCs w:val="20"/>
              </w:rPr>
              <w:t>RST5</w:t>
            </w:r>
          </w:p>
        </w:tc>
        <w:tc>
          <w:tcPr>
            <w:tcW w:w="2552" w:type="dxa"/>
            <w:tcBorders>
              <w:top w:val="single" w:sz="4" w:space="0" w:color="auto"/>
              <w:left w:val="single" w:sz="4" w:space="0" w:color="auto"/>
              <w:bottom w:val="single" w:sz="4" w:space="0" w:color="auto"/>
              <w:right w:val="single" w:sz="4" w:space="0" w:color="auto"/>
            </w:tcBorders>
          </w:tcPr>
          <w:p w14:paraId="6B0EC6FD" w14:textId="7C50EAA9" w:rsidR="0097729F" w:rsidRPr="0038297D" w:rsidRDefault="0097729F" w:rsidP="0097729F">
            <w:pPr>
              <w:jc w:val="center"/>
              <w:rPr>
                <w:rFonts w:ascii="Times New Roman" w:hAnsi="Times New Roman"/>
                <w:color w:val="000000" w:themeColor="text1"/>
                <w:sz w:val="20"/>
                <w:szCs w:val="20"/>
              </w:rPr>
            </w:pPr>
            <w:r w:rsidRPr="00966DF7">
              <w:rPr>
                <w:rFonts w:ascii="Times New Roman" w:hAnsi="Times New Roman"/>
                <w:color w:val="000000" w:themeColor="text1"/>
                <w:sz w:val="24"/>
                <w:szCs w:val="24"/>
              </w:rPr>
              <w:t>Значення відносної розширеної невизначеності (W) за значеннями заданих інтервалів часу (до 30, від 30 до 600, від 600 до 1200, від 1200до 1800, від 2400 до 3000, від 3000 до 3600 с) від 3,21Е-04 до 3,87Е-02 с</w:t>
            </w:r>
          </w:p>
        </w:tc>
        <w:tc>
          <w:tcPr>
            <w:tcW w:w="3260" w:type="dxa"/>
            <w:tcBorders>
              <w:top w:val="single" w:sz="4" w:space="0" w:color="auto"/>
              <w:left w:val="single" w:sz="4" w:space="0" w:color="auto"/>
              <w:bottom w:val="single" w:sz="4" w:space="0" w:color="auto"/>
              <w:right w:val="single" w:sz="4" w:space="0" w:color="auto"/>
            </w:tcBorders>
          </w:tcPr>
          <w:p w14:paraId="30F4D378" w14:textId="55CB08C0" w:rsidR="0097729F" w:rsidRPr="0038297D" w:rsidRDefault="0097729F" w:rsidP="002B1104">
            <w:pPr>
              <w:tabs>
                <w:tab w:val="left" w:pos="709"/>
              </w:tabs>
              <w:jc w:val="center"/>
              <w:rPr>
                <w:rFonts w:ascii="Times New Roman" w:hAnsi="Times New Roman"/>
                <w:color w:val="000000" w:themeColor="text1"/>
                <w:sz w:val="20"/>
                <w:szCs w:val="20"/>
              </w:rPr>
            </w:pPr>
            <w:r w:rsidRPr="00966DF7">
              <w:rPr>
                <w:rFonts w:ascii="Times New Roman" w:hAnsi="Times New Roman"/>
                <w:color w:val="000000" w:themeColor="text1"/>
                <w:sz w:val="24"/>
                <w:szCs w:val="24"/>
              </w:rPr>
              <w:t>Діапазон вимірювання інтервалів часу від 0,1 до 9999,99 с</w:t>
            </w:r>
          </w:p>
        </w:tc>
      </w:tr>
      <w:tr w:rsidR="0097729F" w:rsidRPr="00966DF7" w14:paraId="5D521A8D" w14:textId="77777777" w:rsidTr="00966DF7">
        <w:trPr>
          <w:trHeight w:val="1086"/>
        </w:trPr>
        <w:tc>
          <w:tcPr>
            <w:tcW w:w="567" w:type="dxa"/>
            <w:tcBorders>
              <w:top w:val="single" w:sz="4" w:space="0" w:color="auto"/>
              <w:left w:val="single" w:sz="4" w:space="0" w:color="auto"/>
              <w:bottom w:val="single" w:sz="4" w:space="0" w:color="auto"/>
              <w:right w:val="single" w:sz="4" w:space="0" w:color="auto"/>
            </w:tcBorders>
          </w:tcPr>
          <w:p w14:paraId="4FA7CD01" w14:textId="6A4E9C0F" w:rsidR="0097729F" w:rsidRPr="00966DF7" w:rsidRDefault="0097729F" w:rsidP="0097729F">
            <w:pPr>
              <w:spacing w:after="0"/>
              <w:jc w:val="center"/>
              <w:rPr>
                <w:rFonts w:ascii="Times New Roman" w:hAnsi="Times New Roman"/>
                <w:color w:val="000000" w:themeColor="text1"/>
                <w:lang w:val="ru-RU"/>
              </w:rPr>
            </w:pPr>
            <w:r w:rsidRPr="00966DF7">
              <w:rPr>
                <w:rFonts w:ascii="Times New Roman" w:hAnsi="Times New Roman"/>
                <w:color w:val="000000" w:themeColor="text1"/>
                <w:lang w:val="ru-RU"/>
              </w:rPr>
              <w:t>21</w:t>
            </w:r>
          </w:p>
        </w:tc>
        <w:tc>
          <w:tcPr>
            <w:tcW w:w="1843" w:type="dxa"/>
            <w:tcBorders>
              <w:top w:val="single" w:sz="4" w:space="0" w:color="auto"/>
              <w:left w:val="single" w:sz="4" w:space="0" w:color="auto"/>
              <w:bottom w:val="single" w:sz="4" w:space="0" w:color="auto"/>
              <w:right w:val="single" w:sz="4" w:space="0" w:color="auto"/>
            </w:tcBorders>
          </w:tcPr>
          <w:p w14:paraId="73706DA9" w14:textId="165E03C0" w:rsidR="0097729F" w:rsidRPr="00966DF7" w:rsidRDefault="0097729F" w:rsidP="00C2640E">
            <w:pPr>
              <w:jc w:val="center"/>
              <w:rPr>
                <w:rFonts w:ascii="Times New Roman" w:hAnsi="Times New Roman"/>
                <w:color w:val="000000" w:themeColor="text1"/>
                <w:sz w:val="20"/>
                <w:szCs w:val="20"/>
              </w:rPr>
            </w:pPr>
            <w:proofErr w:type="spellStart"/>
            <w:r w:rsidRPr="00387A8F">
              <w:rPr>
                <w:rFonts w:ascii="Times New Roman" w:hAnsi="Times New Roman"/>
                <w:color w:val="000000" w:themeColor="text1"/>
                <w:sz w:val="20"/>
                <w:szCs w:val="20"/>
              </w:rPr>
              <w:t>Стандартнi</w:t>
            </w:r>
            <w:proofErr w:type="spellEnd"/>
            <w:r w:rsidRPr="00387A8F">
              <w:rPr>
                <w:rFonts w:ascii="Times New Roman" w:hAnsi="Times New Roman"/>
                <w:color w:val="000000" w:themeColor="text1"/>
                <w:sz w:val="20"/>
                <w:szCs w:val="20"/>
              </w:rPr>
              <w:t xml:space="preserve"> зразки </w:t>
            </w:r>
            <w:proofErr w:type="spellStart"/>
            <w:r w:rsidRPr="00387A8F">
              <w:rPr>
                <w:rFonts w:ascii="Times New Roman" w:hAnsi="Times New Roman"/>
                <w:color w:val="000000" w:themeColor="text1"/>
                <w:sz w:val="20"/>
                <w:szCs w:val="20"/>
              </w:rPr>
              <w:t>бiлостi</w:t>
            </w:r>
            <w:proofErr w:type="spellEnd"/>
            <w:r w:rsidRPr="00387A8F">
              <w:rPr>
                <w:rFonts w:ascii="Times New Roman" w:hAnsi="Times New Roman"/>
                <w:color w:val="000000" w:themeColor="text1"/>
                <w:sz w:val="20"/>
                <w:szCs w:val="20"/>
              </w:rPr>
              <w:t xml:space="preserve"> борошна для </w:t>
            </w:r>
            <w:proofErr w:type="spellStart"/>
            <w:r w:rsidRPr="00387A8F">
              <w:rPr>
                <w:rFonts w:ascii="Times New Roman" w:hAnsi="Times New Roman"/>
                <w:color w:val="000000" w:themeColor="text1"/>
                <w:sz w:val="20"/>
                <w:szCs w:val="20"/>
              </w:rPr>
              <w:t>повiрки</w:t>
            </w:r>
            <w:proofErr w:type="spellEnd"/>
            <w:r w:rsidRPr="00387A8F">
              <w:rPr>
                <w:rFonts w:ascii="Times New Roman" w:hAnsi="Times New Roman"/>
                <w:color w:val="000000" w:themeColor="text1"/>
                <w:sz w:val="20"/>
                <w:szCs w:val="20"/>
              </w:rPr>
              <w:t xml:space="preserve"> одного ЗВТ</w:t>
            </w:r>
          </w:p>
        </w:tc>
        <w:tc>
          <w:tcPr>
            <w:tcW w:w="1701" w:type="dxa"/>
            <w:tcBorders>
              <w:top w:val="single" w:sz="4" w:space="0" w:color="auto"/>
              <w:left w:val="single" w:sz="4" w:space="0" w:color="auto"/>
              <w:bottom w:val="single" w:sz="4" w:space="0" w:color="auto"/>
              <w:right w:val="single" w:sz="4" w:space="0" w:color="auto"/>
            </w:tcBorders>
          </w:tcPr>
          <w:p w14:paraId="3B2BE57B" w14:textId="2FC28BF5" w:rsidR="0097729F" w:rsidRPr="00966DF7" w:rsidRDefault="0097729F" w:rsidP="0097729F">
            <w:pPr>
              <w:spacing w:after="0"/>
              <w:jc w:val="center"/>
              <w:rPr>
                <w:rFonts w:ascii="Times New Roman" w:hAnsi="Times New Roman"/>
                <w:color w:val="000000" w:themeColor="text1"/>
                <w:sz w:val="20"/>
                <w:szCs w:val="20"/>
              </w:rPr>
            </w:pPr>
            <w:r>
              <w:rPr>
                <w:spacing w:val="-10"/>
              </w:rPr>
              <w:t>до ВББ-1М</w:t>
            </w:r>
          </w:p>
        </w:tc>
        <w:tc>
          <w:tcPr>
            <w:tcW w:w="2552" w:type="dxa"/>
            <w:tcBorders>
              <w:top w:val="single" w:sz="4" w:space="0" w:color="auto"/>
              <w:left w:val="single" w:sz="4" w:space="0" w:color="auto"/>
              <w:bottom w:val="single" w:sz="4" w:space="0" w:color="auto"/>
              <w:right w:val="single" w:sz="4" w:space="0" w:color="auto"/>
            </w:tcBorders>
          </w:tcPr>
          <w:p w14:paraId="1E0F678B" w14:textId="557FFA1D" w:rsidR="0097729F" w:rsidRPr="00966DF7" w:rsidRDefault="0097729F" w:rsidP="0097729F">
            <w:pPr>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43A99F53" w14:textId="29AB08A6" w:rsidR="0097729F" w:rsidRPr="00966DF7" w:rsidRDefault="0097729F" w:rsidP="0097729F">
            <w:pPr>
              <w:tabs>
                <w:tab w:val="left" w:pos="709"/>
              </w:tabs>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bl>
    <w:p w14:paraId="46CD790E" w14:textId="77777777" w:rsidR="004403D2" w:rsidRPr="00BE38C3" w:rsidRDefault="004403D2" w:rsidP="002231FB">
      <w:pPr>
        <w:spacing w:after="0"/>
        <w:rPr>
          <w:b/>
        </w:rPr>
      </w:pPr>
    </w:p>
    <w:p w14:paraId="6CD84F78" w14:textId="2D3B25A4" w:rsidR="00452E2A" w:rsidRPr="00580669" w:rsidRDefault="00452E2A" w:rsidP="00452E2A">
      <w:pPr>
        <w:rPr>
          <w:rFonts w:ascii="Times New Roman" w:hAnsi="Times New Roman"/>
          <w:b/>
          <w:sz w:val="24"/>
          <w:szCs w:val="24"/>
        </w:rPr>
      </w:pPr>
      <w:r w:rsidRPr="00580669">
        <w:rPr>
          <w:rFonts w:ascii="Times New Roman" w:hAnsi="Times New Roman"/>
          <w:b/>
          <w:sz w:val="44"/>
          <w:szCs w:val="44"/>
          <w:vertAlign w:val="superscript"/>
        </w:rPr>
        <w:t>*</w:t>
      </w:r>
      <w:r w:rsidRPr="00580669">
        <w:rPr>
          <w:rFonts w:ascii="Times New Roman" w:hAnsi="Times New Roman"/>
          <w:b/>
          <w:sz w:val="44"/>
          <w:szCs w:val="44"/>
        </w:rPr>
        <w:t xml:space="preserve"> </w:t>
      </w:r>
      <w:r w:rsidRPr="00580669">
        <w:rPr>
          <w:rFonts w:ascii="Times New Roman" w:hAnsi="Times New Roman"/>
          <w:b/>
          <w:sz w:val="24"/>
          <w:szCs w:val="24"/>
        </w:rPr>
        <w:t xml:space="preserve">- </w:t>
      </w:r>
      <w:r w:rsidRPr="00580669">
        <w:rPr>
          <w:rFonts w:ascii="Times New Roman" w:hAnsi="Times New Roman"/>
          <w:b/>
        </w:rPr>
        <w:t xml:space="preserve">надання послуг </w:t>
      </w:r>
      <w:r w:rsidR="00A90706">
        <w:rPr>
          <w:rFonts w:ascii="Times New Roman" w:hAnsi="Times New Roman"/>
          <w:b/>
        </w:rPr>
        <w:t>обов'язково</w:t>
      </w:r>
      <w:r w:rsidRPr="00580669">
        <w:rPr>
          <w:rFonts w:ascii="Times New Roman" w:hAnsi="Times New Roman"/>
          <w:b/>
        </w:rPr>
        <w:t xml:space="preserve"> здійснюється  на території</w:t>
      </w:r>
      <w:r w:rsidR="00580669">
        <w:rPr>
          <w:rFonts w:ascii="Times New Roman" w:hAnsi="Times New Roman"/>
          <w:b/>
        </w:rPr>
        <w:t xml:space="preserve"> </w:t>
      </w:r>
      <w:r w:rsidRPr="00580669">
        <w:rPr>
          <w:rFonts w:ascii="Times New Roman" w:hAnsi="Times New Roman"/>
          <w:b/>
        </w:rPr>
        <w:t xml:space="preserve"> Замовника.</w:t>
      </w:r>
    </w:p>
    <w:p w14:paraId="2189E593" w14:textId="77777777" w:rsidR="00DC7E2B" w:rsidRPr="004A1ADE" w:rsidRDefault="00DC7E2B" w:rsidP="00DC7E2B">
      <w:pPr>
        <w:spacing w:after="0"/>
        <w:ind w:firstLine="567"/>
        <w:rPr>
          <w:rFonts w:ascii="Times New Roman" w:hAnsi="Times New Roman"/>
          <w:sz w:val="24"/>
          <w:szCs w:val="24"/>
        </w:rPr>
      </w:pPr>
    </w:p>
    <w:sectPr w:rsidR="00DC7E2B" w:rsidRPr="004A1ADE" w:rsidSect="004C5880">
      <w:pgSz w:w="11906" w:h="16838"/>
      <w:pgMar w:top="851" w:right="709" w:bottom="1135" w:left="1418" w:header="709" w:footer="709" w:gutter="0"/>
      <w:paperSrc w:first="4"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5D243" w14:textId="77777777" w:rsidR="00FE732B" w:rsidRDefault="00FE732B" w:rsidP="00B4367C">
      <w:pPr>
        <w:spacing w:after="0" w:line="240" w:lineRule="auto"/>
      </w:pPr>
      <w:r>
        <w:separator/>
      </w:r>
    </w:p>
  </w:endnote>
  <w:endnote w:type="continuationSeparator" w:id="0">
    <w:p w14:paraId="7CCC5590" w14:textId="77777777" w:rsidR="00FE732B" w:rsidRDefault="00FE732B" w:rsidP="00B4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A8AB4" w14:textId="77777777" w:rsidR="00FE732B" w:rsidRDefault="00FE732B" w:rsidP="00B4367C">
      <w:pPr>
        <w:spacing w:after="0" w:line="240" w:lineRule="auto"/>
      </w:pPr>
      <w:r>
        <w:separator/>
      </w:r>
    </w:p>
  </w:footnote>
  <w:footnote w:type="continuationSeparator" w:id="0">
    <w:p w14:paraId="09B97A98" w14:textId="77777777" w:rsidR="00FE732B" w:rsidRDefault="00FE732B" w:rsidP="00B43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D0D05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F998E208"/>
    <w:name w:val="WW8Num2"/>
    <w:lvl w:ilvl="0">
      <w:start w:val="1"/>
      <w:numFmt w:val="decimal"/>
      <w:lvlText w:val="%1."/>
      <w:lvlJc w:val="left"/>
      <w:pPr>
        <w:tabs>
          <w:tab w:val="num" w:pos="720"/>
        </w:tabs>
        <w:ind w:left="720" w:hanging="360"/>
      </w:pPr>
      <w:rPr>
        <w:rFonts w:ascii="Times New Roman" w:hAnsi="Times New Roman" w:cs="Times New Roman" w:hint="default"/>
        <w:sz w:val="24"/>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
    <w:nsid w:val="00C648FA"/>
    <w:multiLevelType w:val="hybridMultilevel"/>
    <w:tmpl w:val="F3E4235A"/>
    <w:lvl w:ilvl="0" w:tplc="020E12DC">
      <w:start w:val="1"/>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nsid w:val="02CD1112"/>
    <w:multiLevelType w:val="multilevel"/>
    <w:tmpl w:val="00000002"/>
    <w:lvl w:ilvl="0">
      <w:start w:val="1"/>
      <w:numFmt w:val="decimal"/>
      <w:lvlText w:val="%1."/>
      <w:lvlJc w:val="left"/>
      <w:pPr>
        <w:tabs>
          <w:tab w:val="num" w:pos="720"/>
        </w:tabs>
        <w:ind w:left="720" w:hanging="360"/>
      </w:pPr>
      <w:rPr>
        <w:rFonts w:cs="Times New Roman" w:hint="default"/>
        <w:strike w:val="0"/>
        <w:dstrike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5C1A26"/>
    <w:multiLevelType w:val="hybridMultilevel"/>
    <w:tmpl w:val="51AED094"/>
    <w:lvl w:ilvl="0" w:tplc="60C287DC">
      <w:start w:val="1"/>
      <w:numFmt w:val="decimal"/>
      <w:lvlText w:val="%1."/>
      <w:lvlJc w:val="left"/>
      <w:pPr>
        <w:ind w:left="1004"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D1383D"/>
    <w:multiLevelType w:val="hybridMultilevel"/>
    <w:tmpl w:val="5E987792"/>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8">
    <w:nsid w:val="0B476500"/>
    <w:multiLevelType w:val="multilevel"/>
    <w:tmpl w:val="62BADFDA"/>
    <w:lvl w:ilvl="0">
      <w:start w:val="1"/>
      <w:numFmt w:val="decimal"/>
      <w:lvlText w:val="%1."/>
      <w:lvlJc w:val="left"/>
      <w:pPr>
        <w:ind w:left="1068" w:hanging="360"/>
      </w:pPr>
      <w:rPr>
        <w:rFonts w:hint="default"/>
      </w:rPr>
    </w:lvl>
    <w:lvl w:ilvl="1">
      <w:start w:val="1"/>
      <w:numFmt w:val="decimal"/>
      <w:isLgl/>
      <w:lvlText w:val="%1.%2"/>
      <w:lvlJc w:val="left"/>
      <w:pPr>
        <w:ind w:left="1488" w:hanging="420"/>
      </w:pPr>
      <w:rPr>
        <w:rFonts w:hint="default"/>
        <w:color w:val="auto"/>
      </w:rPr>
    </w:lvl>
    <w:lvl w:ilvl="2">
      <w:start w:val="1"/>
      <w:numFmt w:val="decimal"/>
      <w:isLgl/>
      <w:lvlText w:val="%1.%2.%3"/>
      <w:lvlJc w:val="left"/>
      <w:pPr>
        <w:ind w:left="2148" w:hanging="720"/>
      </w:pPr>
      <w:rPr>
        <w:rFonts w:hint="default"/>
        <w:color w:val="auto"/>
      </w:rPr>
    </w:lvl>
    <w:lvl w:ilvl="3">
      <w:start w:val="1"/>
      <w:numFmt w:val="decimal"/>
      <w:isLgl/>
      <w:lvlText w:val="%1.%2.%3.%4"/>
      <w:lvlJc w:val="left"/>
      <w:pPr>
        <w:ind w:left="2868" w:hanging="1080"/>
      </w:pPr>
      <w:rPr>
        <w:rFonts w:hint="default"/>
        <w:color w:val="auto"/>
      </w:rPr>
    </w:lvl>
    <w:lvl w:ilvl="4">
      <w:start w:val="1"/>
      <w:numFmt w:val="decimal"/>
      <w:isLgl/>
      <w:lvlText w:val="%1.%2.%3.%4.%5"/>
      <w:lvlJc w:val="left"/>
      <w:pPr>
        <w:ind w:left="3228" w:hanging="1080"/>
      </w:pPr>
      <w:rPr>
        <w:rFonts w:hint="default"/>
        <w:color w:val="auto"/>
      </w:rPr>
    </w:lvl>
    <w:lvl w:ilvl="5">
      <w:start w:val="1"/>
      <w:numFmt w:val="decimal"/>
      <w:isLgl/>
      <w:lvlText w:val="%1.%2.%3.%4.%5.%6"/>
      <w:lvlJc w:val="left"/>
      <w:pPr>
        <w:ind w:left="3948" w:hanging="1440"/>
      </w:pPr>
      <w:rPr>
        <w:rFonts w:hint="default"/>
        <w:color w:val="auto"/>
      </w:rPr>
    </w:lvl>
    <w:lvl w:ilvl="6">
      <w:start w:val="1"/>
      <w:numFmt w:val="decimal"/>
      <w:isLgl/>
      <w:lvlText w:val="%1.%2.%3.%4.%5.%6.%7"/>
      <w:lvlJc w:val="left"/>
      <w:pPr>
        <w:ind w:left="4308" w:hanging="1440"/>
      </w:pPr>
      <w:rPr>
        <w:rFonts w:hint="default"/>
        <w:color w:val="auto"/>
      </w:rPr>
    </w:lvl>
    <w:lvl w:ilvl="7">
      <w:start w:val="1"/>
      <w:numFmt w:val="decimal"/>
      <w:isLgl/>
      <w:lvlText w:val="%1.%2.%3.%4.%5.%6.%7.%8"/>
      <w:lvlJc w:val="left"/>
      <w:pPr>
        <w:ind w:left="5028" w:hanging="1800"/>
      </w:pPr>
      <w:rPr>
        <w:rFonts w:hint="default"/>
        <w:color w:val="auto"/>
      </w:rPr>
    </w:lvl>
    <w:lvl w:ilvl="8">
      <w:start w:val="1"/>
      <w:numFmt w:val="decimal"/>
      <w:isLgl/>
      <w:lvlText w:val="%1.%2.%3.%4.%5.%6.%7.%8.%9"/>
      <w:lvlJc w:val="left"/>
      <w:pPr>
        <w:ind w:left="5748" w:hanging="2160"/>
      </w:pPr>
      <w:rPr>
        <w:rFonts w:hint="default"/>
        <w:color w:val="auto"/>
      </w:rPr>
    </w:lvl>
  </w:abstractNum>
  <w:abstractNum w:abstractNumId="9">
    <w:nsid w:val="0E242124"/>
    <w:multiLevelType w:val="hybridMultilevel"/>
    <w:tmpl w:val="6576EF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E6A22EE"/>
    <w:multiLevelType w:val="multilevel"/>
    <w:tmpl w:val="2EB89CB2"/>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11">
    <w:nsid w:val="0FFB337A"/>
    <w:multiLevelType w:val="hybridMultilevel"/>
    <w:tmpl w:val="8C9A7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09A17D0"/>
    <w:multiLevelType w:val="hybridMultilevel"/>
    <w:tmpl w:val="A06CD3F2"/>
    <w:lvl w:ilvl="0" w:tplc="9F9A4DD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14D02711"/>
    <w:multiLevelType w:val="hybridMultilevel"/>
    <w:tmpl w:val="6B3EC454"/>
    <w:lvl w:ilvl="0" w:tplc="997219C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5CF621B"/>
    <w:multiLevelType w:val="hybridMultilevel"/>
    <w:tmpl w:val="E2B4AFD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5DB323D"/>
    <w:multiLevelType w:val="hybridMultilevel"/>
    <w:tmpl w:val="2CA29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AA7065"/>
    <w:multiLevelType w:val="multilevel"/>
    <w:tmpl w:val="57AA8164"/>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8C61C7F"/>
    <w:multiLevelType w:val="hybridMultilevel"/>
    <w:tmpl w:val="33B29758"/>
    <w:lvl w:ilvl="0" w:tplc="3CC48B7A">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194805B8"/>
    <w:multiLevelType w:val="multilevel"/>
    <w:tmpl w:val="D4E87A4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DE055C7"/>
    <w:multiLevelType w:val="hybridMultilevel"/>
    <w:tmpl w:val="4A1C9D3C"/>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7C151E4"/>
    <w:multiLevelType w:val="hybridMultilevel"/>
    <w:tmpl w:val="D37CEDB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E80CF9"/>
    <w:multiLevelType w:val="multilevel"/>
    <w:tmpl w:val="00000002"/>
    <w:lvl w:ilvl="0">
      <w:start w:val="1"/>
      <w:numFmt w:val="decimal"/>
      <w:lvlText w:val="%1."/>
      <w:lvlJc w:val="left"/>
      <w:pPr>
        <w:tabs>
          <w:tab w:val="num" w:pos="720"/>
        </w:tabs>
        <w:ind w:left="720" w:hanging="360"/>
      </w:pPr>
      <w:rPr>
        <w:rFonts w:cs="Times New Roman" w:hint="default"/>
        <w:strike w:val="0"/>
        <w:dstrike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B1257B1"/>
    <w:multiLevelType w:val="multilevel"/>
    <w:tmpl w:val="9FBECCA2"/>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3">
    <w:nsid w:val="3DD555E4"/>
    <w:multiLevelType w:val="multilevel"/>
    <w:tmpl w:val="8D6E3A20"/>
    <w:lvl w:ilvl="0">
      <w:start w:val="2"/>
      <w:numFmt w:val="decimal"/>
      <w:lvlText w:val="%1."/>
      <w:lvlJc w:val="left"/>
      <w:pPr>
        <w:ind w:left="540" w:hanging="540"/>
      </w:pPr>
      <w:rPr>
        <w:rFonts w:hint="default"/>
        <w:u w:val="single"/>
      </w:rPr>
    </w:lvl>
    <w:lvl w:ilvl="1">
      <w:start w:val="2"/>
      <w:numFmt w:val="decimal"/>
      <w:lvlText w:val="%1.%2."/>
      <w:lvlJc w:val="left"/>
      <w:pPr>
        <w:ind w:left="720" w:hanging="540"/>
      </w:pPr>
      <w:rPr>
        <w:rFonts w:hint="default"/>
        <w:u w:val="single"/>
      </w:rPr>
    </w:lvl>
    <w:lvl w:ilvl="2">
      <w:start w:val="1"/>
      <w:numFmt w:val="decimal"/>
      <w:lvlText w:val="%1.%2.%3."/>
      <w:lvlJc w:val="left"/>
      <w:pPr>
        <w:ind w:left="1080" w:hanging="720"/>
      </w:pPr>
      <w:rPr>
        <w:rFonts w:hint="default"/>
        <w:u w:val="singl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24">
    <w:nsid w:val="40FA7DEB"/>
    <w:multiLevelType w:val="hybridMultilevel"/>
    <w:tmpl w:val="1AEE7C0C"/>
    <w:lvl w:ilvl="0" w:tplc="B464CD94">
      <w:numFmt w:val="bullet"/>
      <w:lvlText w:val="-"/>
      <w:lvlJc w:val="left"/>
      <w:pPr>
        <w:ind w:left="1778" w:hanging="360"/>
      </w:pPr>
      <w:rPr>
        <w:rFonts w:ascii="Times New Roman" w:eastAsia="Times New Roman" w:hAnsi="Times New Roman" w:cs="Times New Roman"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25">
    <w:nsid w:val="41D83365"/>
    <w:multiLevelType w:val="multilevel"/>
    <w:tmpl w:val="447E0752"/>
    <w:lvl w:ilvl="0">
      <w:start w:val="1"/>
      <w:numFmt w:val="decimal"/>
      <w:lvlText w:val="%1."/>
      <w:lvlJc w:val="left"/>
      <w:pPr>
        <w:ind w:left="360" w:hanging="360"/>
      </w:pPr>
      <w:rPr>
        <w:rFonts w:cs="Times New Roman"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nsid w:val="41E77928"/>
    <w:multiLevelType w:val="hybridMultilevel"/>
    <w:tmpl w:val="2B386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4D3C44"/>
    <w:multiLevelType w:val="hybridMultilevel"/>
    <w:tmpl w:val="8C9A7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5006003"/>
    <w:multiLevelType w:val="hybridMultilevel"/>
    <w:tmpl w:val="F076A7B2"/>
    <w:lvl w:ilvl="0" w:tplc="71D09A0A">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7054C0E"/>
    <w:multiLevelType w:val="hybridMultilevel"/>
    <w:tmpl w:val="EDAC96FA"/>
    <w:lvl w:ilvl="0" w:tplc="D960C4B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BFD6B9E"/>
    <w:multiLevelType w:val="multilevel"/>
    <w:tmpl w:val="2EB89CB2"/>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31">
    <w:nsid w:val="50A33355"/>
    <w:multiLevelType w:val="hybridMultilevel"/>
    <w:tmpl w:val="152A31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7686B93"/>
    <w:multiLevelType w:val="multilevel"/>
    <w:tmpl w:val="E2B26E98"/>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1788" w:hanging="720"/>
      </w:pPr>
      <w:rPr>
        <w:rFonts w:hint="default"/>
        <w:strike w:val="0"/>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3">
    <w:nsid w:val="58045085"/>
    <w:multiLevelType w:val="hybridMultilevel"/>
    <w:tmpl w:val="099CE448"/>
    <w:lvl w:ilvl="0" w:tplc="AC665FA8">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4">
    <w:nsid w:val="662F6C68"/>
    <w:multiLevelType w:val="hybridMultilevel"/>
    <w:tmpl w:val="9D6CE806"/>
    <w:lvl w:ilvl="0" w:tplc="647A033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9B26FF"/>
    <w:multiLevelType w:val="hybridMultilevel"/>
    <w:tmpl w:val="2CA29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3E0918"/>
    <w:multiLevelType w:val="hybridMultilevel"/>
    <w:tmpl w:val="1A988E14"/>
    <w:lvl w:ilvl="0" w:tplc="020E12DC">
      <w:start w:val="1"/>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855357C"/>
    <w:multiLevelType w:val="multilevel"/>
    <w:tmpl w:val="178CAFAE"/>
    <w:lvl w:ilvl="0">
      <w:start w:val="2"/>
      <w:numFmt w:val="decimal"/>
      <w:lvlText w:val="%1."/>
      <w:lvlJc w:val="left"/>
      <w:pPr>
        <w:ind w:left="540" w:hanging="540"/>
      </w:pPr>
      <w:rPr>
        <w:rFonts w:hint="default"/>
        <w:u w:val="single"/>
      </w:rPr>
    </w:lvl>
    <w:lvl w:ilvl="1">
      <w:start w:val="2"/>
      <w:numFmt w:val="decimal"/>
      <w:lvlText w:val="%1.%2."/>
      <w:lvlJc w:val="left"/>
      <w:pPr>
        <w:ind w:left="900" w:hanging="54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9">
    <w:nsid w:val="78971598"/>
    <w:multiLevelType w:val="hybridMultilevel"/>
    <w:tmpl w:val="D214C756"/>
    <w:lvl w:ilvl="0" w:tplc="04244EBC">
      <w:start w:val="5"/>
      <w:numFmt w:val="bullet"/>
      <w:lvlText w:val="-"/>
      <w:lvlJc w:val="left"/>
      <w:pPr>
        <w:ind w:left="111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A80479A"/>
    <w:multiLevelType w:val="hybridMultilevel"/>
    <w:tmpl w:val="53E873BA"/>
    <w:lvl w:ilvl="0" w:tplc="648A9BB0">
      <w:start w:val="1"/>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1">
    <w:nsid w:val="7D255A00"/>
    <w:multiLevelType w:val="hybridMultilevel"/>
    <w:tmpl w:val="541291D2"/>
    <w:lvl w:ilvl="0" w:tplc="CABE8FE2">
      <w:start w:val="6"/>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42">
    <w:nsid w:val="7DE62A61"/>
    <w:multiLevelType w:val="hybridMultilevel"/>
    <w:tmpl w:val="DBE222C0"/>
    <w:lvl w:ilvl="0" w:tplc="87706010">
      <w:start w:val="27"/>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3">
    <w:nsid w:val="7F732786"/>
    <w:multiLevelType w:val="hybridMultilevel"/>
    <w:tmpl w:val="16700D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8"/>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43"/>
  </w:num>
  <w:num w:numId="5">
    <w:abstractNumId w:val="12"/>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1"/>
  </w:num>
  <w:num w:numId="10">
    <w:abstractNumId w:val="11"/>
  </w:num>
  <w:num w:numId="11">
    <w:abstractNumId w:val="27"/>
  </w:num>
  <w:num w:numId="12">
    <w:abstractNumId w:val="29"/>
  </w:num>
  <w:num w:numId="13">
    <w:abstractNumId w:val="6"/>
  </w:num>
  <w:num w:numId="14">
    <w:abstractNumId w:val="39"/>
  </w:num>
  <w:num w:numId="15">
    <w:abstractNumId w:val="26"/>
  </w:num>
  <w:num w:numId="16">
    <w:abstractNumId w:val="23"/>
  </w:num>
  <w:num w:numId="17">
    <w:abstractNumId w:val="38"/>
  </w:num>
  <w:num w:numId="18">
    <w:abstractNumId w:val="13"/>
  </w:num>
  <w:num w:numId="19">
    <w:abstractNumId w:val="34"/>
  </w:num>
  <w:num w:numId="20">
    <w:abstractNumId w:val="25"/>
  </w:num>
  <w:num w:numId="21">
    <w:abstractNumId w:val="32"/>
  </w:num>
  <w:num w:numId="22">
    <w:abstractNumId w:val="2"/>
  </w:num>
  <w:num w:numId="23">
    <w:abstractNumId w:val="1"/>
  </w:num>
  <w:num w:numId="24">
    <w:abstractNumId w:val="3"/>
  </w:num>
  <w:num w:numId="25">
    <w:abstractNumId w:val="5"/>
  </w:num>
  <w:num w:numId="26">
    <w:abstractNumId w:val="21"/>
  </w:num>
  <w:num w:numId="27">
    <w:abstractNumId w:val="40"/>
  </w:num>
  <w:num w:numId="28">
    <w:abstractNumId w:val="4"/>
  </w:num>
  <w:num w:numId="29">
    <w:abstractNumId w:val="7"/>
  </w:num>
  <w:num w:numId="30">
    <w:abstractNumId w:val="36"/>
  </w:num>
  <w:num w:numId="31">
    <w:abstractNumId w:val="33"/>
  </w:num>
  <w:num w:numId="32">
    <w:abstractNumId w:val="42"/>
  </w:num>
  <w:num w:numId="33">
    <w:abstractNumId w:val="28"/>
  </w:num>
  <w:num w:numId="34">
    <w:abstractNumId w:val="20"/>
  </w:num>
  <w:num w:numId="35">
    <w:abstractNumId w:val="14"/>
  </w:num>
  <w:num w:numId="36">
    <w:abstractNumId w:val="19"/>
  </w:num>
  <w:num w:numId="37">
    <w:abstractNumId w:val="8"/>
  </w:num>
  <w:num w:numId="38">
    <w:abstractNumId w:val="24"/>
  </w:num>
  <w:num w:numId="3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17"/>
  </w:num>
  <w:num w:numId="42">
    <w:abstractNumId w:val="16"/>
  </w:num>
  <w:num w:numId="43">
    <w:abstractNumId w:val="37"/>
  </w:num>
  <w:num w:numId="44">
    <w:abstractNumId w:val="1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45"/>
    <w:rsid w:val="0000308F"/>
    <w:rsid w:val="00010365"/>
    <w:rsid w:val="000139A6"/>
    <w:rsid w:val="00013BCA"/>
    <w:rsid w:val="00015AD9"/>
    <w:rsid w:val="000349ED"/>
    <w:rsid w:val="000366DE"/>
    <w:rsid w:val="00036AD7"/>
    <w:rsid w:val="000449AE"/>
    <w:rsid w:val="000520BF"/>
    <w:rsid w:val="0005287A"/>
    <w:rsid w:val="0005364E"/>
    <w:rsid w:val="000539C5"/>
    <w:rsid w:val="00054F9F"/>
    <w:rsid w:val="000554BE"/>
    <w:rsid w:val="00056D5F"/>
    <w:rsid w:val="000618B3"/>
    <w:rsid w:val="00064A37"/>
    <w:rsid w:val="0006637A"/>
    <w:rsid w:val="00067837"/>
    <w:rsid w:val="00086333"/>
    <w:rsid w:val="00087A63"/>
    <w:rsid w:val="00093C06"/>
    <w:rsid w:val="000961BA"/>
    <w:rsid w:val="000961E6"/>
    <w:rsid w:val="000B215D"/>
    <w:rsid w:val="000B5586"/>
    <w:rsid w:val="000B6E3D"/>
    <w:rsid w:val="000C4D30"/>
    <w:rsid w:val="000D4296"/>
    <w:rsid w:val="000E36F3"/>
    <w:rsid w:val="000E5D67"/>
    <w:rsid w:val="000E7195"/>
    <w:rsid w:val="000F4EFD"/>
    <w:rsid w:val="00101F1B"/>
    <w:rsid w:val="00110609"/>
    <w:rsid w:val="00121442"/>
    <w:rsid w:val="00127393"/>
    <w:rsid w:val="00130B37"/>
    <w:rsid w:val="00132A3F"/>
    <w:rsid w:val="001349EF"/>
    <w:rsid w:val="00140DDA"/>
    <w:rsid w:val="0014649B"/>
    <w:rsid w:val="00153404"/>
    <w:rsid w:val="00155172"/>
    <w:rsid w:val="001578CB"/>
    <w:rsid w:val="00160FE9"/>
    <w:rsid w:val="00161634"/>
    <w:rsid w:val="00161E4D"/>
    <w:rsid w:val="001620E0"/>
    <w:rsid w:val="0016425F"/>
    <w:rsid w:val="0016734F"/>
    <w:rsid w:val="0017166F"/>
    <w:rsid w:val="00174F01"/>
    <w:rsid w:val="00184D0A"/>
    <w:rsid w:val="00191E08"/>
    <w:rsid w:val="001929B2"/>
    <w:rsid w:val="00193909"/>
    <w:rsid w:val="00195510"/>
    <w:rsid w:val="001A1E4B"/>
    <w:rsid w:val="001B05E1"/>
    <w:rsid w:val="001B0A0F"/>
    <w:rsid w:val="001B1013"/>
    <w:rsid w:val="001B2AC7"/>
    <w:rsid w:val="001C1F8B"/>
    <w:rsid w:val="001D00BD"/>
    <w:rsid w:val="001E0164"/>
    <w:rsid w:val="001E6613"/>
    <w:rsid w:val="001F0190"/>
    <w:rsid w:val="001F6478"/>
    <w:rsid w:val="001F71D6"/>
    <w:rsid w:val="00203CBF"/>
    <w:rsid w:val="00204DB6"/>
    <w:rsid w:val="00206B89"/>
    <w:rsid w:val="00213B95"/>
    <w:rsid w:val="002231FB"/>
    <w:rsid w:val="00223EF9"/>
    <w:rsid w:val="00231158"/>
    <w:rsid w:val="00240561"/>
    <w:rsid w:val="00245C60"/>
    <w:rsid w:val="00247B8D"/>
    <w:rsid w:val="002549E3"/>
    <w:rsid w:val="002571FC"/>
    <w:rsid w:val="00260F76"/>
    <w:rsid w:val="002631AD"/>
    <w:rsid w:val="00266FE0"/>
    <w:rsid w:val="0027322A"/>
    <w:rsid w:val="00274D74"/>
    <w:rsid w:val="00285E58"/>
    <w:rsid w:val="00285F9B"/>
    <w:rsid w:val="002860B0"/>
    <w:rsid w:val="002933B4"/>
    <w:rsid w:val="0029784C"/>
    <w:rsid w:val="002A46B7"/>
    <w:rsid w:val="002A6B50"/>
    <w:rsid w:val="002B1104"/>
    <w:rsid w:val="002B2242"/>
    <w:rsid w:val="002C2762"/>
    <w:rsid w:val="002E1037"/>
    <w:rsid w:val="002E5385"/>
    <w:rsid w:val="002E7535"/>
    <w:rsid w:val="002F0EC4"/>
    <w:rsid w:val="002F0F0D"/>
    <w:rsid w:val="002F1465"/>
    <w:rsid w:val="002F4136"/>
    <w:rsid w:val="00306645"/>
    <w:rsid w:val="00306ACA"/>
    <w:rsid w:val="0031562F"/>
    <w:rsid w:val="00326601"/>
    <w:rsid w:val="00330EF2"/>
    <w:rsid w:val="00331224"/>
    <w:rsid w:val="00335400"/>
    <w:rsid w:val="003411B5"/>
    <w:rsid w:val="00344438"/>
    <w:rsid w:val="003471ED"/>
    <w:rsid w:val="00350C7C"/>
    <w:rsid w:val="00350D48"/>
    <w:rsid w:val="00351F58"/>
    <w:rsid w:val="00362914"/>
    <w:rsid w:val="00366144"/>
    <w:rsid w:val="0036688C"/>
    <w:rsid w:val="003734A2"/>
    <w:rsid w:val="00387A8F"/>
    <w:rsid w:val="003944DA"/>
    <w:rsid w:val="00394754"/>
    <w:rsid w:val="00396445"/>
    <w:rsid w:val="00396B04"/>
    <w:rsid w:val="003A0248"/>
    <w:rsid w:val="003A2A02"/>
    <w:rsid w:val="003A5A9E"/>
    <w:rsid w:val="003A6A28"/>
    <w:rsid w:val="003A7DDD"/>
    <w:rsid w:val="003B0A18"/>
    <w:rsid w:val="003B25E2"/>
    <w:rsid w:val="003C348E"/>
    <w:rsid w:val="003C4D22"/>
    <w:rsid w:val="003D71B9"/>
    <w:rsid w:val="003E6A1E"/>
    <w:rsid w:val="003F714A"/>
    <w:rsid w:val="00403C72"/>
    <w:rsid w:val="00411E1B"/>
    <w:rsid w:val="004403D2"/>
    <w:rsid w:val="00447833"/>
    <w:rsid w:val="00452E2A"/>
    <w:rsid w:val="004662BD"/>
    <w:rsid w:val="0047424F"/>
    <w:rsid w:val="00474C42"/>
    <w:rsid w:val="00476C3A"/>
    <w:rsid w:val="00484E09"/>
    <w:rsid w:val="00485FA6"/>
    <w:rsid w:val="00486084"/>
    <w:rsid w:val="00494786"/>
    <w:rsid w:val="004A1174"/>
    <w:rsid w:val="004A1ADE"/>
    <w:rsid w:val="004B1E05"/>
    <w:rsid w:val="004C5880"/>
    <w:rsid w:val="004D3B2C"/>
    <w:rsid w:val="004D5312"/>
    <w:rsid w:val="004D6A7B"/>
    <w:rsid w:val="004E59E8"/>
    <w:rsid w:val="004E758A"/>
    <w:rsid w:val="004F5F60"/>
    <w:rsid w:val="00501105"/>
    <w:rsid w:val="005043AE"/>
    <w:rsid w:val="00515F9C"/>
    <w:rsid w:val="005209FB"/>
    <w:rsid w:val="00521E8E"/>
    <w:rsid w:val="005234ED"/>
    <w:rsid w:val="005246F5"/>
    <w:rsid w:val="00524DAB"/>
    <w:rsid w:val="00526A97"/>
    <w:rsid w:val="00532D63"/>
    <w:rsid w:val="0053447D"/>
    <w:rsid w:val="005409A0"/>
    <w:rsid w:val="005427EC"/>
    <w:rsid w:val="00542C54"/>
    <w:rsid w:val="0054551A"/>
    <w:rsid w:val="0054642B"/>
    <w:rsid w:val="0055536B"/>
    <w:rsid w:val="00562807"/>
    <w:rsid w:val="00562DC2"/>
    <w:rsid w:val="00564658"/>
    <w:rsid w:val="005768B1"/>
    <w:rsid w:val="0057722B"/>
    <w:rsid w:val="005800A4"/>
    <w:rsid w:val="00580669"/>
    <w:rsid w:val="00586812"/>
    <w:rsid w:val="00587E1F"/>
    <w:rsid w:val="00587ECC"/>
    <w:rsid w:val="00593342"/>
    <w:rsid w:val="005963A2"/>
    <w:rsid w:val="0059751E"/>
    <w:rsid w:val="005A2C63"/>
    <w:rsid w:val="005B4CEF"/>
    <w:rsid w:val="005C225B"/>
    <w:rsid w:val="005C3840"/>
    <w:rsid w:val="005C6391"/>
    <w:rsid w:val="005C699B"/>
    <w:rsid w:val="005D1B35"/>
    <w:rsid w:val="005D5240"/>
    <w:rsid w:val="005D62BC"/>
    <w:rsid w:val="005D7D6F"/>
    <w:rsid w:val="005E07A9"/>
    <w:rsid w:val="005E35C0"/>
    <w:rsid w:val="005E7DD5"/>
    <w:rsid w:val="005F1C65"/>
    <w:rsid w:val="005F6590"/>
    <w:rsid w:val="005F6997"/>
    <w:rsid w:val="005F7A93"/>
    <w:rsid w:val="006117AC"/>
    <w:rsid w:val="006120EC"/>
    <w:rsid w:val="006220EB"/>
    <w:rsid w:val="00623903"/>
    <w:rsid w:val="00624502"/>
    <w:rsid w:val="00625C97"/>
    <w:rsid w:val="00630D54"/>
    <w:rsid w:val="00636331"/>
    <w:rsid w:val="00637399"/>
    <w:rsid w:val="006435CC"/>
    <w:rsid w:val="00656205"/>
    <w:rsid w:val="00657F67"/>
    <w:rsid w:val="006649AE"/>
    <w:rsid w:val="00670AC0"/>
    <w:rsid w:val="0067250F"/>
    <w:rsid w:val="0067326D"/>
    <w:rsid w:val="006755D3"/>
    <w:rsid w:val="006764B7"/>
    <w:rsid w:val="00686F9A"/>
    <w:rsid w:val="00687E99"/>
    <w:rsid w:val="00690117"/>
    <w:rsid w:val="006903DF"/>
    <w:rsid w:val="006A0DE2"/>
    <w:rsid w:val="006A5FEE"/>
    <w:rsid w:val="006A646D"/>
    <w:rsid w:val="006B1E3B"/>
    <w:rsid w:val="006B3568"/>
    <w:rsid w:val="006B6A9F"/>
    <w:rsid w:val="006C0E10"/>
    <w:rsid w:val="006C1E06"/>
    <w:rsid w:val="006C28F8"/>
    <w:rsid w:val="006C4239"/>
    <w:rsid w:val="006D4ADE"/>
    <w:rsid w:val="006D6997"/>
    <w:rsid w:val="006D6B82"/>
    <w:rsid w:val="006E0CC9"/>
    <w:rsid w:val="006E1C43"/>
    <w:rsid w:val="006F216E"/>
    <w:rsid w:val="006F6FFD"/>
    <w:rsid w:val="006F7A58"/>
    <w:rsid w:val="00700C15"/>
    <w:rsid w:val="00701C1E"/>
    <w:rsid w:val="007143AE"/>
    <w:rsid w:val="00717EAD"/>
    <w:rsid w:val="00723B65"/>
    <w:rsid w:val="00724E61"/>
    <w:rsid w:val="00727FE2"/>
    <w:rsid w:val="00733125"/>
    <w:rsid w:val="00733C05"/>
    <w:rsid w:val="00733EA7"/>
    <w:rsid w:val="00734CFF"/>
    <w:rsid w:val="00744AB9"/>
    <w:rsid w:val="00750F3D"/>
    <w:rsid w:val="007526CB"/>
    <w:rsid w:val="00754578"/>
    <w:rsid w:val="00763EC6"/>
    <w:rsid w:val="007642FB"/>
    <w:rsid w:val="007653FC"/>
    <w:rsid w:val="00786917"/>
    <w:rsid w:val="007A03BE"/>
    <w:rsid w:val="007B63BF"/>
    <w:rsid w:val="007C1E91"/>
    <w:rsid w:val="007C30B7"/>
    <w:rsid w:val="007E0C27"/>
    <w:rsid w:val="007E4807"/>
    <w:rsid w:val="007E7F7B"/>
    <w:rsid w:val="007F7DAB"/>
    <w:rsid w:val="0080712C"/>
    <w:rsid w:val="00813F26"/>
    <w:rsid w:val="00814D22"/>
    <w:rsid w:val="008248FC"/>
    <w:rsid w:val="008302CC"/>
    <w:rsid w:val="00830493"/>
    <w:rsid w:val="008305E7"/>
    <w:rsid w:val="008342ED"/>
    <w:rsid w:val="00834A20"/>
    <w:rsid w:val="00844A95"/>
    <w:rsid w:val="008450A1"/>
    <w:rsid w:val="00853B43"/>
    <w:rsid w:val="00860C9D"/>
    <w:rsid w:val="00861C8C"/>
    <w:rsid w:val="00862F20"/>
    <w:rsid w:val="0087580F"/>
    <w:rsid w:val="00883B08"/>
    <w:rsid w:val="00883CB6"/>
    <w:rsid w:val="00897127"/>
    <w:rsid w:val="008978BF"/>
    <w:rsid w:val="008A37FC"/>
    <w:rsid w:val="008A5D61"/>
    <w:rsid w:val="008B1C56"/>
    <w:rsid w:val="008D30C7"/>
    <w:rsid w:val="008D3558"/>
    <w:rsid w:val="008D4121"/>
    <w:rsid w:val="008D5A4D"/>
    <w:rsid w:val="008D6775"/>
    <w:rsid w:val="008E0B2B"/>
    <w:rsid w:val="008E41D3"/>
    <w:rsid w:val="008F21A4"/>
    <w:rsid w:val="008F6546"/>
    <w:rsid w:val="008F7F37"/>
    <w:rsid w:val="00900FFF"/>
    <w:rsid w:val="00903EAD"/>
    <w:rsid w:val="0090402A"/>
    <w:rsid w:val="00912C84"/>
    <w:rsid w:val="00917063"/>
    <w:rsid w:val="009201D6"/>
    <w:rsid w:val="00923EF4"/>
    <w:rsid w:val="009364ED"/>
    <w:rsid w:val="00937493"/>
    <w:rsid w:val="00937A50"/>
    <w:rsid w:val="00937D34"/>
    <w:rsid w:val="0094586D"/>
    <w:rsid w:val="0095368F"/>
    <w:rsid w:val="00954A49"/>
    <w:rsid w:val="00954EE6"/>
    <w:rsid w:val="0096072D"/>
    <w:rsid w:val="00961256"/>
    <w:rsid w:val="00966DF7"/>
    <w:rsid w:val="00970CB6"/>
    <w:rsid w:val="009718C3"/>
    <w:rsid w:val="0097729F"/>
    <w:rsid w:val="00982B26"/>
    <w:rsid w:val="009903FE"/>
    <w:rsid w:val="0099463D"/>
    <w:rsid w:val="00994C73"/>
    <w:rsid w:val="009A1374"/>
    <w:rsid w:val="009A627A"/>
    <w:rsid w:val="009B59F6"/>
    <w:rsid w:val="009B7EED"/>
    <w:rsid w:val="009C074E"/>
    <w:rsid w:val="009D0145"/>
    <w:rsid w:val="009D3677"/>
    <w:rsid w:val="009E2F5A"/>
    <w:rsid w:val="00A000A8"/>
    <w:rsid w:val="00A10D67"/>
    <w:rsid w:val="00A20A14"/>
    <w:rsid w:val="00A215BF"/>
    <w:rsid w:val="00A2371C"/>
    <w:rsid w:val="00A306C2"/>
    <w:rsid w:val="00A321E5"/>
    <w:rsid w:val="00A3390C"/>
    <w:rsid w:val="00A51E41"/>
    <w:rsid w:val="00A537BA"/>
    <w:rsid w:val="00A60274"/>
    <w:rsid w:val="00A6266D"/>
    <w:rsid w:val="00A64546"/>
    <w:rsid w:val="00A852C5"/>
    <w:rsid w:val="00A90706"/>
    <w:rsid w:val="00A90BAA"/>
    <w:rsid w:val="00A92111"/>
    <w:rsid w:val="00A957B9"/>
    <w:rsid w:val="00AA410E"/>
    <w:rsid w:val="00AB1621"/>
    <w:rsid w:val="00AB3BF7"/>
    <w:rsid w:val="00AB56F7"/>
    <w:rsid w:val="00AB668A"/>
    <w:rsid w:val="00AB71E7"/>
    <w:rsid w:val="00AC736D"/>
    <w:rsid w:val="00AC7C69"/>
    <w:rsid w:val="00AD113D"/>
    <w:rsid w:val="00AE2429"/>
    <w:rsid w:val="00AE273C"/>
    <w:rsid w:val="00AE30B5"/>
    <w:rsid w:val="00AE3BD6"/>
    <w:rsid w:val="00B02616"/>
    <w:rsid w:val="00B15051"/>
    <w:rsid w:val="00B309A4"/>
    <w:rsid w:val="00B32956"/>
    <w:rsid w:val="00B332D1"/>
    <w:rsid w:val="00B340ED"/>
    <w:rsid w:val="00B35FE8"/>
    <w:rsid w:val="00B4367C"/>
    <w:rsid w:val="00B57C4A"/>
    <w:rsid w:val="00B63278"/>
    <w:rsid w:val="00B825A7"/>
    <w:rsid w:val="00B829AC"/>
    <w:rsid w:val="00B90DBB"/>
    <w:rsid w:val="00B94408"/>
    <w:rsid w:val="00B97CE4"/>
    <w:rsid w:val="00BA7B80"/>
    <w:rsid w:val="00BB13EB"/>
    <w:rsid w:val="00BB35D0"/>
    <w:rsid w:val="00BC07C4"/>
    <w:rsid w:val="00BC0F50"/>
    <w:rsid w:val="00BC3295"/>
    <w:rsid w:val="00BC37C9"/>
    <w:rsid w:val="00BC5501"/>
    <w:rsid w:val="00BC5626"/>
    <w:rsid w:val="00BD3E74"/>
    <w:rsid w:val="00BE06F5"/>
    <w:rsid w:val="00BE38C3"/>
    <w:rsid w:val="00BE7867"/>
    <w:rsid w:val="00BF0DA1"/>
    <w:rsid w:val="00BF1C9C"/>
    <w:rsid w:val="00BF5B27"/>
    <w:rsid w:val="00C0212C"/>
    <w:rsid w:val="00C04AAC"/>
    <w:rsid w:val="00C04F02"/>
    <w:rsid w:val="00C063BE"/>
    <w:rsid w:val="00C12A1E"/>
    <w:rsid w:val="00C14357"/>
    <w:rsid w:val="00C2249E"/>
    <w:rsid w:val="00C2640E"/>
    <w:rsid w:val="00C27810"/>
    <w:rsid w:val="00C3199B"/>
    <w:rsid w:val="00C31B74"/>
    <w:rsid w:val="00C32190"/>
    <w:rsid w:val="00C323C9"/>
    <w:rsid w:val="00C3447B"/>
    <w:rsid w:val="00C3588F"/>
    <w:rsid w:val="00C377B4"/>
    <w:rsid w:val="00C44D77"/>
    <w:rsid w:val="00C46619"/>
    <w:rsid w:val="00C505D9"/>
    <w:rsid w:val="00C60E82"/>
    <w:rsid w:val="00C61896"/>
    <w:rsid w:val="00C62306"/>
    <w:rsid w:val="00C646B4"/>
    <w:rsid w:val="00C741C7"/>
    <w:rsid w:val="00C800F6"/>
    <w:rsid w:val="00C83FD5"/>
    <w:rsid w:val="00C85335"/>
    <w:rsid w:val="00C877B5"/>
    <w:rsid w:val="00CA004D"/>
    <w:rsid w:val="00CA1029"/>
    <w:rsid w:val="00CA54E2"/>
    <w:rsid w:val="00CB25C1"/>
    <w:rsid w:val="00CC4D02"/>
    <w:rsid w:val="00CC56F1"/>
    <w:rsid w:val="00CC7404"/>
    <w:rsid w:val="00CD452A"/>
    <w:rsid w:val="00CE08EC"/>
    <w:rsid w:val="00CE6807"/>
    <w:rsid w:val="00CF06B8"/>
    <w:rsid w:val="00CF1572"/>
    <w:rsid w:val="00CF167D"/>
    <w:rsid w:val="00D025F5"/>
    <w:rsid w:val="00D04AD0"/>
    <w:rsid w:val="00D04D52"/>
    <w:rsid w:val="00D10664"/>
    <w:rsid w:val="00D106F2"/>
    <w:rsid w:val="00D10DD3"/>
    <w:rsid w:val="00D10F69"/>
    <w:rsid w:val="00D11D6A"/>
    <w:rsid w:val="00D14B62"/>
    <w:rsid w:val="00D15129"/>
    <w:rsid w:val="00D202A9"/>
    <w:rsid w:val="00D2622A"/>
    <w:rsid w:val="00D26E44"/>
    <w:rsid w:val="00D320B9"/>
    <w:rsid w:val="00D32665"/>
    <w:rsid w:val="00D40666"/>
    <w:rsid w:val="00D42D92"/>
    <w:rsid w:val="00D43C9E"/>
    <w:rsid w:val="00D562CC"/>
    <w:rsid w:val="00D70FFD"/>
    <w:rsid w:val="00D85980"/>
    <w:rsid w:val="00D8760E"/>
    <w:rsid w:val="00D93854"/>
    <w:rsid w:val="00D93C28"/>
    <w:rsid w:val="00D96DDC"/>
    <w:rsid w:val="00DC0B16"/>
    <w:rsid w:val="00DC2B66"/>
    <w:rsid w:val="00DC5228"/>
    <w:rsid w:val="00DC7E2B"/>
    <w:rsid w:val="00DD5739"/>
    <w:rsid w:val="00DE5621"/>
    <w:rsid w:val="00DE7D9E"/>
    <w:rsid w:val="00DF0A99"/>
    <w:rsid w:val="00DF479F"/>
    <w:rsid w:val="00DF673B"/>
    <w:rsid w:val="00DF7845"/>
    <w:rsid w:val="00DF7DC9"/>
    <w:rsid w:val="00E00F4F"/>
    <w:rsid w:val="00E0427D"/>
    <w:rsid w:val="00E112DC"/>
    <w:rsid w:val="00E2213D"/>
    <w:rsid w:val="00E361F1"/>
    <w:rsid w:val="00E37AB9"/>
    <w:rsid w:val="00E47B23"/>
    <w:rsid w:val="00E553C1"/>
    <w:rsid w:val="00E56BDC"/>
    <w:rsid w:val="00E712CC"/>
    <w:rsid w:val="00E74BB9"/>
    <w:rsid w:val="00E7593E"/>
    <w:rsid w:val="00E869FB"/>
    <w:rsid w:val="00E873C4"/>
    <w:rsid w:val="00E918C0"/>
    <w:rsid w:val="00E96C10"/>
    <w:rsid w:val="00E97ED6"/>
    <w:rsid w:val="00EA06F7"/>
    <w:rsid w:val="00EA1300"/>
    <w:rsid w:val="00EA62EF"/>
    <w:rsid w:val="00EB70C3"/>
    <w:rsid w:val="00ED2ED4"/>
    <w:rsid w:val="00ED3394"/>
    <w:rsid w:val="00ED4E72"/>
    <w:rsid w:val="00EE035F"/>
    <w:rsid w:val="00EE73F4"/>
    <w:rsid w:val="00EF234C"/>
    <w:rsid w:val="00EF2B7D"/>
    <w:rsid w:val="00EF5A07"/>
    <w:rsid w:val="00F02FE1"/>
    <w:rsid w:val="00F03256"/>
    <w:rsid w:val="00F0478F"/>
    <w:rsid w:val="00F15D6F"/>
    <w:rsid w:val="00F2116B"/>
    <w:rsid w:val="00F23570"/>
    <w:rsid w:val="00F26616"/>
    <w:rsid w:val="00F273EF"/>
    <w:rsid w:val="00F33056"/>
    <w:rsid w:val="00F35AF4"/>
    <w:rsid w:val="00F45D2B"/>
    <w:rsid w:val="00F53B41"/>
    <w:rsid w:val="00F56BB8"/>
    <w:rsid w:val="00F6385D"/>
    <w:rsid w:val="00F63FA1"/>
    <w:rsid w:val="00F6667F"/>
    <w:rsid w:val="00F67B7D"/>
    <w:rsid w:val="00F731C6"/>
    <w:rsid w:val="00F80830"/>
    <w:rsid w:val="00F81119"/>
    <w:rsid w:val="00F820E2"/>
    <w:rsid w:val="00F8600E"/>
    <w:rsid w:val="00FA07D8"/>
    <w:rsid w:val="00FA59D8"/>
    <w:rsid w:val="00FB0521"/>
    <w:rsid w:val="00FC33C3"/>
    <w:rsid w:val="00FC5037"/>
    <w:rsid w:val="00FD1150"/>
    <w:rsid w:val="00FE2309"/>
    <w:rsid w:val="00FE732B"/>
    <w:rsid w:val="00FE76F7"/>
    <w:rsid w:val="00FE7AC7"/>
    <w:rsid w:val="00FF19DC"/>
    <w:rsid w:val="00FF3557"/>
    <w:rsid w:val="00FF7635"/>
    <w:rsid w:val="27193CAB"/>
    <w:rsid w:val="70915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fillcolor="white">
      <v:fill color="white"/>
    </o:shapedefaults>
    <o:shapelayout v:ext="edit">
      <o:idmap v:ext="edit" data="2"/>
    </o:shapelayout>
  </w:shapeDefaults>
  <w:decimalSymbol w:val=","/>
  <w:listSeparator w:val=";"/>
  <w14:docId w14:val="4B54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semiHidden="0" w:uiPriority="1"/>
    <w:lsdException w:name="Subtitle" w:semiHidden="0" w:uiPriority="11" w:unhideWhenUsed="0" w:qFormat="1"/>
    <w:lsdException w:name="Body Text 2" w:semiHidden="0" w:uiPriority="0" w:unhideWhenUsed="0"/>
    <w:lsdException w:name="Hyperlink" w:semiHidden="0" w:unhideWhenUsed="0"/>
    <w:lsdException w:name="Strong" w:semiHidden="0" w:unhideWhenUsed="0" w:qFormat="1"/>
    <w:lsdException w:name="Emphasis" w:semiHidden="0" w:uiPriority="20" w:unhideWhenUsed="0" w:qFormat="1"/>
    <w:lsdException w:name="Normal (Web)" w:semiHidden="0" w:uiPriority="0" w:unhideWhenUsed="0"/>
    <w:lsdException w:name="Normal Table" w:qFormat="1"/>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127"/>
    <w:pPr>
      <w:spacing w:after="200" w:line="276" w:lineRule="auto"/>
    </w:pPr>
    <w:rPr>
      <w:sz w:val="22"/>
      <w:szCs w:val="22"/>
    </w:rPr>
  </w:style>
  <w:style w:type="paragraph" w:styleId="1">
    <w:name w:val="heading 1"/>
    <w:basedOn w:val="a"/>
    <w:next w:val="a"/>
    <w:link w:val="10"/>
    <w:uiPriority w:val="9"/>
    <w:qFormat/>
    <w:rsid w:val="00440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47B8D"/>
    <w:pPr>
      <w:keepNext/>
      <w:widowControl w:val="0"/>
      <w:autoSpaceDE w:val="0"/>
      <w:autoSpaceDN w:val="0"/>
      <w:adjustRightInd w:val="0"/>
      <w:spacing w:after="0" w:line="240" w:lineRule="auto"/>
      <w:jc w:val="both"/>
      <w:outlineLvl w:val="1"/>
    </w:pPr>
    <w:rPr>
      <w:rFonts w:ascii="Times New Roman CYR" w:hAnsi="Times New Roman CYR" w:cs="Times New Roman CYR"/>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97127"/>
    <w:rPr>
      <w:color w:val="0000FF"/>
      <w:u w:val="single"/>
    </w:rPr>
  </w:style>
  <w:style w:type="character" w:styleId="a4">
    <w:name w:val="Strong"/>
    <w:uiPriority w:val="99"/>
    <w:qFormat/>
    <w:rsid w:val="00897127"/>
    <w:rPr>
      <w:b/>
      <w:bCs/>
    </w:rPr>
  </w:style>
  <w:style w:type="character" w:customStyle="1" w:styleId="rvts37">
    <w:name w:val="rvts37"/>
    <w:basedOn w:val="a0"/>
    <w:rsid w:val="00897127"/>
  </w:style>
  <w:style w:type="character" w:customStyle="1" w:styleId="rvts46">
    <w:name w:val="rvts46"/>
    <w:basedOn w:val="a0"/>
    <w:rsid w:val="00897127"/>
  </w:style>
  <w:style w:type="character" w:customStyle="1" w:styleId="21">
    <w:name w:val="Основной текст 2 Знак"/>
    <w:link w:val="22"/>
    <w:rsid w:val="00897127"/>
    <w:rPr>
      <w:rFonts w:ascii="Times New Roman" w:eastAsia="Times New Roman" w:hAnsi="Times New Roman" w:cs="Times New Roman"/>
      <w:b/>
      <w:sz w:val="24"/>
      <w:szCs w:val="24"/>
      <w:lang w:val="ru-RU" w:eastAsia="en-US"/>
    </w:rPr>
  </w:style>
  <w:style w:type="character" w:customStyle="1" w:styleId="apple-converted-space">
    <w:name w:val="apple-converted-space"/>
    <w:basedOn w:val="a0"/>
    <w:rsid w:val="00897127"/>
  </w:style>
  <w:style w:type="character" w:customStyle="1" w:styleId="rvts11">
    <w:name w:val="rvts11"/>
    <w:basedOn w:val="a0"/>
    <w:rsid w:val="00897127"/>
  </w:style>
  <w:style w:type="paragraph" w:styleId="22">
    <w:name w:val="Body Text 2"/>
    <w:basedOn w:val="a"/>
    <w:link w:val="21"/>
    <w:rsid w:val="00897127"/>
    <w:pPr>
      <w:spacing w:after="0" w:line="240" w:lineRule="auto"/>
      <w:jc w:val="center"/>
    </w:pPr>
    <w:rPr>
      <w:rFonts w:ascii="Times New Roman" w:hAnsi="Times New Roman"/>
      <w:b/>
      <w:sz w:val="24"/>
      <w:szCs w:val="24"/>
      <w:lang w:val="ru-RU" w:eastAsia="en-US"/>
    </w:rPr>
  </w:style>
  <w:style w:type="paragraph" w:customStyle="1" w:styleId="a5">
    <w:name w:val="a"/>
    <w:basedOn w:val="a"/>
    <w:uiPriority w:val="99"/>
    <w:rsid w:val="00897127"/>
    <w:pPr>
      <w:spacing w:before="100" w:beforeAutospacing="1" w:after="100" w:afterAutospacing="1" w:line="240" w:lineRule="auto"/>
    </w:pPr>
    <w:rPr>
      <w:rFonts w:ascii="Times New Roman" w:hAnsi="Times New Roman"/>
      <w:sz w:val="24"/>
      <w:szCs w:val="24"/>
      <w:lang w:val="ru-RU" w:eastAsia="ru-RU"/>
    </w:rPr>
  </w:style>
  <w:style w:type="paragraph" w:styleId="a6">
    <w:name w:val="List Paragraph"/>
    <w:basedOn w:val="a"/>
    <w:uiPriority w:val="99"/>
    <w:qFormat/>
    <w:rsid w:val="00897127"/>
    <w:pPr>
      <w:ind w:left="720"/>
      <w:contextualSpacing/>
    </w:pPr>
  </w:style>
  <w:style w:type="paragraph" w:styleId="a7">
    <w:name w:val="Normal (Web)"/>
    <w:basedOn w:val="a"/>
    <w:rsid w:val="00897127"/>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w:rsid w:val="00C377B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0">
    <w:name w:val="Заголовок 2 Знак"/>
    <w:link w:val="2"/>
    <w:rsid w:val="00247B8D"/>
    <w:rPr>
      <w:rFonts w:ascii="Times New Roman CYR" w:hAnsi="Times New Roman CYR" w:cs="Times New Roman CYR"/>
      <w:b/>
      <w:sz w:val="24"/>
      <w:szCs w:val="24"/>
      <w:lang w:eastAsia="ru-RU"/>
    </w:rPr>
  </w:style>
  <w:style w:type="table" w:styleId="a8">
    <w:name w:val="Table Grid"/>
    <w:basedOn w:val="a1"/>
    <w:rsid w:val="00BE0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3C348E"/>
    <w:rPr>
      <w:rFonts w:asciiTheme="minorHAnsi" w:eastAsiaTheme="minorEastAsia" w:hAnsiTheme="minorHAnsi" w:cstheme="minorBidi"/>
      <w:sz w:val="22"/>
      <w:szCs w:val="22"/>
    </w:rPr>
  </w:style>
  <w:style w:type="paragraph" w:customStyle="1" w:styleId="Default">
    <w:name w:val="Default"/>
    <w:rsid w:val="003C348E"/>
    <w:pPr>
      <w:autoSpaceDE w:val="0"/>
      <w:autoSpaceDN w:val="0"/>
      <w:adjustRightInd w:val="0"/>
    </w:pPr>
    <w:rPr>
      <w:rFonts w:ascii="Arial" w:eastAsia="Batang" w:hAnsi="Arial" w:cs="Arial"/>
      <w:color w:val="000000"/>
      <w:sz w:val="24"/>
      <w:szCs w:val="24"/>
      <w:lang w:val="ru-RU" w:eastAsia="ko-KR"/>
    </w:rPr>
  </w:style>
  <w:style w:type="character" w:customStyle="1" w:styleId="shorttext">
    <w:name w:val="short_text"/>
    <w:basedOn w:val="a0"/>
    <w:rsid w:val="00A2371C"/>
    <w:rPr>
      <w:rFonts w:cs="Times New Roman"/>
    </w:rPr>
  </w:style>
  <w:style w:type="paragraph" w:styleId="ab">
    <w:name w:val="Body Text Indent"/>
    <w:basedOn w:val="a"/>
    <w:link w:val="ac"/>
    <w:uiPriority w:val="99"/>
    <w:semiHidden/>
    <w:unhideWhenUsed/>
    <w:rsid w:val="008450A1"/>
    <w:pPr>
      <w:spacing w:after="120"/>
      <w:ind w:left="283"/>
    </w:pPr>
  </w:style>
  <w:style w:type="character" w:customStyle="1" w:styleId="ac">
    <w:name w:val="Основной текст с отступом Знак"/>
    <w:basedOn w:val="a0"/>
    <w:link w:val="ab"/>
    <w:uiPriority w:val="99"/>
    <w:semiHidden/>
    <w:rsid w:val="008450A1"/>
    <w:rPr>
      <w:sz w:val="22"/>
      <w:szCs w:val="22"/>
    </w:rPr>
  </w:style>
  <w:style w:type="paragraph" w:customStyle="1" w:styleId="11">
    <w:name w:val="Абзац списка1"/>
    <w:rsid w:val="008450A1"/>
    <w:pPr>
      <w:widowControl w:val="0"/>
      <w:suppressAutoHyphens/>
      <w:spacing w:line="252" w:lineRule="auto"/>
      <w:ind w:left="720"/>
    </w:pPr>
    <w:rPr>
      <w:rFonts w:eastAsia="Arial Unicode MS" w:cs="Tahoma"/>
      <w:kern w:val="2"/>
      <w:sz w:val="22"/>
      <w:szCs w:val="22"/>
      <w:lang w:val="ru-RU" w:eastAsia="ar-SA"/>
    </w:rPr>
  </w:style>
  <w:style w:type="paragraph" w:customStyle="1" w:styleId="ad">
    <w:name w:val="Знак Знак Знак Знак Знак Знак"/>
    <w:basedOn w:val="a"/>
    <w:rsid w:val="008450A1"/>
    <w:pPr>
      <w:spacing w:after="0" w:line="240" w:lineRule="auto"/>
    </w:pPr>
    <w:rPr>
      <w:rFonts w:ascii="Verdana" w:hAnsi="Verdana" w:cs="Verdana"/>
      <w:sz w:val="20"/>
      <w:szCs w:val="20"/>
      <w:lang w:val="en-US" w:eastAsia="en-US"/>
    </w:rPr>
  </w:style>
  <w:style w:type="table" w:customStyle="1" w:styleId="12">
    <w:name w:val="Сетка таблицы1"/>
    <w:basedOn w:val="a1"/>
    <w:next w:val="a8"/>
    <w:rsid w:val="008450A1"/>
    <w:pPr>
      <w:widowControl w:val="0"/>
      <w:suppressAutoHyphens/>
      <w:autoSpaceDE w:val="0"/>
    </w:pPr>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944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4408"/>
    <w:rPr>
      <w:rFonts w:ascii="Tahoma" w:hAnsi="Tahoma" w:cs="Tahoma"/>
      <w:sz w:val="16"/>
      <w:szCs w:val="16"/>
    </w:rPr>
  </w:style>
  <w:style w:type="table" w:customStyle="1" w:styleId="24">
    <w:name w:val="Сетка таблицы2"/>
    <w:basedOn w:val="a1"/>
    <w:next w:val="a8"/>
    <w:rsid w:val="000E7195"/>
    <w:rPr>
      <w:rFonts w:asciiTheme="minorHAnsi" w:eastAsiaTheme="minorEastAsia" w:hAnsiTheme="minorHAnsi" w:cstheme="minorBidi"/>
      <w:sz w:val="22"/>
      <w:szCs w:val="22"/>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Обычный1"/>
    <w:rsid w:val="007C30B7"/>
    <w:pPr>
      <w:spacing w:line="276" w:lineRule="auto"/>
    </w:pPr>
    <w:rPr>
      <w:rFonts w:ascii="Arial" w:hAnsi="Arial" w:cs="Arial"/>
      <w:color w:val="000000"/>
      <w:sz w:val="22"/>
      <w:szCs w:val="22"/>
      <w:lang w:val="ru-RU" w:eastAsia="ru-RU"/>
    </w:rPr>
  </w:style>
  <w:style w:type="paragraph" w:customStyle="1" w:styleId="25">
    <w:name w:val="Абзац списка2"/>
    <w:basedOn w:val="a"/>
    <w:link w:val="ListParagraphChar"/>
    <w:rsid w:val="007C30B7"/>
    <w:pPr>
      <w:ind w:left="720"/>
      <w:contextualSpacing/>
    </w:pPr>
    <w:rPr>
      <w:rFonts w:eastAsia="Calibri"/>
      <w:sz w:val="20"/>
      <w:szCs w:val="20"/>
    </w:rPr>
  </w:style>
  <w:style w:type="character" w:customStyle="1" w:styleId="ListParagraphChar">
    <w:name w:val="List Paragraph Char"/>
    <w:link w:val="25"/>
    <w:locked/>
    <w:rsid w:val="007C30B7"/>
    <w:rPr>
      <w:rFonts w:eastAsia="Calibri"/>
    </w:rPr>
  </w:style>
  <w:style w:type="paragraph" w:customStyle="1" w:styleId="Standard">
    <w:name w:val="Standard"/>
    <w:rsid w:val="008D6775"/>
    <w:pPr>
      <w:widowControl w:val="0"/>
      <w:suppressAutoHyphens/>
      <w:autoSpaceDN w:val="0"/>
      <w:textAlignment w:val="baseline"/>
    </w:pPr>
    <w:rPr>
      <w:rFonts w:ascii="Times New Roman" w:eastAsia="Arial Unicode MS" w:hAnsi="Times New Roman" w:cs="Mangal"/>
      <w:kern w:val="3"/>
      <w:sz w:val="24"/>
      <w:szCs w:val="24"/>
      <w:lang w:val="ru-RU" w:eastAsia="zh-CN" w:bidi="hi-IN"/>
    </w:rPr>
  </w:style>
  <w:style w:type="character" w:customStyle="1" w:styleId="aa">
    <w:name w:val="Без интервала Знак"/>
    <w:link w:val="a9"/>
    <w:uiPriority w:val="1"/>
    <w:locked/>
    <w:rsid w:val="008D6775"/>
    <w:rPr>
      <w:rFonts w:asciiTheme="minorHAnsi" w:eastAsiaTheme="minorEastAsia" w:hAnsiTheme="minorHAnsi" w:cstheme="minorBidi"/>
      <w:sz w:val="22"/>
      <w:szCs w:val="22"/>
    </w:rPr>
  </w:style>
  <w:style w:type="paragraph" w:customStyle="1" w:styleId="TableParagraph">
    <w:name w:val="Table Paragraph"/>
    <w:basedOn w:val="Standard"/>
    <w:rsid w:val="008D6775"/>
    <w:pPr>
      <w:widowControl/>
      <w:spacing w:before="1" w:line="144" w:lineRule="exact"/>
      <w:jc w:val="right"/>
    </w:pPr>
    <w:rPr>
      <w:rFonts w:ascii="Arial" w:eastAsia="Arial" w:hAnsi="Arial" w:cs="Arial"/>
      <w:sz w:val="22"/>
      <w:szCs w:val="22"/>
      <w:lang w:val="uk-UA" w:eastAsia="en-US" w:bidi="ar-SA"/>
    </w:rPr>
  </w:style>
  <w:style w:type="paragraph" w:customStyle="1" w:styleId="WW-">
    <w:name w:val="WW-Базовый"/>
    <w:rsid w:val="00883B08"/>
    <w:pPr>
      <w:suppressAutoHyphens/>
      <w:spacing w:line="100" w:lineRule="atLeast"/>
    </w:pPr>
    <w:rPr>
      <w:rFonts w:ascii="Times New Roman" w:hAnsi="Times New Roman"/>
      <w:color w:val="00000A"/>
      <w:kern w:val="1"/>
      <w:lang w:val="ru-RU" w:eastAsia="zh-CN"/>
    </w:rPr>
  </w:style>
  <w:style w:type="paragraph" w:customStyle="1" w:styleId="rvps2">
    <w:name w:val="rvps2"/>
    <w:basedOn w:val="a"/>
    <w:uiPriority w:val="99"/>
    <w:rsid w:val="00AB3BF7"/>
    <w:pPr>
      <w:suppressAutoHyphens/>
      <w:spacing w:before="100" w:after="100" w:line="100" w:lineRule="atLeast"/>
    </w:pPr>
    <w:rPr>
      <w:rFonts w:cs="Calibri"/>
      <w:sz w:val="24"/>
      <w:szCs w:val="24"/>
      <w:lang w:val="ru-RU" w:eastAsia="ar-SA"/>
    </w:rPr>
  </w:style>
  <w:style w:type="paragraph" w:styleId="af0">
    <w:name w:val="Body Text"/>
    <w:basedOn w:val="a"/>
    <w:link w:val="af1"/>
    <w:uiPriority w:val="99"/>
    <w:rsid w:val="00AB3BF7"/>
    <w:pPr>
      <w:spacing w:after="120"/>
    </w:pPr>
    <w:rPr>
      <w:rFonts w:cs="Calibri"/>
      <w:lang w:val="ru-RU" w:eastAsia="ru-RU"/>
    </w:rPr>
  </w:style>
  <w:style w:type="character" w:customStyle="1" w:styleId="af1">
    <w:name w:val="Основной текст Знак"/>
    <w:basedOn w:val="a0"/>
    <w:link w:val="af0"/>
    <w:uiPriority w:val="99"/>
    <w:rsid w:val="00AB3BF7"/>
    <w:rPr>
      <w:rFonts w:cs="Calibri"/>
      <w:sz w:val="22"/>
      <w:szCs w:val="22"/>
      <w:lang w:val="ru-RU" w:eastAsia="ru-RU"/>
    </w:rPr>
  </w:style>
  <w:style w:type="character" w:customStyle="1" w:styleId="26">
    <w:name w:val="Основной текст (2)_"/>
    <w:basedOn w:val="a0"/>
    <w:link w:val="210"/>
    <w:uiPriority w:val="99"/>
    <w:locked/>
    <w:rsid w:val="00AB3BF7"/>
    <w:rPr>
      <w:rFonts w:ascii="Times New Roman" w:hAnsi="Times New Roman"/>
      <w:shd w:val="clear" w:color="auto" w:fill="FFFFFF"/>
    </w:rPr>
  </w:style>
  <w:style w:type="paragraph" w:customStyle="1" w:styleId="210">
    <w:name w:val="Основной текст (2)1"/>
    <w:basedOn w:val="a"/>
    <w:link w:val="26"/>
    <w:uiPriority w:val="99"/>
    <w:rsid w:val="00AB3BF7"/>
    <w:pPr>
      <w:widowControl w:val="0"/>
      <w:shd w:val="clear" w:color="auto" w:fill="FFFFFF"/>
      <w:spacing w:after="0" w:line="230" w:lineRule="exact"/>
      <w:jc w:val="both"/>
    </w:pPr>
    <w:rPr>
      <w:rFonts w:ascii="Times New Roman" w:hAnsi="Times New Roman"/>
      <w:sz w:val="20"/>
      <w:szCs w:val="20"/>
    </w:rPr>
  </w:style>
  <w:style w:type="character" w:customStyle="1" w:styleId="ng-binding1">
    <w:name w:val="ng-binding1"/>
    <w:basedOn w:val="a0"/>
    <w:uiPriority w:val="99"/>
    <w:rsid w:val="00326601"/>
    <w:rPr>
      <w:rFonts w:cs="Times New Roman"/>
    </w:rPr>
  </w:style>
  <w:style w:type="paragraph" w:styleId="af2">
    <w:name w:val="footer"/>
    <w:basedOn w:val="a"/>
    <w:link w:val="af3"/>
    <w:uiPriority w:val="99"/>
    <w:rsid w:val="00D15129"/>
    <w:pPr>
      <w:tabs>
        <w:tab w:val="center" w:pos="4819"/>
        <w:tab w:val="right" w:pos="9639"/>
      </w:tabs>
      <w:spacing w:after="0" w:line="240" w:lineRule="auto"/>
    </w:pPr>
    <w:rPr>
      <w:rFonts w:ascii="Times New Roman" w:hAnsi="Times New Roman"/>
      <w:sz w:val="24"/>
      <w:szCs w:val="24"/>
      <w:lang w:eastAsia="ru-RU"/>
    </w:rPr>
  </w:style>
  <w:style w:type="character" w:customStyle="1" w:styleId="af3">
    <w:name w:val="Нижний колонтитул Знак"/>
    <w:basedOn w:val="a0"/>
    <w:link w:val="af2"/>
    <w:uiPriority w:val="99"/>
    <w:rsid w:val="00D15129"/>
    <w:rPr>
      <w:rFonts w:ascii="Times New Roman" w:hAnsi="Times New Roman"/>
      <w:sz w:val="24"/>
      <w:szCs w:val="24"/>
      <w:lang w:eastAsia="ru-RU"/>
    </w:rPr>
  </w:style>
  <w:style w:type="paragraph" w:styleId="af4">
    <w:name w:val="Title"/>
    <w:basedOn w:val="a"/>
    <w:link w:val="af5"/>
    <w:uiPriority w:val="99"/>
    <w:qFormat/>
    <w:rsid w:val="00D15129"/>
    <w:pPr>
      <w:spacing w:after="0" w:line="240" w:lineRule="auto"/>
      <w:ind w:firstLine="284"/>
      <w:jc w:val="center"/>
    </w:pPr>
    <w:rPr>
      <w:rFonts w:ascii="Times New Roman" w:hAnsi="Times New Roman" w:cs="Arial"/>
      <w:sz w:val="28"/>
      <w:szCs w:val="28"/>
      <w:lang w:val="ru-RU" w:eastAsia="ru-RU" w:bidi="bo-CN"/>
    </w:rPr>
  </w:style>
  <w:style w:type="character" w:customStyle="1" w:styleId="af5">
    <w:name w:val="Название Знак"/>
    <w:basedOn w:val="a0"/>
    <w:link w:val="af4"/>
    <w:uiPriority w:val="99"/>
    <w:rsid w:val="00D15129"/>
    <w:rPr>
      <w:rFonts w:ascii="Times New Roman" w:hAnsi="Times New Roman" w:cs="Arial"/>
      <w:sz w:val="28"/>
      <w:szCs w:val="28"/>
      <w:lang w:val="ru-RU" w:eastAsia="ru-RU" w:bidi="bo-CN"/>
    </w:rPr>
  </w:style>
  <w:style w:type="character" w:customStyle="1" w:styleId="10">
    <w:name w:val="Заголовок 1 Знак"/>
    <w:basedOn w:val="a0"/>
    <w:link w:val="1"/>
    <w:uiPriority w:val="9"/>
    <w:rsid w:val="004403D2"/>
    <w:rPr>
      <w:rFonts w:asciiTheme="majorHAnsi" w:eastAsiaTheme="majorEastAsia" w:hAnsiTheme="majorHAnsi" w:cstheme="majorBidi"/>
      <w:b/>
      <w:bCs/>
      <w:color w:val="365F91" w:themeColor="accent1" w:themeShade="BF"/>
      <w:sz w:val="28"/>
      <w:szCs w:val="28"/>
    </w:rPr>
  </w:style>
  <w:style w:type="paragraph" w:styleId="af6">
    <w:name w:val="header"/>
    <w:basedOn w:val="a"/>
    <w:link w:val="af7"/>
    <w:uiPriority w:val="99"/>
    <w:semiHidden/>
    <w:unhideWhenUsed/>
    <w:rsid w:val="00B4367C"/>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B4367C"/>
    <w:rPr>
      <w:sz w:val="22"/>
      <w:szCs w:val="22"/>
    </w:rPr>
  </w:style>
  <w:style w:type="table" w:customStyle="1" w:styleId="3">
    <w:name w:val="Сетка таблицы3"/>
    <w:basedOn w:val="a1"/>
    <w:next w:val="a8"/>
    <w:rsid w:val="004A1ADE"/>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semiHidden="0" w:uiPriority="1"/>
    <w:lsdException w:name="Subtitle" w:semiHidden="0" w:uiPriority="11" w:unhideWhenUsed="0" w:qFormat="1"/>
    <w:lsdException w:name="Body Text 2" w:semiHidden="0" w:uiPriority="0" w:unhideWhenUsed="0"/>
    <w:lsdException w:name="Hyperlink" w:semiHidden="0" w:unhideWhenUsed="0"/>
    <w:lsdException w:name="Strong" w:semiHidden="0" w:unhideWhenUsed="0" w:qFormat="1"/>
    <w:lsdException w:name="Emphasis" w:semiHidden="0" w:uiPriority="20" w:unhideWhenUsed="0" w:qFormat="1"/>
    <w:lsdException w:name="Normal (Web)" w:semiHidden="0" w:uiPriority="0" w:unhideWhenUsed="0"/>
    <w:lsdException w:name="Normal Table" w:qFormat="1"/>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127"/>
    <w:pPr>
      <w:spacing w:after="200" w:line="276" w:lineRule="auto"/>
    </w:pPr>
    <w:rPr>
      <w:sz w:val="22"/>
      <w:szCs w:val="22"/>
    </w:rPr>
  </w:style>
  <w:style w:type="paragraph" w:styleId="1">
    <w:name w:val="heading 1"/>
    <w:basedOn w:val="a"/>
    <w:next w:val="a"/>
    <w:link w:val="10"/>
    <w:uiPriority w:val="9"/>
    <w:qFormat/>
    <w:rsid w:val="00440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47B8D"/>
    <w:pPr>
      <w:keepNext/>
      <w:widowControl w:val="0"/>
      <w:autoSpaceDE w:val="0"/>
      <w:autoSpaceDN w:val="0"/>
      <w:adjustRightInd w:val="0"/>
      <w:spacing w:after="0" w:line="240" w:lineRule="auto"/>
      <w:jc w:val="both"/>
      <w:outlineLvl w:val="1"/>
    </w:pPr>
    <w:rPr>
      <w:rFonts w:ascii="Times New Roman CYR" w:hAnsi="Times New Roman CYR" w:cs="Times New Roman CYR"/>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97127"/>
    <w:rPr>
      <w:color w:val="0000FF"/>
      <w:u w:val="single"/>
    </w:rPr>
  </w:style>
  <w:style w:type="character" w:styleId="a4">
    <w:name w:val="Strong"/>
    <w:uiPriority w:val="99"/>
    <w:qFormat/>
    <w:rsid w:val="00897127"/>
    <w:rPr>
      <w:b/>
      <w:bCs/>
    </w:rPr>
  </w:style>
  <w:style w:type="character" w:customStyle="1" w:styleId="rvts37">
    <w:name w:val="rvts37"/>
    <w:basedOn w:val="a0"/>
    <w:rsid w:val="00897127"/>
  </w:style>
  <w:style w:type="character" w:customStyle="1" w:styleId="rvts46">
    <w:name w:val="rvts46"/>
    <w:basedOn w:val="a0"/>
    <w:rsid w:val="00897127"/>
  </w:style>
  <w:style w:type="character" w:customStyle="1" w:styleId="21">
    <w:name w:val="Основной текст 2 Знак"/>
    <w:link w:val="22"/>
    <w:rsid w:val="00897127"/>
    <w:rPr>
      <w:rFonts w:ascii="Times New Roman" w:eastAsia="Times New Roman" w:hAnsi="Times New Roman" w:cs="Times New Roman"/>
      <w:b/>
      <w:sz w:val="24"/>
      <w:szCs w:val="24"/>
      <w:lang w:val="ru-RU" w:eastAsia="en-US"/>
    </w:rPr>
  </w:style>
  <w:style w:type="character" w:customStyle="1" w:styleId="apple-converted-space">
    <w:name w:val="apple-converted-space"/>
    <w:basedOn w:val="a0"/>
    <w:rsid w:val="00897127"/>
  </w:style>
  <w:style w:type="character" w:customStyle="1" w:styleId="rvts11">
    <w:name w:val="rvts11"/>
    <w:basedOn w:val="a0"/>
    <w:rsid w:val="00897127"/>
  </w:style>
  <w:style w:type="paragraph" w:styleId="22">
    <w:name w:val="Body Text 2"/>
    <w:basedOn w:val="a"/>
    <w:link w:val="21"/>
    <w:rsid w:val="00897127"/>
    <w:pPr>
      <w:spacing w:after="0" w:line="240" w:lineRule="auto"/>
      <w:jc w:val="center"/>
    </w:pPr>
    <w:rPr>
      <w:rFonts w:ascii="Times New Roman" w:hAnsi="Times New Roman"/>
      <w:b/>
      <w:sz w:val="24"/>
      <w:szCs w:val="24"/>
      <w:lang w:val="ru-RU" w:eastAsia="en-US"/>
    </w:rPr>
  </w:style>
  <w:style w:type="paragraph" w:customStyle="1" w:styleId="a5">
    <w:name w:val="a"/>
    <w:basedOn w:val="a"/>
    <w:uiPriority w:val="99"/>
    <w:rsid w:val="00897127"/>
    <w:pPr>
      <w:spacing w:before="100" w:beforeAutospacing="1" w:after="100" w:afterAutospacing="1" w:line="240" w:lineRule="auto"/>
    </w:pPr>
    <w:rPr>
      <w:rFonts w:ascii="Times New Roman" w:hAnsi="Times New Roman"/>
      <w:sz w:val="24"/>
      <w:szCs w:val="24"/>
      <w:lang w:val="ru-RU" w:eastAsia="ru-RU"/>
    </w:rPr>
  </w:style>
  <w:style w:type="paragraph" w:styleId="a6">
    <w:name w:val="List Paragraph"/>
    <w:basedOn w:val="a"/>
    <w:uiPriority w:val="99"/>
    <w:qFormat/>
    <w:rsid w:val="00897127"/>
    <w:pPr>
      <w:ind w:left="720"/>
      <w:contextualSpacing/>
    </w:pPr>
  </w:style>
  <w:style w:type="paragraph" w:styleId="a7">
    <w:name w:val="Normal (Web)"/>
    <w:basedOn w:val="a"/>
    <w:rsid w:val="00897127"/>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w:rsid w:val="00C377B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0">
    <w:name w:val="Заголовок 2 Знак"/>
    <w:link w:val="2"/>
    <w:rsid w:val="00247B8D"/>
    <w:rPr>
      <w:rFonts w:ascii="Times New Roman CYR" w:hAnsi="Times New Roman CYR" w:cs="Times New Roman CYR"/>
      <w:b/>
      <w:sz w:val="24"/>
      <w:szCs w:val="24"/>
      <w:lang w:eastAsia="ru-RU"/>
    </w:rPr>
  </w:style>
  <w:style w:type="table" w:styleId="a8">
    <w:name w:val="Table Grid"/>
    <w:basedOn w:val="a1"/>
    <w:rsid w:val="00BE0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3C348E"/>
    <w:rPr>
      <w:rFonts w:asciiTheme="minorHAnsi" w:eastAsiaTheme="minorEastAsia" w:hAnsiTheme="minorHAnsi" w:cstheme="minorBidi"/>
      <w:sz w:val="22"/>
      <w:szCs w:val="22"/>
    </w:rPr>
  </w:style>
  <w:style w:type="paragraph" w:customStyle="1" w:styleId="Default">
    <w:name w:val="Default"/>
    <w:rsid w:val="003C348E"/>
    <w:pPr>
      <w:autoSpaceDE w:val="0"/>
      <w:autoSpaceDN w:val="0"/>
      <w:adjustRightInd w:val="0"/>
    </w:pPr>
    <w:rPr>
      <w:rFonts w:ascii="Arial" w:eastAsia="Batang" w:hAnsi="Arial" w:cs="Arial"/>
      <w:color w:val="000000"/>
      <w:sz w:val="24"/>
      <w:szCs w:val="24"/>
      <w:lang w:val="ru-RU" w:eastAsia="ko-KR"/>
    </w:rPr>
  </w:style>
  <w:style w:type="character" w:customStyle="1" w:styleId="shorttext">
    <w:name w:val="short_text"/>
    <w:basedOn w:val="a0"/>
    <w:rsid w:val="00A2371C"/>
    <w:rPr>
      <w:rFonts w:cs="Times New Roman"/>
    </w:rPr>
  </w:style>
  <w:style w:type="paragraph" w:styleId="ab">
    <w:name w:val="Body Text Indent"/>
    <w:basedOn w:val="a"/>
    <w:link w:val="ac"/>
    <w:uiPriority w:val="99"/>
    <w:semiHidden/>
    <w:unhideWhenUsed/>
    <w:rsid w:val="008450A1"/>
    <w:pPr>
      <w:spacing w:after="120"/>
      <w:ind w:left="283"/>
    </w:pPr>
  </w:style>
  <w:style w:type="character" w:customStyle="1" w:styleId="ac">
    <w:name w:val="Основной текст с отступом Знак"/>
    <w:basedOn w:val="a0"/>
    <w:link w:val="ab"/>
    <w:uiPriority w:val="99"/>
    <w:semiHidden/>
    <w:rsid w:val="008450A1"/>
    <w:rPr>
      <w:sz w:val="22"/>
      <w:szCs w:val="22"/>
    </w:rPr>
  </w:style>
  <w:style w:type="paragraph" w:customStyle="1" w:styleId="11">
    <w:name w:val="Абзац списка1"/>
    <w:rsid w:val="008450A1"/>
    <w:pPr>
      <w:widowControl w:val="0"/>
      <w:suppressAutoHyphens/>
      <w:spacing w:line="252" w:lineRule="auto"/>
      <w:ind w:left="720"/>
    </w:pPr>
    <w:rPr>
      <w:rFonts w:eastAsia="Arial Unicode MS" w:cs="Tahoma"/>
      <w:kern w:val="2"/>
      <w:sz w:val="22"/>
      <w:szCs w:val="22"/>
      <w:lang w:val="ru-RU" w:eastAsia="ar-SA"/>
    </w:rPr>
  </w:style>
  <w:style w:type="paragraph" w:customStyle="1" w:styleId="ad">
    <w:name w:val="Знак Знак Знак Знак Знак Знак"/>
    <w:basedOn w:val="a"/>
    <w:rsid w:val="008450A1"/>
    <w:pPr>
      <w:spacing w:after="0" w:line="240" w:lineRule="auto"/>
    </w:pPr>
    <w:rPr>
      <w:rFonts w:ascii="Verdana" w:hAnsi="Verdana" w:cs="Verdana"/>
      <w:sz w:val="20"/>
      <w:szCs w:val="20"/>
      <w:lang w:val="en-US" w:eastAsia="en-US"/>
    </w:rPr>
  </w:style>
  <w:style w:type="table" w:customStyle="1" w:styleId="12">
    <w:name w:val="Сетка таблицы1"/>
    <w:basedOn w:val="a1"/>
    <w:next w:val="a8"/>
    <w:rsid w:val="008450A1"/>
    <w:pPr>
      <w:widowControl w:val="0"/>
      <w:suppressAutoHyphens/>
      <w:autoSpaceDE w:val="0"/>
    </w:pPr>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944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4408"/>
    <w:rPr>
      <w:rFonts w:ascii="Tahoma" w:hAnsi="Tahoma" w:cs="Tahoma"/>
      <w:sz w:val="16"/>
      <w:szCs w:val="16"/>
    </w:rPr>
  </w:style>
  <w:style w:type="table" w:customStyle="1" w:styleId="24">
    <w:name w:val="Сетка таблицы2"/>
    <w:basedOn w:val="a1"/>
    <w:next w:val="a8"/>
    <w:rsid w:val="000E7195"/>
    <w:rPr>
      <w:rFonts w:asciiTheme="minorHAnsi" w:eastAsiaTheme="minorEastAsia" w:hAnsiTheme="minorHAnsi" w:cstheme="minorBidi"/>
      <w:sz w:val="22"/>
      <w:szCs w:val="22"/>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Обычный1"/>
    <w:rsid w:val="007C30B7"/>
    <w:pPr>
      <w:spacing w:line="276" w:lineRule="auto"/>
    </w:pPr>
    <w:rPr>
      <w:rFonts w:ascii="Arial" w:hAnsi="Arial" w:cs="Arial"/>
      <w:color w:val="000000"/>
      <w:sz w:val="22"/>
      <w:szCs w:val="22"/>
      <w:lang w:val="ru-RU" w:eastAsia="ru-RU"/>
    </w:rPr>
  </w:style>
  <w:style w:type="paragraph" w:customStyle="1" w:styleId="25">
    <w:name w:val="Абзац списка2"/>
    <w:basedOn w:val="a"/>
    <w:link w:val="ListParagraphChar"/>
    <w:rsid w:val="007C30B7"/>
    <w:pPr>
      <w:ind w:left="720"/>
      <w:contextualSpacing/>
    </w:pPr>
    <w:rPr>
      <w:rFonts w:eastAsia="Calibri"/>
      <w:sz w:val="20"/>
      <w:szCs w:val="20"/>
    </w:rPr>
  </w:style>
  <w:style w:type="character" w:customStyle="1" w:styleId="ListParagraphChar">
    <w:name w:val="List Paragraph Char"/>
    <w:link w:val="25"/>
    <w:locked/>
    <w:rsid w:val="007C30B7"/>
    <w:rPr>
      <w:rFonts w:eastAsia="Calibri"/>
    </w:rPr>
  </w:style>
  <w:style w:type="paragraph" w:customStyle="1" w:styleId="Standard">
    <w:name w:val="Standard"/>
    <w:rsid w:val="008D6775"/>
    <w:pPr>
      <w:widowControl w:val="0"/>
      <w:suppressAutoHyphens/>
      <w:autoSpaceDN w:val="0"/>
      <w:textAlignment w:val="baseline"/>
    </w:pPr>
    <w:rPr>
      <w:rFonts w:ascii="Times New Roman" w:eastAsia="Arial Unicode MS" w:hAnsi="Times New Roman" w:cs="Mangal"/>
      <w:kern w:val="3"/>
      <w:sz w:val="24"/>
      <w:szCs w:val="24"/>
      <w:lang w:val="ru-RU" w:eastAsia="zh-CN" w:bidi="hi-IN"/>
    </w:rPr>
  </w:style>
  <w:style w:type="character" w:customStyle="1" w:styleId="aa">
    <w:name w:val="Без интервала Знак"/>
    <w:link w:val="a9"/>
    <w:uiPriority w:val="1"/>
    <w:locked/>
    <w:rsid w:val="008D6775"/>
    <w:rPr>
      <w:rFonts w:asciiTheme="minorHAnsi" w:eastAsiaTheme="minorEastAsia" w:hAnsiTheme="minorHAnsi" w:cstheme="minorBidi"/>
      <w:sz w:val="22"/>
      <w:szCs w:val="22"/>
    </w:rPr>
  </w:style>
  <w:style w:type="paragraph" w:customStyle="1" w:styleId="TableParagraph">
    <w:name w:val="Table Paragraph"/>
    <w:basedOn w:val="Standard"/>
    <w:rsid w:val="008D6775"/>
    <w:pPr>
      <w:widowControl/>
      <w:spacing w:before="1" w:line="144" w:lineRule="exact"/>
      <w:jc w:val="right"/>
    </w:pPr>
    <w:rPr>
      <w:rFonts w:ascii="Arial" w:eastAsia="Arial" w:hAnsi="Arial" w:cs="Arial"/>
      <w:sz w:val="22"/>
      <w:szCs w:val="22"/>
      <w:lang w:val="uk-UA" w:eastAsia="en-US" w:bidi="ar-SA"/>
    </w:rPr>
  </w:style>
  <w:style w:type="paragraph" w:customStyle="1" w:styleId="WW-">
    <w:name w:val="WW-Базовый"/>
    <w:rsid w:val="00883B08"/>
    <w:pPr>
      <w:suppressAutoHyphens/>
      <w:spacing w:line="100" w:lineRule="atLeast"/>
    </w:pPr>
    <w:rPr>
      <w:rFonts w:ascii="Times New Roman" w:hAnsi="Times New Roman"/>
      <w:color w:val="00000A"/>
      <w:kern w:val="1"/>
      <w:lang w:val="ru-RU" w:eastAsia="zh-CN"/>
    </w:rPr>
  </w:style>
  <w:style w:type="paragraph" w:customStyle="1" w:styleId="rvps2">
    <w:name w:val="rvps2"/>
    <w:basedOn w:val="a"/>
    <w:uiPriority w:val="99"/>
    <w:rsid w:val="00AB3BF7"/>
    <w:pPr>
      <w:suppressAutoHyphens/>
      <w:spacing w:before="100" w:after="100" w:line="100" w:lineRule="atLeast"/>
    </w:pPr>
    <w:rPr>
      <w:rFonts w:cs="Calibri"/>
      <w:sz w:val="24"/>
      <w:szCs w:val="24"/>
      <w:lang w:val="ru-RU" w:eastAsia="ar-SA"/>
    </w:rPr>
  </w:style>
  <w:style w:type="paragraph" w:styleId="af0">
    <w:name w:val="Body Text"/>
    <w:basedOn w:val="a"/>
    <w:link w:val="af1"/>
    <w:uiPriority w:val="99"/>
    <w:rsid w:val="00AB3BF7"/>
    <w:pPr>
      <w:spacing w:after="120"/>
    </w:pPr>
    <w:rPr>
      <w:rFonts w:cs="Calibri"/>
      <w:lang w:val="ru-RU" w:eastAsia="ru-RU"/>
    </w:rPr>
  </w:style>
  <w:style w:type="character" w:customStyle="1" w:styleId="af1">
    <w:name w:val="Основной текст Знак"/>
    <w:basedOn w:val="a0"/>
    <w:link w:val="af0"/>
    <w:uiPriority w:val="99"/>
    <w:rsid w:val="00AB3BF7"/>
    <w:rPr>
      <w:rFonts w:cs="Calibri"/>
      <w:sz w:val="22"/>
      <w:szCs w:val="22"/>
      <w:lang w:val="ru-RU" w:eastAsia="ru-RU"/>
    </w:rPr>
  </w:style>
  <w:style w:type="character" w:customStyle="1" w:styleId="26">
    <w:name w:val="Основной текст (2)_"/>
    <w:basedOn w:val="a0"/>
    <w:link w:val="210"/>
    <w:uiPriority w:val="99"/>
    <w:locked/>
    <w:rsid w:val="00AB3BF7"/>
    <w:rPr>
      <w:rFonts w:ascii="Times New Roman" w:hAnsi="Times New Roman"/>
      <w:shd w:val="clear" w:color="auto" w:fill="FFFFFF"/>
    </w:rPr>
  </w:style>
  <w:style w:type="paragraph" w:customStyle="1" w:styleId="210">
    <w:name w:val="Основной текст (2)1"/>
    <w:basedOn w:val="a"/>
    <w:link w:val="26"/>
    <w:uiPriority w:val="99"/>
    <w:rsid w:val="00AB3BF7"/>
    <w:pPr>
      <w:widowControl w:val="0"/>
      <w:shd w:val="clear" w:color="auto" w:fill="FFFFFF"/>
      <w:spacing w:after="0" w:line="230" w:lineRule="exact"/>
      <w:jc w:val="both"/>
    </w:pPr>
    <w:rPr>
      <w:rFonts w:ascii="Times New Roman" w:hAnsi="Times New Roman"/>
      <w:sz w:val="20"/>
      <w:szCs w:val="20"/>
    </w:rPr>
  </w:style>
  <w:style w:type="character" w:customStyle="1" w:styleId="ng-binding1">
    <w:name w:val="ng-binding1"/>
    <w:basedOn w:val="a0"/>
    <w:uiPriority w:val="99"/>
    <w:rsid w:val="00326601"/>
    <w:rPr>
      <w:rFonts w:cs="Times New Roman"/>
    </w:rPr>
  </w:style>
  <w:style w:type="paragraph" w:styleId="af2">
    <w:name w:val="footer"/>
    <w:basedOn w:val="a"/>
    <w:link w:val="af3"/>
    <w:uiPriority w:val="99"/>
    <w:rsid w:val="00D15129"/>
    <w:pPr>
      <w:tabs>
        <w:tab w:val="center" w:pos="4819"/>
        <w:tab w:val="right" w:pos="9639"/>
      </w:tabs>
      <w:spacing w:after="0" w:line="240" w:lineRule="auto"/>
    </w:pPr>
    <w:rPr>
      <w:rFonts w:ascii="Times New Roman" w:hAnsi="Times New Roman"/>
      <w:sz w:val="24"/>
      <w:szCs w:val="24"/>
      <w:lang w:eastAsia="ru-RU"/>
    </w:rPr>
  </w:style>
  <w:style w:type="character" w:customStyle="1" w:styleId="af3">
    <w:name w:val="Нижний колонтитул Знак"/>
    <w:basedOn w:val="a0"/>
    <w:link w:val="af2"/>
    <w:uiPriority w:val="99"/>
    <w:rsid w:val="00D15129"/>
    <w:rPr>
      <w:rFonts w:ascii="Times New Roman" w:hAnsi="Times New Roman"/>
      <w:sz w:val="24"/>
      <w:szCs w:val="24"/>
      <w:lang w:eastAsia="ru-RU"/>
    </w:rPr>
  </w:style>
  <w:style w:type="paragraph" w:styleId="af4">
    <w:name w:val="Title"/>
    <w:basedOn w:val="a"/>
    <w:link w:val="af5"/>
    <w:uiPriority w:val="99"/>
    <w:qFormat/>
    <w:rsid w:val="00D15129"/>
    <w:pPr>
      <w:spacing w:after="0" w:line="240" w:lineRule="auto"/>
      <w:ind w:firstLine="284"/>
      <w:jc w:val="center"/>
    </w:pPr>
    <w:rPr>
      <w:rFonts w:ascii="Times New Roman" w:hAnsi="Times New Roman" w:cs="Arial"/>
      <w:sz w:val="28"/>
      <w:szCs w:val="28"/>
      <w:lang w:val="ru-RU" w:eastAsia="ru-RU" w:bidi="bo-CN"/>
    </w:rPr>
  </w:style>
  <w:style w:type="character" w:customStyle="1" w:styleId="af5">
    <w:name w:val="Название Знак"/>
    <w:basedOn w:val="a0"/>
    <w:link w:val="af4"/>
    <w:uiPriority w:val="99"/>
    <w:rsid w:val="00D15129"/>
    <w:rPr>
      <w:rFonts w:ascii="Times New Roman" w:hAnsi="Times New Roman" w:cs="Arial"/>
      <w:sz w:val="28"/>
      <w:szCs w:val="28"/>
      <w:lang w:val="ru-RU" w:eastAsia="ru-RU" w:bidi="bo-CN"/>
    </w:rPr>
  </w:style>
  <w:style w:type="character" w:customStyle="1" w:styleId="10">
    <w:name w:val="Заголовок 1 Знак"/>
    <w:basedOn w:val="a0"/>
    <w:link w:val="1"/>
    <w:uiPriority w:val="9"/>
    <w:rsid w:val="004403D2"/>
    <w:rPr>
      <w:rFonts w:asciiTheme="majorHAnsi" w:eastAsiaTheme="majorEastAsia" w:hAnsiTheme="majorHAnsi" w:cstheme="majorBidi"/>
      <w:b/>
      <w:bCs/>
      <w:color w:val="365F91" w:themeColor="accent1" w:themeShade="BF"/>
      <w:sz w:val="28"/>
      <w:szCs w:val="28"/>
    </w:rPr>
  </w:style>
  <w:style w:type="paragraph" w:styleId="af6">
    <w:name w:val="header"/>
    <w:basedOn w:val="a"/>
    <w:link w:val="af7"/>
    <w:uiPriority w:val="99"/>
    <w:semiHidden/>
    <w:unhideWhenUsed/>
    <w:rsid w:val="00B4367C"/>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B4367C"/>
    <w:rPr>
      <w:sz w:val="22"/>
      <w:szCs w:val="22"/>
    </w:rPr>
  </w:style>
  <w:style w:type="table" w:customStyle="1" w:styleId="3">
    <w:name w:val="Сетка таблицы3"/>
    <w:basedOn w:val="a1"/>
    <w:next w:val="a8"/>
    <w:rsid w:val="004A1ADE"/>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4673">
      <w:bodyDiv w:val="1"/>
      <w:marLeft w:val="0"/>
      <w:marRight w:val="0"/>
      <w:marTop w:val="0"/>
      <w:marBottom w:val="0"/>
      <w:divBdr>
        <w:top w:val="none" w:sz="0" w:space="0" w:color="auto"/>
        <w:left w:val="none" w:sz="0" w:space="0" w:color="auto"/>
        <w:bottom w:val="none" w:sz="0" w:space="0" w:color="auto"/>
        <w:right w:val="none" w:sz="0" w:space="0" w:color="auto"/>
      </w:divBdr>
    </w:div>
    <w:div w:id="577715615">
      <w:bodyDiv w:val="1"/>
      <w:marLeft w:val="0"/>
      <w:marRight w:val="0"/>
      <w:marTop w:val="0"/>
      <w:marBottom w:val="0"/>
      <w:divBdr>
        <w:top w:val="none" w:sz="0" w:space="0" w:color="auto"/>
        <w:left w:val="none" w:sz="0" w:space="0" w:color="auto"/>
        <w:bottom w:val="none" w:sz="0" w:space="0" w:color="auto"/>
        <w:right w:val="none" w:sz="0" w:space="0" w:color="auto"/>
      </w:divBdr>
    </w:div>
    <w:div w:id="867915374">
      <w:bodyDiv w:val="1"/>
      <w:marLeft w:val="0"/>
      <w:marRight w:val="0"/>
      <w:marTop w:val="0"/>
      <w:marBottom w:val="0"/>
      <w:divBdr>
        <w:top w:val="none" w:sz="0" w:space="0" w:color="auto"/>
        <w:left w:val="none" w:sz="0" w:space="0" w:color="auto"/>
        <w:bottom w:val="none" w:sz="0" w:space="0" w:color="auto"/>
        <w:right w:val="none" w:sz="0" w:space="0" w:color="auto"/>
      </w:divBdr>
    </w:div>
    <w:div w:id="881482958">
      <w:bodyDiv w:val="1"/>
      <w:marLeft w:val="0"/>
      <w:marRight w:val="0"/>
      <w:marTop w:val="0"/>
      <w:marBottom w:val="0"/>
      <w:divBdr>
        <w:top w:val="none" w:sz="0" w:space="0" w:color="auto"/>
        <w:left w:val="none" w:sz="0" w:space="0" w:color="auto"/>
        <w:bottom w:val="none" w:sz="0" w:space="0" w:color="auto"/>
        <w:right w:val="none" w:sz="0" w:space="0" w:color="auto"/>
      </w:divBdr>
    </w:div>
    <w:div w:id="971207858">
      <w:bodyDiv w:val="1"/>
      <w:marLeft w:val="0"/>
      <w:marRight w:val="0"/>
      <w:marTop w:val="0"/>
      <w:marBottom w:val="0"/>
      <w:divBdr>
        <w:top w:val="none" w:sz="0" w:space="0" w:color="auto"/>
        <w:left w:val="none" w:sz="0" w:space="0" w:color="auto"/>
        <w:bottom w:val="none" w:sz="0" w:space="0" w:color="auto"/>
        <w:right w:val="none" w:sz="0" w:space="0" w:color="auto"/>
      </w:divBdr>
    </w:div>
    <w:div w:id="1275097034">
      <w:bodyDiv w:val="1"/>
      <w:marLeft w:val="0"/>
      <w:marRight w:val="0"/>
      <w:marTop w:val="0"/>
      <w:marBottom w:val="0"/>
      <w:divBdr>
        <w:top w:val="none" w:sz="0" w:space="0" w:color="auto"/>
        <w:left w:val="none" w:sz="0" w:space="0" w:color="auto"/>
        <w:bottom w:val="none" w:sz="0" w:space="0" w:color="auto"/>
        <w:right w:val="none" w:sz="0" w:space="0" w:color="auto"/>
      </w:divBdr>
    </w:div>
    <w:div w:id="2019379358">
      <w:bodyDiv w:val="1"/>
      <w:marLeft w:val="0"/>
      <w:marRight w:val="0"/>
      <w:marTop w:val="0"/>
      <w:marBottom w:val="0"/>
      <w:divBdr>
        <w:top w:val="none" w:sz="0" w:space="0" w:color="auto"/>
        <w:left w:val="none" w:sz="0" w:space="0" w:color="auto"/>
        <w:bottom w:val="none" w:sz="0" w:space="0" w:color="auto"/>
        <w:right w:val="none" w:sz="0" w:space="0" w:color="auto"/>
      </w:divBdr>
    </w:div>
    <w:div w:id="21283519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C8002-F93E-4EF8-8F68-72AA89CE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1368</Words>
  <Characters>7804</Characters>
  <Application>Microsoft Office Word</Application>
  <DocSecurity>0</DocSecurity>
  <PresentationFormat/>
  <Lines>65</Lines>
  <Paragraphs>18</Paragraphs>
  <Slides>0</Slides>
  <Notes>0</Notes>
  <HiddenSlides>0</HiddenSlides>
  <MMClips>0</MMClip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9154</CharactersWithSpaces>
  <SharedDoc>false</SharedDoc>
  <HLinks>
    <vt:vector size="12" baseType="variant">
      <vt:variant>
        <vt:i4>74580066</vt:i4>
      </vt:variant>
      <vt:variant>
        <vt:i4>3</vt:i4>
      </vt:variant>
      <vt:variant>
        <vt:i4>0</vt:i4>
      </vt:variant>
      <vt:variant>
        <vt:i4>5</vt:i4>
      </vt:variant>
      <vt:variant>
        <vt:lpwstr>http://zakon2.rada.gov.ua/laws/show/717-2008-п/ed20120606/paran9</vt:lpwstr>
      </vt:variant>
      <vt:variant>
        <vt:lpwstr>n9</vt:lpwstr>
      </vt:variant>
      <vt:variant>
        <vt:i4>393219</vt:i4>
      </vt:variant>
      <vt:variant>
        <vt:i4>0</vt:i4>
      </vt:variant>
      <vt:variant>
        <vt:i4>0</vt:i4>
      </vt:variant>
      <vt:variant>
        <vt:i4>5</vt:i4>
      </vt:variant>
      <vt:variant>
        <vt:lpwstr>http://www.kmu.gov.ua/control/uk/cardnpd?docid=248885012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Тарасенко ОЄ</dc:creator>
  <cp:lastModifiedBy>Кашубина</cp:lastModifiedBy>
  <cp:revision>10</cp:revision>
  <cp:lastPrinted>2023-03-06T12:08:00Z</cp:lastPrinted>
  <dcterms:created xsi:type="dcterms:W3CDTF">2023-09-15T14:24:00Z</dcterms:created>
  <dcterms:modified xsi:type="dcterms:W3CDTF">2023-09-29T11:42:00Z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