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61" w:rsidRPr="00F571EB" w:rsidRDefault="000E6261" w:rsidP="000E6261">
      <w:pPr>
        <w:shd w:val="clear" w:color="auto" w:fill="FFFFFF"/>
        <w:tabs>
          <w:tab w:val="left" w:pos="284"/>
        </w:tabs>
        <w:ind w:firstLine="567"/>
        <w:jc w:val="center"/>
        <w:rPr>
          <w:b/>
          <w:lang w:val="uk-UA"/>
        </w:rPr>
      </w:pPr>
      <w:r w:rsidRPr="00F571EB">
        <w:rPr>
          <w:b/>
          <w:lang w:val="uk-UA"/>
        </w:rPr>
        <w:t xml:space="preserve">ПЕРЕЛІК ЗМІН, ЩО ВНОСЯТЬСЯ ДО ТЕНДЕРНОЇ ДОКУМЕНТАЦІЇ </w:t>
      </w:r>
    </w:p>
    <w:p w:rsidR="000E6261" w:rsidRPr="00F571EB" w:rsidRDefault="000E6261" w:rsidP="000E6261">
      <w:pPr>
        <w:shd w:val="clear" w:color="auto" w:fill="FFFFFF"/>
        <w:tabs>
          <w:tab w:val="left" w:pos="284"/>
        </w:tabs>
        <w:ind w:firstLine="567"/>
        <w:jc w:val="center"/>
        <w:rPr>
          <w:b/>
          <w:lang w:val="uk-UA"/>
        </w:rPr>
      </w:pPr>
      <w:r w:rsidRPr="00F571EB">
        <w:rPr>
          <w:b/>
          <w:lang w:val="uk-UA"/>
        </w:rPr>
        <w:t xml:space="preserve">з предмету закупівлі: </w:t>
      </w:r>
    </w:p>
    <w:p w:rsidR="000E6261" w:rsidRDefault="00776BBF" w:rsidP="000E6261">
      <w:pPr>
        <w:jc w:val="center"/>
        <w:rPr>
          <w:b/>
          <w:lang w:val="uk-UA"/>
        </w:rPr>
      </w:pPr>
      <w:r>
        <w:rPr>
          <w:rFonts w:eastAsia="Calibri"/>
          <w:b/>
          <w:lang w:val="uk-UA"/>
        </w:rPr>
        <w:t>«</w:t>
      </w:r>
      <w:r w:rsidRPr="00776BBF">
        <w:rPr>
          <w:rFonts w:eastAsia="Calibri"/>
          <w:b/>
          <w:lang w:val="uk-UA"/>
        </w:rPr>
        <w:t>Капітальний ремонт будівлі «Чернігівське вище професійне училище</w:t>
      </w:r>
      <w:r>
        <w:rPr>
          <w:rFonts w:eastAsia="Calibri"/>
          <w:b/>
          <w:lang w:val="uk-UA"/>
        </w:rPr>
        <w:t>,</w:t>
      </w:r>
      <w:r w:rsidRPr="00776BBF">
        <w:rPr>
          <w:rFonts w:eastAsia="Calibri"/>
          <w:b/>
          <w:lang w:val="uk-UA"/>
        </w:rPr>
        <w:t xml:space="preserve"> Чернігівської обласної ради», що розташоване за адресою:  м. Чернігів, вул. Кільцева, 20 (усунення аварій, що сталися внаслідок військової збройної агресії </w:t>
      </w:r>
      <w:r>
        <w:rPr>
          <w:rFonts w:eastAsia="Calibri"/>
          <w:b/>
          <w:lang w:val="uk-UA"/>
        </w:rPr>
        <w:t>Р</w:t>
      </w:r>
      <w:r w:rsidRPr="00776BBF">
        <w:rPr>
          <w:rFonts w:eastAsia="Calibri"/>
          <w:b/>
          <w:lang w:val="uk-UA"/>
        </w:rPr>
        <w:t xml:space="preserve">осійської </w:t>
      </w:r>
      <w:r>
        <w:rPr>
          <w:rFonts w:eastAsia="Calibri"/>
          <w:b/>
          <w:lang w:val="uk-UA"/>
        </w:rPr>
        <w:t>Ф</w:t>
      </w:r>
      <w:r w:rsidRPr="00776BBF">
        <w:rPr>
          <w:rFonts w:eastAsia="Calibri"/>
          <w:b/>
          <w:lang w:val="uk-UA"/>
        </w:rPr>
        <w:t xml:space="preserve">едерації в </w:t>
      </w:r>
      <w:r w:rsidR="00FE4F79">
        <w:rPr>
          <w:rFonts w:eastAsia="Calibri"/>
          <w:b/>
          <w:lang w:val="uk-UA"/>
        </w:rPr>
        <w:t xml:space="preserve">                       </w:t>
      </w:r>
      <w:r w:rsidRPr="00776BBF">
        <w:rPr>
          <w:rFonts w:eastAsia="Calibri"/>
          <w:b/>
          <w:lang w:val="uk-UA"/>
        </w:rPr>
        <w:t>м. Чернігові)</w:t>
      </w:r>
      <w:r w:rsidRPr="00A21D10">
        <w:rPr>
          <w:b/>
          <w:lang w:val="uk-UA"/>
        </w:rPr>
        <w:t xml:space="preserve"> (ДК 021:2015 - 45453000-7 «Капітальний ремонт і реставрація»)</w:t>
      </w:r>
      <w:r>
        <w:rPr>
          <w:b/>
          <w:lang w:val="uk-UA"/>
        </w:rPr>
        <w:t>»</w:t>
      </w:r>
    </w:p>
    <w:p w:rsidR="00776BBF" w:rsidRPr="00F571EB" w:rsidRDefault="00776BBF" w:rsidP="000E6261">
      <w:pPr>
        <w:jc w:val="center"/>
        <w:rPr>
          <w:b/>
          <w:lang w:val="uk-UA"/>
        </w:rPr>
      </w:pPr>
    </w:p>
    <w:p w:rsidR="000E6261" w:rsidRPr="00F571EB" w:rsidRDefault="000E6261" w:rsidP="00776BBF">
      <w:pPr>
        <w:ind w:firstLine="567"/>
        <w:rPr>
          <w:lang w:val="uk-UA"/>
        </w:rPr>
      </w:pPr>
      <w:r w:rsidRPr="00F571EB">
        <w:rPr>
          <w:bCs/>
          <w:lang w:val="uk-UA"/>
        </w:rPr>
        <w:t xml:space="preserve">Уповноваженою особою </w:t>
      </w:r>
      <w:r w:rsidR="001A4A53" w:rsidRPr="00F571EB">
        <w:rPr>
          <w:bCs/>
          <w:lang w:val="uk-UA"/>
        </w:rPr>
        <w:t xml:space="preserve">відповідно до </w:t>
      </w:r>
      <w:r w:rsidRPr="00F571EB">
        <w:rPr>
          <w:bCs/>
          <w:lang w:val="uk-UA"/>
        </w:rPr>
        <w:t>прийнято рішення</w:t>
      </w:r>
      <w:r w:rsidR="001A4A53" w:rsidRPr="00F571EB">
        <w:rPr>
          <w:bCs/>
          <w:lang w:val="uk-UA"/>
        </w:rPr>
        <w:t xml:space="preserve"> (Протокол від </w:t>
      </w:r>
      <w:r w:rsidR="00776BBF">
        <w:rPr>
          <w:bCs/>
          <w:lang w:val="uk-UA"/>
        </w:rPr>
        <w:t>05</w:t>
      </w:r>
      <w:r w:rsidR="001A4A53" w:rsidRPr="00F571EB">
        <w:rPr>
          <w:bCs/>
          <w:lang w:val="uk-UA"/>
        </w:rPr>
        <w:t>.</w:t>
      </w:r>
      <w:r w:rsidR="00776BBF">
        <w:rPr>
          <w:bCs/>
          <w:lang w:val="uk-UA"/>
        </w:rPr>
        <w:t>10</w:t>
      </w:r>
      <w:r w:rsidR="001A4A53" w:rsidRPr="00F571EB">
        <w:rPr>
          <w:bCs/>
          <w:lang w:val="uk-UA"/>
        </w:rPr>
        <w:t>.2023 №</w:t>
      </w:r>
      <w:r w:rsidR="00776BBF">
        <w:rPr>
          <w:bCs/>
          <w:lang w:val="uk-UA"/>
        </w:rPr>
        <w:t>5</w:t>
      </w:r>
      <w:r w:rsidR="001A4A53" w:rsidRPr="00F571EB">
        <w:rPr>
          <w:bCs/>
          <w:lang w:val="uk-UA"/>
        </w:rPr>
        <w:t>0)</w:t>
      </w:r>
      <w:r w:rsidRPr="00F571EB">
        <w:rPr>
          <w:bCs/>
          <w:lang w:val="uk-UA"/>
        </w:rPr>
        <w:t xml:space="preserve"> </w:t>
      </w:r>
      <w:r w:rsidR="001A4A53" w:rsidRPr="00F571EB">
        <w:rPr>
          <w:bCs/>
          <w:lang w:val="uk-UA"/>
        </w:rPr>
        <w:t>в</w:t>
      </w:r>
      <w:r w:rsidRPr="00F571EB">
        <w:rPr>
          <w:bCs/>
          <w:lang w:val="uk-UA"/>
        </w:rPr>
        <w:t>несен</w:t>
      </w:r>
      <w:r w:rsidR="001A4A53" w:rsidRPr="00F571EB">
        <w:rPr>
          <w:bCs/>
          <w:lang w:val="uk-UA"/>
        </w:rPr>
        <w:t>о</w:t>
      </w:r>
      <w:r w:rsidRPr="00F571EB">
        <w:rPr>
          <w:bCs/>
          <w:lang w:val="uk-UA"/>
        </w:rPr>
        <w:t xml:space="preserve"> змін</w:t>
      </w:r>
      <w:r w:rsidR="001A4A53" w:rsidRPr="00F571EB">
        <w:rPr>
          <w:bCs/>
          <w:lang w:val="uk-UA"/>
        </w:rPr>
        <w:t>и</w:t>
      </w:r>
      <w:r w:rsidRPr="00F571EB">
        <w:rPr>
          <w:bCs/>
          <w:lang w:val="uk-UA"/>
        </w:rPr>
        <w:t xml:space="preserve"> до </w:t>
      </w:r>
      <w:r w:rsidRPr="00F571EB">
        <w:rPr>
          <w:lang w:val="uk-UA"/>
        </w:rPr>
        <w:t xml:space="preserve">тендерної документації з предмету закупівлі: </w:t>
      </w:r>
      <w:r w:rsidRPr="00776BBF">
        <w:rPr>
          <w:lang w:val="uk-UA"/>
        </w:rPr>
        <w:t>«</w:t>
      </w:r>
      <w:r w:rsidR="00776BBF" w:rsidRPr="00776BBF">
        <w:rPr>
          <w:rFonts w:eastAsia="Calibri"/>
          <w:lang w:val="uk-UA"/>
        </w:rPr>
        <w:t>Капітальний ремонт будівлі «Чернігівське вище професійне училище, Чернігівської обласної ради», що розташоване за адресою:  м. Чернігів, вул. Кільцева, 20 (усунення аварій, що сталися внаслідок військової збройної агресії Російської Федерації в м. Чернігові)</w:t>
      </w:r>
      <w:r w:rsidR="00776BBF" w:rsidRPr="00776BBF">
        <w:rPr>
          <w:lang w:val="uk-UA"/>
        </w:rPr>
        <w:t xml:space="preserve"> (ДК 021:2015 - 45453000-7 «Капітальний ремонт і реставрація»)</w:t>
      </w:r>
      <w:r w:rsidRPr="00776BBF">
        <w:rPr>
          <w:lang w:val="uk-UA"/>
        </w:rPr>
        <w:t xml:space="preserve">», а </w:t>
      </w:r>
      <w:r w:rsidRPr="00F571EB">
        <w:rPr>
          <w:lang w:val="uk-UA"/>
        </w:rPr>
        <w:t>саме:</w:t>
      </w:r>
    </w:p>
    <w:p w:rsidR="000E6261" w:rsidRPr="00F571EB" w:rsidRDefault="000E6261" w:rsidP="000E6261">
      <w:pPr>
        <w:tabs>
          <w:tab w:val="left" w:pos="993"/>
        </w:tabs>
        <w:ind w:firstLine="709"/>
        <w:rPr>
          <w:b/>
          <w:lang w:val="uk-UA"/>
        </w:rPr>
      </w:pPr>
    </w:p>
    <w:p w:rsidR="00776BBF" w:rsidRPr="00E10F52" w:rsidRDefault="000E6261" w:rsidP="00776BBF">
      <w:pPr>
        <w:tabs>
          <w:tab w:val="left" w:pos="993"/>
        </w:tabs>
        <w:ind w:firstLine="709"/>
        <w:rPr>
          <w:lang w:val="uk-UA"/>
        </w:rPr>
      </w:pPr>
      <w:r w:rsidRPr="00F571EB">
        <w:rPr>
          <w:lang w:val="uk-UA"/>
        </w:rPr>
        <w:t>1.</w:t>
      </w:r>
      <w:r w:rsidRPr="00F571EB">
        <w:rPr>
          <w:b/>
          <w:lang w:val="uk-UA"/>
        </w:rPr>
        <w:t xml:space="preserve"> </w:t>
      </w:r>
      <w:r w:rsidR="00776BBF" w:rsidRPr="00E10F52">
        <w:rPr>
          <w:lang w:val="uk-UA"/>
        </w:rPr>
        <w:t xml:space="preserve">Внесено зміни до </w:t>
      </w:r>
      <w:r w:rsidR="00427BF7">
        <w:rPr>
          <w:lang w:val="uk-UA"/>
        </w:rPr>
        <w:t xml:space="preserve">пункту 4 </w:t>
      </w:r>
      <w:r w:rsidR="00776BBF" w:rsidRPr="00E10F52">
        <w:rPr>
          <w:rFonts w:eastAsia="Courier New"/>
          <w:lang w:val="uk-UA"/>
        </w:rPr>
        <w:t xml:space="preserve">ДОДАТКУ </w:t>
      </w:r>
      <w:r w:rsidR="00427BF7">
        <w:rPr>
          <w:rFonts w:eastAsia="Courier New"/>
          <w:lang w:val="uk-UA"/>
        </w:rPr>
        <w:t>2</w:t>
      </w:r>
      <w:bookmarkStart w:id="0" w:name="_GoBack"/>
      <w:bookmarkEnd w:id="0"/>
      <w:r w:rsidR="00776BBF" w:rsidRPr="00E10F52">
        <w:rPr>
          <w:rFonts w:eastAsia="Courier New"/>
          <w:lang w:val="uk-UA"/>
        </w:rPr>
        <w:t xml:space="preserve"> «</w:t>
      </w:r>
      <w:r w:rsidR="00776BBF" w:rsidRPr="00E10F52">
        <w:rPr>
          <w:bCs/>
          <w:lang w:val="uk-UA"/>
        </w:rPr>
        <w:t>ПЕРЕЛІК ДОКУМЕНТІВ, ЩО ВИМАГАЮТЬСЯ ДЛЯ ПІДТВЕРДЖЕННЯ ВІДПОВІДНОСТІ УЧАСНИКА КВАЛІФІКАЦІЙНИМ КРИТЕРІЯМ  ВІДПОВІДНО ДО СТАТТІ 16 ЗАКОНУ</w:t>
      </w:r>
      <w:r w:rsidR="00776BBF" w:rsidRPr="00E10F52">
        <w:rPr>
          <w:rFonts w:eastAsia="Courier New"/>
          <w:lang w:val="uk-UA"/>
        </w:rPr>
        <w:t xml:space="preserve">»  та </w:t>
      </w:r>
      <w:r w:rsidR="00776BBF">
        <w:rPr>
          <w:rFonts w:eastAsia="Courier New"/>
          <w:lang w:val="uk-UA"/>
        </w:rPr>
        <w:t>викладено в новій редакції</w:t>
      </w:r>
      <w:r w:rsidR="00776BBF" w:rsidRPr="00E10F52">
        <w:rPr>
          <w:rFonts w:eastAsia="Courier New"/>
          <w:lang w:val="uk-UA"/>
        </w:rPr>
        <w:t xml:space="preserve">:  </w:t>
      </w:r>
      <w:r w:rsidR="00776BBF" w:rsidRPr="00E10F52">
        <w:rPr>
          <w:lang w:val="uk-UA"/>
        </w:rPr>
        <w:t xml:space="preserve"> </w:t>
      </w:r>
    </w:p>
    <w:p w:rsidR="00776BBF" w:rsidRPr="002E7079" w:rsidRDefault="00776BBF" w:rsidP="00776BBF">
      <w:pPr>
        <w:ind w:firstLine="426"/>
        <w:rPr>
          <w:bCs/>
          <w:lang w:val="uk-UA"/>
        </w:rPr>
      </w:pPr>
      <w:r>
        <w:rPr>
          <w:lang w:val="uk-UA"/>
        </w:rPr>
        <w:t>«</w:t>
      </w:r>
      <w:r w:rsidRPr="002E7079">
        <w:rPr>
          <w:lang w:val="uk-UA"/>
        </w:rPr>
        <w:t xml:space="preserve">4. </w:t>
      </w:r>
      <w:r w:rsidRPr="002E7079">
        <w:rPr>
          <w:bCs/>
          <w:lang w:val="uk-UA"/>
        </w:rPr>
        <w:t>Наявність фінансової спроможності, яка підтверджується фінансовою звітністю.</w:t>
      </w:r>
    </w:p>
    <w:p w:rsidR="00776BBF" w:rsidRPr="001010BA" w:rsidRDefault="00776BBF" w:rsidP="00776BBF">
      <w:pPr>
        <w:ind w:firstLine="426"/>
        <w:rPr>
          <w:lang w:val="uk-UA"/>
        </w:rPr>
      </w:pPr>
      <w:r w:rsidRPr="001010BA">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776BBF" w:rsidRPr="001010BA" w:rsidRDefault="00776BBF" w:rsidP="00776BBF">
      <w:pPr>
        <w:ind w:firstLine="708"/>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776BBF" w:rsidRPr="001010BA" w:rsidRDefault="00776BBF" w:rsidP="00776BBF">
      <w:pPr>
        <w:ind w:firstLine="708"/>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776BBF" w:rsidRPr="001010BA" w:rsidRDefault="00776BBF" w:rsidP="00776BBF">
      <w:pPr>
        <w:ind w:firstLine="708"/>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776BBF" w:rsidRPr="001010BA" w:rsidRDefault="00776BBF" w:rsidP="00776BBF">
      <w:pPr>
        <w:ind w:firstLine="708"/>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776BBF" w:rsidRDefault="00776BBF" w:rsidP="00776BBF">
      <w:pPr>
        <w:ind w:firstLine="708"/>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776BBF" w:rsidRPr="00247339" w:rsidRDefault="00776BBF" w:rsidP="00776BBF">
      <w:pPr>
        <w:ind w:firstLine="708"/>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Pr>
          <w:lang w:val="uk-UA"/>
        </w:rPr>
        <w:t>0,95</w:t>
      </w:r>
      <w:r w:rsidRPr="00247339">
        <w:rPr>
          <w:lang w:val="uk-UA"/>
        </w:rPr>
        <w:t>.</w:t>
      </w:r>
    </w:p>
    <w:p w:rsidR="00776BBF" w:rsidRPr="001010BA" w:rsidRDefault="00776BBF" w:rsidP="00776BBF">
      <w:pPr>
        <w:ind w:firstLine="709"/>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w:t>
      </w:r>
      <w:r w:rsidRPr="002E7079">
        <w:rPr>
          <w:lang w:val="uk-UA"/>
        </w:rPr>
        <w:t>ніж 90% відносно очікуваної вартості цієї закупівлі.</w:t>
      </w:r>
      <w:r>
        <w:rPr>
          <w:lang w:val="uk-UA"/>
        </w:rPr>
        <w:t>»</w:t>
      </w:r>
    </w:p>
    <w:p w:rsidR="00776BBF" w:rsidRPr="00E10F52" w:rsidRDefault="00776BBF" w:rsidP="00776BBF">
      <w:pPr>
        <w:pStyle w:val="af"/>
        <w:spacing w:before="0" w:beforeAutospacing="0" w:after="0" w:afterAutospacing="0"/>
        <w:ind w:firstLine="567"/>
        <w:jc w:val="both"/>
        <w:rPr>
          <w:i/>
          <w:lang w:val="uk-UA"/>
        </w:rPr>
      </w:pPr>
    </w:p>
    <w:p w:rsidR="00776BBF" w:rsidRPr="00E10F52" w:rsidRDefault="00776BBF" w:rsidP="00776BBF">
      <w:pPr>
        <w:pStyle w:val="ac"/>
        <w:tabs>
          <w:tab w:val="num" w:pos="709"/>
        </w:tabs>
        <w:ind w:left="0" w:firstLine="255"/>
        <w:rPr>
          <w:bCs/>
        </w:rPr>
      </w:pPr>
      <w:r w:rsidRPr="00E10F52">
        <w:rPr>
          <w:bCs/>
        </w:rPr>
        <w:t>Інший текст у пункті залишено без змін.</w:t>
      </w:r>
    </w:p>
    <w:p w:rsidR="00776BBF" w:rsidRPr="00F571EB" w:rsidRDefault="00776BBF" w:rsidP="00776BBF">
      <w:pPr>
        <w:suppressAutoHyphens/>
        <w:ind w:firstLine="567"/>
        <w:rPr>
          <w:lang w:val="uk-UA"/>
        </w:rPr>
      </w:pPr>
    </w:p>
    <w:p w:rsidR="00B43DDF" w:rsidRPr="00F571EB" w:rsidRDefault="00B43DDF" w:rsidP="00776BBF">
      <w:pPr>
        <w:tabs>
          <w:tab w:val="left" w:pos="284"/>
          <w:tab w:val="num" w:pos="709"/>
        </w:tabs>
        <w:ind w:firstLine="567"/>
        <w:rPr>
          <w:lang w:val="uk-UA"/>
        </w:rPr>
      </w:pPr>
      <w:r w:rsidRPr="00F571EB">
        <w:rPr>
          <w:b/>
          <w:bCs/>
          <w:lang w:val="uk-UA"/>
        </w:rPr>
        <w:t>Увага!  Тендерну документацію викладено з урахуванням змін.</w:t>
      </w:r>
    </w:p>
    <w:sectPr w:rsidR="00B43DDF" w:rsidRPr="00F571EB" w:rsidSect="00427BF7">
      <w:pgSz w:w="11906" w:h="16838"/>
      <w:pgMar w:top="284" w:right="424"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61"/>
    <w:rsid w:val="00020F23"/>
    <w:rsid w:val="000E6261"/>
    <w:rsid w:val="001A4A53"/>
    <w:rsid w:val="001F737C"/>
    <w:rsid w:val="002F6A30"/>
    <w:rsid w:val="00422463"/>
    <w:rsid w:val="00427BF7"/>
    <w:rsid w:val="004D1013"/>
    <w:rsid w:val="005D3194"/>
    <w:rsid w:val="00615DBD"/>
    <w:rsid w:val="0061766D"/>
    <w:rsid w:val="00776BBF"/>
    <w:rsid w:val="007E272C"/>
    <w:rsid w:val="00945698"/>
    <w:rsid w:val="00B43DDF"/>
    <w:rsid w:val="00BA1A6F"/>
    <w:rsid w:val="00CA4786"/>
    <w:rsid w:val="00DA6CF7"/>
    <w:rsid w:val="00ED2E7E"/>
    <w:rsid w:val="00EF00FC"/>
    <w:rsid w:val="00F41903"/>
    <w:rsid w:val="00F571EB"/>
    <w:rsid w:val="00F96015"/>
    <w:rsid w:val="00FE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A6F4"/>
  <w15:docId w15:val="{57B6BCA4-118B-4F93-82E4-847AE29D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261"/>
    <w:pPr>
      <w:spacing w:line="210" w:lineRule="atLeast"/>
      <w:jc w:val="both"/>
    </w:pPr>
    <w:rPr>
      <w:rFonts w:eastAsia="Times New Roman"/>
      <w:sz w:val="24"/>
      <w:szCs w:val="24"/>
    </w:rPr>
  </w:style>
  <w:style w:type="paragraph" w:styleId="1">
    <w:name w:val="heading 1"/>
    <w:basedOn w:val="a"/>
    <w:next w:val="a"/>
    <w:link w:val="10"/>
    <w:qFormat/>
    <w:rsid w:val="00EF00FC"/>
    <w:pPr>
      <w:widowControl w:val="0"/>
      <w:tabs>
        <w:tab w:val="num" w:pos="0"/>
      </w:tabs>
      <w:suppressAutoHyphens/>
      <w:autoSpaceDE w:val="0"/>
      <w:spacing w:line="240" w:lineRule="auto"/>
      <w:ind w:left="432" w:hanging="432"/>
      <w:jc w:val="left"/>
      <w:outlineLvl w:val="0"/>
    </w:pPr>
    <w:rPr>
      <w:lang w:eastAsia="ar-SA"/>
    </w:rPr>
  </w:style>
  <w:style w:type="paragraph" w:styleId="2">
    <w:name w:val="heading 2"/>
    <w:basedOn w:val="a"/>
    <w:next w:val="a"/>
    <w:link w:val="20"/>
    <w:qFormat/>
    <w:rsid w:val="00EF00FC"/>
    <w:pPr>
      <w:widowControl w:val="0"/>
      <w:tabs>
        <w:tab w:val="num" w:pos="0"/>
      </w:tabs>
      <w:suppressAutoHyphens/>
      <w:autoSpaceDE w:val="0"/>
      <w:spacing w:line="240" w:lineRule="auto"/>
      <w:ind w:left="576" w:hanging="576"/>
      <w:jc w:val="left"/>
      <w:outlineLvl w:val="1"/>
    </w:pPr>
    <w:rPr>
      <w:lang w:eastAsia="ar-SA"/>
    </w:rPr>
  </w:style>
  <w:style w:type="paragraph" w:styleId="3">
    <w:name w:val="heading 3"/>
    <w:basedOn w:val="a"/>
    <w:next w:val="a"/>
    <w:link w:val="30"/>
    <w:qFormat/>
    <w:rsid w:val="00EF00FC"/>
    <w:pPr>
      <w:keepNext/>
      <w:tabs>
        <w:tab w:val="num" w:pos="0"/>
      </w:tabs>
      <w:suppressAutoHyphens/>
      <w:spacing w:before="240" w:after="60" w:line="276" w:lineRule="auto"/>
      <w:ind w:left="720" w:hanging="720"/>
      <w:jc w:val="left"/>
      <w:outlineLvl w:val="2"/>
    </w:pPr>
    <w:rPr>
      <w:rFonts w:ascii="Cambria" w:hAnsi="Cambria"/>
      <w:b/>
      <w:bCs/>
      <w:sz w:val="26"/>
      <w:szCs w:val="2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0FC"/>
    <w:rPr>
      <w:sz w:val="24"/>
      <w:szCs w:val="24"/>
      <w:lang w:eastAsia="ar-SA"/>
    </w:rPr>
  </w:style>
  <w:style w:type="character" w:customStyle="1" w:styleId="20">
    <w:name w:val="Заголовок 2 Знак"/>
    <w:basedOn w:val="a0"/>
    <w:link w:val="2"/>
    <w:rsid w:val="00EF00FC"/>
    <w:rPr>
      <w:sz w:val="24"/>
      <w:szCs w:val="24"/>
      <w:lang w:eastAsia="ar-SA"/>
    </w:rPr>
  </w:style>
  <w:style w:type="character" w:customStyle="1" w:styleId="30">
    <w:name w:val="Заголовок 3 Знак"/>
    <w:basedOn w:val="a0"/>
    <w:link w:val="3"/>
    <w:rsid w:val="00EF00FC"/>
    <w:rPr>
      <w:rFonts w:ascii="Cambria" w:hAnsi="Cambria"/>
      <w:b/>
      <w:bCs/>
      <w:sz w:val="26"/>
      <w:szCs w:val="26"/>
      <w:lang w:val="uk-UA" w:eastAsia="ar-SA"/>
    </w:rPr>
  </w:style>
  <w:style w:type="paragraph" w:styleId="a3">
    <w:name w:val="Title"/>
    <w:basedOn w:val="a"/>
    <w:next w:val="a4"/>
    <w:link w:val="a5"/>
    <w:qFormat/>
    <w:rsid w:val="00EF00FC"/>
    <w:pPr>
      <w:widowControl w:val="0"/>
      <w:suppressAutoHyphens/>
      <w:spacing w:line="240" w:lineRule="auto"/>
      <w:ind w:left="320"/>
      <w:jc w:val="center"/>
    </w:pPr>
    <w:rPr>
      <w:rFonts w:ascii="Arial" w:hAnsi="Arial"/>
      <w:b/>
      <w:sz w:val="18"/>
      <w:szCs w:val="20"/>
      <w:lang w:val="uk-UA" w:eastAsia="ar-SA"/>
    </w:rPr>
  </w:style>
  <w:style w:type="character" w:customStyle="1" w:styleId="a5">
    <w:name w:val="Заголовок Знак"/>
    <w:basedOn w:val="a0"/>
    <w:link w:val="a3"/>
    <w:rsid w:val="00EF00FC"/>
    <w:rPr>
      <w:rFonts w:ascii="Arial" w:hAnsi="Arial"/>
      <w:b/>
      <w:sz w:val="18"/>
      <w:lang w:val="uk-UA" w:eastAsia="ar-SA"/>
    </w:rPr>
  </w:style>
  <w:style w:type="paragraph" w:styleId="a4">
    <w:name w:val="Subtitle"/>
    <w:basedOn w:val="a"/>
    <w:next w:val="a6"/>
    <w:link w:val="a7"/>
    <w:qFormat/>
    <w:rsid w:val="00EF00FC"/>
    <w:pPr>
      <w:keepNext/>
      <w:suppressAutoHyphens/>
      <w:spacing w:before="240" w:after="120" w:line="276" w:lineRule="auto"/>
      <w:jc w:val="center"/>
    </w:pPr>
    <w:rPr>
      <w:rFonts w:ascii="Arial" w:eastAsia="Microsoft YaHei" w:hAnsi="Arial" w:cs="Mangal"/>
      <w:i/>
      <w:iCs/>
      <w:sz w:val="28"/>
      <w:szCs w:val="28"/>
      <w:lang w:val="uk-UA" w:eastAsia="ar-SA"/>
    </w:rPr>
  </w:style>
  <w:style w:type="character" w:customStyle="1" w:styleId="a7">
    <w:name w:val="Подзаголовок Знак"/>
    <w:basedOn w:val="a0"/>
    <w:link w:val="a4"/>
    <w:rsid w:val="00EF00FC"/>
    <w:rPr>
      <w:rFonts w:ascii="Arial" w:eastAsia="Microsoft YaHei" w:hAnsi="Arial" w:cs="Mangal"/>
      <w:i/>
      <w:iCs/>
      <w:sz w:val="28"/>
      <w:szCs w:val="28"/>
      <w:lang w:val="uk-UA" w:eastAsia="ar-SA"/>
    </w:rPr>
  </w:style>
  <w:style w:type="paragraph" w:styleId="a6">
    <w:name w:val="Body Text"/>
    <w:basedOn w:val="a"/>
    <w:link w:val="a8"/>
    <w:uiPriority w:val="99"/>
    <w:semiHidden/>
    <w:unhideWhenUsed/>
    <w:rsid w:val="00EF00FC"/>
    <w:pPr>
      <w:suppressAutoHyphens/>
      <w:spacing w:after="120" w:line="276" w:lineRule="auto"/>
      <w:jc w:val="left"/>
    </w:pPr>
    <w:rPr>
      <w:rFonts w:ascii="Calibri" w:eastAsia="Calibri" w:hAnsi="Calibri"/>
      <w:sz w:val="22"/>
      <w:szCs w:val="22"/>
      <w:lang w:val="uk-UA" w:eastAsia="ar-SA"/>
    </w:rPr>
  </w:style>
  <w:style w:type="character" w:customStyle="1" w:styleId="a8">
    <w:name w:val="Основной текст Знак"/>
    <w:basedOn w:val="a0"/>
    <w:link w:val="a6"/>
    <w:uiPriority w:val="99"/>
    <w:semiHidden/>
    <w:rsid w:val="00EF00FC"/>
    <w:rPr>
      <w:rFonts w:ascii="Calibri" w:eastAsia="Calibri" w:hAnsi="Calibri"/>
      <w:sz w:val="22"/>
      <w:szCs w:val="22"/>
      <w:lang w:val="uk-UA" w:eastAsia="ar-SA"/>
    </w:rPr>
  </w:style>
  <w:style w:type="character" w:styleId="a9">
    <w:name w:val="Strong"/>
    <w:qFormat/>
    <w:rsid w:val="00EF00FC"/>
    <w:rPr>
      <w:b/>
      <w:bCs/>
    </w:rPr>
  </w:style>
  <w:style w:type="character" w:styleId="aa">
    <w:name w:val="Emphasis"/>
    <w:qFormat/>
    <w:rsid w:val="00EF00FC"/>
    <w:rPr>
      <w:i/>
      <w:iCs/>
    </w:rPr>
  </w:style>
  <w:style w:type="paragraph" w:styleId="ab">
    <w:name w:val="No Spacing"/>
    <w:qFormat/>
    <w:rsid w:val="00EF00FC"/>
    <w:pPr>
      <w:suppressAutoHyphens/>
    </w:pPr>
    <w:rPr>
      <w:rFonts w:ascii="Calibri" w:hAnsi="Calibri"/>
      <w:sz w:val="22"/>
      <w:szCs w:val="22"/>
      <w:lang w:val="uk-UA" w:eastAsia="ar-SA"/>
    </w:rPr>
  </w:style>
  <w:style w:type="paragraph" w:styleId="ac">
    <w:name w:val="List Paragraph"/>
    <w:basedOn w:val="a"/>
    <w:link w:val="ad"/>
    <w:uiPriority w:val="34"/>
    <w:qFormat/>
    <w:rsid w:val="00EF00FC"/>
    <w:pPr>
      <w:spacing w:line="240" w:lineRule="auto"/>
      <w:ind w:left="708"/>
      <w:jc w:val="left"/>
    </w:pPr>
    <w:rPr>
      <w:lang w:val="uk-UA"/>
    </w:rPr>
  </w:style>
  <w:style w:type="paragraph" w:customStyle="1" w:styleId="11">
    <w:name w:val="Заголовок 11"/>
    <w:basedOn w:val="a"/>
    <w:uiPriority w:val="1"/>
    <w:qFormat/>
    <w:rsid w:val="00EF00FC"/>
    <w:pPr>
      <w:widowControl w:val="0"/>
      <w:autoSpaceDE w:val="0"/>
      <w:autoSpaceDN w:val="0"/>
      <w:spacing w:line="240" w:lineRule="auto"/>
      <w:ind w:left="682"/>
      <w:jc w:val="left"/>
      <w:outlineLvl w:val="1"/>
    </w:pPr>
    <w:rPr>
      <w:b/>
      <w:bCs/>
      <w:lang w:bidi="ru-RU"/>
    </w:rPr>
  </w:style>
  <w:style w:type="paragraph" w:customStyle="1" w:styleId="TableParagraph">
    <w:name w:val="Table Paragraph"/>
    <w:basedOn w:val="a"/>
    <w:uiPriority w:val="1"/>
    <w:qFormat/>
    <w:rsid w:val="00EF00FC"/>
    <w:pPr>
      <w:widowControl w:val="0"/>
      <w:autoSpaceDE w:val="0"/>
      <w:autoSpaceDN w:val="0"/>
      <w:spacing w:line="240" w:lineRule="auto"/>
      <w:ind w:left="102"/>
      <w:jc w:val="left"/>
    </w:pPr>
    <w:rPr>
      <w:sz w:val="22"/>
      <w:szCs w:val="22"/>
      <w:lang w:bidi="ru-RU"/>
    </w:rPr>
  </w:style>
  <w:style w:type="paragraph" w:customStyle="1" w:styleId="110">
    <w:name w:val="Обычный11"/>
    <w:qFormat/>
    <w:rsid w:val="00B43DDF"/>
    <w:pPr>
      <w:spacing w:line="276" w:lineRule="auto"/>
    </w:pPr>
    <w:rPr>
      <w:rFonts w:ascii="Arial" w:eastAsia="Arial" w:hAnsi="Arial" w:cs="Arial"/>
      <w:color w:val="000000"/>
      <w:sz w:val="22"/>
      <w:szCs w:val="22"/>
    </w:rPr>
  </w:style>
  <w:style w:type="character" w:styleId="ae">
    <w:name w:val="Hyperlink"/>
    <w:uiPriority w:val="99"/>
    <w:rsid w:val="002F6A30"/>
    <w:rPr>
      <w:rFonts w:cs="Times New Roman"/>
      <w:color w:val="0000FF"/>
      <w:u w:val="single"/>
    </w:rPr>
  </w:style>
  <w:style w:type="paragraph" w:customStyle="1" w:styleId="12">
    <w:name w:val="Обычный1"/>
    <w:rsid w:val="00CA4786"/>
    <w:pPr>
      <w:spacing w:line="276" w:lineRule="auto"/>
    </w:pPr>
    <w:rPr>
      <w:rFonts w:ascii="Arial" w:eastAsia="Arial" w:hAnsi="Arial" w:cs="Arial"/>
      <w:color w:val="000000"/>
      <w:sz w:val="22"/>
      <w:szCs w:val="22"/>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0"/>
    <w:qFormat/>
    <w:rsid w:val="00776BBF"/>
    <w:pPr>
      <w:spacing w:before="100" w:beforeAutospacing="1" w:after="100" w:afterAutospacing="1" w:line="240" w:lineRule="auto"/>
      <w:jc w:val="left"/>
    </w:p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locked/>
    <w:rsid w:val="00776BBF"/>
    <w:rPr>
      <w:rFonts w:eastAsia="Times New Roman"/>
      <w:sz w:val="24"/>
      <w:szCs w:val="24"/>
    </w:rPr>
  </w:style>
  <w:style w:type="character" w:customStyle="1" w:styleId="ad">
    <w:name w:val="Абзац списка Знак"/>
    <w:link w:val="ac"/>
    <w:uiPriority w:val="34"/>
    <w:locked/>
    <w:rsid w:val="00776BBF"/>
    <w:rPr>
      <w:rFonts w:eastAsia="Times New Roman"/>
      <w:sz w:val="24"/>
      <w:szCs w:val="24"/>
      <w:lang w:val="uk-UA"/>
    </w:rPr>
  </w:style>
  <w:style w:type="paragraph" w:styleId="af1">
    <w:name w:val="Balloon Text"/>
    <w:basedOn w:val="a"/>
    <w:link w:val="af2"/>
    <w:uiPriority w:val="99"/>
    <w:semiHidden/>
    <w:unhideWhenUsed/>
    <w:rsid w:val="00776BBF"/>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76B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2023-10-05T14:05:00Z</cp:lastPrinted>
  <dcterms:created xsi:type="dcterms:W3CDTF">2023-10-05T14:00:00Z</dcterms:created>
  <dcterms:modified xsi:type="dcterms:W3CDTF">2023-10-05T14:24:00Z</dcterms:modified>
</cp:coreProperties>
</file>