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48F77" w14:textId="77777777" w:rsidR="00B30AEC" w:rsidRPr="00B30AEC" w:rsidRDefault="00EE7DDF" w:rsidP="00EE7DDF">
      <w:pPr>
        <w:jc w:val="right"/>
        <w:rPr>
          <w:rFonts w:ascii="Times New Roman" w:hAnsi="Times New Roman" w:cs="Times New Roman"/>
          <w:b/>
          <w:bCs/>
          <w:i/>
          <w:sz w:val="24"/>
          <w:szCs w:val="24"/>
          <w:lang w:val="uk-UA"/>
        </w:rPr>
      </w:pPr>
      <w:r w:rsidRPr="00B30AEC">
        <w:rPr>
          <w:rFonts w:ascii="Times New Roman" w:hAnsi="Times New Roman" w:cs="Times New Roman"/>
          <w:b/>
          <w:bCs/>
          <w:i/>
          <w:sz w:val="24"/>
          <w:szCs w:val="24"/>
          <w:lang w:val="uk-UA"/>
        </w:rPr>
        <w:t xml:space="preserve">Додаток № 1 </w:t>
      </w:r>
    </w:p>
    <w:p w14:paraId="66108A64" w14:textId="77777777" w:rsidR="00EE7DDF" w:rsidRPr="00B30AEC" w:rsidRDefault="00EE7DDF" w:rsidP="00EE7DDF">
      <w:pPr>
        <w:jc w:val="right"/>
        <w:rPr>
          <w:rFonts w:ascii="Times New Roman" w:hAnsi="Times New Roman" w:cs="Times New Roman"/>
          <w:bCs/>
          <w:i/>
          <w:sz w:val="24"/>
          <w:szCs w:val="24"/>
          <w:lang w:val="uk-UA"/>
        </w:rPr>
      </w:pPr>
      <w:r w:rsidRPr="00B30AEC">
        <w:rPr>
          <w:rFonts w:ascii="Times New Roman" w:hAnsi="Times New Roman" w:cs="Times New Roman"/>
          <w:bCs/>
          <w:i/>
          <w:sz w:val="24"/>
          <w:szCs w:val="24"/>
          <w:lang w:val="uk-UA"/>
        </w:rPr>
        <w:t>до тендерної документації</w:t>
      </w:r>
    </w:p>
    <w:p w14:paraId="239A0714" w14:textId="77777777" w:rsidR="00EE7DDF" w:rsidRDefault="00EE7DDF" w:rsidP="00EE7DD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14:paraId="670E618E" w14:textId="5CDD0E0A" w:rsidR="00EE7DDF" w:rsidRPr="00D02B56" w:rsidRDefault="00D02B56" w:rsidP="00D02B56">
      <w:pPr>
        <w:jc w:val="both"/>
        <w:rPr>
          <w:rFonts w:ascii="Times New Roman" w:hAnsi="Times New Roman" w:cs="Times New Roman"/>
          <w:b/>
          <w:bCs/>
          <w:sz w:val="24"/>
          <w:szCs w:val="24"/>
          <w:lang w:val="uk-UA"/>
        </w:rPr>
      </w:pPr>
      <w:r w:rsidRPr="00D02B56">
        <w:rPr>
          <w:rFonts w:ascii="Times New Roman" w:eastAsia="Times New Roman" w:hAnsi="Times New Roman" w:cs="Times New Roman"/>
          <w:b/>
          <w:bCs/>
          <w:i/>
          <w:color w:val="000000"/>
          <w:sz w:val="24"/>
          <w:szCs w:val="24"/>
          <w:lang w:val="uk-UA" w:eastAsia="ru-RU"/>
        </w:rPr>
        <w:t>Розділ 1.</w:t>
      </w:r>
      <w:r>
        <w:rPr>
          <w:rFonts w:ascii="Times New Roman" w:eastAsia="Times New Roman" w:hAnsi="Times New Roman" w:cs="Times New Roman"/>
          <w:b/>
          <w:bCs/>
          <w:color w:val="000000"/>
          <w:sz w:val="24"/>
          <w:szCs w:val="24"/>
          <w:lang w:val="uk-UA" w:eastAsia="ru-RU"/>
        </w:rPr>
        <w:t xml:space="preserve"> </w:t>
      </w:r>
      <w:r w:rsidR="00115ABD" w:rsidRPr="00D02B56">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w:t>
      </w:r>
    </w:p>
    <w:tbl>
      <w:tblPr>
        <w:tblStyle w:val="a5"/>
        <w:tblW w:w="0" w:type="auto"/>
        <w:tblLook w:val="04A0" w:firstRow="1" w:lastRow="0" w:firstColumn="1" w:lastColumn="0" w:noHBand="0" w:noVBand="1"/>
      </w:tblPr>
      <w:tblGrid>
        <w:gridCol w:w="562"/>
        <w:gridCol w:w="2694"/>
        <w:gridCol w:w="6089"/>
      </w:tblGrid>
      <w:tr w:rsidR="00EE7DDF" w14:paraId="44DE4B58" w14:textId="77777777" w:rsidTr="005C2F54">
        <w:tc>
          <w:tcPr>
            <w:tcW w:w="562" w:type="dxa"/>
            <w:vAlign w:val="center"/>
          </w:tcPr>
          <w:p w14:paraId="2DC175E1"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14:paraId="71D404CA"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14:paraId="6DC8A13B"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D02B56" w14:paraId="6858C2FC" w14:textId="77777777" w:rsidTr="005C2F54">
        <w:trPr>
          <w:trHeight w:val="8996"/>
        </w:trPr>
        <w:tc>
          <w:tcPr>
            <w:tcW w:w="562" w:type="dxa"/>
          </w:tcPr>
          <w:p w14:paraId="1EFD5300"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14:paraId="7765ED48" w14:textId="77777777"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14:paraId="1C4CCB89" w14:textId="77777777" w:rsidR="007434CB" w:rsidRPr="007434CB"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14:paraId="4928FB4B" w14:textId="040152E5" w:rsidR="007434CB" w:rsidRPr="00115ABD" w:rsidRDefault="00115ABD" w:rsidP="00115ABD">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 довідці обов’язково повинна бути зазначена інформація</w:t>
            </w:r>
            <w:r w:rsidR="007434CB" w:rsidRPr="007434CB">
              <w:rPr>
                <w:rFonts w:ascii="Times New Roman" w:hAnsi="Times New Roman" w:cs="Times New Roman"/>
                <w:kern w:val="2"/>
                <w:sz w:val="24"/>
                <w:szCs w:val="24"/>
              </w:rPr>
              <w:t xml:space="preserve"> про</w:t>
            </w:r>
            <w:r w:rsidR="007434CB" w:rsidRPr="007434CB">
              <w:rPr>
                <w:rFonts w:ascii="Times New Roman" w:hAnsi="Times New Roman" w:cs="Times New Roman"/>
                <w:kern w:val="2"/>
                <w:sz w:val="24"/>
                <w:szCs w:val="24"/>
                <w:lang w:val="uk-UA"/>
              </w:rPr>
              <w:t xml:space="preserve"> </w:t>
            </w:r>
            <w:r w:rsidR="007434CB" w:rsidRPr="007434CB">
              <w:rPr>
                <w:rFonts w:ascii="Times New Roman" w:hAnsi="Times New Roman" w:cs="Times New Roman"/>
                <w:sz w:val="24"/>
                <w:szCs w:val="24"/>
                <w:lang w:val="uk-UA"/>
              </w:rPr>
              <w:t>наявність/залучення</w:t>
            </w:r>
            <w:r w:rsidR="007434CB" w:rsidRPr="007434CB">
              <w:rPr>
                <w:rFonts w:ascii="Times New Roman" w:hAnsi="Times New Roman" w:cs="Times New Roman"/>
                <w:sz w:val="24"/>
                <w:szCs w:val="24"/>
              </w:rPr>
              <w:t>:</w:t>
            </w:r>
          </w:p>
          <w:p w14:paraId="4344B547" w14:textId="38888A31" w:rsidR="00115ABD" w:rsidRDefault="007434CB" w:rsidP="00115ABD">
            <w:pPr>
              <w:jc w:val="both"/>
              <w:rPr>
                <w:rFonts w:ascii="Times New Roman" w:eastAsia="Times New Roman" w:hAnsi="Times New Roman" w:cs="Times New Roman"/>
                <w:bCs/>
                <w:sz w:val="24"/>
                <w:szCs w:val="24"/>
                <w:lang w:val="uk-UA" w:eastAsia="ru-RU"/>
              </w:rPr>
            </w:pPr>
            <w:r w:rsidRPr="00115ABD">
              <w:rPr>
                <w:rFonts w:ascii="Times New Roman" w:hAnsi="Times New Roman" w:cs="Times New Roman"/>
                <w:sz w:val="24"/>
                <w:szCs w:val="24"/>
              </w:rPr>
              <w:t xml:space="preserve">  </w:t>
            </w:r>
            <w:r w:rsidR="00F83782" w:rsidRPr="00115ABD">
              <w:rPr>
                <w:rFonts w:ascii="Times New Roman" w:hAnsi="Times New Roman" w:cs="Times New Roman"/>
                <w:sz w:val="24"/>
                <w:szCs w:val="24"/>
              </w:rPr>
              <w:t xml:space="preserve">- </w:t>
            </w:r>
            <w:r w:rsidR="00115ABD" w:rsidRPr="00115ABD">
              <w:rPr>
                <w:rFonts w:ascii="Times New Roman" w:eastAsia="Times New Roman" w:hAnsi="Times New Roman" w:cs="Times New Roman"/>
                <w:bCs/>
                <w:sz w:val="24"/>
                <w:szCs w:val="24"/>
                <w:lang w:val="uk-UA" w:eastAsia="ru-RU"/>
              </w:rPr>
              <w:t xml:space="preserve">офісного приміщення; </w:t>
            </w:r>
          </w:p>
          <w:p w14:paraId="443D52C0" w14:textId="0A628754" w:rsidR="00F83782" w:rsidRPr="00115ABD" w:rsidRDefault="00115ABD" w:rsidP="00115ABD">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115ABD">
              <w:rPr>
                <w:rFonts w:ascii="Times New Roman" w:eastAsia="Times New Roman" w:hAnsi="Times New Roman" w:cs="Times New Roman"/>
                <w:bCs/>
                <w:sz w:val="24"/>
                <w:szCs w:val="24"/>
                <w:lang w:val="uk-UA" w:eastAsia="ru-RU"/>
              </w:rPr>
              <w:t xml:space="preserve">- транспортного засобу; </w:t>
            </w:r>
          </w:p>
          <w:p w14:paraId="7F9C55CE" w14:textId="6B69FE0B" w:rsidR="00F83782" w:rsidRDefault="00F83782" w:rsidP="00F83782">
            <w:pPr>
              <w:widowControl w:val="0"/>
              <w:ind w:right="113"/>
              <w:jc w:val="both"/>
              <w:rPr>
                <w:rFonts w:ascii="Times New Roman" w:hAnsi="Times New Roman" w:cs="Times New Roman"/>
                <w:sz w:val="24"/>
                <w:szCs w:val="24"/>
                <w:lang w:val="uk-UA"/>
              </w:rPr>
            </w:pPr>
            <w:r w:rsidRPr="00115ABD">
              <w:rPr>
                <w:rFonts w:ascii="Times New Roman" w:hAnsi="Times New Roman" w:cs="Times New Roman"/>
                <w:kern w:val="2"/>
                <w:sz w:val="24"/>
                <w:szCs w:val="24"/>
                <w:lang w:val="uk-UA"/>
              </w:rPr>
              <w:t xml:space="preserve">   -</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вимірювальн</w:t>
            </w:r>
            <w:r w:rsidR="00115ABD">
              <w:rPr>
                <w:rFonts w:ascii="Times New Roman" w:hAnsi="Times New Roman" w:cs="Times New Roman"/>
                <w:sz w:val="24"/>
                <w:szCs w:val="24"/>
                <w:lang w:val="uk-UA"/>
              </w:rPr>
              <w:t>ої</w:t>
            </w:r>
            <w:r w:rsidRPr="007434CB">
              <w:rPr>
                <w:rFonts w:ascii="Times New Roman" w:hAnsi="Times New Roman" w:cs="Times New Roman"/>
                <w:sz w:val="24"/>
                <w:szCs w:val="24"/>
                <w:lang w:val="uk-UA"/>
              </w:rPr>
              <w:t xml:space="preserve"> лабораторія;</w:t>
            </w:r>
          </w:p>
          <w:p w14:paraId="03A3BC74" w14:textId="6D4134E8" w:rsidR="00F83782" w:rsidRPr="007434CB" w:rsidRDefault="00F83782" w:rsidP="00F83782">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02948">
              <w:rPr>
                <w:rFonts w:ascii="Times New Roman" w:hAnsi="Times New Roman" w:cs="Times New Roman"/>
                <w:sz w:val="24"/>
                <w:szCs w:val="24"/>
                <w:lang w:val="uk-UA"/>
              </w:rPr>
              <w:t>часник</w:t>
            </w:r>
            <w:r>
              <w:rPr>
                <w:rFonts w:ascii="Times New Roman" w:hAnsi="Times New Roman" w:cs="Times New Roman"/>
                <w:sz w:val="24"/>
                <w:szCs w:val="24"/>
                <w:lang w:val="uk-UA"/>
              </w:rPr>
              <w:t>у</w:t>
            </w:r>
            <w:r w:rsidRPr="00502948">
              <w:rPr>
                <w:rFonts w:ascii="Times New Roman" w:hAnsi="Times New Roman" w:cs="Times New Roman"/>
                <w:sz w:val="24"/>
                <w:szCs w:val="24"/>
                <w:lang w:val="uk-UA"/>
              </w:rPr>
              <w:t xml:space="preserve"> процедури </w:t>
            </w:r>
            <w:r>
              <w:rPr>
                <w:rFonts w:ascii="Times New Roman" w:hAnsi="Times New Roman" w:cs="Times New Roman"/>
                <w:kern w:val="2"/>
                <w:sz w:val="24"/>
                <w:szCs w:val="24"/>
                <w:lang w:val="uk-UA"/>
              </w:rPr>
              <w:t>н</w:t>
            </w:r>
            <w:r w:rsidRPr="007434CB">
              <w:rPr>
                <w:rFonts w:ascii="Times New Roman" w:hAnsi="Times New Roman" w:cs="Times New Roman"/>
                <w:kern w:val="2"/>
                <w:sz w:val="24"/>
                <w:szCs w:val="24"/>
                <w:lang w:val="uk-UA"/>
              </w:rPr>
              <w:t xml:space="preserve">еобхідно надати копію/сканований оригінал </w:t>
            </w:r>
            <w:r w:rsidRPr="007434CB">
              <w:rPr>
                <w:rFonts w:ascii="Times New Roman" w:hAnsi="Times New Roman" w:cs="Times New Roman"/>
                <w:sz w:val="24"/>
                <w:szCs w:val="24"/>
                <w:lang w:val="uk-UA"/>
              </w:rPr>
              <w:t>чинного свідоцтва, яке свідчить, що за результатами аудиту стан системи вимірювань вимірювальна</w:t>
            </w:r>
            <w:r>
              <w:rPr>
                <w:rFonts w:ascii="Times New Roman" w:hAnsi="Times New Roman" w:cs="Times New Roman"/>
                <w:sz w:val="24"/>
                <w:szCs w:val="24"/>
                <w:lang w:val="uk-UA"/>
              </w:rPr>
              <w:t xml:space="preserve"> </w:t>
            </w:r>
            <w:r w:rsidRPr="007434CB">
              <w:rPr>
                <w:rFonts w:ascii="Times New Roman" w:hAnsi="Times New Roman" w:cs="Times New Roman"/>
                <w:sz w:val="24"/>
                <w:szCs w:val="24"/>
                <w:lang w:val="uk-UA"/>
              </w:rPr>
              <w:t xml:space="preserve"> лабораторії відповідає ДСТУ </w:t>
            </w:r>
            <w:r w:rsidRPr="007434CB">
              <w:rPr>
                <w:rFonts w:ascii="Times New Roman" w:hAnsi="Times New Roman" w:cs="Times New Roman"/>
                <w:sz w:val="24"/>
                <w:szCs w:val="24"/>
              </w:rPr>
              <w:t>ISO</w:t>
            </w:r>
            <w:r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00E90556">
              <w:rPr>
                <w:rFonts w:ascii="Times New Roman" w:hAnsi="Times New Roman" w:cs="Times New Roman"/>
                <w:kern w:val="2"/>
                <w:sz w:val="24"/>
                <w:szCs w:val="24"/>
                <w:lang w:val="uk-UA"/>
              </w:rPr>
              <w:t>.</w:t>
            </w:r>
          </w:p>
          <w:p w14:paraId="3B814DC3" w14:textId="77777777" w:rsidR="00F83782" w:rsidRDefault="00F83782" w:rsidP="00F83782">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18E6AA07" w14:textId="77777777" w:rsidR="0024444D" w:rsidRPr="0024444D" w:rsidRDefault="0024444D" w:rsidP="0024444D">
            <w:pPr>
              <w:shd w:val="clear" w:color="auto" w:fill="FFFFFF"/>
              <w:jc w:val="both"/>
              <w:rPr>
                <w:rFonts w:ascii="Times New Roman" w:eastAsia="Times New Roman" w:hAnsi="Times New Roman" w:cs="Times New Roman"/>
                <w:color w:val="000000"/>
                <w:sz w:val="24"/>
                <w:szCs w:val="24"/>
                <w:lang w:val="uk-UA" w:eastAsia="ru-RU"/>
              </w:rPr>
            </w:pPr>
            <w:r w:rsidRPr="0024444D">
              <w:rPr>
                <w:rFonts w:ascii="Times New Roman" w:eastAsia="Times New Roman" w:hAnsi="Times New Roman" w:cs="Times New Roman"/>
                <w:color w:val="000000"/>
                <w:sz w:val="24"/>
                <w:szCs w:val="24"/>
                <w:lang w:val="uk-UA" w:eastAsia="ru-RU"/>
              </w:rPr>
              <w:t xml:space="preserve">Лист-підтвердження, орендодавця (-ів), або лізингодавця      (-ів), або надавача (-ів) послуг тощо щодо незаперечення використання його/їх обладнання та матеріально-технічної бази для виконання Учасником </w:t>
            </w:r>
            <w:r>
              <w:rPr>
                <w:rFonts w:ascii="Times New Roman" w:eastAsia="Times New Roman" w:hAnsi="Times New Roman" w:cs="Times New Roman"/>
                <w:color w:val="000000"/>
                <w:sz w:val="24"/>
                <w:szCs w:val="24"/>
                <w:lang w:val="uk-UA" w:eastAsia="ru-RU"/>
              </w:rPr>
              <w:t>послуг</w:t>
            </w:r>
            <w:r w:rsidRPr="0024444D">
              <w:rPr>
                <w:rFonts w:ascii="Times New Roman" w:eastAsia="Times New Roman" w:hAnsi="Times New Roman" w:cs="Times New Roman"/>
                <w:color w:val="000000"/>
                <w:sz w:val="24"/>
                <w:szCs w:val="24"/>
                <w:lang w:val="uk-UA" w:eastAsia="ru-RU"/>
              </w:rPr>
              <w:t xml:space="preserve"> за предметом закупівлі на весь строк </w:t>
            </w:r>
            <w:r>
              <w:rPr>
                <w:rFonts w:ascii="Times New Roman" w:eastAsia="Times New Roman" w:hAnsi="Times New Roman" w:cs="Times New Roman"/>
                <w:color w:val="000000"/>
                <w:sz w:val="24"/>
                <w:szCs w:val="24"/>
                <w:lang w:val="uk-UA" w:eastAsia="ru-RU"/>
              </w:rPr>
              <w:t>виконання послуг</w:t>
            </w:r>
            <w:r w:rsidRPr="0024444D">
              <w:rPr>
                <w:rFonts w:ascii="Times New Roman" w:eastAsia="Times New Roman" w:hAnsi="Times New Roman" w:cs="Times New Roman"/>
                <w:color w:val="000000"/>
                <w:sz w:val="24"/>
                <w:szCs w:val="24"/>
                <w:lang w:val="uk-UA" w:eastAsia="ru-RU"/>
              </w:rPr>
              <w:t>.</w:t>
            </w:r>
          </w:p>
          <w:p w14:paraId="6A90FE57" w14:textId="77777777" w:rsidR="00EE7DDF" w:rsidRDefault="00EE7DDF" w:rsidP="005C2F54">
            <w:pPr>
              <w:jc w:val="both"/>
              <w:rPr>
                <w:rFonts w:ascii="Times New Roman" w:hAnsi="Times New Roman" w:cs="Times New Roman"/>
                <w:sz w:val="24"/>
                <w:szCs w:val="24"/>
                <w:lang w:val="uk-UA"/>
              </w:rPr>
            </w:pPr>
          </w:p>
          <w:p w14:paraId="577A3AE7" w14:textId="77777777" w:rsidR="00EE7DDF" w:rsidRDefault="00EE7DDF" w:rsidP="005C2F5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07328DF5" w14:textId="77777777" w:rsidR="00EE7DDF" w:rsidRDefault="00EE7DDF" w:rsidP="005C2F54">
            <w:pPr>
              <w:jc w:val="both"/>
              <w:rPr>
                <w:rFonts w:ascii="Times New Roman" w:hAnsi="Times New Roman" w:cs="Times New Roman"/>
                <w:sz w:val="20"/>
                <w:szCs w:val="20"/>
                <w:lang w:val="uk-UA"/>
              </w:rPr>
            </w:pPr>
          </w:p>
          <w:p w14:paraId="516107BE" w14:textId="77777777" w:rsidR="00F83782" w:rsidRDefault="00F83782" w:rsidP="005C2F54">
            <w:pPr>
              <w:jc w:val="both"/>
              <w:rPr>
                <w:rFonts w:ascii="Times New Roman" w:hAnsi="Times New Roman" w:cs="Times New Roman"/>
                <w:sz w:val="20"/>
                <w:szCs w:val="20"/>
                <w:lang w:val="uk-UA"/>
              </w:rPr>
            </w:pPr>
          </w:p>
          <w:p w14:paraId="1272F0BF"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E8A985E" w14:textId="77777777" w:rsidR="00EE7DDF" w:rsidRDefault="00EE7DDF" w:rsidP="005C2F54">
            <w:pPr>
              <w:jc w:val="both"/>
              <w:rPr>
                <w:rFonts w:ascii="Times New Roman" w:hAnsi="Times New Roman" w:cs="Times New Roman"/>
                <w:sz w:val="20"/>
                <w:szCs w:val="20"/>
                <w:lang w:val="uk-UA"/>
              </w:rPr>
            </w:pPr>
          </w:p>
          <w:p w14:paraId="060424D8"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8062C03"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D35C1C" w14:textId="77777777" w:rsidR="00EE7DDF" w:rsidRDefault="00EE7DDF" w:rsidP="005C2F54">
            <w:pPr>
              <w:jc w:val="center"/>
              <w:rPr>
                <w:rFonts w:ascii="Times New Roman" w:hAnsi="Times New Roman" w:cs="Times New Roman"/>
                <w:sz w:val="20"/>
                <w:szCs w:val="20"/>
                <w:lang w:val="uk-UA"/>
              </w:rPr>
            </w:pPr>
          </w:p>
          <w:p w14:paraId="7A818306"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C69C0"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14:paraId="45145E9D" w14:textId="77777777" w:rsidTr="005C2F54">
              <w:tc>
                <w:tcPr>
                  <w:tcW w:w="691" w:type="dxa"/>
                  <w:vAlign w:val="center"/>
                </w:tcPr>
                <w:p w14:paraId="06C1CC3C"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53C4D956"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41D29348"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4668FF3B"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14:paraId="53C572E6" w14:textId="77777777" w:rsidTr="005C2F54">
              <w:tc>
                <w:tcPr>
                  <w:tcW w:w="691" w:type="dxa"/>
                </w:tcPr>
                <w:p w14:paraId="397E8141" w14:textId="77777777" w:rsidR="00EE7DDF" w:rsidRDefault="00EE7DDF" w:rsidP="005C2F54">
                  <w:pPr>
                    <w:jc w:val="both"/>
                    <w:rPr>
                      <w:rFonts w:ascii="Times New Roman" w:hAnsi="Times New Roman" w:cs="Times New Roman"/>
                      <w:sz w:val="20"/>
                      <w:szCs w:val="20"/>
                      <w:lang w:val="uk-UA"/>
                    </w:rPr>
                  </w:pPr>
                </w:p>
              </w:tc>
              <w:tc>
                <w:tcPr>
                  <w:tcW w:w="3854" w:type="dxa"/>
                </w:tcPr>
                <w:p w14:paraId="45317ABF" w14:textId="77777777" w:rsidR="00EE7DDF" w:rsidRDefault="00EE7DDF" w:rsidP="005C2F54">
                  <w:pPr>
                    <w:jc w:val="both"/>
                    <w:rPr>
                      <w:rFonts w:ascii="Times New Roman" w:hAnsi="Times New Roman" w:cs="Times New Roman"/>
                      <w:sz w:val="20"/>
                      <w:szCs w:val="20"/>
                      <w:lang w:val="uk-UA"/>
                    </w:rPr>
                  </w:pPr>
                </w:p>
              </w:tc>
              <w:tc>
                <w:tcPr>
                  <w:tcW w:w="1434" w:type="dxa"/>
                </w:tcPr>
                <w:p w14:paraId="163ECCF4" w14:textId="77777777" w:rsidR="00EE7DDF" w:rsidRDefault="00EE7DDF" w:rsidP="005C2F54">
                  <w:pPr>
                    <w:jc w:val="both"/>
                    <w:rPr>
                      <w:rFonts w:ascii="Times New Roman" w:hAnsi="Times New Roman" w:cs="Times New Roman"/>
                      <w:sz w:val="20"/>
                      <w:szCs w:val="20"/>
                      <w:lang w:val="uk-UA"/>
                    </w:rPr>
                  </w:pPr>
                </w:p>
              </w:tc>
              <w:tc>
                <w:tcPr>
                  <w:tcW w:w="3140" w:type="dxa"/>
                </w:tcPr>
                <w:p w14:paraId="02495EC6" w14:textId="77777777" w:rsidR="00EE7DDF" w:rsidRDefault="00EE7DDF" w:rsidP="005C2F54">
                  <w:pPr>
                    <w:jc w:val="both"/>
                    <w:rPr>
                      <w:rFonts w:ascii="Times New Roman" w:hAnsi="Times New Roman" w:cs="Times New Roman"/>
                      <w:sz w:val="20"/>
                      <w:szCs w:val="20"/>
                      <w:lang w:val="uk-UA"/>
                    </w:rPr>
                  </w:pPr>
                </w:p>
              </w:tc>
            </w:tr>
            <w:tr w:rsidR="007434CB" w14:paraId="27BA76B9" w14:textId="77777777" w:rsidTr="005C2F54">
              <w:tc>
                <w:tcPr>
                  <w:tcW w:w="691" w:type="dxa"/>
                </w:tcPr>
                <w:p w14:paraId="58D5B866" w14:textId="77777777" w:rsidR="007434CB" w:rsidRPr="007434CB" w:rsidRDefault="007434CB" w:rsidP="005C2F54">
                  <w:pPr>
                    <w:jc w:val="both"/>
                    <w:rPr>
                      <w:rFonts w:ascii="Times New Roman" w:hAnsi="Times New Roman" w:cs="Times New Roman"/>
                      <w:sz w:val="20"/>
                      <w:szCs w:val="20"/>
                    </w:rPr>
                  </w:pPr>
                </w:p>
              </w:tc>
              <w:tc>
                <w:tcPr>
                  <w:tcW w:w="3854" w:type="dxa"/>
                </w:tcPr>
                <w:p w14:paraId="1A0FFF8B" w14:textId="77777777" w:rsidR="007434CB" w:rsidRDefault="007434CB" w:rsidP="005C2F54">
                  <w:pPr>
                    <w:jc w:val="both"/>
                    <w:rPr>
                      <w:rFonts w:ascii="Times New Roman" w:hAnsi="Times New Roman" w:cs="Times New Roman"/>
                      <w:sz w:val="20"/>
                      <w:szCs w:val="20"/>
                      <w:lang w:val="uk-UA"/>
                    </w:rPr>
                  </w:pPr>
                </w:p>
              </w:tc>
              <w:tc>
                <w:tcPr>
                  <w:tcW w:w="1434" w:type="dxa"/>
                </w:tcPr>
                <w:p w14:paraId="72CB2CD8" w14:textId="77777777" w:rsidR="007434CB" w:rsidRDefault="007434CB" w:rsidP="005C2F54">
                  <w:pPr>
                    <w:jc w:val="both"/>
                    <w:rPr>
                      <w:rFonts w:ascii="Times New Roman" w:hAnsi="Times New Roman" w:cs="Times New Roman"/>
                      <w:sz w:val="20"/>
                      <w:szCs w:val="20"/>
                      <w:lang w:val="uk-UA"/>
                    </w:rPr>
                  </w:pPr>
                </w:p>
              </w:tc>
              <w:tc>
                <w:tcPr>
                  <w:tcW w:w="3140" w:type="dxa"/>
                </w:tcPr>
                <w:p w14:paraId="778440E5" w14:textId="77777777" w:rsidR="007434CB" w:rsidRDefault="007434CB" w:rsidP="005C2F54">
                  <w:pPr>
                    <w:jc w:val="both"/>
                    <w:rPr>
                      <w:rFonts w:ascii="Times New Roman" w:hAnsi="Times New Roman" w:cs="Times New Roman"/>
                      <w:sz w:val="20"/>
                      <w:szCs w:val="20"/>
                      <w:lang w:val="uk-UA"/>
                    </w:rPr>
                  </w:pPr>
                </w:p>
              </w:tc>
            </w:tr>
            <w:tr w:rsidR="00EE7DDF" w14:paraId="77EC882E" w14:textId="77777777" w:rsidTr="005C2F54">
              <w:tc>
                <w:tcPr>
                  <w:tcW w:w="691" w:type="dxa"/>
                </w:tcPr>
                <w:p w14:paraId="37694F7B" w14:textId="77777777" w:rsidR="00EE7DDF" w:rsidRDefault="00EE7DDF" w:rsidP="005C2F54">
                  <w:pPr>
                    <w:jc w:val="both"/>
                    <w:rPr>
                      <w:rFonts w:ascii="Times New Roman" w:hAnsi="Times New Roman" w:cs="Times New Roman"/>
                      <w:sz w:val="20"/>
                      <w:szCs w:val="20"/>
                      <w:lang w:val="uk-UA"/>
                    </w:rPr>
                  </w:pPr>
                </w:p>
              </w:tc>
              <w:tc>
                <w:tcPr>
                  <w:tcW w:w="3854" w:type="dxa"/>
                </w:tcPr>
                <w:p w14:paraId="5E1AE4F8" w14:textId="77777777" w:rsidR="00EE7DDF" w:rsidRDefault="00EE7DDF" w:rsidP="005C2F54">
                  <w:pPr>
                    <w:jc w:val="both"/>
                    <w:rPr>
                      <w:rFonts w:ascii="Times New Roman" w:hAnsi="Times New Roman" w:cs="Times New Roman"/>
                      <w:sz w:val="20"/>
                      <w:szCs w:val="20"/>
                      <w:lang w:val="uk-UA"/>
                    </w:rPr>
                  </w:pPr>
                </w:p>
              </w:tc>
              <w:tc>
                <w:tcPr>
                  <w:tcW w:w="1434" w:type="dxa"/>
                </w:tcPr>
                <w:p w14:paraId="48CEDC47" w14:textId="77777777" w:rsidR="00EE7DDF" w:rsidRDefault="00EE7DDF" w:rsidP="005C2F54">
                  <w:pPr>
                    <w:jc w:val="both"/>
                    <w:rPr>
                      <w:rFonts w:ascii="Times New Roman" w:hAnsi="Times New Roman" w:cs="Times New Roman"/>
                      <w:sz w:val="20"/>
                      <w:szCs w:val="20"/>
                      <w:lang w:val="uk-UA"/>
                    </w:rPr>
                  </w:pPr>
                </w:p>
              </w:tc>
              <w:tc>
                <w:tcPr>
                  <w:tcW w:w="3140" w:type="dxa"/>
                </w:tcPr>
                <w:p w14:paraId="42E575FF" w14:textId="77777777" w:rsidR="00EE7DDF" w:rsidRDefault="00EE7DDF" w:rsidP="005C2F54">
                  <w:pPr>
                    <w:jc w:val="both"/>
                    <w:rPr>
                      <w:rFonts w:ascii="Times New Roman" w:hAnsi="Times New Roman" w:cs="Times New Roman"/>
                      <w:sz w:val="20"/>
                      <w:szCs w:val="20"/>
                      <w:lang w:val="uk-UA"/>
                    </w:rPr>
                  </w:pPr>
                </w:p>
              </w:tc>
            </w:tr>
            <w:tr w:rsidR="00EE7DDF" w14:paraId="6E3072F4" w14:textId="77777777" w:rsidTr="005C2F54">
              <w:tc>
                <w:tcPr>
                  <w:tcW w:w="691" w:type="dxa"/>
                </w:tcPr>
                <w:p w14:paraId="48315707" w14:textId="77777777" w:rsidR="00EE7DDF" w:rsidRDefault="00EE7DDF" w:rsidP="005C2F54">
                  <w:pPr>
                    <w:jc w:val="both"/>
                    <w:rPr>
                      <w:rFonts w:ascii="Times New Roman" w:hAnsi="Times New Roman" w:cs="Times New Roman"/>
                      <w:sz w:val="20"/>
                      <w:szCs w:val="20"/>
                      <w:lang w:val="uk-UA"/>
                    </w:rPr>
                  </w:pPr>
                </w:p>
              </w:tc>
              <w:tc>
                <w:tcPr>
                  <w:tcW w:w="3854" w:type="dxa"/>
                </w:tcPr>
                <w:p w14:paraId="27E48D5F" w14:textId="77777777" w:rsidR="00EE7DDF" w:rsidRDefault="00EE7DDF" w:rsidP="005C2F54">
                  <w:pPr>
                    <w:jc w:val="both"/>
                    <w:rPr>
                      <w:rFonts w:ascii="Times New Roman" w:hAnsi="Times New Roman" w:cs="Times New Roman"/>
                      <w:sz w:val="20"/>
                      <w:szCs w:val="20"/>
                      <w:lang w:val="uk-UA"/>
                    </w:rPr>
                  </w:pPr>
                </w:p>
              </w:tc>
              <w:tc>
                <w:tcPr>
                  <w:tcW w:w="1434" w:type="dxa"/>
                </w:tcPr>
                <w:p w14:paraId="06104996" w14:textId="77777777" w:rsidR="00EE7DDF" w:rsidRDefault="00EE7DDF" w:rsidP="005C2F54">
                  <w:pPr>
                    <w:jc w:val="both"/>
                    <w:rPr>
                      <w:rFonts w:ascii="Times New Roman" w:hAnsi="Times New Roman" w:cs="Times New Roman"/>
                      <w:sz w:val="20"/>
                      <w:szCs w:val="20"/>
                      <w:lang w:val="uk-UA"/>
                    </w:rPr>
                  </w:pPr>
                </w:p>
              </w:tc>
              <w:tc>
                <w:tcPr>
                  <w:tcW w:w="3140" w:type="dxa"/>
                </w:tcPr>
                <w:p w14:paraId="39E3AB53" w14:textId="77777777" w:rsidR="00EE7DDF" w:rsidRDefault="00EE7DDF" w:rsidP="005C2F54">
                  <w:pPr>
                    <w:jc w:val="both"/>
                    <w:rPr>
                      <w:rFonts w:ascii="Times New Roman" w:hAnsi="Times New Roman" w:cs="Times New Roman"/>
                      <w:sz w:val="20"/>
                      <w:szCs w:val="20"/>
                      <w:lang w:val="uk-UA"/>
                    </w:rPr>
                  </w:pPr>
                </w:p>
              </w:tc>
            </w:tr>
          </w:tbl>
          <w:p w14:paraId="53B6F8BE" w14:textId="77777777" w:rsidR="00EE7DDF" w:rsidRDefault="00EE7DDF" w:rsidP="005C2F54">
            <w:pPr>
              <w:jc w:val="both"/>
              <w:rPr>
                <w:rFonts w:ascii="Times New Roman" w:hAnsi="Times New Roman" w:cs="Times New Roman"/>
                <w:sz w:val="24"/>
                <w:szCs w:val="24"/>
                <w:highlight w:val="yellow"/>
                <w:lang w:val="uk-UA"/>
              </w:rPr>
            </w:pPr>
          </w:p>
          <w:p w14:paraId="2D7185D7" w14:textId="77777777" w:rsidR="00EE7DDF" w:rsidRDefault="00EE7DDF" w:rsidP="005C2F54">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7284366" w14:textId="77777777" w:rsidR="007434CB" w:rsidRDefault="007434CB" w:rsidP="005C2F54">
            <w:pPr>
              <w:jc w:val="both"/>
              <w:rPr>
                <w:rFonts w:ascii="Times New Roman" w:hAnsi="Times New Roman" w:cs="Times New Roman"/>
                <w:sz w:val="24"/>
                <w:szCs w:val="24"/>
                <w:lang w:val="uk-UA"/>
              </w:rPr>
            </w:pPr>
          </w:p>
          <w:p w14:paraId="5EAE8608" w14:textId="77777777" w:rsidR="007434CB" w:rsidRPr="00502948" w:rsidRDefault="007434CB" w:rsidP="005C2F54">
            <w:pPr>
              <w:jc w:val="both"/>
              <w:rPr>
                <w:rFonts w:ascii="Times New Roman" w:hAnsi="Times New Roman" w:cs="Times New Roman"/>
                <w:b/>
                <w:bCs/>
                <w:sz w:val="24"/>
                <w:szCs w:val="24"/>
                <w:lang w:val="uk-UA"/>
              </w:rPr>
            </w:pPr>
          </w:p>
        </w:tc>
      </w:tr>
      <w:tr w:rsidR="00EE7DDF" w:rsidRPr="007434CB" w14:paraId="17283A3C" w14:textId="77777777" w:rsidTr="005C2F54">
        <w:trPr>
          <w:trHeight w:val="6793"/>
        </w:trPr>
        <w:tc>
          <w:tcPr>
            <w:tcW w:w="562" w:type="dxa"/>
          </w:tcPr>
          <w:p w14:paraId="303D34D6"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14:paraId="3720AFD0"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14:paraId="7C058FA2" w14:textId="77777777" w:rsidR="00D213F9"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F23A6C3" w14:textId="65C13046" w:rsidR="008E5F91" w:rsidRDefault="008E5F91" w:rsidP="005C2F54">
            <w:pPr>
              <w:jc w:val="both"/>
              <w:rPr>
                <w:rFonts w:ascii="Times New Roman" w:eastAsia="Times New Roman" w:hAnsi="Times New Roman" w:cs="Times New Roman"/>
                <w:color w:val="000000"/>
                <w:sz w:val="24"/>
                <w:szCs w:val="24"/>
                <w:lang w:val="uk-UA" w:eastAsia="ru-RU"/>
              </w:rPr>
            </w:pPr>
            <w:r w:rsidRPr="00FA0CDA">
              <w:rPr>
                <w:rFonts w:ascii="Times New Roman" w:eastAsia="Times New Roman" w:hAnsi="Times New Roman" w:cs="Times New Roman"/>
                <w:color w:val="000000"/>
                <w:sz w:val="24"/>
                <w:szCs w:val="24"/>
                <w:lang w:val="uk-UA"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w:t>
            </w:r>
            <w:r w:rsidRPr="00585C12">
              <w:rPr>
                <w:rFonts w:ascii="Times New Roman" w:eastAsia="Times New Roman" w:hAnsi="Times New Roman" w:cs="Times New Roman"/>
                <w:sz w:val="24"/>
                <w:szCs w:val="24"/>
                <w:lang w:eastAsia="ru-RU"/>
              </w:rPr>
              <w:t>/</w:t>
            </w:r>
            <w:r w:rsidRPr="00585C12">
              <w:rPr>
                <w:rFonts w:ascii="Times New Roman" w:eastAsia="Times New Roman" w:hAnsi="Times New Roman" w:cs="Times New Roman"/>
                <w:sz w:val="24"/>
                <w:szCs w:val="24"/>
                <w:lang w:val="uk-UA" w:eastAsia="ru-RU"/>
              </w:rPr>
              <w:t>субпідрядником</w:t>
            </w:r>
            <w:r w:rsidRPr="00585C12">
              <w:rPr>
                <w:rFonts w:ascii="Times New Roman" w:eastAsia="Times New Roman" w:hAnsi="Times New Roman" w:cs="Times New Roman"/>
                <w:sz w:val="24"/>
                <w:szCs w:val="24"/>
                <w:lang w:eastAsia="ru-RU"/>
              </w:rPr>
              <w:t>/</w:t>
            </w:r>
            <w:r w:rsidRPr="00585C12">
              <w:rPr>
                <w:rFonts w:ascii="Times New Roman" w:eastAsia="Times New Roman" w:hAnsi="Times New Roman" w:cs="Times New Roman"/>
                <w:sz w:val="24"/>
                <w:szCs w:val="24"/>
                <w:lang w:val="uk-UA" w:eastAsia="ru-RU"/>
              </w:rPr>
              <w:t xml:space="preserve"> співвиконавцем </w:t>
            </w:r>
            <w:r w:rsidRPr="00FA0CDA">
              <w:rPr>
                <w:rFonts w:ascii="Times New Roman" w:eastAsia="Times New Roman" w:hAnsi="Times New Roman" w:cs="Times New Roman"/>
                <w:color w:val="000000"/>
                <w:sz w:val="24"/>
                <w:szCs w:val="24"/>
                <w:lang w:val="uk-UA" w:eastAsia="ru-RU"/>
              </w:rPr>
              <w:t xml:space="preserve">(наприклад: штатний розпис/трудовий договір/договір про надання послуг/копію трудової книжки (перша сторінка, </w:t>
            </w:r>
            <w:r w:rsidRPr="00FA0CDA">
              <w:rPr>
                <w:rFonts w:ascii="Times New Roman" w:eastAsia="Calibri" w:hAnsi="Times New Roman" w:cs="Times New Roman"/>
                <w:sz w:val="24"/>
                <w:szCs w:val="24"/>
                <w:lang w:val="uk-UA"/>
              </w:rPr>
              <w:t>що містить інформацію про ПІБ працівника, та сторінка, що містить запис про прийом на роботу)</w:t>
            </w:r>
            <w:r w:rsidRPr="00FA0CDA">
              <w:rPr>
                <w:rFonts w:ascii="Times New Roman" w:eastAsia="Times New Roman" w:hAnsi="Times New Roman" w:cs="Times New Roman"/>
                <w:color w:val="000000"/>
                <w:sz w:val="24"/>
                <w:szCs w:val="24"/>
                <w:lang w:eastAsia="ru-RU"/>
              </w:rPr>
              <w:t>/</w:t>
            </w:r>
            <w:r w:rsidRPr="00FA0CDA">
              <w:rPr>
                <w:rFonts w:ascii="Times New Roman" w:eastAsia="Times New Roman" w:hAnsi="Times New Roman" w:cs="Times New Roman"/>
                <w:color w:val="000000"/>
                <w:sz w:val="24"/>
                <w:szCs w:val="24"/>
                <w:lang w:val="uk-UA" w:eastAsia="ru-RU"/>
              </w:rPr>
              <w:t>інший документ).</w:t>
            </w:r>
          </w:p>
          <w:p w14:paraId="7121E6F6" w14:textId="77777777" w:rsidR="008E5F91" w:rsidRDefault="008E5F91" w:rsidP="005C2F54">
            <w:pPr>
              <w:jc w:val="both"/>
              <w:rPr>
                <w:rFonts w:ascii="Times New Roman" w:hAnsi="Times New Roman" w:cs="Times New Roman"/>
                <w:sz w:val="24"/>
                <w:szCs w:val="24"/>
                <w:lang w:val="uk-UA"/>
              </w:rPr>
            </w:pPr>
          </w:p>
          <w:p w14:paraId="53BDB597" w14:textId="2F80F090" w:rsidR="00115ABD" w:rsidRDefault="00115ABD" w:rsidP="00115AB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Обов’язкова наявність:</w:t>
            </w:r>
          </w:p>
          <w:p w14:paraId="2FEC504D" w14:textId="1C5E5D7F" w:rsidR="00115ABD" w:rsidRDefault="00115ABD" w:rsidP="00115ABD">
            <w:pPr>
              <w:ind w:firstLine="68"/>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г</w:t>
            </w:r>
            <w:r w:rsidRPr="002B36DB">
              <w:rPr>
                <w:rFonts w:ascii="Times New Roman" w:eastAsia="Times New Roman" w:hAnsi="Times New Roman" w:cs="Times New Roman"/>
                <w:bCs/>
                <w:sz w:val="24"/>
                <w:szCs w:val="24"/>
                <w:lang w:val="uk-UA" w:eastAsia="ru-RU"/>
              </w:rPr>
              <w:t>оловн</w:t>
            </w:r>
            <w:r>
              <w:rPr>
                <w:rFonts w:ascii="Times New Roman" w:eastAsia="Times New Roman" w:hAnsi="Times New Roman" w:cs="Times New Roman"/>
                <w:bCs/>
                <w:sz w:val="24"/>
                <w:szCs w:val="24"/>
                <w:lang w:val="uk-UA" w:eastAsia="ru-RU"/>
              </w:rPr>
              <w:t>ого</w:t>
            </w:r>
            <w:r w:rsidRPr="002B36DB">
              <w:rPr>
                <w:rFonts w:ascii="Times New Roman" w:eastAsia="Times New Roman" w:hAnsi="Times New Roman" w:cs="Times New Roman"/>
                <w:bCs/>
                <w:sz w:val="24"/>
                <w:szCs w:val="24"/>
                <w:lang w:val="uk-UA" w:eastAsia="ru-RU"/>
              </w:rPr>
              <w:t xml:space="preserve">  інженер</w:t>
            </w:r>
            <w:r>
              <w:rPr>
                <w:rFonts w:ascii="Times New Roman" w:eastAsia="Times New Roman" w:hAnsi="Times New Roman" w:cs="Times New Roman"/>
                <w:bCs/>
                <w:sz w:val="24"/>
                <w:szCs w:val="24"/>
                <w:lang w:val="uk-UA" w:eastAsia="ru-RU"/>
              </w:rPr>
              <w:t>а</w:t>
            </w:r>
            <w:r w:rsidRPr="002B36DB">
              <w:rPr>
                <w:rFonts w:ascii="Times New Roman" w:eastAsia="Times New Roman" w:hAnsi="Times New Roman" w:cs="Times New Roman"/>
                <w:bCs/>
                <w:sz w:val="24"/>
                <w:szCs w:val="24"/>
                <w:lang w:val="uk-UA" w:eastAsia="ru-RU"/>
              </w:rPr>
              <w:t xml:space="preserve"> або інш</w:t>
            </w:r>
            <w:r>
              <w:rPr>
                <w:rFonts w:ascii="Times New Roman" w:eastAsia="Times New Roman" w:hAnsi="Times New Roman" w:cs="Times New Roman"/>
                <w:bCs/>
                <w:sz w:val="24"/>
                <w:szCs w:val="24"/>
                <w:lang w:val="uk-UA" w:eastAsia="ru-RU"/>
              </w:rPr>
              <w:t>ої</w:t>
            </w:r>
            <w:r w:rsidRPr="002B36DB">
              <w:rPr>
                <w:rFonts w:ascii="Times New Roman" w:eastAsia="Times New Roman" w:hAnsi="Times New Roman" w:cs="Times New Roman"/>
                <w:bCs/>
                <w:sz w:val="24"/>
                <w:szCs w:val="24"/>
                <w:lang w:val="uk-UA" w:eastAsia="ru-RU"/>
              </w:rPr>
              <w:t xml:space="preserve"> особ</w:t>
            </w:r>
            <w:r>
              <w:rPr>
                <w:rFonts w:ascii="Times New Roman" w:eastAsia="Times New Roman" w:hAnsi="Times New Roman" w:cs="Times New Roman"/>
                <w:bCs/>
                <w:sz w:val="24"/>
                <w:szCs w:val="24"/>
                <w:lang w:val="uk-UA" w:eastAsia="ru-RU"/>
              </w:rPr>
              <w:t>и</w:t>
            </w:r>
            <w:r w:rsidRPr="002B36DB">
              <w:rPr>
                <w:rFonts w:ascii="Times New Roman" w:eastAsia="Times New Roman" w:hAnsi="Times New Roman" w:cs="Times New Roman"/>
                <w:bCs/>
                <w:sz w:val="24"/>
                <w:szCs w:val="24"/>
                <w:lang w:val="uk-UA" w:eastAsia="ru-RU"/>
              </w:rPr>
              <w:t xml:space="preserve">, яка здійснює технічне керівництво діяльністю організації </w:t>
            </w:r>
            <w:r w:rsidRPr="002B36DB">
              <w:rPr>
                <w:rFonts w:ascii="Times New Roman" w:eastAsia="Times New Roman" w:hAnsi="Times New Roman" w:cs="Times New Roman"/>
                <w:bCs/>
                <w:i/>
                <w:sz w:val="24"/>
                <w:szCs w:val="24"/>
                <w:lang w:val="uk-UA" w:eastAsia="ru-RU"/>
              </w:rPr>
              <w:t xml:space="preserve">(для </w:t>
            </w:r>
            <w:r>
              <w:rPr>
                <w:rFonts w:ascii="Times New Roman" w:eastAsia="Times New Roman" w:hAnsi="Times New Roman" w:cs="Times New Roman"/>
                <w:bCs/>
                <w:i/>
                <w:sz w:val="24"/>
                <w:szCs w:val="24"/>
                <w:lang w:val="uk-UA" w:eastAsia="ru-RU"/>
              </w:rPr>
              <w:t xml:space="preserve">учасників – </w:t>
            </w:r>
            <w:r w:rsidRPr="002B36DB">
              <w:rPr>
                <w:rFonts w:ascii="Times New Roman" w:eastAsia="Times New Roman" w:hAnsi="Times New Roman" w:cs="Times New Roman"/>
                <w:bCs/>
                <w:i/>
                <w:sz w:val="24"/>
                <w:szCs w:val="24"/>
                <w:lang w:val="uk-UA" w:eastAsia="ru-RU"/>
              </w:rPr>
              <w:t>юридичних осіб)</w:t>
            </w:r>
            <w:r w:rsidRPr="002B36DB">
              <w:rPr>
                <w:rFonts w:ascii="Times New Roman" w:eastAsia="Times New Roman" w:hAnsi="Times New Roman" w:cs="Times New Roman"/>
                <w:bCs/>
                <w:sz w:val="24"/>
                <w:szCs w:val="24"/>
                <w:lang w:val="uk-UA" w:eastAsia="ru-RU"/>
              </w:rPr>
              <w:t>;</w:t>
            </w:r>
          </w:p>
          <w:p w14:paraId="17D169C6" w14:textId="1AF2C122" w:rsidR="00115ABD" w:rsidRPr="00262D35" w:rsidRDefault="00115ABD" w:rsidP="00115ABD">
            <w:pPr>
              <w:ind w:firstLine="68"/>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D02B56">
              <w:rPr>
                <w:rFonts w:ascii="Times New Roman" w:eastAsia="Times New Roman" w:hAnsi="Times New Roman" w:cs="Times New Roman"/>
                <w:bCs/>
                <w:sz w:val="24"/>
                <w:szCs w:val="24"/>
                <w:lang w:val="uk-UA" w:eastAsia="ru-RU"/>
              </w:rPr>
              <w:t>не менше 2-х</w:t>
            </w:r>
            <w:r w:rsidR="00D02B56">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с</w:t>
            </w:r>
            <w:r w:rsidRPr="002B36DB">
              <w:rPr>
                <w:rFonts w:ascii="Times New Roman" w:eastAsia="Times New Roman" w:hAnsi="Times New Roman" w:cs="Times New Roman"/>
                <w:bCs/>
                <w:sz w:val="24"/>
                <w:szCs w:val="24"/>
                <w:lang w:val="uk-UA" w:eastAsia="ru-RU"/>
              </w:rPr>
              <w:t>ертифікован</w:t>
            </w:r>
            <w:r w:rsidR="00D02B56">
              <w:rPr>
                <w:rFonts w:ascii="Times New Roman" w:eastAsia="Times New Roman" w:hAnsi="Times New Roman" w:cs="Times New Roman"/>
                <w:bCs/>
                <w:sz w:val="24"/>
                <w:szCs w:val="24"/>
                <w:lang w:val="uk-UA" w:eastAsia="ru-RU"/>
              </w:rPr>
              <w:t>их</w:t>
            </w:r>
            <w:r w:rsidRPr="002B36DB">
              <w:rPr>
                <w:rFonts w:ascii="Times New Roman" w:eastAsia="Times New Roman" w:hAnsi="Times New Roman" w:cs="Times New Roman"/>
                <w:bCs/>
                <w:sz w:val="24"/>
                <w:szCs w:val="24"/>
                <w:lang w:val="uk-UA" w:eastAsia="ru-RU"/>
              </w:rPr>
              <w:t xml:space="preserve"> інженер</w:t>
            </w:r>
            <w:r w:rsidR="00D02B56">
              <w:rPr>
                <w:rFonts w:ascii="Times New Roman" w:eastAsia="Times New Roman" w:hAnsi="Times New Roman" w:cs="Times New Roman"/>
                <w:bCs/>
                <w:sz w:val="24"/>
                <w:szCs w:val="24"/>
                <w:lang w:val="uk-UA" w:eastAsia="ru-RU"/>
              </w:rPr>
              <w:t>ів</w:t>
            </w:r>
            <w:r w:rsidRPr="002B36DB">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технічного нагляду</w:t>
            </w:r>
            <w:r w:rsidRPr="002B36DB">
              <w:rPr>
                <w:rFonts w:ascii="Times New Roman" w:eastAsia="Times New Roman" w:hAnsi="Times New Roman" w:cs="Times New Roman"/>
                <w:bCs/>
                <w:sz w:val="24"/>
                <w:szCs w:val="24"/>
                <w:lang w:val="uk-UA" w:eastAsia="ru-RU"/>
              </w:rPr>
              <w:t>, як</w:t>
            </w:r>
            <w:r w:rsidR="00D02B56">
              <w:rPr>
                <w:rFonts w:ascii="Times New Roman" w:eastAsia="Times New Roman" w:hAnsi="Times New Roman" w:cs="Times New Roman"/>
                <w:bCs/>
                <w:sz w:val="24"/>
                <w:szCs w:val="24"/>
                <w:lang w:val="uk-UA" w:eastAsia="ru-RU"/>
              </w:rPr>
              <w:t>і</w:t>
            </w:r>
            <w:r w:rsidRPr="002B36DB">
              <w:rPr>
                <w:rFonts w:ascii="Times New Roman" w:eastAsia="Times New Roman" w:hAnsi="Times New Roman" w:cs="Times New Roman"/>
                <w:bCs/>
                <w:sz w:val="24"/>
                <w:szCs w:val="24"/>
                <w:lang w:val="uk-UA" w:eastAsia="ru-RU"/>
              </w:rPr>
              <w:t xml:space="preserve"> ма</w:t>
            </w:r>
            <w:r w:rsidR="00D02B56">
              <w:rPr>
                <w:rFonts w:ascii="Times New Roman" w:eastAsia="Times New Roman" w:hAnsi="Times New Roman" w:cs="Times New Roman"/>
                <w:bCs/>
                <w:sz w:val="24"/>
                <w:szCs w:val="24"/>
                <w:lang w:val="uk-UA" w:eastAsia="ru-RU"/>
              </w:rPr>
              <w:t>ють</w:t>
            </w:r>
            <w:r w:rsidRPr="002B36DB">
              <w:rPr>
                <w:rFonts w:ascii="Times New Roman" w:eastAsia="Times New Roman" w:hAnsi="Times New Roman" w:cs="Times New Roman"/>
                <w:bCs/>
                <w:sz w:val="24"/>
                <w:szCs w:val="24"/>
                <w:lang w:val="uk-UA" w:eastAsia="ru-RU"/>
              </w:rPr>
              <w:t xml:space="preserve"> право виконувати технічний нагляд за будівництвом будівель та споруд об’єктів класу наслідків </w:t>
            </w:r>
            <w:r>
              <w:rPr>
                <w:rFonts w:ascii="Times New Roman" w:eastAsia="Times New Roman" w:hAnsi="Times New Roman" w:cs="Times New Roman"/>
                <w:bCs/>
                <w:sz w:val="24"/>
                <w:szCs w:val="24"/>
                <w:lang w:val="uk-UA" w:eastAsia="ru-RU"/>
              </w:rPr>
              <w:t xml:space="preserve">(відповідальності) </w:t>
            </w:r>
            <w:r w:rsidRPr="002B36DB">
              <w:rPr>
                <w:rFonts w:ascii="Times New Roman" w:eastAsia="Times New Roman" w:hAnsi="Times New Roman" w:cs="Times New Roman"/>
                <w:bCs/>
                <w:sz w:val="24"/>
                <w:szCs w:val="24"/>
                <w:lang w:val="uk-UA" w:eastAsia="ru-RU"/>
              </w:rPr>
              <w:t>СС</w:t>
            </w:r>
            <w:r w:rsidR="00E90556">
              <w:rPr>
                <w:rFonts w:ascii="Times New Roman" w:eastAsia="Times New Roman" w:hAnsi="Times New Roman" w:cs="Times New Roman"/>
                <w:bCs/>
                <w:sz w:val="24"/>
                <w:szCs w:val="24"/>
                <w:lang w:val="uk-UA" w:eastAsia="ru-RU"/>
              </w:rPr>
              <w:t>1 або вище</w:t>
            </w:r>
            <w:r w:rsidRPr="002B36DB">
              <w:rPr>
                <w:rFonts w:ascii="Times New Roman" w:eastAsia="Times New Roman" w:hAnsi="Times New Roman" w:cs="Times New Roman"/>
                <w:bCs/>
                <w:sz w:val="24"/>
                <w:szCs w:val="24"/>
                <w:lang w:val="uk-UA" w:eastAsia="ru-RU"/>
              </w:rPr>
              <w:t>.</w:t>
            </w:r>
          </w:p>
          <w:p w14:paraId="57D39590" w14:textId="670097B0" w:rsidR="00115ABD" w:rsidRDefault="00115ABD" w:rsidP="00115ABD">
            <w:pPr>
              <w:ind w:left="60"/>
              <w:jc w:val="both"/>
              <w:rPr>
                <w:rFonts w:ascii="Times New Roman" w:eastAsia="Times New Roman" w:hAnsi="Times New Roman" w:cs="Times New Roman"/>
                <w:color w:val="000000"/>
                <w:sz w:val="24"/>
                <w:szCs w:val="24"/>
                <w:lang w:val="uk-UA" w:eastAsia="ru-RU"/>
              </w:rPr>
            </w:pPr>
            <w:r w:rsidRPr="00F06EE2">
              <w:rPr>
                <w:rFonts w:ascii="Times New Roman" w:eastAsia="Times New Roman" w:hAnsi="Times New Roman" w:cs="Times New Roman"/>
                <w:color w:val="000000"/>
                <w:sz w:val="24"/>
                <w:szCs w:val="24"/>
                <w:lang w:val="uk-UA" w:eastAsia="ru-RU"/>
              </w:rPr>
              <w:t>Учасником надаються:</w:t>
            </w:r>
            <w:r w:rsidRPr="00100CEF">
              <w:rPr>
                <w:rFonts w:ascii="Times New Roman" w:eastAsia="Times New Roman" w:hAnsi="Times New Roman" w:cs="Times New Roman"/>
                <w:color w:val="000000"/>
                <w:sz w:val="24"/>
                <w:szCs w:val="24"/>
                <w:lang w:val="uk-UA" w:eastAsia="ru-RU"/>
              </w:rPr>
              <w:t xml:space="preserve"> </w:t>
            </w:r>
          </w:p>
          <w:p w14:paraId="5D2FA6D8" w14:textId="05536E76" w:rsidR="00115ABD" w:rsidRPr="00F65815" w:rsidRDefault="00115ABD" w:rsidP="00115ABD">
            <w:pPr>
              <w:jc w:val="both"/>
              <w:rPr>
                <w:rFonts w:ascii="Times New Roman" w:eastAsia="Calibri" w:hAnsi="Times New Roman" w:cs="Times New Roman"/>
                <w:bCs/>
                <w:color w:val="000000"/>
                <w:sz w:val="24"/>
                <w:szCs w:val="24"/>
                <w:lang w:val="uk-UA" w:eastAsia="uk-UA"/>
              </w:rPr>
            </w:pPr>
            <w:r>
              <w:rPr>
                <w:rFonts w:ascii="Times New Roman" w:eastAsia="Calibri" w:hAnsi="Times New Roman" w:cs="Times New Roman"/>
                <w:color w:val="000000"/>
                <w:sz w:val="24"/>
                <w:szCs w:val="24"/>
                <w:lang w:val="uk-UA" w:eastAsia="uk-UA"/>
              </w:rPr>
              <w:t xml:space="preserve">- </w:t>
            </w:r>
            <w:r w:rsidRPr="00F65815">
              <w:rPr>
                <w:rFonts w:ascii="Times New Roman" w:eastAsia="Calibri" w:hAnsi="Times New Roman" w:cs="Times New Roman"/>
                <w:bCs/>
                <w:color w:val="000000"/>
                <w:sz w:val="24"/>
                <w:szCs w:val="24"/>
                <w:lang w:val="uk-UA" w:eastAsia="uk-UA"/>
              </w:rPr>
              <w:t>документ</w:t>
            </w:r>
            <w:r w:rsidR="008E5F91">
              <w:rPr>
                <w:rFonts w:ascii="Times New Roman" w:eastAsia="Calibri" w:hAnsi="Times New Roman" w:cs="Times New Roman"/>
                <w:bCs/>
                <w:color w:val="000000"/>
                <w:sz w:val="24"/>
                <w:szCs w:val="24"/>
                <w:lang w:val="uk-UA" w:eastAsia="uk-UA"/>
              </w:rPr>
              <w:t>и</w:t>
            </w:r>
            <w:r w:rsidRPr="00F65815">
              <w:rPr>
                <w:rFonts w:ascii="Times New Roman" w:eastAsia="Calibri" w:hAnsi="Times New Roman" w:cs="Times New Roman"/>
                <w:bCs/>
                <w:color w:val="000000"/>
                <w:sz w:val="24"/>
                <w:szCs w:val="24"/>
                <w:lang w:val="uk-UA" w:eastAsia="uk-UA"/>
              </w:rPr>
              <w:t xml:space="preserve"> для здійснення робіт з технічного нагляду</w:t>
            </w:r>
            <w:r>
              <w:rPr>
                <w:rFonts w:ascii="Times New Roman" w:eastAsia="Calibri" w:hAnsi="Times New Roman" w:cs="Times New Roman"/>
                <w:bCs/>
                <w:color w:val="000000"/>
                <w:sz w:val="24"/>
                <w:szCs w:val="24"/>
                <w:lang w:val="uk-UA" w:eastAsia="uk-UA"/>
              </w:rPr>
              <w:t xml:space="preserve"> на кожного інженера технічного нагляду, зазначеного в довідці</w:t>
            </w:r>
            <w:r w:rsidRPr="00F65815">
              <w:rPr>
                <w:rFonts w:ascii="Times New Roman" w:eastAsia="Calibri" w:hAnsi="Times New Roman" w:cs="Times New Roman"/>
                <w:bCs/>
                <w:color w:val="000000"/>
                <w:sz w:val="24"/>
                <w:szCs w:val="24"/>
                <w:lang w:val="uk-UA" w:eastAsia="uk-UA"/>
              </w:rPr>
              <w:t>:</w:t>
            </w:r>
          </w:p>
          <w:p w14:paraId="082096A5" w14:textId="2C982734" w:rsidR="00115ABD" w:rsidRPr="00F65815" w:rsidRDefault="00115ABD" w:rsidP="00115ABD">
            <w:pPr>
              <w:jc w:val="both"/>
              <w:rPr>
                <w:rFonts w:ascii="Times New Roman" w:eastAsia="Calibri" w:hAnsi="Times New Roman" w:cs="Times New Roman"/>
                <w:bCs/>
                <w:color w:val="000000"/>
                <w:sz w:val="24"/>
                <w:szCs w:val="24"/>
                <w:lang w:val="uk-UA" w:eastAsia="uk-UA"/>
              </w:rPr>
            </w:pPr>
            <w:r>
              <w:rPr>
                <w:rFonts w:ascii="Times New Roman" w:eastAsia="Calibri" w:hAnsi="Times New Roman" w:cs="Times New Roman"/>
                <w:bCs/>
                <w:color w:val="000000"/>
                <w:sz w:val="24"/>
                <w:szCs w:val="24"/>
                <w:lang w:val="uk-UA" w:eastAsia="uk-UA"/>
              </w:rPr>
              <w:t>- д</w:t>
            </w:r>
            <w:r w:rsidRPr="00F65815">
              <w:rPr>
                <w:rFonts w:ascii="Times New Roman" w:eastAsia="Calibri" w:hAnsi="Times New Roman" w:cs="Times New Roman"/>
                <w:bCs/>
                <w:color w:val="000000"/>
                <w:sz w:val="24"/>
                <w:szCs w:val="24"/>
                <w:lang w:val="uk-UA" w:eastAsia="uk-UA"/>
              </w:rPr>
              <w:t>іючі кваліфікаційні сертифікати інженерів технічного нагляду</w:t>
            </w:r>
            <w:r>
              <w:rPr>
                <w:rFonts w:ascii="Times New Roman" w:eastAsia="Calibri" w:hAnsi="Times New Roman" w:cs="Times New Roman"/>
                <w:bCs/>
                <w:color w:val="000000"/>
                <w:sz w:val="24"/>
                <w:szCs w:val="24"/>
                <w:lang w:val="uk-UA" w:eastAsia="uk-UA"/>
              </w:rPr>
              <w:t xml:space="preserve"> </w:t>
            </w:r>
            <w:r w:rsidRPr="006467E2">
              <w:rPr>
                <w:rFonts w:ascii="Times New Roman" w:eastAsia="Times New Roman" w:hAnsi="Times New Roman" w:cs="Times New Roman"/>
                <w:sz w:val="24"/>
                <w:szCs w:val="24"/>
                <w:lang w:val="uk-UA" w:eastAsia="uk-UA"/>
              </w:rPr>
              <w:t>та свідоцтв</w:t>
            </w:r>
            <w:r>
              <w:rPr>
                <w:rFonts w:ascii="Times New Roman" w:eastAsia="Times New Roman" w:hAnsi="Times New Roman" w:cs="Times New Roman"/>
                <w:sz w:val="24"/>
                <w:szCs w:val="24"/>
                <w:lang w:val="uk-UA" w:eastAsia="uk-UA"/>
              </w:rPr>
              <w:t>а</w:t>
            </w:r>
            <w:r w:rsidRPr="006467E2">
              <w:rPr>
                <w:rFonts w:ascii="Times New Roman" w:eastAsia="Times New Roman" w:hAnsi="Times New Roman" w:cs="Times New Roman"/>
                <w:sz w:val="24"/>
                <w:szCs w:val="24"/>
                <w:lang w:val="uk-UA" w:eastAsia="uk-UA"/>
              </w:rPr>
              <w:t xml:space="preserve"> про підвищення кваліфікації (у разі необхідності отримання </w:t>
            </w:r>
            <w:r>
              <w:rPr>
                <w:rFonts w:ascii="Times New Roman" w:eastAsia="Times New Roman" w:hAnsi="Times New Roman" w:cs="Times New Roman"/>
                <w:sz w:val="24"/>
                <w:szCs w:val="24"/>
                <w:lang w:val="uk-UA" w:eastAsia="uk-UA"/>
              </w:rPr>
              <w:t>останніх</w:t>
            </w:r>
            <w:r w:rsidRPr="006467E2">
              <w:rPr>
                <w:rFonts w:ascii="Times New Roman" w:eastAsia="Times New Roman" w:hAnsi="Times New Roman" w:cs="Times New Roman"/>
                <w:sz w:val="24"/>
                <w:szCs w:val="24"/>
                <w:lang w:val="uk-UA" w:eastAsia="uk-UA"/>
              </w:rPr>
              <w:t xml:space="preserve"> згідно з  чинним законодавством)</w:t>
            </w:r>
            <w:r>
              <w:rPr>
                <w:rFonts w:ascii="Times New Roman" w:eastAsia="Calibri" w:hAnsi="Times New Roman" w:cs="Times New Roman"/>
                <w:bCs/>
                <w:color w:val="000000"/>
                <w:sz w:val="24"/>
                <w:szCs w:val="24"/>
                <w:lang w:val="uk-UA" w:eastAsia="uk-UA"/>
              </w:rPr>
              <w:t>;</w:t>
            </w:r>
          </w:p>
          <w:p w14:paraId="4619503B" w14:textId="710BC414" w:rsidR="00EE7DDF" w:rsidRPr="00115ABD" w:rsidRDefault="00115ABD" w:rsidP="00115ABD">
            <w:pPr>
              <w:jc w:val="both"/>
              <w:rPr>
                <w:rFonts w:ascii="Times New Roman" w:hAnsi="Times New Roman" w:cs="Times New Roman"/>
                <w:sz w:val="24"/>
                <w:szCs w:val="24"/>
                <w:lang w:val="uk-UA"/>
              </w:rPr>
            </w:pPr>
            <w:r>
              <w:rPr>
                <w:rFonts w:ascii="Times New Roman" w:eastAsia="Calibri" w:hAnsi="Times New Roman" w:cs="Times New Roman"/>
                <w:bCs/>
                <w:color w:val="000000"/>
                <w:sz w:val="24"/>
                <w:szCs w:val="24"/>
                <w:lang w:val="uk-UA" w:eastAsia="uk-UA"/>
              </w:rPr>
              <w:t>- д</w:t>
            </w:r>
            <w:r w:rsidRPr="00F65815">
              <w:rPr>
                <w:rFonts w:ascii="Times New Roman" w:eastAsia="Calibri" w:hAnsi="Times New Roman" w:cs="Times New Roman"/>
                <w:bCs/>
                <w:color w:val="000000"/>
                <w:sz w:val="24"/>
                <w:szCs w:val="24"/>
                <w:lang w:val="uk-UA" w:eastAsia="uk-UA"/>
              </w:rPr>
              <w:t>іюч</w:t>
            </w:r>
            <w:r>
              <w:rPr>
                <w:rFonts w:ascii="Times New Roman" w:eastAsia="Calibri" w:hAnsi="Times New Roman" w:cs="Times New Roman"/>
                <w:bCs/>
                <w:color w:val="000000"/>
                <w:sz w:val="24"/>
                <w:szCs w:val="24"/>
                <w:lang w:val="uk-UA" w:eastAsia="uk-UA"/>
              </w:rPr>
              <w:t>ий договір добровільного страхування</w:t>
            </w:r>
            <w:r w:rsidRPr="00F65815">
              <w:rPr>
                <w:rFonts w:ascii="Times New Roman" w:eastAsia="Calibri" w:hAnsi="Times New Roman" w:cs="Times New Roman"/>
                <w:bCs/>
                <w:color w:val="000000"/>
                <w:sz w:val="24"/>
                <w:szCs w:val="24"/>
                <w:lang w:val="uk-UA" w:eastAsia="uk-UA"/>
              </w:rPr>
              <w:t xml:space="preserve"> </w:t>
            </w:r>
            <w:r>
              <w:rPr>
                <w:rFonts w:ascii="Times New Roman" w:eastAsia="Calibri" w:hAnsi="Times New Roman" w:cs="Times New Roman"/>
                <w:bCs/>
                <w:color w:val="000000"/>
                <w:sz w:val="24"/>
                <w:szCs w:val="24"/>
                <w:lang w:val="uk-UA" w:eastAsia="uk-UA"/>
              </w:rPr>
              <w:t xml:space="preserve">цивільно-правової відповідальності </w:t>
            </w:r>
            <w:r w:rsidRPr="00F65815">
              <w:rPr>
                <w:rFonts w:ascii="Times New Roman" w:eastAsia="Calibri" w:hAnsi="Times New Roman" w:cs="Times New Roman"/>
                <w:bCs/>
                <w:color w:val="000000"/>
                <w:sz w:val="24"/>
                <w:szCs w:val="24"/>
                <w:lang w:val="uk-UA" w:eastAsia="uk-UA"/>
              </w:rPr>
              <w:t>перед третіми особами при здійсненні професійної діяльності на страхову суму не менше очікуваної вартості предмета закупівлі</w:t>
            </w:r>
            <w:r>
              <w:rPr>
                <w:rFonts w:ascii="Times New Roman" w:eastAsia="Calibri" w:hAnsi="Times New Roman" w:cs="Times New Roman"/>
                <w:bCs/>
                <w:color w:val="000000"/>
                <w:sz w:val="24"/>
                <w:szCs w:val="24"/>
                <w:lang w:val="uk-UA" w:eastAsia="uk-UA"/>
              </w:rPr>
              <w:t xml:space="preserve"> (в повному обсязі з усіма додатками). </w:t>
            </w:r>
          </w:p>
          <w:p w14:paraId="5427CC49"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5D4F918" w14:textId="77777777" w:rsidR="00EE7DDF" w:rsidRDefault="00EE7DDF" w:rsidP="005C2F54">
            <w:pPr>
              <w:jc w:val="both"/>
              <w:rPr>
                <w:rFonts w:ascii="Times New Roman" w:hAnsi="Times New Roman" w:cs="Times New Roman"/>
                <w:sz w:val="20"/>
                <w:szCs w:val="20"/>
                <w:lang w:val="uk-UA"/>
              </w:rPr>
            </w:pPr>
          </w:p>
          <w:p w14:paraId="2664C8C4"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376BFC7"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DA7EE16" w14:textId="77777777" w:rsidR="00EE7DDF" w:rsidRDefault="00EE7DDF" w:rsidP="005C2F54">
            <w:pPr>
              <w:jc w:val="center"/>
              <w:rPr>
                <w:rFonts w:ascii="Times New Roman" w:hAnsi="Times New Roman" w:cs="Times New Roman"/>
                <w:sz w:val="20"/>
                <w:szCs w:val="20"/>
                <w:lang w:val="uk-UA"/>
              </w:rPr>
            </w:pPr>
          </w:p>
          <w:p w14:paraId="2E65B60F"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0F061EDD"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7434CB" w14:paraId="737F3EEE" w14:textId="77777777" w:rsidTr="005C2F54">
              <w:tc>
                <w:tcPr>
                  <w:tcW w:w="866" w:type="dxa"/>
                </w:tcPr>
                <w:p w14:paraId="78DACDB6"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14:paraId="7D12BF9E"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14:paraId="534DFE05"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14:paraId="7216D5C3" w14:textId="77777777"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14:paraId="711392C5" w14:textId="77777777"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14:paraId="16F2965E"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7434CB" w14:paraId="5EB9F3E5" w14:textId="77777777" w:rsidTr="005C2F54">
              <w:tc>
                <w:tcPr>
                  <w:tcW w:w="866" w:type="dxa"/>
                </w:tcPr>
                <w:p w14:paraId="739E25CC" w14:textId="77777777" w:rsidR="00EE7DDF" w:rsidRDefault="00EE7DDF" w:rsidP="005C2F54">
                  <w:pPr>
                    <w:jc w:val="both"/>
                    <w:rPr>
                      <w:rFonts w:ascii="Times New Roman" w:hAnsi="Times New Roman" w:cs="Times New Roman"/>
                      <w:sz w:val="20"/>
                      <w:szCs w:val="20"/>
                      <w:lang w:val="uk-UA"/>
                    </w:rPr>
                  </w:pPr>
                </w:p>
              </w:tc>
              <w:tc>
                <w:tcPr>
                  <w:tcW w:w="829" w:type="dxa"/>
                </w:tcPr>
                <w:p w14:paraId="151CEE56" w14:textId="77777777" w:rsidR="00EE7DDF" w:rsidRDefault="00EE7DDF" w:rsidP="005C2F54">
                  <w:pPr>
                    <w:jc w:val="both"/>
                    <w:rPr>
                      <w:rFonts w:ascii="Times New Roman" w:hAnsi="Times New Roman" w:cs="Times New Roman"/>
                      <w:sz w:val="20"/>
                      <w:szCs w:val="20"/>
                      <w:lang w:val="uk-UA"/>
                    </w:rPr>
                  </w:pPr>
                </w:p>
              </w:tc>
              <w:tc>
                <w:tcPr>
                  <w:tcW w:w="1452" w:type="dxa"/>
                </w:tcPr>
                <w:p w14:paraId="11F00A06" w14:textId="77777777" w:rsidR="00EE7DDF" w:rsidRDefault="00EE7DDF" w:rsidP="005C2F54">
                  <w:pPr>
                    <w:jc w:val="both"/>
                    <w:rPr>
                      <w:rFonts w:ascii="Times New Roman" w:hAnsi="Times New Roman" w:cs="Times New Roman"/>
                      <w:sz w:val="20"/>
                      <w:szCs w:val="20"/>
                      <w:lang w:val="uk-UA"/>
                    </w:rPr>
                  </w:pPr>
                </w:p>
              </w:tc>
              <w:tc>
                <w:tcPr>
                  <w:tcW w:w="709" w:type="dxa"/>
                </w:tcPr>
                <w:p w14:paraId="40BD452C" w14:textId="77777777" w:rsidR="00EE7DDF" w:rsidRDefault="00EE7DDF" w:rsidP="005C2F54">
                  <w:pPr>
                    <w:jc w:val="both"/>
                    <w:rPr>
                      <w:rFonts w:ascii="Times New Roman" w:hAnsi="Times New Roman" w:cs="Times New Roman"/>
                      <w:sz w:val="20"/>
                      <w:szCs w:val="20"/>
                      <w:lang w:val="uk-UA"/>
                    </w:rPr>
                  </w:pPr>
                </w:p>
              </w:tc>
              <w:tc>
                <w:tcPr>
                  <w:tcW w:w="2007" w:type="dxa"/>
                </w:tcPr>
                <w:p w14:paraId="38137D48" w14:textId="77777777" w:rsidR="00EE7DDF" w:rsidRDefault="00EE7DDF" w:rsidP="005C2F54">
                  <w:pPr>
                    <w:jc w:val="both"/>
                    <w:rPr>
                      <w:rFonts w:ascii="Times New Roman" w:hAnsi="Times New Roman" w:cs="Times New Roman"/>
                      <w:sz w:val="20"/>
                      <w:szCs w:val="20"/>
                      <w:lang w:val="uk-UA"/>
                    </w:rPr>
                  </w:pPr>
                </w:p>
              </w:tc>
            </w:tr>
            <w:tr w:rsidR="00EE7DDF" w:rsidRPr="007434CB" w14:paraId="6927734B" w14:textId="77777777" w:rsidTr="005C2F54">
              <w:tc>
                <w:tcPr>
                  <w:tcW w:w="866" w:type="dxa"/>
                </w:tcPr>
                <w:p w14:paraId="1ECE6FA3" w14:textId="77777777" w:rsidR="00EE7DDF" w:rsidRDefault="00EE7DDF" w:rsidP="005C2F54">
                  <w:pPr>
                    <w:jc w:val="both"/>
                    <w:rPr>
                      <w:rFonts w:ascii="Times New Roman" w:hAnsi="Times New Roman" w:cs="Times New Roman"/>
                      <w:sz w:val="20"/>
                      <w:szCs w:val="20"/>
                      <w:lang w:val="uk-UA"/>
                    </w:rPr>
                  </w:pPr>
                </w:p>
              </w:tc>
              <w:tc>
                <w:tcPr>
                  <w:tcW w:w="829" w:type="dxa"/>
                </w:tcPr>
                <w:p w14:paraId="709D72B7" w14:textId="77777777" w:rsidR="00EE7DDF" w:rsidRDefault="00EE7DDF" w:rsidP="005C2F54">
                  <w:pPr>
                    <w:jc w:val="both"/>
                    <w:rPr>
                      <w:rFonts w:ascii="Times New Roman" w:hAnsi="Times New Roman" w:cs="Times New Roman"/>
                      <w:sz w:val="20"/>
                      <w:szCs w:val="20"/>
                      <w:lang w:val="uk-UA"/>
                    </w:rPr>
                  </w:pPr>
                </w:p>
              </w:tc>
              <w:tc>
                <w:tcPr>
                  <w:tcW w:w="1452" w:type="dxa"/>
                </w:tcPr>
                <w:p w14:paraId="6346C0A7" w14:textId="77777777" w:rsidR="00EE7DDF" w:rsidRDefault="00EE7DDF" w:rsidP="005C2F54">
                  <w:pPr>
                    <w:jc w:val="both"/>
                    <w:rPr>
                      <w:rFonts w:ascii="Times New Roman" w:hAnsi="Times New Roman" w:cs="Times New Roman"/>
                      <w:sz w:val="20"/>
                      <w:szCs w:val="20"/>
                      <w:lang w:val="uk-UA"/>
                    </w:rPr>
                  </w:pPr>
                </w:p>
              </w:tc>
              <w:tc>
                <w:tcPr>
                  <w:tcW w:w="709" w:type="dxa"/>
                </w:tcPr>
                <w:p w14:paraId="2C59AF58" w14:textId="77777777" w:rsidR="00EE7DDF" w:rsidRDefault="00EE7DDF" w:rsidP="005C2F54">
                  <w:pPr>
                    <w:jc w:val="both"/>
                    <w:rPr>
                      <w:rFonts w:ascii="Times New Roman" w:hAnsi="Times New Roman" w:cs="Times New Roman"/>
                      <w:sz w:val="20"/>
                      <w:szCs w:val="20"/>
                      <w:lang w:val="uk-UA"/>
                    </w:rPr>
                  </w:pPr>
                </w:p>
              </w:tc>
              <w:tc>
                <w:tcPr>
                  <w:tcW w:w="2007" w:type="dxa"/>
                </w:tcPr>
                <w:p w14:paraId="07A8934C" w14:textId="77777777" w:rsidR="00EE7DDF" w:rsidRDefault="00EE7DDF" w:rsidP="005C2F54">
                  <w:pPr>
                    <w:jc w:val="both"/>
                    <w:rPr>
                      <w:rFonts w:ascii="Times New Roman" w:hAnsi="Times New Roman" w:cs="Times New Roman"/>
                      <w:sz w:val="20"/>
                      <w:szCs w:val="20"/>
                      <w:lang w:val="uk-UA"/>
                    </w:rPr>
                  </w:pPr>
                </w:p>
              </w:tc>
            </w:tr>
            <w:tr w:rsidR="00EE7DDF" w:rsidRPr="007434CB" w14:paraId="54E22227" w14:textId="77777777" w:rsidTr="005C2F54">
              <w:tc>
                <w:tcPr>
                  <w:tcW w:w="866" w:type="dxa"/>
                </w:tcPr>
                <w:p w14:paraId="297EF64A" w14:textId="77777777" w:rsidR="00EE7DDF" w:rsidRDefault="00EE7DDF" w:rsidP="005C2F54">
                  <w:pPr>
                    <w:jc w:val="both"/>
                    <w:rPr>
                      <w:rFonts w:ascii="Times New Roman" w:hAnsi="Times New Roman" w:cs="Times New Roman"/>
                      <w:sz w:val="20"/>
                      <w:szCs w:val="20"/>
                      <w:lang w:val="uk-UA"/>
                    </w:rPr>
                  </w:pPr>
                </w:p>
              </w:tc>
              <w:tc>
                <w:tcPr>
                  <w:tcW w:w="829" w:type="dxa"/>
                </w:tcPr>
                <w:p w14:paraId="06BB39E5" w14:textId="77777777" w:rsidR="00EE7DDF" w:rsidRDefault="00EE7DDF" w:rsidP="005C2F54">
                  <w:pPr>
                    <w:jc w:val="both"/>
                    <w:rPr>
                      <w:rFonts w:ascii="Times New Roman" w:hAnsi="Times New Roman" w:cs="Times New Roman"/>
                      <w:sz w:val="20"/>
                      <w:szCs w:val="20"/>
                      <w:lang w:val="uk-UA"/>
                    </w:rPr>
                  </w:pPr>
                </w:p>
              </w:tc>
              <w:tc>
                <w:tcPr>
                  <w:tcW w:w="1452" w:type="dxa"/>
                </w:tcPr>
                <w:p w14:paraId="57A8C4D5" w14:textId="77777777" w:rsidR="00EE7DDF" w:rsidRDefault="00EE7DDF" w:rsidP="005C2F54">
                  <w:pPr>
                    <w:jc w:val="both"/>
                    <w:rPr>
                      <w:rFonts w:ascii="Times New Roman" w:hAnsi="Times New Roman" w:cs="Times New Roman"/>
                      <w:sz w:val="20"/>
                      <w:szCs w:val="20"/>
                      <w:lang w:val="uk-UA"/>
                    </w:rPr>
                  </w:pPr>
                </w:p>
              </w:tc>
              <w:tc>
                <w:tcPr>
                  <w:tcW w:w="709" w:type="dxa"/>
                </w:tcPr>
                <w:p w14:paraId="0093F387" w14:textId="77777777" w:rsidR="00EE7DDF" w:rsidRDefault="00EE7DDF" w:rsidP="005C2F54">
                  <w:pPr>
                    <w:jc w:val="both"/>
                    <w:rPr>
                      <w:rFonts w:ascii="Times New Roman" w:hAnsi="Times New Roman" w:cs="Times New Roman"/>
                      <w:sz w:val="20"/>
                      <w:szCs w:val="20"/>
                      <w:lang w:val="uk-UA"/>
                    </w:rPr>
                  </w:pPr>
                </w:p>
              </w:tc>
              <w:tc>
                <w:tcPr>
                  <w:tcW w:w="2007" w:type="dxa"/>
                </w:tcPr>
                <w:p w14:paraId="46F234D8" w14:textId="77777777" w:rsidR="00EE7DDF" w:rsidRDefault="00EE7DDF" w:rsidP="005C2F54">
                  <w:pPr>
                    <w:jc w:val="both"/>
                    <w:rPr>
                      <w:rFonts w:ascii="Times New Roman" w:hAnsi="Times New Roman" w:cs="Times New Roman"/>
                      <w:sz w:val="20"/>
                      <w:szCs w:val="20"/>
                      <w:lang w:val="uk-UA"/>
                    </w:rPr>
                  </w:pPr>
                </w:p>
              </w:tc>
            </w:tr>
          </w:tbl>
          <w:p w14:paraId="024515C0" w14:textId="77777777" w:rsidR="00EE7DDF" w:rsidRDefault="00EE7DDF" w:rsidP="005C2F54">
            <w:pPr>
              <w:jc w:val="both"/>
              <w:rPr>
                <w:rFonts w:ascii="Times New Roman" w:hAnsi="Times New Roman" w:cs="Times New Roman"/>
                <w:sz w:val="24"/>
                <w:szCs w:val="24"/>
                <w:highlight w:val="yellow"/>
                <w:lang w:val="uk-UA"/>
              </w:rPr>
            </w:pPr>
          </w:p>
          <w:p w14:paraId="2F602996" w14:textId="77777777" w:rsidR="00EE7DDF" w:rsidRPr="00502948" w:rsidRDefault="00EE7DDF" w:rsidP="005C2F54">
            <w:pPr>
              <w:jc w:val="both"/>
              <w:rPr>
                <w:rFonts w:ascii="Times New Roman" w:hAnsi="Times New Roman" w:cs="Times New Roman"/>
                <w:b/>
                <w:bCs/>
                <w:sz w:val="24"/>
                <w:szCs w:val="24"/>
                <w:lang w:val="uk-UA"/>
              </w:rPr>
            </w:pPr>
          </w:p>
        </w:tc>
      </w:tr>
      <w:tr w:rsidR="00EE7DDF" w14:paraId="2ECE90F9" w14:textId="77777777" w:rsidTr="005C2F54">
        <w:trPr>
          <w:trHeight w:val="697"/>
        </w:trPr>
        <w:tc>
          <w:tcPr>
            <w:tcW w:w="562" w:type="dxa"/>
          </w:tcPr>
          <w:p w14:paraId="7D4ED900"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694" w:type="dxa"/>
          </w:tcPr>
          <w:p w14:paraId="54E7C099"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документально підтвердженого досвіду </w:t>
            </w:r>
            <w:r w:rsidRPr="00262241">
              <w:rPr>
                <w:rFonts w:ascii="Times New Roman" w:hAnsi="Times New Roman" w:cs="Times New Roman"/>
                <w:sz w:val="24"/>
                <w:szCs w:val="24"/>
                <w:lang w:val="uk-UA"/>
              </w:rPr>
              <w:lastRenderedPageBreak/>
              <w:t>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14:paraId="59D48120" w14:textId="77777777"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lastRenderedPageBreak/>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w:t>
            </w:r>
            <w:r w:rsidRPr="00063225">
              <w:rPr>
                <w:rFonts w:ascii="Times New Roman" w:eastAsia="Times New Roman" w:hAnsi="Times New Roman" w:cs="Times New Roman"/>
                <w:color w:val="000000"/>
                <w:sz w:val="24"/>
                <w:szCs w:val="24"/>
                <w:lang w:val="uk-UA" w:eastAsia="ru-RU"/>
              </w:rPr>
              <w:lastRenderedPageBreak/>
              <w:t>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14:paraId="57C16E7A" w14:textId="56AB1136" w:rsidR="008E5F91" w:rsidRPr="008E5F91" w:rsidRDefault="008E5F91" w:rsidP="005C2F54">
            <w:pPr>
              <w:jc w:val="both"/>
              <w:rPr>
                <w:rFonts w:ascii="Times New Roman" w:eastAsia="Times New Roman" w:hAnsi="Times New Roman" w:cs="Times New Roman"/>
                <w:bCs/>
                <w:i/>
                <w:iCs/>
                <w:color w:val="000000"/>
                <w:sz w:val="24"/>
                <w:szCs w:val="24"/>
                <w:lang w:val="uk-UA" w:eastAsia="ru-RU"/>
              </w:rPr>
            </w:pPr>
            <w:r w:rsidRPr="00350C83">
              <w:rPr>
                <w:rFonts w:ascii="Times New Roman" w:eastAsia="Times New Roman" w:hAnsi="Times New Roman" w:cs="Times New Roman"/>
                <w:bCs/>
                <w:i/>
                <w:iCs/>
                <w:color w:val="000000"/>
                <w:sz w:val="24"/>
                <w:szCs w:val="24"/>
                <w:lang w:val="uk-UA" w:eastAsia="ru-RU"/>
              </w:rPr>
              <w:t xml:space="preserve">Аналогічним договором в розумінні даної закупівлі є завершений договір на здійснення технічного нагляду </w:t>
            </w:r>
            <w:r w:rsidR="00E90556">
              <w:rPr>
                <w:rFonts w:ascii="Times New Roman" w:eastAsia="Times New Roman" w:hAnsi="Times New Roman" w:cs="Times New Roman"/>
                <w:bCs/>
                <w:i/>
                <w:iCs/>
                <w:color w:val="000000"/>
                <w:sz w:val="24"/>
                <w:szCs w:val="24"/>
                <w:lang w:val="uk-UA" w:eastAsia="ru-RU"/>
              </w:rPr>
              <w:t>під час демонтажних робіт</w:t>
            </w:r>
            <w:r w:rsidR="002872F0">
              <w:rPr>
                <w:rFonts w:ascii="Times New Roman" w:eastAsia="Times New Roman" w:hAnsi="Times New Roman" w:cs="Times New Roman"/>
                <w:bCs/>
                <w:i/>
                <w:iCs/>
                <w:color w:val="000000"/>
                <w:sz w:val="24"/>
                <w:szCs w:val="24"/>
                <w:lang w:val="uk-UA" w:eastAsia="ru-RU"/>
              </w:rPr>
              <w:t xml:space="preserve"> та/або </w:t>
            </w:r>
            <w:r w:rsidR="00E90556">
              <w:rPr>
                <w:rFonts w:ascii="Times New Roman" w:eastAsia="Times New Roman" w:hAnsi="Times New Roman" w:cs="Times New Roman"/>
                <w:bCs/>
                <w:i/>
                <w:iCs/>
                <w:color w:val="000000"/>
                <w:sz w:val="24"/>
                <w:szCs w:val="24"/>
                <w:lang w:val="uk-UA" w:eastAsia="ru-RU"/>
              </w:rPr>
              <w:t xml:space="preserve">послуг </w:t>
            </w:r>
            <w:proofErr w:type="spellStart"/>
            <w:r w:rsidR="00E90556" w:rsidRPr="00301A5B">
              <w:rPr>
                <w:rFonts w:ascii="Times New Roman" w:hAnsi="Times New Roman"/>
                <w:i/>
                <w:sz w:val="24"/>
                <w:szCs w:val="24"/>
                <w:lang w:eastAsia="uk-UA"/>
              </w:rPr>
              <w:t>будівель</w:t>
            </w:r>
            <w:proofErr w:type="spellEnd"/>
            <w:r w:rsidR="002872F0">
              <w:rPr>
                <w:rFonts w:ascii="Times New Roman" w:hAnsi="Times New Roman"/>
                <w:i/>
                <w:sz w:val="24"/>
                <w:szCs w:val="24"/>
                <w:lang w:val="uk-UA" w:eastAsia="uk-UA"/>
              </w:rPr>
              <w:t xml:space="preserve"> та/або </w:t>
            </w:r>
            <w:r w:rsidR="00E90556">
              <w:rPr>
                <w:rFonts w:ascii="Times New Roman" w:hAnsi="Times New Roman"/>
                <w:i/>
                <w:sz w:val="24"/>
                <w:szCs w:val="24"/>
                <w:lang w:val="uk-UA" w:eastAsia="uk-UA"/>
              </w:rPr>
              <w:t>конструкцій</w:t>
            </w:r>
            <w:r w:rsidRPr="00350C83">
              <w:rPr>
                <w:rFonts w:ascii="Times New Roman" w:eastAsia="Times New Roman" w:hAnsi="Times New Roman" w:cs="Times New Roman"/>
                <w:bCs/>
                <w:i/>
                <w:iCs/>
                <w:color w:val="000000"/>
                <w:sz w:val="24"/>
                <w:szCs w:val="24"/>
                <w:lang w:val="uk-UA" w:eastAsia="ru-RU"/>
              </w:rPr>
              <w:t>.</w:t>
            </w:r>
          </w:p>
          <w:p w14:paraId="486A96C5"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14:paraId="3C26DDDB"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14:paraId="7E9F1E89" w14:textId="0A29EF69" w:rsidR="008E5F91" w:rsidRPr="008E5F91" w:rsidRDefault="008E5F91" w:rsidP="005C2F5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A3547">
              <w:rPr>
                <w:rFonts w:ascii="Times New Roman" w:eastAsia="Times New Roman" w:hAnsi="Times New Roman" w:cs="Times New Roman"/>
                <w:color w:val="000000"/>
                <w:sz w:val="24"/>
                <w:szCs w:val="24"/>
                <w:lang w:val="uk-UA" w:eastAsia="ru-RU"/>
              </w:rPr>
              <w:t>копі</w:t>
            </w:r>
            <w:r>
              <w:rPr>
                <w:rFonts w:ascii="Times New Roman" w:eastAsia="Times New Roman" w:hAnsi="Times New Roman" w:cs="Times New Roman"/>
                <w:color w:val="000000"/>
                <w:sz w:val="24"/>
                <w:szCs w:val="24"/>
                <w:lang w:val="uk-UA" w:eastAsia="ru-RU"/>
              </w:rPr>
              <w:t>ї</w:t>
            </w:r>
            <w:r w:rsidRPr="006A354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всіх </w:t>
            </w:r>
            <w:r w:rsidRPr="006A3547">
              <w:rPr>
                <w:rFonts w:ascii="Times New Roman" w:eastAsia="Times New Roman" w:hAnsi="Times New Roman" w:cs="Times New Roman"/>
                <w:color w:val="000000"/>
                <w:sz w:val="24"/>
                <w:szCs w:val="24"/>
                <w:lang w:val="uk-UA" w:eastAsia="ru-RU"/>
              </w:rPr>
              <w:t xml:space="preserve">актів приймання-передачі виконаних робіт з технічного нагляду, що підтверджують </w:t>
            </w:r>
            <w:r w:rsidRPr="006E4D76">
              <w:rPr>
                <w:rFonts w:ascii="Times New Roman" w:eastAsia="Times New Roman" w:hAnsi="Times New Roman" w:cs="Times New Roman"/>
                <w:color w:val="000000"/>
                <w:sz w:val="24"/>
                <w:szCs w:val="24"/>
                <w:lang w:val="uk-UA" w:eastAsia="ru-RU"/>
              </w:rPr>
              <w:t>повне</w:t>
            </w:r>
            <w:r w:rsidRPr="006A3547">
              <w:rPr>
                <w:rFonts w:ascii="Times New Roman" w:eastAsia="Times New Roman" w:hAnsi="Times New Roman" w:cs="Times New Roman"/>
                <w:color w:val="000000"/>
                <w:sz w:val="24"/>
                <w:szCs w:val="24"/>
                <w:lang w:val="uk-UA" w:eastAsia="ru-RU"/>
              </w:rPr>
              <w:t xml:space="preserve"> виконання аналогічного (аналогічних) договору (договорів)</w:t>
            </w:r>
            <w:r>
              <w:rPr>
                <w:rFonts w:ascii="Times New Roman" w:eastAsia="Times New Roman" w:hAnsi="Times New Roman" w:cs="Times New Roman"/>
                <w:color w:val="000000"/>
                <w:sz w:val="24"/>
                <w:szCs w:val="24"/>
                <w:lang w:val="uk-UA" w:eastAsia="ru-RU"/>
              </w:rPr>
              <w:t>, зазначених в довідці.</w:t>
            </w:r>
          </w:p>
          <w:p w14:paraId="3A19EFAE" w14:textId="77777777" w:rsidR="00EE7DDF" w:rsidRPr="00502948" w:rsidRDefault="00EE7DDF"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14:paraId="100CA6E1" w14:textId="77777777" w:rsidR="00EE7DDF" w:rsidRDefault="00EE7DDF" w:rsidP="005C2F54">
            <w:pPr>
              <w:jc w:val="right"/>
              <w:rPr>
                <w:rFonts w:ascii="Times New Roman" w:hAnsi="Times New Roman" w:cs="Times New Roman"/>
                <w:i/>
                <w:iCs/>
                <w:sz w:val="24"/>
                <w:szCs w:val="24"/>
                <w:lang w:val="uk-UA"/>
              </w:rPr>
            </w:pPr>
          </w:p>
          <w:p w14:paraId="506AAFD9"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27E8F4D2" w14:textId="77777777" w:rsidR="00EE7DDF" w:rsidRDefault="00EE7DDF" w:rsidP="005C2F54">
            <w:pPr>
              <w:jc w:val="both"/>
              <w:rPr>
                <w:rFonts w:ascii="Times New Roman" w:hAnsi="Times New Roman" w:cs="Times New Roman"/>
                <w:sz w:val="20"/>
                <w:szCs w:val="20"/>
                <w:lang w:val="uk-UA"/>
              </w:rPr>
            </w:pPr>
          </w:p>
          <w:p w14:paraId="2F04DFBA"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907A854" w14:textId="77777777"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5D17C79" w14:textId="77777777" w:rsidR="00EE7DDF" w:rsidRDefault="00EE7DDF" w:rsidP="005C2F54">
            <w:pPr>
              <w:jc w:val="center"/>
              <w:rPr>
                <w:rFonts w:ascii="Times New Roman" w:hAnsi="Times New Roman" w:cs="Times New Roman"/>
                <w:sz w:val="20"/>
                <w:szCs w:val="20"/>
                <w:lang w:val="uk-UA"/>
              </w:rPr>
            </w:pPr>
          </w:p>
          <w:p w14:paraId="30A1259E"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312CFB50"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14:paraId="392148A4" w14:textId="77777777" w:rsidTr="005C2F54">
              <w:tc>
                <w:tcPr>
                  <w:tcW w:w="592" w:type="dxa"/>
                  <w:vAlign w:val="center"/>
                </w:tcPr>
                <w:p w14:paraId="25B1E888"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35327349"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6B7D951A"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4BCE01A1" w14:textId="77777777"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14:paraId="7E28441B" w14:textId="77777777" w:rsidTr="005C2F54">
              <w:tc>
                <w:tcPr>
                  <w:tcW w:w="592" w:type="dxa"/>
                </w:tcPr>
                <w:p w14:paraId="4CEC9C89" w14:textId="77777777" w:rsidR="00EE7DDF" w:rsidRDefault="00EE7DDF" w:rsidP="005C2F54">
                  <w:pPr>
                    <w:jc w:val="both"/>
                    <w:rPr>
                      <w:rFonts w:ascii="Times New Roman" w:hAnsi="Times New Roman" w:cs="Times New Roman"/>
                      <w:sz w:val="20"/>
                      <w:szCs w:val="20"/>
                      <w:lang w:val="uk-UA"/>
                    </w:rPr>
                  </w:pPr>
                </w:p>
              </w:tc>
              <w:tc>
                <w:tcPr>
                  <w:tcW w:w="2979" w:type="dxa"/>
                </w:tcPr>
                <w:p w14:paraId="2C3E0F42" w14:textId="77777777" w:rsidR="00EE7DDF" w:rsidRDefault="00EE7DDF" w:rsidP="005C2F54">
                  <w:pPr>
                    <w:jc w:val="both"/>
                    <w:rPr>
                      <w:rFonts w:ascii="Times New Roman" w:hAnsi="Times New Roman" w:cs="Times New Roman"/>
                      <w:sz w:val="20"/>
                      <w:szCs w:val="20"/>
                      <w:lang w:val="uk-UA"/>
                    </w:rPr>
                  </w:pPr>
                </w:p>
              </w:tc>
              <w:tc>
                <w:tcPr>
                  <w:tcW w:w="2977" w:type="dxa"/>
                </w:tcPr>
                <w:p w14:paraId="63DC287F" w14:textId="77777777" w:rsidR="00EE7DDF" w:rsidRDefault="00EE7DDF" w:rsidP="005C2F54">
                  <w:pPr>
                    <w:jc w:val="both"/>
                    <w:rPr>
                      <w:rFonts w:ascii="Times New Roman" w:hAnsi="Times New Roman" w:cs="Times New Roman"/>
                      <w:sz w:val="20"/>
                      <w:szCs w:val="20"/>
                      <w:lang w:val="uk-UA"/>
                    </w:rPr>
                  </w:pPr>
                </w:p>
              </w:tc>
              <w:tc>
                <w:tcPr>
                  <w:tcW w:w="2551" w:type="dxa"/>
                </w:tcPr>
                <w:p w14:paraId="100A81F5" w14:textId="77777777" w:rsidR="00EE7DDF" w:rsidRDefault="00EE7DDF" w:rsidP="005C2F54">
                  <w:pPr>
                    <w:jc w:val="both"/>
                    <w:rPr>
                      <w:rFonts w:ascii="Times New Roman" w:hAnsi="Times New Roman" w:cs="Times New Roman"/>
                      <w:sz w:val="20"/>
                      <w:szCs w:val="20"/>
                      <w:lang w:val="uk-UA"/>
                    </w:rPr>
                  </w:pPr>
                </w:p>
              </w:tc>
            </w:tr>
            <w:tr w:rsidR="00EE7DDF" w14:paraId="5711034A" w14:textId="77777777" w:rsidTr="005C2F54">
              <w:tc>
                <w:tcPr>
                  <w:tcW w:w="592" w:type="dxa"/>
                </w:tcPr>
                <w:p w14:paraId="69C9B12C" w14:textId="77777777" w:rsidR="00EE7DDF" w:rsidRDefault="00EE7DDF" w:rsidP="005C2F54">
                  <w:pPr>
                    <w:jc w:val="both"/>
                    <w:rPr>
                      <w:rFonts w:ascii="Times New Roman" w:hAnsi="Times New Roman" w:cs="Times New Roman"/>
                      <w:sz w:val="20"/>
                      <w:szCs w:val="20"/>
                      <w:lang w:val="uk-UA"/>
                    </w:rPr>
                  </w:pPr>
                </w:p>
              </w:tc>
              <w:tc>
                <w:tcPr>
                  <w:tcW w:w="2979" w:type="dxa"/>
                </w:tcPr>
                <w:p w14:paraId="799EDE71" w14:textId="77777777" w:rsidR="00EE7DDF" w:rsidRDefault="00EE7DDF" w:rsidP="005C2F54">
                  <w:pPr>
                    <w:jc w:val="both"/>
                    <w:rPr>
                      <w:rFonts w:ascii="Times New Roman" w:hAnsi="Times New Roman" w:cs="Times New Roman"/>
                      <w:sz w:val="20"/>
                      <w:szCs w:val="20"/>
                      <w:lang w:val="uk-UA"/>
                    </w:rPr>
                  </w:pPr>
                </w:p>
              </w:tc>
              <w:tc>
                <w:tcPr>
                  <w:tcW w:w="2977" w:type="dxa"/>
                </w:tcPr>
                <w:p w14:paraId="5EC87FBF" w14:textId="77777777" w:rsidR="00EE7DDF" w:rsidRDefault="00EE7DDF" w:rsidP="005C2F54">
                  <w:pPr>
                    <w:jc w:val="both"/>
                    <w:rPr>
                      <w:rFonts w:ascii="Times New Roman" w:hAnsi="Times New Roman" w:cs="Times New Roman"/>
                      <w:sz w:val="20"/>
                      <w:szCs w:val="20"/>
                      <w:lang w:val="uk-UA"/>
                    </w:rPr>
                  </w:pPr>
                </w:p>
              </w:tc>
              <w:tc>
                <w:tcPr>
                  <w:tcW w:w="2551" w:type="dxa"/>
                </w:tcPr>
                <w:p w14:paraId="4CD9B567" w14:textId="77777777" w:rsidR="00EE7DDF" w:rsidRDefault="00EE7DDF" w:rsidP="005C2F54">
                  <w:pPr>
                    <w:jc w:val="both"/>
                    <w:rPr>
                      <w:rFonts w:ascii="Times New Roman" w:hAnsi="Times New Roman" w:cs="Times New Roman"/>
                      <w:sz w:val="20"/>
                      <w:szCs w:val="20"/>
                      <w:lang w:val="uk-UA"/>
                    </w:rPr>
                  </w:pPr>
                </w:p>
              </w:tc>
            </w:tr>
            <w:tr w:rsidR="00EE7DDF" w14:paraId="69609DCE" w14:textId="77777777" w:rsidTr="005C2F54">
              <w:trPr>
                <w:trHeight w:val="53"/>
              </w:trPr>
              <w:tc>
                <w:tcPr>
                  <w:tcW w:w="592" w:type="dxa"/>
                </w:tcPr>
                <w:p w14:paraId="42B803AD" w14:textId="77777777" w:rsidR="00EE7DDF" w:rsidRDefault="00EE7DDF" w:rsidP="005C2F54">
                  <w:pPr>
                    <w:jc w:val="both"/>
                    <w:rPr>
                      <w:rFonts w:ascii="Times New Roman" w:hAnsi="Times New Roman" w:cs="Times New Roman"/>
                      <w:sz w:val="20"/>
                      <w:szCs w:val="20"/>
                      <w:lang w:val="uk-UA"/>
                    </w:rPr>
                  </w:pPr>
                </w:p>
              </w:tc>
              <w:tc>
                <w:tcPr>
                  <w:tcW w:w="2979" w:type="dxa"/>
                </w:tcPr>
                <w:p w14:paraId="2871DCDD" w14:textId="77777777" w:rsidR="00EE7DDF" w:rsidRDefault="00EE7DDF" w:rsidP="005C2F54">
                  <w:pPr>
                    <w:jc w:val="both"/>
                    <w:rPr>
                      <w:rFonts w:ascii="Times New Roman" w:hAnsi="Times New Roman" w:cs="Times New Roman"/>
                      <w:sz w:val="20"/>
                      <w:szCs w:val="20"/>
                      <w:lang w:val="uk-UA"/>
                    </w:rPr>
                  </w:pPr>
                </w:p>
              </w:tc>
              <w:tc>
                <w:tcPr>
                  <w:tcW w:w="2977" w:type="dxa"/>
                </w:tcPr>
                <w:p w14:paraId="3332DC08" w14:textId="77777777" w:rsidR="00EE7DDF" w:rsidRDefault="00EE7DDF" w:rsidP="005C2F54">
                  <w:pPr>
                    <w:jc w:val="both"/>
                    <w:rPr>
                      <w:rFonts w:ascii="Times New Roman" w:hAnsi="Times New Roman" w:cs="Times New Roman"/>
                      <w:sz w:val="20"/>
                      <w:szCs w:val="20"/>
                      <w:lang w:val="uk-UA"/>
                    </w:rPr>
                  </w:pPr>
                </w:p>
              </w:tc>
              <w:tc>
                <w:tcPr>
                  <w:tcW w:w="2551" w:type="dxa"/>
                </w:tcPr>
                <w:p w14:paraId="412FFF44" w14:textId="77777777" w:rsidR="00EE7DDF" w:rsidRDefault="00EE7DDF" w:rsidP="005C2F54">
                  <w:pPr>
                    <w:jc w:val="both"/>
                    <w:rPr>
                      <w:rFonts w:ascii="Times New Roman" w:hAnsi="Times New Roman" w:cs="Times New Roman"/>
                      <w:sz w:val="20"/>
                      <w:szCs w:val="20"/>
                      <w:lang w:val="uk-UA"/>
                    </w:rPr>
                  </w:pPr>
                </w:p>
              </w:tc>
            </w:tr>
          </w:tbl>
          <w:p w14:paraId="3A92DA54" w14:textId="77777777" w:rsidR="00EE7DDF" w:rsidRPr="00262241" w:rsidRDefault="00EE7DDF" w:rsidP="005C2F54">
            <w:pPr>
              <w:jc w:val="center"/>
              <w:rPr>
                <w:rFonts w:ascii="Times New Roman" w:hAnsi="Times New Roman" w:cs="Times New Roman"/>
                <w:b/>
                <w:bCs/>
                <w:sz w:val="24"/>
                <w:szCs w:val="24"/>
              </w:rPr>
            </w:pPr>
          </w:p>
        </w:tc>
      </w:tr>
      <w:tr w:rsidR="00EE7DDF" w:rsidRPr="00E3345B" w14:paraId="2F4E9D74" w14:textId="77777777" w:rsidTr="005C2F54">
        <w:tc>
          <w:tcPr>
            <w:tcW w:w="562" w:type="dxa"/>
          </w:tcPr>
          <w:p w14:paraId="459C6CBC"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14:paraId="1D043EB1"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14:paraId="46E5D056" w14:textId="11816336" w:rsidR="00EE7DDF" w:rsidRDefault="00EE7DDF" w:rsidP="005C2F54">
            <w:pPr>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попередні</w:t>
            </w:r>
            <w:r w:rsidR="002872F0">
              <w:rPr>
                <w:rFonts w:ascii="Times New Roman" w:eastAsia="Times New Roman" w:hAnsi="Times New Roman" w:cs="Times New Roman"/>
                <w:color w:val="000000"/>
                <w:sz w:val="24"/>
                <w:szCs w:val="24"/>
                <w:lang w:val="uk-UA" w:eastAsia="ru-RU"/>
              </w:rPr>
              <w:t>й</w:t>
            </w:r>
            <w:r>
              <w:rPr>
                <w:rFonts w:ascii="Times New Roman" w:eastAsia="Times New Roman" w:hAnsi="Times New Roman" w:cs="Times New Roman"/>
                <w:color w:val="000000"/>
                <w:sz w:val="24"/>
                <w:szCs w:val="24"/>
                <w:lang w:val="uk-UA" w:eastAsia="ru-RU"/>
              </w:rPr>
              <w:t xml:space="preserve"> звітн</w:t>
            </w:r>
            <w:r w:rsidR="002872F0">
              <w:rPr>
                <w:rFonts w:ascii="Times New Roman" w:eastAsia="Times New Roman" w:hAnsi="Times New Roman" w:cs="Times New Roman"/>
                <w:color w:val="000000"/>
                <w:sz w:val="24"/>
                <w:szCs w:val="24"/>
                <w:lang w:val="uk-UA" w:eastAsia="ru-RU"/>
              </w:rPr>
              <w:t>ий</w:t>
            </w:r>
            <w:r>
              <w:rPr>
                <w:rFonts w:ascii="Times New Roman" w:eastAsia="Times New Roman" w:hAnsi="Times New Roman" w:cs="Times New Roman"/>
                <w:color w:val="000000"/>
                <w:sz w:val="24"/>
                <w:szCs w:val="24"/>
                <w:lang w:val="uk-UA" w:eastAsia="ru-RU"/>
              </w:rPr>
              <w:t xml:space="preserve"> період</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002872F0">
              <w:rPr>
                <w:rFonts w:ascii="Times New Roman" w:eastAsia="Times New Roman" w:hAnsi="Times New Roman" w:cs="Times New Roman"/>
                <w:color w:val="000000"/>
                <w:sz w:val="24"/>
                <w:szCs w:val="24"/>
                <w:lang w:val="uk-UA" w:eastAsia="ru-RU"/>
              </w:rPr>
              <w:t>2023</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р</w:t>
            </w:r>
            <w:r w:rsidR="002872F0">
              <w:rPr>
                <w:rFonts w:ascii="Times New Roman" w:eastAsia="Times New Roman" w:hAnsi="Times New Roman" w:cs="Times New Roman"/>
                <w:color w:val="000000"/>
                <w:sz w:val="24"/>
                <w:szCs w:val="24"/>
                <w:lang w:val="uk-UA" w:eastAsia="ru-RU"/>
              </w:rPr>
              <w:t>ік</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sidRPr="00AC4459">
              <w:rPr>
                <w:rFonts w:ascii="Times New Roman" w:eastAsia="Times New Roman" w:hAnsi="Times New Roman" w:cs="Times New Roman"/>
                <w:iCs/>
                <w:color w:val="000000"/>
                <w:sz w:val="24"/>
                <w:szCs w:val="24"/>
                <w:lang w:val="uk-UA" w:eastAsia="ru-RU"/>
              </w:rPr>
              <w:t xml:space="preserve">Середньорічний обсяг річних доходів (виручка) за попередні два роки (середнє арифметичне значення річних доходів) має бути не менше </w:t>
            </w:r>
            <w:r w:rsidR="008F2CB2"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14:paraId="79764A61" w14:textId="77777777"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14:paraId="4A1074F5" w14:textId="77777777"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008F2CB2" w:rsidRPr="008F2CB2">
              <w:rPr>
                <w:rFonts w:ascii="Times New Roman" w:eastAsia="Times New Roman" w:hAnsi="Times New Roman" w:cs="Times New Roman"/>
                <w:i/>
                <w:iCs/>
                <w:color w:val="000000"/>
                <w:sz w:val="18"/>
                <w:szCs w:val="18"/>
                <w:lang w:eastAsia="ru-RU"/>
              </w:rPr>
              <w:t>100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14:paraId="7463AF72" w14:textId="77777777" w:rsidR="00EE7DDF" w:rsidRPr="00502948" w:rsidRDefault="00EE7DDF" w:rsidP="005C2F54">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 xml:space="preserve">У випадку якщо учасником із законодавчих причин не складається </w:t>
            </w:r>
            <w:r w:rsidRPr="00350C86">
              <w:rPr>
                <w:rFonts w:ascii="Times New Roman" w:eastAsia="Times New Roman" w:hAnsi="Times New Roman" w:cs="Times New Roman"/>
                <w:i/>
                <w:iCs/>
                <w:color w:val="000000"/>
                <w:sz w:val="18"/>
                <w:szCs w:val="18"/>
                <w:lang w:val="uk-UA" w:eastAsia="ru-RU"/>
              </w:rPr>
              <w:lastRenderedPageBreak/>
              <w:t>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14:paraId="75FB3A7D" w14:textId="77777777" w:rsidR="00EE7DDF" w:rsidRDefault="00EE7DDF" w:rsidP="00EE7DDF">
      <w:pPr>
        <w:jc w:val="center"/>
        <w:rPr>
          <w:rFonts w:ascii="Times New Roman" w:hAnsi="Times New Roman" w:cs="Times New Roman"/>
          <w:b/>
          <w:bCs/>
          <w:sz w:val="24"/>
          <w:szCs w:val="24"/>
          <w:lang w:val="uk-UA"/>
        </w:rPr>
      </w:pPr>
    </w:p>
    <w:p w14:paraId="41FFB4F6"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CE1C69"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3248FDB" w14:textId="7C3E1D71" w:rsidR="00EE7DDF" w:rsidRPr="00D02B56" w:rsidRDefault="00D02B56" w:rsidP="00EE7DDF">
      <w:pPr>
        <w:jc w:val="both"/>
        <w:rPr>
          <w:rFonts w:ascii="Times New Roman" w:hAnsi="Times New Roman" w:cs="Times New Roman"/>
          <w:b/>
          <w:i/>
          <w:sz w:val="24"/>
          <w:szCs w:val="24"/>
          <w:lang w:val="uk-UA"/>
        </w:rPr>
      </w:pPr>
      <w:r w:rsidRPr="00D02B56">
        <w:rPr>
          <w:rFonts w:ascii="Times New Roman" w:hAnsi="Times New Roman" w:cs="Times New Roman"/>
          <w:b/>
          <w:i/>
          <w:sz w:val="24"/>
          <w:szCs w:val="24"/>
          <w:lang w:val="uk-UA"/>
        </w:rPr>
        <w:t>Розділ 2.</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14:paraId="29E92EE2" w14:textId="77777777"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CAFA8BC" w14:textId="1576F7F0" w:rsidR="00EE7DDF" w:rsidRPr="008E5F91" w:rsidRDefault="00EE7DDF" w:rsidP="008E5F91">
            <w:pPr>
              <w:pStyle w:val="a3"/>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8E5F91">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E90556" w14:paraId="7C457D90" w14:textId="77777777"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84DDE"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3F93" w14:textId="77777777"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14:paraId="26E3C30B"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BE5245"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14:paraId="374EDB1B" w14:textId="77777777"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266C94E" w14:textId="3D48DA08" w:rsidR="00E90556" w:rsidRPr="00005250" w:rsidRDefault="00E90556" w:rsidP="002872F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учасник</w:t>
            </w:r>
            <w:r>
              <w:rPr>
                <w:rFonts w:ascii="Times New Roman" w:eastAsia="Times New Roman" w:hAnsi="Times New Roman" w:cs="Times New Roman"/>
                <w:i/>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надає</w:t>
            </w:r>
            <w:r>
              <w:rPr>
                <w:rFonts w:ascii="Times New Roman" w:eastAsia="Times New Roman" w:hAnsi="Times New Roman" w:cs="Times New Roman"/>
                <w:color w:val="000000"/>
                <w:sz w:val="24"/>
                <w:szCs w:val="24"/>
                <w:lang w:val="uk-UA" w:eastAsia="ru-RU"/>
              </w:rPr>
              <w:t xml:space="preserve"> податкові декларації за період </w:t>
            </w:r>
            <w:r w:rsidR="002872F0">
              <w:rPr>
                <w:rFonts w:ascii="Times New Roman" w:eastAsia="Times New Roman" w:hAnsi="Times New Roman" w:cs="Times New Roman"/>
                <w:color w:val="000000"/>
                <w:sz w:val="24"/>
                <w:szCs w:val="24"/>
                <w:lang w:val="uk-UA" w:eastAsia="ru-RU"/>
              </w:rPr>
              <w:t>2023</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ок</w:t>
            </w:r>
            <w:r w:rsidR="002872F0">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val="uk-UA" w:eastAsia="ru-RU"/>
              </w:rPr>
              <w:t xml:space="preserve">. </w:t>
            </w:r>
            <w:r w:rsidR="002872F0">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 xml:space="preserve">бсяг </w:t>
            </w:r>
            <w:r>
              <w:rPr>
                <w:rFonts w:ascii="Times New Roman" w:eastAsia="Times New Roman" w:hAnsi="Times New Roman" w:cs="Times New Roman"/>
                <w:iCs/>
                <w:color w:val="000000"/>
                <w:sz w:val="24"/>
                <w:szCs w:val="24"/>
                <w:lang w:val="uk-UA" w:eastAsia="ru-RU"/>
              </w:rPr>
              <w:t>оподаткованого доходу</w:t>
            </w:r>
            <w:r w:rsidRPr="00AC4459">
              <w:rPr>
                <w:rFonts w:ascii="Times New Roman" w:eastAsia="Times New Roman" w:hAnsi="Times New Roman" w:cs="Times New Roman"/>
                <w:iCs/>
                <w:color w:val="000000"/>
                <w:sz w:val="24"/>
                <w:szCs w:val="24"/>
                <w:lang w:val="uk-UA" w:eastAsia="ru-RU"/>
              </w:rPr>
              <w:t xml:space="preserve"> за попередні</w:t>
            </w:r>
            <w:r w:rsidR="002872F0">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w:t>
            </w:r>
            <w:r w:rsidR="002872F0">
              <w:rPr>
                <w:rFonts w:ascii="Times New Roman" w:eastAsia="Times New Roman" w:hAnsi="Times New Roman" w:cs="Times New Roman"/>
                <w:iCs/>
                <w:color w:val="000000"/>
                <w:sz w:val="24"/>
                <w:szCs w:val="24"/>
                <w:lang w:val="uk-UA" w:eastAsia="ru-RU"/>
              </w:rPr>
              <w:t>рік</w:t>
            </w:r>
            <w:r w:rsidRPr="00AC4459">
              <w:rPr>
                <w:rFonts w:ascii="Times New Roman" w:eastAsia="Times New Roman" w:hAnsi="Times New Roman" w:cs="Times New Roman"/>
                <w:iCs/>
                <w:color w:val="000000"/>
                <w:sz w:val="24"/>
                <w:szCs w:val="24"/>
                <w:lang w:val="uk-UA" w:eastAsia="ru-RU"/>
              </w:rPr>
              <w:t xml:space="preserve"> має бути не менше </w:t>
            </w:r>
            <w:r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tc>
      </w:tr>
      <w:tr w:rsidR="00EE7DDF" w:rsidRPr="00552833" w14:paraId="20FAE0EF" w14:textId="77777777"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F016A"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5FBFA" w14:textId="77777777"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2706FB3"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14:paraId="1E7A039D"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14:paraId="49E972DB"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14:paraId="1BE806B7"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14:paraId="2F565513" w14:textId="77777777"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14:paraId="1E0A9564"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14:paraId="1711EEDA"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14:paraId="2604ECA6"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14:paraId="25F772C6" w14:textId="77777777"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D02B56" w14:paraId="54BECA4D" w14:textId="77777777"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403D8" w14:textId="77777777"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45932" w14:textId="77777777"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 xml:space="preserve">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w:t>
            </w:r>
            <w:r w:rsidRPr="00710FAE">
              <w:rPr>
                <w:rFonts w:ascii="Times New Roman CYR" w:eastAsia="Times New Roman" w:hAnsi="Times New Roman CYR" w:cs="Times New Roman CYR"/>
                <w:sz w:val="24"/>
                <w:szCs w:val="24"/>
                <w:lang w:val="uk-UA" w:eastAsia="ru-RU"/>
              </w:rPr>
              <w:lastRenderedPageBreak/>
              <w:t>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D02B56" w14:paraId="7EFDB7AE" w14:textId="77777777"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3BE9F"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49AA7" w14:textId="77777777"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14:paraId="667C8532" w14:textId="77777777"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23D079A"/>
    <w:multiLevelType w:val="hybridMultilevel"/>
    <w:tmpl w:val="14B23C5A"/>
    <w:lvl w:ilvl="0" w:tplc="B01471C6">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969537A"/>
    <w:multiLevelType w:val="multilevel"/>
    <w:tmpl w:val="B39AA9D8"/>
    <w:lvl w:ilvl="0">
      <w:start w:val="1"/>
      <w:numFmt w:val="decimal"/>
      <w:lvlText w:val="%1."/>
      <w:lvlJc w:val="left"/>
      <w:pPr>
        <w:ind w:left="420" w:hanging="360"/>
      </w:pPr>
      <w:rPr>
        <w:rFonts w:hint="default"/>
        <w:sz w:val="22"/>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115ABD"/>
    <w:rsid w:val="001B2614"/>
    <w:rsid w:val="0024444D"/>
    <w:rsid w:val="00244509"/>
    <w:rsid w:val="002872F0"/>
    <w:rsid w:val="002E6EED"/>
    <w:rsid w:val="003E2B37"/>
    <w:rsid w:val="00454A8B"/>
    <w:rsid w:val="006C4472"/>
    <w:rsid w:val="007434CB"/>
    <w:rsid w:val="008E5F91"/>
    <w:rsid w:val="008F2CB2"/>
    <w:rsid w:val="00B30AEC"/>
    <w:rsid w:val="00B7769B"/>
    <w:rsid w:val="00D02B56"/>
    <w:rsid w:val="00D213F9"/>
    <w:rsid w:val="00E90556"/>
    <w:rsid w:val="00EE7DDF"/>
    <w:rsid w:val="00F83782"/>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BF8D"/>
  <w15:docId w15:val="{A245E155-9A30-425F-B68D-75DEA3BA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1747</Words>
  <Characters>9960</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pc4</cp:lastModifiedBy>
  <cp:revision>18</cp:revision>
  <dcterms:created xsi:type="dcterms:W3CDTF">2023-06-08T08:27:00Z</dcterms:created>
  <dcterms:modified xsi:type="dcterms:W3CDTF">2024-03-21T07:37:00Z</dcterms:modified>
</cp:coreProperties>
</file>