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D94" w:rsidRDefault="006B2D94" w:rsidP="006B2D94">
      <w:pPr>
        <w:rPr>
          <w:lang w:val="uk-UA" w:eastAsia="zh-CN"/>
        </w:rPr>
      </w:pPr>
    </w:p>
    <w:p w:rsidR="006B2D94" w:rsidRPr="004E1716" w:rsidRDefault="006B2D94" w:rsidP="006B2D94">
      <w:pPr>
        <w:ind w:left="6660"/>
        <w:rPr>
          <w:b/>
          <w:i/>
          <w:lang w:val="uk-UA"/>
        </w:rPr>
      </w:pPr>
      <w:r>
        <w:rPr>
          <w:lang w:val="uk-UA" w:eastAsia="zh-CN"/>
        </w:rPr>
        <w:t xml:space="preserve">                                                                                                                                             </w:t>
      </w:r>
      <w:bookmarkStart w:id="0" w:name="_GoBack"/>
      <w:bookmarkEnd w:id="0"/>
      <w:r w:rsidRPr="004E1716">
        <w:rPr>
          <w:b/>
          <w:i/>
          <w:lang w:val="uk-UA"/>
        </w:rPr>
        <w:t>Додаток 3</w:t>
      </w:r>
    </w:p>
    <w:p w:rsidR="006B2D94" w:rsidRPr="004E1716" w:rsidRDefault="006B2D94" w:rsidP="006B2D94">
      <w:pPr>
        <w:ind w:left="6660"/>
        <w:rPr>
          <w:b/>
          <w:i/>
          <w:lang w:val="uk-UA"/>
        </w:rPr>
      </w:pPr>
      <w:r w:rsidRPr="004E1716">
        <w:rPr>
          <w:b/>
          <w:i/>
          <w:lang w:val="uk-UA"/>
        </w:rPr>
        <w:t>до тендерної документації</w:t>
      </w:r>
    </w:p>
    <w:p w:rsidR="006B2D94" w:rsidRPr="004E1716" w:rsidRDefault="006B2D94" w:rsidP="006B2D94">
      <w:pPr>
        <w:jc w:val="center"/>
        <w:rPr>
          <w:b/>
          <w:lang w:val="uk-UA"/>
        </w:rPr>
      </w:pPr>
    </w:p>
    <w:p w:rsidR="006B2D94" w:rsidRPr="004E1716" w:rsidRDefault="006B2D94" w:rsidP="006B2D94">
      <w:pPr>
        <w:ind w:right="-23"/>
        <w:jc w:val="center"/>
        <w:rPr>
          <w:b/>
          <w:lang w:val="uk-UA"/>
        </w:rPr>
      </w:pPr>
    </w:p>
    <w:p w:rsidR="006B2D94" w:rsidRPr="004E1716" w:rsidRDefault="006B2D94" w:rsidP="006B2D94">
      <w:pPr>
        <w:jc w:val="center"/>
        <w:rPr>
          <w:b/>
        </w:rPr>
      </w:pPr>
      <w:r w:rsidRPr="004E1716">
        <w:rPr>
          <w:b/>
        </w:rPr>
        <w:t>ІНФОРМАЦІЯ ПРО СПОСІБ ДОКУМЕНТАЛЬНОГО ПІДТВЕРДЖЕННЯ</w:t>
      </w:r>
    </w:p>
    <w:p w:rsidR="006B2D94" w:rsidRPr="004E1716" w:rsidRDefault="006B2D94" w:rsidP="006B2D94">
      <w:pPr>
        <w:jc w:val="center"/>
        <w:rPr>
          <w:b/>
        </w:rPr>
      </w:pPr>
      <w:r w:rsidRPr="004E1716">
        <w:rPr>
          <w:b/>
        </w:rPr>
        <w:t>ВІДПОВІДНОСТІ УЧАСНИКІВ ВСТАНОВЛЕНИХ ЗАМОВНИКОМ</w:t>
      </w:r>
    </w:p>
    <w:p w:rsidR="006B2D94" w:rsidRPr="004E1716" w:rsidRDefault="006B2D94" w:rsidP="006B2D94">
      <w:pPr>
        <w:jc w:val="center"/>
        <w:rPr>
          <w:b/>
        </w:rPr>
      </w:pPr>
      <w:r w:rsidRPr="004E1716">
        <w:rPr>
          <w:b/>
        </w:rPr>
        <w:t>КВАЛІФІКАЦІЙНИМ КРИТЕРІЯМ ВІДПОВІДНО ДО СТАТТІ 16 ЗАКОНУ</w:t>
      </w:r>
    </w:p>
    <w:p w:rsidR="006B2D94" w:rsidRPr="004E1716" w:rsidRDefault="006B2D94" w:rsidP="006B2D94">
      <w:pPr>
        <w:ind w:right="-23"/>
        <w:jc w:val="center"/>
        <w:rPr>
          <w:b/>
        </w:rPr>
      </w:pPr>
    </w:p>
    <w:p w:rsidR="006B2D94" w:rsidRPr="004E1716" w:rsidRDefault="006B2D94" w:rsidP="006B2D94">
      <w:pPr>
        <w:ind w:right="-23"/>
        <w:jc w:val="center"/>
        <w:rPr>
          <w:b/>
          <w:lang w:val="uk-UA"/>
        </w:rPr>
      </w:pPr>
    </w:p>
    <w:p w:rsidR="006B2D94" w:rsidRPr="004E1716" w:rsidRDefault="006B2D94" w:rsidP="006B2D94">
      <w:pPr>
        <w:ind w:right="-23"/>
        <w:jc w:val="center"/>
        <w:rPr>
          <w:b/>
          <w:bCs/>
          <w:lang w:eastAsia="zh-CN"/>
        </w:rPr>
      </w:pPr>
      <w:r w:rsidRPr="004E1716">
        <w:rPr>
          <w:b/>
          <w:bCs/>
          <w:lang w:val="uk-UA" w:eastAsia="zh-CN"/>
        </w:rPr>
        <w:t>1.</w:t>
      </w:r>
      <w:r w:rsidRPr="004E1716">
        <w:rPr>
          <w:b/>
          <w:bCs/>
          <w:lang w:eastAsia="zh-CN"/>
        </w:rPr>
        <w:t>Кваліфікаційний критерій «Наявність в Учасника процедури закупівлі обладнання, матеріально-технічної бази та технологій».</w:t>
      </w:r>
    </w:p>
    <w:p w:rsidR="006B2D94" w:rsidRPr="004E1716" w:rsidRDefault="006B2D94" w:rsidP="006B2D94">
      <w:pPr>
        <w:ind w:right="-23"/>
        <w:jc w:val="center"/>
        <w:rPr>
          <w:b/>
          <w:bCs/>
          <w:lang w:eastAsia="zh-CN"/>
        </w:rPr>
      </w:pPr>
    </w:p>
    <w:p w:rsidR="006B2D94" w:rsidRPr="0038406C" w:rsidRDefault="006B2D94" w:rsidP="006B2D94">
      <w:pPr>
        <w:ind w:left="142" w:right="141" w:firstLine="709"/>
        <w:jc w:val="both"/>
        <w:rPr>
          <w:rFonts w:eastAsia="Lucida Sans Unicode"/>
          <w:kern w:val="2"/>
        </w:rPr>
      </w:pPr>
      <w:r w:rsidRPr="004E1716">
        <w:rPr>
          <w:rFonts w:eastAsia="Times New Roman"/>
          <w:lang w:val="uk-UA"/>
        </w:rPr>
        <w:t>1.1.</w:t>
      </w:r>
      <w:r w:rsidRPr="004E1716">
        <w:rPr>
          <w:rFonts w:eastAsia="Times New Roman"/>
        </w:rPr>
        <w:t xml:space="preserve">Учасник в складі тендерної пропозиції повинен подати довідку </w:t>
      </w:r>
      <w:r w:rsidRPr="004E1716">
        <w:rPr>
          <w:rFonts w:eastAsia="Lucida Sans Unicode"/>
          <w:kern w:val="2"/>
        </w:rPr>
        <w:t>у повній відповідності</w:t>
      </w:r>
      <w:r w:rsidRPr="004E1716">
        <w:rPr>
          <w:rFonts w:eastAsia="Times New Roman"/>
        </w:rPr>
        <w:t xml:space="preserve"> із формою Таблиці щодо наявності, необхідної для виконання технічної специфікації (</w:t>
      </w:r>
      <w:r w:rsidRPr="0038406C">
        <w:rPr>
          <w:rFonts w:eastAsia="Times New Roman"/>
        </w:rPr>
        <w:t>технічного завдання), техніки (</w:t>
      </w:r>
      <w:r w:rsidRPr="0038406C">
        <w:rPr>
          <w:rFonts w:eastAsia="Lucida Sans Unicode"/>
          <w:kern w:val="2"/>
        </w:rPr>
        <w:t xml:space="preserve">транспортних засобів, основних будівельних (дорожніх) машин, механізмів, обладнання та устаткування тощо): </w:t>
      </w:r>
    </w:p>
    <w:p w:rsidR="006B2D94" w:rsidRPr="0038406C" w:rsidRDefault="006B2D94" w:rsidP="006B2D94">
      <w:pPr>
        <w:jc w:val="center"/>
        <w:rPr>
          <w:rFonts w:eastAsia="Times New Roman"/>
          <w:b/>
          <w:bCs/>
          <w:iCs/>
        </w:rPr>
      </w:pPr>
      <w:r w:rsidRPr="0038406C">
        <w:rPr>
          <w:rFonts w:eastAsia="Times New Roman"/>
          <w:b/>
          <w:bCs/>
          <w:iCs/>
        </w:rPr>
        <w:t>ІНФОРМАЦІЯ</w:t>
      </w:r>
    </w:p>
    <w:p w:rsidR="006B2D94" w:rsidRPr="0038406C" w:rsidRDefault="006B2D94" w:rsidP="006B2D94">
      <w:pPr>
        <w:jc w:val="center"/>
        <w:rPr>
          <w:rFonts w:eastAsia="Lucida Sans Unicode"/>
          <w:b/>
          <w:kern w:val="2"/>
        </w:rPr>
      </w:pPr>
      <w:r w:rsidRPr="0038406C">
        <w:rPr>
          <w:rFonts w:eastAsia="Times New Roman"/>
          <w:b/>
          <w:bCs/>
          <w:iCs/>
        </w:rPr>
        <w:t>про наявність техніки (</w:t>
      </w:r>
      <w:r w:rsidRPr="0038406C">
        <w:rPr>
          <w:rFonts w:eastAsia="Lucida Sans Unicode"/>
          <w:b/>
          <w:kern w:val="2"/>
        </w:rPr>
        <w:t>транспортних засобів, основних будівельних (дорожніх) машин, механізмів, обладнання та устаткування)</w:t>
      </w:r>
    </w:p>
    <w:p w:rsidR="006B2D94" w:rsidRPr="0038406C" w:rsidRDefault="006B2D94" w:rsidP="006B2D94">
      <w:pPr>
        <w:jc w:val="center"/>
        <w:rPr>
          <w:rFonts w:eastAsia="Times New Roman"/>
          <w:b/>
        </w:rPr>
      </w:pPr>
    </w:p>
    <w:tbl>
      <w:tblPr>
        <w:tblW w:w="7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4"/>
        <w:gridCol w:w="2261"/>
        <w:gridCol w:w="1983"/>
      </w:tblGrid>
      <w:tr w:rsidR="006B2D94" w:rsidRPr="0038406C" w:rsidTr="0076517F">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B2D94" w:rsidRPr="0038406C" w:rsidRDefault="006B2D94" w:rsidP="0076517F">
            <w:pPr>
              <w:jc w:val="center"/>
              <w:rPr>
                <w:rFonts w:eastAsia="Times New Roman"/>
                <w:bCs/>
                <w:iCs/>
              </w:rPr>
            </w:pPr>
            <w:r w:rsidRPr="0038406C">
              <w:rPr>
                <w:rFonts w:eastAsia="Times New Roman"/>
                <w:bCs/>
                <w:iCs/>
              </w:rPr>
              <w:t>№</w:t>
            </w:r>
          </w:p>
          <w:p w:rsidR="006B2D94" w:rsidRPr="0038406C" w:rsidRDefault="006B2D94" w:rsidP="0076517F">
            <w:pPr>
              <w:jc w:val="center"/>
              <w:rPr>
                <w:rFonts w:eastAsia="Times New Roman"/>
                <w:bCs/>
                <w:iCs/>
              </w:rPr>
            </w:pPr>
            <w:r w:rsidRPr="0038406C">
              <w:rPr>
                <w:rFonts w:eastAsia="Times New Roman"/>
                <w:bCs/>
                <w:iCs/>
              </w:rPr>
              <w:t>з/п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2D94" w:rsidRPr="0038406C" w:rsidRDefault="006B2D94" w:rsidP="0076517F">
            <w:pPr>
              <w:ind w:left="-141" w:firstLine="141"/>
              <w:jc w:val="center"/>
              <w:rPr>
                <w:rFonts w:eastAsia="Times New Roman"/>
                <w:bCs/>
                <w:iCs/>
              </w:rPr>
            </w:pPr>
            <w:r w:rsidRPr="0038406C">
              <w:rPr>
                <w:rFonts w:eastAsia="Times New Roman"/>
                <w:bCs/>
                <w:iCs/>
              </w:rPr>
              <w:t>Назва</w:t>
            </w:r>
          </w:p>
        </w:tc>
        <w:tc>
          <w:tcPr>
            <w:tcW w:w="2263" w:type="dxa"/>
            <w:tcBorders>
              <w:top w:val="single" w:sz="4" w:space="0" w:color="auto"/>
              <w:left w:val="single" w:sz="4" w:space="0" w:color="auto"/>
              <w:bottom w:val="single" w:sz="4" w:space="0" w:color="auto"/>
              <w:right w:val="single" w:sz="4" w:space="0" w:color="auto"/>
            </w:tcBorders>
            <w:vAlign w:val="center"/>
            <w:hideMark/>
          </w:tcPr>
          <w:p w:rsidR="006B2D94" w:rsidRPr="0038406C" w:rsidRDefault="006B2D94" w:rsidP="0076517F">
            <w:pPr>
              <w:jc w:val="center"/>
              <w:rPr>
                <w:rFonts w:eastAsia="Times New Roman"/>
                <w:bCs/>
                <w:iCs/>
              </w:rPr>
            </w:pPr>
            <w:r w:rsidRPr="0038406C">
              <w:rPr>
                <w:rFonts w:eastAsia="Times New Roman"/>
              </w:rPr>
              <w:t>Марка або модель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2D94" w:rsidRPr="0038406C" w:rsidRDefault="006B2D94" w:rsidP="0076517F">
            <w:pPr>
              <w:jc w:val="center"/>
              <w:rPr>
                <w:rFonts w:eastAsia="Times New Roman"/>
                <w:bCs/>
                <w:iCs/>
              </w:rPr>
            </w:pPr>
            <w:r w:rsidRPr="0038406C">
              <w:rPr>
                <w:rFonts w:eastAsia="Times New Roman"/>
                <w:bCs/>
                <w:iCs/>
              </w:rPr>
              <w:t>Кількість</w:t>
            </w:r>
          </w:p>
        </w:tc>
      </w:tr>
      <w:tr w:rsidR="006B2D94" w:rsidRPr="004E1716" w:rsidTr="0076517F">
        <w:trPr>
          <w:trHeight w:val="10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B2D94" w:rsidRPr="0038406C" w:rsidRDefault="006B2D94" w:rsidP="0076517F">
            <w:pPr>
              <w:jc w:val="center"/>
              <w:rPr>
                <w:rFonts w:eastAsia="Times New Roman"/>
                <w:b/>
                <w:bCs/>
                <w:i/>
                <w:iCs/>
              </w:rPr>
            </w:pPr>
            <w:r w:rsidRPr="0038406C">
              <w:rPr>
                <w:rFonts w:eastAsia="Times New Roman"/>
                <w:b/>
                <w:bCs/>
                <w:i/>
                <w:iC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2D94" w:rsidRPr="0038406C" w:rsidRDefault="006B2D94" w:rsidP="0076517F">
            <w:pPr>
              <w:jc w:val="center"/>
              <w:rPr>
                <w:rFonts w:eastAsia="Times New Roman"/>
                <w:b/>
                <w:bCs/>
                <w:i/>
                <w:iCs/>
              </w:rPr>
            </w:pPr>
            <w:r w:rsidRPr="0038406C">
              <w:rPr>
                <w:rFonts w:eastAsia="Times New Roman"/>
                <w:b/>
                <w:bCs/>
                <w:i/>
                <w:iCs/>
              </w:rPr>
              <w:t>2</w:t>
            </w:r>
          </w:p>
        </w:tc>
        <w:tc>
          <w:tcPr>
            <w:tcW w:w="2263" w:type="dxa"/>
            <w:tcBorders>
              <w:top w:val="single" w:sz="4" w:space="0" w:color="auto"/>
              <w:left w:val="single" w:sz="4" w:space="0" w:color="auto"/>
              <w:bottom w:val="single" w:sz="4" w:space="0" w:color="auto"/>
              <w:right w:val="single" w:sz="4" w:space="0" w:color="auto"/>
            </w:tcBorders>
            <w:vAlign w:val="center"/>
            <w:hideMark/>
          </w:tcPr>
          <w:p w:rsidR="006B2D94" w:rsidRPr="0038406C" w:rsidRDefault="006B2D94" w:rsidP="0076517F">
            <w:pPr>
              <w:jc w:val="center"/>
              <w:rPr>
                <w:rFonts w:eastAsia="Times New Roman"/>
                <w:b/>
                <w:bCs/>
                <w:i/>
                <w:iCs/>
              </w:rPr>
            </w:pPr>
            <w:r w:rsidRPr="0038406C">
              <w:rPr>
                <w:rFonts w:eastAsia="Times New Roman"/>
                <w:b/>
                <w:bCs/>
                <w:i/>
                <w:iC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2D94" w:rsidRPr="004E1716" w:rsidRDefault="006B2D94" w:rsidP="0076517F">
            <w:pPr>
              <w:jc w:val="center"/>
              <w:rPr>
                <w:rFonts w:eastAsia="Times New Roman"/>
                <w:b/>
                <w:bCs/>
                <w:i/>
                <w:iCs/>
              </w:rPr>
            </w:pPr>
            <w:r w:rsidRPr="0038406C">
              <w:rPr>
                <w:rFonts w:eastAsia="Times New Roman"/>
                <w:b/>
                <w:bCs/>
                <w:i/>
                <w:iCs/>
              </w:rPr>
              <w:t>4</w:t>
            </w:r>
          </w:p>
        </w:tc>
      </w:tr>
      <w:tr w:rsidR="006B2D94" w:rsidRPr="004E1716" w:rsidTr="0076517F">
        <w:trPr>
          <w:trHeight w:val="104"/>
          <w:jc w:val="center"/>
        </w:trPr>
        <w:tc>
          <w:tcPr>
            <w:tcW w:w="567" w:type="dxa"/>
            <w:tcBorders>
              <w:top w:val="single" w:sz="4" w:space="0" w:color="auto"/>
              <w:left w:val="single" w:sz="4" w:space="0" w:color="auto"/>
              <w:bottom w:val="single" w:sz="4" w:space="0" w:color="auto"/>
              <w:right w:val="single" w:sz="4" w:space="0" w:color="auto"/>
            </w:tcBorders>
            <w:vAlign w:val="center"/>
          </w:tcPr>
          <w:p w:rsidR="006B2D94" w:rsidRPr="004E1716" w:rsidRDefault="006B2D94" w:rsidP="0076517F">
            <w:pPr>
              <w:jc w:val="center"/>
              <w:rPr>
                <w:rFonts w:eastAsia="Times New Roman"/>
                <w:b/>
                <w:bCs/>
                <w:i/>
                <w:iCs/>
              </w:rPr>
            </w:pPr>
          </w:p>
        </w:tc>
        <w:tc>
          <w:tcPr>
            <w:tcW w:w="2977" w:type="dxa"/>
            <w:tcBorders>
              <w:top w:val="single" w:sz="4" w:space="0" w:color="auto"/>
              <w:left w:val="single" w:sz="4" w:space="0" w:color="auto"/>
              <w:bottom w:val="single" w:sz="4" w:space="0" w:color="auto"/>
              <w:right w:val="single" w:sz="4" w:space="0" w:color="auto"/>
            </w:tcBorders>
            <w:vAlign w:val="center"/>
          </w:tcPr>
          <w:p w:rsidR="006B2D94" w:rsidRPr="004E1716" w:rsidRDefault="006B2D94" w:rsidP="0076517F">
            <w:pPr>
              <w:jc w:val="center"/>
              <w:rPr>
                <w:rFonts w:eastAsia="Times New Roman"/>
                <w:b/>
                <w:bCs/>
                <w:i/>
                <w:iCs/>
              </w:rPr>
            </w:pPr>
          </w:p>
        </w:tc>
        <w:tc>
          <w:tcPr>
            <w:tcW w:w="2263" w:type="dxa"/>
            <w:tcBorders>
              <w:top w:val="single" w:sz="4" w:space="0" w:color="auto"/>
              <w:left w:val="single" w:sz="4" w:space="0" w:color="auto"/>
              <w:bottom w:val="single" w:sz="4" w:space="0" w:color="auto"/>
              <w:right w:val="single" w:sz="4" w:space="0" w:color="auto"/>
            </w:tcBorders>
            <w:vAlign w:val="center"/>
          </w:tcPr>
          <w:p w:rsidR="006B2D94" w:rsidRPr="004E1716" w:rsidRDefault="006B2D94" w:rsidP="0076517F">
            <w:pPr>
              <w:jc w:val="center"/>
              <w:rPr>
                <w:rFonts w:eastAsia="Times New Roman"/>
                <w:b/>
                <w:bCs/>
                <w:i/>
                <w:iCs/>
              </w:rPr>
            </w:pPr>
          </w:p>
        </w:tc>
        <w:tc>
          <w:tcPr>
            <w:tcW w:w="1985" w:type="dxa"/>
            <w:tcBorders>
              <w:top w:val="single" w:sz="4" w:space="0" w:color="auto"/>
              <w:left w:val="single" w:sz="4" w:space="0" w:color="auto"/>
              <w:bottom w:val="single" w:sz="4" w:space="0" w:color="auto"/>
              <w:right w:val="single" w:sz="4" w:space="0" w:color="auto"/>
            </w:tcBorders>
            <w:vAlign w:val="center"/>
          </w:tcPr>
          <w:p w:rsidR="006B2D94" w:rsidRPr="004E1716" w:rsidRDefault="006B2D94" w:rsidP="0076517F">
            <w:pPr>
              <w:jc w:val="center"/>
              <w:rPr>
                <w:rFonts w:eastAsia="Times New Roman"/>
                <w:b/>
                <w:bCs/>
                <w:i/>
                <w:iCs/>
              </w:rPr>
            </w:pPr>
          </w:p>
        </w:tc>
      </w:tr>
    </w:tbl>
    <w:p w:rsidR="006B2D94" w:rsidRPr="004E1716" w:rsidRDefault="006B2D94" w:rsidP="006B2D94">
      <w:pPr>
        <w:ind w:right="-23"/>
        <w:jc w:val="both"/>
        <w:rPr>
          <w:lang w:val="uk-UA"/>
        </w:rPr>
      </w:pPr>
    </w:p>
    <w:p w:rsidR="006B2D94" w:rsidRDefault="006B2D94" w:rsidP="006B2D94">
      <w:pPr>
        <w:ind w:right="-23"/>
        <w:jc w:val="both"/>
        <w:rPr>
          <w:i/>
          <w:lang w:eastAsia="uk-UA"/>
        </w:rPr>
      </w:pPr>
      <w:r w:rsidRPr="004E1716">
        <w:rPr>
          <w:i/>
          <w:lang w:eastAsia="uk-UA"/>
        </w:rPr>
        <w:t>Обов’язковий перелік та кількість необхідної техніки та обладнання для надання за предметом закупівлі:</w:t>
      </w:r>
    </w:p>
    <w:p w:rsidR="006B2D94" w:rsidRPr="0038406C" w:rsidRDefault="006B2D94" w:rsidP="006B2D94">
      <w:pPr>
        <w:ind w:right="-23"/>
        <w:jc w:val="both"/>
        <w:rPr>
          <w:i/>
          <w:lang w:eastAsia="uk-UA"/>
        </w:rPr>
      </w:pPr>
      <w:r w:rsidRPr="0038406C">
        <w:rPr>
          <w:i/>
          <w:lang w:eastAsia="uk-UA"/>
        </w:rPr>
        <w:t>Автомобілі-самоскиди – не менше 6 одиниць;</w:t>
      </w:r>
    </w:p>
    <w:p w:rsidR="006B2D94" w:rsidRPr="0038406C" w:rsidRDefault="006B2D94" w:rsidP="006B2D94">
      <w:pPr>
        <w:ind w:right="-23"/>
        <w:jc w:val="both"/>
        <w:rPr>
          <w:i/>
          <w:lang w:eastAsia="uk-UA"/>
        </w:rPr>
      </w:pPr>
      <w:r w:rsidRPr="0038406C">
        <w:rPr>
          <w:i/>
          <w:lang w:eastAsia="uk-UA"/>
        </w:rPr>
        <w:t>Автогудронатори - не менше 2 одиниць;</w:t>
      </w:r>
    </w:p>
    <w:p w:rsidR="006B2D94" w:rsidRPr="0038406C" w:rsidRDefault="006B2D94" w:rsidP="006B2D94">
      <w:pPr>
        <w:ind w:right="-23"/>
        <w:jc w:val="both"/>
        <w:rPr>
          <w:i/>
          <w:lang w:eastAsia="uk-UA"/>
        </w:rPr>
      </w:pPr>
      <w:r w:rsidRPr="0038406C">
        <w:rPr>
          <w:i/>
          <w:lang w:eastAsia="uk-UA"/>
        </w:rPr>
        <w:t>Автогрейдери</w:t>
      </w:r>
      <w:r>
        <w:rPr>
          <w:i/>
          <w:lang w:val="uk-UA" w:eastAsia="uk-UA"/>
        </w:rPr>
        <w:t>*</w:t>
      </w:r>
      <w:r w:rsidRPr="0038406C">
        <w:rPr>
          <w:i/>
          <w:lang w:eastAsia="uk-UA"/>
        </w:rPr>
        <w:t xml:space="preserve"> - не менше 2 одиниць;</w:t>
      </w:r>
    </w:p>
    <w:p w:rsidR="006B2D94" w:rsidRPr="0038406C" w:rsidRDefault="006B2D94" w:rsidP="006B2D94">
      <w:pPr>
        <w:ind w:right="-23"/>
        <w:jc w:val="both"/>
        <w:rPr>
          <w:i/>
          <w:lang w:eastAsia="uk-UA"/>
        </w:rPr>
      </w:pPr>
      <w:r w:rsidRPr="0038406C">
        <w:rPr>
          <w:i/>
          <w:lang w:eastAsia="uk-UA"/>
        </w:rPr>
        <w:t>Котки дорожні</w:t>
      </w:r>
      <w:r>
        <w:rPr>
          <w:i/>
          <w:lang w:val="uk-UA" w:eastAsia="uk-UA"/>
        </w:rPr>
        <w:t>*</w:t>
      </w:r>
      <w:r w:rsidRPr="0038406C">
        <w:rPr>
          <w:i/>
          <w:lang w:eastAsia="uk-UA"/>
        </w:rPr>
        <w:t xml:space="preserve"> – не менше 4 одиниць;</w:t>
      </w:r>
    </w:p>
    <w:p w:rsidR="006B2D94" w:rsidRPr="0038406C" w:rsidRDefault="006B2D94" w:rsidP="006B2D94">
      <w:pPr>
        <w:ind w:right="-23"/>
        <w:jc w:val="both"/>
        <w:rPr>
          <w:i/>
          <w:lang w:eastAsia="uk-UA"/>
        </w:rPr>
      </w:pPr>
      <w:r w:rsidRPr="0038406C">
        <w:rPr>
          <w:i/>
          <w:lang w:eastAsia="uk-UA"/>
        </w:rPr>
        <w:t>Котки дорожні на пневмоколісному ходу</w:t>
      </w:r>
      <w:r>
        <w:rPr>
          <w:i/>
          <w:lang w:val="uk-UA" w:eastAsia="uk-UA"/>
        </w:rPr>
        <w:t>*</w:t>
      </w:r>
      <w:r w:rsidRPr="0038406C">
        <w:rPr>
          <w:i/>
          <w:lang w:eastAsia="uk-UA"/>
        </w:rPr>
        <w:t xml:space="preserve"> – не менше 1 одиниці;</w:t>
      </w:r>
    </w:p>
    <w:p w:rsidR="006B2D94" w:rsidRPr="0038406C" w:rsidRDefault="006B2D94" w:rsidP="006B2D94">
      <w:pPr>
        <w:ind w:right="-23"/>
        <w:jc w:val="both"/>
        <w:rPr>
          <w:i/>
          <w:lang w:eastAsia="uk-UA"/>
        </w:rPr>
      </w:pPr>
      <w:r w:rsidRPr="0038406C">
        <w:rPr>
          <w:i/>
          <w:lang w:eastAsia="uk-UA"/>
        </w:rPr>
        <w:t>Асфальтоукладальники</w:t>
      </w:r>
      <w:r>
        <w:rPr>
          <w:i/>
          <w:lang w:val="uk-UA" w:eastAsia="uk-UA"/>
        </w:rPr>
        <w:t>*</w:t>
      </w:r>
      <w:r w:rsidRPr="0038406C">
        <w:rPr>
          <w:i/>
          <w:lang w:eastAsia="uk-UA"/>
        </w:rPr>
        <w:t xml:space="preserve"> – не менше 2 одиниць;</w:t>
      </w:r>
    </w:p>
    <w:p w:rsidR="006B2D94" w:rsidRPr="0038406C" w:rsidRDefault="006B2D94" w:rsidP="006B2D94">
      <w:pPr>
        <w:ind w:right="-23"/>
        <w:jc w:val="both"/>
        <w:rPr>
          <w:i/>
          <w:lang w:eastAsia="uk-UA"/>
        </w:rPr>
      </w:pPr>
      <w:r w:rsidRPr="0038406C">
        <w:rPr>
          <w:i/>
          <w:lang w:eastAsia="uk-UA"/>
        </w:rPr>
        <w:t>Бульдозери</w:t>
      </w:r>
      <w:r>
        <w:rPr>
          <w:i/>
          <w:lang w:val="uk-UA" w:eastAsia="uk-UA"/>
        </w:rPr>
        <w:t>*</w:t>
      </w:r>
      <w:r w:rsidRPr="0038406C">
        <w:rPr>
          <w:i/>
          <w:lang w:eastAsia="uk-UA"/>
        </w:rPr>
        <w:t xml:space="preserve"> – не менше 1 одиниці</w:t>
      </w:r>
    </w:p>
    <w:p w:rsidR="006B2D94" w:rsidRPr="0038406C" w:rsidRDefault="006B2D94" w:rsidP="006B2D94">
      <w:pPr>
        <w:ind w:right="-23"/>
        <w:jc w:val="both"/>
        <w:rPr>
          <w:i/>
          <w:lang w:eastAsia="uk-UA"/>
        </w:rPr>
      </w:pPr>
      <w:r w:rsidRPr="0038406C">
        <w:rPr>
          <w:i/>
          <w:lang w:eastAsia="uk-UA"/>
        </w:rPr>
        <w:t>Екскаватори - не менше 4 одиниць;</w:t>
      </w:r>
    </w:p>
    <w:p w:rsidR="006B2D94" w:rsidRPr="0038406C" w:rsidRDefault="006B2D94" w:rsidP="006B2D94">
      <w:pPr>
        <w:ind w:right="-23"/>
        <w:jc w:val="both"/>
        <w:rPr>
          <w:i/>
          <w:lang w:eastAsia="uk-UA"/>
        </w:rPr>
      </w:pPr>
      <w:r w:rsidRPr="0038406C">
        <w:rPr>
          <w:i/>
          <w:lang w:eastAsia="uk-UA"/>
        </w:rPr>
        <w:t>Навантажувачі - не менше 2 одиниць;</w:t>
      </w:r>
    </w:p>
    <w:p w:rsidR="006B2D94" w:rsidRPr="0038406C" w:rsidRDefault="006B2D94" w:rsidP="006B2D94">
      <w:pPr>
        <w:ind w:right="-23"/>
        <w:jc w:val="both"/>
        <w:rPr>
          <w:i/>
          <w:lang w:eastAsia="uk-UA"/>
        </w:rPr>
      </w:pPr>
      <w:r w:rsidRPr="0038406C">
        <w:rPr>
          <w:i/>
          <w:lang w:eastAsia="uk-UA"/>
        </w:rPr>
        <w:t>Фреза дорожня шириною фрезерування 1500-2100 мм - не менше 2 одиниць;</w:t>
      </w:r>
    </w:p>
    <w:p w:rsidR="006B2D94" w:rsidRPr="004E1716" w:rsidRDefault="006B2D94" w:rsidP="006B2D94">
      <w:pPr>
        <w:ind w:right="-23"/>
        <w:jc w:val="both"/>
        <w:rPr>
          <w:i/>
          <w:lang w:eastAsia="uk-UA"/>
        </w:rPr>
      </w:pPr>
      <w:r w:rsidRPr="0038406C">
        <w:rPr>
          <w:i/>
          <w:lang w:eastAsia="uk-UA"/>
        </w:rPr>
        <w:t>Щітка дорожня навісна на базі трактора або навантажувача - не менше 1 одиниці.</w:t>
      </w:r>
    </w:p>
    <w:p w:rsidR="006B2D94" w:rsidRPr="0038406C" w:rsidRDefault="006B2D94" w:rsidP="006B2D94">
      <w:pPr>
        <w:ind w:right="-23"/>
        <w:jc w:val="both"/>
        <w:rPr>
          <w:lang w:val="uk-UA"/>
        </w:rPr>
      </w:pPr>
      <w:r>
        <w:rPr>
          <w:lang w:val="uk-UA"/>
        </w:rPr>
        <w:t xml:space="preserve">Допускається надання еквівалентної (за </w:t>
      </w:r>
      <w:r w:rsidRPr="0038406C">
        <w:rPr>
          <w:lang w:val="uk-UA"/>
        </w:rPr>
        <w:t>функціональністю) техніки.</w:t>
      </w:r>
    </w:p>
    <w:p w:rsidR="006B2D94" w:rsidRPr="0038406C" w:rsidRDefault="006B2D94" w:rsidP="006B2D94">
      <w:pPr>
        <w:snapToGrid w:val="0"/>
        <w:ind w:right="33" w:firstLine="567"/>
        <w:jc w:val="both"/>
        <w:rPr>
          <w:rFonts w:eastAsia="Times New Roman"/>
          <w:lang w:val="uk-UA"/>
        </w:rPr>
      </w:pPr>
      <w:r w:rsidRPr="0038406C">
        <w:rPr>
          <w:rFonts w:eastAsia="Times New Roman"/>
          <w:lang w:val="uk-UA"/>
        </w:rPr>
        <w:t>В підтвердження інформації, зазначеної в довідці, Учасник, у разі залучення власної техніки, надає:</w:t>
      </w:r>
    </w:p>
    <w:p w:rsidR="006B2D94" w:rsidRDefault="006B2D94" w:rsidP="006B2D94">
      <w:pPr>
        <w:snapToGrid w:val="0"/>
        <w:ind w:right="33" w:firstLine="567"/>
        <w:jc w:val="both"/>
        <w:rPr>
          <w:rFonts w:eastAsia="Times New Roman"/>
          <w:lang w:val="uk-UA"/>
        </w:rPr>
      </w:pPr>
      <w:r w:rsidRPr="0038406C">
        <w:rPr>
          <w:rFonts w:eastAsia="Times New Roman"/>
          <w:lang w:val="uk-UA"/>
        </w:rPr>
        <w:t>- свідоцтво(а) про реєстрацію транспортних засобів, будівельних (дорожніх) машин та механізмів;</w:t>
      </w:r>
    </w:p>
    <w:p w:rsidR="006B2D94" w:rsidRDefault="006B2D94" w:rsidP="006B2D94">
      <w:pPr>
        <w:snapToGrid w:val="0"/>
        <w:ind w:right="33" w:firstLine="567"/>
        <w:jc w:val="both"/>
        <w:rPr>
          <w:rFonts w:eastAsia="Times New Roman"/>
          <w:lang w:val="uk-UA"/>
        </w:rPr>
      </w:pPr>
      <w:r>
        <w:rPr>
          <w:rFonts w:eastAsia="Times New Roman"/>
          <w:lang w:val="uk-UA"/>
        </w:rPr>
        <w:t>*на дану техніку додатково надається лист (інший документ) виданий підрозділом центрального</w:t>
      </w:r>
      <w:r w:rsidRPr="00466A27">
        <w:rPr>
          <w:rFonts w:eastAsia="Times New Roman"/>
          <w:lang w:val="uk-UA"/>
        </w:rPr>
        <w:t xml:space="preserve"> орган</w:t>
      </w:r>
      <w:r>
        <w:rPr>
          <w:rFonts w:eastAsia="Times New Roman"/>
          <w:lang w:val="uk-UA"/>
        </w:rPr>
        <w:t>у</w:t>
      </w:r>
      <w:r w:rsidRPr="00466A27">
        <w:rPr>
          <w:rFonts w:eastAsia="Times New Roman"/>
          <w:lang w:val="uk-UA"/>
        </w:rPr>
        <w:t xml:space="preserve"> виконавчої влади, що </w:t>
      </w:r>
      <w:r w:rsidRPr="0038406C">
        <w:rPr>
          <w:rFonts w:eastAsia="Times New Roman"/>
          <w:lang w:val="uk-UA"/>
        </w:rPr>
        <w:t xml:space="preserve">реалізує державну політику у сфері нагляду (контролю) в агропромисловому комплексі (Управліннями Держспоживслужби) з інформацією з Єдиного реєстру машин, виданий не раніше ніж за місяць до оголошення цих торгів, який містить інформацію про машини та механізми (назву компанії та кож </w:t>
      </w:r>
      <w:r w:rsidRPr="0038406C">
        <w:rPr>
          <w:rFonts w:eastAsia="Times New Roman"/>
          <w:lang w:val="uk-UA"/>
        </w:rPr>
        <w:lastRenderedPageBreak/>
        <w:t>ЄДРПОУ, за якою зареєстрована техніка; марку; номер свідоцтва), які зазначені в довідці (підпункт 1.1. пункту 1 Додатку 3).</w:t>
      </w:r>
      <w:r>
        <w:rPr>
          <w:rFonts w:eastAsia="Times New Roman"/>
          <w:lang w:val="uk-UA"/>
        </w:rPr>
        <w:t xml:space="preserve"> </w:t>
      </w:r>
    </w:p>
    <w:p w:rsidR="006B2D94" w:rsidRPr="004E1716" w:rsidRDefault="006B2D94" w:rsidP="006B2D94">
      <w:pPr>
        <w:snapToGrid w:val="0"/>
        <w:ind w:right="33" w:firstLine="567"/>
        <w:jc w:val="both"/>
        <w:rPr>
          <w:rFonts w:eastAsia="Times New Roman"/>
          <w:lang w:val="uk-UA"/>
        </w:rPr>
      </w:pPr>
      <w:r w:rsidRPr="00466A27">
        <w:rPr>
          <w:rFonts w:eastAsia="Times New Roman"/>
          <w:lang w:val="uk-UA"/>
        </w:rPr>
        <w:t xml:space="preserve"> Якщо транспортні засоби, будівельні (дорожні) машини та механізми тощо не підлягають державній реєстрації, інший</w:t>
      </w:r>
      <w:r w:rsidRPr="004E1716">
        <w:rPr>
          <w:rFonts w:eastAsia="Times New Roman"/>
          <w:lang w:val="uk-UA"/>
        </w:rPr>
        <w:t xml:space="preserve"> документ, що посвідчує право власності (обліку).</w:t>
      </w:r>
    </w:p>
    <w:p w:rsidR="006B2D94" w:rsidRPr="004E1716" w:rsidRDefault="006B2D94" w:rsidP="006B2D94">
      <w:pPr>
        <w:ind w:firstLine="567"/>
        <w:jc w:val="both"/>
        <w:rPr>
          <w:rFonts w:eastAsia="Times New Roman"/>
        </w:rPr>
      </w:pPr>
      <w:r w:rsidRPr="004E1716">
        <w:rPr>
          <w:rFonts w:eastAsia="Times New Roman"/>
        </w:rPr>
        <w:t>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подаються:</w:t>
      </w:r>
    </w:p>
    <w:p w:rsidR="006B2D94" w:rsidRPr="004E1716" w:rsidRDefault="006B2D94" w:rsidP="006B2D94">
      <w:pPr>
        <w:ind w:firstLine="567"/>
        <w:jc w:val="both"/>
        <w:rPr>
          <w:rFonts w:eastAsia="Times New Roman"/>
        </w:rPr>
      </w:pPr>
      <w:r w:rsidRPr="004E1716">
        <w:rPr>
          <w:rFonts w:eastAsia="Times New Roman"/>
        </w:rPr>
        <w:t xml:space="preserve">- </w:t>
      </w:r>
      <w:r w:rsidRPr="004E1716">
        <w:rPr>
          <w:rFonts w:eastAsia="Lucida Sans Unicode"/>
          <w:kern w:val="2"/>
        </w:rPr>
        <w:t>посвідчений власником документ, який підтверджує право власності на вказану техніку (якщо власником є фізична особа – копія має бути посвідчена нотаріально);</w:t>
      </w:r>
    </w:p>
    <w:p w:rsidR="006B2D94" w:rsidRPr="004E1716" w:rsidRDefault="006B2D94" w:rsidP="006B2D94">
      <w:pPr>
        <w:widowControl w:val="0"/>
        <w:numPr>
          <w:ilvl w:val="0"/>
          <w:numId w:val="1"/>
        </w:numPr>
        <w:autoSpaceDE w:val="0"/>
        <w:autoSpaceDN w:val="0"/>
        <w:ind w:left="0" w:firstLine="567"/>
        <w:contextualSpacing/>
        <w:jc w:val="both"/>
        <w:rPr>
          <w:rFonts w:eastAsia="Times New Roman"/>
        </w:rPr>
      </w:pPr>
      <w:r w:rsidRPr="004E1716">
        <w:rPr>
          <w:rFonts w:eastAsia="Times New Roman"/>
        </w:rPr>
        <w:t xml:space="preserve">договори дійсні та чинні,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w:t>
      </w:r>
      <w:proofErr w:type="gramStart"/>
      <w:r w:rsidRPr="004E1716">
        <w:rPr>
          <w:rFonts w:eastAsia="Times New Roman"/>
        </w:rPr>
        <w:t>на строк</w:t>
      </w:r>
      <w:proofErr w:type="gramEnd"/>
      <w:r w:rsidRPr="004E1716">
        <w:rPr>
          <w:rFonts w:eastAsia="Times New Roman"/>
        </w:rPr>
        <w:t>,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послуг/виконання робіт</w:t>
      </w:r>
      <w:r w:rsidRPr="004E1716">
        <w:rPr>
          <w:rFonts w:eastAsia="Times New Roman"/>
          <w:lang w:val="uk-UA"/>
        </w:rPr>
        <w:t>;</w:t>
      </w:r>
    </w:p>
    <w:p w:rsidR="006B2D94" w:rsidRPr="004E1716" w:rsidRDefault="006B2D94" w:rsidP="006B2D94">
      <w:pPr>
        <w:widowControl w:val="0"/>
        <w:numPr>
          <w:ilvl w:val="0"/>
          <w:numId w:val="1"/>
        </w:numPr>
        <w:autoSpaceDE w:val="0"/>
        <w:autoSpaceDN w:val="0"/>
        <w:ind w:left="0" w:firstLine="567"/>
        <w:contextualSpacing/>
        <w:jc w:val="both"/>
        <w:rPr>
          <w:rFonts w:eastAsia="Times New Roman"/>
        </w:rPr>
      </w:pPr>
      <w:r w:rsidRPr="004E1716">
        <w:rPr>
          <w:rFonts w:eastAsia="Times New Roman"/>
          <w:lang w:val="uk-UA"/>
        </w:rPr>
        <w:t>листи згоди від власника техніки із зазначенням предмету цієї закупівлі.</w:t>
      </w:r>
    </w:p>
    <w:p w:rsidR="006B2D94" w:rsidRPr="004E1716" w:rsidRDefault="006B2D94" w:rsidP="006B2D94">
      <w:pPr>
        <w:ind w:firstLine="567"/>
        <w:jc w:val="both"/>
        <w:rPr>
          <w:rFonts w:eastAsia="Times New Roman"/>
        </w:rPr>
      </w:pPr>
      <w:r w:rsidRPr="004E1716">
        <w:rPr>
          <w:rFonts w:eastAsia="Times New Roman"/>
        </w:rPr>
        <w:t>У тому разі, якщо орендодавець, лізингодавець та інші особи, які є стороною наданого Учасником в складі тендерної пропозиції, не є власниками цієї техніки, тендерна пропозиція Учасника має також містити:</w:t>
      </w:r>
    </w:p>
    <w:p w:rsidR="006B2D94" w:rsidRPr="004E1716" w:rsidRDefault="006B2D94" w:rsidP="006B2D94">
      <w:pPr>
        <w:widowControl w:val="0"/>
        <w:numPr>
          <w:ilvl w:val="0"/>
          <w:numId w:val="1"/>
        </w:numPr>
        <w:autoSpaceDE w:val="0"/>
        <w:autoSpaceDN w:val="0"/>
        <w:ind w:left="0" w:firstLine="567"/>
        <w:contextualSpacing/>
        <w:jc w:val="both"/>
        <w:rPr>
          <w:rFonts w:eastAsia="Lucida Sans Unicode"/>
          <w:kern w:val="2"/>
        </w:rPr>
      </w:pPr>
      <w:r w:rsidRPr="004E1716">
        <w:rPr>
          <w:rFonts w:eastAsia="Lucida Sans Unicode"/>
          <w:kern w:val="2"/>
        </w:rPr>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w:t>
      </w:r>
      <w:r w:rsidRPr="004E1716">
        <w:rPr>
          <w:rFonts w:eastAsia="Times New Roman"/>
        </w:rPr>
        <w:t>виконання робіт</w:t>
      </w:r>
      <w:r w:rsidRPr="004E1716">
        <w:rPr>
          <w:rFonts w:eastAsia="Lucida Sans Unicode"/>
          <w:kern w:val="2"/>
        </w:rPr>
        <w:t>;</w:t>
      </w:r>
    </w:p>
    <w:p w:rsidR="006B2D94" w:rsidRPr="004E1716" w:rsidRDefault="006B2D94" w:rsidP="006B2D94">
      <w:pPr>
        <w:widowControl w:val="0"/>
        <w:numPr>
          <w:ilvl w:val="0"/>
          <w:numId w:val="1"/>
        </w:numPr>
        <w:autoSpaceDE w:val="0"/>
        <w:autoSpaceDN w:val="0"/>
        <w:ind w:left="0" w:firstLine="567"/>
        <w:contextualSpacing/>
        <w:jc w:val="both"/>
        <w:rPr>
          <w:rFonts w:eastAsia="Lucida Sans Unicode"/>
          <w:kern w:val="2"/>
        </w:rPr>
      </w:pPr>
      <w:r w:rsidRPr="004E1716">
        <w:rPr>
          <w:rFonts w:eastAsia="Lucida Sans Unicode"/>
          <w:kern w:val="2"/>
        </w:rPr>
        <w:t>акт(и) приймання-передачі (</w:t>
      </w:r>
      <w:r w:rsidRPr="004E1716">
        <w:rPr>
          <w:rFonts w:eastAsia="Times New Roman"/>
        </w:rPr>
        <w:t xml:space="preserve">або інший(і) документ(и), який(і) підтверджує(ють) факт передачі) </w:t>
      </w:r>
      <w:r w:rsidRPr="004E1716">
        <w:rPr>
          <w:rFonts w:eastAsia="Lucida Sans Unicode"/>
          <w:kern w:val="2"/>
        </w:rPr>
        <w:t>техніки до договорів (у разі, коли вимогами чинного законодавства України та/або умовами зазначених договорів передбачено їх складання).</w:t>
      </w:r>
    </w:p>
    <w:p w:rsidR="006B2D94" w:rsidRPr="004E1716" w:rsidRDefault="006B2D94" w:rsidP="006B2D94">
      <w:pPr>
        <w:snapToGrid w:val="0"/>
        <w:ind w:right="33" w:firstLine="567"/>
        <w:jc w:val="both"/>
        <w:rPr>
          <w:rFonts w:eastAsia="Lucida Sans Unicode"/>
          <w:kern w:val="2"/>
        </w:rPr>
      </w:pPr>
      <w:r w:rsidRPr="004E1716">
        <w:rPr>
          <w:rFonts w:eastAsia="Lucida Sans Unicode"/>
          <w:kern w:val="2"/>
        </w:rPr>
        <w:t>У випадку подання Учасником договорів, які є в силу закону нікчемними, такі договори не є належним підтвердженням відповідності учасника кваліфікаційному критерію «наявність обладнання та матеріально-технічної бази».</w:t>
      </w:r>
    </w:p>
    <w:p w:rsidR="006B2D94" w:rsidRPr="004E1716" w:rsidRDefault="006B2D94" w:rsidP="006B2D94">
      <w:pPr>
        <w:ind w:firstLine="567"/>
        <w:jc w:val="both"/>
        <w:rPr>
          <w:rFonts w:eastAsia="Lucida Sans Unicode"/>
          <w:kern w:val="2"/>
        </w:rPr>
      </w:pPr>
    </w:p>
    <w:p w:rsidR="006B2D94" w:rsidRPr="004E1716" w:rsidRDefault="006B2D94" w:rsidP="006B2D94">
      <w:pPr>
        <w:shd w:val="clear" w:color="auto" w:fill="FFFFFF"/>
        <w:suppressAutoHyphens/>
        <w:ind w:firstLine="567"/>
        <w:jc w:val="both"/>
        <w:rPr>
          <w:rFonts w:eastAsia="Times New Roman"/>
          <w:lang w:eastAsia="zh-CN"/>
        </w:rPr>
      </w:pPr>
      <w:r w:rsidRPr="004E1716">
        <w:rPr>
          <w:rFonts w:eastAsia="Times New Roman"/>
          <w:lang w:eastAsia="zh-CN"/>
        </w:rPr>
        <w:t>У разі залучення Субпідрядної організації відповідно до п. 8 «Інформація про субпідрядника/співвиконавця (у випадку закупівлі робіт чи послуг)» розділу ІІІ «Інструкція з підготовки тендерної пропозиції» ТД, Учасник у складі тендерної пропозиції надає:</w:t>
      </w:r>
    </w:p>
    <w:p w:rsidR="006B2D94" w:rsidRPr="004E1716" w:rsidRDefault="006B2D94" w:rsidP="006B2D94">
      <w:pPr>
        <w:suppressAutoHyphens/>
        <w:ind w:right="22" w:firstLine="567"/>
        <w:jc w:val="both"/>
        <w:rPr>
          <w:rFonts w:eastAsia="Times New Roman"/>
        </w:rPr>
      </w:pPr>
      <w:r w:rsidRPr="004E1716">
        <w:rPr>
          <w:rFonts w:eastAsia="Times New Roman"/>
        </w:rPr>
        <w:t>- свідоцтво(а) про реєстрацію транспортних засобів, будівельних (дорожніх) машин та механізмів Субпідрядника, якщо такі транспортні засоби, будівельних (дорожні) машини та механізми підлягають обов’язковій реєстрації;</w:t>
      </w:r>
    </w:p>
    <w:p w:rsidR="006B2D94" w:rsidRPr="004E1716" w:rsidRDefault="006B2D94" w:rsidP="006B2D94">
      <w:pPr>
        <w:ind w:firstLine="567"/>
        <w:jc w:val="both"/>
        <w:rPr>
          <w:rFonts w:eastAsia="Times New Roman"/>
        </w:rPr>
      </w:pPr>
      <w:r w:rsidRPr="004E1716">
        <w:rPr>
          <w:rFonts w:eastAsia="Times New Roman"/>
        </w:rPr>
        <w:t>Якщо техніка не є власністю Субпідрядника,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подаються:</w:t>
      </w:r>
    </w:p>
    <w:p w:rsidR="006B2D94" w:rsidRPr="004E1716" w:rsidRDefault="006B2D94" w:rsidP="006B2D94">
      <w:pPr>
        <w:ind w:firstLine="567"/>
        <w:jc w:val="both"/>
        <w:rPr>
          <w:rFonts w:eastAsia="Times New Roman"/>
        </w:rPr>
      </w:pPr>
      <w:r w:rsidRPr="004E1716">
        <w:rPr>
          <w:rFonts w:eastAsia="Times New Roman"/>
        </w:rPr>
        <w:t xml:space="preserve">- </w:t>
      </w:r>
      <w:r w:rsidRPr="004E1716">
        <w:rPr>
          <w:rFonts w:eastAsia="Lucida Sans Unicode"/>
          <w:kern w:val="2"/>
        </w:rPr>
        <w:t>посвідчений власником документ, який підтверджує право власності на вказану техніку (якщо власником є фізична особа – копія має бути посвідчена нотаріально);</w:t>
      </w:r>
    </w:p>
    <w:p w:rsidR="006B2D94" w:rsidRPr="004E1716" w:rsidRDefault="006B2D94" w:rsidP="006B2D94">
      <w:pPr>
        <w:widowControl w:val="0"/>
        <w:numPr>
          <w:ilvl w:val="0"/>
          <w:numId w:val="1"/>
        </w:numPr>
        <w:autoSpaceDE w:val="0"/>
        <w:autoSpaceDN w:val="0"/>
        <w:ind w:left="0" w:firstLine="567"/>
        <w:contextualSpacing/>
        <w:jc w:val="both"/>
        <w:rPr>
          <w:rFonts w:eastAsia="Times New Roman"/>
        </w:rPr>
      </w:pPr>
      <w:r w:rsidRPr="004E1716">
        <w:rPr>
          <w:rFonts w:eastAsia="Times New Roman"/>
        </w:rPr>
        <w:t xml:space="preserve">договори дійсні та чинні, протягом всього строку* виконання субпідрядного договору: оренди (лізингу), суборенди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w:t>
      </w:r>
      <w:proofErr w:type="gramStart"/>
      <w:r w:rsidRPr="004E1716">
        <w:rPr>
          <w:rFonts w:eastAsia="Times New Roman"/>
        </w:rPr>
        <w:t>на строк</w:t>
      </w:r>
      <w:proofErr w:type="gramEnd"/>
      <w:r w:rsidRPr="004E1716">
        <w:rPr>
          <w:rFonts w:eastAsia="Times New Roman"/>
        </w:rPr>
        <w:t>,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послуг/виконання робіт;</w:t>
      </w:r>
    </w:p>
    <w:p w:rsidR="006B2D94" w:rsidRPr="004E1716" w:rsidRDefault="006B2D94" w:rsidP="006B2D94">
      <w:pPr>
        <w:widowControl w:val="0"/>
        <w:numPr>
          <w:ilvl w:val="0"/>
          <w:numId w:val="1"/>
        </w:numPr>
        <w:autoSpaceDE w:val="0"/>
        <w:autoSpaceDN w:val="0"/>
        <w:ind w:left="0" w:firstLine="567"/>
        <w:contextualSpacing/>
        <w:jc w:val="both"/>
        <w:rPr>
          <w:rFonts w:eastAsia="Times New Roman"/>
        </w:rPr>
      </w:pPr>
      <w:r w:rsidRPr="004E1716">
        <w:rPr>
          <w:rFonts w:eastAsia="Times New Roman"/>
        </w:rPr>
        <w:t xml:space="preserve">акт(и) приймання-передачі Субпідряднику (або інший(і) документ(и), який(і) підтверджує(ють) факт отримання Субпідрядником)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w:t>
      </w:r>
      <w:r w:rsidRPr="004E1716">
        <w:rPr>
          <w:rFonts w:eastAsia="Times New Roman"/>
        </w:rPr>
        <w:lastRenderedPageBreak/>
        <w:t>передбачено їх складання);</w:t>
      </w:r>
    </w:p>
    <w:p w:rsidR="006B2D94" w:rsidRPr="004E1716" w:rsidRDefault="006B2D94" w:rsidP="006B2D94">
      <w:pPr>
        <w:widowControl w:val="0"/>
        <w:numPr>
          <w:ilvl w:val="0"/>
          <w:numId w:val="1"/>
        </w:numPr>
        <w:autoSpaceDE w:val="0"/>
        <w:autoSpaceDN w:val="0"/>
        <w:snapToGrid w:val="0"/>
        <w:ind w:left="0" w:right="33" w:firstLine="567"/>
        <w:contextualSpacing/>
        <w:jc w:val="both"/>
        <w:rPr>
          <w:rFonts w:eastAsia="Lucida Sans Unicode"/>
          <w:kern w:val="2"/>
        </w:rPr>
      </w:pPr>
      <w:r w:rsidRPr="004E1716">
        <w:rPr>
          <w:rFonts w:eastAsia="Lucida Sans Unicode"/>
          <w:kern w:val="2"/>
        </w:rPr>
        <w:t xml:space="preserve">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виконання робіт (надання послуг) Субпідрядником за предметом закупівлі </w:t>
      </w:r>
      <w:proofErr w:type="gramStart"/>
      <w:r w:rsidRPr="004E1716">
        <w:rPr>
          <w:rFonts w:eastAsia="Lucida Sans Unicode"/>
          <w:kern w:val="2"/>
        </w:rPr>
        <w:t>на весь строк</w:t>
      </w:r>
      <w:proofErr w:type="gramEnd"/>
      <w:r w:rsidRPr="004E1716">
        <w:rPr>
          <w:rFonts w:eastAsia="Lucida Sans Unicode"/>
          <w:kern w:val="2"/>
        </w:rPr>
        <w:t xml:space="preserve"> надання послуг</w:t>
      </w:r>
      <w:r w:rsidRPr="004E1716">
        <w:rPr>
          <w:rFonts w:eastAsia="Times New Roman"/>
        </w:rPr>
        <w:t>/виконання робіт</w:t>
      </w:r>
      <w:r w:rsidRPr="004E1716">
        <w:rPr>
          <w:rFonts w:eastAsia="Lucida Sans Unicode"/>
          <w:kern w:val="2"/>
        </w:rPr>
        <w:t xml:space="preserve"> за предметом закупівлі.</w:t>
      </w:r>
    </w:p>
    <w:p w:rsidR="006B2D94" w:rsidRPr="004E1716" w:rsidRDefault="006B2D94" w:rsidP="006B2D94">
      <w:pPr>
        <w:ind w:firstLine="567"/>
        <w:jc w:val="both"/>
        <w:rPr>
          <w:rFonts w:eastAsia="Times New Roman"/>
        </w:rPr>
      </w:pPr>
      <w:r w:rsidRPr="004E1716">
        <w:rPr>
          <w:rFonts w:eastAsia="Times New Roman"/>
        </w:rPr>
        <w:t>У тому разі, якщо орендодавець, лізингодавець та інші особи, які є стороною наданого Субпідряднику договору оренди, лізингу тощо, не є власниками цієї техніки, тендерна пропозиція Учасника має також містити:</w:t>
      </w:r>
    </w:p>
    <w:p w:rsidR="006B2D94" w:rsidRPr="004E1716" w:rsidRDefault="006B2D94" w:rsidP="006B2D94">
      <w:pPr>
        <w:widowControl w:val="0"/>
        <w:numPr>
          <w:ilvl w:val="0"/>
          <w:numId w:val="1"/>
        </w:numPr>
        <w:autoSpaceDE w:val="0"/>
        <w:autoSpaceDN w:val="0"/>
        <w:ind w:left="0" w:firstLine="567"/>
        <w:contextualSpacing/>
        <w:jc w:val="both"/>
        <w:rPr>
          <w:rFonts w:eastAsia="Lucida Sans Unicode"/>
          <w:kern w:val="2"/>
        </w:rPr>
      </w:pPr>
      <w:r w:rsidRPr="004E1716">
        <w:rPr>
          <w:rFonts w:eastAsia="Lucida Sans Unicode"/>
          <w:kern w:val="2"/>
        </w:rPr>
        <w:t>посвідчений власником документ, який підтверджує право власності на вказану техніку (якщо власником є фізична особа – копія має бути посвідчена нотаріально);</w:t>
      </w:r>
    </w:p>
    <w:p w:rsidR="006B2D94" w:rsidRPr="004E1716" w:rsidRDefault="006B2D94" w:rsidP="006B2D94">
      <w:pPr>
        <w:widowControl w:val="0"/>
        <w:numPr>
          <w:ilvl w:val="0"/>
          <w:numId w:val="1"/>
        </w:numPr>
        <w:autoSpaceDE w:val="0"/>
        <w:autoSpaceDN w:val="0"/>
        <w:ind w:left="0" w:firstLine="567"/>
        <w:contextualSpacing/>
        <w:jc w:val="both"/>
        <w:rPr>
          <w:rFonts w:eastAsia="Lucida Sans Unicode"/>
          <w:kern w:val="2"/>
        </w:rPr>
      </w:pPr>
      <w:r w:rsidRPr="004E1716">
        <w:rPr>
          <w:rFonts w:eastAsia="Lucida Sans Unicode"/>
          <w:kern w:val="2"/>
        </w:rPr>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w:t>
      </w:r>
      <w:r w:rsidRPr="004E1716">
        <w:rPr>
          <w:rFonts w:eastAsia="Times New Roman"/>
        </w:rPr>
        <w:t>виконання робіт</w:t>
      </w:r>
      <w:r w:rsidRPr="004E1716">
        <w:rPr>
          <w:rFonts w:eastAsia="Lucida Sans Unicode"/>
          <w:kern w:val="2"/>
        </w:rPr>
        <w:t>;</w:t>
      </w:r>
    </w:p>
    <w:p w:rsidR="006B2D94" w:rsidRPr="004E1716" w:rsidRDefault="006B2D94" w:rsidP="006B2D94">
      <w:pPr>
        <w:widowControl w:val="0"/>
        <w:numPr>
          <w:ilvl w:val="0"/>
          <w:numId w:val="1"/>
        </w:numPr>
        <w:autoSpaceDE w:val="0"/>
        <w:autoSpaceDN w:val="0"/>
        <w:ind w:left="0" w:firstLine="567"/>
        <w:contextualSpacing/>
        <w:jc w:val="both"/>
        <w:rPr>
          <w:rFonts w:eastAsia="Lucida Sans Unicode"/>
          <w:kern w:val="2"/>
        </w:rPr>
      </w:pPr>
      <w:r w:rsidRPr="004E1716">
        <w:rPr>
          <w:rFonts w:eastAsia="Lucida Sans Unicode"/>
          <w:kern w:val="2"/>
        </w:rPr>
        <w:t>акт(и) приймання-передачі (</w:t>
      </w:r>
      <w:r w:rsidRPr="004E1716">
        <w:rPr>
          <w:rFonts w:eastAsia="Times New Roman"/>
        </w:rPr>
        <w:t xml:space="preserve">або інший(і) документ(и), який(і) підтверджує(ють) факт передачі) </w:t>
      </w:r>
      <w:r w:rsidRPr="004E1716">
        <w:rPr>
          <w:rFonts w:eastAsia="Lucida Sans Unicode"/>
          <w:kern w:val="2"/>
        </w:rPr>
        <w:t>техніки до договорів (у разі, коли вимогами чинного законодавства України та/або умовами зазначених договорів передбачено їх складання).</w:t>
      </w:r>
    </w:p>
    <w:p w:rsidR="006B2D94" w:rsidRPr="004E1716" w:rsidRDefault="006B2D94" w:rsidP="006B2D94">
      <w:pPr>
        <w:snapToGrid w:val="0"/>
        <w:ind w:right="33" w:firstLine="567"/>
        <w:jc w:val="both"/>
        <w:rPr>
          <w:rFonts w:eastAsia="Lucida Sans Unicode"/>
          <w:kern w:val="2"/>
        </w:rPr>
      </w:pPr>
      <w:r w:rsidRPr="004E1716">
        <w:rPr>
          <w:rFonts w:eastAsia="Lucida Sans Unicode"/>
          <w:kern w:val="2"/>
        </w:rPr>
        <w:t>У випадку подання Субпідрядником договорів, які є в силу закону нікчемними, такі договори не є належним підтвердженням відповідності учасника кваліфікаційному критерію «наявність обладнання та матеріально-технічної бази».</w:t>
      </w:r>
    </w:p>
    <w:p w:rsidR="006B2D94" w:rsidRPr="004E1716" w:rsidRDefault="006B2D94" w:rsidP="006B2D94">
      <w:pPr>
        <w:snapToGrid w:val="0"/>
        <w:ind w:right="33" w:firstLine="567"/>
        <w:jc w:val="both"/>
        <w:rPr>
          <w:rFonts w:eastAsia="Lucida Sans Unicode"/>
          <w:kern w:val="2"/>
        </w:rPr>
      </w:pPr>
    </w:p>
    <w:p w:rsidR="006B2D94" w:rsidRPr="004E1716" w:rsidRDefault="006B2D94" w:rsidP="006B2D94">
      <w:pPr>
        <w:snapToGrid w:val="0"/>
        <w:ind w:right="33" w:firstLine="567"/>
        <w:jc w:val="both"/>
        <w:rPr>
          <w:rFonts w:eastAsia="Lucida Sans Unicode"/>
          <w:b/>
          <w:kern w:val="2"/>
        </w:rPr>
      </w:pPr>
      <w:r w:rsidRPr="004E1716">
        <w:rPr>
          <w:rFonts w:eastAsia="Lucida Sans Unicode"/>
          <w:kern w:val="2"/>
        </w:rPr>
        <w:t>У разі, якщо договір оренди/послуг/перевезення техніки (транспортних засобів, основних будівельних (дорожніх) машин, механізмів, обладнання та устаткування тощо), передбачає користування технікою з операторами (водіями, машиністами (їх помічниками), тощо), Учасник у складі тендерної пропозиції надає інформацію згідно</w:t>
      </w:r>
      <w:r w:rsidRPr="004E1716">
        <w:rPr>
          <w:rFonts w:eastAsia="Lucida Sans Unicode"/>
          <w:b/>
          <w:kern w:val="2"/>
        </w:rPr>
        <w:t xml:space="preserve"> пункту 2 Додатку №2 ТД.</w:t>
      </w:r>
    </w:p>
    <w:p w:rsidR="006B2D94" w:rsidRPr="004E1716" w:rsidRDefault="006B2D94" w:rsidP="006B2D94">
      <w:pPr>
        <w:jc w:val="both"/>
        <w:rPr>
          <w:rFonts w:eastAsia="Lucida Sans Unicode"/>
          <w:kern w:val="2"/>
        </w:rPr>
      </w:pPr>
    </w:p>
    <w:p w:rsidR="006B2D94" w:rsidRPr="0038406C" w:rsidRDefault="006B2D94" w:rsidP="006B2D94">
      <w:pPr>
        <w:widowControl w:val="0"/>
        <w:tabs>
          <w:tab w:val="left" w:pos="3926"/>
        </w:tabs>
        <w:autoSpaceDE w:val="0"/>
        <w:autoSpaceDN w:val="0"/>
        <w:ind w:firstLine="567"/>
        <w:jc w:val="both"/>
        <w:rPr>
          <w:rFonts w:eastAsia="Lucida Sans Unicode"/>
          <w:kern w:val="2"/>
        </w:rPr>
      </w:pPr>
      <w:r w:rsidRPr="004E1716">
        <w:rPr>
          <w:rFonts w:eastAsia="Lucida Sans Unicode"/>
          <w:kern w:val="2"/>
        </w:rPr>
        <w:t xml:space="preserve">Учасник нерезидент надає документи, що підтверджують реєстрацію транспортних засобів, будівельних машин та механізмів в уповноважених органах його держави, або держави, в якій розташоване постійне представництво або філія. Якщо будівельна машина, або механізм не підлягає реєстрації в </w:t>
      </w:r>
      <w:r w:rsidRPr="0038406C">
        <w:rPr>
          <w:rFonts w:eastAsia="Lucida Sans Unicode"/>
          <w:kern w:val="2"/>
        </w:rPr>
        <w:t>уповноважених органах його держави, або держави, в якій розташоване постійне представництво або філія, Учасник нерезидент надає інші документи, що підтверджують право його власності, на всі інші позиції, вказані у довідці.</w:t>
      </w:r>
    </w:p>
    <w:p w:rsidR="006B2D94" w:rsidRPr="0038406C" w:rsidRDefault="006B2D94" w:rsidP="006B2D94">
      <w:pPr>
        <w:ind w:right="-23"/>
        <w:jc w:val="both"/>
      </w:pPr>
    </w:p>
    <w:p w:rsidR="006B2D94" w:rsidRPr="0038406C" w:rsidRDefault="006B2D94" w:rsidP="006B2D94">
      <w:pPr>
        <w:widowControl w:val="0"/>
        <w:autoSpaceDE w:val="0"/>
        <w:autoSpaceDN w:val="0"/>
        <w:snapToGrid w:val="0"/>
        <w:ind w:left="142" w:right="141" w:firstLine="567"/>
        <w:jc w:val="both"/>
        <w:rPr>
          <w:rFonts w:ascii="Times New Roman CYR" w:eastAsia="Lucida Sans Unicode" w:hAnsi="Times New Roman CYR" w:cs="Times New Roman CYR"/>
          <w:kern w:val="2"/>
        </w:rPr>
      </w:pPr>
      <w:r w:rsidRPr="0038406C">
        <w:rPr>
          <w:rFonts w:ascii="Times New Roman CYR" w:eastAsia="Times New Roman" w:hAnsi="Times New Roman CYR" w:cs="Times New Roman CYR"/>
          <w:lang w:val="uk-UA"/>
        </w:rPr>
        <w:t xml:space="preserve">1.2. </w:t>
      </w:r>
      <w:r w:rsidRPr="0038406C">
        <w:rPr>
          <w:rFonts w:ascii="Times New Roman CYR" w:eastAsia="Times New Roman" w:hAnsi="Times New Roman CYR" w:cs="Times New Roman CYR"/>
        </w:rPr>
        <w:t>Учасник в складі тендерної пропозиції повинен подати інформаційну довідку про наявність матеріально - технічної бази (виробничих баз, офісних приміщень, тощо)</w:t>
      </w:r>
      <w:r w:rsidRPr="0038406C">
        <w:rPr>
          <w:rFonts w:ascii="Times New Roman CYR" w:eastAsia="Lucida Sans Unicode" w:hAnsi="Times New Roman CYR" w:cs="Times New Roman CYR"/>
          <w:kern w:val="2"/>
        </w:rPr>
        <w:t xml:space="preserve"> згідно нижченаведеної форми Таблиці</w:t>
      </w:r>
      <w:r w:rsidRPr="0038406C">
        <w:rPr>
          <w:rFonts w:ascii="Times New Roman CYR" w:eastAsia="Times New Roman" w:hAnsi="Times New Roman CYR" w:cs="Times New Roman CYR"/>
        </w:rPr>
        <w:t>:</w:t>
      </w:r>
    </w:p>
    <w:p w:rsidR="006B2D94" w:rsidRPr="0038406C" w:rsidRDefault="006B2D94" w:rsidP="006B2D94">
      <w:pPr>
        <w:widowControl w:val="0"/>
        <w:autoSpaceDE w:val="0"/>
        <w:autoSpaceDN w:val="0"/>
        <w:jc w:val="center"/>
        <w:rPr>
          <w:rFonts w:ascii="Times New Roman CYR" w:eastAsia="Times New Roman" w:hAnsi="Times New Roman CYR" w:cs="Times New Roman CYR"/>
          <w:b/>
          <w:bCs/>
          <w:iCs/>
        </w:rPr>
      </w:pPr>
      <w:r w:rsidRPr="0038406C">
        <w:rPr>
          <w:rFonts w:ascii="Times New Roman CYR" w:eastAsia="Times New Roman" w:hAnsi="Times New Roman CYR" w:cs="Times New Roman CYR"/>
          <w:b/>
          <w:bCs/>
          <w:iCs/>
        </w:rPr>
        <w:t>ІНФОРМАЦІЯ</w:t>
      </w:r>
    </w:p>
    <w:p w:rsidR="006B2D94" w:rsidRPr="0038406C" w:rsidRDefault="006B2D94" w:rsidP="006B2D94">
      <w:pPr>
        <w:widowControl w:val="0"/>
        <w:autoSpaceDE w:val="0"/>
        <w:autoSpaceDN w:val="0"/>
        <w:jc w:val="center"/>
        <w:rPr>
          <w:rFonts w:ascii="Times New Roman CYR" w:eastAsia="Times New Roman" w:hAnsi="Times New Roman CYR" w:cs="Times New Roman CYR"/>
          <w:b/>
        </w:rPr>
      </w:pPr>
      <w:r w:rsidRPr="0038406C">
        <w:rPr>
          <w:rFonts w:ascii="Times New Roman CYR" w:eastAsia="Times New Roman" w:hAnsi="Times New Roman CYR" w:cs="Times New Roman CYR"/>
          <w:b/>
          <w:bCs/>
          <w:iCs/>
        </w:rPr>
        <w:t xml:space="preserve">про перелік </w:t>
      </w:r>
      <w:r w:rsidRPr="0038406C">
        <w:rPr>
          <w:rFonts w:ascii="Times New Roman CYR" w:eastAsia="Lucida Sans Unicode" w:hAnsi="Times New Roman CYR" w:cs="Times New Roman CYR"/>
          <w:b/>
          <w:kern w:val="2"/>
        </w:rPr>
        <w:t>матеріально-технічної бази</w:t>
      </w:r>
    </w:p>
    <w:p w:rsidR="006B2D94" w:rsidRPr="0038406C" w:rsidRDefault="006B2D94" w:rsidP="006B2D94">
      <w:pPr>
        <w:widowControl w:val="0"/>
        <w:autoSpaceDE w:val="0"/>
        <w:autoSpaceDN w:val="0"/>
        <w:jc w:val="center"/>
        <w:rPr>
          <w:rFonts w:ascii="Times New Roman CYR" w:eastAsia="Times New Roman" w:hAnsi="Times New Roman CYR" w:cs="Times New Roman CYR"/>
          <w:bCs/>
          <w:iCs/>
        </w:rPr>
      </w:pPr>
    </w:p>
    <w:tbl>
      <w:tblPr>
        <w:tblW w:w="5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83"/>
        <w:gridCol w:w="3505"/>
      </w:tblGrid>
      <w:tr w:rsidR="006B2D94" w:rsidRPr="0038406C" w:rsidTr="0076517F">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B2D94" w:rsidRPr="0038406C" w:rsidRDefault="006B2D94" w:rsidP="0076517F">
            <w:pPr>
              <w:widowControl w:val="0"/>
              <w:autoSpaceDE w:val="0"/>
              <w:autoSpaceDN w:val="0"/>
              <w:jc w:val="center"/>
              <w:rPr>
                <w:rFonts w:ascii="Times New Roman CYR" w:eastAsia="Times New Roman" w:hAnsi="Times New Roman CYR" w:cs="Times New Roman CYR"/>
                <w:bCs/>
                <w:iCs/>
              </w:rPr>
            </w:pPr>
            <w:r w:rsidRPr="0038406C">
              <w:rPr>
                <w:rFonts w:ascii="Times New Roman CYR" w:eastAsia="Times New Roman" w:hAnsi="Times New Roman CYR" w:cs="Times New Roman CYR"/>
                <w:bCs/>
                <w:iCs/>
              </w:rPr>
              <w:t>№</w:t>
            </w:r>
          </w:p>
          <w:p w:rsidR="006B2D94" w:rsidRPr="0038406C" w:rsidRDefault="006B2D94" w:rsidP="0076517F">
            <w:pPr>
              <w:widowControl w:val="0"/>
              <w:autoSpaceDE w:val="0"/>
              <w:autoSpaceDN w:val="0"/>
              <w:jc w:val="center"/>
              <w:rPr>
                <w:rFonts w:ascii="Times New Roman CYR" w:eastAsia="Times New Roman" w:hAnsi="Times New Roman CYR" w:cs="Times New Roman CYR"/>
                <w:bCs/>
                <w:iCs/>
              </w:rPr>
            </w:pPr>
            <w:r w:rsidRPr="0038406C">
              <w:rPr>
                <w:rFonts w:ascii="Times New Roman CYR" w:eastAsia="Times New Roman" w:hAnsi="Times New Roman CYR" w:cs="Times New Roman CYR"/>
                <w:bCs/>
                <w:iCs/>
              </w:rPr>
              <w:t>з/п</w:t>
            </w:r>
          </w:p>
        </w:tc>
        <w:tc>
          <w:tcPr>
            <w:tcW w:w="1881" w:type="dxa"/>
            <w:tcBorders>
              <w:top w:val="single" w:sz="4" w:space="0" w:color="auto"/>
              <w:left w:val="single" w:sz="4" w:space="0" w:color="auto"/>
              <w:bottom w:val="single" w:sz="4" w:space="0" w:color="auto"/>
              <w:right w:val="single" w:sz="4" w:space="0" w:color="auto"/>
            </w:tcBorders>
            <w:vAlign w:val="center"/>
            <w:hideMark/>
          </w:tcPr>
          <w:p w:rsidR="006B2D94" w:rsidRPr="0038406C" w:rsidRDefault="006B2D94" w:rsidP="0076517F">
            <w:pPr>
              <w:widowControl w:val="0"/>
              <w:autoSpaceDE w:val="0"/>
              <w:autoSpaceDN w:val="0"/>
              <w:ind w:left="-141" w:firstLine="141"/>
              <w:jc w:val="center"/>
              <w:rPr>
                <w:rFonts w:ascii="Times New Roman CYR" w:eastAsia="Times New Roman" w:hAnsi="Times New Roman CYR" w:cs="Times New Roman CYR"/>
                <w:bCs/>
                <w:iCs/>
              </w:rPr>
            </w:pPr>
            <w:r w:rsidRPr="0038406C">
              <w:rPr>
                <w:rFonts w:ascii="Times New Roman CYR" w:eastAsia="Times New Roman" w:hAnsi="Times New Roman CYR" w:cs="Times New Roman CYR"/>
                <w:bCs/>
                <w:iCs/>
              </w:rPr>
              <w:t>Найменування</w:t>
            </w:r>
          </w:p>
        </w:tc>
        <w:tc>
          <w:tcPr>
            <w:tcW w:w="3501" w:type="dxa"/>
            <w:tcBorders>
              <w:top w:val="single" w:sz="4" w:space="0" w:color="auto"/>
              <w:left w:val="single" w:sz="4" w:space="0" w:color="auto"/>
              <w:bottom w:val="single" w:sz="4" w:space="0" w:color="auto"/>
              <w:right w:val="single" w:sz="4" w:space="0" w:color="auto"/>
            </w:tcBorders>
            <w:vAlign w:val="center"/>
            <w:hideMark/>
          </w:tcPr>
          <w:p w:rsidR="006B2D94" w:rsidRPr="0038406C" w:rsidRDefault="006B2D94" w:rsidP="0076517F">
            <w:pPr>
              <w:widowControl w:val="0"/>
              <w:autoSpaceDE w:val="0"/>
              <w:autoSpaceDN w:val="0"/>
              <w:jc w:val="center"/>
              <w:rPr>
                <w:rFonts w:ascii="Times New Roman CYR" w:eastAsia="Times New Roman" w:hAnsi="Times New Roman CYR" w:cs="Times New Roman CYR"/>
                <w:bCs/>
                <w:iCs/>
              </w:rPr>
            </w:pPr>
            <w:r w:rsidRPr="0038406C">
              <w:rPr>
                <w:rFonts w:ascii="Times New Roman CYR" w:eastAsia="Times New Roman" w:hAnsi="Times New Roman CYR" w:cs="Times New Roman CYR"/>
              </w:rPr>
              <w:t>Місцезнаходження</w:t>
            </w:r>
          </w:p>
        </w:tc>
      </w:tr>
      <w:tr w:rsidR="006B2D94" w:rsidRPr="0038406C" w:rsidTr="0076517F">
        <w:trPr>
          <w:jc w:val="center"/>
        </w:trPr>
        <w:tc>
          <w:tcPr>
            <w:tcW w:w="567" w:type="dxa"/>
            <w:tcBorders>
              <w:top w:val="single" w:sz="4" w:space="0" w:color="auto"/>
              <w:left w:val="single" w:sz="4" w:space="0" w:color="auto"/>
              <w:bottom w:val="single" w:sz="4" w:space="0" w:color="auto"/>
              <w:right w:val="single" w:sz="4" w:space="0" w:color="auto"/>
            </w:tcBorders>
            <w:hideMark/>
          </w:tcPr>
          <w:p w:rsidR="006B2D94" w:rsidRPr="0038406C" w:rsidRDefault="006B2D94" w:rsidP="0076517F">
            <w:pPr>
              <w:widowControl w:val="0"/>
              <w:autoSpaceDE w:val="0"/>
              <w:autoSpaceDN w:val="0"/>
              <w:jc w:val="center"/>
              <w:rPr>
                <w:rFonts w:ascii="Times New Roman CYR" w:eastAsia="Times New Roman" w:hAnsi="Times New Roman CYR" w:cs="Times New Roman CYR"/>
                <w:bCs/>
                <w:iCs/>
              </w:rPr>
            </w:pPr>
            <w:r w:rsidRPr="0038406C">
              <w:rPr>
                <w:rFonts w:ascii="Times New Roman CYR" w:eastAsia="Times New Roman" w:hAnsi="Times New Roman CYR" w:cs="Times New Roman CYR"/>
                <w:bCs/>
                <w:iCs/>
              </w:rPr>
              <w:t>1</w:t>
            </w:r>
          </w:p>
        </w:tc>
        <w:tc>
          <w:tcPr>
            <w:tcW w:w="1881" w:type="dxa"/>
            <w:tcBorders>
              <w:top w:val="single" w:sz="4" w:space="0" w:color="auto"/>
              <w:left w:val="single" w:sz="4" w:space="0" w:color="auto"/>
              <w:bottom w:val="single" w:sz="4" w:space="0" w:color="auto"/>
              <w:right w:val="single" w:sz="4" w:space="0" w:color="auto"/>
            </w:tcBorders>
            <w:hideMark/>
          </w:tcPr>
          <w:p w:rsidR="006B2D94" w:rsidRPr="0038406C" w:rsidRDefault="006B2D94" w:rsidP="0076517F">
            <w:pPr>
              <w:widowControl w:val="0"/>
              <w:autoSpaceDE w:val="0"/>
              <w:autoSpaceDN w:val="0"/>
              <w:jc w:val="center"/>
              <w:rPr>
                <w:rFonts w:ascii="Times New Roman CYR" w:eastAsia="Times New Roman" w:hAnsi="Times New Roman CYR" w:cs="Times New Roman CYR"/>
                <w:bCs/>
                <w:iCs/>
              </w:rPr>
            </w:pPr>
            <w:r w:rsidRPr="0038406C">
              <w:rPr>
                <w:rFonts w:ascii="Times New Roman CYR" w:eastAsia="Times New Roman" w:hAnsi="Times New Roman CYR" w:cs="Times New Roman CYR"/>
                <w:bCs/>
                <w:iCs/>
              </w:rPr>
              <w:t>2</w:t>
            </w:r>
          </w:p>
        </w:tc>
        <w:tc>
          <w:tcPr>
            <w:tcW w:w="3501" w:type="dxa"/>
            <w:tcBorders>
              <w:top w:val="single" w:sz="4" w:space="0" w:color="auto"/>
              <w:left w:val="single" w:sz="4" w:space="0" w:color="auto"/>
              <w:bottom w:val="single" w:sz="4" w:space="0" w:color="auto"/>
              <w:right w:val="single" w:sz="4" w:space="0" w:color="auto"/>
            </w:tcBorders>
            <w:hideMark/>
          </w:tcPr>
          <w:p w:rsidR="006B2D94" w:rsidRPr="0038406C" w:rsidRDefault="006B2D94" w:rsidP="0076517F">
            <w:pPr>
              <w:widowControl w:val="0"/>
              <w:autoSpaceDE w:val="0"/>
              <w:autoSpaceDN w:val="0"/>
              <w:jc w:val="center"/>
              <w:rPr>
                <w:rFonts w:ascii="Times New Roman CYR" w:eastAsia="Times New Roman" w:hAnsi="Times New Roman CYR" w:cs="Times New Roman CYR"/>
                <w:bCs/>
                <w:iCs/>
              </w:rPr>
            </w:pPr>
            <w:r w:rsidRPr="0038406C">
              <w:rPr>
                <w:rFonts w:ascii="Times New Roman CYR" w:eastAsia="Times New Roman" w:hAnsi="Times New Roman CYR" w:cs="Times New Roman CYR"/>
                <w:bCs/>
                <w:iCs/>
              </w:rPr>
              <w:t>3</w:t>
            </w:r>
          </w:p>
        </w:tc>
      </w:tr>
      <w:tr w:rsidR="006B2D94" w:rsidRPr="0038406C" w:rsidTr="0076517F">
        <w:trPr>
          <w:jc w:val="center"/>
        </w:trPr>
        <w:tc>
          <w:tcPr>
            <w:tcW w:w="567" w:type="dxa"/>
            <w:tcBorders>
              <w:top w:val="single" w:sz="4" w:space="0" w:color="auto"/>
              <w:left w:val="single" w:sz="4" w:space="0" w:color="auto"/>
              <w:bottom w:val="single" w:sz="4" w:space="0" w:color="auto"/>
              <w:right w:val="single" w:sz="4" w:space="0" w:color="auto"/>
            </w:tcBorders>
          </w:tcPr>
          <w:p w:rsidR="006B2D94" w:rsidRPr="0038406C" w:rsidRDefault="006B2D94" w:rsidP="0076517F">
            <w:pPr>
              <w:widowControl w:val="0"/>
              <w:autoSpaceDE w:val="0"/>
              <w:autoSpaceDN w:val="0"/>
              <w:jc w:val="both"/>
              <w:rPr>
                <w:rFonts w:ascii="Times New Roman CYR" w:eastAsia="Times New Roman" w:hAnsi="Times New Roman CYR" w:cs="Times New Roman CYR"/>
                <w:bCs/>
                <w:iCs/>
              </w:rPr>
            </w:pPr>
          </w:p>
        </w:tc>
        <w:tc>
          <w:tcPr>
            <w:tcW w:w="1881" w:type="dxa"/>
            <w:tcBorders>
              <w:top w:val="single" w:sz="4" w:space="0" w:color="auto"/>
              <w:left w:val="single" w:sz="4" w:space="0" w:color="auto"/>
              <w:bottom w:val="single" w:sz="4" w:space="0" w:color="auto"/>
              <w:right w:val="single" w:sz="4" w:space="0" w:color="auto"/>
            </w:tcBorders>
          </w:tcPr>
          <w:p w:rsidR="006B2D94" w:rsidRPr="0038406C" w:rsidRDefault="006B2D94" w:rsidP="0076517F">
            <w:pPr>
              <w:widowControl w:val="0"/>
              <w:autoSpaceDE w:val="0"/>
              <w:autoSpaceDN w:val="0"/>
              <w:jc w:val="both"/>
              <w:rPr>
                <w:rFonts w:ascii="Times New Roman CYR" w:eastAsia="Times New Roman" w:hAnsi="Times New Roman CYR" w:cs="Times New Roman CYR"/>
                <w:bCs/>
                <w:iCs/>
              </w:rPr>
            </w:pPr>
          </w:p>
        </w:tc>
        <w:tc>
          <w:tcPr>
            <w:tcW w:w="3501" w:type="dxa"/>
            <w:tcBorders>
              <w:top w:val="single" w:sz="4" w:space="0" w:color="auto"/>
              <w:left w:val="single" w:sz="4" w:space="0" w:color="auto"/>
              <w:bottom w:val="single" w:sz="4" w:space="0" w:color="auto"/>
              <w:right w:val="single" w:sz="4" w:space="0" w:color="auto"/>
            </w:tcBorders>
          </w:tcPr>
          <w:p w:rsidR="006B2D94" w:rsidRPr="0038406C" w:rsidRDefault="006B2D94" w:rsidP="0076517F">
            <w:pPr>
              <w:widowControl w:val="0"/>
              <w:autoSpaceDE w:val="0"/>
              <w:autoSpaceDN w:val="0"/>
              <w:jc w:val="both"/>
              <w:rPr>
                <w:rFonts w:ascii="Times New Roman CYR" w:eastAsia="Times New Roman" w:hAnsi="Times New Roman CYR" w:cs="Times New Roman CYR"/>
                <w:bCs/>
                <w:iCs/>
              </w:rPr>
            </w:pPr>
          </w:p>
        </w:tc>
      </w:tr>
    </w:tbl>
    <w:p w:rsidR="006B2D94" w:rsidRPr="0038406C" w:rsidRDefault="006B2D94" w:rsidP="006B2D94">
      <w:pPr>
        <w:widowControl w:val="0"/>
        <w:autoSpaceDE w:val="0"/>
        <w:autoSpaceDN w:val="0"/>
        <w:jc w:val="both"/>
        <w:rPr>
          <w:rFonts w:eastAsia="Times New Roman"/>
        </w:rPr>
      </w:pPr>
    </w:p>
    <w:p w:rsidR="006B2D94" w:rsidRPr="0038406C" w:rsidRDefault="006B2D94" w:rsidP="006B2D94">
      <w:pPr>
        <w:widowControl w:val="0"/>
        <w:autoSpaceDE w:val="0"/>
        <w:autoSpaceDN w:val="0"/>
        <w:ind w:firstLine="709"/>
        <w:jc w:val="both"/>
        <w:rPr>
          <w:rFonts w:eastAsia="Times New Roman"/>
        </w:rPr>
      </w:pPr>
      <w:r w:rsidRPr="0038406C">
        <w:rPr>
          <w:rFonts w:eastAsia="Times New Roman"/>
        </w:rPr>
        <w:t>В підтвердження інформації викладеної в довідці Учасник надає:</w:t>
      </w:r>
    </w:p>
    <w:p w:rsidR="006B2D94" w:rsidRPr="004E1716" w:rsidRDefault="006B2D94" w:rsidP="006B2D94">
      <w:pPr>
        <w:widowControl w:val="0"/>
        <w:numPr>
          <w:ilvl w:val="0"/>
          <w:numId w:val="1"/>
        </w:numPr>
        <w:autoSpaceDE w:val="0"/>
        <w:autoSpaceDN w:val="0"/>
        <w:ind w:left="0" w:right="141" w:firstLine="709"/>
        <w:contextualSpacing/>
        <w:jc w:val="both"/>
        <w:rPr>
          <w:rFonts w:eastAsia="Times New Roman"/>
        </w:rPr>
      </w:pPr>
      <w:r w:rsidRPr="0038406C">
        <w:rPr>
          <w:rFonts w:eastAsia="Times New Roman"/>
        </w:rPr>
        <w:t>документи, які підтверджують право власності Учасника на об’єкти, перелічені Учасником в графі 2 Таблиці або договори дійсні та чинні,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w:t>
      </w:r>
      <w:r w:rsidRPr="004E1716">
        <w:rPr>
          <w:rFonts w:eastAsia="Times New Roman"/>
        </w:rPr>
        <w:t xml:space="preserve"> об’єкти, які не є власністю Учасника, мають бути укладені </w:t>
      </w:r>
      <w:proofErr w:type="gramStart"/>
      <w:r w:rsidRPr="004E1716">
        <w:rPr>
          <w:rFonts w:eastAsia="Times New Roman"/>
        </w:rPr>
        <w:t>на строк</w:t>
      </w:r>
      <w:proofErr w:type="gramEnd"/>
      <w:r w:rsidRPr="004E1716">
        <w:rPr>
          <w:rFonts w:eastAsia="Times New Roman"/>
        </w:rPr>
        <w:t xml:space="preserve">,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w:t>
      </w:r>
      <w:r w:rsidRPr="004E1716">
        <w:rPr>
          <w:rFonts w:eastAsia="Times New Roman"/>
        </w:rPr>
        <w:lastRenderedPageBreak/>
        <w:t>виконання робіт (послуг).</w:t>
      </w:r>
    </w:p>
    <w:p w:rsidR="006B2D94" w:rsidRPr="004E1716" w:rsidRDefault="006B2D94" w:rsidP="006B2D94">
      <w:pPr>
        <w:widowControl w:val="0"/>
        <w:autoSpaceDE w:val="0"/>
        <w:autoSpaceDN w:val="0"/>
        <w:ind w:left="142" w:right="141" w:firstLine="567"/>
        <w:jc w:val="both"/>
        <w:rPr>
          <w:rFonts w:eastAsia="Times New Roman"/>
        </w:rPr>
      </w:pPr>
    </w:p>
    <w:p w:rsidR="006B2D94" w:rsidRPr="004E1716" w:rsidRDefault="006B2D94" w:rsidP="006B2D94">
      <w:pPr>
        <w:widowControl w:val="0"/>
        <w:autoSpaceDE w:val="0"/>
        <w:autoSpaceDN w:val="0"/>
        <w:ind w:left="142" w:right="141" w:firstLine="709"/>
        <w:jc w:val="both"/>
        <w:rPr>
          <w:rFonts w:eastAsia="Times New Roman"/>
          <w:lang w:val="uk-UA"/>
        </w:rPr>
      </w:pPr>
      <w:r w:rsidRPr="004E1716">
        <w:rPr>
          <w:rFonts w:eastAsia="Times New Roman"/>
          <w:lang w:val="uk-UA"/>
        </w:rPr>
        <w:t>1.3.Учасник в складі тендерної пропозиції окремо повинен подати інформаційну довідку згідно форми Таблиці про наявність асфальтобетонного (их) заводу (ів) із зазначенням типу, найменування, марки, моделі тощо з наступним документальним підтвердженням:</w:t>
      </w:r>
    </w:p>
    <w:p w:rsidR="006B2D94" w:rsidRPr="004E1716" w:rsidRDefault="006B2D94" w:rsidP="006B2D94">
      <w:pPr>
        <w:widowControl w:val="0"/>
        <w:autoSpaceDE w:val="0"/>
        <w:autoSpaceDN w:val="0"/>
        <w:ind w:left="142" w:firstLine="709"/>
        <w:rPr>
          <w:rFonts w:eastAsia="Times New Roman"/>
          <w:b/>
          <w:bCs/>
          <w:iCs/>
          <w:lang w:val="uk-UA"/>
        </w:rPr>
      </w:pPr>
    </w:p>
    <w:p w:rsidR="006B2D94" w:rsidRPr="004E1716" w:rsidRDefault="006B2D94" w:rsidP="006B2D94">
      <w:pPr>
        <w:widowControl w:val="0"/>
        <w:autoSpaceDE w:val="0"/>
        <w:autoSpaceDN w:val="0"/>
        <w:jc w:val="center"/>
        <w:rPr>
          <w:rFonts w:eastAsia="Times New Roman"/>
          <w:b/>
          <w:bCs/>
          <w:iCs/>
        </w:rPr>
      </w:pPr>
      <w:r w:rsidRPr="004E1716">
        <w:rPr>
          <w:rFonts w:eastAsia="Times New Roman"/>
          <w:b/>
          <w:bCs/>
          <w:iCs/>
        </w:rPr>
        <w:t>ІНФОРМАЦІЯ</w:t>
      </w:r>
    </w:p>
    <w:p w:rsidR="006B2D94" w:rsidRPr="004E1716" w:rsidRDefault="006B2D94" w:rsidP="006B2D94">
      <w:pPr>
        <w:widowControl w:val="0"/>
        <w:autoSpaceDE w:val="0"/>
        <w:autoSpaceDN w:val="0"/>
        <w:ind w:firstLine="709"/>
        <w:jc w:val="center"/>
        <w:rPr>
          <w:rFonts w:eastAsia="Lucida Sans Unicode"/>
          <w:b/>
          <w:kern w:val="2"/>
        </w:rPr>
      </w:pPr>
      <w:r w:rsidRPr="004E1716">
        <w:rPr>
          <w:rFonts w:eastAsia="Times New Roman"/>
          <w:b/>
          <w:bCs/>
          <w:iCs/>
        </w:rPr>
        <w:t>про наявність асфальтобетонного (их) заводу (ів)</w:t>
      </w:r>
    </w:p>
    <w:p w:rsidR="006B2D94" w:rsidRPr="004E1716" w:rsidRDefault="006B2D94" w:rsidP="006B2D94">
      <w:pPr>
        <w:widowControl w:val="0"/>
        <w:autoSpaceDE w:val="0"/>
        <w:autoSpaceDN w:val="0"/>
        <w:ind w:firstLine="709"/>
        <w:jc w:val="both"/>
        <w:rPr>
          <w:rFonts w:eastAsia="Times New Roman"/>
        </w:rPr>
      </w:pPr>
    </w:p>
    <w:tbl>
      <w:tblPr>
        <w:tblW w:w="89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4142"/>
        <w:gridCol w:w="4250"/>
      </w:tblGrid>
      <w:tr w:rsidR="006B2D94" w:rsidRPr="004E1716" w:rsidTr="0076517F">
        <w:tc>
          <w:tcPr>
            <w:tcW w:w="563" w:type="dxa"/>
            <w:tcBorders>
              <w:top w:val="single" w:sz="4" w:space="0" w:color="auto"/>
              <w:left w:val="single" w:sz="4" w:space="0" w:color="auto"/>
              <w:bottom w:val="single" w:sz="4" w:space="0" w:color="auto"/>
              <w:right w:val="single" w:sz="4" w:space="0" w:color="auto"/>
            </w:tcBorders>
            <w:hideMark/>
          </w:tcPr>
          <w:p w:rsidR="006B2D94" w:rsidRPr="004F2067" w:rsidRDefault="006B2D94" w:rsidP="0076517F">
            <w:pPr>
              <w:widowControl w:val="0"/>
              <w:autoSpaceDE w:val="0"/>
              <w:autoSpaceDN w:val="0"/>
              <w:jc w:val="center"/>
              <w:rPr>
                <w:rFonts w:eastAsia="Times New Roman"/>
              </w:rPr>
            </w:pPr>
            <w:r w:rsidRPr="004F2067">
              <w:rPr>
                <w:rFonts w:eastAsia="Times New Roman"/>
              </w:rPr>
              <w:t>№</w:t>
            </w:r>
          </w:p>
          <w:p w:rsidR="006B2D94" w:rsidRPr="004F2067" w:rsidRDefault="006B2D94" w:rsidP="0076517F">
            <w:pPr>
              <w:widowControl w:val="0"/>
              <w:autoSpaceDE w:val="0"/>
              <w:autoSpaceDN w:val="0"/>
              <w:jc w:val="center"/>
              <w:rPr>
                <w:rFonts w:eastAsia="Times New Roman"/>
              </w:rPr>
            </w:pPr>
            <w:r w:rsidRPr="004F2067">
              <w:rPr>
                <w:rFonts w:eastAsia="Times New Roman"/>
              </w:rPr>
              <w:t>з/п</w:t>
            </w:r>
          </w:p>
        </w:tc>
        <w:tc>
          <w:tcPr>
            <w:tcW w:w="4144" w:type="dxa"/>
            <w:tcBorders>
              <w:top w:val="single" w:sz="4" w:space="0" w:color="auto"/>
              <w:left w:val="single" w:sz="4" w:space="0" w:color="auto"/>
              <w:bottom w:val="single" w:sz="4" w:space="0" w:color="auto"/>
              <w:right w:val="single" w:sz="4" w:space="0" w:color="auto"/>
            </w:tcBorders>
            <w:hideMark/>
          </w:tcPr>
          <w:p w:rsidR="006B2D94" w:rsidRPr="004F2067" w:rsidRDefault="006B2D94" w:rsidP="0076517F">
            <w:pPr>
              <w:widowControl w:val="0"/>
              <w:autoSpaceDE w:val="0"/>
              <w:autoSpaceDN w:val="0"/>
              <w:ind w:left="-78" w:right="-134"/>
              <w:jc w:val="center"/>
              <w:rPr>
                <w:rFonts w:eastAsia="Times New Roman"/>
              </w:rPr>
            </w:pPr>
            <w:r w:rsidRPr="004F2067">
              <w:rPr>
                <w:rFonts w:eastAsia="Times New Roman"/>
              </w:rPr>
              <w:t>Місцезнаходження АБЗ (адреса)</w:t>
            </w:r>
          </w:p>
        </w:tc>
        <w:tc>
          <w:tcPr>
            <w:tcW w:w="4252" w:type="dxa"/>
            <w:tcBorders>
              <w:top w:val="single" w:sz="4" w:space="0" w:color="auto"/>
              <w:left w:val="single" w:sz="4" w:space="0" w:color="auto"/>
              <w:bottom w:val="single" w:sz="4" w:space="0" w:color="auto"/>
              <w:right w:val="single" w:sz="4" w:space="0" w:color="auto"/>
            </w:tcBorders>
            <w:hideMark/>
          </w:tcPr>
          <w:p w:rsidR="006B2D94" w:rsidRPr="004F2067" w:rsidRDefault="006B2D94" w:rsidP="0076517F">
            <w:pPr>
              <w:widowControl w:val="0"/>
              <w:autoSpaceDE w:val="0"/>
              <w:autoSpaceDN w:val="0"/>
              <w:jc w:val="center"/>
              <w:rPr>
                <w:rFonts w:eastAsia="Times New Roman"/>
              </w:rPr>
            </w:pPr>
            <w:r w:rsidRPr="004F2067">
              <w:rPr>
                <w:rFonts w:eastAsia="Times New Roman"/>
              </w:rPr>
              <w:t>Тип/марка/ модель АБЗ</w:t>
            </w:r>
          </w:p>
        </w:tc>
      </w:tr>
      <w:tr w:rsidR="006B2D94" w:rsidRPr="004E1716" w:rsidTr="0076517F">
        <w:trPr>
          <w:trHeight w:val="198"/>
        </w:trPr>
        <w:tc>
          <w:tcPr>
            <w:tcW w:w="563" w:type="dxa"/>
            <w:tcBorders>
              <w:top w:val="single" w:sz="4" w:space="0" w:color="auto"/>
              <w:left w:val="single" w:sz="4" w:space="0" w:color="auto"/>
              <w:bottom w:val="single" w:sz="4" w:space="0" w:color="auto"/>
              <w:right w:val="single" w:sz="4" w:space="0" w:color="auto"/>
            </w:tcBorders>
            <w:hideMark/>
          </w:tcPr>
          <w:p w:rsidR="006B2D94" w:rsidRPr="004E1716" w:rsidRDefault="006B2D94" w:rsidP="0076517F">
            <w:pPr>
              <w:widowControl w:val="0"/>
              <w:autoSpaceDE w:val="0"/>
              <w:autoSpaceDN w:val="0"/>
              <w:jc w:val="center"/>
              <w:rPr>
                <w:rFonts w:eastAsia="Times New Roman"/>
                <w:b/>
              </w:rPr>
            </w:pPr>
            <w:r w:rsidRPr="004E1716">
              <w:rPr>
                <w:rFonts w:eastAsia="Times New Roman"/>
                <w:b/>
              </w:rPr>
              <w:t>1.</w:t>
            </w:r>
          </w:p>
        </w:tc>
        <w:tc>
          <w:tcPr>
            <w:tcW w:w="4144" w:type="dxa"/>
            <w:tcBorders>
              <w:top w:val="single" w:sz="4" w:space="0" w:color="auto"/>
              <w:left w:val="single" w:sz="4" w:space="0" w:color="auto"/>
              <w:bottom w:val="single" w:sz="4" w:space="0" w:color="auto"/>
              <w:right w:val="single" w:sz="4" w:space="0" w:color="auto"/>
            </w:tcBorders>
            <w:hideMark/>
          </w:tcPr>
          <w:p w:rsidR="006B2D94" w:rsidRPr="004E1716" w:rsidRDefault="006B2D94" w:rsidP="0076517F">
            <w:pPr>
              <w:widowControl w:val="0"/>
              <w:autoSpaceDE w:val="0"/>
              <w:autoSpaceDN w:val="0"/>
              <w:jc w:val="center"/>
              <w:rPr>
                <w:rFonts w:eastAsia="Times New Roman"/>
                <w:b/>
              </w:rPr>
            </w:pPr>
            <w:r w:rsidRPr="004E1716">
              <w:rPr>
                <w:rFonts w:eastAsia="Times New Roman"/>
                <w:b/>
              </w:rPr>
              <w:t>2.</w:t>
            </w:r>
          </w:p>
        </w:tc>
        <w:tc>
          <w:tcPr>
            <w:tcW w:w="4252" w:type="dxa"/>
            <w:tcBorders>
              <w:top w:val="single" w:sz="4" w:space="0" w:color="auto"/>
              <w:left w:val="single" w:sz="4" w:space="0" w:color="auto"/>
              <w:bottom w:val="single" w:sz="4" w:space="0" w:color="auto"/>
              <w:right w:val="single" w:sz="4" w:space="0" w:color="auto"/>
            </w:tcBorders>
            <w:hideMark/>
          </w:tcPr>
          <w:p w:rsidR="006B2D94" w:rsidRPr="004E1716" w:rsidRDefault="006B2D94" w:rsidP="0076517F">
            <w:pPr>
              <w:widowControl w:val="0"/>
              <w:autoSpaceDE w:val="0"/>
              <w:autoSpaceDN w:val="0"/>
              <w:jc w:val="center"/>
              <w:rPr>
                <w:rFonts w:eastAsia="Times New Roman"/>
                <w:b/>
              </w:rPr>
            </w:pPr>
            <w:r w:rsidRPr="004E1716">
              <w:rPr>
                <w:rFonts w:eastAsia="Times New Roman"/>
                <w:b/>
              </w:rPr>
              <w:t>3.</w:t>
            </w:r>
          </w:p>
        </w:tc>
      </w:tr>
      <w:tr w:rsidR="006B2D94" w:rsidRPr="004E1716" w:rsidTr="0076517F">
        <w:trPr>
          <w:trHeight w:val="198"/>
        </w:trPr>
        <w:tc>
          <w:tcPr>
            <w:tcW w:w="563" w:type="dxa"/>
            <w:tcBorders>
              <w:top w:val="single" w:sz="4" w:space="0" w:color="auto"/>
              <w:left w:val="single" w:sz="4" w:space="0" w:color="auto"/>
              <w:bottom w:val="single" w:sz="4" w:space="0" w:color="auto"/>
              <w:right w:val="single" w:sz="4" w:space="0" w:color="auto"/>
            </w:tcBorders>
          </w:tcPr>
          <w:p w:rsidR="006B2D94" w:rsidRPr="004E1716" w:rsidRDefault="006B2D94" w:rsidP="0076517F">
            <w:pPr>
              <w:widowControl w:val="0"/>
              <w:autoSpaceDE w:val="0"/>
              <w:autoSpaceDN w:val="0"/>
              <w:jc w:val="center"/>
              <w:rPr>
                <w:rFonts w:eastAsia="Times New Roman"/>
              </w:rPr>
            </w:pPr>
          </w:p>
        </w:tc>
        <w:tc>
          <w:tcPr>
            <w:tcW w:w="4144" w:type="dxa"/>
            <w:tcBorders>
              <w:top w:val="single" w:sz="4" w:space="0" w:color="auto"/>
              <w:left w:val="single" w:sz="4" w:space="0" w:color="auto"/>
              <w:bottom w:val="single" w:sz="4" w:space="0" w:color="auto"/>
              <w:right w:val="single" w:sz="4" w:space="0" w:color="auto"/>
            </w:tcBorders>
          </w:tcPr>
          <w:p w:rsidR="006B2D94" w:rsidRPr="004E1716" w:rsidRDefault="006B2D94" w:rsidP="0076517F">
            <w:pPr>
              <w:widowControl w:val="0"/>
              <w:autoSpaceDE w:val="0"/>
              <w:autoSpaceDN w:val="0"/>
              <w:jc w:val="center"/>
              <w:rPr>
                <w:rFonts w:eastAsia="Times New Roman"/>
              </w:rPr>
            </w:pPr>
          </w:p>
        </w:tc>
        <w:tc>
          <w:tcPr>
            <w:tcW w:w="4252" w:type="dxa"/>
            <w:tcBorders>
              <w:top w:val="single" w:sz="4" w:space="0" w:color="auto"/>
              <w:left w:val="single" w:sz="4" w:space="0" w:color="auto"/>
              <w:bottom w:val="single" w:sz="4" w:space="0" w:color="auto"/>
              <w:right w:val="single" w:sz="4" w:space="0" w:color="auto"/>
            </w:tcBorders>
          </w:tcPr>
          <w:p w:rsidR="006B2D94" w:rsidRPr="004E1716" w:rsidRDefault="006B2D94" w:rsidP="0076517F">
            <w:pPr>
              <w:widowControl w:val="0"/>
              <w:autoSpaceDE w:val="0"/>
              <w:autoSpaceDN w:val="0"/>
              <w:jc w:val="center"/>
              <w:rPr>
                <w:rFonts w:eastAsia="Times New Roman"/>
              </w:rPr>
            </w:pPr>
          </w:p>
        </w:tc>
      </w:tr>
    </w:tbl>
    <w:p w:rsidR="006B2D94" w:rsidRPr="004E1716" w:rsidRDefault="006B2D94" w:rsidP="006B2D94">
      <w:pPr>
        <w:widowControl w:val="0"/>
        <w:tabs>
          <w:tab w:val="left" w:pos="709"/>
        </w:tabs>
        <w:autoSpaceDE w:val="0"/>
        <w:autoSpaceDN w:val="0"/>
        <w:ind w:left="142" w:right="141" w:firstLine="708"/>
        <w:jc w:val="both"/>
        <w:rPr>
          <w:rFonts w:eastAsia="Times New Roman"/>
        </w:rPr>
      </w:pPr>
      <w:r w:rsidRPr="004E1716">
        <w:rPr>
          <w:rFonts w:eastAsia="Times New Roman"/>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6B2D94" w:rsidRPr="004E1716" w:rsidRDefault="006B2D94" w:rsidP="006B2D94">
      <w:pPr>
        <w:widowControl w:val="0"/>
        <w:autoSpaceDE w:val="0"/>
        <w:autoSpaceDN w:val="0"/>
        <w:jc w:val="both"/>
        <w:rPr>
          <w:rFonts w:eastAsia="Arial"/>
          <w:lang w:bidi="ru-RU"/>
        </w:rPr>
      </w:pPr>
    </w:p>
    <w:p w:rsidR="006B2D94" w:rsidRPr="004F2067" w:rsidRDefault="006B2D94" w:rsidP="006B2D94">
      <w:pPr>
        <w:widowControl w:val="0"/>
        <w:autoSpaceDE w:val="0"/>
        <w:autoSpaceDN w:val="0"/>
        <w:ind w:firstLine="709"/>
        <w:jc w:val="both"/>
        <w:rPr>
          <w:rFonts w:eastAsia="Times New Roman"/>
        </w:rPr>
      </w:pPr>
      <w:r w:rsidRPr="004F2067">
        <w:rPr>
          <w:rFonts w:eastAsia="Times New Roman"/>
        </w:rPr>
        <w:t>У разі наявності власного або орендованого (лізинг) асфальтобетонного(них) заводу(ів), Учасник у складі тендерної пропозиції подає довідку за формою Таблиці та під таблицею в довідці Учасником додатково зазначається інформація щодо запланованих обсягів випуску асфальтобетону щомісячно протягом строку виконання робіт з зазначенням можливості виготовлення асфальтобетону необхідного виду(типу) в потрібній кількості протягом усього строку надання послуг/виконання робіт за предметом закупівлі.</w:t>
      </w:r>
    </w:p>
    <w:p w:rsidR="006B2D94" w:rsidRPr="004F2067" w:rsidRDefault="006B2D94" w:rsidP="006B2D94">
      <w:pPr>
        <w:widowControl w:val="0"/>
        <w:autoSpaceDE w:val="0"/>
        <w:autoSpaceDN w:val="0"/>
        <w:ind w:firstLine="709"/>
        <w:jc w:val="both"/>
      </w:pPr>
      <w:r w:rsidRPr="004F2067">
        <w:rPr>
          <w:rFonts w:eastAsia="Times New Roman"/>
        </w:rPr>
        <w:t xml:space="preserve">В підтвердження наявності в Учасника власного(их) асфальтобетонного(их) заводу(ів), що буде(уть) залучений(і) при виконанні робіт (наданні послуг) на об’єкті згідно предмету закупівлі, Учасник в складі тендерної пропозиції надає документ (и), що підтверджує(ють) право власності на нього(них) або </w:t>
      </w:r>
      <w:r w:rsidRPr="004F2067">
        <w:rPr>
          <w:rFonts w:eastAsia="Lucida Sans Unicode"/>
          <w:kern w:val="2"/>
        </w:rPr>
        <w:t xml:space="preserve">бухгалтерську довідку про знаходження </w:t>
      </w:r>
      <w:r w:rsidRPr="004F2067">
        <w:rPr>
          <w:rFonts w:eastAsia="Times New Roman"/>
        </w:rPr>
        <w:t>асфальтобетонного(их) заводу(ів)</w:t>
      </w:r>
      <w:r w:rsidRPr="004F2067">
        <w:rPr>
          <w:rFonts w:eastAsia="Lucida Sans Unicode"/>
          <w:kern w:val="2"/>
        </w:rPr>
        <w:t>,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r w:rsidRPr="004F2067">
        <w:t xml:space="preserve">. </w:t>
      </w:r>
    </w:p>
    <w:p w:rsidR="006B2D94" w:rsidRPr="004E1716" w:rsidRDefault="006B2D94" w:rsidP="006B2D94">
      <w:pPr>
        <w:widowControl w:val="0"/>
        <w:autoSpaceDE w:val="0"/>
        <w:autoSpaceDN w:val="0"/>
        <w:ind w:firstLine="709"/>
        <w:jc w:val="both"/>
        <w:rPr>
          <w:rFonts w:eastAsia="Times New Roman"/>
        </w:rPr>
      </w:pPr>
      <w:r w:rsidRPr="004F2067">
        <w:rPr>
          <w:rFonts w:eastAsia="Times New Roman"/>
        </w:rPr>
        <w:t>В підтвердження наявності в Учасника орендованого</w:t>
      </w:r>
      <w:r w:rsidRPr="004E1716">
        <w:rPr>
          <w:rFonts w:eastAsia="Times New Roman"/>
        </w:rPr>
        <w:t>(их) (оренда, лізинг тощо) асфальтобетонного(их) заводу(ів), що буде(уть) залучений(і) при наданні послуг/виконання робіт на об’єкті згідно предмету закупівлі, Учасник в складі тендерної пропозиції надає:</w:t>
      </w:r>
    </w:p>
    <w:p w:rsidR="006B2D94" w:rsidRPr="004E1716" w:rsidRDefault="006B2D94" w:rsidP="006B2D94">
      <w:pPr>
        <w:widowControl w:val="0"/>
        <w:autoSpaceDE w:val="0"/>
        <w:autoSpaceDN w:val="0"/>
        <w:ind w:firstLine="709"/>
        <w:jc w:val="both"/>
        <w:rPr>
          <w:rFonts w:eastAsia="Times New Roman"/>
        </w:rPr>
      </w:pPr>
      <w:r w:rsidRPr="004E1716">
        <w:rPr>
          <w:rFonts w:eastAsia="Times New Roman"/>
        </w:rPr>
        <w:t>- договір(а) оренди (лізингу) (</w:t>
      </w:r>
      <w:proofErr w:type="gramStart"/>
      <w:r w:rsidRPr="004E1716">
        <w:rPr>
          <w:rFonts w:eastAsia="Times New Roman"/>
        </w:rPr>
        <w:t>для договору</w:t>
      </w:r>
      <w:proofErr w:type="gramEnd"/>
      <w:r w:rsidRPr="004E1716">
        <w:rPr>
          <w:rFonts w:eastAsia="Times New Roman"/>
        </w:rPr>
        <w:t xml:space="preserve"> (ів) оренди: договір(и) оренди має бути чинним протягом всього строку надання послуг/виконання робіт;</w:t>
      </w:r>
    </w:p>
    <w:p w:rsidR="006B2D94" w:rsidRPr="004E1716" w:rsidRDefault="006B2D94" w:rsidP="006B2D94">
      <w:pPr>
        <w:widowControl w:val="0"/>
        <w:autoSpaceDE w:val="0"/>
        <w:autoSpaceDN w:val="0"/>
        <w:ind w:firstLine="709"/>
        <w:jc w:val="both"/>
        <w:rPr>
          <w:rFonts w:eastAsia="Times New Roman"/>
        </w:rPr>
      </w:pPr>
      <w:r w:rsidRPr="004E1716">
        <w:rPr>
          <w:rFonts w:eastAsia="Times New Roman"/>
        </w:rPr>
        <w:t xml:space="preserve">- акт(и) приймання-передачі Учаснику такого(их) асфальтобетонного(их) заводу(ів) </w:t>
      </w:r>
      <w:proofErr w:type="gramStart"/>
      <w:r w:rsidRPr="004E1716">
        <w:rPr>
          <w:rFonts w:eastAsia="Times New Roman"/>
        </w:rPr>
        <w:t>до договору</w:t>
      </w:r>
      <w:proofErr w:type="gramEnd"/>
      <w:r w:rsidRPr="004E1716">
        <w:rPr>
          <w:rFonts w:eastAsia="Times New Roman"/>
        </w:rPr>
        <w:t xml:space="preserve">(ів) (у разі, коли вимогами чинного законодавства України та/або умовами зазначених договорів передбачено їх складання); </w:t>
      </w:r>
    </w:p>
    <w:p w:rsidR="006B2D94" w:rsidRDefault="006B2D94" w:rsidP="006B2D94">
      <w:pPr>
        <w:widowControl w:val="0"/>
        <w:autoSpaceDE w:val="0"/>
        <w:autoSpaceDN w:val="0"/>
        <w:ind w:firstLine="709"/>
        <w:jc w:val="both"/>
        <w:rPr>
          <w:rFonts w:eastAsia="Times New Roman"/>
          <w:lang w:val="uk-UA"/>
        </w:rPr>
      </w:pPr>
      <w:r w:rsidRPr="004E1716">
        <w:rPr>
          <w:rFonts w:eastAsia="Times New Roman"/>
        </w:rPr>
        <w:t xml:space="preserve">- оригінал листа-підтвердження від власника асфальтобетонного(их) заводу(ів) (орендодавця, </w:t>
      </w:r>
      <w:r w:rsidRPr="004E1716">
        <w:rPr>
          <w:rFonts w:eastAsia="Lucida Sans Unicode"/>
          <w:kern w:val="2"/>
        </w:rPr>
        <w:t>лізингодавця або іншої особи, яка зазначена у відповідному договорі</w:t>
      </w:r>
      <w:r w:rsidRPr="004E1716">
        <w:rPr>
          <w:rFonts w:eastAsia="Times New Roman"/>
        </w:rPr>
        <w:t xml:space="preserve">) щодо не заперечення використання Учасником потужностей заводу для надання послуг/виконання </w:t>
      </w:r>
      <w:r>
        <w:rPr>
          <w:rFonts w:eastAsia="Times New Roman"/>
        </w:rPr>
        <w:t>робіт, що є предметом закупівлі</w:t>
      </w:r>
      <w:r>
        <w:rPr>
          <w:rFonts w:eastAsia="Times New Roman"/>
          <w:lang w:val="uk-UA"/>
        </w:rPr>
        <w:t>;</w:t>
      </w:r>
    </w:p>
    <w:p w:rsidR="006B2D94" w:rsidRPr="0017140E" w:rsidRDefault="006B2D94" w:rsidP="006B2D94">
      <w:pPr>
        <w:widowControl w:val="0"/>
        <w:autoSpaceDE w:val="0"/>
        <w:autoSpaceDN w:val="0"/>
        <w:ind w:firstLine="709"/>
        <w:jc w:val="both"/>
        <w:rPr>
          <w:rFonts w:eastAsia="Times New Roman"/>
          <w:lang w:val="uk-UA"/>
        </w:rPr>
      </w:pPr>
      <w:r>
        <w:rPr>
          <w:rFonts w:eastAsia="Times New Roman"/>
          <w:lang w:val="uk-UA"/>
        </w:rPr>
        <w:t>- оригінали або нотаріально завірені копії документів, які підтверджують право валсності на асфальтобетонний завод, підтвердженя, що власник заводе не перебуває у стані банкрутства та/або ліквідації.</w:t>
      </w:r>
    </w:p>
    <w:p w:rsidR="006B2D94" w:rsidRPr="004E1716" w:rsidRDefault="006B2D94" w:rsidP="006B2D94">
      <w:pPr>
        <w:widowControl w:val="0"/>
        <w:autoSpaceDE w:val="0"/>
        <w:autoSpaceDN w:val="0"/>
        <w:ind w:firstLine="709"/>
        <w:jc w:val="both"/>
        <w:rPr>
          <w:rFonts w:eastAsia="Times New Roman"/>
        </w:rPr>
      </w:pPr>
      <w:r w:rsidRPr="0017140E">
        <w:rPr>
          <w:rFonts w:eastAsia="Times New Roman"/>
          <w:lang w:val="uk-UA"/>
        </w:rPr>
        <w:t xml:space="preserve">У разі відсутності власного(них), орендованого(них) (лізинг) асфальтобетонного(их) заводу(ів) Учасник зобов’язаний у складі тендерної пропозиції надати довідку згідно форми Таблиці та під таблицею в довідці Учасником додатково зазначається інформація щодо запланованих обсягів відпуску асфальтобетону Виробником/Постачальником щомісячно протягом строку виконання робіт з зазначенням можливості виготовлення асфальтобетону </w:t>
      </w:r>
      <w:r w:rsidRPr="0017140E">
        <w:rPr>
          <w:rFonts w:eastAsia="Times New Roman"/>
          <w:lang w:val="uk-UA"/>
        </w:rPr>
        <w:lastRenderedPageBreak/>
        <w:t xml:space="preserve">необхідного виду(типу) в потрібній кількості протягом усього строку виконання робіт (надання послуг). </w:t>
      </w:r>
      <w:r w:rsidRPr="004E1716">
        <w:rPr>
          <w:rFonts w:eastAsia="Times New Roman"/>
        </w:rPr>
        <w:t>В підтвердження інформації, викладеної в довідці згідно форми Таблиці Учасник надає:</w:t>
      </w:r>
    </w:p>
    <w:p w:rsidR="006B2D94" w:rsidRPr="004E1716" w:rsidRDefault="006B2D94" w:rsidP="006B2D94">
      <w:pPr>
        <w:widowControl w:val="0"/>
        <w:autoSpaceDE w:val="0"/>
        <w:autoSpaceDN w:val="0"/>
        <w:ind w:firstLine="709"/>
        <w:jc w:val="both"/>
        <w:rPr>
          <w:rFonts w:eastAsia="Times New Roman"/>
        </w:rPr>
      </w:pPr>
      <w:r w:rsidRPr="004E1716">
        <w:rPr>
          <w:rFonts w:eastAsia="Times New Roman"/>
        </w:rPr>
        <w:t xml:space="preserve">- договір (договір поставки асфальтобетону та/або договір надання послуг/виконання робіт з виготовлення асфальтобетону тощо), чинного протягом всього строку надання послуг/виконання робіт, що є предметом закупівлі (в договорі або в додатках до нього має бути обов’язково зазначено марка, тип, кількість та обсяги поставки/відвантаження асфальтобетону); </w:t>
      </w:r>
    </w:p>
    <w:p w:rsidR="006B2D94" w:rsidRPr="004F2067" w:rsidRDefault="006B2D94" w:rsidP="006B2D94">
      <w:pPr>
        <w:widowControl w:val="0"/>
        <w:autoSpaceDE w:val="0"/>
        <w:autoSpaceDN w:val="0"/>
        <w:ind w:firstLine="709"/>
        <w:jc w:val="both"/>
        <w:rPr>
          <w:rFonts w:eastAsia="Times New Roman"/>
          <w:lang w:val="uk-UA"/>
        </w:rPr>
      </w:pPr>
      <w:r w:rsidRPr="004E1716">
        <w:rPr>
          <w:rFonts w:eastAsia="Times New Roman"/>
        </w:rPr>
        <w:t xml:space="preserve">- оригінал гарантійного листа </w:t>
      </w:r>
      <w:r w:rsidRPr="004F2067">
        <w:rPr>
          <w:rFonts w:eastAsia="Times New Roman"/>
        </w:rPr>
        <w:t xml:space="preserve">від Виробника (Постачальника) асфальтобетону адресований Учаснику про безперебійне постачання Учаснику асфальтобетону із зазначенням кожної </w:t>
      </w:r>
      <w:r w:rsidRPr="004F2067">
        <w:rPr>
          <w:rFonts w:eastAsia="Times New Roman"/>
          <w:bCs/>
        </w:rPr>
        <w:t xml:space="preserve">марки, типу, кількості та </w:t>
      </w:r>
      <w:r w:rsidRPr="004F2067">
        <w:rPr>
          <w:rFonts w:eastAsia="Times New Roman"/>
        </w:rPr>
        <w:t xml:space="preserve">щомісячних обсягів поставки/відвантаження протягом всього строку надання послуг/виконання робіт (в гарантійному </w:t>
      </w:r>
      <w:proofErr w:type="gramStart"/>
      <w:r w:rsidRPr="004F2067">
        <w:rPr>
          <w:rFonts w:eastAsia="Times New Roman"/>
        </w:rPr>
        <w:t>листі  також</w:t>
      </w:r>
      <w:proofErr w:type="gramEnd"/>
      <w:r w:rsidRPr="004F2067">
        <w:rPr>
          <w:rFonts w:eastAsia="Times New Roman"/>
        </w:rPr>
        <w:t xml:space="preserve"> обов’язково зазначається номер та дата договору, номер закупівлі)</w:t>
      </w:r>
      <w:r w:rsidRPr="004F2067">
        <w:rPr>
          <w:rFonts w:eastAsia="Times New Roman"/>
          <w:lang w:val="uk-UA"/>
        </w:rPr>
        <w:t>;</w:t>
      </w:r>
    </w:p>
    <w:p w:rsidR="006B2D94" w:rsidRPr="004F2067" w:rsidRDefault="006B2D94" w:rsidP="006B2D94">
      <w:pPr>
        <w:widowControl w:val="0"/>
        <w:autoSpaceDE w:val="0"/>
        <w:autoSpaceDN w:val="0"/>
        <w:ind w:firstLine="709"/>
        <w:jc w:val="both"/>
        <w:rPr>
          <w:rFonts w:eastAsia="Times New Roman"/>
          <w:lang w:val="uk-UA"/>
        </w:rPr>
      </w:pPr>
      <w:r w:rsidRPr="004F2067">
        <w:rPr>
          <w:rFonts w:eastAsia="Times New Roman"/>
          <w:lang w:val="uk-UA"/>
        </w:rPr>
        <w:t>- оригінали або нотаріально завірені копії документів, які підтверджують право власності на асфальтобетонний завод, підтвердженя, що власник заводе не перебуває у стані банкрутства та/або ліквідації.</w:t>
      </w:r>
    </w:p>
    <w:p w:rsidR="006B2D94" w:rsidRPr="00885912" w:rsidRDefault="006B2D94" w:rsidP="006B2D94">
      <w:pPr>
        <w:widowControl w:val="0"/>
        <w:autoSpaceDE w:val="0"/>
        <w:autoSpaceDN w:val="0"/>
        <w:ind w:firstLine="709"/>
        <w:jc w:val="both"/>
        <w:rPr>
          <w:rFonts w:eastAsia="Times New Roman"/>
        </w:rPr>
      </w:pPr>
      <w:r w:rsidRPr="004F2067">
        <w:rPr>
          <w:rFonts w:eastAsia="Times New Roman"/>
          <w:lang w:val="uk-UA"/>
        </w:rPr>
        <w:t xml:space="preserve">Учасник додатково у складі своєї тендерної пропозиції надає оригінал картки(ів) обліку основних засобів власника асфальтобетонного(их) заводу(ів) (інвентарна(ні) картка(ки) за типовою формою </w:t>
      </w:r>
      <w:r w:rsidRPr="004F2067">
        <w:rPr>
          <w:rFonts w:eastAsia="Times New Roman"/>
        </w:rPr>
        <w:t>№ОЗ-6), що містить усі необхідні записи відповідно до форми, що затверджена чинним законодавством України.</w:t>
      </w:r>
      <w:r w:rsidRPr="00885912">
        <w:rPr>
          <w:rFonts w:eastAsia="Times New Roman"/>
        </w:rPr>
        <w:t xml:space="preserve"> </w:t>
      </w:r>
    </w:p>
    <w:p w:rsidR="006B2D94" w:rsidRPr="004E1716" w:rsidRDefault="006B2D94" w:rsidP="006B2D94">
      <w:pPr>
        <w:widowControl w:val="0"/>
        <w:autoSpaceDE w:val="0"/>
        <w:autoSpaceDN w:val="0"/>
        <w:ind w:firstLine="709"/>
        <w:jc w:val="both"/>
        <w:rPr>
          <w:rFonts w:eastAsia="Times New Roman"/>
        </w:rPr>
      </w:pPr>
      <w:r w:rsidRPr="00885912">
        <w:rPr>
          <w:rFonts w:eastAsia="Times New Roman"/>
        </w:rPr>
        <w:t xml:space="preserve">На підтвердження </w:t>
      </w:r>
      <w:r w:rsidRPr="004F2067">
        <w:rPr>
          <w:rFonts w:eastAsia="Times New Roman"/>
        </w:rPr>
        <w:t>дотримання природоохоронного законодавства, Учасник повинен надати документ, що підтверджує взяття на державний облік щодо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виданий уповноваженим органом щодо асфальтобетонного(них) заводу</w:t>
      </w:r>
      <w:r w:rsidRPr="00885912">
        <w:rPr>
          <w:rFonts w:eastAsia="Times New Roman"/>
        </w:rPr>
        <w:t>(ів) (виробництва</w:t>
      </w:r>
      <w:r w:rsidRPr="004E1716">
        <w:rPr>
          <w:rFonts w:eastAsia="Times New Roman"/>
        </w:rPr>
        <w:t>), що буде (уть) використовуватись Учасником в рамках цієї закупівлі.</w:t>
      </w:r>
    </w:p>
    <w:p w:rsidR="006B2D94" w:rsidRPr="0086641E" w:rsidRDefault="006B2D94" w:rsidP="006B2D94">
      <w:pPr>
        <w:widowControl w:val="0"/>
        <w:autoSpaceDE w:val="0"/>
        <w:autoSpaceDN w:val="0"/>
        <w:ind w:firstLine="567"/>
        <w:jc w:val="both"/>
        <w:rPr>
          <w:rFonts w:eastAsia="Times New Roman"/>
          <w:lang w:val="uk-UA"/>
        </w:rPr>
      </w:pPr>
      <w:bookmarkStart w:id="1" w:name="_Hlk140847722"/>
      <w:r w:rsidRPr="0086641E">
        <w:rPr>
          <w:rFonts w:eastAsia="Times New Roman"/>
          <w:lang w:val="uk-UA"/>
        </w:rPr>
        <w:t>Учасники, у складі пропозиції, надають Атестат виробництва, що виданий органом з оцінки відповідності, який підтверджує що стан виробництва асфальтобетонних та щебенево-мастикових асфальтобетонних сумішей,  асфальтобетонних сумішей на основі бітума, модифікованих полімерами сумішей забезпечує стабільність виробництва якості продукції, що виробляється: фізико-механічних показників та властивостей асфальтобетонних та щебенево-мастикових асфальтобетонних сумішей, асфальтобетонних сумішей на основі бітума, модифікованих полімерами, відповідно до вимог: ДСТУ 8959:2019 «Асфальтобетонні суміші та асфальтобетон дорожні на основі бітумів, модифікованих полімерами. Технічні умови»; ДСТУ Б.В.2.7-119:2011 «Суміші асфальтобетонні і асфальтобетон дорожній та аеродромний. Технічні умови»; ДСТУ Б.В.2.7.-127:2015 «Суміші асфальтобетонні і асфальтобетонні щебенево-мастикові. Технічні умови».</w:t>
      </w:r>
    </w:p>
    <w:bookmarkEnd w:id="1"/>
    <w:p w:rsidR="006B2D94" w:rsidRPr="0086641E" w:rsidRDefault="006B2D94" w:rsidP="006B2D94">
      <w:pPr>
        <w:widowControl w:val="0"/>
        <w:autoSpaceDE w:val="0"/>
        <w:autoSpaceDN w:val="0"/>
        <w:ind w:firstLine="567"/>
        <w:jc w:val="both"/>
        <w:rPr>
          <w:rFonts w:eastAsia="Times New Roman"/>
          <w:lang w:val="uk-UA"/>
        </w:rPr>
      </w:pPr>
      <w:r w:rsidRPr="0086641E">
        <w:rPr>
          <w:rFonts w:eastAsia="Times New Roman"/>
          <w:lang w:val="uk-UA"/>
        </w:rPr>
        <w:t xml:space="preserve"> Учасники, у складі пропозиції, надають Атестат виробництва, що виданий органом з оцінки відповідності, який підтверджує що стан виробництва емульсій бітумних дорожніх катіонних забезпечує стабільність виробництва якості продукції, що виробляється:</w:t>
      </w:r>
      <w:r w:rsidRPr="0086641E">
        <w:rPr>
          <w:rFonts w:ascii="Calibri" w:hAnsi="Calibri"/>
          <w:sz w:val="22"/>
          <w:szCs w:val="22"/>
          <w:lang w:val="uk-UA" w:eastAsia="en-US"/>
        </w:rPr>
        <w:t xml:space="preserve"> </w:t>
      </w:r>
      <w:r w:rsidRPr="0086641E">
        <w:rPr>
          <w:rFonts w:eastAsia="Times New Roman"/>
          <w:lang w:val="uk-UA"/>
        </w:rPr>
        <w:t>фізико-механічних показників та властивостей емульсій бітумних дорожніх катіонних, відповідно до вимог:</w:t>
      </w:r>
      <w:r w:rsidRPr="0086641E">
        <w:rPr>
          <w:rFonts w:ascii="Calibri" w:hAnsi="Calibri"/>
          <w:sz w:val="22"/>
          <w:szCs w:val="22"/>
          <w:lang w:val="uk-UA" w:eastAsia="en-US"/>
        </w:rPr>
        <w:t xml:space="preserve"> </w:t>
      </w:r>
      <w:r w:rsidRPr="0086641E">
        <w:rPr>
          <w:rFonts w:eastAsia="Times New Roman"/>
          <w:lang w:val="uk-UA"/>
        </w:rPr>
        <w:t>ДСТУ Б В.2.7-129:2013 «Емульсії бітумні дорожні. Технічні умови», ДСТУ EN 13808:2020 (EN 13808:2013, IDT) «Бітум та бітумні в’яжучі. Структура технічних вимог до катіонних бітумних емульсій».</w:t>
      </w:r>
    </w:p>
    <w:p w:rsidR="006B2D94" w:rsidRPr="00D20780" w:rsidRDefault="006B2D94" w:rsidP="006B2D94">
      <w:pPr>
        <w:widowControl w:val="0"/>
        <w:autoSpaceDE w:val="0"/>
        <w:autoSpaceDN w:val="0"/>
        <w:ind w:firstLine="567"/>
        <w:jc w:val="both"/>
        <w:rPr>
          <w:rFonts w:eastAsia="Times New Roman"/>
          <w:lang w:val="uk-UA"/>
        </w:rPr>
      </w:pPr>
      <w:r w:rsidRPr="00D20780">
        <w:rPr>
          <w:rFonts w:eastAsia="Times New Roman"/>
          <w:lang w:val="uk-UA"/>
        </w:rPr>
        <w:t xml:space="preserve">Місце виготовлення асфальтобетонної суміші, яке вказано у наданому атестаті виробництва Учасником, має обов’язково співпадати із місцем проведення діяльності щодо викидів забруднюючих речовин в атмосферне повітря стаціонарними джерелами, яке вказано у наданих у складі пропозиції дозвільних документах. </w:t>
      </w:r>
    </w:p>
    <w:p w:rsidR="006B2D94" w:rsidRPr="004E1716" w:rsidRDefault="006B2D94" w:rsidP="006B2D94">
      <w:pPr>
        <w:rPr>
          <w:rFonts w:eastAsia="Times New Roman"/>
        </w:rPr>
      </w:pPr>
      <w:r w:rsidRPr="004E1716">
        <w:rPr>
          <w:rFonts w:eastAsia="Times New Roman"/>
          <w:lang w:val="uk-UA"/>
        </w:rPr>
        <w:t xml:space="preserve">        </w:t>
      </w:r>
      <w:r w:rsidRPr="004E1716">
        <w:rPr>
          <w:rFonts w:eastAsia="Times New Roman"/>
        </w:rPr>
        <w:t xml:space="preserve">Відстань транспортування асфальтобетонних сумішей від моменту їх випуску </w:t>
      </w:r>
      <w:proofErr w:type="gramStart"/>
      <w:r w:rsidRPr="004E1716">
        <w:rPr>
          <w:rFonts w:eastAsia="Times New Roman"/>
        </w:rPr>
        <w:t>до моменту</w:t>
      </w:r>
      <w:proofErr w:type="gramEnd"/>
      <w:r w:rsidRPr="004E1716">
        <w:rPr>
          <w:rFonts w:eastAsia="Times New Roman"/>
        </w:rPr>
        <w:t xml:space="preserve"> укладання не повинна перевищувати значень, що вказані в ДБН В.2.3-4 (зі зміною 1).</w:t>
      </w:r>
    </w:p>
    <w:p w:rsidR="006B2D94" w:rsidRPr="004E1716" w:rsidRDefault="006B2D94" w:rsidP="006B2D94">
      <w:pPr>
        <w:ind w:right="-23"/>
        <w:jc w:val="both"/>
        <w:rPr>
          <w:lang w:val="uk-UA"/>
        </w:rPr>
      </w:pPr>
    </w:p>
    <w:p w:rsidR="006B2D94" w:rsidRPr="004E1716" w:rsidRDefault="006B2D94" w:rsidP="006B2D94">
      <w:pPr>
        <w:tabs>
          <w:tab w:val="left" w:pos="1080"/>
        </w:tabs>
        <w:ind w:right="23" w:firstLine="432"/>
        <w:jc w:val="both"/>
        <w:rPr>
          <w:rFonts w:eastAsia="Times New Roman"/>
          <w:b/>
          <w:u w:val="single"/>
          <w:lang w:val="uk-UA" w:eastAsia="en-US"/>
        </w:rPr>
      </w:pPr>
      <w:r w:rsidRPr="004E1716">
        <w:rPr>
          <w:rFonts w:eastAsia="Times New Roman"/>
          <w:b/>
          <w:u w:val="single"/>
          <w:lang w:val="uk-UA" w:eastAsia="en-US"/>
        </w:rPr>
        <w:t>2. Наявність працівників відповідної кваліфікації, які мають необхідні знання та досвід.</w:t>
      </w:r>
    </w:p>
    <w:p w:rsidR="006B2D94" w:rsidRPr="004E1716" w:rsidRDefault="006B2D94" w:rsidP="006B2D94">
      <w:pPr>
        <w:tabs>
          <w:tab w:val="left" w:pos="1080"/>
        </w:tabs>
        <w:ind w:right="23" w:firstLine="432"/>
        <w:jc w:val="both"/>
        <w:rPr>
          <w:rFonts w:eastAsia="Times New Roman"/>
          <w:b/>
          <w:sz w:val="22"/>
          <w:szCs w:val="22"/>
          <w:u w:val="single"/>
          <w:lang w:val="uk-UA" w:eastAsia="en-US"/>
        </w:rPr>
      </w:pPr>
    </w:p>
    <w:p w:rsidR="006B2D94" w:rsidRPr="004E1716" w:rsidRDefault="006B2D94" w:rsidP="006B2D94">
      <w:pPr>
        <w:ind w:right="-23"/>
        <w:jc w:val="both"/>
        <w:rPr>
          <w:rFonts w:eastAsia="Times New Roman"/>
          <w:bCs/>
          <w:lang w:val="uk-UA"/>
        </w:rPr>
      </w:pPr>
      <w:r w:rsidRPr="004E1716">
        <w:rPr>
          <w:rFonts w:eastAsia="Times New Roman"/>
          <w:bCs/>
          <w:lang w:val="uk-UA"/>
        </w:rPr>
        <w:t>На підтвердження відповідності учасника останній має надати у складі пропозиції наступні документи:</w:t>
      </w:r>
    </w:p>
    <w:p w:rsidR="006B2D94" w:rsidRPr="0086641E" w:rsidRDefault="006B2D94" w:rsidP="006B2D94">
      <w:pPr>
        <w:ind w:right="-23"/>
        <w:jc w:val="both"/>
        <w:rPr>
          <w:rFonts w:eastAsia="Times New Roman"/>
          <w:bCs/>
          <w:lang w:val="uk-UA"/>
        </w:rPr>
      </w:pPr>
      <w:r w:rsidRPr="004E1716">
        <w:rPr>
          <w:rFonts w:eastAsia="Times New Roman"/>
          <w:bCs/>
          <w:lang w:val="uk-UA"/>
        </w:rPr>
        <w:t xml:space="preserve">1.Довідку про наявність працівників </w:t>
      </w:r>
      <w:r w:rsidRPr="0086641E">
        <w:rPr>
          <w:rFonts w:eastAsia="Times New Roman"/>
          <w:bCs/>
          <w:lang w:val="uk-UA"/>
        </w:rPr>
        <w:t xml:space="preserve">відповідної кваліфікації, які мають необхідні знання та досвід. Подається у довільній формі за підписом уповноваженої особи учасника з інформацією про наявність інженерно-технічних працівників і робітників необхідних професій і кваліфікації, які можуть бути залучені до виконання робіт за предметом закупівлі із зазначенням ПІБ, посади, освіти, досвіду роботи за фахом. </w:t>
      </w:r>
    </w:p>
    <w:p w:rsidR="006B2D94" w:rsidRPr="0086641E" w:rsidRDefault="006B2D94" w:rsidP="006B2D94">
      <w:pPr>
        <w:ind w:right="-23"/>
        <w:jc w:val="both"/>
        <w:rPr>
          <w:rFonts w:eastAsia="Times New Roman"/>
          <w:bCs/>
          <w:lang w:val="uk-UA"/>
        </w:rPr>
      </w:pPr>
      <w:r w:rsidRPr="0086641E">
        <w:rPr>
          <w:rFonts w:eastAsia="Times New Roman"/>
          <w:bCs/>
          <w:lang w:val="uk-UA"/>
        </w:rPr>
        <w:t>2. Документи, які підтверджують відносини учасника з працівниками, зазначеними у довідці (накази на прийняття на роботу та/або витяги з трудових книжок та/або цивільно-правові угоди та/або іншим договорам включаючи договори з ФОП, фізичними особами).</w:t>
      </w:r>
    </w:p>
    <w:p w:rsidR="006B2D94" w:rsidRPr="0086641E" w:rsidRDefault="006B2D94" w:rsidP="006B2D94">
      <w:pPr>
        <w:ind w:right="-23"/>
        <w:jc w:val="both"/>
        <w:rPr>
          <w:rFonts w:eastAsia="Times New Roman"/>
          <w:bCs/>
          <w:lang w:val="uk-UA"/>
        </w:rPr>
      </w:pPr>
      <w:r w:rsidRPr="0086641E">
        <w:rPr>
          <w:rFonts w:eastAsia="Times New Roman"/>
          <w:bCs/>
          <w:lang w:val="uk-UA"/>
        </w:rPr>
        <w:t>Кількість працівників учасника повинна забезпечувати надання послуг (виконання робіт) на значній кількості об'єктів одночасно (не менше 15 працівників), на підтвердження надається податковий розрахунок сум доходу, нарахованого (сплаченого) на користь платників податків-фізичних осіб, і сум утриманого з них податку, а також сум нарахованого єдиного внеску (надається без додатків) разом із квитанцією, яка підтверджує її подання до ДПС (не раніше ніж за четвертий квартал 2022 року).</w:t>
      </w:r>
    </w:p>
    <w:p w:rsidR="006B2D94" w:rsidRPr="0086641E" w:rsidRDefault="006B2D94" w:rsidP="006B2D94">
      <w:pPr>
        <w:ind w:right="-23"/>
        <w:jc w:val="both"/>
        <w:rPr>
          <w:rFonts w:eastAsia="Times New Roman"/>
          <w:bCs/>
          <w:lang w:val="uk-UA"/>
        </w:rPr>
      </w:pPr>
      <w:r w:rsidRPr="0086641E">
        <w:rPr>
          <w:rFonts w:eastAsia="Times New Roman"/>
          <w:bCs/>
          <w:lang w:val="uk-UA"/>
        </w:rPr>
        <w:t>Керівний персонал учасника (директор (або особа яка виконує керівні повноваження під час виконання робіт) та головний інженер) повинні мати знання з охорони праці, пожежної безпеки, гігєни праці та надання першої допомоги потерпілим, на підтвердження чого надаються їх посвідчення, видані уповноваженими органами (підприємствами).</w:t>
      </w:r>
    </w:p>
    <w:p w:rsidR="006B2D94" w:rsidRPr="0086641E" w:rsidRDefault="006B2D94" w:rsidP="006B2D94">
      <w:pPr>
        <w:ind w:right="-23"/>
        <w:jc w:val="both"/>
        <w:rPr>
          <w:rFonts w:eastAsia="Times New Roman"/>
          <w:bCs/>
          <w:lang w:val="uk-UA"/>
        </w:rPr>
      </w:pPr>
      <w:r w:rsidRPr="0086641E">
        <w:rPr>
          <w:rFonts w:eastAsia="Times New Roman"/>
          <w:bCs/>
          <w:lang w:val="uk-UA"/>
        </w:rPr>
        <w:t>Учасник має підтвердити (шляхом надання свідоцтв про присвоєння робітничої кваліфікації з додатком) наявність кваліфікованих працівників:</w:t>
      </w:r>
    </w:p>
    <w:p w:rsidR="006B2D94" w:rsidRPr="0086641E" w:rsidRDefault="006B2D94" w:rsidP="006B2D94">
      <w:pPr>
        <w:ind w:right="-23"/>
        <w:jc w:val="both"/>
        <w:rPr>
          <w:rFonts w:eastAsia="Times New Roman"/>
          <w:bCs/>
          <w:lang w:val="uk-UA"/>
        </w:rPr>
      </w:pPr>
      <w:r w:rsidRPr="0086641E">
        <w:rPr>
          <w:rFonts w:eastAsia="Times New Roman"/>
          <w:bCs/>
          <w:lang w:val="uk-UA"/>
        </w:rPr>
        <w:t>1.Асфальтобетонники не нижче 4 розряду – не менше 2 працівників;</w:t>
      </w:r>
    </w:p>
    <w:p w:rsidR="006B2D94" w:rsidRPr="0086641E" w:rsidRDefault="006B2D94" w:rsidP="006B2D94">
      <w:pPr>
        <w:ind w:right="-23"/>
        <w:jc w:val="both"/>
        <w:rPr>
          <w:rFonts w:eastAsia="Times New Roman"/>
          <w:bCs/>
          <w:lang w:val="uk-UA"/>
        </w:rPr>
      </w:pPr>
      <w:r w:rsidRPr="0086641E">
        <w:rPr>
          <w:rFonts w:eastAsia="Times New Roman"/>
          <w:bCs/>
          <w:lang w:val="uk-UA"/>
        </w:rPr>
        <w:t>2. Машиністи дорожньо-будівельних машин не нижче 6 розряду – не менше 2 працівників;</w:t>
      </w:r>
    </w:p>
    <w:p w:rsidR="006B2D94" w:rsidRPr="004E1716" w:rsidRDefault="006B2D94" w:rsidP="006B2D94">
      <w:pPr>
        <w:ind w:right="-23"/>
        <w:jc w:val="both"/>
        <w:rPr>
          <w:lang w:val="uk-UA"/>
        </w:rPr>
      </w:pPr>
      <w:r w:rsidRPr="0086641E">
        <w:rPr>
          <w:rFonts w:eastAsia="Times New Roman"/>
          <w:bCs/>
          <w:lang w:val="uk-UA"/>
        </w:rPr>
        <w:t>3. Дорожні робітники не нижче 4 розряду – не менше 2 працівників.</w:t>
      </w:r>
    </w:p>
    <w:p w:rsidR="006B2D94" w:rsidRPr="004E1716" w:rsidRDefault="006B2D94" w:rsidP="006B2D94">
      <w:pPr>
        <w:ind w:right="-23"/>
        <w:jc w:val="both"/>
        <w:rPr>
          <w:lang w:val="uk-UA"/>
        </w:rPr>
      </w:pPr>
    </w:p>
    <w:p w:rsidR="006B2D94" w:rsidRPr="004E1716" w:rsidRDefault="006B2D94" w:rsidP="006B2D94">
      <w:pPr>
        <w:ind w:firstLine="432"/>
        <w:jc w:val="both"/>
        <w:rPr>
          <w:rFonts w:eastAsia="Times New Roman"/>
          <w:b/>
          <w:u w:val="single"/>
          <w:lang w:val="uk-UA"/>
        </w:rPr>
      </w:pPr>
      <w:r w:rsidRPr="004E1716">
        <w:rPr>
          <w:rFonts w:eastAsia="Times New Roman"/>
          <w:b/>
          <w:u w:val="single"/>
          <w:lang w:val="uk-UA"/>
        </w:rPr>
        <w:t xml:space="preserve">3. Наявність документально підтвердженого досвіду виконання аналогічного </w:t>
      </w:r>
      <w:r w:rsidRPr="004E1716">
        <w:rPr>
          <w:rFonts w:eastAsia="Times New Roman"/>
          <w:b/>
          <w:color w:val="333333"/>
          <w:u w:val="single"/>
          <w:shd w:val="clear" w:color="auto" w:fill="FFFFFF"/>
          <w:lang w:val="uk-UA"/>
        </w:rPr>
        <w:t>(аналогічних) за предметом закупівлі договору (договорів)</w:t>
      </w:r>
    </w:p>
    <w:p w:rsidR="006B2D94" w:rsidRPr="004E1716" w:rsidRDefault="006B2D94" w:rsidP="006B2D94">
      <w:pPr>
        <w:ind w:firstLine="426"/>
        <w:jc w:val="right"/>
        <w:rPr>
          <w:rFonts w:eastAsia="Times New Roman"/>
          <w:b/>
          <w:lang w:val="uk-UA"/>
        </w:rPr>
      </w:pPr>
    </w:p>
    <w:p w:rsidR="006B2D94" w:rsidRPr="0086641E" w:rsidRDefault="006B2D94" w:rsidP="006B2D94">
      <w:pPr>
        <w:shd w:val="clear" w:color="auto" w:fill="FFFFFF"/>
        <w:jc w:val="both"/>
        <w:rPr>
          <w:rFonts w:eastAsia="Times New Roman"/>
          <w:bCs/>
          <w:lang w:val="uk-UA"/>
        </w:rPr>
      </w:pPr>
      <w:r w:rsidRPr="004E1716">
        <w:rPr>
          <w:rFonts w:eastAsia="Times New Roman"/>
          <w:bCs/>
          <w:lang w:val="uk-UA"/>
        </w:rPr>
        <w:t xml:space="preserve">На підтвердження </w:t>
      </w:r>
      <w:r w:rsidRPr="0086641E">
        <w:rPr>
          <w:rFonts w:eastAsia="Times New Roman"/>
          <w:bCs/>
          <w:lang w:val="uk-UA"/>
        </w:rPr>
        <w:t>відповідності учасника останній має надати у складі пропозиції наступні документи:</w:t>
      </w:r>
    </w:p>
    <w:p w:rsidR="006B2D94" w:rsidRPr="0086641E" w:rsidRDefault="006B2D94" w:rsidP="006B2D94">
      <w:pPr>
        <w:shd w:val="clear" w:color="auto" w:fill="FFFFFF"/>
        <w:jc w:val="both"/>
        <w:rPr>
          <w:rFonts w:eastAsia="Times New Roman"/>
          <w:bCs/>
          <w:lang w:val="uk-UA"/>
        </w:rPr>
      </w:pPr>
      <w:r w:rsidRPr="0086641E">
        <w:rPr>
          <w:rFonts w:eastAsia="Times New Roman"/>
          <w:bCs/>
          <w:lang w:val="uk-UA"/>
        </w:rPr>
        <w:t xml:space="preserve">1.Довідка про наявність досвіду виконання аналогічного* договору (договорів), з інформацією про виконання  аналогічного договору (договорів). </w:t>
      </w:r>
    </w:p>
    <w:p w:rsidR="006B2D94" w:rsidRPr="0086641E" w:rsidRDefault="006B2D94" w:rsidP="006B2D94">
      <w:pPr>
        <w:shd w:val="clear" w:color="auto" w:fill="FFFFFF"/>
        <w:jc w:val="both"/>
        <w:rPr>
          <w:rFonts w:eastAsia="Times New Roman"/>
          <w:bCs/>
          <w:lang w:val="uk-UA"/>
        </w:rPr>
      </w:pPr>
      <w:r w:rsidRPr="0086641E">
        <w:rPr>
          <w:rFonts w:eastAsia="Times New Roman"/>
          <w:bCs/>
          <w:lang w:val="uk-UA"/>
        </w:rPr>
        <w:t>Довідка має містити інформацію не менш ніж про один вказаний аналогічний договір із зазначенням контрагента (замовника) за договором, та його реквізитів, дати укладення та номеру договору, предмета договору, місцезнаходження об’єкта.</w:t>
      </w:r>
    </w:p>
    <w:p w:rsidR="006B2D94" w:rsidRPr="0086641E" w:rsidRDefault="006B2D94" w:rsidP="006B2D94">
      <w:pPr>
        <w:shd w:val="clear" w:color="auto" w:fill="FFFFFF"/>
        <w:jc w:val="both"/>
        <w:rPr>
          <w:rFonts w:eastAsia="Times New Roman"/>
          <w:bCs/>
          <w:lang w:val="uk-UA"/>
        </w:rPr>
      </w:pPr>
      <w:r w:rsidRPr="0086641E">
        <w:rPr>
          <w:rFonts w:eastAsia="Times New Roman"/>
          <w:bCs/>
          <w:lang w:val="uk-UA"/>
        </w:rPr>
        <w:t>Для підтвердження інформації, що зазначена у довідці, Учасник надає наступні документи:</w:t>
      </w:r>
    </w:p>
    <w:p w:rsidR="006B2D94" w:rsidRPr="0086641E" w:rsidRDefault="006B2D94" w:rsidP="006B2D94">
      <w:pPr>
        <w:shd w:val="clear" w:color="auto" w:fill="FFFFFF"/>
        <w:jc w:val="both"/>
        <w:rPr>
          <w:rFonts w:eastAsia="Times New Roman"/>
          <w:bCs/>
          <w:lang w:val="uk-UA"/>
        </w:rPr>
      </w:pPr>
      <w:r w:rsidRPr="0086641E">
        <w:rPr>
          <w:rFonts w:eastAsia="Times New Roman"/>
          <w:bCs/>
          <w:lang w:val="uk-UA"/>
        </w:rPr>
        <w:t>- аналогічний(і) договір(ори) з усіма додатками та невід’ємними частинами до договору;</w:t>
      </w:r>
    </w:p>
    <w:p w:rsidR="006B2D94" w:rsidRPr="0086641E" w:rsidRDefault="006B2D94" w:rsidP="006B2D94">
      <w:pPr>
        <w:shd w:val="clear" w:color="auto" w:fill="FFFFFF"/>
        <w:jc w:val="both"/>
        <w:rPr>
          <w:rFonts w:eastAsia="Times New Roman"/>
          <w:bCs/>
          <w:lang w:val="uk-UA"/>
        </w:rPr>
      </w:pPr>
      <w:r w:rsidRPr="0086641E">
        <w:rPr>
          <w:rFonts w:eastAsia="Times New Roman"/>
          <w:bCs/>
          <w:lang w:val="uk-UA"/>
        </w:rPr>
        <w:t>- акт(-ти) приймання виконаних будівельних робіт (форми КБ-2в) та довiдка (-ки) про вapтicть виконаних будівельних робiт та витрати (форми КБ-3), сертифікат відповідності закінченого будівництвом об'єкту та акт готовності об'єкта до експлуатації;</w:t>
      </w:r>
    </w:p>
    <w:p w:rsidR="006B2D94" w:rsidRPr="0086641E" w:rsidRDefault="006B2D94" w:rsidP="006B2D94">
      <w:pPr>
        <w:shd w:val="clear" w:color="auto" w:fill="FFFFFF"/>
        <w:jc w:val="both"/>
        <w:rPr>
          <w:rFonts w:eastAsia="Times New Roman"/>
          <w:bCs/>
          <w:lang w:val="uk-UA"/>
        </w:rPr>
      </w:pPr>
      <w:r w:rsidRPr="0086641E">
        <w:rPr>
          <w:rFonts w:eastAsia="Times New Roman"/>
          <w:bCs/>
          <w:lang w:val="uk-UA"/>
        </w:rPr>
        <w:t>- позитивний відгук про надання послуг (виконання робті), який має містити інформацію про номер та дату договору, назву об'єкту, суму договору, підтвердження, що на об'єкті виконано роботи в повному обсязі (виконано повний комплекс робіт),  вказано номер та дату сертифікату відповідності закінченого будівництвом об'єкту, підтвердження, що роботи виконано якісно, із дотримання строків, підтвердження відсутності претензій та позовів.</w:t>
      </w:r>
    </w:p>
    <w:p w:rsidR="006B2D94" w:rsidRPr="0086641E" w:rsidRDefault="006B2D94" w:rsidP="006B2D94">
      <w:pPr>
        <w:shd w:val="clear" w:color="auto" w:fill="FFFFFF"/>
        <w:jc w:val="both"/>
        <w:rPr>
          <w:rFonts w:eastAsia="Times New Roman"/>
          <w:bCs/>
          <w:lang w:val="uk-UA"/>
        </w:rPr>
      </w:pPr>
      <w:r w:rsidRPr="0086641E">
        <w:rPr>
          <w:rFonts w:eastAsia="Times New Roman"/>
          <w:bCs/>
          <w:lang w:val="uk-UA"/>
        </w:rPr>
        <w:lastRenderedPageBreak/>
        <w:t>Креслення, специфікації, заповнені відомості обсягів робіт для підтвердження наявності досвіду виконання аналогічного (-них) договору(-рів) надавати не обов’язково.</w:t>
      </w:r>
    </w:p>
    <w:p w:rsidR="006B2D94" w:rsidRPr="004E1716" w:rsidRDefault="006B2D94" w:rsidP="006B2D94">
      <w:pPr>
        <w:shd w:val="clear" w:color="auto" w:fill="FFFFFF"/>
        <w:jc w:val="both"/>
        <w:rPr>
          <w:rFonts w:eastAsia="Times New Roman"/>
          <w:bCs/>
          <w:lang w:val="uk-UA"/>
        </w:rPr>
      </w:pPr>
      <w:r w:rsidRPr="0086641E">
        <w:rPr>
          <w:rFonts w:eastAsia="Times New Roman"/>
          <w:bCs/>
          <w:lang w:val="uk-UA"/>
        </w:rPr>
        <w:t>Вищевказані документи підтверджують фактичну спроможність</w:t>
      </w:r>
      <w:r w:rsidRPr="004E1716">
        <w:rPr>
          <w:rFonts w:eastAsia="Times New Roman"/>
          <w:bCs/>
          <w:lang w:val="uk-UA"/>
        </w:rPr>
        <w:t xml:space="preserve"> Учасника виконати з відповідною якістю обсяг робіт (послуг), визначений Замовником в документації. </w:t>
      </w:r>
    </w:p>
    <w:p w:rsidR="006B2D94" w:rsidRPr="004E1716" w:rsidRDefault="006B2D94" w:rsidP="006B2D94">
      <w:pPr>
        <w:shd w:val="clear" w:color="auto" w:fill="FFFFFF"/>
        <w:jc w:val="both"/>
        <w:rPr>
          <w:rFonts w:eastAsia="Times New Roman"/>
          <w:bCs/>
          <w:lang w:val="uk-UA"/>
        </w:rPr>
      </w:pPr>
      <w:r w:rsidRPr="004E1716">
        <w:rPr>
          <w:rFonts w:eastAsia="Times New Roman"/>
          <w:bCs/>
          <w:lang w:val="uk-UA"/>
        </w:rPr>
        <w:t xml:space="preserve">*Аналогічним буде вважатись договір генерального підряду на виконання робіт з будівництва/реконструкції/капітального ремонту вулиць та/або доріг у межах населених пунктів, який укладено із замовником у розумінні Закону України "Про публічні закупівлі" та повністю виконано. Сума аналогічного договору має бути не менше </w:t>
      </w:r>
      <w:r>
        <w:rPr>
          <w:rFonts w:eastAsia="Times New Roman"/>
          <w:bCs/>
          <w:lang w:val="uk-UA"/>
        </w:rPr>
        <w:t xml:space="preserve">100% від </w:t>
      </w:r>
      <w:r w:rsidRPr="004E1716">
        <w:rPr>
          <w:rFonts w:eastAsia="Times New Roman"/>
          <w:bCs/>
          <w:lang w:val="uk-UA"/>
        </w:rPr>
        <w:t>очікуваної вартосіт цієї закупівлі (Класифікатор ДК аналогічного договору має відповідати предмету цієї закупівлі ДК 021:2015:45230000-8 - Будівництво трубопроводів, ліній зв’язку та електропередач, шосе, доріг, аеродромів і залізничних доріг; вирівнювання поверхонь).</w:t>
      </w:r>
      <w:r w:rsidRPr="004E1716">
        <w:rPr>
          <w:lang w:val="uk-UA"/>
        </w:rPr>
        <w:t xml:space="preserve"> </w:t>
      </w:r>
      <w:r w:rsidRPr="004E1716">
        <w:rPr>
          <w:rFonts w:eastAsia="Times New Roman"/>
          <w:bCs/>
          <w:lang w:val="uk-UA"/>
        </w:rPr>
        <w:t xml:space="preserve">В разі, якщо учасником надається декілька договорів, сума кожного має бути не менша </w:t>
      </w:r>
      <w:r>
        <w:rPr>
          <w:rFonts w:eastAsia="Times New Roman"/>
          <w:bCs/>
          <w:lang w:val="uk-UA"/>
        </w:rPr>
        <w:t xml:space="preserve">100% від </w:t>
      </w:r>
      <w:r w:rsidRPr="004E1716">
        <w:rPr>
          <w:rFonts w:eastAsia="Times New Roman"/>
          <w:bCs/>
          <w:lang w:val="uk-UA"/>
        </w:rPr>
        <w:t>очік</w:t>
      </w:r>
      <w:r>
        <w:rPr>
          <w:rFonts w:eastAsia="Times New Roman"/>
          <w:bCs/>
          <w:lang w:val="uk-UA"/>
        </w:rPr>
        <w:t>уваної вартості цієї закупівлі.</w:t>
      </w:r>
    </w:p>
    <w:p w:rsidR="006B2D94" w:rsidRPr="004E1716" w:rsidRDefault="006B2D94" w:rsidP="006B2D94">
      <w:pPr>
        <w:ind w:right="-23"/>
        <w:jc w:val="both"/>
        <w:rPr>
          <w:lang w:val="uk-UA"/>
        </w:rPr>
      </w:pPr>
    </w:p>
    <w:p w:rsidR="006B2D94" w:rsidRPr="004E1716" w:rsidRDefault="006B2D94" w:rsidP="006B2D94">
      <w:pPr>
        <w:jc w:val="center"/>
        <w:rPr>
          <w:b/>
          <w:u w:val="single"/>
          <w:lang w:val="uk-UA" w:eastAsia="en-US"/>
        </w:rPr>
      </w:pPr>
      <w:r w:rsidRPr="004E1716">
        <w:rPr>
          <w:b/>
          <w:u w:val="single"/>
          <w:lang w:val="uk-UA" w:eastAsia="en-US"/>
        </w:rPr>
        <w:t>4. Наявність фінансової спроможності, яка підтверджується фінансовою звітністю.</w:t>
      </w:r>
    </w:p>
    <w:p w:rsidR="006B2D94" w:rsidRPr="004E1716" w:rsidRDefault="006B2D94" w:rsidP="006B2D94">
      <w:pPr>
        <w:ind w:firstLine="432"/>
        <w:jc w:val="both"/>
        <w:rPr>
          <w:lang w:val="uk-UA" w:eastAsia="en-US"/>
        </w:rPr>
      </w:pPr>
    </w:p>
    <w:p w:rsidR="006B2D94" w:rsidRPr="0086641E" w:rsidRDefault="006B2D94" w:rsidP="006B2D94">
      <w:pPr>
        <w:jc w:val="both"/>
        <w:rPr>
          <w:color w:val="202122"/>
          <w:shd w:val="clear" w:color="auto" w:fill="FFFFFF"/>
          <w:lang w:val="uk-UA"/>
        </w:rPr>
      </w:pPr>
      <w:r w:rsidRPr="004E1716">
        <w:rPr>
          <w:lang w:val="uk-UA" w:eastAsia="en-US"/>
        </w:rPr>
        <w:t xml:space="preserve">      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w:t>
      </w:r>
      <w:r w:rsidRPr="004E1716">
        <w:rPr>
          <w:color w:val="202122"/>
          <w:shd w:val="clear" w:color="auto" w:fill="FFFFFF"/>
        </w:rPr>
        <w:t>II</w:t>
      </w:r>
      <w:r w:rsidRPr="004E1716">
        <w:rPr>
          <w:color w:val="202122"/>
          <w:shd w:val="clear" w:color="auto" w:fill="FFFFFF"/>
          <w:lang w:val="uk-UA"/>
        </w:rPr>
        <w:t xml:space="preserve"> «Склад та елементи фінансової звітності» наказу Міністерства фінансів України «Про затвердження Національного положення (стандарту) </w:t>
      </w:r>
      <w:r w:rsidRPr="0086641E">
        <w:rPr>
          <w:color w:val="202122"/>
          <w:shd w:val="clear" w:color="auto" w:fill="FFFFFF"/>
          <w:lang w:val="uk-UA"/>
        </w:rPr>
        <w:t>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звітний період (</w:t>
      </w:r>
      <w:r w:rsidRPr="0086641E">
        <w:rPr>
          <w:shd w:val="clear" w:color="auto" w:fill="FFFFFF"/>
          <w:lang w:val="uk-UA"/>
        </w:rPr>
        <w:t>з відміткою про прийняття управлянням державної статистики за місцем знаходження учасника, або квитанцією про подання),</w:t>
      </w:r>
      <w:r w:rsidRPr="0086641E">
        <w:rPr>
          <w:color w:val="202122"/>
          <w:shd w:val="clear" w:color="auto" w:fill="FFFFFF"/>
          <w:lang w:val="uk-UA"/>
        </w:rPr>
        <w:t xml:space="preserve"> а саме:</w:t>
      </w:r>
    </w:p>
    <w:p w:rsidR="006B2D94" w:rsidRPr="0086641E" w:rsidRDefault="006B2D94" w:rsidP="006B2D94">
      <w:pPr>
        <w:numPr>
          <w:ilvl w:val="0"/>
          <w:numId w:val="2"/>
        </w:numPr>
        <w:spacing w:after="200" w:line="276" w:lineRule="auto"/>
        <w:contextualSpacing/>
        <w:jc w:val="both"/>
        <w:rPr>
          <w:lang w:eastAsia="en-US"/>
        </w:rPr>
      </w:pPr>
      <w:r w:rsidRPr="0086641E">
        <w:t>копію Балансу (форма №1), з підтвердженням (відміткою, квитанцією тощо) про прийняття відповідними органами, до яких він мав бути поданий:</w:t>
      </w:r>
    </w:p>
    <w:p w:rsidR="006B2D94" w:rsidRPr="00885912" w:rsidRDefault="006B2D94" w:rsidP="006B2D94">
      <w:pPr>
        <w:numPr>
          <w:ilvl w:val="0"/>
          <w:numId w:val="2"/>
        </w:numPr>
        <w:spacing w:after="200" w:line="276" w:lineRule="auto"/>
        <w:contextualSpacing/>
        <w:jc w:val="both"/>
        <w:rPr>
          <w:lang w:eastAsia="en-US"/>
        </w:rPr>
      </w:pPr>
      <w:r w:rsidRPr="0086641E">
        <w:rPr>
          <w:lang w:eastAsia="en-US"/>
        </w:rPr>
        <w:t>копію звіту про фінансові результати (форма №2) з підтвердженням (відміткою, квитанцією тощо) про прийняття відповідними</w:t>
      </w:r>
      <w:r w:rsidRPr="00885912">
        <w:rPr>
          <w:lang w:eastAsia="en-US"/>
        </w:rPr>
        <w:t xml:space="preserve"> органами, до яких він мав бути поданий.</w:t>
      </w:r>
    </w:p>
    <w:p w:rsidR="006B2D94" w:rsidRPr="004E1716" w:rsidRDefault="006B2D94" w:rsidP="006B2D94">
      <w:pPr>
        <w:ind w:firstLine="360"/>
        <w:jc w:val="both"/>
        <w:rPr>
          <w:lang w:eastAsia="en-US"/>
        </w:rPr>
      </w:pPr>
      <w:r w:rsidRPr="00885912">
        <w:rPr>
          <w:lang w:eastAsia="en-US"/>
        </w:rPr>
        <w:t>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w:t>
      </w:r>
      <w:r w:rsidRPr="004E1716">
        <w:rPr>
          <w:lang w:eastAsia="en-US"/>
        </w:rPr>
        <w:t>, яка охоплює відповідний період (І квартал, перше півріччя, дев’ять місяців), мають надати передбачену вище 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6B2D94" w:rsidRPr="004E1716" w:rsidRDefault="006B2D94" w:rsidP="006B2D94">
      <w:pPr>
        <w:ind w:firstLine="360"/>
        <w:jc w:val="both"/>
        <w:rPr>
          <w:lang w:eastAsia="en-US"/>
        </w:rPr>
      </w:pPr>
      <w:r w:rsidRPr="004E1716">
        <w:rPr>
          <w:lang w:eastAsia="en-US"/>
        </w:rPr>
        <w:t>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6B2D94" w:rsidRPr="004E1716" w:rsidRDefault="006B2D94" w:rsidP="006B2D94">
      <w:pPr>
        <w:ind w:firstLine="360"/>
        <w:jc w:val="both"/>
        <w:rPr>
          <w:lang w:eastAsia="en-US"/>
        </w:rPr>
      </w:pPr>
      <w:r w:rsidRPr="004E1716">
        <w:rPr>
          <w:lang w:eastAsia="en-US"/>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6B2D94" w:rsidRPr="004E1716" w:rsidRDefault="006B2D94" w:rsidP="006B2D94">
      <w:pPr>
        <w:ind w:firstLine="426"/>
        <w:jc w:val="both"/>
        <w:rPr>
          <w:b/>
        </w:rPr>
      </w:pPr>
      <w:r w:rsidRPr="004E1716">
        <w:rPr>
          <w:lang w:eastAsia="en-US"/>
        </w:rPr>
        <w:t>Сума річного доходу (виручки) учасника, відображена у Звіті про фінансові результати Учасника (форма №2, рядок 2000) є не менше очікуваної вартості предмета закупівлі.</w:t>
      </w:r>
    </w:p>
    <w:p w:rsidR="006B2D94" w:rsidRDefault="006B2D94" w:rsidP="006B2D94">
      <w:pPr>
        <w:ind w:right="-23"/>
        <w:jc w:val="center"/>
        <w:rPr>
          <w:b/>
        </w:rPr>
      </w:pPr>
    </w:p>
    <w:p w:rsidR="006B2D94" w:rsidRPr="004E1716" w:rsidRDefault="006B2D94" w:rsidP="006B2D94">
      <w:pPr>
        <w:ind w:right="-23"/>
        <w:jc w:val="center"/>
        <w:rPr>
          <w:b/>
        </w:rPr>
      </w:pPr>
    </w:p>
    <w:p w:rsidR="006B2D94" w:rsidRPr="004E1716" w:rsidRDefault="006B2D94" w:rsidP="006B2D94">
      <w:pPr>
        <w:ind w:right="-23"/>
        <w:jc w:val="center"/>
        <w:rPr>
          <w:b/>
          <w:lang w:val="uk-UA"/>
        </w:rPr>
      </w:pPr>
      <w:r w:rsidRPr="004E1716">
        <w:rPr>
          <w:b/>
          <w:lang w:val="uk-UA"/>
        </w:rPr>
        <w:t>Інші документи, що надає Учасник у складі своєї пропозиції</w:t>
      </w:r>
    </w:p>
    <w:p w:rsidR="006B2D94" w:rsidRPr="004E1716" w:rsidRDefault="006B2D94" w:rsidP="006B2D94">
      <w:pPr>
        <w:ind w:right="-23" w:firstLine="567"/>
        <w:jc w:val="center"/>
        <w:rPr>
          <w:b/>
          <w:i/>
          <w:lang w:val="uk-UA"/>
        </w:rPr>
      </w:pPr>
    </w:p>
    <w:p w:rsidR="006B2D94" w:rsidRPr="0086641E" w:rsidRDefault="006B2D94" w:rsidP="006B2D94">
      <w:pPr>
        <w:numPr>
          <w:ilvl w:val="0"/>
          <w:numId w:val="3"/>
        </w:numPr>
        <w:ind w:left="0" w:right="-23" w:firstLine="567"/>
        <w:jc w:val="both"/>
        <w:rPr>
          <w:lang w:val="uk-UA"/>
        </w:rPr>
      </w:pPr>
      <w:r w:rsidRPr="0086641E">
        <w:rPr>
          <w:lang w:val="uk-UA"/>
        </w:rPr>
        <w:t xml:space="preserve">Загальні відомості про Учасника за формою наведною </w:t>
      </w:r>
      <w:r w:rsidRPr="0086641E">
        <w:rPr>
          <w:b/>
          <w:i/>
          <w:lang w:val="uk-UA"/>
        </w:rPr>
        <w:t>в Додатку 3.1</w:t>
      </w:r>
      <w:r w:rsidRPr="0086641E">
        <w:rPr>
          <w:lang w:val="uk-UA"/>
        </w:rPr>
        <w:t>.</w:t>
      </w:r>
    </w:p>
    <w:p w:rsidR="006B2D94" w:rsidRPr="0086641E" w:rsidRDefault="006B2D94" w:rsidP="006B2D94">
      <w:pPr>
        <w:numPr>
          <w:ilvl w:val="0"/>
          <w:numId w:val="3"/>
        </w:numPr>
        <w:ind w:left="0" w:right="-23" w:firstLine="567"/>
        <w:jc w:val="both"/>
        <w:rPr>
          <w:lang w:val="uk-UA"/>
        </w:rPr>
      </w:pPr>
      <w:r w:rsidRPr="0086641E">
        <w:rPr>
          <w:lang w:val="uk-UA"/>
        </w:rPr>
        <w:lastRenderedPageBreak/>
        <w:t>Гарантійний лист, що під час надання послуг згідно предмету закупівлі буде дотримано діючих нормативних документів щодо охорони праці та чинного законодавства із захисту довкілля.</w:t>
      </w:r>
    </w:p>
    <w:p w:rsidR="006B2D94" w:rsidRPr="0086641E" w:rsidRDefault="006B2D94" w:rsidP="006B2D94">
      <w:pPr>
        <w:numPr>
          <w:ilvl w:val="0"/>
          <w:numId w:val="3"/>
        </w:numPr>
        <w:ind w:left="0" w:right="-23" w:firstLine="567"/>
        <w:jc w:val="both"/>
        <w:rPr>
          <w:lang w:val="uk-UA"/>
        </w:rPr>
      </w:pPr>
      <w:r w:rsidRPr="0086641E">
        <w:rPr>
          <w:lang w:val="uk-UA"/>
        </w:rPr>
        <w:t>Копія свідоцтво про реєстрацію платника ПДВ або копія Витягу з реєстру платників податку на додану вартість. Якщо Учасник не зареєстрований платником податку на додану вартість, він має надати копію свідоцтва платника єдиного податку або копія Витягу з реєстру платників єдиного податку.</w:t>
      </w:r>
    </w:p>
    <w:p w:rsidR="006B2D94" w:rsidRPr="0086641E" w:rsidRDefault="006B2D94" w:rsidP="006B2D94">
      <w:pPr>
        <w:numPr>
          <w:ilvl w:val="0"/>
          <w:numId w:val="3"/>
        </w:numPr>
        <w:ind w:left="0" w:right="-23" w:firstLine="567"/>
        <w:jc w:val="both"/>
        <w:rPr>
          <w:lang w:val="uk-UA"/>
        </w:rPr>
      </w:pPr>
      <w:r w:rsidRPr="0086641E">
        <w:rPr>
          <w:lang w:val="uk-UA"/>
        </w:rPr>
        <w:t>Витяг або виписка з Єдиного державного реєстру юридичних осіб та фізичних осіб-підприємців.</w:t>
      </w:r>
    </w:p>
    <w:p w:rsidR="006B2D94" w:rsidRPr="0086641E" w:rsidRDefault="006B2D94" w:rsidP="006B2D94">
      <w:pPr>
        <w:numPr>
          <w:ilvl w:val="0"/>
          <w:numId w:val="3"/>
        </w:numPr>
        <w:ind w:left="0" w:right="-23" w:firstLine="567"/>
        <w:jc w:val="both"/>
        <w:rPr>
          <w:lang w:val="uk-UA"/>
        </w:rPr>
      </w:pPr>
      <w:r w:rsidRPr="0086641E">
        <w:rPr>
          <w:iCs/>
          <w:lang w:val="uk-UA"/>
        </w:rPr>
        <w:t>Копія Статуту із змінами (в разі їх наявності) або іншого установчого документу.</w:t>
      </w:r>
    </w:p>
    <w:p w:rsidR="006B2D94" w:rsidRPr="0086641E" w:rsidRDefault="006B2D94" w:rsidP="006B2D94">
      <w:pPr>
        <w:numPr>
          <w:ilvl w:val="0"/>
          <w:numId w:val="3"/>
        </w:numPr>
        <w:ind w:left="0" w:right="-23" w:firstLine="567"/>
        <w:jc w:val="both"/>
        <w:rPr>
          <w:lang w:val="uk-UA"/>
        </w:rPr>
      </w:pPr>
      <w:r w:rsidRPr="0086641E">
        <w:rPr>
          <w:lang w:val="uk-UA"/>
        </w:rPr>
        <w:t>Довідка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6B2D94" w:rsidRPr="0086641E" w:rsidRDefault="006B2D94" w:rsidP="006B2D94">
      <w:pPr>
        <w:ind w:right="-23" w:firstLine="567"/>
        <w:jc w:val="both"/>
        <w:rPr>
          <w:lang w:val="uk-UA"/>
        </w:rPr>
      </w:pPr>
      <w:r w:rsidRPr="0086641E">
        <w:rPr>
          <w:lang w:val="uk-UA"/>
        </w:rPr>
        <w:t>*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6B2D94" w:rsidRPr="004E1716" w:rsidRDefault="006B2D94" w:rsidP="006B2D94">
      <w:pPr>
        <w:ind w:right="-23" w:firstLine="567"/>
        <w:jc w:val="both"/>
        <w:rPr>
          <w:lang w:val="uk-UA"/>
        </w:rPr>
      </w:pPr>
      <w:r w:rsidRPr="0086641E">
        <w:rPr>
          <w:lang w:val="uk-UA"/>
        </w:rPr>
        <w:t>У разі ненадання учасником інформації або у випадку якщо учасник</w:t>
      </w:r>
      <w:r w:rsidRPr="004E1716">
        <w:rPr>
          <w:lang w:val="uk-UA"/>
        </w:rPr>
        <w:t xml:space="preserve">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w:t>
      </w:r>
      <w:r w:rsidRPr="00E34952">
        <w:rPr>
          <w:rFonts w:eastAsia="Times New Roman"/>
          <w:iCs/>
          <w:lang w:val="uk-UA"/>
        </w:rPr>
        <w:t>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D940D0">
        <w:rPr>
          <w:lang w:val="uk-UA"/>
        </w:rPr>
        <w:t>.</w:t>
      </w:r>
    </w:p>
    <w:p w:rsidR="006B2D94" w:rsidRPr="004E1716" w:rsidRDefault="006B2D94" w:rsidP="006B2D94">
      <w:pPr>
        <w:numPr>
          <w:ilvl w:val="0"/>
          <w:numId w:val="3"/>
        </w:numPr>
        <w:ind w:left="0" w:right="-23" w:firstLine="567"/>
        <w:jc w:val="both"/>
        <w:rPr>
          <w:lang w:val="uk-UA"/>
        </w:rPr>
      </w:pPr>
      <w:r w:rsidRPr="004E1716">
        <w:rPr>
          <w:lang w:val="uk-UA"/>
        </w:rPr>
        <w:t>Якщо Учасник закупівлі – фізична особа-підприємець або фізична осіба: копія паспорту (</w:t>
      </w:r>
      <w:r w:rsidRPr="004E1716">
        <w:rPr>
          <w:b/>
          <w:lang w:val="uk-UA"/>
        </w:rPr>
        <w:t>всіх сторінок – в разі наявного паспорту у формі книжки; у формі ID-картки – обидві сторони)</w:t>
      </w:r>
      <w:r w:rsidRPr="004E1716">
        <w:rPr>
          <w:lang w:val="uk-UA"/>
        </w:rPr>
        <w:t xml:space="preserve"> та ідентифікаційного коду.</w:t>
      </w:r>
    </w:p>
    <w:p w:rsidR="006B2D94" w:rsidRPr="0086641E" w:rsidRDefault="006B2D94" w:rsidP="006B2D94">
      <w:pPr>
        <w:numPr>
          <w:ilvl w:val="0"/>
          <w:numId w:val="3"/>
        </w:numPr>
        <w:ind w:left="0" w:right="-23" w:firstLine="567"/>
        <w:jc w:val="both"/>
        <w:rPr>
          <w:lang w:val="uk-UA"/>
        </w:rPr>
      </w:pPr>
      <w:r w:rsidRPr="004E1716">
        <w:rPr>
          <w:lang w:val="uk-UA"/>
        </w:rPr>
        <w:t xml:space="preserve">У разі відсутності у Єдиному державному реєстрі юридичних осіб, фізичних осіб-підприємців та громадських формувань інформації, передбаченої п. 9 ч. 2 ст. 9 Закону України «Про державну реєстрацію юридичних осіб, фізичних осіб-підприємців та громадських формувань», про кінцевого </w:t>
      </w:r>
      <w:r w:rsidRPr="00885912">
        <w:rPr>
          <w:lang w:val="uk-UA"/>
        </w:rPr>
        <w:t xml:space="preserve">бенефіціарного власника (контролера) юридичної особи, яка є Учасником, у складі тендерної </w:t>
      </w:r>
      <w:r w:rsidRPr="0086641E">
        <w:rPr>
          <w:lang w:val="uk-UA"/>
        </w:rPr>
        <w:t>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осіб-підприємців та громадських формувань.</w:t>
      </w:r>
    </w:p>
    <w:p w:rsidR="006B2D94" w:rsidRPr="0086641E" w:rsidRDefault="006B2D94" w:rsidP="006B2D94">
      <w:pPr>
        <w:widowControl w:val="0"/>
        <w:numPr>
          <w:ilvl w:val="0"/>
          <w:numId w:val="3"/>
        </w:numPr>
        <w:ind w:left="0" w:right="136" w:firstLine="567"/>
        <w:jc w:val="both"/>
        <w:rPr>
          <w:lang w:val="uk-UA"/>
        </w:rPr>
      </w:pPr>
      <w:r w:rsidRPr="0086641E">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p>
    <w:p w:rsidR="006B2D94" w:rsidRPr="004E1716" w:rsidRDefault="006B2D94" w:rsidP="006B2D94">
      <w:pPr>
        <w:widowControl w:val="0"/>
        <w:ind w:right="136" w:firstLine="567"/>
        <w:jc w:val="both"/>
        <w:rPr>
          <w:lang w:val="uk-UA"/>
        </w:rPr>
      </w:pPr>
      <w:r w:rsidRPr="0086641E">
        <w:rPr>
          <w:lang w:val="uk-UA"/>
        </w:rPr>
        <w:t>Для товариств з обмеженою відповідальністю (ТОВ) та/або з додатковою відповідальністю (ТДВ): якщо правочин підпадає під ознаки значного правочину, то додатково необхідно надати підтвердження повноважень щодо вчинення значного правочину відповідно до ст. 44 ЗУ «Про товариства з обмеженою та</w:t>
      </w:r>
      <w:r w:rsidRPr="004E1716">
        <w:rPr>
          <w:lang w:val="uk-UA"/>
        </w:rPr>
        <w:t xml:space="preserve"> додатковою відповідальністю».</w:t>
      </w:r>
    </w:p>
    <w:p w:rsidR="006B2D94" w:rsidRPr="0086641E" w:rsidRDefault="006B2D94" w:rsidP="006B2D94">
      <w:pPr>
        <w:widowControl w:val="0"/>
        <w:ind w:right="136" w:firstLine="567"/>
        <w:jc w:val="both"/>
        <w:rPr>
          <w:lang w:val="uk-UA"/>
        </w:rPr>
      </w:pPr>
      <w:r w:rsidRPr="004E1716">
        <w:rPr>
          <w:lang w:val="uk-UA"/>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w:t>
      </w:r>
      <w:r w:rsidRPr="0086641E">
        <w:rPr>
          <w:lang w:val="uk-UA"/>
        </w:rPr>
        <w:t>повноваження посадової (службової) особи Учасника, що підписала від імені Учасника вказану довіреність.</w:t>
      </w:r>
    </w:p>
    <w:p w:rsidR="006B2D94" w:rsidRPr="0086641E" w:rsidRDefault="006B2D94" w:rsidP="006B2D94">
      <w:pPr>
        <w:widowControl w:val="0"/>
        <w:ind w:right="136" w:firstLine="567"/>
        <w:jc w:val="both"/>
        <w:rPr>
          <w:lang w:val="uk-UA"/>
        </w:rPr>
      </w:pPr>
      <w:r w:rsidRPr="0086641E">
        <w:rPr>
          <w:i/>
          <w:lang w:val="uk-UA"/>
        </w:rPr>
        <w:lastRenderedPageBreak/>
        <w:t xml:space="preserve">Примітка: </w:t>
      </w:r>
      <w:r w:rsidRPr="0086641E">
        <w:rPr>
          <w:lang w:val="uk-UA"/>
        </w:rPr>
        <w:t>* </w:t>
      </w:r>
      <w:r w:rsidRPr="0086641E">
        <w:rPr>
          <w:i/>
          <w:lang w:val="uk-UA"/>
        </w:rPr>
        <w:t>надані Учасником документи на підтвердження повноважень посадової особи або представника учасника процедури закупівлі щодо підпису повинні бути чинними на момент подання пропозиції та підтверджувати наявність повноважень у такої особи щодо підпису договору</w:t>
      </w:r>
      <w:r w:rsidRPr="0086641E">
        <w:rPr>
          <w:lang w:val="uk-UA"/>
        </w:rPr>
        <w:t>.</w:t>
      </w:r>
    </w:p>
    <w:p w:rsidR="006B2D94" w:rsidRPr="0086641E" w:rsidRDefault="006B2D94" w:rsidP="006B2D94">
      <w:pPr>
        <w:widowControl w:val="0"/>
        <w:numPr>
          <w:ilvl w:val="0"/>
          <w:numId w:val="3"/>
        </w:numPr>
        <w:ind w:left="0" w:right="-1" w:firstLine="567"/>
        <w:jc w:val="both"/>
        <w:rPr>
          <w:lang w:val="uk-UA"/>
        </w:rPr>
      </w:pPr>
      <w:r w:rsidRPr="0086641E">
        <w:rPr>
          <w:lang w:val="uk-UA" w:eastAsia="ar-SA"/>
        </w:rPr>
        <w:t>Довідка у довільній формі, в якій зазначено, що Учасник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r w:rsidRPr="0086641E">
        <w:rPr>
          <w:lang w:val="uk-UA"/>
        </w:rPr>
        <w:t>.</w:t>
      </w:r>
    </w:p>
    <w:p w:rsidR="006B2D94" w:rsidRPr="0086641E" w:rsidRDefault="006B2D94" w:rsidP="006B2D94">
      <w:pPr>
        <w:widowControl w:val="0"/>
        <w:numPr>
          <w:ilvl w:val="0"/>
          <w:numId w:val="3"/>
        </w:numPr>
        <w:ind w:left="0" w:right="-1" w:firstLine="567"/>
        <w:jc w:val="both"/>
        <w:rPr>
          <w:lang w:val="uk-UA"/>
        </w:rPr>
      </w:pPr>
      <w:r w:rsidRPr="0086641E">
        <w:rPr>
          <w:lang w:val="uk-UA"/>
        </w:rPr>
        <w:t>Документи, які учасник має подати для підтвердження відповідності технічним умовам:</w:t>
      </w:r>
    </w:p>
    <w:p w:rsidR="006B2D94" w:rsidRPr="0086641E" w:rsidRDefault="006B2D94" w:rsidP="006B2D94">
      <w:pPr>
        <w:autoSpaceDE w:val="0"/>
        <w:autoSpaceDN w:val="0"/>
        <w:rPr>
          <w:lang w:val="uk-UA"/>
        </w:rPr>
      </w:pPr>
      <w:r w:rsidRPr="0086641E">
        <w:rPr>
          <w:lang w:val="uk-UA"/>
        </w:rPr>
        <w:t>Учасник має підтвердити відповідність своєї пропозиції технічним та якісним вимогам до предмету закупівлі наступними документами:</w:t>
      </w:r>
    </w:p>
    <w:p w:rsidR="006B2D94" w:rsidRPr="0086641E" w:rsidRDefault="006B2D94" w:rsidP="006B2D94">
      <w:pPr>
        <w:numPr>
          <w:ilvl w:val="0"/>
          <w:numId w:val="4"/>
        </w:numPr>
        <w:autoSpaceDE w:val="0"/>
        <w:autoSpaceDN w:val="0"/>
        <w:ind w:left="0" w:firstLine="0"/>
        <w:rPr>
          <w:lang w:val="uk-UA"/>
        </w:rPr>
      </w:pPr>
      <w:r w:rsidRPr="0086641E">
        <w:rPr>
          <w:lang w:val="uk-UA"/>
        </w:rPr>
        <w:t xml:space="preserve">Сертифікат на систему управління якістю Учасника ДСТУ EN ISO 9001:2018 </w:t>
      </w:r>
      <w:r w:rsidRPr="0086641E">
        <w:rPr>
          <w:rFonts w:eastAsia="Times New Roman"/>
          <w:lang w:val="uk-UA"/>
        </w:rPr>
        <w:t>«Системи управління якістю. Вимоги» (EN ISO 9001:2015, IDT; ISO 9001:2015, IDT)</w:t>
      </w:r>
      <w:r w:rsidRPr="0086641E">
        <w:rPr>
          <w:lang w:val="uk-UA"/>
        </w:rPr>
        <w:t>,  який підтверджує, що система управління якістю Учасника  стосовно будівництва доріг та/або надання послуг з ремонту автомобільних доріг, відповідає вимогам ДСТУ</w:t>
      </w:r>
      <w:r w:rsidRPr="004E1716">
        <w:rPr>
          <w:lang w:val="uk-UA"/>
        </w:rPr>
        <w:t xml:space="preserve"> EN ISO 9001:2018 (сертифікат має бути чинним на кінцеву дату подання тендерної пропозиції; виданим органом з сертифікації (органом з оцінки відповідності), </w:t>
      </w:r>
      <w:r w:rsidRPr="00885912">
        <w:rPr>
          <w:lang w:val="uk-UA"/>
        </w:rPr>
        <w:t xml:space="preserve">який акредитований в установленому порядку (НААУ). У складі пропозиції надається </w:t>
      </w:r>
      <w:r w:rsidRPr="0086641E">
        <w:rPr>
          <w:lang w:val="uk-UA"/>
        </w:rPr>
        <w:t>Атестат про акредитацію відповідного органі з сертифікації та сфера акредитації органу сертифікації, завірена НААУ, яка має містити будівництво.</w:t>
      </w:r>
    </w:p>
    <w:p w:rsidR="006B2D94" w:rsidRPr="0086641E" w:rsidRDefault="006B2D94" w:rsidP="006B2D94">
      <w:pPr>
        <w:numPr>
          <w:ilvl w:val="0"/>
          <w:numId w:val="4"/>
        </w:numPr>
        <w:autoSpaceDE w:val="0"/>
        <w:autoSpaceDN w:val="0"/>
        <w:ind w:left="0" w:firstLine="0"/>
        <w:rPr>
          <w:lang w:val="uk-UA"/>
        </w:rPr>
      </w:pPr>
      <w:r w:rsidRPr="0086641E">
        <w:rPr>
          <w:lang w:val="uk-UA"/>
        </w:rPr>
        <w:t xml:space="preserve"> Сертифікат Учасника процедури закупівлі на систему екологічного управління (СЕУ) вимогам ДСТУ ISO 14001:2015, який підтверджує, що система екологічного управління Учасника  стосовно будівництва доріг та/або надання послуг з ремонту автомобільних доріг, відповідає вимогам ДСТУ ISO 14001:2015 (сертифікат має бути чинним на кінцеву дату подання тендерної пропозиції; виданим органом з сертифікації (органом з оцінки відповідності), який акредитований в установленому порядку (НААУ). У складі пропозиції надається Атестат про акредитацію відповідного органі з сертифікації та сфера акредитації органу сертифікації, завірена НААУ, яка має містити будівництво.</w:t>
      </w:r>
    </w:p>
    <w:p w:rsidR="006B2D94" w:rsidRPr="0086641E" w:rsidRDefault="006B2D94" w:rsidP="006B2D94">
      <w:pPr>
        <w:numPr>
          <w:ilvl w:val="0"/>
          <w:numId w:val="4"/>
        </w:numPr>
        <w:autoSpaceDE w:val="0"/>
        <w:autoSpaceDN w:val="0"/>
        <w:ind w:left="0" w:right="-23" w:firstLine="0"/>
        <w:jc w:val="both"/>
        <w:rPr>
          <w:lang w:val="uk-UA"/>
        </w:rPr>
      </w:pPr>
      <w:r w:rsidRPr="0086641E">
        <w:rPr>
          <w:lang w:val="uk-UA"/>
        </w:rPr>
        <w:t>Сертифікат Учасника на систему управління охороною здоров’я та безпекою праці Учасника ДСТУ ISO 45001:2019,  який підтверджує, що система управління охороною здоров’я та безпекою праці Учасника щодо будівництва доріг та/або надання послуг з ремонту автомобільних доріг відповідає вимогам ДСТУ ISO 45001:2019 (сертифікат має бути чинним на кінцеву дату подання тендерної пропозиції; виданим органом з сертифікації (органом з оцінки відповідності), який акредитований в установленому порядку (НААУ). У складі пропозиції надається Атестат про акредитацію відповідного</w:t>
      </w:r>
      <w:r w:rsidRPr="004E1716">
        <w:rPr>
          <w:lang w:val="uk-UA"/>
        </w:rPr>
        <w:t xml:space="preserve"> органі </w:t>
      </w:r>
      <w:r w:rsidRPr="00885912">
        <w:rPr>
          <w:lang w:val="uk-UA"/>
        </w:rPr>
        <w:t xml:space="preserve">з сертифікації та сфера акредитації органу сертифікації, завірена </w:t>
      </w:r>
      <w:r w:rsidRPr="0086641E">
        <w:rPr>
          <w:lang w:val="uk-UA"/>
        </w:rPr>
        <w:t>НААУ).</w:t>
      </w:r>
    </w:p>
    <w:p w:rsidR="006B2D94" w:rsidRPr="0086641E" w:rsidRDefault="006B2D94" w:rsidP="006B2D94">
      <w:pPr>
        <w:numPr>
          <w:ilvl w:val="0"/>
          <w:numId w:val="4"/>
        </w:numPr>
        <w:autoSpaceDE w:val="0"/>
        <w:autoSpaceDN w:val="0"/>
        <w:ind w:left="0" w:right="-23" w:firstLine="0"/>
        <w:jc w:val="both"/>
        <w:rPr>
          <w:lang w:val="uk-UA"/>
        </w:rPr>
      </w:pPr>
      <w:r w:rsidRPr="0086641E">
        <w:rPr>
          <w:lang w:val="uk-UA"/>
        </w:rPr>
        <w:t>На підтвердження контролю якості матеріалів, Учасник у складі пропозиції надає документи що підтверджують право власності або  копію договору на надання послуг випробувальної  лабораторії, яка відповідає вимогам ДСТУ ISO 10012:2005 та компетентна проводити вимірювання наступних об’єктів: бітуми нафтові дорожні, щебінь і гравій щільні природні, суміші асфальтобетонні, асфальтобетон, експлуатаційні характеристики дорожніх покриттів (на підтвердження, у складі пропозиції, надати копію діючого свідоцтва  про відповідність системи вимірювань вимогам ДСТУ ISO 10012:2005 зі сферою об’єктів вимірювань). Послуги  лабораторії з випробувань дорожньо-будівельних матеріалів та конструкції мають відповідати вимогам:</w:t>
      </w:r>
    </w:p>
    <w:p w:rsidR="006B2D94" w:rsidRPr="004E1716" w:rsidRDefault="006B2D94" w:rsidP="006B2D94">
      <w:pPr>
        <w:ind w:right="-23"/>
        <w:jc w:val="both"/>
        <w:rPr>
          <w:lang w:val="uk-UA"/>
        </w:rPr>
      </w:pPr>
      <w:r w:rsidRPr="0086641E">
        <w:rPr>
          <w:lang w:val="uk-UA"/>
        </w:rPr>
        <w:t>- Технічного регламенту будівельних виробів, будівель і споруд,</w:t>
      </w:r>
      <w:r w:rsidRPr="004E1716">
        <w:rPr>
          <w:lang w:val="uk-UA"/>
        </w:rPr>
        <w:t xml:space="preserve"> затвердженого постановою КМУ від 20.12.2006 року №1764;</w:t>
      </w:r>
    </w:p>
    <w:p w:rsidR="006B2D94" w:rsidRPr="004E1716" w:rsidRDefault="006B2D94" w:rsidP="006B2D94">
      <w:pPr>
        <w:ind w:right="-23"/>
        <w:jc w:val="both"/>
        <w:rPr>
          <w:lang w:val="uk-UA"/>
        </w:rPr>
      </w:pPr>
      <w:r w:rsidRPr="004E1716">
        <w:rPr>
          <w:lang w:val="uk-UA"/>
        </w:rPr>
        <w:t>- ДСТУ-Н Б А.1.1-83:2008 «Настанова. Керівний документ В щодо визначення контролю виробництва на підприємстві в технічних умовах на будівельні вироби»;</w:t>
      </w:r>
    </w:p>
    <w:p w:rsidR="006B2D94" w:rsidRPr="004E1716" w:rsidRDefault="006B2D94" w:rsidP="006B2D94">
      <w:pPr>
        <w:ind w:right="-23"/>
        <w:jc w:val="both"/>
        <w:rPr>
          <w:lang w:val="uk-UA"/>
        </w:rPr>
      </w:pPr>
      <w:r w:rsidRPr="004E1716">
        <w:rPr>
          <w:lang w:val="uk-UA"/>
        </w:rPr>
        <w:lastRenderedPageBreak/>
        <w:t>- ДСТУ Б А.1.2-1:2007 «Система ліцензування та сертифікації у будівництві. Оцінювання відповідності у будівництві згідно з Технічним регламентом будівельних виробів, будівель і споруд. Основні положення». На підтвердження відповідності лабораторії вищезазначеним вимогам, у складі пропозиції надати копію діючого сертифікату відповідності виданого уповноваженим органом оцінки відповідності будівельних матеріалів виробів будівель і споруд з усіма додатками.  Додатково, у складі пропозиції надається лист від лабораторії, адресований  Замовнику, в якому лабораторія підтверджує можливість виконання контролю якості основних матеріалів, що використовуються для виконання робіт/надання послуг по даній закупівлі, із зазначенням назви процедури та її ідентифікатора на веб-порталі Уповноваженого органу з питань публічних закупівель.</w:t>
      </w:r>
    </w:p>
    <w:p w:rsidR="006B2D94" w:rsidRPr="0086641E" w:rsidRDefault="006B2D94" w:rsidP="006B2D94">
      <w:pPr>
        <w:ind w:right="-23"/>
        <w:jc w:val="both"/>
        <w:rPr>
          <w:lang w:val="uk-UA"/>
        </w:rPr>
      </w:pPr>
      <w:r w:rsidRPr="0086641E">
        <w:rPr>
          <w:lang w:val="uk-UA"/>
        </w:rPr>
        <w:t>5.Учасники закупівлі повинні надати у складі пропозицій кошторисну документацію, що повинна бути розроблена за допомогою програмного комплексу АВК-5/ 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w:t>
      </w:r>
    </w:p>
    <w:p w:rsidR="006B2D94" w:rsidRPr="0086641E" w:rsidRDefault="006B2D94" w:rsidP="006B2D94">
      <w:pPr>
        <w:rPr>
          <w:rFonts w:eastAsia="Times New Roman"/>
          <w:lang w:val="uk-UA"/>
        </w:rPr>
      </w:pPr>
      <w:r w:rsidRPr="0086641E">
        <w:rPr>
          <w:rFonts w:eastAsia="Times New Roman"/>
          <w:lang w:val="uk-UA"/>
        </w:rPr>
        <w:t>- договірної ціни;</w:t>
      </w:r>
    </w:p>
    <w:p w:rsidR="006B2D94" w:rsidRPr="0086641E" w:rsidRDefault="006B2D94" w:rsidP="006B2D94">
      <w:pPr>
        <w:rPr>
          <w:rFonts w:eastAsia="Times New Roman"/>
          <w:lang w:val="uk-UA"/>
        </w:rPr>
      </w:pPr>
      <w:r w:rsidRPr="0086641E">
        <w:rPr>
          <w:rFonts w:eastAsia="Times New Roman"/>
          <w:lang w:val="uk-UA"/>
        </w:rPr>
        <w:t>- зведеного кошторисного розрахунку (без витрат на службу Замовника);</w:t>
      </w:r>
    </w:p>
    <w:p w:rsidR="006B2D94" w:rsidRPr="0086641E" w:rsidRDefault="006B2D94" w:rsidP="006B2D94">
      <w:pPr>
        <w:ind w:right="-23"/>
        <w:jc w:val="both"/>
        <w:rPr>
          <w:lang w:val="uk-UA"/>
        </w:rPr>
      </w:pPr>
      <w:r w:rsidRPr="0086641E">
        <w:rPr>
          <w:lang w:val="uk-UA"/>
        </w:rPr>
        <w:t>- відомості робіт,</w:t>
      </w:r>
    </w:p>
    <w:p w:rsidR="006B2D94" w:rsidRPr="0086641E" w:rsidRDefault="006B2D94" w:rsidP="006B2D94">
      <w:pPr>
        <w:ind w:right="-23"/>
        <w:jc w:val="both"/>
        <w:rPr>
          <w:lang w:val="uk-UA"/>
        </w:rPr>
      </w:pPr>
      <w:r w:rsidRPr="0086641E">
        <w:rPr>
          <w:lang w:val="uk-UA"/>
        </w:rPr>
        <w:t>- локальних кошторисів,</w:t>
      </w:r>
    </w:p>
    <w:p w:rsidR="006B2D94" w:rsidRPr="0086641E" w:rsidRDefault="006B2D94" w:rsidP="006B2D94">
      <w:pPr>
        <w:ind w:right="-23"/>
        <w:jc w:val="both"/>
        <w:rPr>
          <w:lang w:val="uk-UA"/>
        </w:rPr>
      </w:pPr>
      <w:r w:rsidRPr="0086641E">
        <w:rPr>
          <w:lang w:val="uk-UA"/>
        </w:rPr>
        <w:t>-  відомості ресурсів до локальних кошторисів,</w:t>
      </w:r>
    </w:p>
    <w:p w:rsidR="006B2D94" w:rsidRPr="0086641E" w:rsidRDefault="006B2D94" w:rsidP="006B2D94">
      <w:pPr>
        <w:ind w:right="-23"/>
        <w:jc w:val="both"/>
        <w:rPr>
          <w:lang w:val="uk-UA"/>
        </w:rPr>
      </w:pPr>
      <w:r w:rsidRPr="0086641E">
        <w:rPr>
          <w:lang w:val="uk-UA"/>
        </w:rPr>
        <w:t>- розрахунку загальновиробничих витрат до локальних кошторисів.</w:t>
      </w:r>
    </w:p>
    <w:p w:rsidR="006B2D94" w:rsidRPr="004E1716" w:rsidRDefault="006B2D94" w:rsidP="006B2D94">
      <w:pPr>
        <w:ind w:right="-23"/>
        <w:jc w:val="both"/>
        <w:rPr>
          <w:lang w:val="uk-UA"/>
        </w:rPr>
      </w:pPr>
      <w:r w:rsidRPr="0086641E">
        <w:rPr>
          <w:lang w:val="uk-UA"/>
        </w:rPr>
        <w:t>6. Учасник має підтвердити відповідність матеріально-технічної бази та умов праці вимогам законодавства з питань охорони праці під час виконання робіт підпищеної небезпеки (зокрема, але не виключно: роботи в шурфах, траншеях; земляні роботи, що виконуються на глибині понад 2м або в зоні розташування підземних комунікацій) шляхом надання Дозволу та/або декларації відповідності, відповідно до чинного законодавства.</w:t>
      </w:r>
    </w:p>
    <w:p w:rsidR="006B2D94" w:rsidRPr="004E1716" w:rsidRDefault="006B2D94" w:rsidP="006B2D94">
      <w:pPr>
        <w:ind w:right="-23" w:firstLine="567"/>
        <w:jc w:val="right"/>
        <w:rPr>
          <w:b/>
          <w:i/>
          <w:lang w:val="uk-UA"/>
        </w:rPr>
      </w:pPr>
    </w:p>
    <w:p w:rsidR="006B2D94" w:rsidRPr="004E1716" w:rsidRDefault="006B2D94" w:rsidP="006B2D94">
      <w:pPr>
        <w:ind w:right="-23" w:firstLine="567"/>
        <w:jc w:val="right"/>
        <w:rPr>
          <w:b/>
          <w:i/>
          <w:lang w:val="uk-UA"/>
        </w:rPr>
      </w:pPr>
    </w:p>
    <w:p w:rsidR="006B2D94" w:rsidRPr="004E1716" w:rsidRDefault="006B2D94" w:rsidP="006B2D94">
      <w:pPr>
        <w:ind w:right="-23" w:firstLine="567"/>
        <w:jc w:val="right"/>
        <w:rPr>
          <w:b/>
          <w:i/>
          <w:lang w:val="uk-UA"/>
        </w:rPr>
      </w:pPr>
    </w:p>
    <w:p w:rsidR="006B2D94" w:rsidRDefault="006B2D94" w:rsidP="006B2D94">
      <w:pPr>
        <w:ind w:right="-23" w:firstLine="567"/>
        <w:jc w:val="right"/>
        <w:rPr>
          <w:b/>
          <w:i/>
          <w:lang w:val="uk-UA"/>
        </w:rPr>
      </w:pPr>
    </w:p>
    <w:p w:rsidR="006B2D94" w:rsidRDefault="006B2D94" w:rsidP="006B2D94">
      <w:pPr>
        <w:ind w:right="-23" w:firstLine="567"/>
        <w:jc w:val="right"/>
        <w:rPr>
          <w:b/>
          <w:i/>
          <w:lang w:val="uk-UA"/>
        </w:rPr>
      </w:pPr>
    </w:p>
    <w:p w:rsidR="006B2D94" w:rsidRDefault="006B2D94" w:rsidP="006B2D94">
      <w:pPr>
        <w:ind w:right="-23" w:firstLine="567"/>
        <w:jc w:val="right"/>
        <w:rPr>
          <w:b/>
          <w:i/>
          <w:lang w:val="uk-UA"/>
        </w:rPr>
      </w:pPr>
    </w:p>
    <w:p w:rsidR="006B2D94" w:rsidRDefault="006B2D94" w:rsidP="006B2D94">
      <w:pPr>
        <w:ind w:right="-23" w:firstLine="567"/>
        <w:jc w:val="right"/>
        <w:rPr>
          <w:b/>
          <w:i/>
          <w:lang w:val="uk-UA"/>
        </w:rPr>
      </w:pPr>
    </w:p>
    <w:p w:rsidR="006B2D94" w:rsidRPr="004E1716" w:rsidRDefault="006B2D94" w:rsidP="006B2D94">
      <w:pPr>
        <w:ind w:right="-23" w:firstLine="567"/>
        <w:jc w:val="right"/>
        <w:rPr>
          <w:b/>
          <w:i/>
          <w:lang w:val="uk-UA"/>
        </w:rPr>
      </w:pPr>
    </w:p>
    <w:p w:rsidR="006B2D94" w:rsidRPr="004E1716" w:rsidRDefault="006B2D94" w:rsidP="006B2D94">
      <w:pPr>
        <w:ind w:right="-23"/>
        <w:jc w:val="right"/>
        <w:rPr>
          <w:b/>
          <w:i/>
          <w:lang w:val="uk-UA"/>
        </w:rPr>
      </w:pPr>
      <w:r w:rsidRPr="004E1716">
        <w:rPr>
          <w:b/>
          <w:i/>
          <w:lang w:val="uk-UA"/>
        </w:rPr>
        <w:t>Додаток 3.1</w:t>
      </w:r>
    </w:p>
    <w:p w:rsidR="006B2D94" w:rsidRPr="004E1716" w:rsidRDefault="006B2D94" w:rsidP="006B2D94">
      <w:pPr>
        <w:ind w:right="-23"/>
        <w:jc w:val="center"/>
        <w:rPr>
          <w:lang w:val="uk-UA"/>
        </w:rPr>
      </w:pPr>
      <w:r w:rsidRPr="004E1716">
        <w:rPr>
          <w:lang w:val="uk-UA"/>
        </w:rPr>
        <w:t>Загальні відомості про Учасника</w:t>
      </w:r>
    </w:p>
    <w:p w:rsidR="006B2D94" w:rsidRPr="004E1716" w:rsidRDefault="006B2D94" w:rsidP="006B2D94">
      <w:pPr>
        <w:numPr>
          <w:ilvl w:val="0"/>
          <w:numId w:val="5"/>
        </w:numPr>
        <w:ind w:left="0" w:right="-23" w:firstLine="426"/>
        <w:jc w:val="both"/>
        <w:rPr>
          <w:lang w:val="uk-UA"/>
        </w:rPr>
      </w:pPr>
      <w:r w:rsidRPr="004E1716">
        <w:rPr>
          <w:lang w:val="uk-UA"/>
        </w:rPr>
        <w:t>Найменування______________________________________________________________</w:t>
      </w:r>
    </w:p>
    <w:p w:rsidR="006B2D94" w:rsidRPr="004E1716" w:rsidRDefault="006B2D94" w:rsidP="006B2D94">
      <w:pPr>
        <w:numPr>
          <w:ilvl w:val="0"/>
          <w:numId w:val="5"/>
        </w:numPr>
        <w:ind w:left="0" w:right="-23" w:firstLine="426"/>
        <w:jc w:val="both"/>
        <w:rPr>
          <w:lang w:val="uk-UA"/>
        </w:rPr>
      </w:pPr>
      <w:r w:rsidRPr="004E1716">
        <w:rPr>
          <w:lang w:val="uk-UA"/>
        </w:rPr>
        <w:t>Форма власності та юридичний статус:_________________________________________</w:t>
      </w:r>
    </w:p>
    <w:p w:rsidR="006B2D94" w:rsidRPr="004E1716" w:rsidRDefault="006B2D94" w:rsidP="006B2D94">
      <w:pPr>
        <w:ind w:right="-23" w:firstLine="426"/>
        <w:jc w:val="both"/>
        <w:rPr>
          <w:lang w:val="uk-UA"/>
        </w:rPr>
      </w:pPr>
      <w:r w:rsidRPr="004E1716">
        <w:rPr>
          <w:lang w:val="uk-UA"/>
        </w:rPr>
        <w:t>Юридична адреса: _____________________________________________________________</w:t>
      </w:r>
    </w:p>
    <w:p w:rsidR="006B2D94" w:rsidRPr="004E1716" w:rsidRDefault="006B2D94" w:rsidP="006B2D94">
      <w:pPr>
        <w:ind w:right="-23" w:firstLine="426"/>
        <w:jc w:val="both"/>
        <w:rPr>
          <w:lang w:val="uk-UA"/>
        </w:rPr>
      </w:pPr>
      <w:r w:rsidRPr="004E1716">
        <w:rPr>
          <w:lang w:val="uk-UA"/>
        </w:rPr>
        <w:t>Фактична адреса:______________________________________________________________</w:t>
      </w:r>
    </w:p>
    <w:p w:rsidR="006B2D94" w:rsidRPr="004E1716" w:rsidRDefault="006B2D94" w:rsidP="006B2D94">
      <w:pPr>
        <w:ind w:right="-23" w:firstLine="426"/>
        <w:jc w:val="both"/>
        <w:rPr>
          <w:lang w:val="uk-UA"/>
        </w:rPr>
      </w:pPr>
      <w:r w:rsidRPr="004E1716">
        <w:rPr>
          <w:lang w:val="uk-UA"/>
        </w:rPr>
        <w:t>Телефон _____________________________________________________________________</w:t>
      </w:r>
    </w:p>
    <w:p w:rsidR="006B2D94" w:rsidRPr="004E1716" w:rsidRDefault="006B2D94" w:rsidP="006B2D94">
      <w:pPr>
        <w:ind w:right="-23" w:firstLine="426"/>
        <w:jc w:val="both"/>
        <w:rPr>
          <w:lang w:val="uk-UA"/>
        </w:rPr>
      </w:pPr>
    </w:p>
    <w:p w:rsidR="006B2D94" w:rsidRPr="004E1716" w:rsidRDefault="006B2D94" w:rsidP="006B2D94">
      <w:pPr>
        <w:ind w:right="-23" w:firstLine="426"/>
        <w:jc w:val="both"/>
        <w:rPr>
          <w:lang w:val="uk-UA"/>
        </w:rPr>
      </w:pPr>
      <w:r w:rsidRPr="004E1716">
        <w:rPr>
          <w:lang w:val="uk-UA"/>
        </w:rPr>
        <w:t>2. Місце та дата реєстрації організації_____________________________________________</w:t>
      </w:r>
    </w:p>
    <w:p w:rsidR="006B2D94" w:rsidRPr="004E1716" w:rsidRDefault="006B2D94" w:rsidP="006B2D94">
      <w:pPr>
        <w:ind w:right="-23" w:firstLine="426"/>
        <w:jc w:val="both"/>
        <w:rPr>
          <w:lang w:val="uk-UA"/>
        </w:rPr>
      </w:pPr>
      <w:r w:rsidRPr="004E1716">
        <w:rPr>
          <w:lang w:val="uk-UA"/>
        </w:rPr>
        <w:t>Код ЄДРПОУ (для юридичних осіб): ______________________________________________</w:t>
      </w:r>
    </w:p>
    <w:p w:rsidR="006B2D94" w:rsidRPr="004E1716" w:rsidRDefault="006B2D94" w:rsidP="006B2D94">
      <w:pPr>
        <w:ind w:right="-23" w:firstLine="426"/>
        <w:jc w:val="both"/>
        <w:rPr>
          <w:lang w:val="uk-UA"/>
        </w:rPr>
      </w:pPr>
      <w:r w:rsidRPr="004E1716">
        <w:rPr>
          <w:lang w:val="uk-UA"/>
        </w:rPr>
        <w:t>Індивідуальний податковий номер (для фізичних осіб)_______________________</w:t>
      </w:r>
    </w:p>
    <w:p w:rsidR="006B2D94" w:rsidRPr="004E1716" w:rsidRDefault="006B2D94" w:rsidP="006B2D94">
      <w:pPr>
        <w:ind w:right="-23" w:firstLine="426"/>
        <w:jc w:val="both"/>
        <w:rPr>
          <w:lang w:val="uk-UA"/>
        </w:rPr>
      </w:pPr>
      <w:r w:rsidRPr="004E1716">
        <w:rPr>
          <w:lang w:val="uk-UA"/>
        </w:rPr>
        <w:lastRenderedPageBreak/>
        <w:t>3. Керівництво (прізвище, ім'я та по батькові, посада особи, яка має право підписувати документи тендерної пропозиції та договір про закупівлю) ______________________________</w:t>
      </w:r>
    </w:p>
    <w:p w:rsidR="006B2D94" w:rsidRPr="004E1716" w:rsidRDefault="006B2D94" w:rsidP="006B2D94">
      <w:pPr>
        <w:ind w:right="-23" w:firstLine="426"/>
        <w:jc w:val="both"/>
        <w:rPr>
          <w:lang w:val="uk-UA"/>
        </w:rPr>
      </w:pPr>
      <w:r w:rsidRPr="004E1716">
        <w:rPr>
          <w:lang w:val="uk-UA"/>
        </w:rPr>
        <w:t>_____________________________________________________________________________</w:t>
      </w:r>
    </w:p>
    <w:p w:rsidR="006B2D94" w:rsidRPr="004E1716" w:rsidRDefault="006B2D94" w:rsidP="006B2D94">
      <w:pPr>
        <w:ind w:right="-23" w:firstLine="426"/>
        <w:jc w:val="both"/>
        <w:rPr>
          <w:lang w:val="uk-UA"/>
        </w:rPr>
      </w:pPr>
      <w:r w:rsidRPr="004E1716">
        <w:rPr>
          <w:lang w:val="uk-UA"/>
        </w:rPr>
        <w:t>4. Найменування банку Учасника: _______________________________________________</w:t>
      </w:r>
    </w:p>
    <w:p w:rsidR="006B2D94" w:rsidRPr="004E1716" w:rsidRDefault="006B2D94" w:rsidP="006B2D94">
      <w:pPr>
        <w:ind w:right="-23" w:firstLine="426"/>
        <w:jc w:val="both"/>
        <w:rPr>
          <w:lang w:val="uk-UA"/>
        </w:rPr>
      </w:pPr>
      <w:r w:rsidRPr="004E1716">
        <w:rPr>
          <w:lang w:val="uk-UA"/>
        </w:rPr>
        <w:t>Розрахунковий рахунок Учасника________________________________________________</w:t>
      </w:r>
    </w:p>
    <w:p w:rsidR="006B2D94" w:rsidRPr="004E1716" w:rsidRDefault="006B2D94" w:rsidP="006B2D94">
      <w:pPr>
        <w:ind w:right="-23" w:firstLine="426"/>
        <w:jc w:val="both"/>
        <w:rPr>
          <w:lang w:val="uk-UA"/>
        </w:rPr>
      </w:pPr>
      <w:r w:rsidRPr="004E1716">
        <w:rPr>
          <w:lang w:val="uk-UA"/>
        </w:rPr>
        <w:t>5. Контактні дані цілодобової технічної підтримки (ПІБ, посада, службовий, мобільний телефон, електронна пошта, тощо) ___________________________________________________</w:t>
      </w:r>
    </w:p>
    <w:p w:rsidR="006B2D94" w:rsidRPr="004E1716" w:rsidRDefault="006B2D94" w:rsidP="006B2D94">
      <w:pPr>
        <w:ind w:left="927" w:right="22"/>
        <w:jc w:val="both"/>
        <w:rPr>
          <w:lang w:val="uk-UA"/>
        </w:rPr>
      </w:pPr>
    </w:p>
    <w:p w:rsidR="006B2D94" w:rsidRPr="004E1716" w:rsidRDefault="006B2D94" w:rsidP="006B2D94">
      <w:pPr>
        <w:autoSpaceDE w:val="0"/>
        <w:ind w:right="50"/>
        <w:jc w:val="both"/>
        <w:rPr>
          <w:lang w:val="uk-UA"/>
        </w:rPr>
      </w:pPr>
      <w:r w:rsidRPr="004E1716">
        <w:rPr>
          <w:lang w:val="uk-UA"/>
        </w:rPr>
        <w:t>__________________________________________________________________________________</w:t>
      </w:r>
    </w:p>
    <w:p w:rsidR="006B2D94" w:rsidRPr="004E1716" w:rsidRDefault="006B2D94" w:rsidP="006B2D94">
      <w:pPr>
        <w:autoSpaceDE w:val="0"/>
        <w:ind w:right="50"/>
        <w:jc w:val="both"/>
        <w:rPr>
          <w:lang w:val="uk-UA"/>
        </w:rPr>
      </w:pPr>
      <w:r w:rsidRPr="004E1716">
        <w:rPr>
          <w:lang w:val="uk-UA"/>
        </w:rPr>
        <w:t xml:space="preserve"> (</w:t>
      </w:r>
      <w:r w:rsidRPr="004E1716">
        <w:rPr>
          <w:i/>
          <w:iCs/>
          <w:lang w:val="uk-UA"/>
        </w:rPr>
        <w:t>Посада, прізвище, ініціали, підпис уповноваженої особи Учасника)</w:t>
      </w:r>
    </w:p>
    <w:p w:rsidR="006B2D94" w:rsidRPr="004E1716" w:rsidRDefault="006B2D94" w:rsidP="006B2D94">
      <w:pPr>
        <w:autoSpaceDE w:val="0"/>
        <w:ind w:right="50"/>
        <w:rPr>
          <w:lang w:val="uk-UA"/>
        </w:rPr>
      </w:pPr>
      <w:r w:rsidRPr="004E1716">
        <w:rPr>
          <w:lang w:val="uk-UA"/>
        </w:rPr>
        <w:t xml:space="preserve">   МП</w:t>
      </w:r>
    </w:p>
    <w:p w:rsidR="006B2D94" w:rsidRPr="004E1716" w:rsidRDefault="006B2D94" w:rsidP="006B2D94">
      <w:pPr>
        <w:autoSpaceDE w:val="0"/>
        <w:ind w:right="50"/>
        <w:rPr>
          <w:lang w:val="uk-UA"/>
        </w:rPr>
      </w:pPr>
    </w:p>
    <w:p w:rsidR="006B2D94" w:rsidRPr="004E1716" w:rsidRDefault="006B2D94" w:rsidP="006B2D94">
      <w:pPr>
        <w:autoSpaceDE w:val="0"/>
        <w:ind w:right="50"/>
        <w:rPr>
          <w:b/>
          <w:bCs/>
          <w:lang w:val="uk-UA"/>
        </w:rPr>
      </w:pPr>
    </w:p>
    <w:p w:rsidR="006B2D94" w:rsidRPr="004E1716" w:rsidRDefault="006B2D94" w:rsidP="006B2D94">
      <w:pPr>
        <w:jc w:val="center"/>
        <w:rPr>
          <w:b/>
          <w:lang w:val="uk-UA"/>
        </w:rPr>
      </w:pPr>
      <w:r w:rsidRPr="004E1716">
        <w:rPr>
          <w:rFonts w:eastAsia="Times New Roman"/>
          <w:b/>
          <w:u w:val="single"/>
          <w:lang w:val="uk-UA"/>
        </w:rPr>
        <w:t>Примітка:</w:t>
      </w:r>
      <w:r w:rsidRPr="004E1716">
        <w:rPr>
          <w:rFonts w:eastAsia="Times New Roman"/>
          <w:lang w:val="uk-UA"/>
        </w:rPr>
        <w:t xml:space="preserve"> «</w:t>
      </w:r>
      <w:r w:rsidRPr="004E1716">
        <w:rPr>
          <w:bCs/>
          <w:lang w:val="uk-UA"/>
        </w:rPr>
        <w:t>Загальні відомості про Учасника</w:t>
      </w:r>
      <w:r w:rsidRPr="004E1716">
        <w:rPr>
          <w:lang w:val="uk-UA" w:eastAsia="uk-UA"/>
        </w:rPr>
        <w:t>»</w:t>
      </w:r>
      <w:r w:rsidRPr="004E1716">
        <w:rPr>
          <w:bCs/>
          <w:lang w:val="uk-UA"/>
        </w:rPr>
        <w:t xml:space="preserve"> оформлюється</w:t>
      </w:r>
      <w:r w:rsidRPr="004E1716">
        <w:rPr>
          <w:rFonts w:eastAsia="Times New Roman"/>
          <w:lang w:val="uk-UA"/>
        </w:rPr>
        <w:t xml:space="preserve"> на фірмовому бланку Учасником (у разі наявності) та надається у спосіб визначений в пункті 1 розділу 3 тендерної документації.</w:t>
      </w:r>
    </w:p>
    <w:p w:rsidR="006B2D94" w:rsidRDefault="006B2D94" w:rsidP="006B2D94">
      <w:pPr>
        <w:jc w:val="both"/>
        <w:rPr>
          <w:rFonts w:eastAsia="Times New Roman"/>
          <w:b/>
          <w:bCs/>
          <w:lang w:val="uk-UA"/>
        </w:rPr>
      </w:pPr>
    </w:p>
    <w:p w:rsidR="006B2D94" w:rsidRDefault="006B2D94" w:rsidP="006B2D94">
      <w:pPr>
        <w:jc w:val="both"/>
        <w:rPr>
          <w:rFonts w:eastAsia="Times New Roman"/>
          <w:b/>
          <w:bCs/>
          <w:lang w:val="uk-UA"/>
        </w:rPr>
      </w:pPr>
    </w:p>
    <w:p w:rsidR="006B2D94" w:rsidRPr="004E1716" w:rsidRDefault="006B2D94" w:rsidP="006B2D94">
      <w:pPr>
        <w:jc w:val="both"/>
        <w:rPr>
          <w:rFonts w:eastAsia="Times New Roman"/>
          <w:b/>
          <w:bCs/>
          <w:lang w:val="uk-UA"/>
        </w:rPr>
      </w:pPr>
    </w:p>
    <w:p w:rsidR="006B2D94" w:rsidRPr="004E1716" w:rsidRDefault="006B2D94" w:rsidP="006B2D94">
      <w:pPr>
        <w:rPr>
          <w:lang w:val="uk-UA" w:eastAsia="zh-CN"/>
        </w:rPr>
      </w:pPr>
    </w:p>
    <w:p w:rsidR="006B2D94" w:rsidRPr="00B03374" w:rsidRDefault="006B2D94" w:rsidP="006B2D94">
      <w:pPr>
        <w:rPr>
          <w:lang w:val="uk-UA" w:eastAsia="zh-CN"/>
        </w:rPr>
      </w:pPr>
    </w:p>
    <w:p w:rsidR="006B2D94" w:rsidRDefault="006B2D94" w:rsidP="006B2D94">
      <w:pPr>
        <w:rPr>
          <w:lang w:val="uk-UA" w:eastAsia="zh-CN"/>
        </w:rPr>
      </w:pPr>
    </w:p>
    <w:p w:rsidR="006B2D94" w:rsidRDefault="006B2D94" w:rsidP="006B2D94">
      <w:pPr>
        <w:rPr>
          <w:lang w:val="uk-UA" w:eastAsia="zh-CN"/>
        </w:rPr>
      </w:pPr>
    </w:p>
    <w:p w:rsidR="00005BAA" w:rsidRPr="006B2D94" w:rsidRDefault="00005BAA">
      <w:pPr>
        <w:rPr>
          <w:lang w:val="uk-UA"/>
        </w:rPr>
      </w:pPr>
    </w:p>
    <w:sectPr w:rsidR="00005BAA" w:rsidRPr="006B2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E6C1CBE"/>
    <w:multiLevelType w:val="hybridMultilevel"/>
    <w:tmpl w:val="797C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DC15C2"/>
    <w:multiLevelType w:val="hybridMultilevel"/>
    <w:tmpl w:val="E2569E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7D17726"/>
    <w:multiLevelType w:val="hybridMultilevel"/>
    <w:tmpl w:val="9C24A2BA"/>
    <w:lvl w:ilvl="0" w:tplc="9AEAA5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A953372"/>
    <w:multiLevelType w:val="hybridMultilevel"/>
    <w:tmpl w:val="EC3C5852"/>
    <w:lvl w:ilvl="0" w:tplc="C2DE3CDA">
      <w:start w:val="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81"/>
    <w:rsid w:val="00005BAA"/>
    <w:rsid w:val="00144481"/>
    <w:rsid w:val="006B2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25A3"/>
  <w15:chartTrackingRefBased/>
  <w15:docId w15:val="{8BAFCA4E-E70F-408B-9A40-BFE1472B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D9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5120</Words>
  <Characters>29188</Characters>
  <Application>Microsoft Office Word</Application>
  <DocSecurity>0</DocSecurity>
  <Lines>243</Lines>
  <Paragraphs>68</Paragraphs>
  <ScaleCrop>false</ScaleCrop>
  <Company/>
  <LinksUpToDate>false</LinksUpToDate>
  <CharactersWithSpaces>34240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APX-02</dc:creator>
  <cp:keywords/>
  <dc:description/>
  <cp:lastModifiedBy>APX-02</cp:lastModifiedBy>
  <cp:revision>2</cp:revision>
  <dcterms:created xsi:type="dcterms:W3CDTF">2023-11-15T11:19:00Z</dcterms:created>
  <dcterms:modified xsi:type="dcterms:W3CDTF">2023-11-15T11:20:00Z</dcterms:modified>
</cp:coreProperties>
</file>