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28" w:rsidRPr="003A1828" w:rsidRDefault="003A1828" w:rsidP="003A1828">
      <w:pPr>
        <w:widowControl/>
        <w:suppressAutoHyphens w:val="0"/>
        <w:ind w:left="5660" w:firstLine="700"/>
        <w:jc w:val="right"/>
        <w:rPr>
          <w:rFonts w:eastAsia="Times New Roman" w:cs="Times New Roman"/>
          <w:kern w:val="0"/>
          <w:sz w:val="20"/>
          <w:szCs w:val="20"/>
          <w:lang w:val="ru-RU" w:eastAsia="ru-RU" w:bidi="ar-SA"/>
        </w:rPr>
      </w:pPr>
      <w:r w:rsidRPr="003A1828">
        <w:rPr>
          <w:rFonts w:eastAsia="Times New Roman" w:cs="Times New Roman"/>
          <w:b/>
          <w:color w:val="000000"/>
          <w:kern w:val="0"/>
          <w:sz w:val="20"/>
          <w:szCs w:val="20"/>
          <w:lang w:val="ru-RU" w:eastAsia="ru-RU" w:bidi="ar-SA"/>
        </w:rPr>
        <w:t>ДОДАТОК 3</w:t>
      </w:r>
    </w:p>
    <w:p w:rsidR="003A1828" w:rsidRPr="003A1828" w:rsidRDefault="003A1828" w:rsidP="003A1828">
      <w:pPr>
        <w:widowControl/>
        <w:suppressAutoHyphens w:val="0"/>
        <w:ind w:left="5660" w:firstLine="700"/>
        <w:jc w:val="right"/>
        <w:rPr>
          <w:rFonts w:eastAsia="Times New Roman" w:cs="Times New Roman"/>
          <w:kern w:val="0"/>
          <w:sz w:val="20"/>
          <w:szCs w:val="20"/>
          <w:lang w:val="ru-RU" w:eastAsia="ru-RU" w:bidi="ar-SA"/>
        </w:rPr>
      </w:pPr>
      <w:r w:rsidRPr="003A1828">
        <w:rPr>
          <w:rFonts w:eastAsia="Times New Roman" w:cs="Times New Roman"/>
          <w:i/>
          <w:color w:val="000000"/>
          <w:kern w:val="0"/>
          <w:sz w:val="20"/>
          <w:szCs w:val="20"/>
          <w:lang w:val="ru-RU" w:eastAsia="ru-RU" w:bidi="ar-SA"/>
        </w:rPr>
        <w:t>до тендерної документації</w:t>
      </w:r>
    </w:p>
    <w:p w:rsidR="003A1828" w:rsidRPr="003A1828" w:rsidRDefault="003A1828" w:rsidP="003A1828">
      <w:pPr>
        <w:suppressAutoHyphens w:val="0"/>
        <w:jc w:val="right"/>
        <w:rPr>
          <w:rFonts w:eastAsia="Times New Roman" w:cs="Times New Roman"/>
          <w:b/>
          <w:i/>
          <w:snapToGrid w:val="0"/>
          <w:kern w:val="0"/>
          <w:u w:val="single"/>
          <w:lang w:eastAsia="ru-RU" w:bidi="ar-SA"/>
        </w:rPr>
      </w:pPr>
      <w:r w:rsidRPr="003A1828">
        <w:rPr>
          <w:rFonts w:eastAsia="Times New Roman" w:cs="Times New Roman"/>
          <w:b/>
          <w:i/>
          <w:snapToGrid w:val="0"/>
          <w:kern w:val="0"/>
          <w:u w:val="single"/>
          <w:lang w:eastAsia="ru-RU" w:bidi="ar-SA"/>
        </w:rPr>
        <w:t>Проєкт Договору</w:t>
      </w:r>
    </w:p>
    <w:p w:rsidR="003A1828" w:rsidRDefault="003A1828" w:rsidP="00152DCC">
      <w:pPr>
        <w:pStyle w:val="3"/>
        <w:keepNext w:val="0"/>
        <w:widowControl/>
        <w:suppressAutoHyphens w:val="0"/>
        <w:spacing w:before="0" w:after="0"/>
        <w:ind w:firstLine="667"/>
        <w:jc w:val="center"/>
        <w:rPr>
          <w:rFonts w:ascii="Times New Roman" w:hAnsi="Times New Roman" w:cs="Times New Roman"/>
          <w:spacing w:val="-10"/>
          <w:kern w:val="0"/>
          <w:sz w:val="23"/>
          <w:szCs w:val="23"/>
        </w:rPr>
      </w:pPr>
    </w:p>
    <w:p w:rsidR="00800FE1" w:rsidRPr="003A1828" w:rsidRDefault="00800FE1" w:rsidP="003A1828">
      <w:bookmarkStart w:id="0" w:name="_GoBack"/>
      <w:bookmarkEnd w:id="0"/>
    </w:p>
    <w:p w:rsidR="006A2E20" w:rsidRPr="007D1BA9" w:rsidRDefault="006A2E20" w:rsidP="00152DCC">
      <w:pPr>
        <w:pStyle w:val="3"/>
        <w:keepNext w:val="0"/>
        <w:widowControl/>
        <w:suppressAutoHyphens w:val="0"/>
        <w:spacing w:before="0" w:after="0"/>
        <w:ind w:firstLine="667"/>
        <w:jc w:val="center"/>
        <w:rPr>
          <w:rFonts w:ascii="Times New Roman" w:hAnsi="Times New Roman" w:cs="Times New Roman"/>
          <w:spacing w:val="-10"/>
          <w:kern w:val="0"/>
          <w:sz w:val="23"/>
          <w:szCs w:val="23"/>
        </w:rPr>
      </w:pPr>
      <w:r w:rsidRPr="007D1BA9">
        <w:rPr>
          <w:rFonts w:ascii="Times New Roman" w:hAnsi="Times New Roman" w:cs="Times New Roman"/>
          <w:spacing w:val="-10"/>
          <w:kern w:val="0"/>
          <w:sz w:val="23"/>
          <w:szCs w:val="23"/>
        </w:rPr>
        <w:t>ДОГОВІР ПРО ЗАКУПІВЛЮ</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2"/>
        <w:gridCol w:w="3522"/>
        <w:gridCol w:w="3520"/>
      </w:tblGrid>
      <w:tr w:rsidR="006A2E20" w:rsidRPr="007D1BA9" w:rsidTr="00152DCC">
        <w:tc>
          <w:tcPr>
            <w:tcW w:w="1667" w:type="pct"/>
            <w:vAlign w:val="center"/>
          </w:tcPr>
          <w:p w:rsidR="006A2E20" w:rsidRPr="000510D3" w:rsidRDefault="006A7479" w:rsidP="005555A3">
            <w:pPr>
              <w:widowControl/>
              <w:suppressAutoHyphens w:val="0"/>
              <w:rPr>
                <w:b/>
                <w:spacing w:val="-10"/>
                <w:kern w:val="0"/>
                <w:sz w:val="23"/>
                <w:szCs w:val="23"/>
              </w:rPr>
            </w:pPr>
            <w:r w:rsidRPr="000510D3">
              <w:rPr>
                <w:b/>
                <w:spacing w:val="-10"/>
                <w:kern w:val="0"/>
                <w:sz w:val="23"/>
                <w:szCs w:val="23"/>
              </w:rPr>
              <w:t>м. Ізмаїл</w:t>
            </w:r>
          </w:p>
        </w:tc>
        <w:tc>
          <w:tcPr>
            <w:tcW w:w="1667" w:type="pct"/>
            <w:vAlign w:val="center"/>
          </w:tcPr>
          <w:p w:rsidR="006A2E20" w:rsidRDefault="006A2E20" w:rsidP="00152DCC">
            <w:pPr>
              <w:widowControl/>
              <w:suppressAutoHyphens w:val="0"/>
              <w:jc w:val="center"/>
              <w:rPr>
                <w:b/>
                <w:spacing w:val="-10"/>
                <w:kern w:val="0"/>
                <w:sz w:val="23"/>
                <w:szCs w:val="23"/>
              </w:rPr>
            </w:pPr>
            <w:r w:rsidRPr="0079614D">
              <w:rPr>
                <w:b/>
                <w:spacing w:val="-10"/>
                <w:kern w:val="0"/>
                <w:sz w:val="23"/>
                <w:szCs w:val="23"/>
              </w:rPr>
              <w:t>№</w:t>
            </w:r>
            <w:r w:rsidR="0079614D" w:rsidRPr="0079614D">
              <w:rPr>
                <w:b/>
                <w:spacing w:val="-10"/>
                <w:kern w:val="0"/>
                <w:sz w:val="23"/>
                <w:szCs w:val="23"/>
              </w:rPr>
              <w:t xml:space="preserve"> ________</w:t>
            </w:r>
          </w:p>
          <w:p w:rsidR="006A7479" w:rsidRDefault="006A7479" w:rsidP="00152DCC">
            <w:pPr>
              <w:widowControl/>
              <w:suppressAutoHyphens w:val="0"/>
              <w:jc w:val="center"/>
              <w:rPr>
                <w:b/>
                <w:spacing w:val="-10"/>
                <w:kern w:val="0"/>
                <w:sz w:val="23"/>
                <w:szCs w:val="23"/>
              </w:rPr>
            </w:pPr>
          </w:p>
          <w:p w:rsidR="006A7479" w:rsidRPr="0079614D" w:rsidRDefault="006A7479" w:rsidP="00152DCC">
            <w:pPr>
              <w:widowControl/>
              <w:suppressAutoHyphens w:val="0"/>
              <w:jc w:val="center"/>
              <w:rPr>
                <w:b/>
                <w:spacing w:val="-10"/>
                <w:kern w:val="0"/>
                <w:sz w:val="23"/>
                <w:szCs w:val="23"/>
              </w:rPr>
            </w:pPr>
          </w:p>
        </w:tc>
        <w:tc>
          <w:tcPr>
            <w:tcW w:w="1667" w:type="pct"/>
            <w:vAlign w:val="center"/>
          </w:tcPr>
          <w:p w:rsidR="006A2E20" w:rsidRPr="000510D3" w:rsidRDefault="005555A3" w:rsidP="006A7479">
            <w:pPr>
              <w:widowControl/>
              <w:suppressAutoHyphens w:val="0"/>
              <w:jc w:val="right"/>
              <w:rPr>
                <w:b/>
                <w:spacing w:val="-10"/>
                <w:kern w:val="0"/>
                <w:sz w:val="23"/>
                <w:szCs w:val="23"/>
              </w:rPr>
            </w:pPr>
            <w:r w:rsidRPr="000510D3">
              <w:rPr>
                <w:b/>
                <w:spacing w:val="-10"/>
                <w:kern w:val="0"/>
                <w:sz w:val="23"/>
                <w:szCs w:val="23"/>
              </w:rPr>
              <w:t>«____»__________</w:t>
            </w:r>
            <w:r w:rsidR="003C2543" w:rsidRPr="000510D3">
              <w:rPr>
                <w:b/>
                <w:spacing w:val="-10"/>
                <w:kern w:val="0"/>
                <w:sz w:val="23"/>
                <w:szCs w:val="23"/>
              </w:rPr>
              <w:t xml:space="preserve"> 2023</w:t>
            </w:r>
            <w:r w:rsidR="006A2E20" w:rsidRPr="000510D3">
              <w:rPr>
                <w:b/>
                <w:spacing w:val="-10"/>
                <w:kern w:val="0"/>
                <w:sz w:val="23"/>
                <w:szCs w:val="23"/>
              </w:rPr>
              <w:t xml:space="preserve"> року</w:t>
            </w:r>
          </w:p>
        </w:tc>
      </w:tr>
    </w:tbl>
    <w:p w:rsidR="006A2E20" w:rsidRPr="004D0633" w:rsidRDefault="00FD5065" w:rsidP="00152DCC">
      <w:pPr>
        <w:widowControl/>
        <w:suppressAutoHyphens w:val="0"/>
        <w:ind w:firstLine="667"/>
        <w:jc w:val="both"/>
        <w:rPr>
          <w:rFonts w:cs="Times New Roman"/>
          <w:spacing w:val="-10"/>
          <w:kern w:val="0"/>
          <w:sz w:val="23"/>
          <w:szCs w:val="23"/>
        </w:rPr>
      </w:pPr>
      <w:r w:rsidRPr="004D0633">
        <w:rPr>
          <w:b/>
          <w:bCs/>
          <w:sz w:val="23"/>
          <w:szCs w:val="23"/>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4D0633">
        <w:rPr>
          <w:bCs/>
          <w:sz w:val="23"/>
          <w:szCs w:val="23"/>
        </w:rPr>
        <w:t xml:space="preserve"> </w:t>
      </w:r>
      <w:r w:rsidRPr="004D0633">
        <w:rPr>
          <w:sz w:val="23"/>
          <w:szCs w:val="23"/>
        </w:rPr>
        <w:t>в особі генерального директора Бажака Сергія Дмитровича</w:t>
      </w:r>
      <w:r w:rsidR="008B41DE" w:rsidRPr="004D0633">
        <w:rPr>
          <w:rFonts w:cs="Times New Roman"/>
          <w:spacing w:val="-10"/>
          <w:kern w:val="0"/>
          <w:sz w:val="23"/>
          <w:szCs w:val="23"/>
        </w:rPr>
        <w:t>, як</w:t>
      </w:r>
      <w:r w:rsidR="0079614D" w:rsidRPr="004D0633">
        <w:rPr>
          <w:rFonts w:cs="Times New Roman"/>
          <w:spacing w:val="-10"/>
          <w:kern w:val="0"/>
          <w:sz w:val="23"/>
          <w:szCs w:val="23"/>
        </w:rPr>
        <w:t>ий</w:t>
      </w:r>
      <w:r w:rsidR="006A2E20" w:rsidRPr="004D0633">
        <w:rPr>
          <w:rFonts w:cs="Times New Roman"/>
          <w:spacing w:val="-10"/>
          <w:kern w:val="0"/>
          <w:sz w:val="23"/>
          <w:szCs w:val="23"/>
        </w:rPr>
        <w:t xml:space="preserve"> діє на підставі Статуту, </w:t>
      </w:r>
      <w:r w:rsidR="00126369" w:rsidRPr="00126369">
        <w:rPr>
          <w:rFonts w:cs="Times New Roman"/>
          <w:spacing w:val="-10"/>
          <w:kern w:val="0"/>
          <w:sz w:val="23"/>
          <w:szCs w:val="23"/>
        </w:rPr>
        <w:t xml:space="preserve">(далі – </w:t>
      </w:r>
      <w:r w:rsidR="00126369">
        <w:rPr>
          <w:rFonts w:cs="Times New Roman"/>
          <w:spacing w:val="-10"/>
          <w:kern w:val="0"/>
          <w:sz w:val="23"/>
          <w:szCs w:val="23"/>
        </w:rPr>
        <w:t>Замовник</w:t>
      </w:r>
      <w:r w:rsidR="00126369" w:rsidRPr="00126369">
        <w:rPr>
          <w:rFonts w:cs="Times New Roman"/>
          <w:spacing w:val="-10"/>
          <w:kern w:val="0"/>
          <w:sz w:val="23"/>
          <w:szCs w:val="23"/>
        </w:rPr>
        <w:t>)</w:t>
      </w:r>
      <w:r w:rsidR="00126369">
        <w:rPr>
          <w:rFonts w:cs="Times New Roman"/>
          <w:spacing w:val="-10"/>
          <w:kern w:val="0"/>
          <w:sz w:val="23"/>
          <w:szCs w:val="23"/>
        </w:rPr>
        <w:t xml:space="preserve">, </w:t>
      </w:r>
      <w:r w:rsidR="006A2E20" w:rsidRPr="004D0633">
        <w:rPr>
          <w:rFonts w:cs="Times New Roman"/>
          <w:spacing w:val="-10"/>
          <w:kern w:val="0"/>
          <w:sz w:val="23"/>
          <w:szCs w:val="23"/>
        </w:rPr>
        <w:t>з однієї сторони, та</w:t>
      </w:r>
    </w:p>
    <w:p w:rsidR="006A2E20" w:rsidRPr="004D0633" w:rsidRDefault="00126369" w:rsidP="00F67DC2">
      <w:pPr>
        <w:widowControl/>
        <w:suppressAutoHyphens w:val="0"/>
        <w:ind w:firstLine="567"/>
        <w:jc w:val="both"/>
        <w:rPr>
          <w:rFonts w:cs="Times New Roman"/>
          <w:spacing w:val="-10"/>
          <w:kern w:val="0"/>
          <w:sz w:val="23"/>
          <w:szCs w:val="23"/>
        </w:rPr>
      </w:pPr>
      <w:r>
        <w:rPr>
          <w:rStyle w:val="20"/>
          <w:rFonts w:cs="Times New Roman"/>
          <w:bCs/>
          <w:spacing w:val="-10"/>
          <w:kern w:val="0"/>
          <w:sz w:val="23"/>
          <w:szCs w:val="23"/>
        </w:rPr>
        <w:t>_____________________________________________________________________________________</w:t>
      </w:r>
      <w:r w:rsidR="006A2E20" w:rsidRPr="004D0633">
        <w:rPr>
          <w:kern w:val="0"/>
          <w:sz w:val="23"/>
          <w:szCs w:val="23"/>
        </w:rPr>
        <w:t>,</w:t>
      </w:r>
      <w:r w:rsidRPr="00126369">
        <w:t xml:space="preserve"> </w:t>
      </w:r>
      <w:r w:rsidRPr="00126369">
        <w:rPr>
          <w:kern w:val="0"/>
          <w:sz w:val="23"/>
          <w:szCs w:val="23"/>
        </w:rPr>
        <w:t>в особі</w:t>
      </w:r>
      <w:r w:rsidR="006A2E20" w:rsidRPr="00126369">
        <w:rPr>
          <w:kern w:val="0"/>
          <w:sz w:val="23"/>
          <w:szCs w:val="23"/>
        </w:rPr>
        <w:t xml:space="preserve"> </w:t>
      </w:r>
      <w:r>
        <w:rPr>
          <w:kern w:val="0"/>
          <w:sz w:val="23"/>
          <w:szCs w:val="23"/>
        </w:rPr>
        <w:t>_____________________________________________________</w:t>
      </w:r>
      <w:r w:rsidR="006A2E20" w:rsidRPr="004D0633">
        <w:rPr>
          <w:kern w:val="0"/>
          <w:sz w:val="23"/>
          <w:szCs w:val="23"/>
        </w:rPr>
        <w:t xml:space="preserve">, </w:t>
      </w:r>
      <w:r w:rsidR="00177E4E" w:rsidRPr="004D0633">
        <w:rPr>
          <w:kern w:val="0"/>
          <w:sz w:val="23"/>
          <w:szCs w:val="23"/>
        </w:rPr>
        <w:t xml:space="preserve">що діє на підставі </w:t>
      </w:r>
      <w:r>
        <w:rPr>
          <w:kern w:val="0"/>
          <w:sz w:val="23"/>
          <w:szCs w:val="23"/>
        </w:rPr>
        <w:t>__________________</w:t>
      </w:r>
      <w:r w:rsidR="006A2E20" w:rsidRPr="004D0633">
        <w:rPr>
          <w:spacing w:val="-10"/>
          <w:kern w:val="24"/>
          <w:sz w:val="23"/>
          <w:szCs w:val="23"/>
        </w:rPr>
        <w:t>, (далі – Постачальник)</w:t>
      </w:r>
      <w:r w:rsidR="00177E4E" w:rsidRPr="004D0633">
        <w:rPr>
          <w:sz w:val="23"/>
          <w:szCs w:val="23"/>
        </w:rPr>
        <w:t xml:space="preserve">, з другої сторони, а разом </w:t>
      </w:r>
      <w:r w:rsidR="002328D1">
        <w:rPr>
          <w:sz w:val="23"/>
          <w:szCs w:val="23"/>
        </w:rPr>
        <w:t xml:space="preserve">- </w:t>
      </w:r>
      <w:r w:rsidR="00177E4E" w:rsidRPr="004D0633">
        <w:rPr>
          <w:sz w:val="23"/>
          <w:szCs w:val="23"/>
        </w:rPr>
        <w:t xml:space="preserve">Сторони, </w:t>
      </w:r>
      <w:r w:rsidR="002328D1" w:rsidRPr="002328D1">
        <w:rPr>
          <w:sz w:val="23"/>
          <w:szCs w:val="23"/>
        </w:rPr>
        <w:t>на основі положень ЦК України, ГК України, ЗУ «Про публічні закупівлі» та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28D1">
        <w:rPr>
          <w:sz w:val="23"/>
          <w:szCs w:val="23"/>
        </w:rPr>
        <w:t xml:space="preserve"> </w:t>
      </w:r>
      <w:r w:rsidR="00177E4E" w:rsidRPr="004D0633">
        <w:rPr>
          <w:sz w:val="23"/>
          <w:szCs w:val="23"/>
        </w:rPr>
        <w:t>уклали цей Договір (далі – Договір) про таке:</w:t>
      </w:r>
    </w:p>
    <w:p w:rsidR="00F45961" w:rsidRPr="004D0633" w:rsidRDefault="00F45961" w:rsidP="00ED6446">
      <w:pPr>
        <w:widowControl/>
        <w:suppressAutoHyphens w:val="0"/>
        <w:jc w:val="center"/>
        <w:rPr>
          <w:rFonts w:cs="Times New Roman"/>
          <w:b/>
          <w:spacing w:val="-10"/>
          <w:kern w:val="0"/>
          <w:sz w:val="23"/>
          <w:szCs w:val="23"/>
        </w:rPr>
      </w:pPr>
    </w:p>
    <w:p w:rsidR="006A2E20" w:rsidRDefault="006A2E20" w:rsidP="00ED6446">
      <w:pPr>
        <w:widowControl/>
        <w:suppressAutoHyphens w:val="0"/>
        <w:jc w:val="center"/>
        <w:rPr>
          <w:rFonts w:cs="Times New Roman"/>
          <w:b/>
          <w:spacing w:val="-10"/>
          <w:kern w:val="0"/>
          <w:sz w:val="23"/>
          <w:szCs w:val="23"/>
        </w:rPr>
      </w:pPr>
      <w:r w:rsidRPr="004D0633">
        <w:rPr>
          <w:rFonts w:cs="Times New Roman"/>
          <w:b/>
          <w:spacing w:val="-10"/>
          <w:kern w:val="0"/>
          <w:sz w:val="23"/>
          <w:szCs w:val="23"/>
        </w:rPr>
        <w:t>1. Предмет Договору</w:t>
      </w:r>
    </w:p>
    <w:p w:rsidR="00800FE1" w:rsidRPr="004D0633" w:rsidRDefault="00800FE1" w:rsidP="00ED6446">
      <w:pPr>
        <w:widowControl/>
        <w:suppressAutoHyphens w:val="0"/>
        <w:jc w:val="center"/>
        <w:rPr>
          <w:rFonts w:cs="Times New Roman"/>
          <w:b/>
          <w:spacing w:val="-10"/>
          <w:kern w:val="0"/>
          <w:sz w:val="23"/>
          <w:szCs w:val="23"/>
        </w:rPr>
      </w:pPr>
    </w:p>
    <w:p w:rsidR="006A2E20" w:rsidRPr="004D0633" w:rsidRDefault="006A2E20" w:rsidP="00152DCC">
      <w:pPr>
        <w:widowControl/>
        <w:suppressAutoHyphens w:val="0"/>
        <w:ind w:firstLine="667"/>
        <w:jc w:val="both"/>
        <w:rPr>
          <w:rFonts w:cs="Times New Roman"/>
          <w:spacing w:val="-10"/>
          <w:kern w:val="0"/>
          <w:sz w:val="23"/>
          <w:szCs w:val="23"/>
        </w:rPr>
      </w:pPr>
      <w:r w:rsidRPr="004D0633">
        <w:rPr>
          <w:rFonts w:cs="Times New Roman"/>
          <w:spacing w:val="-10"/>
          <w:kern w:val="0"/>
          <w:sz w:val="23"/>
          <w:szCs w:val="23"/>
        </w:rPr>
        <w:t>1.1. Постачальник зобов’язується передати у власність Замовника, а Замовник - прийняти й оплатити товар, зазначений в асортименті, кількості та за цінами, що наведені у Специфікації (До</w:t>
      </w:r>
      <w:r w:rsidR="00EA1EB3" w:rsidRPr="004D0633">
        <w:rPr>
          <w:rFonts w:cs="Times New Roman"/>
          <w:spacing w:val="-10"/>
          <w:kern w:val="0"/>
          <w:sz w:val="23"/>
          <w:szCs w:val="23"/>
        </w:rPr>
        <w:t>даток № 1).</w:t>
      </w:r>
    </w:p>
    <w:p w:rsidR="00F233C5" w:rsidRPr="004D0633" w:rsidRDefault="00EA1EB3" w:rsidP="0079614D">
      <w:pPr>
        <w:jc w:val="both"/>
        <w:rPr>
          <w:rFonts w:cs="Times New Roman"/>
          <w:b/>
          <w:sz w:val="23"/>
          <w:szCs w:val="23"/>
        </w:rPr>
      </w:pPr>
      <w:r w:rsidRPr="004D0633">
        <w:rPr>
          <w:rFonts w:cs="Times New Roman"/>
          <w:spacing w:val="-10"/>
          <w:kern w:val="0"/>
          <w:sz w:val="23"/>
          <w:szCs w:val="23"/>
        </w:rPr>
        <w:t xml:space="preserve">              </w:t>
      </w:r>
      <w:r w:rsidR="006A2E20" w:rsidRPr="004D0633">
        <w:rPr>
          <w:rFonts w:cs="Times New Roman"/>
          <w:spacing w:val="-10"/>
          <w:kern w:val="0"/>
          <w:sz w:val="23"/>
          <w:szCs w:val="23"/>
        </w:rPr>
        <w:t>1.2. Найменуванн</w:t>
      </w:r>
      <w:r w:rsidR="00E94479" w:rsidRPr="004D0633">
        <w:rPr>
          <w:rFonts w:cs="Times New Roman"/>
          <w:spacing w:val="-10"/>
          <w:kern w:val="0"/>
          <w:sz w:val="23"/>
          <w:szCs w:val="23"/>
        </w:rPr>
        <w:t>я товару</w:t>
      </w:r>
      <w:r w:rsidR="00337F31" w:rsidRPr="004D0633">
        <w:rPr>
          <w:rFonts w:cs="Times New Roman"/>
          <w:spacing w:val="-10"/>
          <w:kern w:val="0"/>
          <w:sz w:val="23"/>
          <w:szCs w:val="23"/>
          <w:lang w:val="ru-RU"/>
        </w:rPr>
        <w:t xml:space="preserve"> </w:t>
      </w:r>
      <w:r w:rsidR="006A2E20" w:rsidRPr="004D0633">
        <w:rPr>
          <w:rFonts w:cs="Times New Roman"/>
          <w:spacing w:val="-10"/>
          <w:kern w:val="0"/>
          <w:sz w:val="23"/>
          <w:szCs w:val="23"/>
          <w:shd w:val="clear" w:color="auto" w:fill="FFFFFF"/>
        </w:rPr>
        <w:t xml:space="preserve">згідно класифікатору </w:t>
      </w:r>
      <w:r w:rsidR="00337F31" w:rsidRPr="004D0633">
        <w:rPr>
          <w:sz w:val="23"/>
          <w:szCs w:val="23"/>
        </w:rPr>
        <w:t>Код ДК 021:2015 - 24450000-3 Агр</w:t>
      </w:r>
      <w:r w:rsidR="008B41DE" w:rsidRPr="004D0633">
        <w:rPr>
          <w:sz w:val="23"/>
          <w:szCs w:val="23"/>
        </w:rPr>
        <w:t xml:space="preserve">охімічна продукція. </w:t>
      </w:r>
      <w:r w:rsidR="0079614D" w:rsidRPr="004D0633">
        <w:rPr>
          <w:b/>
          <w:sz w:val="23"/>
          <w:szCs w:val="23"/>
        </w:rPr>
        <w:t>Дезинфекційні засоби (</w:t>
      </w:r>
      <w:r w:rsidR="00523694" w:rsidRPr="004D0633">
        <w:rPr>
          <w:b/>
          <w:sz w:val="23"/>
          <w:szCs w:val="23"/>
        </w:rPr>
        <w:t xml:space="preserve">НК 024:2019: 47631 - Засіб дезінфікуючий для медичних виробів, Дезінфекційний засіб «ТЕРРА ЛАЙН СТАНДАРТ»; 58082 - Засіб аерозольний для дезінфекції виробів медичного призначення, Засіб дезінфекційний «ГРІН ЛАЙН УЛЬТРА»; </w:t>
      </w:r>
      <w:r w:rsidR="004A6E00" w:rsidRPr="004D0633">
        <w:rPr>
          <w:b/>
          <w:sz w:val="23"/>
          <w:szCs w:val="23"/>
        </w:rPr>
        <w:t xml:space="preserve">47631 - Засіб дезінфікуючий для медичних виробів, Засіб дезінфекційний «РЕД ЛАЙН АКТИВ» (таблетки); </w:t>
      </w:r>
      <w:r w:rsidR="00715218" w:rsidRPr="004D0633">
        <w:rPr>
          <w:b/>
          <w:sz w:val="23"/>
          <w:szCs w:val="23"/>
        </w:rPr>
        <w:t>46466 - Засіб для знежирення шкіри (Антисептик з барвником), Засіб дезінфекційний «БЛЮ ЛАЙН КЛАСІК» (з барвником); 47631 - Засіб дезінфікуючий для медичних виробів, Дезінфекційний засіб «ГРІН ЛАЙН БАЗІК»</w:t>
      </w:r>
      <w:r w:rsidR="0079614D" w:rsidRPr="004D0633">
        <w:rPr>
          <w:b/>
          <w:sz w:val="23"/>
          <w:szCs w:val="23"/>
        </w:rPr>
        <w:t>)</w:t>
      </w:r>
      <w:r w:rsidR="00F233C5" w:rsidRPr="004D0633">
        <w:rPr>
          <w:rFonts w:cs="Times New Roman"/>
          <w:b/>
          <w:sz w:val="23"/>
          <w:szCs w:val="23"/>
        </w:rPr>
        <w:t>.</w:t>
      </w:r>
    </w:p>
    <w:p w:rsidR="006A2E20" w:rsidRPr="007D1BA9" w:rsidRDefault="006A2E20" w:rsidP="00337F31">
      <w:pPr>
        <w:rPr>
          <w:rFonts w:cs="Times New Roman"/>
          <w:spacing w:val="-10"/>
          <w:kern w:val="0"/>
          <w:sz w:val="23"/>
          <w:szCs w:val="23"/>
        </w:rPr>
      </w:pPr>
    </w:p>
    <w:p w:rsidR="006A2E20" w:rsidRDefault="006A2E20" w:rsidP="00ED6446">
      <w:pPr>
        <w:widowControl/>
        <w:tabs>
          <w:tab w:val="left" w:pos="2970"/>
        </w:tabs>
        <w:suppressAutoHyphens w:val="0"/>
        <w:jc w:val="center"/>
        <w:rPr>
          <w:rFonts w:cs="Times New Roman"/>
          <w:b/>
          <w:spacing w:val="-10"/>
          <w:kern w:val="0"/>
          <w:sz w:val="23"/>
          <w:szCs w:val="23"/>
        </w:rPr>
      </w:pPr>
      <w:r w:rsidRPr="007D1BA9">
        <w:rPr>
          <w:rFonts w:cs="Times New Roman"/>
          <w:b/>
          <w:spacing w:val="-10"/>
          <w:kern w:val="0"/>
          <w:sz w:val="23"/>
          <w:szCs w:val="23"/>
        </w:rPr>
        <w:t>2. Ціна та загальна сума Договору</w:t>
      </w:r>
    </w:p>
    <w:p w:rsidR="00800FE1" w:rsidRPr="007D1BA9" w:rsidRDefault="00800FE1" w:rsidP="00ED6446">
      <w:pPr>
        <w:widowControl/>
        <w:tabs>
          <w:tab w:val="left" w:pos="2970"/>
        </w:tabs>
        <w:suppressAutoHyphens w:val="0"/>
        <w:jc w:val="center"/>
        <w:rPr>
          <w:rFonts w:cs="Times New Roman"/>
          <w:b/>
          <w:spacing w:val="-10"/>
          <w:kern w:val="0"/>
          <w:sz w:val="23"/>
          <w:szCs w:val="23"/>
        </w:rPr>
      </w:pPr>
    </w:p>
    <w:p w:rsidR="006A2E20" w:rsidRPr="006C0F46" w:rsidRDefault="006A2E20" w:rsidP="00152DCC">
      <w:pPr>
        <w:widowControl/>
        <w:suppressAutoHyphens w:val="0"/>
        <w:ind w:firstLine="667"/>
        <w:jc w:val="both"/>
        <w:rPr>
          <w:rFonts w:cs="Times New Roman"/>
          <w:spacing w:val="-10"/>
          <w:kern w:val="0"/>
          <w:sz w:val="23"/>
          <w:szCs w:val="23"/>
        </w:rPr>
      </w:pPr>
      <w:r w:rsidRPr="006C0F46">
        <w:rPr>
          <w:rFonts w:cs="Times New Roman"/>
          <w:spacing w:val="-10"/>
          <w:kern w:val="0"/>
          <w:sz w:val="23"/>
          <w:szCs w:val="23"/>
        </w:rPr>
        <w:t xml:space="preserve">2.1. Ціни та товар встановлюється в національній валюті </w:t>
      </w:r>
      <w:r w:rsidRPr="006C0F46">
        <w:rPr>
          <w:rFonts w:cs="Times New Roman"/>
          <w:color w:val="000000"/>
          <w:spacing w:val="-10"/>
          <w:kern w:val="0"/>
          <w:sz w:val="23"/>
          <w:szCs w:val="23"/>
        </w:rPr>
        <w:t xml:space="preserve">України </w:t>
      </w:r>
      <w:r w:rsidRPr="006C0F46">
        <w:rPr>
          <w:rFonts w:cs="Times New Roman"/>
          <w:spacing w:val="-10"/>
          <w:kern w:val="0"/>
          <w:sz w:val="23"/>
          <w:szCs w:val="23"/>
        </w:rPr>
        <w:t>та вказуються в специфікації.</w:t>
      </w:r>
    </w:p>
    <w:p w:rsidR="0034125D" w:rsidRPr="006C0F46" w:rsidRDefault="00D133E7" w:rsidP="000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cs="Times New Roman"/>
          <w:b/>
          <w:spacing w:val="-10"/>
          <w:kern w:val="0"/>
          <w:sz w:val="23"/>
          <w:szCs w:val="23"/>
        </w:rPr>
      </w:pPr>
      <w:r w:rsidRPr="006C0F46">
        <w:rPr>
          <w:rFonts w:cs="Times New Roman"/>
          <w:spacing w:val="-10"/>
          <w:kern w:val="0"/>
          <w:sz w:val="23"/>
          <w:szCs w:val="23"/>
        </w:rPr>
        <w:t xml:space="preserve">           </w:t>
      </w:r>
      <w:r w:rsidR="006A2E20" w:rsidRPr="006C0F46">
        <w:rPr>
          <w:rFonts w:cs="Times New Roman"/>
          <w:spacing w:val="-10"/>
          <w:kern w:val="0"/>
          <w:sz w:val="23"/>
          <w:szCs w:val="23"/>
        </w:rPr>
        <w:t>2.</w:t>
      </w:r>
      <w:r w:rsidR="008D2727" w:rsidRPr="006C0F46">
        <w:rPr>
          <w:rFonts w:cs="Times New Roman"/>
          <w:spacing w:val="-10"/>
          <w:kern w:val="0"/>
          <w:sz w:val="23"/>
          <w:szCs w:val="23"/>
        </w:rPr>
        <w:t>2. Сума цього Договору складає:</w:t>
      </w:r>
      <w:r w:rsidR="008D2727" w:rsidRPr="006C0F46">
        <w:rPr>
          <w:rFonts w:cs="Times New Roman"/>
          <w:b/>
          <w:sz w:val="23"/>
          <w:szCs w:val="23"/>
          <w:lang w:val="ru-RU"/>
        </w:rPr>
        <w:t xml:space="preserve"> </w:t>
      </w:r>
      <w:r w:rsidR="009D7139">
        <w:rPr>
          <w:rFonts w:eastAsia="Times New Roman" w:cs="Times New Roman"/>
          <w:b/>
          <w:color w:val="000000"/>
          <w:kern w:val="0"/>
          <w:sz w:val="23"/>
          <w:szCs w:val="23"/>
          <w:lang w:val="ru-RU" w:eastAsia="en-US" w:bidi="ar-SA"/>
        </w:rPr>
        <w:t>________</w:t>
      </w:r>
      <w:r w:rsidR="006A16E7" w:rsidRPr="006C0F46">
        <w:rPr>
          <w:rFonts w:eastAsia="Times New Roman" w:cs="Times New Roman"/>
          <w:b/>
          <w:color w:val="000000"/>
          <w:kern w:val="0"/>
          <w:sz w:val="23"/>
          <w:szCs w:val="23"/>
          <w:lang w:val="ru-RU" w:eastAsia="en-US" w:bidi="ar-SA"/>
        </w:rPr>
        <w:t xml:space="preserve"> </w:t>
      </w:r>
      <w:r w:rsidR="008D2727" w:rsidRPr="006C0F46">
        <w:rPr>
          <w:rFonts w:cs="Times New Roman"/>
          <w:b/>
          <w:sz w:val="23"/>
          <w:szCs w:val="23"/>
        </w:rPr>
        <w:t xml:space="preserve">грн. </w:t>
      </w:r>
      <w:r w:rsidR="009D7139">
        <w:rPr>
          <w:rFonts w:cs="Times New Roman"/>
          <w:b/>
          <w:sz w:val="23"/>
          <w:szCs w:val="23"/>
        </w:rPr>
        <w:t>_____</w:t>
      </w:r>
      <w:r w:rsidR="008D2727" w:rsidRPr="006C0F46">
        <w:rPr>
          <w:rFonts w:cs="Times New Roman"/>
          <w:b/>
          <w:sz w:val="23"/>
          <w:szCs w:val="23"/>
        </w:rPr>
        <w:t xml:space="preserve"> коп. (</w:t>
      </w:r>
      <w:r w:rsidR="009D7139" w:rsidRPr="009D7139">
        <w:rPr>
          <w:rFonts w:cs="Times New Roman"/>
          <w:b/>
          <w:i/>
          <w:sz w:val="23"/>
          <w:szCs w:val="23"/>
        </w:rPr>
        <w:t>сума прописом</w:t>
      </w:r>
      <w:r w:rsidR="008D2727" w:rsidRPr="006C0F46">
        <w:rPr>
          <w:rFonts w:cs="Times New Roman"/>
          <w:b/>
          <w:sz w:val="23"/>
          <w:szCs w:val="23"/>
        </w:rPr>
        <w:t xml:space="preserve">), </w:t>
      </w:r>
      <w:r w:rsidR="009D7139">
        <w:rPr>
          <w:rFonts w:cs="Times New Roman"/>
          <w:b/>
          <w:sz w:val="23"/>
          <w:szCs w:val="23"/>
        </w:rPr>
        <w:t xml:space="preserve">в т.ч. ПДВ / </w:t>
      </w:r>
      <w:r w:rsidR="008D2727" w:rsidRPr="006C0F46">
        <w:rPr>
          <w:rFonts w:cs="Times New Roman"/>
          <w:b/>
          <w:sz w:val="23"/>
          <w:szCs w:val="23"/>
        </w:rPr>
        <w:t>без ПДВ.</w:t>
      </w:r>
    </w:p>
    <w:p w:rsidR="006A2E20" w:rsidRPr="006C0F46" w:rsidRDefault="006A2E20" w:rsidP="00152DCC">
      <w:pPr>
        <w:widowControl/>
        <w:suppressAutoHyphens w:val="0"/>
        <w:ind w:firstLine="667"/>
        <w:jc w:val="both"/>
        <w:rPr>
          <w:rFonts w:cs="Times New Roman"/>
          <w:spacing w:val="-10"/>
          <w:kern w:val="0"/>
          <w:sz w:val="23"/>
          <w:szCs w:val="23"/>
        </w:rPr>
      </w:pPr>
      <w:r w:rsidRPr="006C0F46">
        <w:rPr>
          <w:rFonts w:cs="Times New Roman"/>
          <w:spacing w:val="-10"/>
          <w:kern w:val="0"/>
          <w:sz w:val="23"/>
          <w:szCs w:val="23"/>
        </w:rPr>
        <w:t>2.3. Ціни на товар, який є предметом закупівлі, не можуть бути безпідставно змінені протягом строку дії цього Договору.</w:t>
      </w:r>
    </w:p>
    <w:p w:rsidR="006A2E20" w:rsidRPr="006C0F46" w:rsidRDefault="006A2E20" w:rsidP="00152DCC">
      <w:pPr>
        <w:widowControl/>
        <w:suppressAutoHyphens w:val="0"/>
        <w:ind w:firstLine="667"/>
        <w:jc w:val="both"/>
        <w:rPr>
          <w:rFonts w:cs="Times New Roman"/>
          <w:spacing w:val="-10"/>
          <w:kern w:val="0"/>
          <w:sz w:val="23"/>
          <w:szCs w:val="23"/>
        </w:rPr>
      </w:pPr>
      <w:r w:rsidRPr="006C0F46">
        <w:rPr>
          <w:rFonts w:cs="Times New Roman"/>
          <w:spacing w:val="-10"/>
          <w:kern w:val="0"/>
          <w:sz w:val="23"/>
          <w:szCs w:val="23"/>
        </w:rPr>
        <w:t>2.4. Ціна цього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відповідної додаткової угоди до цього Договору.</w:t>
      </w:r>
    </w:p>
    <w:p w:rsidR="006A2E20" w:rsidRPr="007D1BA9" w:rsidRDefault="006A2E20" w:rsidP="00152DCC">
      <w:pPr>
        <w:widowControl/>
        <w:suppressAutoHyphens w:val="0"/>
        <w:ind w:firstLine="667"/>
        <w:jc w:val="both"/>
        <w:rPr>
          <w:rFonts w:cs="Times New Roman"/>
          <w:spacing w:val="-10"/>
          <w:kern w:val="0"/>
          <w:sz w:val="23"/>
          <w:szCs w:val="23"/>
        </w:rPr>
      </w:pPr>
    </w:p>
    <w:p w:rsidR="006A2E20" w:rsidRDefault="006A2E20" w:rsidP="00ED6446">
      <w:pPr>
        <w:widowControl/>
        <w:suppressAutoHyphens w:val="0"/>
        <w:ind w:firstLine="667"/>
        <w:jc w:val="center"/>
        <w:rPr>
          <w:rFonts w:cs="Times New Roman"/>
          <w:b/>
          <w:spacing w:val="-10"/>
          <w:kern w:val="0"/>
          <w:sz w:val="23"/>
          <w:szCs w:val="23"/>
        </w:rPr>
      </w:pPr>
      <w:r w:rsidRPr="007D1BA9">
        <w:rPr>
          <w:rFonts w:cs="Times New Roman"/>
          <w:b/>
          <w:spacing w:val="-10"/>
          <w:kern w:val="0"/>
          <w:sz w:val="23"/>
          <w:szCs w:val="23"/>
        </w:rPr>
        <w:t>3. Порядок розрахунків</w:t>
      </w:r>
    </w:p>
    <w:p w:rsidR="00800FE1" w:rsidRPr="007D1BA9" w:rsidRDefault="00800FE1" w:rsidP="00ED6446">
      <w:pPr>
        <w:widowControl/>
        <w:suppressAutoHyphens w:val="0"/>
        <w:ind w:firstLine="667"/>
        <w:jc w:val="center"/>
        <w:rPr>
          <w:rFonts w:cs="Times New Roman"/>
          <w:b/>
          <w:spacing w:val="-10"/>
          <w:kern w:val="0"/>
          <w:sz w:val="23"/>
          <w:szCs w:val="23"/>
        </w:rPr>
      </w:pP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3.1. Замовник здійснює оплату Постачальнику згідно</w:t>
      </w:r>
      <w:r w:rsidR="00E94479">
        <w:rPr>
          <w:rFonts w:cs="Times New Roman"/>
          <w:spacing w:val="-10"/>
          <w:kern w:val="0"/>
          <w:sz w:val="23"/>
          <w:szCs w:val="23"/>
        </w:rPr>
        <w:t xml:space="preserve"> видаткової</w:t>
      </w:r>
      <w:r w:rsidRPr="007D1BA9">
        <w:rPr>
          <w:rFonts w:cs="Times New Roman"/>
          <w:spacing w:val="-10"/>
          <w:kern w:val="0"/>
          <w:sz w:val="23"/>
          <w:szCs w:val="23"/>
        </w:rPr>
        <w:t xml:space="preserve"> накладної</w:t>
      </w:r>
      <w:r w:rsidR="00643A9F" w:rsidRPr="00643A9F">
        <w:t xml:space="preserve"> </w:t>
      </w:r>
      <w:r w:rsidR="00643A9F" w:rsidRPr="00643A9F">
        <w:rPr>
          <w:rFonts w:cs="Times New Roman"/>
          <w:spacing w:val="-10"/>
          <w:kern w:val="0"/>
          <w:sz w:val="23"/>
          <w:szCs w:val="23"/>
        </w:rPr>
        <w:t xml:space="preserve">протягом </w:t>
      </w:r>
      <w:r w:rsidR="00643A9F">
        <w:rPr>
          <w:rFonts w:cs="Times New Roman"/>
          <w:spacing w:val="-10"/>
          <w:kern w:val="0"/>
          <w:sz w:val="23"/>
          <w:szCs w:val="23"/>
        </w:rPr>
        <w:t>30</w:t>
      </w:r>
      <w:r w:rsidR="00643A9F" w:rsidRPr="00643A9F">
        <w:rPr>
          <w:rFonts w:cs="Times New Roman"/>
          <w:spacing w:val="-10"/>
          <w:kern w:val="0"/>
          <w:sz w:val="23"/>
          <w:szCs w:val="23"/>
        </w:rPr>
        <w:t xml:space="preserve"> </w:t>
      </w:r>
      <w:r w:rsidR="00643A9F">
        <w:rPr>
          <w:rFonts w:cs="Times New Roman"/>
          <w:spacing w:val="-10"/>
          <w:kern w:val="0"/>
          <w:sz w:val="23"/>
          <w:szCs w:val="23"/>
        </w:rPr>
        <w:t>календарних</w:t>
      </w:r>
      <w:r w:rsidR="00643A9F" w:rsidRPr="00643A9F">
        <w:rPr>
          <w:rFonts w:cs="Times New Roman"/>
          <w:spacing w:val="-10"/>
          <w:kern w:val="0"/>
          <w:sz w:val="23"/>
          <w:szCs w:val="23"/>
        </w:rPr>
        <w:t xml:space="preserve"> днів з дати отримання</w:t>
      </w:r>
      <w:r w:rsidR="00643A9F">
        <w:rPr>
          <w:rFonts w:cs="Times New Roman"/>
          <w:spacing w:val="-10"/>
          <w:kern w:val="0"/>
          <w:sz w:val="23"/>
          <w:szCs w:val="23"/>
        </w:rPr>
        <w:t xml:space="preserve"> товару</w:t>
      </w:r>
      <w:r w:rsidRPr="00643A9F">
        <w:rPr>
          <w:rFonts w:cs="Times New Roman"/>
          <w:spacing w:val="-10"/>
          <w:kern w:val="0"/>
          <w:sz w:val="23"/>
          <w:szCs w:val="23"/>
        </w:rPr>
        <w:t>.</w:t>
      </w:r>
    </w:p>
    <w:p w:rsidR="006A2E20" w:rsidRPr="007D1BA9" w:rsidRDefault="006A2E20" w:rsidP="00152DCC">
      <w:pPr>
        <w:widowControl/>
        <w:suppressAutoHyphens w:val="0"/>
        <w:ind w:firstLine="667"/>
        <w:jc w:val="both"/>
        <w:rPr>
          <w:rFonts w:cs="Times New Roman"/>
          <w:spacing w:val="-10"/>
          <w:kern w:val="0"/>
          <w:sz w:val="23"/>
          <w:szCs w:val="23"/>
        </w:rPr>
      </w:pPr>
    </w:p>
    <w:p w:rsidR="006A2E20" w:rsidRDefault="006A2E20" w:rsidP="002E0473">
      <w:pPr>
        <w:widowControl/>
        <w:suppressAutoHyphens w:val="0"/>
        <w:jc w:val="center"/>
        <w:rPr>
          <w:rFonts w:cs="Times New Roman"/>
          <w:b/>
          <w:spacing w:val="-10"/>
          <w:kern w:val="0"/>
          <w:sz w:val="23"/>
          <w:szCs w:val="23"/>
        </w:rPr>
      </w:pPr>
      <w:r w:rsidRPr="007D1BA9">
        <w:rPr>
          <w:rFonts w:cs="Times New Roman"/>
          <w:b/>
          <w:spacing w:val="-10"/>
          <w:kern w:val="0"/>
          <w:sz w:val="23"/>
          <w:szCs w:val="23"/>
        </w:rPr>
        <w:t>4. Порядок і строк поставки товару</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 xml:space="preserve">4.1. Строки поставки товарів: </w:t>
      </w:r>
      <w:r w:rsidR="00EA0E6C">
        <w:rPr>
          <w:rFonts w:cs="Times New Roman"/>
          <w:spacing w:val="-10"/>
          <w:kern w:val="0"/>
          <w:sz w:val="23"/>
          <w:szCs w:val="23"/>
        </w:rPr>
        <w:t xml:space="preserve">партіями </w:t>
      </w:r>
      <w:r w:rsidR="00B0529C">
        <w:rPr>
          <w:rFonts w:cs="Times New Roman"/>
          <w:spacing w:val="-10"/>
          <w:kern w:val="0"/>
          <w:sz w:val="23"/>
          <w:szCs w:val="23"/>
        </w:rPr>
        <w:t>до</w:t>
      </w:r>
      <w:r w:rsidR="006A16E7">
        <w:rPr>
          <w:rFonts w:cs="Times New Roman"/>
          <w:spacing w:val="-10"/>
          <w:kern w:val="0"/>
          <w:sz w:val="23"/>
          <w:szCs w:val="23"/>
        </w:rPr>
        <w:t xml:space="preserve"> </w:t>
      </w:r>
      <w:r w:rsidR="00474B5C">
        <w:rPr>
          <w:rFonts w:cs="Times New Roman"/>
          <w:spacing w:val="-10"/>
          <w:kern w:val="0"/>
          <w:sz w:val="23"/>
          <w:szCs w:val="23"/>
        </w:rPr>
        <w:t>25</w:t>
      </w:r>
      <w:r w:rsidR="006A16E7">
        <w:rPr>
          <w:rFonts w:cs="Times New Roman"/>
          <w:spacing w:val="-10"/>
          <w:kern w:val="0"/>
          <w:sz w:val="23"/>
          <w:szCs w:val="23"/>
        </w:rPr>
        <w:t>.</w:t>
      </w:r>
      <w:r w:rsidR="00B0529C">
        <w:rPr>
          <w:rFonts w:cs="Times New Roman"/>
          <w:spacing w:val="-10"/>
          <w:kern w:val="0"/>
          <w:sz w:val="23"/>
          <w:szCs w:val="23"/>
        </w:rPr>
        <w:t>12</w:t>
      </w:r>
      <w:r w:rsidR="006A16E7">
        <w:rPr>
          <w:rFonts w:cs="Times New Roman"/>
          <w:spacing w:val="-10"/>
          <w:kern w:val="0"/>
          <w:sz w:val="23"/>
          <w:szCs w:val="23"/>
        </w:rPr>
        <w:t>.2023 року</w:t>
      </w:r>
      <w:r w:rsidR="00B0529C">
        <w:rPr>
          <w:rFonts w:cs="Times New Roman"/>
          <w:spacing w:val="-10"/>
          <w:kern w:val="0"/>
          <w:sz w:val="23"/>
          <w:szCs w:val="23"/>
        </w:rPr>
        <w:t xml:space="preserve"> включно</w:t>
      </w:r>
      <w:r w:rsidRPr="007D1BA9">
        <w:rPr>
          <w:rFonts w:cs="Times New Roman"/>
          <w:spacing w:val="-10"/>
          <w:kern w:val="0"/>
          <w:sz w:val="23"/>
          <w:szCs w:val="23"/>
        </w:rPr>
        <w:t>.</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 xml:space="preserve">4.2. Датою поставки товару є дата, коли товар був переданий у власність Замовника за місцем поставки, згідно </w:t>
      </w:r>
      <w:r w:rsidR="00E94479">
        <w:rPr>
          <w:rFonts w:cs="Times New Roman"/>
          <w:spacing w:val="-10"/>
          <w:kern w:val="0"/>
          <w:sz w:val="23"/>
          <w:szCs w:val="23"/>
        </w:rPr>
        <w:t xml:space="preserve">видаткових </w:t>
      </w:r>
      <w:r w:rsidRPr="007D1BA9">
        <w:rPr>
          <w:rFonts w:cs="Times New Roman"/>
          <w:spacing w:val="-10"/>
          <w:kern w:val="0"/>
          <w:sz w:val="23"/>
          <w:szCs w:val="23"/>
        </w:rPr>
        <w:t>накладних.</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4.3. Зобов’язання Постачальник щодо поставки товару вважаються виконаними у повному обсязі з моменту передачі товару у власність Замовника.</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4.4. Навантажувально-розвантажувальні роботи здійснюється Постачальником на склад Замовника за власні кошти.</w:t>
      </w:r>
    </w:p>
    <w:p w:rsidR="006A2E20" w:rsidRPr="007D1BA9" w:rsidRDefault="006A2E20" w:rsidP="002E0473">
      <w:pPr>
        <w:widowControl/>
        <w:tabs>
          <w:tab w:val="left" w:pos="3030"/>
        </w:tabs>
        <w:suppressAutoHyphens w:val="0"/>
        <w:jc w:val="center"/>
        <w:rPr>
          <w:rFonts w:cs="Times New Roman"/>
          <w:b/>
          <w:spacing w:val="-10"/>
          <w:kern w:val="0"/>
          <w:sz w:val="23"/>
          <w:szCs w:val="23"/>
        </w:rPr>
      </w:pPr>
      <w:r w:rsidRPr="007D1BA9">
        <w:rPr>
          <w:rFonts w:cs="Times New Roman"/>
          <w:b/>
          <w:spacing w:val="-10"/>
          <w:kern w:val="0"/>
          <w:sz w:val="23"/>
          <w:szCs w:val="23"/>
        </w:rPr>
        <w:lastRenderedPageBreak/>
        <w:t>5. Передача і приймання товару</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5.1. Приймання-передача товару по кількості проводиться відповідно до товарно-супровідних документів, по якості – відповідно документів, що засвідчують його якість та терміном придатності.</w:t>
      </w:r>
    </w:p>
    <w:p w:rsidR="006A2E20" w:rsidRPr="007D1BA9" w:rsidRDefault="006A2E20" w:rsidP="00152DCC">
      <w:pPr>
        <w:widowControl/>
        <w:tabs>
          <w:tab w:val="left" w:pos="3030"/>
        </w:tabs>
        <w:suppressAutoHyphens w:val="0"/>
        <w:ind w:firstLine="667"/>
        <w:jc w:val="both"/>
        <w:rPr>
          <w:rFonts w:cs="Times New Roman"/>
          <w:spacing w:val="-10"/>
          <w:kern w:val="0"/>
          <w:sz w:val="23"/>
          <w:szCs w:val="23"/>
        </w:rPr>
      </w:pPr>
      <w:r w:rsidRPr="007D1BA9">
        <w:rPr>
          <w:rFonts w:cs="Times New Roman"/>
          <w:spacing w:val="-10"/>
          <w:kern w:val="0"/>
          <w:sz w:val="23"/>
          <w:szCs w:val="23"/>
        </w:rPr>
        <w:t>5.2. При виникненні претензій Замовника по якості товару, Постачальник повинен замінити неякісний товар або довести недостатню кількість товару протягом 3 робочих днів з дати отримання відповідного повідомлення від Замовника.</w:t>
      </w:r>
    </w:p>
    <w:p w:rsidR="006A2E20" w:rsidRPr="007D1BA9" w:rsidRDefault="006A2E20" w:rsidP="00152DCC">
      <w:pPr>
        <w:widowControl/>
        <w:tabs>
          <w:tab w:val="left" w:pos="3030"/>
        </w:tabs>
        <w:suppressAutoHyphens w:val="0"/>
        <w:ind w:firstLine="667"/>
        <w:jc w:val="both"/>
        <w:rPr>
          <w:rFonts w:cs="Times New Roman"/>
          <w:spacing w:val="-10"/>
          <w:kern w:val="0"/>
          <w:sz w:val="23"/>
          <w:szCs w:val="23"/>
        </w:rPr>
      </w:pPr>
      <w:r w:rsidRPr="007D1BA9">
        <w:rPr>
          <w:rFonts w:cs="Times New Roman"/>
          <w:spacing w:val="-10"/>
          <w:kern w:val="0"/>
          <w:sz w:val="23"/>
          <w:szCs w:val="23"/>
        </w:rPr>
        <w:t>5.3.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розірвати договір на постачання продукції.</w:t>
      </w:r>
    </w:p>
    <w:p w:rsidR="006A2E20" w:rsidRPr="007D1BA9" w:rsidRDefault="006A2E20" w:rsidP="00152DCC">
      <w:pPr>
        <w:widowControl/>
        <w:tabs>
          <w:tab w:val="left" w:pos="3030"/>
        </w:tabs>
        <w:suppressAutoHyphens w:val="0"/>
        <w:ind w:firstLine="667"/>
        <w:jc w:val="both"/>
        <w:rPr>
          <w:rFonts w:cs="Times New Roman"/>
          <w:spacing w:val="-10"/>
          <w:kern w:val="0"/>
          <w:sz w:val="23"/>
          <w:szCs w:val="23"/>
        </w:rPr>
      </w:pPr>
    </w:p>
    <w:p w:rsidR="006A2E20" w:rsidRPr="007D1BA9" w:rsidRDefault="006A2E20" w:rsidP="002E0473">
      <w:pPr>
        <w:pStyle w:val="a5"/>
        <w:widowControl/>
        <w:tabs>
          <w:tab w:val="left" w:pos="3030"/>
        </w:tabs>
        <w:suppressAutoHyphens w:val="0"/>
        <w:ind w:left="0"/>
        <w:jc w:val="center"/>
        <w:rPr>
          <w:rFonts w:cs="Times New Roman"/>
          <w:b/>
          <w:spacing w:val="-10"/>
          <w:kern w:val="0"/>
          <w:sz w:val="23"/>
          <w:szCs w:val="23"/>
        </w:rPr>
      </w:pPr>
      <w:r w:rsidRPr="007D1BA9">
        <w:rPr>
          <w:rFonts w:cs="Times New Roman"/>
          <w:b/>
          <w:spacing w:val="-10"/>
          <w:kern w:val="0"/>
          <w:sz w:val="23"/>
          <w:szCs w:val="23"/>
        </w:rPr>
        <w:t>6. Якість товару</w:t>
      </w:r>
    </w:p>
    <w:p w:rsidR="006A2E20" w:rsidRDefault="006A2E20" w:rsidP="003A1828">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6.1. Постачальник гарантує якість товару згідно нормативної документації, відповідає діючим стандартам, технічним умовам виробника, що посвідчується відповідними сертифікатами.</w:t>
      </w:r>
    </w:p>
    <w:p w:rsidR="00EA0E6C" w:rsidRDefault="00EA0E6C" w:rsidP="00EA0E6C">
      <w:pPr>
        <w:widowControl/>
        <w:suppressAutoHyphens w:val="0"/>
        <w:ind w:firstLine="667"/>
        <w:jc w:val="both"/>
        <w:rPr>
          <w:rFonts w:cs="Times New Roman"/>
          <w:spacing w:val="-10"/>
          <w:kern w:val="0"/>
          <w:sz w:val="23"/>
          <w:szCs w:val="23"/>
        </w:rPr>
      </w:pPr>
      <w:r>
        <w:rPr>
          <w:rFonts w:cs="Times New Roman"/>
          <w:spacing w:val="-10"/>
          <w:kern w:val="0"/>
          <w:sz w:val="23"/>
          <w:szCs w:val="23"/>
        </w:rPr>
        <w:t xml:space="preserve">6.2. </w:t>
      </w:r>
      <w:r w:rsidRPr="00EA0E6C">
        <w:rPr>
          <w:rFonts w:cs="Times New Roman"/>
          <w:spacing w:val="-10"/>
          <w:kern w:val="0"/>
          <w:sz w:val="23"/>
          <w:szCs w:val="23"/>
        </w:rPr>
        <w:t>Залишковий термін придатності товару на момент постачання повинен складати не менше 70% загального терміну його зберігання, встановленого в інструкції з використання</w:t>
      </w:r>
      <w:r>
        <w:rPr>
          <w:rFonts w:cs="Times New Roman"/>
          <w:spacing w:val="-10"/>
          <w:kern w:val="0"/>
          <w:sz w:val="23"/>
          <w:szCs w:val="23"/>
        </w:rPr>
        <w:t>.</w:t>
      </w:r>
    </w:p>
    <w:p w:rsidR="00EA0E6C" w:rsidRPr="00EA0E6C" w:rsidRDefault="00EA0E6C" w:rsidP="00EA0E6C">
      <w:pPr>
        <w:widowControl/>
        <w:suppressAutoHyphens w:val="0"/>
        <w:ind w:firstLine="667"/>
        <w:jc w:val="both"/>
        <w:rPr>
          <w:rFonts w:cs="Times New Roman"/>
          <w:spacing w:val="-10"/>
          <w:kern w:val="0"/>
          <w:sz w:val="23"/>
          <w:szCs w:val="23"/>
        </w:rPr>
      </w:pPr>
    </w:p>
    <w:p w:rsidR="006A2E20" w:rsidRPr="007D1BA9" w:rsidRDefault="006A2E20" w:rsidP="002E0473">
      <w:pPr>
        <w:widowControl/>
        <w:suppressAutoHyphens w:val="0"/>
        <w:jc w:val="center"/>
        <w:rPr>
          <w:rFonts w:cs="Times New Roman"/>
          <w:b/>
          <w:spacing w:val="-10"/>
          <w:kern w:val="0"/>
          <w:sz w:val="23"/>
          <w:szCs w:val="23"/>
        </w:rPr>
      </w:pPr>
      <w:r w:rsidRPr="007D1BA9">
        <w:rPr>
          <w:rFonts w:cs="Times New Roman"/>
          <w:b/>
          <w:spacing w:val="-10"/>
          <w:kern w:val="0"/>
          <w:sz w:val="23"/>
          <w:szCs w:val="23"/>
        </w:rPr>
        <w:t>7. Відповідальність Сторін</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7.1.Замовник зобов’язаний:</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7.1.1.Своєчасно та в повному обсязі сплачувати за поставлені товари згідно п.3.2  цього Договору;</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 xml:space="preserve">7.1.2.Приймати поставлені товари згідно з  </w:t>
      </w:r>
      <w:r w:rsidR="00E94479">
        <w:rPr>
          <w:rFonts w:cs="Times New Roman"/>
          <w:spacing w:val="-10"/>
          <w:kern w:val="0"/>
          <w:sz w:val="23"/>
          <w:szCs w:val="23"/>
        </w:rPr>
        <w:t>видатковою накладною</w:t>
      </w:r>
      <w:r w:rsidRPr="007D1BA9">
        <w:rPr>
          <w:rFonts w:cs="Times New Roman"/>
          <w:spacing w:val="-10"/>
          <w:kern w:val="0"/>
          <w:sz w:val="23"/>
          <w:szCs w:val="23"/>
        </w:rPr>
        <w:t>.</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7.2.Замовник має право:</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7.2.1. Достроково розірвати цей Договір у разі невиконання зобов’язань Постачальником, повідомивши його у місячний термін;</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7.2.2.Контролювати поставку товарів;</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 xml:space="preserve">7.2.4. Повернути </w:t>
      </w:r>
      <w:r w:rsidR="00E94479">
        <w:rPr>
          <w:rFonts w:cs="Times New Roman"/>
          <w:spacing w:val="-10"/>
          <w:kern w:val="0"/>
          <w:sz w:val="23"/>
          <w:szCs w:val="23"/>
        </w:rPr>
        <w:t xml:space="preserve">видаткову </w:t>
      </w:r>
      <w:r w:rsidRPr="007D1BA9">
        <w:rPr>
          <w:rFonts w:cs="Times New Roman"/>
          <w:spacing w:val="-10"/>
          <w:kern w:val="0"/>
          <w:sz w:val="23"/>
          <w:szCs w:val="23"/>
        </w:rPr>
        <w:t xml:space="preserve">накладну про закупівлю товарів Постачальнику без здійснення оплати в разі неналежного його оформлення (відсутність печатки, підписів, тощо). </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7.3.Постачальник зобов’язаний:</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7.3.1.Забезпечити  поставку товарів у строки, встановлені цим Договором;</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7.3.2.Забезпечити поставку товарів, якість яких відповідає умовам, установленим розділом</w:t>
      </w:r>
      <w:r w:rsidR="00C41A4F">
        <w:rPr>
          <w:rFonts w:cs="Times New Roman"/>
          <w:spacing w:val="-10"/>
          <w:kern w:val="0"/>
          <w:sz w:val="23"/>
          <w:szCs w:val="23"/>
        </w:rPr>
        <w:t xml:space="preserve"> </w:t>
      </w:r>
      <w:r w:rsidRPr="007D1BA9">
        <w:rPr>
          <w:rFonts w:cs="Times New Roman"/>
          <w:spacing w:val="-10"/>
          <w:kern w:val="0"/>
          <w:sz w:val="23"/>
          <w:szCs w:val="23"/>
        </w:rPr>
        <w:t>VІ цього Договору.</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7.4. Постачальник має право:</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7.4.1.Своєчасно та в повному обсязі отримувати плату за поставлені товари;</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7.4.2.На дострокову поставку товарів за письмовим погодженням Замовника;</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7.4.3. У разі невиконання зобов’язань Замовником Постачальник має право достроково розірвати цей Договір, повідомивши про це Замовника у місячний строк.</w:t>
      </w:r>
    </w:p>
    <w:p w:rsidR="006A2E20" w:rsidRPr="007D1BA9" w:rsidRDefault="006A2E20" w:rsidP="00152DCC">
      <w:pPr>
        <w:widowControl/>
        <w:suppressAutoHyphens w:val="0"/>
        <w:ind w:firstLine="667"/>
        <w:jc w:val="both"/>
        <w:rPr>
          <w:rFonts w:cs="Times New Roman"/>
          <w:spacing w:val="-10"/>
          <w:kern w:val="0"/>
          <w:sz w:val="23"/>
          <w:szCs w:val="23"/>
        </w:rPr>
      </w:pPr>
    </w:p>
    <w:p w:rsidR="006A2E20" w:rsidRPr="007D1BA9" w:rsidRDefault="006A2E20" w:rsidP="002E0473">
      <w:pPr>
        <w:widowControl/>
        <w:suppressAutoHyphens w:val="0"/>
        <w:jc w:val="center"/>
        <w:rPr>
          <w:rFonts w:cs="Times New Roman"/>
          <w:b/>
          <w:spacing w:val="-10"/>
          <w:kern w:val="0"/>
          <w:sz w:val="23"/>
          <w:szCs w:val="23"/>
        </w:rPr>
      </w:pPr>
      <w:r w:rsidRPr="007D1BA9">
        <w:rPr>
          <w:rFonts w:cs="Times New Roman"/>
          <w:b/>
          <w:spacing w:val="-10"/>
          <w:kern w:val="0"/>
          <w:sz w:val="23"/>
          <w:szCs w:val="23"/>
        </w:rPr>
        <w:t>8. Обставини непереборної сили (форс-мажор)</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8.1. Відповідальність Сторін не може бути наслідком невиконання або неналежного виконання будь-якого із положень цього Договору, якщо таке невиконання або неналежне виконання стало наслідком причин, що знаходяться поза волею Сторін, таких як пожежі, стихійні лиха, воєнні дії, торгове ембарго тощо.</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8.2. При виникненні обставин, які унеможливлюють повне або часткове виконання Сторін зобов’язань за цим Договором, таке виконання відстрочується на час, протягом якого будуть діяти такі обставини.</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8.3. Якщо обставини непереборної сили будуть продовжуватись більше 6 місяців, то кожна із Сторін вправі відмовитися від подальшого виконання обов’язків за цим Договором відносно непоставленого товару.</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8.4. Сторона, для якої виникла неможливість виконання зобов’язань за цим Договором, повинна протягом 3 календарних днів письмово повідомити іншу Сторону про початок і припинення обставин непереборної сили.</w:t>
      </w:r>
    </w:p>
    <w:p w:rsidR="006A2E20" w:rsidRPr="007D1BA9" w:rsidRDefault="006A2E20" w:rsidP="00152DCC">
      <w:pPr>
        <w:widowControl/>
        <w:suppressAutoHyphens w:val="0"/>
        <w:ind w:firstLine="667"/>
        <w:jc w:val="both"/>
        <w:rPr>
          <w:rFonts w:cs="Times New Roman"/>
          <w:spacing w:val="-10"/>
          <w:kern w:val="0"/>
          <w:sz w:val="23"/>
          <w:szCs w:val="23"/>
        </w:rPr>
      </w:pPr>
    </w:p>
    <w:p w:rsidR="006A2E20" w:rsidRPr="007D1BA9" w:rsidRDefault="006A2E20" w:rsidP="00300D33">
      <w:pPr>
        <w:widowControl/>
        <w:suppressAutoHyphens w:val="0"/>
        <w:jc w:val="center"/>
        <w:rPr>
          <w:rFonts w:cs="Times New Roman"/>
          <w:b/>
          <w:spacing w:val="-10"/>
          <w:kern w:val="0"/>
          <w:sz w:val="23"/>
          <w:szCs w:val="23"/>
        </w:rPr>
      </w:pPr>
      <w:r w:rsidRPr="007D1BA9">
        <w:rPr>
          <w:rFonts w:cs="Times New Roman"/>
          <w:b/>
          <w:spacing w:val="-10"/>
          <w:kern w:val="0"/>
          <w:sz w:val="23"/>
          <w:szCs w:val="23"/>
        </w:rPr>
        <w:t>9. Порядок вирішення спорів</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9.1.Спори між Сторонами щодо цього Договору вирішуються шляхом переговорів. При недосягненні згоди між Сторонами, спір передається для вирішення в судовому порядку згідно з чинним законодавством України.</w:t>
      </w:r>
    </w:p>
    <w:p w:rsidR="006A2E20" w:rsidRDefault="006A2E20" w:rsidP="00152DCC">
      <w:pPr>
        <w:widowControl/>
        <w:suppressAutoHyphens w:val="0"/>
        <w:ind w:firstLine="667"/>
        <w:jc w:val="both"/>
        <w:rPr>
          <w:rFonts w:cs="Times New Roman"/>
          <w:spacing w:val="-10"/>
          <w:kern w:val="0"/>
          <w:sz w:val="23"/>
          <w:szCs w:val="23"/>
        </w:rPr>
      </w:pPr>
    </w:p>
    <w:p w:rsidR="00EA0E6C" w:rsidRPr="007D1BA9" w:rsidRDefault="00EA0E6C" w:rsidP="00152DCC">
      <w:pPr>
        <w:widowControl/>
        <w:suppressAutoHyphens w:val="0"/>
        <w:ind w:firstLine="667"/>
        <w:jc w:val="both"/>
        <w:rPr>
          <w:rFonts w:cs="Times New Roman"/>
          <w:spacing w:val="-10"/>
          <w:kern w:val="0"/>
          <w:sz w:val="23"/>
          <w:szCs w:val="23"/>
        </w:rPr>
      </w:pPr>
    </w:p>
    <w:p w:rsidR="006A2E20" w:rsidRPr="007D1BA9" w:rsidRDefault="006A2E20" w:rsidP="00300D33">
      <w:pPr>
        <w:widowControl/>
        <w:tabs>
          <w:tab w:val="left" w:pos="3030"/>
        </w:tabs>
        <w:suppressAutoHyphens w:val="0"/>
        <w:ind w:left="360"/>
        <w:jc w:val="center"/>
        <w:rPr>
          <w:rFonts w:cs="Times New Roman"/>
          <w:b/>
          <w:spacing w:val="-10"/>
          <w:kern w:val="0"/>
          <w:sz w:val="23"/>
          <w:szCs w:val="23"/>
        </w:rPr>
      </w:pPr>
      <w:r w:rsidRPr="007D1BA9">
        <w:rPr>
          <w:rFonts w:cs="Times New Roman"/>
          <w:b/>
          <w:spacing w:val="-10"/>
          <w:kern w:val="0"/>
          <w:sz w:val="23"/>
          <w:szCs w:val="23"/>
        </w:rPr>
        <w:t>10. Термін дії Договору</w:t>
      </w:r>
    </w:p>
    <w:p w:rsidR="006A2E20"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10.1. Цей Договір набирає чинності з моменту його ук</w:t>
      </w:r>
      <w:r w:rsidR="003C2543">
        <w:rPr>
          <w:rFonts w:cs="Times New Roman"/>
          <w:spacing w:val="-10"/>
          <w:kern w:val="0"/>
          <w:sz w:val="23"/>
          <w:szCs w:val="23"/>
        </w:rPr>
        <w:t>ладання та діє до 31 грудня 2023</w:t>
      </w:r>
      <w:r w:rsidRPr="007D1BA9">
        <w:rPr>
          <w:rFonts w:cs="Times New Roman"/>
          <w:spacing w:val="-10"/>
          <w:kern w:val="0"/>
          <w:sz w:val="23"/>
          <w:szCs w:val="23"/>
        </w:rPr>
        <w:t xml:space="preserve"> року</w:t>
      </w:r>
      <w:r w:rsidR="00A1298F">
        <w:rPr>
          <w:rFonts w:cs="Times New Roman"/>
          <w:spacing w:val="-10"/>
          <w:kern w:val="0"/>
          <w:sz w:val="23"/>
          <w:szCs w:val="23"/>
        </w:rPr>
        <w:t xml:space="preserve"> включно</w:t>
      </w:r>
      <w:r w:rsidRPr="007D1BA9">
        <w:rPr>
          <w:rFonts w:cs="Times New Roman"/>
          <w:spacing w:val="-10"/>
          <w:kern w:val="0"/>
          <w:sz w:val="23"/>
          <w:szCs w:val="23"/>
        </w:rPr>
        <w:t>, а в частині проведення взаєморозрахунків - до повного виконання Сторонами своїх зобов’язань.</w:t>
      </w:r>
    </w:p>
    <w:p w:rsidR="004D4998" w:rsidRPr="004D4998" w:rsidRDefault="004D4998" w:rsidP="004D4998">
      <w:pPr>
        <w:widowControl/>
        <w:suppressAutoHyphens w:val="0"/>
        <w:ind w:firstLine="667"/>
        <w:jc w:val="both"/>
        <w:rPr>
          <w:rFonts w:cs="Times New Roman"/>
          <w:spacing w:val="-10"/>
          <w:kern w:val="0"/>
          <w:sz w:val="23"/>
          <w:szCs w:val="23"/>
        </w:rPr>
      </w:pPr>
      <w:r w:rsidRPr="004D4998">
        <w:rPr>
          <w:rFonts w:cs="Times New Roman"/>
          <w:spacing w:val="-10"/>
          <w:kern w:val="0"/>
          <w:sz w:val="23"/>
          <w:szCs w:val="23"/>
        </w:rPr>
        <w:lastRenderedPageBreak/>
        <w:t>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D4998" w:rsidRPr="004D4998" w:rsidRDefault="004D4998" w:rsidP="004D4998">
      <w:pPr>
        <w:widowControl/>
        <w:suppressAutoHyphens w:val="0"/>
        <w:ind w:firstLine="667"/>
        <w:jc w:val="both"/>
        <w:rPr>
          <w:rFonts w:cs="Times New Roman"/>
          <w:spacing w:val="-10"/>
          <w:kern w:val="0"/>
          <w:sz w:val="23"/>
          <w:szCs w:val="23"/>
        </w:rPr>
      </w:pPr>
      <w:r w:rsidRPr="004D4998">
        <w:rPr>
          <w:rFonts w:cs="Times New Roman"/>
          <w:spacing w:val="-10"/>
          <w:kern w:val="0"/>
          <w:sz w:val="23"/>
          <w:szCs w:val="23"/>
        </w:rPr>
        <w:t>10.3. Цей Договір укладається і підписується у двох примірниках, що мають однакову юридичну силу.</w:t>
      </w:r>
    </w:p>
    <w:p w:rsidR="00F45961" w:rsidRDefault="00F45961" w:rsidP="006171B3">
      <w:pPr>
        <w:widowControl/>
        <w:suppressAutoHyphens w:val="0"/>
        <w:jc w:val="center"/>
        <w:rPr>
          <w:rFonts w:cs="Times New Roman"/>
          <w:b/>
          <w:spacing w:val="-10"/>
          <w:kern w:val="0"/>
          <w:sz w:val="23"/>
          <w:szCs w:val="23"/>
        </w:rPr>
      </w:pPr>
    </w:p>
    <w:p w:rsidR="006A2E20" w:rsidRPr="007D1BA9" w:rsidRDefault="006A2E20" w:rsidP="006171B3">
      <w:pPr>
        <w:widowControl/>
        <w:suppressAutoHyphens w:val="0"/>
        <w:jc w:val="center"/>
        <w:rPr>
          <w:rFonts w:cs="Times New Roman"/>
          <w:b/>
          <w:spacing w:val="-10"/>
          <w:kern w:val="0"/>
          <w:sz w:val="23"/>
          <w:szCs w:val="23"/>
        </w:rPr>
      </w:pPr>
      <w:r w:rsidRPr="007D1BA9">
        <w:rPr>
          <w:rFonts w:cs="Times New Roman"/>
          <w:b/>
          <w:spacing w:val="-10"/>
          <w:kern w:val="0"/>
          <w:sz w:val="23"/>
          <w:szCs w:val="23"/>
        </w:rPr>
        <w:t>11. Прикінцеві положення</w:t>
      </w:r>
    </w:p>
    <w:p w:rsidR="006A2E20" w:rsidRPr="001978C8" w:rsidRDefault="006A2E20" w:rsidP="00152DCC">
      <w:pPr>
        <w:widowControl/>
        <w:suppressAutoHyphens w:val="0"/>
        <w:ind w:firstLine="667"/>
        <w:jc w:val="both"/>
        <w:rPr>
          <w:rFonts w:cs="Times New Roman"/>
          <w:spacing w:val="-10"/>
          <w:kern w:val="0"/>
          <w:sz w:val="23"/>
          <w:szCs w:val="23"/>
        </w:rPr>
      </w:pPr>
      <w:r w:rsidRPr="001978C8">
        <w:rPr>
          <w:rFonts w:cs="Times New Roman"/>
          <w:spacing w:val="-10"/>
          <w:kern w:val="0"/>
          <w:sz w:val="23"/>
          <w:szCs w:val="23"/>
        </w:rPr>
        <w:t>11.1. Дія цього Договору припиняється:</w:t>
      </w:r>
    </w:p>
    <w:p w:rsidR="006A2E20" w:rsidRPr="001978C8" w:rsidRDefault="006A2E20" w:rsidP="00152DCC">
      <w:pPr>
        <w:widowControl/>
        <w:suppressAutoHyphens w:val="0"/>
        <w:ind w:firstLine="667"/>
        <w:jc w:val="both"/>
        <w:rPr>
          <w:rFonts w:cs="Times New Roman"/>
          <w:spacing w:val="-10"/>
          <w:kern w:val="0"/>
          <w:sz w:val="23"/>
          <w:szCs w:val="23"/>
        </w:rPr>
      </w:pPr>
      <w:r w:rsidRPr="001978C8">
        <w:rPr>
          <w:rFonts w:cs="Times New Roman"/>
          <w:spacing w:val="-10"/>
          <w:kern w:val="0"/>
          <w:sz w:val="23"/>
          <w:szCs w:val="23"/>
        </w:rPr>
        <w:t>- повним виконанням Сторонами своїх зобов’язань за цим Договором;</w:t>
      </w:r>
    </w:p>
    <w:p w:rsidR="006A2E20" w:rsidRPr="001978C8" w:rsidRDefault="006A2E20" w:rsidP="00152DCC">
      <w:pPr>
        <w:widowControl/>
        <w:suppressAutoHyphens w:val="0"/>
        <w:ind w:firstLine="667"/>
        <w:jc w:val="both"/>
        <w:rPr>
          <w:rFonts w:cs="Times New Roman"/>
          <w:spacing w:val="-10"/>
          <w:kern w:val="0"/>
          <w:sz w:val="23"/>
          <w:szCs w:val="23"/>
        </w:rPr>
      </w:pPr>
      <w:r w:rsidRPr="001978C8">
        <w:rPr>
          <w:rFonts w:cs="Times New Roman"/>
          <w:spacing w:val="-10"/>
          <w:kern w:val="0"/>
          <w:sz w:val="23"/>
          <w:szCs w:val="23"/>
        </w:rPr>
        <w:t>- за взаємною згодою Сторін;</w:t>
      </w:r>
    </w:p>
    <w:p w:rsidR="006A2E20" w:rsidRPr="001978C8" w:rsidRDefault="006A2E20" w:rsidP="00152DCC">
      <w:pPr>
        <w:widowControl/>
        <w:suppressAutoHyphens w:val="0"/>
        <w:ind w:firstLine="667"/>
        <w:jc w:val="both"/>
        <w:rPr>
          <w:rFonts w:cs="Times New Roman"/>
          <w:spacing w:val="-10"/>
          <w:kern w:val="0"/>
          <w:sz w:val="23"/>
          <w:szCs w:val="23"/>
        </w:rPr>
      </w:pPr>
      <w:r w:rsidRPr="001978C8">
        <w:rPr>
          <w:rFonts w:cs="Times New Roman"/>
          <w:spacing w:val="-10"/>
          <w:kern w:val="0"/>
          <w:sz w:val="23"/>
          <w:szCs w:val="23"/>
        </w:rPr>
        <w:t>- з інших підстав, передбачених чинним законодавством України.</w:t>
      </w:r>
    </w:p>
    <w:p w:rsidR="001978C8" w:rsidRPr="001978C8" w:rsidRDefault="001978C8" w:rsidP="001978C8">
      <w:pPr>
        <w:pStyle w:val="aa"/>
        <w:ind w:firstLine="709"/>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11.</w:t>
      </w:r>
      <w:r>
        <w:rPr>
          <w:rFonts w:ascii="Times New Roman" w:hAnsi="Times New Roman" w:cs="Times New Roman"/>
          <w:sz w:val="23"/>
          <w:szCs w:val="23"/>
          <w:lang w:val="uk-UA"/>
        </w:rPr>
        <w:t>2</w:t>
      </w:r>
      <w:r w:rsidRPr="001978C8">
        <w:rPr>
          <w:rFonts w:ascii="Times New Roman" w:hAnsi="Times New Roman" w:cs="Times New Roman"/>
          <w:sz w:val="23"/>
          <w:szCs w:val="23"/>
          <w:lang w:val="uk-UA"/>
        </w:rPr>
        <w:t>.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1) зменшення обсягів закупівлі, зокрема з урахуванням фактичного обсягу видатків замовника;</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78C8" w:rsidRPr="001978C8" w:rsidRDefault="001978C8" w:rsidP="001978C8">
      <w:pPr>
        <w:pStyle w:val="aa"/>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8) зміни умов у зв’язку із застосуванням положень частини шостої статті 41 Закону.</w:t>
      </w:r>
    </w:p>
    <w:p w:rsidR="001978C8" w:rsidRPr="001978C8" w:rsidRDefault="001978C8" w:rsidP="001E6324">
      <w:pPr>
        <w:pStyle w:val="aa"/>
        <w:ind w:firstLine="709"/>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11</w:t>
      </w:r>
      <w:r w:rsidR="001E6324">
        <w:rPr>
          <w:rFonts w:ascii="Times New Roman" w:hAnsi="Times New Roman" w:cs="Times New Roman"/>
          <w:sz w:val="23"/>
          <w:szCs w:val="23"/>
          <w:lang w:val="uk-UA"/>
        </w:rPr>
        <w:t>.3</w:t>
      </w:r>
      <w:r w:rsidRPr="001978C8">
        <w:rPr>
          <w:rFonts w:ascii="Times New Roman" w:hAnsi="Times New Roman" w:cs="Times New Roman"/>
          <w:sz w:val="23"/>
          <w:szCs w:val="23"/>
          <w:lang w:val="uk-UA"/>
        </w:rPr>
        <w:t>. Жодна зі Сторін не має права передати свої права за даним Договором третій Стороні без письмової згоди іншої Сторони.</w:t>
      </w:r>
    </w:p>
    <w:p w:rsidR="001978C8" w:rsidRPr="001978C8" w:rsidRDefault="001978C8" w:rsidP="001E6324">
      <w:pPr>
        <w:pStyle w:val="aa"/>
        <w:ind w:firstLine="709"/>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11.</w:t>
      </w:r>
      <w:r w:rsidR="001E6324">
        <w:rPr>
          <w:rFonts w:ascii="Times New Roman" w:hAnsi="Times New Roman" w:cs="Times New Roman"/>
          <w:sz w:val="23"/>
          <w:szCs w:val="23"/>
          <w:lang w:val="uk-UA"/>
        </w:rPr>
        <w:t>4</w:t>
      </w:r>
      <w:r w:rsidRPr="001978C8">
        <w:rPr>
          <w:rFonts w:ascii="Times New Roman" w:hAnsi="Times New Roman" w:cs="Times New Roman"/>
          <w:sz w:val="23"/>
          <w:szCs w:val="23"/>
          <w:lang w:val="uk-UA"/>
        </w:rPr>
        <w:t>.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1978C8" w:rsidRPr="001978C8" w:rsidRDefault="001978C8" w:rsidP="001E6324">
      <w:pPr>
        <w:pStyle w:val="aa"/>
        <w:ind w:firstLine="709"/>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11.</w:t>
      </w:r>
      <w:r w:rsidR="001E6324">
        <w:rPr>
          <w:rFonts w:ascii="Times New Roman" w:hAnsi="Times New Roman" w:cs="Times New Roman"/>
          <w:sz w:val="23"/>
          <w:szCs w:val="23"/>
          <w:lang w:val="uk-UA"/>
        </w:rPr>
        <w:t>5</w:t>
      </w:r>
      <w:r w:rsidRPr="001978C8">
        <w:rPr>
          <w:rFonts w:ascii="Times New Roman" w:hAnsi="Times New Roman" w:cs="Times New Roman"/>
          <w:sz w:val="23"/>
          <w:szCs w:val="23"/>
          <w:lang w:val="uk-UA"/>
        </w:rPr>
        <w:t xml:space="preserve">.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1978C8" w:rsidRPr="001978C8" w:rsidRDefault="001978C8" w:rsidP="001E6324">
      <w:pPr>
        <w:pStyle w:val="aa"/>
        <w:ind w:firstLine="709"/>
        <w:jc w:val="both"/>
        <w:rPr>
          <w:rFonts w:ascii="Times New Roman" w:hAnsi="Times New Roman" w:cs="Times New Roman"/>
          <w:sz w:val="23"/>
          <w:szCs w:val="23"/>
          <w:lang w:val="uk-UA"/>
        </w:rPr>
      </w:pPr>
      <w:r w:rsidRPr="001978C8">
        <w:rPr>
          <w:rFonts w:ascii="Times New Roman" w:hAnsi="Times New Roman" w:cs="Times New Roman"/>
          <w:sz w:val="23"/>
          <w:szCs w:val="23"/>
          <w:lang w:val="uk-UA"/>
        </w:rPr>
        <w:t>11.</w:t>
      </w:r>
      <w:r w:rsidR="001E6324">
        <w:rPr>
          <w:rFonts w:ascii="Times New Roman" w:hAnsi="Times New Roman" w:cs="Times New Roman"/>
          <w:sz w:val="23"/>
          <w:szCs w:val="23"/>
          <w:lang w:val="uk-UA"/>
        </w:rPr>
        <w:t>6</w:t>
      </w:r>
      <w:r w:rsidRPr="001978C8">
        <w:rPr>
          <w:rFonts w:ascii="Times New Roman" w:hAnsi="Times New Roman" w:cs="Times New Roman"/>
          <w:sz w:val="23"/>
          <w:szCs w:val="23"/>
          <w:lang w:val="uk-UA"/>
        </w:rPr>
        <w:t xml:space="preserve">.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w:t>
      </w:r>
      <w:r w:rsidRPr="001978C8">
        <w:rPr>
          <w:rFonts w:ascii="Times New Roman" w:hAnsi="Times New Roman" w:cs="Times New Roman"/>
          <w:sz w:val="23"/>
          <w:szCs w:val="23"/>
          <w:lang w:val="uk-UA"/>
        </w:rPr>
        <w:lastRenderedPageBreak/>
        <w:t>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45961" w:rsidRDefault="00F45961" w:rsidP="00366141">
      <w:pPr>
        <w:widowControl/>
        <w:suppressAutoHyphens w:val="0"/>
        <w:ind w:firstLine="667"/>
        <w:jc w:val="center"/>
        <w:rPr>
          <w:rFonts w:cs="Times New Roman"/>
          <w:b/>
          <w:spacing w:val="-10"/>
          <w:kern w:val="0"/>
          <w:sz w:val="23"/>
          <w:szCs w:val="23"/>
        </w:rPr>
      </w:pPr>
    </w:p>
    <w:p w:rsidR="006A2E20" w:rsidRPr="007D1BA9" w:rsidRDefault="006A2E20" w:rsidP="00366141">
      <w:pPr>
        <w:widowControl/>
        <w:suppressAutoHyphens w:val="0"/>
        <w:ind w:firstLine="667"/>
        <w:jc w:val="center"/>
        <w:rPr>
          <w:rFonts w:cs="Times New Roman"/>
          <w:b/>
          <w:spacing w:val="-10"/>
          <w:kern w:val="0"/>
          <w:sz w:val="23"/>
          <w:szCs w:val="23"/>
        </w:rPr>
      </w:pPr>
      <w:r w:rsidRPr="007D1BA9">
        <w:rPr>
          <w:rFonts w:cs="Times New Roman"/>
          <w:b/>
          <w:spacing w:val="-10"/>
          <w:kern w:val="0"/>
          <w:sz w:val="23"/>
          <w:szCs w:val="23"/>
        </w:rPr>
        <w:t>12. Додатки до Договору</w:t>
      </w:r>
    </w:p>
    <w:p w:rsidR="006A2E20" w:rsidRPr="007D1BA9" w:rsidRDefault="006A2E20" w:rsidP="00152DCC">
      <w:pPr>
        <w:widowControl/>
        <w:suppressAutoHyphens w:val="0"/>
        <w:ind w:firstLine="667"/>
        <w:jc w:val="both"/>
        <w:rPr>
          <w:rFonts w:cs="Times New Roman"/>
          <w:spacing w:val="-10"/>
          <w:kern w:val="0"/>
          <w:sz w:val="23"/>
          <w:szCs w:val="23"/>
        </w:rPr>
      </w:pPr>
      <w:r w:rsidRPr="007D1BA9">
        <w:rPr>
          <w:rFonts w:cs="Times New Roman"/>
          <w:spacing w:val="-10"/>
          <w:kern w:val="0"/>
          <w:sz w:val="23"/>
          <w:szCs w:val="23"/>
        </w:rPr>
        <w:t>12.1. До цього Договору додаються та є його невід’ємними частинами:</w:t>
      </w:r>
    </w:p>
    <w:p w:rsidR="006A2E20" w:rsidRPr="007D1BA9" w:rsidRDefault="006A2E20" w:rsidP="00A16247">
      <w:pPr>
        <w:widowControl/>
        <w:suppressAutoHyphens w:val="0"/>
        <w:ind w:firstLine="667"/>
        <w:jc w:val="both"/>
        <w:rPr>
          <w:rFonts w:cs="Times New Roman"/>
          <w:spacing w:val="-10"/>
          <w:kern w:val="0"/>
          <w:sz w:val="23"/>
          <w:szCs w:val="23"/>
          <w:lang w:eastAsia="ru-RU" w:bidi="ar-SA"/>
        </w:rPr>
      </w:pPr>
      <w:r w:rsidRPr="007D1BA9">
        <w:rPr>
          <w:rFonts w:cs="Times New Roman"/>
          <w:spacing w:val="-10"/>
          <w:kern w:val="0"/>
          <w:sz w:val="23"/>
          <w:szCs w:val="23"/>
        </w:rPr>
        <w:t>- Додаток № 1</w:t>
      </w:r>
      <w:r>
        <w:rPr>
          <w:rFonts w:cs="Times New Roman"/>
          <w:spacing w:val="-10"/>
          <w:kern w:val="0"/>
          <w:sz w:val="23"/>
          <w:szCs w:val="23"/>
        </w:rPr>
        <w:t>:</w:t>
      </w:r>
      <w:r w:rsidRPr="007D1BA9">
        <w:rPr>
          <w:rFonts w:cs="Times New Roman"/>
          <w:spacing w:val="-10"/>
          <w:kern w:val="0"/>
          <w:sz w:val="23"/>
          <w:szCs w:val="23"/>
        </w:rPr>
        <w:t xml:space="preserve"> Спе</w:t>
      </w:r>
      <w:r w:rsidR="00E45160">
        <w:rPr>
          <w:rFonts w:cs="Times New Roman"/>
          <w:spacing w:val="-10"/>
          <w:kern w:val="0"/>
          <w:sz w:val="23"/>
          <w:szCs w:val="23"/>
        </w:rPr>
        <w:t>цифікація</w:t>
      </w:r>
      <w:r w:rsidRPr="007D1BA9">
        <w:rPr>
          <w:rFonts w:cs="Times New Roman"/>
          <w:spacing w:val="-10"/>
          <w:kern w:val="0"/>
          <w:sz w:val="23"/>
          <w:szCs w:val="23"/>
          <w:lang w:eastAsia="ru-RU" w:bidi="ar-SA"/>
        </w:rPr>
        <w:t>.</w:t>
      </w:r>
    </w:p>
    <w:p w:rsidR="006A2E20" w:rsidRPr="007D1BA9" w:rsidRDefault="006A2E20" w:rsidP="00152DCC">
      <w:pPr>
        <w:widowControl/>
        <w:suppressAutoHyphens w:val="0"/>
        <w:ind w:firstLine="667"/>
        <w:jc w:val="both"/>
        <w:rPr>
          <w:rFonts w:cs="Times New Roman"/>
          <w:spacing w:val="-10"/>
          <w:kern w:val="0"/>
          <w:sz w:val="23"/>
          <w:szCs w:val="23"/>
        </w:rPr>
      </w:pPr>
    </w:p>
    <w:p w:rsidR="006A2E20" w:rsidRDefault="006A2E20" w:rsidP="006171B3">
      <w:pPr>
        <w:widowControl/>
        <w:suppressAutoHyphens w:val="0"/>
        <w:ind w:firstLine="667"/>
        <w:jc w:val="center"/>
        <w:rPr>
          <w:rFonts w:cs="Times New Roman"/>
          <w:b/>
          <w:spacing w:val="-10"/>
          <w:kern w:val="0"/>
          <w:sz w:val="23"/>
          <w:szCs w:val="23"/>
        </w:rPr>
      </w:pPr>
      <w:r w:rsidRPr="007D1BA9">
        <w:rPr>
          <w:rFonts w:cs="Times New Roman"/>
          <w:b/>
          <w:spacing w:val="-10"/>
          <w:kern w:val="0"/>
          <w:sz w:val="23"/>
          <w:szCs w:val="23"/>
        </w:rPr>
        <w:t>М</w:t>
      </w:r>
      <w:r>
        <w:rPr>
          <w:rFonts w:cs="Times New Roman"/>
          <w:b/>
          <w:spacing w:val="-10"/>
          <w:kern w:val="0"/>
          <w:sz w:val="23"/>
          <w:szCs w:val="23"/>
        </w:rPr>
        <w:t>ісцезнаходження та інші реквізити Сторін</w:t>
      </w:r>
      <w:r w:rsidRPr="007D1BA9">
        <w:rPr>
          <w:rFonts w:cs="Times New Roman"/>
          <w:b/>
          <w:spacing w:val="-10"/>
          <w:kern w:val="0"/>
          <w:sz w:val="23"/>
          <w:szCs w:val="23"/>
        </w:rPr>
        <w:t>:</w:t>
      </w:r>
    </w:p>
    <w:p w:rsidR="00A1298F" w:rsidRPr="007D1BA9" w:rsidRDefault="00A1298F" w:rsidP="006171B3">
      <w:pPr>
        <w:widowControl/>
        <w:suppressAutoHyphens w:val="0"/>
        <w:ind w:firstLine="667"/>
        <w:jc w:val="center"/>
        <w:rPr>
          <w:rFonts w:cs="Times New Roman"/>
          <w:b/>
          <w:spacing w:val="-10"/>
          <w:kern w:val="0"/>
          <w:sz w:val="23"/>
          <w:szCs w:val="23"/>
        </w:rPr>
      </w:pPr>
    </w:p>
    <w:tbl>
      <w:tblPr>
        <w:tblW w:w="5000" w:type="pct"/>
        <w:tblLook w:val="01E0" w:firstRow="1" w:lastRow="1" w:firstColumn="1" w:lastColumn="1" w:noHBand="0" w:noVBand="0"/>
      </w:tblPr>
      <w:tblGrid>
        <w:gridCol w:w="5730"/>
        <w:gridCol w:w="4834"/>
      </w:tblGrid>
      <w:tr w:rsidR="00E45160" w:rsidRPr="007D1BA9" w:rsidTr="0074270F">
        <w:tc>
          <w:tcPr>
            <w:tcW w:w="2712" w:type="pct"/>
          </w:tcPr>
          <w:p w:rsidR="00E45160" w:rsidRPr="009116A7" w:rsidRDefault="00E45160" w:rsidP="0074270F">
            <w:pPr>
              <w:ind w:left="-85" w:right="-85"/>
              <w:jc w:val="center"/>
              <w:rPr>
                <w:spacing w:val="-10"/>
                <w:sz w:val="28"/>
                <w:szCs w:val="23"/>
              </w:rPr>
            </w:pPr>
            <w:r w:rsidRPr="009116A7">
              <w:rPr>
                <w:spacing w:val="-10"/>
                <w:sz w:val="28"/>
                <w:szCs w:val="23"/>
              </w:rPr>
              <w:t>Замовник:</w:t>
            </w:r>
          </w:p>
        </w:tc>
        <w:tc>
          <w:tcPr>
            <w:tcW w:w="2288" w:type="pct"/>
          </w:tcPr>
          <w:p w:rsidR="00E45160" w:rsidRPr="009116A7" w:rsidRDefault="00E45160" w:rsidP="0074270F">
            <w:pPr>
              <w:ind w:left="-85" w:right="-85"/>
              <w:jc w:val="center"/>
              <w:rPr>
                <w:spacing w:val="-10"/>
                <w:sz w:val="28"/>
                <w:szCs w:val="23"/>
              </w:rPr>
            </w:pPr>
            <w:r w:rsidRPr="009116A7">
              <w:rPr>
                <w:spacing w:val="-10"/>
                <w:sz w:val="28"/>
                <w:szCs w:val="23"/>
              </w:rPr>
              <w:t>Постачальник:</w:t>
            </w:r>
          </w:p>
        </w:tc>
      </w:tr>
      <w:tr w:rsidR="00E45160" w:rsidRPr="003A1828" w:rsidTr="0074270F">
        <w:tc>
          <w:tcPr>
            <w:tcW w:w="2712" w:type="pct"/>
            <w:vAlign w:val="center"/>
          </w:tcPr>
          <w:p w:rsidR="00FD5065" w:rsidRPr="003A1828" w:rsidRDefault="00FD5065" w:rsidP="003A1828">
            <w:pPr>
              <w:ind w:left="152"/>
              <w:rPr>
                <w:rFonts w:eastAsia="Times New Roman"/>
                <w:b/>
                <w:color w:val="000000"/>
                <w:sz w:val="23"/>
                <w:szCs w:val="23"/>
                <w:lang w:eastAsia="ru-RU"/>
              </w:rPr>
            </w:pPr>
            <w:r w:rsidRPr="003A1828">
              <w:rPr>
                <w:rFonts w:eastAsia="Times New Roman"/>
                <w:b/>
                <w:color w:val="000000"/>
                <w:sz w:val="23"/>
                <w:szCs w:val="23"/>
                <w:lang w:eastAsia="ru-RU"/>
              </w:rPr>
              <w:t>Комунальне некомерційне підприємство</w:t>
            </w:r>
            <w:r w:rsidR="003A1828">
              <w:rPr>
                <w:rFonts w:eastAsia="Times New Roman"/>
                <w:b/>
                <w:color w:val="000000"/>
                <w:sz w:val="23"/>
                <w:szCs w:val="23"/>
                <w:lang w:eastAsia="ru-RU"/>
              </w:rPr>
              <w:t xml:space="preserve"> </w:t>
            </w:r>
            <w:r w:rsidRPr="003A1828">
              <w:rPr>
                <w:rFonts w:eastAsia="Times New Roman"/>
                <w:b/>
                <w:color w:val="000000"/>
                <w:sz w:val="23"/>
                <w:szCs w:val="23"/>
                <w:lang w:eastAsia="ru-RU"/>
              </w:rPr>
              <w:t>Ізмаїльської міської ради Ізмаїльського району Одеської області «Ізмаїльська міська центральна лікарня»</w:t>
            </w:r>
          </w:p>
          <w:p w:rsidR="00E45160" w:rsidRPr="003A1828" w:rsidRDefault="00E45160" w:rsidP="0074270F">
            <w:pPr>
              <w:ind w:left="-85" w:right="-85"/>
              <w:jc w:val="center"/>
              <w:rPr>
                <w:rFonts w:cs="Times New Roman"/>
                <w:b/>
                <w:spacing w:val="-10"/>
                <w:sz w:val="23"/>
                <w:szCs w:val="23"/>
              </w:rPr>
            </w:pPr>
          </w:p>
        </w:tc>
        <w:tc>
          <w:tcPr>
            <w:tcW w:w="2288" w:type="pct"/>
            <w:vAlign w:val="center"/>
          </w:tcPr>
          <w:p w:rsidR="00E45160" w:rsidRPr="003A1828" w:rsidRDefault="00E45160" w:rsidP="0074270F">
            <w:pPr>
              <w:ind w:left="-85" w:right="-85"/>
              <w:jc w:val="center"/>
              <w:rPr>
                <w:spacing w:val="-10"/>
                <w:sz w:val="23"/>
                <w:szCs w:val="23"/>
              </w:rPr>
            </w:pPr>
          </w:p>
        </w:tc>
      </w:tr>
      <w:tr w:rsidR="00FD5065" w:rsidRPr="003A1828" w:rsidTr="0074270F">
        <w:tc>
          <w:tcPr>
            <w:tcW w:w="2712" w:type="pct"/>
          </w:tcPr>
          <w:p w:rsidR="00FD5065" w:rsidRPr="003A1828" w:rsidRDefault="00FD5065" w:rsidP="00FD5065">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 xml:space="preserve">Юр. адреса: проспект Незалежності, 68, м. Ізмаїл </w:t>
            </w:r>
          </w:p>
          <w:p w:rsidR="00FD5065" w:rsidRPr="003A1828" w:rsidRDefault="00FD5065" w:rsidP="00FD5065">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Ізмаїльського району Одеської області, 68600</w:t>
            </w:r>
          </w:p>
          <w:p w:rsidR="00FD5065" w:rsidRPr="003A1828" w:rsidRDefault="00FD5065" w:rsidP="00FD5065">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Код ЄДРПОУ 42489785</w:t>
            </w:r>
          </w:p>
          <w:p w:rsidR="005B0BF2" w:rsidRPr="003A1828" w:rsidRDefault="00FD5065" w:rsidP="005B0BF2">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 xml:space="preserve">р/р </w:t>
            </w:r>
            <w:r w:rsidR="005B0BF2" w:rsidRPr="003A1828">
              <w:rPr>
                <w:rFonts w:eastAsia="Times New Roman"/>
                <w:color w:val="000000"/>
                <w:sz w:val="23"/>
                <w:szCs w:val="23"/>
                <w:lang w:eastAsia="ru-RU"/>
              </w:rPr>
              <w:t>UA633223130000026001000041247</w:t>
            </w:r>
          </w:p>
          <w:p w:rsidR="005B0BF2" w:rsidRPr="003A1828" w:rsidRDefault="005B0BF2" w:rsidP="005B0BF2">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АТ «Укрексімбанк», МФО 322313</w:t>
            </w:r>
          </w:p>
          <w:p w:rsidR="00FD5065" w:rsidRPr="003A1828" w:rsidRDefault="00FD5065" w:rsidP="005B0BF2">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ІПН 424897815028</w:t>
            </w:r>
          </w:p>
          <w:p w:rsidR="00FD5065" w:rsidRPr="003A1828" w:rsidRDefault="00FD5065" w:rsidP="00FD5065">
            <w:pPr>
              <w:spacing w:line="20" w:lineRule="atLeast"/>
              <w:ind w:left="179"/>
              <w:rPr>
                <w:rFonts w:eastAsia="Times New Roman"/>
                <w:noProof/>
                <w:color w:val="000000"/>
                <w:sz w:val="23"/>
                <w:szCs w:val="23"/>
                <w:lang w:eastAsia="ru-RU"/>
              </w:rPr>
            </w:pPr>
            <w:r w:rsidRPr="003A1828">
              <w:rPr>
                <w:rFonts w:eastAsia="Times New Roman"/>
                <w:color w:val="000000"/>
                <w:sz w:val="23"/>
                <w:szCs w:val="23"/>
                <w:lang w:eastAsia="ru-RU"/>
              </w:rPr>
              <w:t xml:space="preserve">Тел. </w:t>
            </w:r>
            <w:r w:rsidR="003A1828" w:rsidRPr="003A1828">
              <w:rPr>
                <w:rFonts w:eastAsia="Times New Roman"/>
                <w:color w:val="000000"/>
                <w:sz w:val="23"/>
                <w:szCs w:val="23"/>
                <w:lang w:eastAsia="ru-RU"/>
              </w:rPr>
              <w:t>0965934789</w:t>
            </w:r>
          </w:p>
          <w:p w:rsidR="00FD5065" w:rsidRPr="003A1828" w:rsidRDefault="00FD5065" w:rsidP="00FD5065">
            <w:pPr>
              <w:snapToGrid w:val="0"/>
              <w:jc w:val="center"/>
              <w:rPr>
                <w:b/>
                <w:sz w:val="23"/>
                <w:szCs w:val="23"/>
              </w:rPr>
            </w:pPr>
          </w:p>
          <w:p w:rsidR="006C0F46" w:rsidRPr="003A1828" w:rsidRDefault="006C0F46" w:rsidP="006C0F46">
            <w:pPr>
              <w:tabs>
                <w:tab w:val="left" w:pos="798"/>
              </w:tabs>
              <w:snapToGrid w:val="0"/>
              <w:rPr>
                <w:b/>
                <w:sz w:val="23"/>
                <w:szCs w:val="23"/>
              </w:rPr>
            </w:pPr>
            <w:r w:rsidRPr="003A1828">
              <w:rPr>
                <w:b/>
                <w:sz w:val="23"/>
                <w:szCs w:val="23"/>
              </w:rPr>
              <w:tab/>
            </w:r>
          </w:p>
          <w:p w:rsidR="006C0F46" w:rsidRPr="003A1828" w:rsidRDefault="006C0F46" w:rsidP="006C0F46">
            <w:pPr>
              <w:tabs>
                <w:tab w:val="left" w:pos="798"/>
              </w:tabs>
              <w:snapToGrid w:val="0"/>
              <w:rPr>
                <w:b/>
                <w:sz w:val="23"/>
                <w:szCs w:val="23"/>
              </w:rPr>
            </w:pPr>
          </w:p>
          <w:p w:rsidR="006C0F46" w:rsidRPr="003A1828" w:rsidRDefault="006C0F46" w:rsidP="006C0F46">
            <w:pPr>
              <w:tabs>
                <w:tab w:val="left" w:pos="798"/>
              </w:tabs>
              <w:snapToGrid w:val="0"/>
              <w:rPr>
                <w:b/>
                <w:sz w:val="23"/>
                <w:szCs w:val="23"/>
              </w:rPr>
            </w:pPr>
          </w:p>
        </w:tc>
        <w:tc>
          <w:tcPr>
            <w:tcW w:w="2288" w:type="pct"/>
          </w:tcPr>
          <w:p w:rsidR="00FD5065" w:rsidRPr="003A1828" w:rsidRDefault="00FD5065" w:rsidP="00FD5065">
            <w:pPr>
              <w:ind w:left="-85" w:right="-85"/>
              <w:rPr>
                <w:spacing w:val="-10"/>
                <w:sz w:val="23"/>
                <w:szCs w:val="23"/>
              </w:rPr>
            </w:pPr>
          </w:p>
        </w:tc>
      </w:tr>
      <w:tr w:rsidR="00FD5065" w:rsidRPr="003A1828" w:rsidTr="0074270F">
        <w:tc>
          <w:tcPr>
            <w:tcW w:w="2712" w:type="pct"/>
          </w:tcPr>
          <w:p w:rsidR="00FD5065" w:rsidRPr="003A1828" w:rsidRDefault="00A1298F" w:rsidP="00FD5065">
            <w:pPr>
              <w:spacing w:line="20" w:lineRule="atLeast"/>
              <w:ind w:right="-821"/>
              <w:rPr>
                <w:rFonts w:eastAsia="Times New Roman"/>
                <w:b/>
                <w:noProof/>
                <w:color w:val="000000"/>
                <w:sz w:val="23"/>
                <w:szCs w:val="23"/>
                <w:lang w:eastAsia="ru-RU"/>
              </w:rPr>
            </w:pPr>
            <w:r w:rsidRPr="003A1828">
              <w:rPr>
                <w:rFonts w:eastAsia="Times New Roman"/>
                <w:b/>
                <w:noProof/>
                <w:color w:val="000000"/>
                <w:sz w:val="23"/>
                <w:szCs w:val="23"/>
                <w:lang w:eastAsia="ru-RU"/>
              </w:rPr>
              <w:t xml:space="preserve">    </w:t>
            </w:r>
            <w:r w:rsidR="00FD5065" w:rsidRPr="003A1828">
              <w:rPr>
                <w:rFonts w:eastAsia="Times New Roman"/>
                <w:b/>
                <w:noProof/>
                <w:color w:val="000000"/>
                <w:sz w:val="23"/>
                <w:szCs w:val="23"/>
                <w:lang w:eastAsia="ru-RU"/>
              </w:rPr>
              <w:t>Генеральний директор</w:t>
            </w:r>
          </w:p>
          <w:p w:rsidR="00FD5065" w:rsidRPr="003A1828" w:rsidRDefault="00FD5065" w:rsidP="00FD5065">
            <w:pPr>
              <w:spacing w:line="20" w:lineRule="atLeast"/>
              <w:ind w:right="-821"/>
              <w:rPr>
                <w:rFonts w:eastAsia="Times New Roman"/>
                <w:b/>
                <w:noProof/>
                <w:color w:val="000000"/>
                <w:sz w:val="23"/>
                <w:szCs w:val="23"/>
                <w:lang w:eastAsia="ru-RU"/>
              </w:rPr>
            </w:pPr>
          </w:p>
          <w:p w:rsidR="00FD5065" w:rsidRPr="003A1828" w:rsidRDefault="00FD5065" w:rsidP="00FD5065">
            <w:pPr>
              <w:spacing w:line="276" w:lineRule="auto"/>
              <w:rPr>
                <w:b/>
                <w:color w:val="000000"/>
                <w:sz w:val="23"/>
                <w:szCs w:val="23"/>
              </w:rPr>
            </w:pPr>
            <w:r w:rsidRPr="003A1828">
              <w:rPr>
                <w:rFonts w:eastAsia="Times New Roman"/>
                <w:b/>
                <w:noProof/>
                <w:color w:val="000000"/>
                <w:sz w:val="23"/>
                <w:szCs w:val="23"/>
                <w:lang w:eastAsia="ru-RU"/>
              </w:rPr>
              <w:t xml:space="preserve">    ____________________ Сергій БАЖАК</w:t>
            </w:r>
          </w:p>
          <w:p w:rsidR="00FD5065" w:rsidRPr="003A1828" w:rsidRDefault="00FD5065" w:rsidP="00FD5065">
            <w:pPr>
              <w:rPr>
                <w:rFonts w:eastAsia="Times New Roman"/>
                <w:sz w:val="23"/>
                <w:szCs w:val="23"/>
                <w:lang w:eastAsia="uk-UA"/>
              </w:rPr>
            </w:pPr>
          </w:p>
        </w:tc>
        <w:tc>
          <w:tcPr>
            <w:tcW w:w="2288" w:type="pct"/>
          </w:tcPr>
          <w:p w:rsidR="00FD5065" w:rsidRPr="003A1828" w:rsidRDefault="00FD5065" w:rsidP="00FD5065">
            <w:pPr>
              <w:ind w:left="-85" w:right="-85"/>
              <w:rPr>
                <w:b/>
                <w:spacing w:val="-10"/>
                <w:sz w:val="23"/>
                <w:szCs w:val="23"/>
              </w:rPr>
            </w:pPr>
          </w:p>
          <w:p w:rsidR="00FD5065" w:rsidRPr="003A1828" w:rsidRDefault="00800FE1" w:rsidP="005B0BF2">
            <w:pPr>
              <w:ind w:left="-85" w:right="-85"/>
              <w:rPr>
                <w:b/>
                <w:spacing w:val="-10"/>
                <w:sz w:val="23"/>
                <w:szCs w:val="23"/>
              </w:rPr>
            </w:pPr>
            <w:r>
              <w:rPr>
                <w:b/>
                <w:spacing w:val="-10"/>
                <w:sz w:val="23"/>
                <w:szCs w:val="23"/>
              </w:rPr>
              <w:t xml:space="preserve">                            </w:t>
            </w:r>
            <w:r w:rsidR="00FD5065" w:rsidRPr="003A1828">
              <w:rPr>
                <w:b/>
                <w:spacing w:val="-10"/>
                <w:sz w:val="23"/>
                <w:szCs w:val="23"/>
              </w:rPr>
              <w:t>_________________________</w:t>
            </w:r>
            <w:r w:rsidR="00FD5065" w:rsidRPr="003A1828">
              <w:rPr>
                <w:b/>
                <w:spacing w:val="-10"/>
                <w:sz w:val="23"/>
                <w:szCs w:val="23"/>
                <w:lang w:val="ru-RU"/>
              </w:rPr>
              <w:t xml:space="preserve"> </w:t>
            </w:r>
          </w:p>
        </w:tc>
      </w:tr>
    </w:tbl>
    <w:p w:rsidR="00E45160" w:rsidRPr="003A1828" w:rsidRDefault="006C0F46" w:rsidP="00E45160">
      <w:pPr>
        <w:tabs>
          <w:tab w:val="left" w:pos="5580"/>
        </w:tabs>
        <w:rPr>
          <w:b/>
          <w:spacing w:val="-10"/>
          <w:sz w:val="23"/>
          <w:szCs w:val="23"/>
          <w:lang w:eastAsia="uk-UA"/>
        </w:rPr>
      </w:pPr>
      <w:r w:rsidRPr="003A1828">
        <w:rPr>
          <w:b/>
          <w:spacing w:val="-10"/>
          <w:sz w:val="23"/>
          <w:szCs w:val="23"/>
          <w:lang w:eastAsia="uk-UA"/>
        </w:rPr>
        <w:t xml:space="preserve">       </w:t>
      </w:r>
      <w:r w:rsidR="00E45160" w:rsidRPr="003A1828">
        <w:rPr>
          <w:b/>
          <w:spacing w:val="-10"/>
          <w:sz w:val="23"/>
          <w:szCs w:val="23"/>
          <w:lang w:eastAsia="uk-UA"/>
        </w:rPr>
        <w:t>М.П.</w:t>
      </w:r>
      <w:r w:rsidR="00E45160" w:rsidRPr="003A1828">
        <w:rPr>
          <w:b/>
          <w:spacing w:val="-10"/>
          <w:sz w:val="23"/>
          <w:szCs w:val="23"/>
          <w:lang w:eastAsia="uk-UA"/>
        </w:rPr>
        <w:tab/>
      </w:r>
      <w:r w:rsidRPr="003A1828">
        <w:rPr>
          <w:b/>
          <w:spacing w:val="-10"/>
          <w:sz w:val="23"/>
          <w:szCs w:val="23"/>
          <w:lang w:eastAsia="uk-UA"/>
        </w:rPr>
        <w:t xml:space="preserve">    </w:t>
      </w:r>
      <w:r w:rsidR="00800FE1">
        <w:rPr>
          <w:b/>
          <w:spacing w:val="-10"/>
          <w:sz w:val="23"/>
          <w:szCs w:val="23"/>
          <w:lang w:eastAsia="uk-UA"/>
        </w:rPr>
        <w:t xml:space="preserve">                           </w:t>
      </w:r>
      <w:r w:rsidRPr="003A1828">
        <w:rPr>
          <w:b/>
          <w:spacing w:val="-10"/>
          <w:sz w:val="23"/>
          <w:szCs w:val="23"/>
          <w:lang w:eastAsia="uk-UA"/>
        </w:rPr>
        <w:t xml:space="preserve"> </w:t>
      </w:r>
      <w:r w:rsidR="00E45160" w:rsidRPr="003A1828">
        <w:rPr>
          <w:b/>
          <w:spacing w:val="-10"/>
          <w:sz w:val="23"/>
          <w:szCs w:val="23"/>
          <w:lang w:eastAsia="uk-UA"/>
        </w:rPr>
        <w:t>М.П.</w:t>
      </w:r>
    </w:p>
    <w:p w:rsidR="006A2E20" w:rsidRPr="007D1BA9" w:rsidRDefault="006A2E20" w:rsidP="006171B3">
      <w:pPr>
        <w:rPr>
          <w:b/>
          <w:spacing w:val="-10"/>
          <w:sz w:val="23"/>
          <w:szCs w:val="23"/>
          <w:lang w:eastAsia="uk-UA"/>
        </w:rPr>
      </w:pPr>
    </w:p>
    <w:p w:rsidR="006A2E20" w:rsidRPr="007D1BA9" w:rsidRDefault="006A2E20" w:rsidP="006171B3">
      <w:pPr>
        <w:widowControl/>
        <w:suppressAutoHyphens w:val="0"/>
        <w:ind w:firstLine="667"/>
        <w:jc w:val="center"/>
        <w:rPr>
          <w:rFonts w:cs="Times New Roman"/>
          <w:spacing w:val="-10"/>
          <w:kern w:val="0"/>
          <w:sz w:val="23"/>
          <w:szCs w:val="23"/>
        </w:rPr>
      </w:pPr>
    </w:p>
    <w:p w:rsidR="006A2E20" w:rsidRDefault="006A2E20" w:rsidP="006171B3">
      <w:pPr>
        <w:widowControl/>
        <w:suppressAutoHyphens w:val="0"/>
        <w:ind w:firstLine="667"/>
        <w:jc w:val="center"/>
        <w:rPr>
          <w:rFonts w:cs="Times New Roman"/>
          <w:spacing w:val="-10"/>
          <w:kern w:val="0"/>
          <w:sz w:val="23"/>
          <w:szCs w:val="23"/>
        </w:rPr>
      </w:pPr>
    </w:p>
    <w:p w:rsidR="006C0F46" w:rsidRPr="007D1BA9" w:rsidRDefault="006C0F46" w:rsidP="006171B3">
      <w:pPr>
        <w:widowControl/>
        <w:suppressAutoHyphens w:val="0"/>
        <w:ind w:firstLine="667"/>
        <w:jc w:val="center"/>
        <w:rPr>
          <w:rFonts w:cs="Times New Roman"/>
          <w:spacing w:val="-10"/>
          <w:kern w:val="0"/>
          <w:sz w:val="23"/>
          <w:szCs w:val="23"/>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3"/>
      </w:tblGrid>
      <w:tr w:rsidR="006A2E20" w:rsidRPr="007D1BA9" w:rsidTr="00366141">
        <w:trPr>
          <w:jc w:val="right"/>
        </w:trPr>
        <w:tc>
          <w:tcPr>
            <w:tcW w:w="0" w:type="auto"/>
            <w:vAlign w:val="center"/>
          </w:tcPr>
          <w:p w:rsidR="006A2E20" w:rsidRPr="007D1BA9" w:rsidRDefault="006A2E20" w:rsidP="00A16247">
            <w:pPr>
              <w:pageBreakBefore/>
              <w:widowControl/>
              <w:suppressAutoHyphens w:val="0"/>
              <w:rPr>
                <w:rFonts w:cs="Times New Roman"/>
                <w:spacing w:val="-10"/>
                <w:kern w:val="0"/>
                <w:sz w:val="23"/>
                <w:szCs w:val="23"/>
              </w:rPr>
            </w:pPr>
            <w:r w:rsidRPr="007D1BA9">
              <w:rPr>
                <w:rFonts w:cs="Times New Roman"/>
                <w:spacing w:val="-10"/>
                <w:kern w:val="0"/>
                <w:sz w:val="23"/>
                <w:szCs w:val="23"/>
              </w:rPr>
              <w:lastRenderedPageBreak/>
              <w:t>Додаток № 1</w:t>
            </w:r>
          </w:p>
          <w:p w:rsidR="006A2E20" w:rsidRPr="007D1BA9" w:rsidRDefault="006A2E20" w:rsidP="00366141">
            <w:pPr>
              <w:widowControl/>
              <w:suppressAutoHyphens w:val="0"/>
              <w:rPr>
                <w:rFonts w:cs="Times New Roman"/>
                <w:spacing w:val="-10"/>
                <w:kern w:val="0"/>
                <w:sz w:val="23"/>
                <w:szCs w:val="23"/>
              </w:rPr>
            </w:pPr>
            <w:r w:rsidRPr="007D1BA9">
              <w:rPr>
                <w:rFonts w:cs="Times New Roman"/>
                <w:spacing w:val="-10"/>
                <w:kern w:val="0"/>
                <w:sz w:val="23"/>
                <w:szCs w:val="23"/>
              </w:rPr>
              <w:t xml:space="preserve">до </w:t>
            </w:r>
            <w:r w:rsidR="00A1298F">
              <w:rPr>
                <w:rFonts w:cs="Times New Roman"/>
                <w:spacing w:val="-10"/>
                <w:kern w:val="0"/>
                <w:sz w:val="23"/>
                <w:szCs w:val="23"/>
              </w:rPr>
              <w:t>Д</w:t>
            </w:r>
            <w:r w:rsidRPr="007D1BA9">
              <w:rPr>
                <w:rFonts w:cs="Times New Roman"/>
                <w:spacing w:val="-10"/>
                <w:kern w:val="0"/>
                <w:sz w:val="23"/>
                <w:szCs w:val="23"/>
              </w:rPr>
              <w:t>оговору про закупівлю</w:t>
            </w:r>
            <w:r w:rsidR="00654458">
              <w:rPr>
                <w:rFonts w:cs="Times New Roman"/>
                <w:spacing w:val="-10"/>
                <w:kern w:val="0"/>
                <w:sz w:val="23"/>
                <w:szCs w:val="23"/>
              </w:rPr>
              <w:t xml:space="preserve"> №_________</w:t>
            </w:r>
          </w:p>
          <w:p w:rsidR="006A2E20" w:rsidRPr="007D1BA9" w:rsidRDefault="00E45160" w:rsidP="00366141">
            <w:pPr>
              <w:widowControl/>
              <w:suppressAutoHyphens w:val="0"/>
              <w:rPr>
                <w:rFonts w:cs="Times New Roman"/>
                <w:spacing w:val="-10"/>
                <w:kern w:val="0"/>
                <w:sz w:val="23"/>
                <w:szCs w:val="23"/>
              </w:rPr>
            </w:pPr>
            <w:r>
              <w:rPr>
                <w:rFonts w:cs="Times New Roman"/>
                <w:spacing w:val="-10"/>
                <w:kern w:val="0"/>
                <w:sz w:val="23"/>
                <w:szCs w:val="23"/>
              </w:rPr>
              <w:t xml:space="preserve">від </w:t>
            </w:r>
            <w:r w:rsidR="00654458" w:rsidRPr="00654458">
              <w:rPr>
                <w:rFonts w:cs="Times New Roman"/>
                <w:spacing w:val="-10"/>
                <w:kern w:val="0"/>
                <w:sz w:val="23"/>
                <w:szCs w:val="23"/>
              </w:rPr>
              <w:t>«____»__________ 2023 року</w:t>
            </w:r>
          </w:p>
        </w:tc>
      </w:tr>
    </w:tbl>
    <w:p w:rsidR="006A2E20" w:rsidRPr="007D1BA9" w:rsidRDefault="006A2E20" w:rsidP="00A16247">
      <w:pPr>
        <w:widowControl/>
        <w:suppressAutoHyphens w:val="0"/>
        <w:ind w:firstLine="667"/>
        <w:jc w:val="center"/>
        <w:rPr>
          <w:rFonts w:cs="Times New Roman"/>
          <w:b/>
          <w:bCs/>
          <w:color w:val="000000"/>
          <w:spacing w:val="-10"/>
          <w:kern w:val="0"/>
          <w:sz w:val="23"/>
          <w:szCs w:val="23"/>
        </w:rPr>
      </w:pPr>
    </w:p>
    <w:p w:rsidR="001A5B5A" w:rsidRPr="001A5B5A" w:rsidRDefault="001A5B5A" w:rsidP="00A16247">
      <w:pPr>
        <w:widowControl/>
        <w:suppressAutoHyphens w:val="0"/>
        <w:ind w:firstLine="667"/>
        <w:jc w:val="center"/>
        <w:rPr>
          <w:rFonts w:cs="Times New Roman"/>
          <w:b/>
          <w:bCs/>
          <w:color w:val="000000"/>
          <w:spacing w:val="-10"/>
          <w:kern w:val="0"/>
          <w:sz w:val="23"/>
          <w:szCs w:val="23"/>
          <w:lang w:val="ru-RU"/>
        </w:rPr>
      </w:pPr>
    </w:p>
    <w:p w:rsidR="003425DE" w:rsidRPr="00673D5C" w:rsidRDefault="003425DE" w:rsidP="003425DE">
      <w:pPr>
        <w:jc w:val="center"/>
        <w:rPr>
          <w:b/>
          <w:bCs/>
        </w:rPr>
      </w:pPr>
      <w:r w:rsidRPr="00673D5C">
        <w:rPr>
          <w:b/>
          <w:bCs/>
        </w:rPr>
        <w:t>СПЕЦИФІКАЦІЯ</w:t>
      </w:r>
    </w:p>
    <w:tbl>
      <w:tblPr>
        <w:tblW w:w="10587" w:type="dxa"/>
        <w:tblInd w:w="118" w:type="dxa"/>
        <w:tblLook w:val="04A0" w:firstRow="1" w:lastRow="0" w:firstColumn="1" w:lastColumn="0" w:noHBand="0" w:noVBand="1"/>
      </w:tblPr>
      <w:tblGrid>
        <w:gridCol w:w="560"/>
        <w:gridCol w:w="3555"/>
        <w:gridCol w:w="1422"/>
        <w:gridCol w:w="708"/>
        <w:gridCol w:w="1115"/>
        <w:gridCol w:w="1531"/>
        <w:gridCol w:w="1698"/>
      </w:tblGrid>
      <w:tr w:rsidR="003425DE" w:rsidRPr="008D2727" w:rsidTr="008D2727">
        <w:trPr>
          <w:trHeight w:val="277"/>
        </w:trPr>
        <w:tc>
          <w:tcPr>
            <w:tcW w:w="560" w:type="dxa"/>
            <w:vMerge w:val="restart"/>
            <w:tcBorders>
              <w:top w:val="single" w:sz="8" w:space="0" w:color="auto"/>
              <w:left w:val="single" w:sz="8" w:space="0" w:color="auto"/>
              <w:bottom w:val="nil"/>
              <w:right w:val="single" w:sz="8" w:space="0" w:color="auto"/>
            </w:tcBorders>
            <w:shd w:val="clear" w:color="auto" w:fill="auto"/>
            <w:vAlign w:val="center"/>
            <w:hideMark/>
          </w:tcPr>
          <w:p w:rsidR="003425DE" w:rsidRPr="008D2727" w:rsidRDefault="003425DE" w:rsidP="005F1E4F">
            <w:pPr>
              <w:jc w:val="center"/>
              <w:rPr>
                <w:rFonts w:eastAsia="Times New Roman" w:cs="Times New Roman"/>
                <w:b/>
                <w:bCs/>
                <w:color w:val="000000"/>
                <w:lang w:val="en-US"/>
              </w:rPr>
            </w:pPr>
            <w:r w:rsidRPr="008D2727">
              <w:rPr>
                <w:rFonts w:eastAsia="Times New Roman" w:cs="Times New Roman"/>
                <w:b/>
                <w:bCs/>
                <w:color w:val="000000"/>
                <w:lang w:val="en-US"/>
              </w:rPr>
              <w:t>№  п/п</w:t>
            </w:r>
          </w:p>
        </w:tc>
        <w:tc>
          <w:tcPr>
            <w:tcW w:w="355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425DE" w:rsidRPr="008D2727" w:rsidRDefault="003425DE" w:rsidP="005F1E4F">
            <w:pPr>
              <w:jc w:val="center"/>
              <w:rPr>
                <w:rFonts w:eastAsia="Times New Roman" w:cs="Times New Roman"/>
                <w:b/>
                <w:bCs/>
                <w:color w:val="000000"/>
                <w:lang w:val="en-US"/>
              </w:rPr>
            </w:pPr>
            <w:r w:rsidRPr="008D2727">
              <w:rPr>
                <w:rFonts w:eastAsia="Times New Roman" w:cs="Times New Roman"/>
                <w:b/>
                <w:bCs/>
                <w:color w:val="000000"/>
                <w:lang w:val="en-US"/>
              </w:rPr>
              <w:t>Найменування</w:t>
            </w:r>
          </w:p>
        </w:tc>
        <w:tc>
          <w:tcPr>
            <w:tcW w:w="1421" w:type="dxa"/>
            <w:vMerge w:val="restart"/>
            <w:tcBorders>
              <w:top w:val="single" w:sz="8" w:space="0" w:color="auto"/>
              <w:left w:val="single" w:sz="8" w:space="0" w:color="auto"/>
              <w:bottom w:val="nil"/>
              <w:right w:val="single" w:sz="8" w:space="0" w:color="auto"/>
            </w:tcBorders>
            <w:shd w:val="clear" w:color="auto" w:fill="auto"/>
            <w:vAlign w:val="center"/>
            <w:hideMark/>
          </w:tcPr>
          <w:p w:rsidR="003425DE" w:rsidRPr="008D2727" w:rsidRDefault="003425DE" w:rsidP="005F1E4F">
            <w:pPr>
              <w:jc w:val="center"/>
              <w:rPr>
                <w:rFonts w:eastAsia="Times New Roman" w:cs="Times New Roman"/>
                <w:b/>
                <w:bCs/>
                <w:color w:val="000000"/>
                <w:lang w:val="en-US"/>
              </w:rPr>
            </w:pPr>
            <w:r w:rsidRPr="008D2727">
              <w:rPr>
                <w:rFonts w:eastAsia="Times New Roman" w:cs="Times New Roman"/>
                <w:b/>
                <w:bCs/>
                <w:color w:val="000000"/>
                <w:lang w:val="en-US"/>
              </w:rPr>
              <w:t>Фасування</w:t>
            </w:r>
          </w:p>
        </w:tc>
        <w:tc>
          <w:tcPr>
            <w:tcW w:w="707" w:type="dxa"/>
            <w:tcBorders>
              <w:top w:val="single" w:sz="8" w:space="0" w:color="auto"/>
              <w:left w:val="nil"/>
              <w:bottom w:val="nil"/>
              <w:right w:val="single" w:sz="8" w:space="0" w:color="auto"/>
            </w:tcBorders>
            <w:shd w:val="clear" w:color="auto" w:fill="auto"/>
            <w:noWrap/>
            <w:vAlign w:val="center"/>
            <w:hideMark/>
          </w:tcPr>
          <w:p w:rsidR="003425DE" w:rsidRPr="00F9042F" w:rsidRDefault="003425DE" w:rsidP="005F1E4F">
            <w:pPr>
              <w:jc w:val="center"/>
              <w:rPr>
                <w:rFonts w:eastAsia="Times New Roman" w:cs="Times New Roman"/>
                <w:b/>
                <w:bCs/>
                <w:color w:val="000000"/>
              </w:rPr>
            </w:pPr>
            <w:r w:rsidRPr="00F9042F">
              <w:rPr>
                <w:rFonts w:eastAsia="Times New Roman" w:cs="Times New Roman"/>
                <w:b/>
                <w:bCs/>
                <w:color w:val="000000"/>
                <w:lang w:val="ru-RU"/>
              </w:rPr>
              <w:t>Од.</w:t>
            </w:r>
            <w:r w:rsidR="00F9042F">
              <w:rPr>
                <w:rFonts w:eastAsia="Times New Roman" w:cs="Times New Roman"/>
                <w:b/>
                <w:bCs/>
                <w:color w:val="000000"/>
              </w:rPr>
              <w:t xml:space="preserve"> вим.</w:t>
            </w:r>
          </w:p>
        </w:tc>
        <w:tc>
          <w:tcPr>
            <w:tcW w:w="1115" w:type="dxa"/>
            <w:vMerge w:val="restart"/>
            <w:tcBorders>
              <w:top w:val="single" w:sz="8" w:space="0" w:color="auto"/>
              <w:left w:val="nil"/>
              <w:right w:val="nil"/>
            </w:tcBorders>
            <w:shd w:val="clear" w:color="auto" w:fill="auto"/>
            <w:noWrap/>
            <w:vAlign w:val="center"/>
            <w:hideMark/>
          </w:tcPr>
          <w:p w:rsidR="003425DE" w:rsidRPr="008D2727" w:rsidRDefault="003425DE" w:rsidP="005F1E4F">
            <w:pPr>
              <w:jc w:val="center"/>
              <w:rPr>
                <w:rFonts w:eastAsia="Times New Roman" w:cs="Times New Roman"/>
                <w:b/>
                <w:bCs/>
                <w:color w:val="000000"/>
              </w:rPr>
            </w:pPr>
            <w:r w:rsidRPr="00F9042F">
              <w:rPr>
                <w:rFonts w:eastAsia="Times New Roman" w:cs="Times New Roman"/>
                <w:b/>
                <w:bCs/>
                <w:color w:val="000000"/>
                <w:lang w:val="ru-RU"/>
              </w:rPr>
              <w:t>Кіль</w:t>
            </w:r>
            <w:r w:rsidRPr="008D2727">
              <w:rPr>
                <w:rFonts w:eastAsia="Times New Roman" w:cs="Times New Roman"/>
                <w:b/>
                <w:bCs/>
                <w:color w:val="000000"/>
              </w:rPr>
              <w:t>-</w:t>
            </w:r>
          </w:p>
          <w:p w:rsidR="003425DE" w:rsidRPr="00F9042F" w:rsidRDefault="003425DE" w:rsidP="005F1E4F">
            <w:pPr>
              <w:jc w:val="center"/>
              <w:rPr>
                <w:rFonts w:eastAsia="Times New Roman" w:cs="Times New Roman"/>
                <w:b/>
                <w:bCs/>
                <w:color w:val="000000"/>
                <w:lang w:val="ru-RU"/>
              </w:rPr>
            </w:pPr>
            <w:r w:rsidRPr="00F9042F">
              <w:rPr>
                <w:rFonts w:eastAsia="Times New Roman" w:cs="Times New Roman"/>
                <w:b/>
                <w:bCs/>
                <w:color w:val="000000"/>
                <w:lang w:val="ru-RU"/>
              </w:rPr>
              <w:t>кість</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5DE" w:rsidRPr="008D2727" w:rsidRDefault="003425DE" w:rsidP="005F1E4F">
            <w:pPr>
              <w:jc w:val="center"/>
              <w:rPr>
                <w:rFonts w:eastAsia="Times New Roman" w:cs="Times New Roman"/>
                <w:b/>
                <w:color w:val="000000"/>
              </w:rPr>
            </w:pPr>
            <w:r w:rsidRPr="00F9042F">
              <w:rPr>
                <w:rFonts w:eastAsia="Times New Roman" w:cs="Times New Roman"/>
                <w:b/>
                <w:color w:val="000000"/>
                <w:lang w:val="ru-RU"/>
              </w:rPr>
              <w:t>Вартість</w:t>
            </w:r>
            <w:r w:rsidRPr="008D2727">
              <w:rPr>
                <w:rFonts w:eastAsia="Times New Roman" w:cs="Times New Roman"/>
                <w:b/>
                <w:color w:val="000000"/>
              </w:rPr>
              <w:t>, грн, без ПДВ</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5DE" w:rsidRPr="008D2727" w:rsidRDefault="003425DE" w:rsidP="005F1E4F">
            <w:pPr>
              <w:jc w:val="center"/>
              <w:rPr>
                <w:rFonts w:eastAsia="Times New Roman" w:cs="Times New Roman"/>
                <w:b/>
                <w:color w:val="000000"/>
              </w:rPr>
            </w:pPr>
            <w:r w:rsidRPr="00F9042F">
              <w:rPr>
                <w:rFonts w:eastAsia="Times New Roman" w:cs="Times New Roman"/>
                <w:b/>
                <w:color w:val="000000"/>
                <w:lang w:val="ru-RU"/>
              </w:rPr>
              <w:t>Сума</w:t>
            </w:r>
            <w:r w:rsidRPr="008D2727">
              <w:rPr>
                <w:rFonts w:eastAsia="Times New Roman" w:cs="Times New Roman"/>
                <w:b/>
                <w:color w:val="000000"/>
              </w:rPr>
              <w:t xml:space="preserve">, грн, </w:t>
            </w:r>
          </w:p>
          <w:p w:rsidR="003425DE" w:rsidRPr="008D2727" w:rsidRDefault="003425DE" w:rsidP="005F1E4F">
            <w:pPr>
              <w:jc w:val="center"/>
              <w:rPr>
                <w:rFonts w:eastAsia="Times New Roman" w:cs="Times New Roman"/>
                <w:b/>
                <w:color w:val="000000"/>
              </w:rPr>
            </w:pPr>
            <w:r w:rsidRPr="008D2727">
              <w:rPr>
                <w:rFonts w:eastAsia="Times New Roman" w:cs="Times New Roman"/>
                <w:b/>
                <w:color w:val="000000"/>
              </w:rPr>
              <w:t>без ПДВ</w:t>
            </w:r>
          </w:p>
        </w:tc>
      </w:tr>
      <w:tr w:rsidR="003425DE" w:rsidRPr="008D2727" w:rsidTr="00F9042F">
        <w:trPr>
          <w:trHeight w:val="264"/>
        </w:trPr>
        <w:tc>
          <w:tcPr>
            <w:tcW w:w="560" w:type="dxa"/>
            <w:vMerge/>
            <w:tcBorders>
              <w:top w:val="single" w:sz="8" w:space="0" w:color="auto"/>
              <w:left w:val="single" w:sz="8" w:space="0" w:color="auto"/>
              <w:bottom w:val="nil"/>
              <w:right w:val="single" w:sz="8" w:space="0" w:color="auto"/>
            </w:tcBorders>
            <w:vAlign w:val="center"/>
            <w:hideMark/>
          </w:tcPr>
          <w:p w:rsidR="003425DE" w:rsidRPr="00F9042F" w:rsidRDefault="003425DE" w:rsidP="005F1E4F">
            <w:pPr>
              <w:rPr>
                <w:rFonts w:eastAsia="Times New Roman" w:cs="Times New Roman"/>
                <w:b/>
                <w:bCs/>
                <w:color w:val="000000"/>
                <w:lang w:val="ru-RU"/>
              </w:rPr>
            </w:pPr>
          </w:p>
        </w:tc>
        <w:tc>
          <w:tcPr>
            <w:tcW w:w="3555" w:type="dxa"/>
            <w:vMerge/>
            <w:tcBorders>
              <w:top w:val="single" w:sz="8" w:space="0" w:color="auto"/>
              <w:left w:val="single" w:sz="8" w:space="0" w:color="auto"/>
              <w:bottom w:val="nil"/>
              <w:right w:val="single" w:sz="8" w:space="0" w:color="auto"/>
            </w:tcBorders>
            <w:vAlign w:val="center"/>
            <w:hideMark/>
          </w:tcPr>
          <w:p w:rsidR="003425DE" w:rsidRPr="00F9042F" w:rsidRDefault="003425DE" w:rsidP="005F1E4F">
            <w:pPr>
              <w:rPr>
                <w:rFonts w:eastAsia="Times New Roman" w:cs="Times New Roman"/>
                <w:b/>
                <w:bCs/>
                <w:color w:val="000000"/>
                <w:lang w:val="ru-RU"/>
              </w:rPr>
            </w:pPr>
          </w:p>
        </w:tc>
        <w:tc>
          <w:tcPr>
            <w:tcW w:w="1421" w:type="dxa"/>
            <w:vMerge/>
            <w:tcBorders>
              <w:top w:val="single" w:sz="8" w:space="0" w:color="auto"/>
              <w:left w:val="single" w:sz="8" w:space="0" w:color="auto"/>
              <w:bottom w:val="nil"/>
              <w:right w:val="single" w:sz="8" w:space="0" w:color="auto"/>
            </w:tcBorders>
            <w:vAlign w:val="center"/>
            <w:hideMark/>
          </w:tcPr>
          <w:p w:rsidR="003425DE" w:rsidRPr="00F9042F" w:rsidRDefault="003425DE" w:rsidP="005F1E4F">
            <w:pPr>
              <w:rPr>
                <w:rFonts w:eastAsia="Times New Roman" w:cs="Times New Roman"/>
                <w:b/>
                <w:bCs/>
                <w:color w:val="000000"/>
                <w:lang w:val="ru-RU"/>
              </w:rPr>
            </w:pPr>
          </w:p>
        </w:tc>
        <w:tc>
          <w:tcPr>
            <w:tcW w:w="707" w:type="dxa"/>
            <w:tcBorders>
              <w:top w:val="nil"/>
              <w:left w:val="nil"/>
              <w:bottom w:val="nil"/>
              <w:right w:val="single" w:sz="8" w:space="0" w:color="auto"/>
            </w:tcBorders>
            <w:shd w:val="clear" w:color="auto" w:fill="auto"/>
            <w:noWrap/>
            <w:vAlign w:val="center"/>
          </w:tcPr>
          <w:p w:rsidR="003425DE" w:rsidRPr="00F9042F" w:rsidRDefault="003425DE" w:rsidP="00F9042F">
            <w:pPr>
              <w:rPr>
                <w:rFonts w:eastAsia="Times New Roman" w:cs="Times New Roman"/>
                <w:b/>
                <w:bCs/>
                <w:color w:val="000000"/>
                <w:lang w:val="ru-RU"/>
              </w:rPr>
            </w:pPr>
          </w:p>
        </w:tc>
        <w:tc>
          <w:tcPr>
            <w:tcW w:w="1115" w:type="dxa"/>
            <w:vMerge/>
            <w:tcBorders>
              <w:left w:val="nil"/>
              <w:bottom w:val="nil"/>
              <w:right w:val="nil"/>
            </w:tcBorders>
            <w:shd w:val="clear" w:color="auto" w:fill="auto"/>
            <w:noWrap/>
            <w:vAlign w:val="center"/>
            <w:hideMark/>
          </w:tcPr>
          <w:p w:rsidR="003425DE" w:rsidRPr="00F9042F" w:rsidRDefault="003425DE" w:rsidP="005F1E4F">
            <w:pPr>
              <w:jc w:val="center"/>
              <w:rPr>
                <w:rFonts w:eastAsia="Times New Roman" w:cs="Times New Roman"/>
                <w:b/>
                <w:bCs/>
                <w:color w:val="000000"/>
                <w:lang w:val="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425DE" w:rsidRPr="00F9042F" w:rsidRDefault="003425DE" w:rsidP="005F1E4F">
            <w:pPr>
              <w:rPr>
                <w:rFonts w:eastAsia="Times New Roman" w:cs="Times New Roman"/>
                <w:color w:val="000000"/>
                <w:lang w:val="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3425DE" w:rsidRPr="00F9042F" w:rsidRDefault="003425DE" w:rsidP="005F1E4F">
            <w:pPr>
              <w:rPr>
                <w:rFonts w:eastAsia="Times New Roman" w:cs="Times New Roman"/>
                <w:color w:val="000000"/>
                <w:lang w:val="ru-RU"/>
              </w:rPr>
            </w:pPr>
          </w:p>
        </w:tc>
      </w:tr>
      <w:tr w:rsidR="008D2727" w:rsidRPr="008D2727" w:rsidTr="00F9042F">
        <w:trPr>
          <w:trHeight w:val="26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727" w:rsidRPr="00F9042F" w:rsidRDefault="008D2727" w:rsidP="008D2727">
            <w:pPr>
              <w:jc w:val="right"/>
              <w:rPr>
                <w:rFonts w:eastAsia="Times New Roman" w:cs="Times New Roman"/>
                <w:color w:val="000000"/>
                <w:lang w:val="ru-RU"/>
              </w:rPr>
            </w:pPr>
            <w:r w:rsidRPr="00F9042F">
              <w:rPr>
                <w:rFonts w:eastAsia="Times New Roman" w:cs="Times New Roman"/>
                <w:color w:val="000000"/>
                <w:lang w:val="ru-RU"/>
              </w:rPr>
              <w:t>1</w:t>
            </w:r>
          </w:p>
        </w:tc>
        <w:tc>
          <w:tcPr>
            <w:tcW w:w="3555" w:type="dxa"/>
            <w:tcBorders>
              <w:top w:val="single" w:sz="4" w:space="0" w:color="auto"/>
              <w:left w:val="nil"/>
              <w:bottom w:val="single" w:sz="4" w:space="0" w:color="auto"/>
              <w:right w:val="single" w:sz="4" w:space="0" w:color="auto"/>
            </w:tcBorders>
            <w:shd w:val="clear" w:color="auto" w:fill="auto"/>
            <w:noWrap/>
            <w:vAlign w:val="center"/>
          </w:tcPr>
          <w:p w:rsidR="008D2727" w:rsidRDefault="008D2727" w:rsidP="008D2727">
            <w:pPr>
              <w:rPr>
                <w:rFonts w:eastAsia="Times New Roman" w:cs="Times New Roman"/>
                <w:color w:val="000000"/>
                <w:lang w:val="ru-RU"/>
              </w:rPr>
            </w:pPr>
          </w:p>
          <w:p w:rsidR="00F9042F" w:rsidRPr="008D2727" w:rsidRDefault="00F9042F" w:rsidP="008D2727">
            <w:pPr>
              <w:rPr>
                <w:rFonts w:eastAsia="Times New Roman" w:cs="Times New Roman"/>
                <w:color w:val="000000"/>
                <w:lang w:val="ru-RU"/>
              </w:rPr>
            </w:pP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8D2727" w:rsidRPr="008D2727" w:rsidRDefault="008D2727" w:rsidP="008D2727">
            <w:pPr>
              <w:widowControl/>
              <w:suppressAutoHyphens w:val="0"/>
              <w:jc w:val="right"/>
              <w:rPr>
                <w:rFonts w:eastAsia="Times New Roman" w:cs="Times New Roman"/>
                <w:color w:val="000000"/>
                <w:kern w:val="0"/>
                <w:lang w:eastAsia="en-US" w:bidi="ar-SA"/>
              </w:rPr>
            </w:pP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8D2727" w:rsidRPr="00F9042F" w:rsidRDefault="008D2727" w:rsidP="008D2727">
            <w:pPr>
              <w:jc w:val="right"/>
              <w:rPr>
                <w:rFonts w:eastAsia="Times New Roman" w:cs="Times New Roman"/>
                <w:color w:val="000000"/>
                <w:lang w:val="ru-RU"/>
              </w:rPr>
            </w:pPr>
          </w:p>
        </w:tc>
        <w:tc>
          <w:tcPr>
            <w:tcW w:w="1698" w:type="dxa"/>
            <w:tcBorders>
              <w:top w:val="single" w:sz="4" w:space="0" w:color="auto"/>
              <w:left w:val="nil"/>
              <w:bottom w:val="single" w:sz="4" w:space="0" w:color="auto"/>
              <w:right w:val="single" w:sz="4" w:space="0" w:color="auto"/>
            </w:tcBorders>
            <w:shd w:val="clear" w:color="auto" w:fill="auto"/>
            <w:noWrap/>
            <w:vAlign w:val="bottom"/>
          </w:tcPr>
          <w:p w:rsidR="008D2727" w:rsidRPr="008D2727" w:rsidRDefault="008D2727" w:rsidP="008D2727">
            <w:pPr>
              <w:widowControl/>
              <w:suppressAutoHyphens w:val="0"/>
              <w:jc w:val="right"/>
              <w:rPr>
                <w:rFonts w:eastAsia="Times New Roman" w:cs="Times New Roman"/>
                <w:color w:val="000000"/>
                <w:kern w:val="0"/>
                <w:lang w:eastAsia="en-US" w:bidi="ar-SA"/>
              </w:rPr>
            </w:pPr>
          </w:p>
        </w:tc>
      </w:tr>
      <w:tr w:rsidR="008D2727" w:rsidRPr="008D2727" w:rsidTr="00F9042F">
        <w:trPr>
          <w:trHeight w:val="26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D2727" w:rsidRPr="00F9042F" w:rsidRDefault="008D2727" w:rsidP="008D2727">
            <w:pPr>
              <w:jc w:val="right"/>
              <w:rPr>
                <w:rFonts w:eastAsia="Times New Roman" w:cs="Times New Roman"/>
                <w:color w:val="000000"/>
                <w:lang w:val="ru-RU"/>
              </w:rPr>
            </w:pPr>
            <w:r w:rsidRPr="00F9042F">
              <w:rPr>
                <w:rFonts w:eastAsia="Times New Roman" w:cs="Times New Roman"/>
                <w:color w:val="000000"/>
                <w:lang w:val="ru-RU"/>
              </w:rPr>
              <w:t>2</w:t>
            </w:r>
          </w:p>
        </w:tc>
        <w:tc>
          <w:tcPr>
            <w:tcW w:w="3555" w:type="dxa"/>
            <w:tcBorders>
              <w:top w:val="nil"/>
              <w:left w:val="nil"/>
              <w:bottom w:val="single" w:sz="4" w:space="0" w:color="auto"/>
              <w:right w:val="single" w:sz="4" w:space="0" w:color="auto"/>
            </w:tcBorders>
            <w:shd w:val="clear" w:color="auto" w:fill="auto"/>
            <w:noWrap/>
            <w:vAlign w:val="center"/>
          </w:tcPr>
          <w:p w:rsidR="008D2727" w:rsidRDefault="008D2727" w:rsidP="008D2727">
            <w:pPr>
              <w:rPr>
                <w:rFonts w:eastAsia="Times New Roman" w:cs="Times New Roman"/>
                <w:color w:val="000000"/>
              </w:rPr>
            </w:pPr>
          </w:p>
          <w:p w:rsidR="00F9042F" w:rsidRPr="008D2727" w:rsidRDefault="00F9042F" w:rsidP="008D2727">
            <w:pPr>
              <w:rPr>
                <w:rFonts w:eastAsia="Times New Roman" w:cs="Times New Roman"/>
                <w:color w:val="000000"/>
              </w:rPr>
            </w:pPr>
          </w:p>
        </w:tc>
        <w:tc>
          <w:tcPr>
            <w:tcW w:w="1421" w:type="dxa"/>
            <w:tcBorders>
              <w:top w:val="nil"/>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707" w:type="dxa"/>
            <w:tcBorders>
              <w:top w:val="nil"/>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1115" w:type="dxa"/>
            <w:tcBorders>
              <w:top w:val="nil"/>
              <w:left w:val="nil"/>
              <w:bottom w:val="single" w:sz="4" w:space="0" w:color="auto"/>
              <w:right w:val="single" w:sz="4" w:space="0" w:color="auto"/>
            </w:tcBorders>
            <w:shd w:val="clear" w:color="auto" w:fill="auto"/>
            <w:noWrap/>
            <w:vAlign w:val="center"/>
          </w:tcPr>
          <w:p w:rsidR="008D2727" w:rsidRPr="008D2727" w:rsidRDefault="008D2727" w:rsidP="008D2727">
            <w:pPr>
              <w:jc w:val="right"/>
              <w:rPr>
                <w:rFonts w:cs="Times New Roman"/>
                <w:color w:val="000000"/>
              </w:rPr>
            </w:pPr>
          </w:p>
        </w:tc>
        <w:tc>
          <w:tcPr>
            <w:tcW w:w="1531" w:type="dxa"/>
            <w:tcBorders>
              <w:top w:val="nil"/>
              <w:left w:val="nil"/>
              <w:bottom w:val="single" w:sz="4" w:space="0" w:color="auto"/>
              <w:right w:val="single" w:sz="4" w:space="0" w:color="auto"/>
            </w:tcBorders>
            <w:shd w:val="clear" w:color="auto" w:fill="auto"/>
            <w:noWrap/>
            <w:vAlign w:val="bottom"/>
          </w:tcPr>
          <w:p w:rsidR="008D2727" w:rsidRPr="00F9042F" w:rsidRDefault="008D2727" w:rsidP="008D2727">
            <w:pPr>
              <w:jc w:val="right"/>
              <w:rPr>
                <w:rFonts w:eastAsia="Times New Roman" w:cs="Times New Roman"/>
                <w:color w:val="000000"/>
                <w:lang w:val="ru-RU"/>
              </w:rPr>
            </w:pPr>
          </w:p>
        </w:tc>
        <w:tc>
          <w:tcPr>
            <w:tcW w:w="1698" w:type="dxa"/>
            <w:tcBorders>
              <w:top w:val="nil"/>
              <w:left w:val="nil"/>
              <w:bottom w:val="single" w:sz="4" w:space="0" w:color="auto"/>
              <w:right w:val="single" w:sz="4" w:space="0" w:color="auto"/>
            </w:tcBorders>
            <w:shd w:val="clear" w:color="auto" w:fill="auto"/>
            <w:noWrap/>
            <w:vAlign w:val="bottom"/>
          </w:tcPr>
          <w:p w:rsidR="008D2727" w:rsidRPr="008D2727" w:rsidRDefault="008D2727" w:rsidP="008D2727">
            <w:pPr>
              <w:jc w:val="right"/>
              <w:rPr>
                <w:rFonts w:cs="Times New Roman"/>
                <w:color w:val="000000"/>
              </w:rPr>
            </w:pPr>
          </w:p>
        </w:tc>
      </w:tr>
      <w:tr w:rsidR="008D2727" w:rsidRPr="008D2727" w:rsidTr="00F9042F">
        <w:trPr>
          <w:trHeight w:val="52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D2727" w:rsidRPr="00F9042F" w:rsidRDefault="008D2727" w:rsidP="008D2727">
            <w:pPr>
              <w:jc w:val="right"/>
              <w:rPr>
                <w:rFonts w:eastAsia="Times New Roman" w:cs="Times New Roman"/>
                <w:color w:val="000000"/>
                <w:lang w:val="ru-RU"/>
              </w:rPr>
            </w:pPr>
            <w:r w:rsidRPr="00F9042F">
              <w:rPr>
                <w:rFonts w:eastAsia="Times New Roman" w:cs="Times New Roman"/>
                <w:color w:val="000000"/>
                <w:lang w:val="ru-RU"/>
              </w:rPr>
              <w:t>3</w:t>
            </w:r>
          </w:p>
        </w:tc>
        <w:tc>
          <w:tcPr>
            <w:tcW w:w="3555" w:type="dxa"/>
            <w:tcBorders>
              <w:top w:val="nil"/>
              <w:left w:val="nil"/>
              <w:bottom w:val="single" w:sz="4" w:space="0" w:color="auto"/>
              <w:right w:val="single" w:sz="4" w:space="0" w:color="auto"/>
            </w:tcBorders>
            <w:shd w:val="clear" w:color="auto" w:fill="auto"/>
            <w:vAlign w:val="center"/>
          </w:tcPr>
          <w:p w:rsidR="008D2727" w:rsidRPr="00F9042F" w:rsidRDefault="008D2727" w:rsidP="008D2727">
            <w:pPr>
              <w:rPr>
                <w:rFonts w:eastAsia="Times New Roman" w:cs="Times New Roman"/>
                <w:color w:val="000000"/>
                <w:lang w:val="ru-RU"/>
              </w:rPr>
            </w:pPr>
          </w:p>
        </w:tc>
        <w:tc>
          <w:tcPr>
            <w:tcW w:w="1421" w:type="dxa"/>
            <w:tcBorders>
              <w:top w:val="nil"/>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707" w:type="dxa"/>
            <w:tcBorders>
              <w:top w:val="nil"/>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1115" w:type="dxa"/>
            <w:tcBorders>
              <w:top w:val="nil"/>
              <w:left w:val="nil"/>
              <w:bottom w:val="single" w:sz="4" w:space="0" w:color="auto"/>
              <w:right w:val="single" w:sz="4" w:space="0" w:color="auto"/>
            </w:tcBorders>
            <w:shd w:val="clear" w:color="auto" w:fill="auto"/>
            <w:noWrap/>
            <w:vAlign w:val="center"/>
          </w:tcPr>
          <w:p w:rsidR="008D2727" w:rsidRPr="008D2727" w:rsidRDefault="008D2727" w:rsidP="008D2727">
            <w:pPr>
              <w:jc w:val="right"/>
              <w:rPr>
                <w:rFonts w:cs="Times New Roman"/>
                <w:color w:val="000000"/>
              </w:rPr>
            </w:pPr>
          </w:p>
        </w:tc>
        <w:tc>
          <w:tcPr>
            <w:tcW w:w="1531" w:type="dxa"/>
            <w:tcBorders>
              <w:top w:val="nil"/>
              <w:left w:val="nil"/>
              <w:bottom w:val="single" w:sz="4" w:space="0" w:color="auto"/>
              <w:right w:val="single" w:sz="4" w:space="0" w:color="auto"/>
            </w:tcBorders>
            <w:shd w:val="clear" w:color="auto" w:fill="auto"/>
            <w:noWrap/>
            <w:vAlign w:val="bottom"/>
          </w:tcPr>
          <w:p w:rsidR="008D2727" w:rsidRPr="008D2727" w:rsidRDefault="008D2727" w:rsidP="008D2727">
            <w:pPr>
              <w:jc w:val="right"/>
              <w:rPr>
                <w:rFonts w:eastAsia="Times New Roman" w:cs="Times New Roman"/>
                <w:color w:val="000000"/>
              </w:rPr>
            </w:pPr>
          </w:p>
        </w:tc>
        <w:tc>
          <w:tcPr>
            <w:tcW w:w="1698" w:type="dxa"/>
            <w:tcBorders>
              <w:top w:val="nil"/>
              <w:left w:val="nil"/>
              <w:bottom w:val="single" w:sz="4" w:space="0" w:color="auto"/>
              <w:right w:val="single" w:sz="4" w:space="0" w:color="auto"/>
            </w:tcBorders>
            <w:shd w:val="clear" w:color="auto" w:fill="auto"/>
            <w:noWrap/>
            <w:vAlign w:val="bottom"/>
          </w:tcPr>
          <w:p w:rsidR="008D2727" w:rsidRPr="008D2727" w:rsidRDefault="008D2727" w:rsidP="008D2727">
            <w:pPr>
              <w:jc w:val="right"/>
              <w:rPr>
                <w:rFonts w:cs="Times New Roman"/>
                <w:color w:val="000000"/>
              </w:rPr>
            </w:pPr>
          </w:p>
        </w:tc>
      </w:tr>
      <w:tr w:rsidR="008D2727" w:rsidRPr="008D2727" w:rsidTr="00F9042F">
        <w:trPr>
          <w:trHeight w:val="5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D2727" w:rsidRPr="00F9042F" w:rsidRDefault="008D2727" w:rsidP="008D2727">
            <w:pPr>
              <w:jc w:val="right"/>
              <w:rPr>
                <w:rFonts w:eastAsia="Times New Roman" w:cs="Times New Roman"/>
                <w:color w:val="000000"/>
                <w:lang w:val="ru-RU"/>
              </w:rPr>
            </w:pPr>
            <w:r w:rsidRPr="00F9042F">
              <w:rPr>
                <w:rFonts w:eastAsia="Times New Roman" w:cs="Times New Roman"/>
                <w:color w:val="000000"/>
                <w:lang w:val="ru-RU"/>
              </w:rPr>
              <w:t>4</w:t>
            </w:r>
          </w:p>
        </w:tc>
        <w:tc>
          <w:tcPr>
            <w:tcW w:w="3555" w:type="dxa"/>
            <w:tcBorders>
              <w:top w:val="nil"/>
              <w:left w:val="nil"/>
              <w:bottom w:val="single" w:sz="4" w:space="0" w:color="auto"/>
              <w:right w:val="single" w:sz="4" w:space="0" w:color="auto"/>
            </w:tcBorders>
            <w:shd w:val="clear" w:color="auto" w:fill="auto"/>
            <w:vAlign w:val="center"/>
          </w:tcPr>
          <w:p w:rsidR="008D2727" w:rsidRPr="008D2727" w:rsidRDefault="008D2727" w:rsidP="008D2727">
            <w:pPr>
              <w:rPr>
                <w:rFonts w:eastAsia="Times New Roman" w:cs="Times New Roman"/>
                <w:color w:val="000000"/>
              </w:rPr>
            </w:pPr>
          </w:p>
        </w:tc>
        <w:tc>
          <w:tcPr>
            <w:tcW w:w="1421" w:type="dxa"/>
            <w:tcBorders>
              <w:top w:val="nil"/>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707" w:type="dxa"/>
            <w:tcBorders>
              <w:top w:val="nil"/>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1115" w:type="dxa"/>
            <w:tcBorders>
              <w:top w:val="nil"/>
              <w:left w:val="nil"/>
              <w:bottom w:val="single" w:sz="4" w:space="0" w:color="auto"/>
              <w:right w:val="single" w:sz="4" w:space="0" w:color="auto"/>
            </w:tcBorders>
            <w:shd w:val="clear" w:color="auto" w:fill="auto"/>
            <w:noWrap/>
            <w:vAlign w:val="center"/>
          </w:tcPr>
          <w:p w:rsidR="008D2727" w:rsidRPr="008D2727" w:rsidRDefault="008D2727" w:rsidP="008D2727">
            <w:pPr>
              <w:jc w:val="right"/>
              <w:rPr>
                <w:rFonts w:cs="Times New Roman"/>
                <w:color w:val="000000"/>
              </w:rPr>
            </w:pPr>
          </w:p>
        </w:tc>
        <w:tc>
          <w:tcPr>
            <w:tcW w:w="1531" w:type="dxa"/>
            <w:tcBorders>
              <w:top w:val="nil"/>
              <w:left w:val="nil"/>
              <w:bottom w:val="single" w:sz="4" w:space="0" w:color="auto"/>
              <w:right w:val="single" w:sz="4" w:space="0" w:color="auto"/>
            </w:tcBorders>
            <w:shd w:val="clear" w:color="auto" w:fill="auto"/>
            <w:noWrap/>
            <w:vAlign w:val="bottom"/>
          </w:tcPr>
          <w:p w:rsidR="008D2727" w:rsidRPr="00F9042F" w:rsidRDefault="008D2727" w:rsidP="008D2727">
            <w:pPr>
              <w:jc w:val="right"/>
              <w:rPr>
                <w:rFonts w:eastAsia="Times New Roman" w:cs="Times New Roman"/>
                <w:color w:val="000000"/>
                <w:lang w:val="ru-RU"/>
              </w:rPr>
            </w:pPr>
          </w:p>
        </w:tc>
        <w:tc>
          <w:tcPr>
            <w:tcW w:w="1698" w:type="dxa"/>
            <w:tcBorders>
              <w:top w:val="nil"/>
              <w:left w:val="nil"/>
              <w:bottom w:val="single" w:sz="4" w:space="0" w:color="auto"/>
              <w:right w:val="single" w:sz="4" w:space="0" w:color="auto"/>
            </w:tcBorders>
            <w:shd w:val="clear" w:color="auto" w:fill="auto"/>
            <w:noWrap/>
            <w:vAlign w:val="bottom"/>
          </w:tcPr>
          <w:p w:rsidR="008D2727" w:rsidRPr="008D2727" w:rsidRDefault="008D2727" w:rsidP="008D2727">
            <w:pPr>
              <w:jc w:val="right"/>
              <w:rPr>
                <w:rFonts w:cs="Times New Roman"/>
                <w:color w:val="000000"/>
              </w:rPr>
            </w:pPr>
          </w:p>
        </w:tc>
      </w:tr>
      <w:tr w:rsidR="008D2727" w:rsidRPr="008D2727" w:rsidTr="00F9042F">
        <w:trPr>
          <w:trHeight w:val="5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D2727" w:rsidRPr="00F9042F" w:rsidRDefault="008D2727" w:rsidP="008D2727">
            <w:pPr>
              <w:jc w:val="right"/>
              <w:rPr>
                <w:rFonts w:eastAsia="Times New Roman" w:cs="Times New Roman"/>
                <w:color w:val="000000"/>
                <w:lang w:val="ru-RU"/>
              </w:rPr>
            </w:pPr>
            <w:r w:rsidRPr="00F9042F">
              <w:rPr>
                <w:rFonts w:eastAsia="Times New Roman" w:cs="Times New Roman"/>
                <w:color w:val="000000"/>
                <w:lang w:val="ru-RU"/>
              </w:rPr>
              <w:t>5</w:t>
            </w:r>
          </w:p>
        </w:tc>
        <w:tc>
          <w:tcPr>
            <w:tcW w:w="3555" w:type="dxa"/>
            <w:tcBorders>
              <w:top w:val="nil"/>
              <w:left w:val="nil"/>
              <w:bottom w:val="single" w:sz="4" w:space="0" w:color="auto"/>
              <w:right w:val="single" w:sz="4" w:space="0" w:color="auto"/>
            </w:tcBorders>
            <w:shd w:val="clear" w:color="auto" w:fill="auto"/>
            <w:vAlign w:val="center"/>
          </w:tcPr>
          <w:p w:rsidR="008D2727" w:rsidRPr="008D2727" w:rsidRDefault="008D2727" w:rsidP="008D2727">
            <w:pPr>
              <w:rPr>
                <w:rFonts w:eastAsia="Times New Roman" w:cs="Times New Roman"/>
                <w:color w:val="000000"/>
              </w:rPr>
            </w:pPr>
          </w:p>
        </w:tc>
        <w:tc>
          <w:tcPr>
            <w:tcW w:w="1421" w:type="dxa"/>
            <w:tcBorders>
              <w:top w:val="nil"/>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707" w:type="dxa"/>
            <w:tcBorders>
              <w:top w:val="nil"/>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1115" w:type="dxa"/>
            <w:tcBorders>
              <w:top w:val="nil"/>
              <w:left w:val="nil"/>
              <w:bottom w:val="single" w:sz="4" w:space="0" w:color="auto"/>
              <w:right w:val="single" w:sz="4" w:space="0" w:color="auto"/>
            </w:tcBorders>
            <w:shd w:val="clear" w:color="auto" w:fill="auto"/>
            <w:noWrap/>
            <w:vAlign w:val="center"/>
          </w:tcPr>
          <w:p w:rsidR="008D2727" w:rsidRPr="008D2727" w:rsidRDefault="008D2727" w:rsidP="008D2727">
            <w:pPr>
              <w:jc w:val="right"/>
              <w:rPr>
                <w:rFonts w:cs="Times New Roman"/>
                <w:color w:val="000000"/>
              </w:rPr>
            </w:pPr>
          </w:p>
        </w:tc>
        <w:tc>
          <w:tcPr>
            <w:tcW w:w="1531" w:type="dxa"/>
            <w:tcBorders>
              <w:top w:val="nil"/>
              <w:left w:val="nil"/>
              <w:bottom w:val="single" w:sz="4" w:space="0" w:color="auto"/>
              <w:right w:val="single" w:sz="4" w:space="0" w:color="auto"/>
            </w:tcBorders>
            <w:shd w:val="clear" w:color="auto" w:fill="auto"/>
            <w:noWrap/>
            <w:vAlign w:val="bottom"/>
          </w:tcPr>
          <w:p w:rsidR="008D2727" w:rsidRPr="00F9042F" w:rsidRDefault="008D2727" w:rsidP="008D2727">
            <w:pPr>
              <w:jc w:val="right"/>
              <w:rPr>
                <w:rFonts w:eastAsia="Times New Roman" w:cs="Times New Roman"/>
                <w:color w:val="000000"/>
                <w:lang w:val="ru-RU"/>
              </w:rPr>
            </w:pPr>
          </w:p>
        </w:tc>
        <w:tc>
          <w:tcPr>
            <w:tcW w:w="1698" w:type="dxa"/>
            <w:tcBorders>
              <w:top w:val="nil"/>
              <w:left w:val="nil"/>
              <w:bottom w:val="single" w:sz="4" w:space="0" w:color="auto"/>
              <w:right w:val="single" w:sz="4" w:space="0" w:color="auto"/>
            </w:tcBorders>
            <w:shd w:val="clear" w:color="auto" w:fill="auto"/>
            <w:noWrap/>
            <w:vAlign w:val="bottom"/>
          </w:tcPr>
          <w:p w:rsidR="008D2727" w:rsidRPr="008D2727" w:rsidRDefault="008D2727" w:rsidP="008D2727">
            <w:pPr>
              <w:jc w:val="right"/>
              <w:rPr>
                <w:rFonts w:cs="Times New Roman"/>
                <w:color w:val="000000"/>
              </w:rPr>
            </w:pPr>
          </w:p>
        </w:tc>
      </w:tr>
      <w:tr w:rsidR="008D2727" w:rsidRPr="008D2727" w:rsidTr="00F9042F">
        <w:trPr>
          <w:trHeight w:val="26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727" w:rsidRPr="00F9042F" w:rsidRDefault="008D2727" w:rsidP="008D2727">
            <w:pPr>
              <w:jc w:val="right"/>
              <w:rPr>
                <w:rFonts w:eastAsia="Times New Roman" w:cs="Times New Roman"/>
                <w:color w:val="000000"/>
                <w:lang w:val="ru-RU"/>
              </w:rPr>
            </w:pPr>
            <w:r w:rsidRPr="00F9042F">
              <w:rPr>
                <w:rFonts w:eastAsia="Times New Roman" w:cs="Times New Roman"/>
                <w:color w:val="000000"/>
                <w:lang w:val="ru-RU"/>
              </w:rPr>
              <w:t>6</w:t>
            </w:r>
          </w:p>
        </w:tc>
        <w:tc>
          <w:tcPr>
            <w:tcW w:w="3555" w:type="dxa"/>
            <w:tcBorders>
              <w:top w:val="single" w:sz="4" w:space="0" w:color="auto"/>
              <w:left w:val="nil"/>
              <w:bottom w:val="single" w:sz="4" w:space="0" w:color="auto"/>
              <w:right w:val="single" w:sz="4" w:space="0" w:color="auto"/>
            </w:tcBorders>
            <w:shd w:val="clear" w:color="auto" w:fill="auto"/>
            <w:vAlign w:val="center"/>
          </w:tcPr>
          <w:p w:rsidR="008D2727" w:rsidRPr="00F9042F" w:rsidRDefault="008D2727" w:rsidP="008D2727">
            <w:pPr>
              <w:rPr>
                <w:rFonts w:eastAsia="Times New Roman" w:cs="Times New Roman"/>
                <w:color w:val="000000"/>
                <w:lang w:val="ru-RU"/>
              </w:rPr>
            </w:pPr>
          </w:p>
          <w:p w:rsidR="00F9042F" w:rsidRPr="00F9042F" w:rsidRDefault="00F9042F" w:rsidP="008D2727">
            <w:pPr>
              <w:rPr>
                <w:rFonts w:eastAsia="Times New Roman" w:cs="Times New Roman"/>
                <w:color w:val="000000"/>
                <w:lang w:val="ru-RU"/>
              </w:rPr>
            </w:pP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8D2727" w:rsidRPr="00F9042F" w:rsidRDefault="008D2727" w:rsidP="008D2727">
            <w:pPr>
              <w:rPr>
                <w:rFonts w:eastAsia="Times New Roman" w:cs="Times New Roman"/>
                <w:color w:val="000000"/>
                <w:lang w:val="ru-RU"/>
              </w:rPr>
            </w:pP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8D2727" w:rsidRPr="008D2727" w:rsidRDefault="008D2727" w:rsidP="008D2727">
            <w:pPr>
              <w:jc w:val="right"/>
              <w:rPr>
                <w:rFonts w:cs="Times New Roman"/>
                <w:color w:val="000000"/>
              </w:rPr>
            </w:pP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8D2727" w:rsidRPr="00F9042F" w:rsidRDefault="008D2727" w:rsidP="008D2727">
            <w:pPr>
              <w:jc w:val="right"/>
              <w:rPr>
                <w:rFonts w:eastAsia="Times New Roman" w:cs="Times New Roman"/>
                <w:color w:val="000000"/>
                <w:lang w:val="ru-RU"/>
              </w:rPr>
            </w:pPr>
          </w:p>
        </w:tc>
        <w:tc>
          <w:tcPr>
            <w:tcW w:w="1698" w:type="dxa"/>
            <w:tcBorders>
              <w:top w:val="single" w:sz="4" w:space="0" w:color="auto"/>
              <w:left w:val="nil"/>
              <w:bottom w:val="single" w:sz="4" w:space="0" w:color="auto"/>
              <w:right w:val="single" w:sz="4" w:space="0" w:color="auto"/>
            </w:tcBorders>
            <w:shd w:val="clear" w:color="auto" w:fill="auto"/>
            <w:noWrap/>
            <w:vAlign w:val="bottom"/>
          </w:tcPr>
          <w:p w:rsidR="008D2727" w:rsidRPr="008D2727" w:rsidRDefault="008D2727" w:rsidP="008D2727">
            <w:pPr>
              <w:jc w:val="right"/>
              <w:rPr>
                <w:rFonts w:cs="Times New Roman"/>
                <w:color w:val="000000"/>
              </w:rPr>
            </w:pPr>
          </w:p>
        </w:tc>
      </w:tr>
      <w:tr w:rsidR="00F9042F" w:rsidRPr="008D2727" w:rsidTr="00F9042F">
        <w:trPr>
          <w:trHeight w:val="26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42F" w:rsidRPr="00F9042F" w:rsidRDefault="00F9042F" w:rsidP="008D2727">
            <w:pPr>
              <w:jc w:val="right"/>
              <w:rPr>
                <w:rFonts w:eastAsia="Times New Roman" w:cs="Times New Roman"/>
                <w:color w:val="000000"/>
                <w:lang w:val="ru-RU"/>
              </w:rPr>
            </w:pPr>
            <w:r>
              <w:rPr>
                <w:rFonts w:eastAsia="Times New Roman" w:cs="Times New Roman"/>
                <w:color w:val="000000"/>
                <w:lang w:val="ru-RU"/>
              </w:rPr>
              <w:t>7</w:t>
            </w:r>
          </w:p>
        </w:tc>
        <w:tc>
          <w:tcPr>
            <w:tcW w:w="3555" w:type="dxa"/>
            <w:tcBorders>
              <w:top w:val="single" w:sz="4" w:space="0" w:color="auto"/>
              <w:left w:val="nil"/>
              <w:bottom w:val="single" w:sz="4" w:space="0" w:color="auto"/>
              <w:right w:val="single" w:sz="4" w:space="0" w:color="auto"/>
            </w:tcBorders>
            <w:shd w:val="clear" w:color="auto" w:fill="auto"/>
            <w:vAlign w:val="center"/>
          </w:tcPr>
          <w:p w:rsidR="00F9042F" w:rsidRDefault="00F9042F" w:rsidP="008D2727">
            <w:pPr>
              <w:rPr>
                <w:rFonts w:eastAsia="Times New Roman" w:cs="Times New Roman"/>
                <w:color w:val="000000"/>
                <w:lang w:val="ru-RU"/>
              </w:rPr>
            </w:pPr>
          </w:p>
          <w:p w:rsidR="00F9042F" w:rsidRPr="00F9042F" w:rsidRDefault="00F9042F" w:rsidP="008D2727">
            <w:pPr>
              <w:rPr>
                <w:rFonts w:eastAsia="Times New Roman" w:cs="Times New Roman"/>
                <w:color w:val="000000"/>
                <w:lang w:val="ru-RU"/>
              </w:rPr>
            </w:pP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F9042F" w:rsidRPr="00F9042F" w:rsidRDefault="00F9042F" w:rsidP="008D2727">
            <w:pPr>
              <w:rPr>
                <w:rFonts w:eastAsia="Times New Roman" w:cs="Times New Roman"/>
                <w:color w:val="000000"/>
                <w:lang w:val="ru-RU"/>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F9042F" w:rsidRPr="00F9042F" w:rsidRDefault="00F9042F" w:rsidP="008D2727">
            <w:pPr>
              <w:rPr>
                <w:rFonts w:eastAsia="Times New Roman" w:cs="Times New Roman"/>
                <w:color w:val="000000"/>
                <w:lang w:val="ru-RU"/>
              </w:rPr>
            </w:pP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F9042F" w:rsidRPr="008D2727" w:rsidRDefault="00F9042F" w:rsidP="008D2727">
            <w:pPr>
              <w:jc w:val="right"/>
              <w:rPr>
                <w:rFonts w:cs="Times New Roman"/>
                <w:color w:val="000000"/>
              </w:rPr>
            </w:pP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F9042F" w:rsidRPr="00F9042F" w:rsidRDefault="00F9042F" w:rsidP="008D2727">
            <w:pPr>
              <w:jc w:val="right"/>
              <w:rPr>
                <w:rFonts w:eastAsia="Times New Roman" w:cs="Times New Roman"/>
                <w:color w:val="000000"/>
                <w:lang w:val="ru-RU"/>
              </w:rPr>
            </w:pPr>
          </w:p>
        </w:tc>
        <w:tc>
          <w:tcPr>
            <w:tcW w:w="1698" w:type="dxa"/>
            <w:tcBorders>
              <w:top w:val="single" w:sz="4" w:space="0" w:color="auto"/>
              <w:left w:val="nil"/>
              <w:bottom w:val="single" w:sz="4" w:space="0" w:color="auto"/>
              <w:right w:val="single" w:sz="4" w:space="0" w:color="auto"/>
            </w:tcBorders>
            <w:shd w:val="clear" w:color="auto" w:fill="auto"/>
            <w:noWrap/>
            <w:vAlign w:val="bottom"/>
          </w:tcPr>
          <w:p w:rsidR="00F9042F" w:rsidRPr="008D2727" w:rsidRDefault="00F9042F" w:rsidP="008D2727">
            <w:pPr>
              <w:jc w:val="right"/>
              <w:rPr>
                <w:rFonts w:cs="Times New Roman"/>
                <w:color w:val="000000"/>
              </w:rPr>
            </w:pPr>
          </w:p>
        </w:tc>
      </w:tr>
      <w:tr w:rsidR="00F9042F" w:rsidRPr="008D2727" w:rsidTr="00F9042F">
        <w:trPr>
          <w:trHeight w:val="264"/>
        </w:trPr>
        <w:tc>
          <w:tcPr>
            <w:tcW w:w="560" w:type="dxa"/>
            <w:tcBorders>
              <w:top w:val="nil"/>
              <w:left w:val="single" w:sz="4" w:space="0" w:color="auto"/>
              <w:bottom w:val="single" w:sz="4" w:space="0" w:color="auto"/>
              <w:right w:val="single" w:sz="4" w:space="0" w:color="auto"/>
            </w:tcBorders>
            <w:shd w:val="clear" w:color="auto" w:fill="auto"/>
            <w:noWrap/>
            <w:vAlign w:val="center"/>
          </w:tcPr>
          <w:p w:rsidR="00F9042F" w:rsidRPr="00F9042F" w:rsidRDefault="00F9042F" w:rsidP="008D2727">
            <w:pPr>
              <w:jc w:val="right"/>
              <w:rPr>
                <w:rFonts w:eastAsia="Times New Roman" w:cs="Times New Roman"/>
                <w:color w:val="000000"/>
                <w:lang w:val="ru-RU"/>
              </w:rPr>
            </w:pPr>
            <w:r>
              <w:rPr>
                <w:rFonts w:eastAsia="Times New Roman" w:cs="Times New Roman"/>
                <w:color w:val="000000"/>
                <w:lang w:val="ru-RU"/>
              </w:rPr>
              <w:t>8</w:t>
            </w:r>
          </w:p>
        </w:tc>
        <w:tc>
          <w:tcPr>
            <w:tcW w:w="3555" w:type="dxa"/>
            <w:tcBorders>
              <w:top w:val="nil"/>
              <w:left w:val="nil"/>
              <w:bottom w:val="single" w:sz="4" w:space="0" w:color="auto"/>
              <w:right w:val="single" w:sz="4" w:space="0" w:color="auto"/>
            </w:tcBorders>
            <w:shd w:val="clear" w:color="auto" w:fill="auto"/>
            <w:vAlign w:val="center"/>
          </w:tcPr>
          <w:p w:rsidR="00F9042F" w:rsidRDefault="00F9042F" w:rsidP="008D2727">
            <w:pPr>
              <w:rPr>
                <w:rFonts w:eastAsia="Times New Roman" w:cs="Times New Roman"/>
                <w:color w:val="000000"/>
                <w:lang w:val="ru-RU"/>
              </w:rPr>
            </w:pPr>
          </w:p>
          <w:p w:rsidR="00F9042F" w:rsidRPr="00F9042F" w:rsidRDefault="00F9042F" w:rsidP="008D2727">
            <w:pPr>
              <w:rPr>
                <w:rFonts w:eastAsia="Times New Roman" w:cs="Times New Roman"/>
                <w:color w:val="000000"/>
                <w:lang w:val="ru-RU"/>
              </w:rPr>
            </w:pPr>
          </w:p>
        </w:tc>
        <w:tc>
          <w:tcPr>
            <w:tcW w:w="1421" w:type="dxa"/>
            <w:tcBorders>
              <w:top w:val="nil"/>
              <w:left w:val="nil"/>
              <w:bottom w:val="single" w:sz="4" w:space="0" w:color="auto"/>
              <w:right w:val="single" w:sz="4" w:space="0" w:color="auto"/>
            </w:tcBorders>
            <w:shd w:val="clear" w:color="auto" w:fill="auto"/>
            <w:noWrap/>
            <w:vAlign w:val="center"/>
          </w:tcPr>
          <w:p w:rsidR="00F9042F" w:rsidRPr="00F9042F" w:rsidRDefault="00F9042F" w:rsidP="008D2727">
            <w:pPr>
              <w:rPr>
                <w:rFonts w:eastAsia="Times New Roman" w:cs="Times New Roman"/>
                <w:color w:val="000000"/>
                <w:lang w:val="ru-RU"/>
              </w:rPr>
            </w:pPr>
          </w:p>
        </w:tc>
        <w:tc>
          <w:tcPr>
            <w:tcW w:w="707" w:type="dxa"/>
            <w:tcBorders>
              <w:top w:val="nil"/>
              <w:left w:val="nil"/>
              <w:bottom w:val="single" w:sz="4" w:space="0" w:color="auto"/>
              <w:right w:val="single" w:sz="4" w:space="0" w:color="auto"/>
            </w:tcBorders>
            <w:shd w:val="clear" w:color="auto" w:fill="auto"/>
            <w:noWrap/>
            <w:vAlign w:val="center"/>
          </w:tcPr>
          <w:p w:rsidR="00F9042F" w:rsidRPr="00F9042F" w:rsidRDefault="00F9042F" w:rsidP="008D2727">
            <w:pPr>
              <w:rPr>
                <w:rFonts w:eastAsia="Times New Roman" w:cs="Times New Roman"/>
                <w:color w:val="000000"/>
                <w:lang w:val="ru-RU"/>
              </w:rPr>
            </w:pPr>
          </w:p>
        </w:tc>
        <w:tc>
          <w:tcPr>
            <w:tcW w:w="1115" w:type="dxa"/>
            <w:tcBorders>
              <w:top w:val="nil"/>
              <w:left w:val="nil"/>
              <w:bottom w:val="single" w:sz="4" w:space="0" w:color="auto"/>
              <w:right w:val="single" w:sz="4" w:space="0" w:color="auto"/>
            </w:tcBorders>
            <w:shd w:val="clear" w:color="auto" w:fill="auto"/>
            <w:noWrap/>
            <w:vAlign w:val="center"/>
          </w:tcPr>
          <w:p w:rsidR="00F9042F" w:rsidRPr="008D2727" w:rsidRDefault="00F9042F" w:rsidP="008D2727">
            <w:pPr>
              <w:jc w:val="right"/>
              <w:rPr>
                <w:rFonts w:cs="Times New Roman"/>
                <w:color w:val="000000"/>
              </w:rPr>
            </w:pPr>
          </w:p>
        </w:tc>
        <w:tc>
          <w:tcPr>
            <w:tcW w:w="1531" w:type="dxa"/>
            <w:tcBorders>
              <w:top w:val="nil"/>
              <w:left w:val="nil"/>
              <w:bottom w:val="single" w:sz="4" w:space="0" w:color="auto"/>
              <w:right w:val="single" w:sz="4" w:space="0" w:color="auto"/>
            </w:tcBorders>
            <w:shd w:val="clear" w:color="auto" w:fill="auto"/>
            <w:noWrap/>
            <w:vAlign w:val="bottom"/>
          </w:tcPr>
          <w:p w:rsidR="00F9042F" w:rsidRPr="00F9042F" w:rsidRDefault="00F9042F" w:rsidP="008D2727">
            <w:pPr>
              <w:jc w:val="right"/>
              <w:rPr>
                <w:rFonts w:eastAsia="Times New Roman" w:cs="Times New Roman"/>
                <w:color w:val="000000"/>
                <w:lang w:val="ru-RU"/>
              </w:rPr>
            </w:pPr>
          </w:p>
        </w:tc>
        <w:tc>
          <w:tcPr>
            <w:tcW w:w="1698" w:type="dxa"/>
            <w:tcBorders>
              <w:top w:val="nil"/>
              <w:left w:val="nil"/>
              <w:bottom w:val="single" w:sz="4" w:space="0" w:color="auto"/>
              <w:right w:val="single" w:sz="4" w:space="0" w:color="auto"/>
            </w:tcBorders>
            <w:shd w:val="clear" w:color="auto" w:fill="auto"/>
            <w:noWrap/>
            <w:vAlign w:val="bottom"/>
          </w:tcPr>
          <w:p w:rsidR="00F9042F" w:rsidRPr="008D2727" w:rsidRDefault="00F9042F" w:rsidP="008D2727">
            <w:pPr>
              <w:jc w:val="right"/>
              <w:rPr>
                <w:rFonts w:cs="Times New Roman"/>
                <w:color w:val="000000"/>
              </w:rPr>
            </w:pPr>
          </w:p>
        </w:tc>
      </w:tr>
      <w:tr w:rsidR="00F9042F" w:rsidRPr="008D2727" w:rsidTr="00F9042F">
        <w:trPr>
          <w:trHeight w:val="264"/>
        </w:trPr>
        <w:tc>
          <w:tcPr>
            <w:tcW w:w="560" w:type="dxa"/>
            <w:tcBorders>
              <w:top w:val="nil"/>
              <w:left w:val="single" w:sz="4" w:space="0" w:color="auto"/>
              <w:bottom w:val="single" w:sz="4" w:space="0" w:color="auto"/>
              <w:right w:val="single" w:sz="4" w:space="0" w:color="auto"/>
            </w:tcBorders>
            <w:shd w:val="clear" w:color="auto" w:fill="auto"/>
            <w:noWrap/>
            <w:vAlign w:val="center"/>
          </w:tcPr>
          <w:p w:rsidR="00F9042F" w:rsidRPr="00F9042F" w:rsidRDefault="00F9042F" w:rsidP="008D2727">
            <w:pPr>
              <w:jc w:val="right"/>
              <w:rPr>
                <w:rFonts w:eastAsia="Times New Roman" w:cs="Times New Roman"/>
                <w:color w:val="000000"/>
                <w:lang w:val="ru-RU"/>
              </w:rPr>
            </w:pPr>
            <w:r>
              <w:rPr>
                <w:rFonts w:eastAsia="Times New Roman" w:cs="Times New Roman"/>
                <w:color w:val="000000"/>
                <w:lang w:val="ru-RU"/>
              </w:rPr>
              <w:t>9</w:t>
            </w:r>
          </w:p>
        </w:tc>
        <w:tc>
          <w:tcPr>
            <w:tcW w:w="3555" w:type="dxa"/>
            <w:tcBorders>
              <w:top w:val="nil"/>
              <w:left w:val="nil"/>
              <w:bottom w:val="single" w:sz="4" w:space="0" w:color="auto"/>
              <w:right w:val="single" w:sz="4" w:space="0" w:color="auto"/>
            </w:tcBorders>
            <w:shd w:val="clear" w:color="auto" w:fill="auto"/>
            <w:vAlign w:val="center"/>
          </w:tcPr>
          <w:p w:rsidR="00F9042F" w:rsidRDefault="00F9042F" w:rsidP="008D2727">
            <w:pPr>
              <w:rPr>
                <w:rFonts w:eastAsia="Times New Roman" w:cs="Times New Roman"/>
                <w:color w:val="000000"/>
                <w:lang w:val="ru-RU"/>
              </w:rPr>
            </w:pPr>
          </w:p>
          <w:p w:rsidR="00F9042F" w:rsidRPr="00F9042F" w:rsidRDefault="00F9042F" w:rsidP="008D2727">
            <w:pPr>
              <w:rPr>
                <w:rFonts w:eastAsia="Times New Roman" w:cs="Times New Roman"/>
                <w:color w:val="000000"/>
                <w:lang w:val="ru-RU"/>
              </w:rPr>
            </w:pPr>
          </w:p>
        </w:tc>
        <w:tc>
          <w:tcPr>
            <w:tcW w:w="1421" w:type="dxa"/>
            <w:tcBorders>
              <w:top w:val="nil"/>
              <w:left w:val="nil"/>
              <w:bottom w:val="single" w:sz="4" w:space="0" w:color="auto"/>
              <w:right w:val="single" w:sz="4" w:space="0" w:color="auto"/>
            </w:tcBorders>
            <w:shd w:val="clear" w:color="auto" w:fill="auto"/>
            <w:noWrap/>
            <w:vAlign w:val="center"/>
          </w:tcPr>
          <w:p w:rsidR="00F9042F" w:rsidRPr="00F9042F" w:rsidRDefault="00F9042F" w:rsidP="008D2727">
            <w:pPr>
              <w:rPr>
                <w:rFonts w:eastAsia="Times New Roman" w:cs="Times New Roman"/>
                <w:color w:val="000000"/>
                <w:lang w:val="ru-RU"/>
              </w:rPr>
            </w:pPr>
          </w:p>
        </w:tc>
        <w:tc>
          <w:tcPr>
            <w:tcW w:w="707" w:type="dxa"/>
            <w:tcBorders>
              <w:top w:val="nil"/>
              <w:left w:val="nil"/>
              <w:bottom w:val="single" w:sz="4" w:space="0" w:color="auto"/>
              <w:right w:val="single" w:sz="4" w:space="0" w:color="auto"/>
            </w:tcBorders>
            <w:shd w:val="clear" w:color="auto" w:fill="auto"/>
            <w:noWrap/>
            <w:vAlign w:val="center"/>
          </w:tcPr>
          <w:p w:rsidR="00F9042F" w:rsidRPr="00F9042F" w:rsidRDefault="00F9042F" w:rsidP="008D2727">
            <w:pPr>
              <w:rPr>
                <w:rFonts w:eastAsia="Times New Roman" w:cs="Times New Roman"/>
                <w:color w:val="000000"/>
                <w:lang w:val="ru-RU"/>
              </w:rPr>
            </w:pPr>
          </w:p>
        </w:tc>
        <w:tc>
          <w:tcPr>
            <w:tcW w:w="1115" w:type="dxa"/>
            <w:tcBorders>
              <w:top w:val="nil"/>
              <w:left w:val="nil"/>
              <w:bottom w:val="single" w:sz="4" w:space="0" w:color="auto"/>
              <w:right w:val="single" w:sz="4" w:space="0" w:color="auto"/>
            </w:tcBorders>
            <w:shd w:val="clear" w:color="auto" w:fill="auto"/>
            <w:noWrap/>
            <w:vAlign w:val="center"/>
          </w:tcPr>
          <w:p w:rsidR="00F9042F" w:rsidRPr="008D2727" w:rsidRDefault="00F9042F" w:rsidP="008D2727">
            <w:pPr>
              <w:jc w:val="right"/>
              <w:rPr>
                <w:rFonts w:cs="Times New Roman"/>
                <w:color w:val="000000"/>
              </w:rPr>
            </w:pPr>
          </w:p>
        </w:tc>
        <w:tc>
          <w:tcPr>
            <w:tcW w:w="1531" w:type="dxa"/>
            <w:tcBorders>
              <w:top w:val="nil"/>
              <w:left w:val="nil"/>
              <w:bottom w:val="single" w:sz="4" w:space="0" w:color="auto"/>
              <w:right w:val="single" w:sz="4" w:space="0" w:color="auto"/>
            </w:tcBorders>
            <w:shd w:val="clear" w:color="auto" w:fill="auto"/>
            <w:noWrap/>
            <w:vAlign w:val="bottom"/>
          </w:tcPr>
          <w:p w:rsidR="00F9042F" w:rsidRPr="00F9042F" w:rsidRDefault="00F9042F" w:rsidP="008D2727">
            <w:pPr>
              <w:jc w:val="right"/>
              <w:rPr>
                <w:rFonts w:eastAsia="Times New Roman" w:cs="Times New Roman"/>
                <w:color w:val="000000"/>
                <w:lang w:val="ru-RU"/>
              </w:rPr>
            </w:pPr>
          </w:p>
        </w:tc>
        <w:tc>
          <w:tcPr>
            <w:tcW w:w="1698" w:type="dxa"/>
            <w:tcBorders>
              <w:top w:val="nil"/>
              <w:left w:val="nil"/>
              <w:bottom w:val="single" w:sz="4" w:space="0" w:color="auto"/>
              <w:right w:val="single" w:sz="4" w:space="0" w:color="auto"/>
            </w:tcBorders>
            <w:shd w:val="clear" w:color="auto" w:fill="auto"/>
            <w:noWrap/>
            <w:vAlign w:val="bottom"/>
          </w:tcPr>
          <w:p w:rsidR="00F9042F" w:rsidRPr="008D2727" w:rsidRDefault="00F9042F" w:rsidP="008D2727">
            <w:pPr>
              <w:jc w:val="right"/>
              <w:rPr>
                <w:rFonts w:cs="Times New Roman"/>
                <w:color w:val="000000"/>
              </w:rPr>
            </w:pPr>
          </w:p>
        </w:tc>
      </w:tr>
      <w:tr w:rsidR="00F9042F" w:rsidRPr="008D2727" w:rsidTr="00F9042F">
        <w:trPr>
          <w:trHeight w:val="264"/>
        </w:trPr>
        <w:tc>
          <w:tcPr>
            <w:tcW w:w="560" w:type="dxa"/>
            <w:tcBorders>
              <w:top w:val="nil"/>
              <w:left w:val="single" w:sz="4" w:space="0" w:color="auto"/>
              <w:bottom w:val="single" w:sz="4" w:space="0" w:color="auto"/>
              <w:right w:val="single" w:sz="4" w:space="0" w:color="auto"/>
            </w:tcBorders>
            <w:shd w:val="clear" w:color="auto" w:fill="auto"/>
            <w:noWrap/>
            <w:vAlign w:val="center"/>
          </w:tcPr>
          <w:p w:rsidR="00F9042F" w:rsidRPr="00F9042F" w:rsidRDefault="00F9042F" w:rsidP="008D2727">
            <w:pPr>
              <w:jc w:val="right"/>
              <w:rPr>
                <w:rFonts w:eastAsia="Times New Roman" w:cs="Times New Roman"/>
                <w:color w:val="000000"/>
                <w:lang w:val="ru-RU"/>
              </w:rPr>
            </w:pPr>
            <w:r>
              <w:rPr>
                <w:rFonts w:eastAsia="Times New Roman" w:cs="Times New Roman"/>
                <w:color w:val="000000"/>
                <w:lang w:val="ru-RU"/>
              </w:rPr>
              <w:t>10</w:t>
            </w:r>
          </w:p>
        </w:tc>
        <w:tc>
          <w:tcPr>
            <w:tcW w:w="3555" w:type="dxa"/>
            <w:tcBorders>
              <w:top w:val="nil"/>
              <w:left w:val="nil"/>
              <w:bottom w:val="single" w:sz="4" w:space="0" w:color="auto"/>
              <w:right w:val="single" w:sz="4" w:space="0" w:color="auto"/>
            </w:tcBorders>
            <w:shd w:val="clear" w:color="auto" w:fill="auto"/>
            <w:vAlign w:val="center"/>
          </w:tcPr>
          <w:p w:rsidR="00F9042F" w:rsidRDefault="00F9042F" w:rsidP="008D2727">
            <w:pPr>
              <w:rPr>
                <w:rFonts w:eastAsia="Times New Roman" w:cs="Times New Roman"/>
                <w:color w:val="000000"/>
                <w:lang w:val="ru-RU"/>
              </w:rPr>
            </w:pPr>
          </w:p>
          <w:p w:rsidR="00F9042F" w:rsidRPr="00F9042F" w:rsidRDefault="00F9042F" w:rsidP="008D2727">
            <w:pPr>
              <w:rPr>
                <w:rFonts w:eastAsia="Times New Roman" w:cs="Times New Roman"/>
                <w:color w:val="000000"/>
                <w:lang w:val="ru-RU"/>
              </w:rPr>
            </w:pPr>
          </w:p>
        </w:tc>
        <w:tc>
          <w:tcPr>
            <w:tcW w:w="1421" w:type="dxa"/>
            <w:tcBorders>
              <w:top w:val="nil"/>
              <w:left w:val="nil"/>
              <w:bottom w:val="single" w:sz="4" w:space="0" w:color="auto"/>
              <w:right w:val="single" w:sz="4" w:space="0" w:color="auto"/>
            </w:tcBorders>
            <w:shd w:val="clear" w:color="auto" w:fill="auto"/>
            <w:noWrap/>
            <w:vAlign w:val="center"/>
          </w:tcPr>
          <w:p w:rsidR="00F9042F" w:rsidRPr="00F9042F" w:rsidRDefault="00F9042F" w:rsidP="008D2727">
            <w:pPr>
              <w:rPr>
                <w:rFonts w:eastAsia="Times New Roman" w:cs="Times New Roman"/>
                <w:color w:val="000000"/>
                <w:lang w:val="ru-RU"/>
              </w:rPr>
            </w:pPr>
          </w:p>
        </w:tc>
        <w:tc>
          <w:tcPr>
            <w:tcW w:w="707" w:type="dxa"/>
            <w:tcBorders>
              <w:top w:val="nil"/>
              <w:left w:val="nil"/>
              <w:bottom w:val="single" w:sz="4" w:space="0" w:color="auto"/>
              <w:right w:val="single" w:sz="4" w:space="0" w:color="auto"/>
            </w:tcBorders>
            <w:shd w:val="clear" w:color="auto" w:fill="auto"/>
            <w:noWrap/>
            <w:vAlign w:val="center"/>
          </w:tcPr>
          <w:p w:rsidR="00F9042F" w:rsidRPr="00F9042F" w:rsidRDefault="00F9042F" w:rsidP="008D2727">
            <w:pPr>
              <w:rPr>
                <w:rFonts w:eastAsia="Times New Roman" w:cs="Times New Roman"/>
                <w:color w:val="000000"/>
                <w:lang w:val="ru-RU"/>
              </w:rPr>
            </w:pPr>
          </w:p>
        </w:tc>
        <w:tc>
          <w:tcPr>
            <w:tcW w:w="1115" w:type="dxa"/>
            <w:tcBorders>
              <w:top w:val="nil"/>
              <w:left w:val="nil"/>
              <w:bottom w:val="single" w:sz="4" w:space="0" w:color="auto"/>
              <w:right w:val="single" w:sz="4" w:space="0" w:color="auto"/>
            </w:tcBorders>
            <w:shd w:val="clear" w:color="auto" w:fill="auto"/>
            <w:noWrap/>
            <w:vAlign w:val="center"/>
          </w:tcPr>
          <w:p w:rsidR="00F9042F" w:rsidRPr="008D2727" w:rsidRDefault="00F9042F" w:rsidP="008D2727">
            <w:pPr>
              <w:jc w:val="right"/>
              <w:rPr>
                <w:rFonts w:cs="Times New Roman"/>
                <w:color w:val="000000"/>
              </w:rPr>
            </w:pPr>
          </w:p>
        </w:tc>
        <w:tc>
          <w:tcPr>
            <w:tcW w:w="1531" w:type="dxa"/>
            <w:tcBorders>
              <w:top w:val="nil"/>
              <w:left w:val="nil"/>
              <w:bottom w:val="single" w:sz="4" w:space="0" w:color="auto"/>
              <w:right w:val="single" w:sz="4" w:space="0" w:color="auto"/>
            </w:tcBorders>
            <w:shd w:val="clear" w:color="auto" w:fill="auto"/>
            <w:noWrap/>
            <w:vAlign w:val="bottom"/>
          </w:tcPr>
          <w:p w:rsidR="00F9042F" w:rsidRPr="00F9042F" w:rsidRDefault="00F9042F" w:rsidP="008D2727">
            <w:pPr>
              <w:jc w:val="right"/>
              <w:rPr>
                <w:rFonts w:eastAsia="Times New Roman" w:cs="Times New Roman"/>
                <w:color w:val="000000"/>
                <w:lang w:val="ru-RU"/>
              </w:rPr>
            </w:pPr>
          </w:p>
        </w:tc>
        <w:tc>
          <w:tcPr>
            <w:tcW w:w="1698" w:type="dxa"/>
            <w:tcBorders>
              <w:top w:val="nil"/>
              <w:left w:val="nil"/>
              <w:bottom w:val="single" w:sz="4" w:space="0" w:color="auto"/>
              <w:right w:val="single" w:sz="4" w:space="0" w:color="auto"/>
            </w:tcBorders>
            <w:shd w:val="clear" w:color="auto" w:fill="auto"/>
            <w:noWrap/>
            <w:vAlign w:val="bottom"/>
          </w:tcPr>
          <w:p w:rsidR="00F9042F" w:rsidRPr="008D2727" w:rsidRDefault="00F9042F" w:rsidP="008D2727">
            <w:pPr>
              <w:jc w:val="right"/>
              <w:rPr>
                <w:rFonts w:cs="Times New Roman"/>
                <w:color w:val="000000"/>
              </w:rPr>
            </w:pPr>
          </w:p>
        </w:tc>
      </w:tr>
    </w:tbl>
    <w:p w:rsidR="008D2727" w:rsidRPr="008D2727" w:rsidRDefault="003425DE" w:rsidP="008D2727">
      <w:pPr>
        <w:widowControl/>
        <w:suppressAutoHyphens w:val="0"/>
        <w:jc w:val="both"/>
        <w:rPr>
          <w:rFonts w:eastAsia="Times New Roman" w:cs="Times New Roman"/>
          <w:b/>
          <w:color w:val="000000"/>
          <w:kern w:val="0"/>
          <w:lang w:val="en-US" w:eastAsia="en-US" w:bidi="ar-SA"/>
        </w:rPr>
      </w:pPr>
      <w:r w:rsidRPr="008D2727">
        <w:rPr>
          <w:rFonts w:cs="Times New Roman"/>
          <w:b/>
        </w:rPr>
        <w:t xml:space="preserve">                                                                                                               </w:t>
      </w:r>
      <w:r w:rsidR="00F9042F">
        <w:rPr>
          <w:rFonts w:cs="Times New Roman"/>
          <w:b/>
        </w:rPr>
        <w:t xml:space="preserve">                             </w:t>
      </w:r>
      <w:r w:rsidRPr="008D2727">
        <w:rPr>
          <w:rFonts w:cs="Times New Roman"/>
          <w:b/>
        </w:rPr>
        <w:t>Разом</w:t>
      </w:r>
      <w:r w:rsidR="00F9042F">
        <w:rPr>
          <w:rFonts w:cs="Times New Roman"/>
          <w:b/>
        </w:rPr>
        <w:t xml:space="preserve"> без ПДВ</w:t>
      </w:r>
      <w:r w:rsidRPr="008D2727">
        <w:rPr>
          <w:rFonts w:cs="Times New Roman"/>
          <w:b/>
        </w:rPr>
        <w:t xml:space="preserve">: </w:t>
      </w:r>
    </w:p>
    <w:p w:rsidR="003425DE" w:rsidRPr="008D2727" w:rsidRDefault="003425DE" w:rsidP="00D44CD1">
      <w:pPr>
        <w:tabs>
          <w:tab w:val="left" w:pos="9110"/>
        </w:tabs>
        <w:jc w:val="both"/>
        <w:rPr>
          <w:rFonts w:cs="Times New Roman"/>
          <w:b/>
        </w:rPr>
      </w:pPr>
      <w:r w:rsidRPr="008D2727">
        <w:rPr>
          <w:rFonts w:cs="Times New Roman"/>
          <w:b/>
        </w:rPr>
        <w:t xml:space="preserve">                                                                                                             </w:t>
      </w:r>
      <w:r w:rsidR="00F9042F">
        <w:rPr>
          <w:rFonts w:cs="Times New Roman"/>
          <w:b/>
        </w:rPr>
        <w:t xml:space="preserve">                             </w:t>
      </w:r>
      <w:r w:rsidR="00D44CD1">
        <w:rPr>
          <w:rFonts w:cs="Times New Roman"/>
          <w:b/>
        </w:rPr>
        <w:t xml:space="preserve">  </w:t>
      </w:r>
      <w:r w:rsidRPr="008D2727">
        <w:rPr>
          <w:rFonts w:cs="Times New Roman"/>
          <w:b/>
        </w:rPr>
        <w:t xml:space="preserve">ПДВ:  </w:t>
      </w:r>
    </w:p>
    <w:p w:rsidR="008D2727" w:rsidRPr="008D2727" w:rsidRDefault="003425DE" w:rsidP="008D2727">
      <w:pPr>
        <w:widowControl/>
        <w:suppressAutoHyphens w:val="0"/>
        <w:jc w:val="both"/>
        <w:rPr>
          <w:rFonts w:eastAsia="Times New Roman" w:cs="Times New Roman"/>
          <w:b/>
          <w:color w:val="000000"/>
          <w:kern w:val="0"/>
          <w:lang w:val="en-US" w:eastAsia="en-US" w:bidi="ar-SA"/>
        </w:rPr>
      </w:pPr>
      <w:r w:rsidRPr="008D2727">
        <w:rPr>
          <w:rFonts w:cs="Times New Roman"/>
          <w:b/>
        </w:rPr>
        <w:t xml:space="preserve">                                                                                                              </w:t>
      </w:r>
      <w:r w:rsidR="00F9042F">
        <w:rPr>
          <w:rFonts w:cs="Times New Roman"/>
          <w:b/>
        </w:rPr>
        <w:t xml:space="preserve">                             </w:t>
      </w:r>
      <w:r w:rsidRPr="008D2727">
        <w:rPr>
          <w:rFonts w:cs="Times New Roman"/>
          <w:b/>
        </w:rPr>
        <w:t xml:space="preserve"> Всього</w:t>
      </w:r>
      <w:r w:rsidR="00F9042F">
        <w:rPr>
          <w:rFonts w:cs="Times New Roman"/>
          <w:b/>
        </w:rPr>
        <w:t xml:space="preserve"> з ПДВ</w:t>
      </w:r>
      <w:r w:rsidRPr="008D2727">
        <w:rPr>
          <w:rFonts w:cs="Times New Roman"/>
          <w:b/>
        </w:rPr>
        <w:t xml:space="preserve">: </w:t>
      </w:r>
    </w:p>
    <w:p w:rsidR="003425DE" w:rsidRPr="008D2727" w:rsidRDefault="003425DE" w:rsidP="003425DE">
      <w:pPr>
        <w:jc w:val="both"/>
        <w:rPr>
          <w:rFonts w:cs="Times New Roman"/>
          <w:b/>
        </w:rPr>
      </w:pPr>
    </w:p>
    <w:p w:rsidR="003425DE" w:rsidRPr="008D2727" w:rsidRDefault="00EA0E6C" w:rsidP="008D2727">
      <w:pPr>
        <w:widowControl/>
        <w:suppressAutoHyphens w:val="0"/>
        <w:jc w:val="both"/>
        <w:rPr>
          <w:rFonts w:eastAsia="Times New Roman" w:cs="Times New Roman"/>
          <w:b/>
          <w:color w:val="000000"/>
          <w:kern w:val="0"/>
          <w:lang w:eastAsia="en-US" w:bidi="ar-SA"/>
        </w:rPr>
      </w:pPr>
      <w:r>
        <w:rPr>
          <w:rFonts w:cs="Times New Roman"/>
          <w:b/>
        </w:rPr>
        <w:t xml:space="preserve">  </w:t>
      </w:r>
      <w:r w:rsidR="003425DE" w:rsidRPr="008D2727">
        <w:rPr>
          <w:rFonts w:cs="Times New Roman"/>
          <w:b/>
        </w:rPr>
        <w:t>Всього на суму</w:t>
      </w:r>
      <w:r w:rsidR="008D2727" w:rsidRPr="008D2727">
        <w:rPr>
          <w:rFonts w:cs="Times New Roman"/>
          <w:b/>
        </w:rPr>
        <w:t>:</w:t>
      </w:r>
      <w:r w:rsidR="008D2727" w:rsidRPr="008D2727">
        <w:rPr>
          <w:rFonts w:cs="Times New Roman"/>
          <w:b/>
          <w:lang w:val="ru-RU"/>
        </w:rPr>
        <w:t xml:space="preserve"> </w:t>
      </w:r>
    </w:p>
    <w:p w:rsidR="001A5B5A" w:rsidRPr="003425DE" w:rsidRDefault="001A5B5A" w:rsidP="00A16247">
      <w:pPr>
        <w:widowControl/>
        <w:suppressAutoHyphens w:val="0"/>
        <w:ind w:firstLine="667"/>
        <w:jc w:val="center"/>
        <w:rPr>
          <w:rFonts w:cs="Times New Roman"/>
          <w:b/>
          <w:bCs/>
          <w:color w:val="000000"/>
          <w:spacing w:val="-10"/>
          <w:kern w:val="0"/>
          <w:sz w:val="23"/>
          <w:szCs w:val="23"/>
        </w:rPr>
      </w:pPr>
    </w:p>
    <w:p w:rsidR="005F15A9" w:rsidRPr="007D1BA9" w:rsidRDefault="005F15A9" w:rsidP="00D44CD1">
      <w:pPr>
        <w:widowControl/>
        <w:suppressAutoHyphens w:val="0"/>
        <w:jc w:val="both"/>
        <w:rPr>
          <w:rFonts w:cs="Times New Roman"/>
          <w:spacing w:val="-10"/>
          <w:kern w:val="0"/>
          <w:sz w:val="23"/>
          <w:szCs w:val="23"/>
        </w:rPr>
      </w:pPr>
    </w:p>
    <w:tbl>
      <w:tblPr>
        <w:tblW w:w="5000" w:type="pct"/>
        <w:tblLook w:val="01E0" w:firstRow="1" w:lastRow="1" w:firstColumn="1" w:lastColumn="1" w:noHBand="0" w:noVBand="0"/>
      </w:tblPr>
      <w:tblGrid>
        <w:gridCol w:w="5730"/>
        <w:gridCol w:w="4834"/>
      </w:tblGrid>
      <w:tr w:rsidR="00D44CD1" w:rsidRPr="007D1BA9" w:rsidTr="00266960">
        <w:tc>
          <w:tcPr>
            <w:tcW w:w="2712" w:type="pct"/>
          </w:tcPr>
          <w:p w:rsidR="00D44CD1" w:rsidRPr="009116A7" w:rsidRDefault="00D44CD1" w:rsidP="00266960">
            <w:pPr>
              <w:ind w:left="-85" w:right="-85"/>
              <w:jc w:val="center"/>
              <w:rPr>
                <w:spacing w:val="-10"/>
                <w:sz w:val="28"/>
                <w:szCs w:val="23"/>
              </w:rPr>
            </w:pPr>
            <w:r w:rsidRPr="009116A7">
              <w:rPr>
                <w:spacing w:val="-10"/>
                <w:sz w:val="28"/>
                <w:szCs w:val="23"/>
              </w:rPr>
              <w:t>Замовник:</w:t>
            </w:r>
          </w:p>
        </w:tc>
        <w:tc>
          <w:tcPr>
            <w:tcW w:w="2288" w:type="pct"/>
          </w:tcPr>
          <w:p w:rsidR="00D44CD1" w:rsidRPr="009116A7" w:rsidRDefault="00D44CD1" w:rsidP="00266960">
            <w:pPr>
              <w:ind w:left="-85" w:right="-85"/>
              <w:jc w:val="center"/>
              <w:rPr>
                <w:spacing w:val="-10"/>
                <w:sz w:val="28"/>
                <w:szCs w:val="23"/>
              </w:rPr>
            </w:pPr>
            <w:r w:rsidRPr="009116A7">
              <w:rPr>
                <w:spacing w:val="-10"/>
                <w:sz w:val="28"/>
                <w:szCs w:val="23"/>
              </w:rPr>
              <w:t>Постачальник:</w:t>
            </w:r>
          </w:p>
        </w:tc>
      </w:tr>
      <w:tr w:rsidR="00D44CD1" w:rsidRPr="003A1828" w:rsidTr="00266960">
        <w:tc>
          <w:tcPr>
            <w:tcW w:w="2712" w:type="pct"/>
            <w:vAlign w:val="center"/>
          </w:tcPr>
          <w:p w:rsidR="00D44CD1" w:rsidRPr="00D44CD1" w:rsidRDefault="00D44CD1" w:rsidP="00D44CD1">
            <w:pPr>
              <w:ind w:left="152"/>
              <w:rPr>
                <w:rFonts w:eastAsia="Times New Roman"/>
                <w:b/>
                <w:color w:val="000000"/>
                <w:sz w:val="23"/>
                <w:szCs w:val="23"/>
                <w:lang w:eastAsia="ru-RU"/>
              </w:rPr>
            </w:pPr>
            <w:r w:rsidRPr="003A1828">
              <w:rPr>
                <w:rFonts w:eastAsia="Times New Roman"/>
                <w:b/>
                <w:color w:val="000000"/>
                <w:sz w:val="23"/>
                <w:szCs w:val="23"/>
                <w:lang w:eastAsia="ru-RU"/>
              </w:rPr>
              <w:t>Комунальне некомерційне підприємство</w:t>
            </w:r>
            <w:r>
              <w:rPr>
                <w:rFonts w:eastAsia="Times New Roman"/>
                <w:b/>
                <w:color w:val="000000"/>
                <w:sz w:val="23"/>
                <w:szCs w:val="23"/>
                <w:lang w:eastAsia="ru-RU"/>
              </w:rPr>
              <w:t xml:space="preserve"> </w:t>
            </w:r>
            <w:r w:rsidRPr="003A1828">
              <w:rPr>
                <w:rFonts w:eastAsia="Times New Roman"/>
                <w:b/>
                <w:color w:val="000000"/>
                <w:sz w:val="23"/>
                <w:szCs w:val="23"/>
                <w:lang w:eastAsia="ru-RU"/>
              </w:rPr>
              <w:t>Ізмаїльської міської ради Ізмаїльського району Одеської області «Ізмаїльська міська центральна лікарня»</w:t>
            </w:r>
          </w:p>
        </w:tc>
        <w:tc>
          <w:tcPr>
            <w:tcW w:w="2288" w:type="pct"/>
            <w:vAlign w:val="center"/>
          </w:tcPr>
          <w:p w:rsidR="00D44CD1" w:rsidRPr="003A1828" w:rsidRDefault="00D44CD1" w:rsidP="00266960">
            <w:pPr>
              <w:ind w:left="-85" w:right="-85"/>
              <w:jc w:val="center"/>
              <w:rPr>
                <w:spacing w:val="-10"/>
                <w:sz w:val="23"/>
                <w:szCs w:val="23"/>
              </w:rPr>
            </w:pPr>
          </w:p>
        </w:tc>
      </w:tr>
      <w:tr w:rsidR="00D44CD1" w:rsidRPr="003A1828" w:rsidTr="00266960">
        <w:tc>
          <w:tcPr>
            <w:tcW w:w="2712" w:type="pct"/>
          </w:tcPr>
          <w:p w:rsidR="00D44CD1" w:rsidRPr="003A1828" w:rsidRDefault="00D44CD1" w:rsidP="00266960">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 xml:space="preserve">Юр. адреса: проспект Незалежності, 68, м. Ізмаїл </w:t>
            </w:r>
          </w:p>
          <w:p w:rsidR="00D44CD1" w:rsidRPr="003A1828" w:rsidRDefault="00D44CD1" w:rsidP="00266960">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Ізмаїльського району Одеської області, 68600</w:t>
            </w:r>
          </w:p>
          <w:p w:rsidR="00D44CD1" w:rsidRPr="003A1828" w:rsidRDefault="00D44CD1" w:rsidP="00266960">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Код ЄДРПОУ 42489785</w:t>
            </w:r>
          </w:p>
          <w:p w:rsidR="00D44CD1" w:rsidRPr="003A1828" w:rsidRDefault="00D44CD1" w:rsidP="00266960">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р/р UA633223130000026001000041247</w:t>
            </w:r>
          </w:p>
          <w:p w:rsidR="00D44CD1" w:rsidRPr="003A1828" w:rsidRDefault="00D44CD1" w:rsidP="00266960">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АТ «Укрексімбанк», МФО 322313</w:t>
            </w:r>
          </w:p>
          <w:p w:rsidR="00D44CD1" w:rsidRPr="003A1828" w:rsidRDefault="00D44CD1" w:rsidP="00266960">
            <w:pPr>
              <w:tabs>
                <w:tab w:val="left" w:pos="3525"/>
              </w:tabs>
              <w:ind w:left="179"/>
              <w:rPr>
                <w:rFonts w:eastAsia="Times New Roman"/>
                <w:color w:val="000000"/>
                <w:sz w:val="23"/>
                <w:szCs w:val="23"/>
                <w:lang w:eastAsia="ru-RU"/>
              </w:rPr>
            </w:pPr>
            <w:r w:rsidRPr="003A1828">
              <w:rPr>
                <w:rFonts w:eastAsia="Times New Roman"/>
                <w:color w:val="000000"/>
                <w:sz w:val="23"/>
                <w:szCs w:val="23"/>
                <w:lang w:eastAsia="ru-RU"/>
              </w:rPr>
              <w:t>ІПН 424897815028</w:t>
            </w:r>
          </w:p>
          <w:p w:rsidR="00D44CD1" w:rsidRPr="003A1828" w:rsidRDefault="00D44CD1" w:rsidP="00266960">
            <w:pPr>
              <w:spacing w:line="20" w:lineRule="atLeast"/>
              <w:ind w:left="179"/>
              <w:rPr>
                <w:rFonts w:eastAsia="Times New Roman"/>
                <w:noProof/>
                <w:color w:val="000000"/>
                <w:sz w:val="23"/>
                <w:szCs w:val="23"/>
                <w:lang w:eastAsia="ru-RU"/>
              </w:rPr>
            </w:pPr>
            <w:r w:rsidRPr="003A1828">
              <w:rPr>
                <w:rFonts w:eastAsia="Times New Roman"/>
                <w:color w:val="000000"/>
                <w:sz w:val="23"/>
                <w:szCs w:val="23"/>
                <w:lang w:eastAsia="ru-RU"/>
              </w:rPr>
              <w:t>Тел. 0965934789</w:t>
            </w:r>
          </w:p>
          <w:p w:rsidR="00D44CD1" w:rsidRDefault="00D44CD1" w:rsidP="00266960">
            <w:pPr>
              <w:tabs>
                <w:tab w:val="left" w:pos="798"/>
              </w:tabs>
              <w:snapToGrid w:val="0"/>
              <w:rPr>
                <w:b/>
                <w:sz w:val="23"/>
                <w:szCs w:val="23"/>
              </w:rPr>
            </w:pPr>
          </w:p>
          <w:p w:rsidR="00127452" w:rsidRPr="003A1828" w:rsidRDefault="00127452" w:rsidP="00266960">
            <w:pPr>
              <w:tabs>
                <w:tab w:val="left" w:pos="798"/>
              </w:tabs>
              <w:snapToGrid w:val="0"/>
              <w:rPr>
                <w:b/>
                <w:sz w:val="23"/>
                <w:szCs w:val="23"/>
              </w:rPr>
            </w:pPr>
          </w:p>
        </w:tc>
        <w:tc>
          <w:tcPr>
            <w:tcW w:w="2288" w:type="pct"/>
          </w:tcPr>
          <w:p w:rsidR="00D44CD1" w:rsidRDefault="00D44CD1" w:rsidP="00D44CD1">
            <w:pPr>
              <w:ind w:right="-85"/>
              <w:rPr>
                <w:spacing w:val="-10"/>
                <w:sz w:val="23"/>
                <w:szCs w:val="23"/>
              </w:rPr>
            </w:pPr>
          </w:p>
          <w:p w:rsidR="00127452" w:rsidRPr="003A1828" w:rsidRDefault="00127452" w:rsidP="00D44CD1">
            <w:pPr>
              <w:ind w:right="-85"/>
              <w:rPr>
                <w:spacing w:val="-10"/>
                <w:sz w:val="23"/>
                <w:szCs w:val="23"/>
              </w:rPr>
            </w:pPr>
          </w:p>
        </w:tc>
      </w:tr>
      <w:tr w:rsidR="00D44CD1" w:rsidRPr="003A1828" w:rsidTr="00D44CD1">
        <w:trPr>
          <w:trHeight w:val="584"/>
        </w:trPr>
        <w:tc>
          <w:tcPr>
            <w:tcW w:w="2712" w:type="pct"/>
          </w:tcPr>
          <w:p w:rsidR="00D44CD1" w:rsidRPr="003A1828" w:rsidRDefault="00D44CD1" w:rsidP="00266960">
            <w:pPr>
              <w:spacing w:line="20" w:lineRule="atLeast"/>
              <w:ind w:right="-821"/>
              <w:rPr>
                <w:rFonts w:eastAsia="Times New Roman"/>
                <w:b/>
                <w:noProof/>
                <w:color w:val="000000"/>
                <w:sz w:val="23"/>
                <w:szCs w:val="23"/>
                <w:lang w:eastAsia="ru-RU"/>
              </w:rPr>
            </w:pPr>
            <w:r w:rsidRPr="003A1828">
              <w:rPr>
                <w:rFonts w:eastAsia="Times New Roman"/>
                <w:b/>
                <w:noProof/>
                <w:color w:val="000000"/>
                <w:sz w:val="23"/>
                <w:szCs w:val="23"/>
                <w:lang w:eastAsia="ru-RU"/>
              </w:rPr>
              <w:t xml:space="preserve">    Генеральний директор</w:t>
            </w:r>
          </w:p>
          <w:p w:rsidR="00D44CD1" w:rsidRPr="003A1828" w:rsidRDefault="00D44CD1" w:rsidP="00266960">
            <w:pPr>
              <w:spacing w:line="20" w:lineRule="atLeast"/>
              <w:ind w:right="-821"/>
              <w:rPr>
                <w:rFonts w:eastAsia="Times New Roman"/>
                <w:b/>
                <w:noProof/>
                <w:color w:val="000000"/>
                <w:sz w:val="23"/>
                <w:szCs w:val="23"/>
                <w:lang w:eastAsia="ru-RU"/>
              </w:rPr>
            </w:pPr>
          </w:p>
          <w:p w:rsidR="00D44CD1" w:rsidRPr="00D44CD1" w:rsidRDefault="00D44CD1" w:rsidP="00D44CD1">
            <w:pPr>
              <w:spacing w:line="276" w:lineRule="auto"/>
              <w:rPr>
                <w:b/>
                <w:color w:val="000000"/>
                <w:sz w:val="23"/>
                <w:szCs w:val="23"/>
              </w:rPr>
            </w:pPr>
            <w:r w:rsidRPr="003A1828">
              <w:rPr>
                <w:rFonts w:eastAsia="Times New Roman"/>
                <w:b/>
                <w:noProof/>
                <w:color w:val="000000"/>
                <w:sz w:val="23"/>
                <w:szCs w:val="23"/>
                <w:lang w:eastAsia="ru-RU"/>
              </w:rPr>
              <w:t xml:space="preserve">    ____________________ Сергій БАЖАК</w:t>
            </w:r>
          </w:p>
        </w:tc>
        <w:tc>
          <w:tcPr>
            <w:tcW w:w="2288" w:type="pct"/>
          </w:tcPr>
          <w:p w:rsidR="00D44CD1" w:rsidRPr="00D44CD1" w:rsidRDefault="00D44CD1" w:rsidP="00D44CD1">
            <w:pPr>
              <w:ind w:left="-85" w:right="-85"/>
              <w:rPr>
                <w:b/>
                <w:spacing w:val="-10"/>
                <w:sz w:val="23"/>
                <w:szCs w:val="23"/>
              </w:rPr>
            </w:pPr>
            <w:r>
              <w:rPr>
                <w:b/>
                <w:spacing w:val="-10"/>
                <w:sz w:val="23"/>
                <w:szCs w:val="23"/>
              </w:rPr>
              <w:t xml:space="preserve">                            </w:t>
            </w:r>
            <w:r>
              <w:rPr>
                <w:b/>
                <w:spacing w:val="-10"/>
                <w:sz w:val="23"/>
                <w:szCs w:val="23"/>
              </w:rPr>
              <w:t>_</w:t>
            </w:r>
            <w:r w:rsidRPr="003A1828">
              <w:rPr>
                <w:b/>
                <w:spacing w:val="-10"/>
                <w:sz w:val="23"/>
                <w:szCs w:val="23"/>
              </w:rPr>
              <w:t>_______________________</w:t>
            </w:r>
            <w:r w:rsidRPr="003A1828">
              <w:rPr>
                <w:b/>
                <w:spacing w:val="-10"/>
                <w:sz w:val="23"/>
                <w:szCs w:val="23"/>
                <w:lang w:val="ru-RU"/>
              </w:rPr>
              <w:t xml:space="preserve"> </w:t>
            </w:r>
          </w:p>
        </w:tc>
      </w:tr>
    </w:tbl>
    <w:p w:rsidR="006A2E20" w:rsidRPr="00D44CD1" w:rsidRDefault="00D44CD1" w:rsidP="00D44CD1">
      <w:pPr>
        <w:tabs>
          <w:tab w:val="left" w:pos="5580"/>
        </w:tabs>
        <w:rPr>
          <w:b/>
          <w:spacing w:val="-10"/>
          <w:sz w:val="23"/>
          <w:szCs w:val="23"/>
          <w:lang w:eastAsia="uk-UA"/>
        </w:rPr>
      </w:pPr>
      <w:r w:rsidRPr="003A1828">
        <w:rPr>
          <w:b/>
          <w:spacing w:val="-10"/>
          <w:sz w:val="23"/>
          <w:szCs w:val="23"/>
          <w:lang w:eastAsia="uk-UA"/>
        </w:rPr>
        <w:t xml:space="preserve">       М.П.</w:t>
      </w:r>
      <w:r w:rsidRPr="003A1828">
        <w:rPr>
          <w:b/>
          <w:spacing w:val="-10"/>
          <w:sz w:val="23"/>
          <w:szCs w:val="23"/>
          <w:lang w:eastAsia="uk-UA"/>
        </w:rPr>
        <w:tab/>
        <w:t xml:space="preserve">    </w:t>
      </w:r>
      <w:r>
        <w:rPr>
          <w:b/>
          <w:spacing w:val="-10"/>
          <w:sz w:val="23"/>
          <w:szCs w:val="23"/>
          <w:lang w:eastAsia="uk-UA"/>
        </w:rPr>
        <w:t xml:space="preserve">                           </w:t>
      </w:r>
      <w:r w:rsidRPr="003A1828">
        <w:rPr>
          <w:b/>
          <w:spacing w:val="-10"/>
          <w:sz w:val="23"/>
          <w:szCs w:val="23"/>
          <w:lang w:eastAsia="uk-UA"/>
        </w:rPr>
        <w:t xml:space="preserve"> М.П.</w:t>
      </w:r>
    </w:p>
    <w:sectPr w:rsidR="006A2E20" w:rsidRPr="00D44CD1" w:rsidSect="00D44CD1">
      <w:footerReference w:type="default" r:id="rId8"/>
      <w:pgSz w:w="11906" w:h="16838"/>
      <w:pgMar w:top="568" w:right="70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C4" w:rsidRDefault="00A65DC4" w:rsidP="00AC1140">
      <w:r>
        <w:separator/>
      </w:r>
    </w:p>
  </w:endnote>
  <w:endnote w:type="continuationSeparator" w:id="0">
    <w:p w:rsidR="00A65DC4" w:rsidRDefault="00A65DC4" w:rsidP="00AC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029271"/>
      <w:docPartObj>
        <w:docPartGallery w:val="Page Numbers (Bottom of Page)"/>
        <w:docPartUnique/>
      </w:docPartObj>
    </w:sdtPr>
    <w:sdtEndPr/>
    <w:sdtContent>
      <w:p w:rsidR="00AC1140" w:rsidRDefault="00AC1140">
        <w:pPr>
          <w:pStyle w:val="ad"/>
          <w:jc w:val="right"/>
        </w:pPr>
        <w:r>
          <w:fldChar w:fldCharType="begin"/>
        </w:r>
        <w:r>
          <w:instrText>PAGE   \* MERGEFORMAT</w:instrText>
        </w:r>
        <w:r>
          <w:fldChar w:fldCharType="separate"/>
        </w:r>
        <w:r w:rsidR="00127452" w:rsidRPr="00127452">
          <w:rPr>
            <w:noProof/>
            <w:lang w:val="ru-RU"/>
          </w:rPr>
          <w:t>1</w:t>
        </w:r>
        <w:r>
          <w:fldChar w:fldCharType="end"/>
        </w:r>
      </w:p>
    </w:sdtContent>
  </w:sdt>
  <w:p w:rsidR="00AC1140" w:rsidRDefault="00AC114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C4" w:rsidRDefault="00A65DC4" w:rsidP="00AC1140">
      <w:r>
        <w:separator/>
      </w:r>
    </w:p>
  </w:footnote>
  <w:footnote w:type="continuationSeparator" w:id="0">
    <w:p w:rsidR="00A65DC4" w:rsidRDefault="00A65DC4" w:rsidP="00AC11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C6A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07215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552FB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A7445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005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A3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7225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E9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141D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6EB0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24F2E"/>
    <w:multiLevelType w:val="hybridMultilevel"/>
    <w:tmpl w:val="32C067BA"/>
    <w:lvl w:ilvl="0" w:tplc="2FC6226E">
      <w:start w:val="10"/>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342AE6"/>
    <w:multiLevelType w:val="multilevel"/>
    <w:tmpl w:val="912014B0"/>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3330"/>
        </w:tabs>
        <w:ind w:left="3330" w:hanging="435"/>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3615"/>
        </w:tabs>
        <w:ind w:left="3615" w:hanging="720"/>
      </w:pPr>
      <w:rPr>
        <w:rFonts w:cs="Times New Roman" w:hint="default"/>
      </w:rPr>
    </w:lvl>
    <w:lvl w:ilvl="4">
      <w:start w:val="1"/>
      <w:numFmt w:val="decimal"/>
      <w:isLgl/>
      <w:lvlText w:val="%1.%2.%3.%4.%5."/>
      <w:lvlJc w:val="left"/>
      <w:pPr>
        <w:tabs>
          <w:tab w:val="num" w:pos="3975"/>
        </w:tabs>
        <w:ind w:left="3975" w:hanging="1080"/>
      </w:pPr>
      <w:rPr>
        <w:rFonts w:cs="Times New Roman" w:hint="default"/>
      </w:rPr>
    </w:lvl>
    <w:lvl w:ilvl="5">
      <w:start w:val="1"/>
      <w:numFmt w:val="decimal"/>
      <w:isLgl/>
      <w:lvlText w:val="%1.%2.%3.%4.%5.%6."/>
      <w:lvlJc w:val="left"/>
      <w:pPr>
        <w:tabs>
          <w:tab w:val="num" w:pos="3975"/>
        </w:tabs>
        <w:ind w:left="3975" w:hanging="1080"/>
      </w:pPr>
      <w:rPr>
        <w:rFonts w:cs="Times New Roman" w:hint="default"/>
      </w:rPr>
    </w:lvl>
    <w:lvl w:ilvl="6">
      <w:start w:val="1"/>
      <w:numFmt w:val="decimal"/>
      <w:isLgl/>
      <w:lvlText w:val="%1.%2.%3.%4.%5.%6.%7."/>
      <w:lvlJc w:val="left"/>
      <w:pPr>
        <w:tabs>
          <w:tab w:val="num" w:pos="3975"/>
        </w:tabs>
        <w:ind w:left="3975" w:hanging="1080"/>
      </w:pPr>
      <w:rPr>
        <w:rFonts w:cs="Times New Roman" w:hint="default"/>
      </w:rPr>
    </w:lvl>
    <w:lvl w:ilvl="7">
      <w:start w:val="1"/>
      <w:numFmt w:val="decimal"/>
      <w:isLgl/>
      <w:lvlText w:val="%1.%2.%3.%4.%5.%6.%7.%8."/>
      <w:lvlJc w:val="left"/>
      <w:pPr>
        <w:tabs>
          <w:tab w:val="num" w:pos="4335"/>
        </w:tabs>
        <w:ind w:left="4335" w:hanging="1440"/>
      </w:pPr>
      <w:rPr>
        <w:rFonts w:cs="Times New Roman" w:hint="default"/>
      </w:rPr>
    </w:lvl>
    <w:lvl w:ilvl="8">
      <w:start w:val="1"/>
      <w:numFmt w:val="decimal"/>
      <w:isLgl/>
      <w:lvlText w:val="%1.%2.%3.%4.%5.%6.%7.%8.%9."/>
      <w:lvlJc w:val="left"/>
      <w:pPr>
        <w:tabs>
          <w:tab w:val="num" w:pos="4335"/>
        </w:tabs>
        <w:ind w:left="4335" w:hanging="1440"/>
      </w:pPr>
      <w:rPr>
        <w:rFonts w:cs="Times New Roman" w:hint="default"/>
      </w:rPr>
    </w:lvl>
  </w:abstractNum>
  <w:abstractNum w:abstractNumId="12" w15:restartNumberingAfterBreak="0">
    <w:nsid w:val="49BA160D"/>
    <w:multiLevelType w:val="hybridMultilevel"/>
    <w:tmpl w:val="435461E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C6781D"/>
    <w:multiLevelType w:val="hybridMultilevel"/>
    <w:tmpl w:val="9620D95C"/>
    <w:lvl w:ilvl="0" w:tplc="6FD24D94">
      <w:start w:val="10"/>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00D4"/>
    <w:rsid w:val="000031C4"/>
    <w:rsid w:val="00011B58"/>
    <w:rsid w:val="000213A2"/>
    <w:rsid w:val="0002427E"/>
    <w:rsid w:val="000268C0"/>
    <w:rsid w:val="000510D3"/>
    <w:rsid w:val="00054928"/>
    <w:rsid w:val="000576FA"/>
    <w:rsid w:val="00057FAC"/>
    <w:rsid w:val="00060617"/>
    <w:rsid w:val="000628D0"/>
    <w:rsid w:val="0006648F"/>
    <w:rsid w:val="000768B1"/>
    <w:rsid w:val="00093AEE"/>
    <w:rsid w:val="000C02DC"/>
    <w:rsid w:val="00104A8E"/>
    <w:rsid w:val="00126369"/>
    <w:rsid w:val="00127452"/>
    <w:rsid w:val="00132466"/>
    <w:rsid w:val="00143740"/>
    <w:rsid w:val="00152DCC"/>
    <w:rsid w:val="00177E4E"/>
    <w:rsid w:val="00193761"/>
    <w:rsid w:val="00196770"/>
    <w:rsid w:val="001978C8"/>
    <w:rsid w:val="001A5B5A"/>
    <w:rsid w:val="001E6324"/>
    <w:rsid w:val="001F71D1"/>
    <w:rsid w:val="00200EC3"/>
    <w:rsid w:val="00226CC8"/>
    <w:rsid w:val="0022759E"/>
    <w:rsid w:val="00230061"/>
    <w:rsid w:val="00231552"/>
    <w:rsid w:val="002328D1"/>
    <w:rsid w:val="00237A3E"/>
    <w:rsid w:val="00257D94"/>
    <w:rsid w:val="002647DB"/>
    <w:rsid w:val="00297BC4"/>
    <w:rsid w:val="002A3A49"/>
    <w:rsid w:val="002A6D7F"/>
    <w:rsid w:val="002D4FA9"/>
    <w:rsid w:val="002E0473"/>
    <w:rsid w:val="002E1DFB"/>
    <w:rsid w:val="002F77A8"/>
    <w:rsid w:val="00300D33"/>
    <w:rsid w:val="00301B2E"/>
    <w:rsid w:val="0030503F"/>
    <w:rsid w:val="003154AD"/>
    <w:rsid w:val="00337F31"/>
    <w:rsid w:val="0034125D"/>
    <w:rsid w:val="003425DE"/>
    <w:rsid w:val="00366141"/>
    <w:rsid w:val="0038383B"/>
    <w:rsid w:val="00392EB8"/>
    <w:rsid w:val="003A1828"/>
    <w:rsid w:val="003C1825"/>
    <w:rsid w:val="003C2543"/>
    <w:rsid w:val="003C3033"/>
    <w:rsid w:val="003F268B"/>
    <w:rsid w:val="00432511"/>
    <w:rsid w:val="00456173"/>
    <w:rsid w:val="00464CC6"/>
    <w:rsid w:val="00473586"/>
    <w:rsid w:val="00474B5C"/>
    <w:rsid w:val="00476D6F"/>
    <w:rsid w:val="00497789"/>
    <w:rsid w:val="004A6E00"/>
    <w:rsid w:val="004C09F6"/>
    <w:rsid w:val="004D0633"/>
    <w:rsid w:val="004D4998"/>
    <w:rsid w:val="004F564F"/>
    <w:rsid w:val="005050DB"/>
    <w:rsid w:val="00523694"/>
    <w:rsid w:val="005555A3"/>
    <w:rsid w:val="00562E34"/>
    <w:rsid w:val="005731FA"/>
    <w:rsid w:val="00597593"/>
    <w:rsid w:val="005A0B61"/>
    <w:rsid w:val="005B09F0"/>
    <w:rsid w:val="005B0BF2"/>
    <w:rsid w:val="005B20F9"/>
    <w:rsid w:val="005C160F"/>
    <w:rsid w:val="005C4F2E"/>
    <w:rsid w:val="005E3616"/>
    <w:rsid w:val="005E61B9"/>
    <w:rsid w:val="005F15A9"/>
    <w:rsid w:val="00605BB3"/>
    <w:rsid w:val="00613F77"/>
    <w:rsid w:val="006171B3"/>
    <w:rsid w:val="00635051"/>
    <w:rsid w:val="006371E1"/>
    <w:rsid w:val="0064088C"/>
    <w:rsid w:val="00643A9F"/>
    <w:rsid w:val="00654458"/>
    <w:rsid w:val="0065672F"/>
    <w:rsid w:val="00667E87"/>
    <w:rsid w:val="006954BD"/>
    <w:rsid w:val="006962BF"/>
    <w:rsid w:val="006A16E7"/>
    <w:rsid w:val="006A2E20"/>
    <w:rsid w:val="006A7479"/>
    <w:rsid w:val="006B30A8"/>
    <w:rsid w:val="006B3A07"/>
    <w:rsid w:val="006C0F46"/>
    <w:rsid w:val="006C32B6"/>
    <w:rsid w:val="006C6AA6"/>
    <w:rsid w:val="007070AF"/>
    <w:rsid w:val="007115E8"/>
    <w:rsid w:val="00711F36"/>
    <w:rsid w:val="00714592"/>
    <w:rsid w:val="00715218"/>
    <w:rsid w:val="00731D46"/>
    <w:rsid w:val="00770AC4"/>
    <w:rsid w:val="007712CD"/>
    <w:rsid w:val="0079614D"/>
    <w:rsid w:val="00797961"/>
    <w:rsid w:val="007A75EA"/>
    <w:rsid w:val="007B62E4"/>
    <w:rsid w:val="007C42A9"/>
    <w:rsid w:val="007D1BA9"/>
    <w:rsid w:val="007E4C10"/>
    <w:rsid w:val="007E651A"/>
    <w:rsid w:val="007F6AD4"/>
    <w:rsid w:val="0080032C"/>
    <w:rsid w:val="00800FE1"/>
    <w:rsid w:val="008051C1"/>
    <w:rsid w:val="008138AB"/>
    <w:rsid w:val="00836BEB"/>
    <w:rsid w:val="00845523"/>
    <w:rsid w:val="00871DF6"/>
    <w:rsid w:val="00883CCB"/>
    <w:rsid w:val="00887C2A"/>
    <w:rsid w:val="008A32DA"/>
    <w:rsid w:val="008B41DE"/>
    <w:rsid w:val="008B4814"/>
    <w:rsid w:val="008C3823"/>
    <w:rsid w:val="008C5C86"/>
    <w:rsid w:val="008D2727"/>
    <w:rsid w:val="008D672C"/>
    <w:rsid w:val="008D71EE"/>
    <w:rsid w:val="008F22D5"/>
    <w:rsid w:val="00933402"/>
    <w:rsid w:val="00943775"/>
    <w:rsid w:val="00947AC0"/>
    <w:rsid w:val="00972ACA"/>
    <w:rsid w:val="009A1361"/>
    <w:rsid w:val="009D7139"/>
    <w:rsid w:val="009F4D2D"/>
    <w:rsid w:val="00A1298F"/>
    <w:rsid w:val="00A16247"/>
    <w:rsid w:val="00A25776"/>
    <w:rsid w:val="00A273F2"/>
    <w:rsid w:val="00A560D2"/>
    <w:rsid w:val="00A62A24"/>
    <w:rsid w:val="00A65427"/>
    <w:rsid w:val="00A65DC4"/>
    <w:rsid w:val="00A95F6F"/>
    <w:rsid w:val="00AC1140"/>
    <w:rsid w:val="00AE44D9"/>
    <w:rsid w:val="00AF0169"/>
    <w:rsid w:val="00AF4B82"/>
    <w:rsid w:val="00B04986"/>
    <w:rsid w:val="00B0529C"/>
    <w:rsid w:val="00B12318"/>
    <w:rsid w:val="00B707A4"/>
    <w:rsid w:val="00BC1EB2"/>
    <w:rsid w:val="00BD0BD2"/>
    <w:rsid w:val="00C074DC"/>
    <w:rsid w:val="00C3282F"/>
    <w:rsid w:val="00C33E29"/>
    <w:rsid w:val="00C35C03"/>
    <w:rsid w:val="00C41A4F"/>
    <w:rsid w:val="00C50915"/>
    <w:rsid w:val="00C73DA2"/>
    <w:rsid w:val="00C772CB"/>
    <w:rsid w:val="00C82840"/>
    <w:rsid w:val="00CA4CF0"/>
    <w:rsid w:val="00CB7766"/>
    <w:rsid w:val="00CD0336"/>
    <w:rsid w:val="00CF4EA2"/>
    <w:rsid w:val="00D0535D"/>
    <w:rsid w:val="00D133E7"/>
    <w:rsid w:val="00D44CD1"/>
    <w:rsid w:val="00D63627"/>
    <w:rsid w:val="00D703DF"/>
    <w:rsid w:val="00D746A3"/>
    <w:rsid w:val="00D81922"/>
    <w:rsid w:val="00D83A0C"/>
    <w:rsid w:val="00DA1802"/>
    <w:rsid w:val="00DB49DE"/>
    <w:rsid w:val="00DE1772"/>
    <w:rsid w:val="00E35F4A"/>
    <w:rsid w:val="00E364F7"/>
    <w:rsid w:val="00E37AF0"/>
    <w:rsid w:val="00E43761"/>
    <w:rsid w:val="00E45160"/>
    <w:rsid w:val="00E62B0D"/>
    <w:rsid w:val="00E67CFB"/>
    <w:rsid w:val="00E74D86"/>
    <w:rsid w:val="00E8189E"/>
    <w:rsid w:val="00E94479"/>
    <w:rsid w:val="00E961CF"/>
    <w:rsid w:val="00EA0E6C"/>
    <w:rsid w:val="00EA1EB3"/>
    <w:rsid w:val="00EA62F5"/>
    <w:rsid w:val="00EC6FBF"/>
    <w:rsid w:val="00ED6446"/>
    <w:rsid w:val="00F04C71"/>
    <w:rsid w:val="00F233C5"/>
    <w:rsid w:val="00F45961"/>
    <w:rsid w:val="00F477A3"/>
    <w:rsid w:val="00F619B1"/>
    <w:rsid w:val="00F65892"/>
    <w:rsid w:val="00F67DC2"/>
    <w:rsid w:val="00F76475"/>
    <w:rsid w:val="00F900D4"/>
    <w:rsid w:val="00F9042F"/>
    <w:rsid w:val="00FA5C2A"/>
    <w:rsid w:val="00FC2BE0"/>
    <w:rsid w:val="00FC660E"/>
    <w:rsid w:val="00FD5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2FE6B"/>
  <w15:docId w15:val="{11D9AAA5-D99F-486C-8648-9E304303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CD1"/>
    <w:pPr>
      <w:widowControl w:val="0"/>
      <w:suppressAutoHyphens/>
    </w:pPr>
    <w:rPr>
      <w:rFonts w:ascii="Times New Roman" w:eastAsia="SimSun" w:hAnsi="Times New Roman" w:cs="Mangal"/>
      <w:kern w:val="1"/>
      <w:sz w:val="24"/>
      <w:szCs w:val="24"/>
      <w:lang w:eastAsia="hi-IN" w:bidi="hi-IN"/>
    </w:rPr>
  </w:style>
  <w:style w:type="paragraph" w:styleId="3">
    <w:name w:val="heading 3"/>
    <w:basedOn w:val="a"/>
    <w:next w:val="a"/>
    <w:link w:val="30"/>
    <w:uiPriority w:val="99"/>
    <w:qFormat/>
    <w:rsid w:val="00476D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76D6F"/>
    <w:rPr>
      <w:rFonts w:ascii="Arial" w:eastAsia="SimSun" w:hAnsi="Arial" w:cs="Arial"/>
      <w:b/>
      <w:bCs/>
      <w:kern w:val="1"/>
      <w:sz w:val="26"/>
      <w:szCs w:val="26"/>
      <w:lang w:val="ru-RU" w:eastAsia="hi-IN" w:bidi="hi-IN"/>
    </w:rPr>
  </w:style>
  <w:style w:type="paragraph" w:styleId="a3">
    <w:name w:val="Body Text"/>
    <w:basedOn w:val="a"/>
    <w:link w:val="a4"/>
    <w:uiPriority w:val="99"/>
    <w:rsid w:val="00476D6F"/>
    <w:pPr>
      <w:spacing w:after="120"/>
    </w:pPr>
  </w:style>
  <w:style w:type="character" w:customStyle="1" w:styleId="a4">
    <w:name w:val="Основной текст Знак"/>
    <w:basedOn w:val="a0"/>
    <w:link w:val="a3"/>
    <w:uiPriority w:val="99"/>
    <w:locked/>
    <w:rsid w:val="00476D6F"/>
    <w:rPr>
      <w:rFonts w:ascii="Times New Roman" w:eastAsia="SimSun" w:hAnsi="Times New Roman" w:cs="Mangal"/>
      <w:kern w:val="1"/>
      <w:sz w:val="24"/>
      <w:szCs w:val="24"/>
      <w:lang w:val="ru-RU" w:eastAsia="hi-IN" w:bidi="hi-IN"/>
    </w:rPr>
  </w:style>
  <w:style w:type="paragraph" w:styleId="a5">
    <w:name w:val="List Paragraph"/>
    <w:basedOn w:val="a"/>
    <w:uiPriority w:val="99"/>
    <w:qFormat/>
    <w:rsid w:val="00476D6F"/>
    <w:pPr>
      <w:ind w:left="720"/>
      <w:contextualSpacing/>
    </w:pPr>
    <w:rPr>
      <w:szCs w:val="21"/>
    </w:rPr>
  </w:style>
  <w:style w:type="character" w:customStyle="1" w:styleId="2">
    <w:name w:val="Основной текст (2)_"/>
    <w:link w:val="21"/>
    <w:uiPriority w:val="99"/>
    <w:locked/>
    <w:rsid w:val="004C09F6"/>
    <w:rPr>
      <w:rFonts w:ascii="Times New Roman" w:hAnsi="Times New Roman"/>
      <w:sz w:val="21"/>
      <w:shd w:val="clear" w:color="auto" w:fill="FFFFFF"/>
    </w:rPr>
  </w:style>
  <w:style w:type="paragraph" w:customStyle="1" w:styleId="21">
    <w:name w:val="Основной текст (2)1"/>
    <w:basedOn w:val="a"/>
    <w:link w:val="2"/>
    <w:uiPriority w:val="99"/>
    <w:rsid w:val="004C09F6"/>
    <w:pPr>
      <w:shd w:val="clear" w:color="auto" w:fill="FFFFFF"/>
      <w:suppressAutoHyphens w:val="0"/>
      <w:spacing w:before="240" w:line="250" w:lineRule="exact"/>
      <w:jc w:val="both"/>
    </w:pPr>
    <w:rPr>
      <w:rFonts w:eastAsia="Calibri" w:cs="Times New Roman"/>
      <w:kern w:val="0"/>
      <w:sz w:val="21"/>
      <w:szCs w:val="21"/>
      <w:lang w:eastAsia="ru-RU" w:bidi="ar-SA"/>
    </w:rPr>
  </w:style>
  <w:style w:type="character" w:customStyle="1" w:styleId="20">
    <w:name w:val="Основной текст (2) + Полужирный"/>
    <w:uiPriority w:val="99"/>
    <w:rsid w:val="007E4C10"/>
    <w:rPr>
      <w:rFonts w:ascii="Times New Roman" w:hAnsi="Times New Roman"/>
      <w:b/>
      <w:color w:val="000000"/>
      <w:spacing w:val="0"/>
      <w:w w:val="100"/>
      <w:position w:val="0"/>
      <w:sz w:val="21"/>
      <w:u w:val="none"/>
      <w:lang w:val="uk-UA" w:eastAsia="uk-UA"/>
    </w:rPr>
  </w:style>
  <w:style w:type="paragraph" w:styleId="a6">
    <w:name w:val="Balloon Text"/>
    <w:basedOn w:val="a"/>
    <w:link w:val="a7"/>
    <w:uiPriority w:val="99"/>
    <w:semiHidden/>
    <w:rsid w:val="00B04986"/>
    <w:rPr>
      <w:rFonts w:ascii="Segoe UI" w:hAnsi="Segoe UI"/>
      <w:sz w:val="18"/>
      <w:szCs w:val="16"/>
    </w:rPr>
  </w:style>
  <w:style w:type="character" w:customStyle="1" w:styleId="a7">
    <w:name w:val="Текст выноски Знак"/>
    <w:basedOn w:val="a0"/>
    <w:link w:val="a6"/>
    <w:uiPriority w:val="99"/>
    <w:semiHidden/>
    <w:locked/>
    <w:rsid w:val="00B04986"/>
    <w:rPr>
      <w:rFonts w:ascii="Segoe UI" w:eastAsia="SimSun" w:hAnsi="Segoe UI" w:cs="Mangal"/>
      <w:kern w:val="1"/>
      <w:sz w:val="16"/>
      <w:szCs w:val="16"/>
      <w:lang w:val="ru-RU" w:eastAsia="hi-IN" w:bidi="hi-IN"/>
    </w:rPr>
  </w:style>
  <w:style w:type="character" w:styleId="a8">
    <w:name w:val="Hyperlink"/>
    <w:basedOn w:val="a0"/>
    <w:uiPriority w:val="99"/>
    <w:rsid w:val="006962BF"/>
    <w:rPr>
      <w:rFonts w:cs="Times New Roman"/>
      <w:color w:val="0563C1"/>
      <w:u w:val="single"/>
    </w:rPr>
  </w:style>
  <w:style w:type="character" w:customStyle="1" w:styleId="1">
    <w:name w:val="Неразрешенное упоминание1"/>
    <w:basedOn w:val="a0"/>
    <w:uiPriority w:val="99"/>
    <w:semiHidden/>
    <w:rsid w:val="006962BF"/>
    <w:rPr>
      <w:rFonts w:cs="Times New Roman"/>
      <w:color w:val="605E5C"/>
      <w:shd w:val="clear" w:color="auto" w:fill="E1DFDD"/>
    </w:rPr>
  </w:style>
  <w:style w:type="table" w:styleId="a9">
    <w:name w:val="Table Grid"/>
    <w:basedOn w:val="a1"/>
    <w:uiPriority w:val="99"/>
    <w:locked/>
    <w:rsid w:val="00152DCC"/>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uiPriority w:val="99"/>
    <w:rsid w:val="006171B3"/>
    <w:pPr>
      <w:shd w:val="clear" w:color="auto" w:fill="FFFFFF"/>
      <w:suppressAutoHyphens w:val="0"/>
      <w:spacing w:before="120" w:after="240" w:line="240" w:lineRule="atLeast"/>
      <w:jc w:val="center"/>
    </w:pPr>
    <w:rPr>
      <w:rFonts w:eastAsia="Calibri" w:cs="Times New Roman"/>
      <w:noProof/>
      <w:kern w:val="0"/>
      <w:sz w:val="22"/>
      <w:szCs w:val="22"/>
      <w:shd w:val="clear" w:color="auto" w:fill="FFFFFF"/>
      <w:lang w:eastAsia="uk-UA" w:bidi="ar-SA"/>
    </w:rPr>
  </w:style>
  <w:style w:type="character" w:customStyle="1" w:styleId="23">
    <w:name w:val="Заголовок №2_"/>
    <w:link w:val="24"/>
    <w:uiPriority w:val="99"/>
    <w:locked/>
    <w:rsid w:val="006171B3"/>
    <w:rPr>
      <w:b/>
      <w:sz w:val="18"/>
      <w:shd w:val="clear" w:color="auto" w:fill="FFFFFF"/>
    </w:rPr>
  </w:style>
  <w:style w:type="paragraph" w:customStyle="1" w:styleId="24">
    <w:name w:val="Заголовок №2"/>
    <w:basedOn w:val="a"/>
    <w:link w:val="23"/>
    <w:uiPriority w:val="99"/>
    <w:rsid w:val="006171B3"/>
    <w:pPr>
      <w:shd w:val="clear" w:color="auto" w:fill="FFFFFF"/>
      <w:suppressAutoHyphens w:val="0"/>
      <w:spacing w:before="180" w:line="209" w:lineRule="exact"/>
      <w:outlineLvl w:val="1"/>
    </w:pPr>
    <w:rPr>
      <w:rFonts w:eastAsia="Calibri" w:cs="Times New Roman"/>
      <w:b/>
      <w:noProof/>
      <w:kern w:val="0"/>
      <w:sz w:val="18"/>
      <w:szCs w:val="20"/>
      <w:shd w:val="clear" w:color="auto" w:fill="FFFFFF"/>
      <w:lang w:eastAsia="uk-UA" w:bidi="ar-SA"/>
    </w:rPr>
  </w:style>
  <w:style w:type="character" w:customStyle="1" w:styleId="UnresolvedMention">
    <w:name w:val="Unresolved Mention"/>
    <w:basedOn w:val="a0"/>
    <w:uiPriority w:val="99"/>
    <w:semiHidden/>
    <w:unhideWhenUsed/>
    <w:rsid w:val="00A62A24"/>
    <w:rPr>
      <w:color w:val="605E5C"/>
      <w:shd w:val="clear" w:color="auto" w:fill="E1DFDD"/>
    </w:rPr>
  </w:style>
  <w:style w:type="paragraph" w:customStyle="1" w:styleId="aa">
    <w:name w:val="Знак Знак Знак Знак"/>
    <w:basedOn w:val="a"/>
    <w:uiPriority w:val="99"/>
    <w:rsid w:val="001978C8"/>
    <w:pPr>
      <w:widowControl/>
      <w:suppressAutoHyphens w:val="0"/>
    </w:pPr>
    <w:rPr>
      <w:rFonts w:ascii="Verdana" w:eastAsia="Times New Roman" w:hAnsi="Verdana" w:cs="Verdana"/>
      <w:kern w:val="0"/>
      <w:sz w:val="20"/>
      <w:szCs w:val="20"/>
      <w:lang w:val="en-US" w:eastAsia="en-US" w:bidi="ar-SA"/>
    </w:rPr>
  </w:style>
  <w:style w:type="paragraph" w:styleId="ab">
    <w:name w:val="header"/>
    <w:basedOn w:val="a"/>
    <w:link w:val="ac"/>
    <w:uiPriority w:val="99"/>
    <w:unhideWhenUsed/>
    <w:rsid w:val="00AC1140"/>
    <w:pPr>
      <w:tabs>
        <w:tab w:val="center" w:pos="4677"/>
        <w:tab w:val="right" w:pos="9355"/>
      </w:tabs>
    </w:pPr>
    <w:rPr>
      <w:szCs w:val="21"/>
    </w:rPr>
  </w:style>
  <w:style w:type="character" w:customStyle="1" w:styleId="ac">
    <w:name w:val="Верхний колонтитул Знак"/>
    <w:basedOn w:val="a0"/>
    <w:link w:val="ab"/>
    <w:uiPriority w:val="99"/>
    <w:rsid w:val="00AC1140"/>
    <w:rPr>
      <w:rFonts w:ascii="Times New Roman" w:eastAsia="SimSun" w:hAnsi="Times New Roman" w:cs="Mangal"/>
      <w:kern w:val="1"/>
      <w:sz w:val="24"/>
      <w:szCs w:val="21"/>
      <w:lang w:eastAsia="hi-IN" w:bidi="hi-IN"/>
    </w:rPr>
  </w:style>
  <w:style w:type="paragraph" w:styleId="ad">
    <w:name w:val="footer"/>
    <w:basedOn w:val="a"/>
    <w:link w:val="ae"/>
    <w:uiPriority w:val="99"/>
    <w:unhideWhenUsed/>
    <w:rsid w:val="00AC1140"/>
    <w:pPr>
      <w:tabs>
        <w:tab w:val="center" w:pos="4677"/>
        <w:tab w:val="right" w:pos="9355"/>
      </w:tabs>
    </w:pPr>
    <w:rPr>
      <w:szCs w:val="21"/>
    </w:rPr>
  </w:style>
  <w:style w:type="character" w:customStyle="1" w:styleId="ae">
    <w:name w:val="Нижний колонтитул Знак"/>
    <w:basedOn w:val="a0"/>
    <w:link w:val="ad"/>
    <w:uiPriority w:val="99"/>
    <w:rsid w:val="00AC1140"/>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0264">
      <w:bodyDiv w:val="1"/>
      <w:marLeft w:val="0"/>
      <w:marRight w:val="0"/>
      <w:marTop w:val="0"/>
      <w:marBottom w:val="0"/>
      <w:divBdr>
        <w:top w:val="none" w:sz="0" w:space="0" w:color="auto"/>
        <w:left w:val="none" w:sz="0" w:space="0" w:color="auto"/>
        <w:bottom w:val="none" w:sz="0" w:space="0" w:color="auto"/>
        <w:right w:val="none" w:sz="0" w:space="0" w:color="auto"/>
      </w:divBdr>
    </w:div>
    <w:div w:id="92359425">
      <w:bodyDiv w:val="1"/>
      <w:marLeft w:val="0"/>
      <w:marRight w:val="0"/>
      <w:marTop w:val="0"/>
      <w:marBottom w:val="0"/>
      <w:divBdr>
        <w:top w:val="none" w:sz="0" w:space="0" w:color="auto"/>
        <w:left w:val="none" w:sz="0" w:space="0" w:color="auto"/>
        <w:bottom w:val="none" w:sz="0" w:space="0" w:color="auto"/>
        <w:right w:val="none" w:sz="0" w:space="0" w:color="auto"/>
      </w:divBdr>
    </w:div>
    <w:div w:id="206189060">
      <w:bodyDiv w:val="1"/>
      <w:marLeft w:val="0"/>
      <w:marRight w:val="0"/>
      <w:marTop w:val="0"/>
      <w:marBottom w:val="0"/>
      <w:divBdr>
        <w:top w:val="none" w:sz="0" w:space="0" w:color="auto"/>
        <w:left w:val="none" w:sz="0" w:space="0" w:color="auto"/>
        <w:bottom w:val="none" w:sz="0" w:space="0" w:color="auto"/>
        <w:right w:val="none" w:sz="0" w:space="0" w:color="auto"/>
      </w:divBdr>
    </w:div>
    <w:div w:id="864095743">
      <w:bodyDiv w:val="1"/>
      <w:marLeft w:val="0"/>
      <w:marRight w:val="0"/>
      <w:marTop w:val="0"/>
      <w:marBottom w:val="0"/>
      <w:divBdr>
        <w:top w:val="none" w:sz="0" w:space="0" w:color="auto"/>
        <w:left w:val="none" w:sz="0" w:space="0" w:color="auto"/>
        <w:bottom w:val="none" w:sz="0" w:space="0" w:color="auto"/>
        <w:right w:val="none" w:sz="0" w:space="0" w:color="auto"/>
      </w:divBdr>
    </w:div>
    <w:div w:id="1139687527">
      <w:bodyDiv w:val="1"/>
      <w:marLeft w:val="0"/>
      <w:marRight w:val="0"/>
      <w:marTop w:val="0"/>
      <w:marBottom w:val="0"/>
      <w:divBdr>
        <w:top w:val="none" w:sz="0" w:space="0" w:color="auto"/>
        <w:left w:val="none" w:sz="0" w:space="0" w:color="auto"/>
        <w:bottom w:val="none" w:sz="0" w:space="0" w:color="auto"/>
        <w:right w:val="none" w:sz="0" w:space="0" w:color="auto"/>
      </w:divBdr>
    </w:div>
    <w:div w:id="1404520880">
      <w:marLeft w:val="0"/>
      <w:marRight w:val="0"/>
      <w:marTop w:val="0"/>
      <w:marBottom w:val="0"/>
      <w:divBdr>
        <w:top w:val="none" w:sz="0" w:space="0" w:color="auto"/>
        <w:left w:val="none" w:sz="0" w:space="0" w:color="auto"/>
        <w:bottom w:val="none" w:sz="0" w:space="0" w:color="auto"/>
        <w:right w:val="none" w:sz="0" w:space="0" w:color="auto"/>
      </w:divBdr>
    </w:div>
    <w:div w:id="1539007142">
      <w:bodyDiv w:val="1"/>
      <w:marLeft w:val="0"/>
      <w:marRight w:val="0"/>
      <w:marTop w:val="0"/>
      <w:marBottom w:val="0"/>
      <w:divBdr>
        <w:top w:val="none" w:sz="0" w:space="0" w:color="auto"/>
        <w:left w:val="none" w:sz="0" w:space="0" w:color="auto"/>
        <w:bottom w:val="none" w:sz="0" w:space="0" w:color="auto"/>
        <w:right w:val="none" w:sz="0" w:space="0" w:color="auto"/>
      </w:divBdr>
    </w:div>
    <w:div w:id="1934822391">
      <w:bodyDiv w:val="1"/>
      <w:marLeft w:val="0"/>
      <w:marRight w:val="0"/>
      <w:marTop w:val="0"/>
      <w:marBottom w:val="0"/>
      <w:divBdr>
        <w:top w:val="none" w:sz="0" w:space="0" w:color="auto"/>
        <w:left w:val="none" w:sz="0" w:space="0" w:color="auto"/>
        <w:bottom w:val="none" w:sz="0" w:space="0" w:color="auto"/>
        <w:right w:val="none" w:sz="0" w:space="0" w:color="auto"/>
      </w:divBdr>
    </w:div>
    <w:div w:id="21450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7848-C831-4F36-828D-CFA105CC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Драган</dc:creator>
  <cp:lastModifiedBy>Пользователь</cp:lastModifiedBy>
  <cp:revision>84</cp:revision>
  <cp:lastPrinted>2022-09-30T10:29:00Z</cp:lastPrinted>
  <dcterms:created xsi:type="dcterms:W3CDTF">2022-08-01T10:00:00Z</dcterms:created>
  <dcterms:modified xsi:type="dcterms:W3CDTF">2023-06-01T12:20:00Z</dcterms:modified>
</cp:coreProperties>
</file>