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D0" w:rsidRPr="00AF40C8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AF40C8">
        <w:rPr>
          <w:rFonts w:ascii="Times New Roman" w:eastAsia="Times New Roman" w:hAnsi="Times New Roman" w:cs="Times New Roman"/>
        </w:rPr>
        <w:t>Затверджено протоколом</w:t>
      </w:r>
    </w:p>
    <w:p w:rsidR="009519D0" w:rsidRPr="00AF40C8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уповноваженої особи </w:t>
      </w:r>
    </w:p>
    <w:p w:rsidR="009519D0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Служби </w:t>
      </w:r>
      <w:r w:rsidRPr="00AF40C8">
        <w:rPr>
          <w:rFonts w:ascii="Times New Roman" w:eastAsia="Times New Roman" w:hAnsi="Times New Roman" w:cs="Times New Roman"/>
          <w:bCs/>
        </w:rPr>
        <w:t xml:space="preserve">відновлення </w:t>
      </w:r>
      <w:r w:rsidRPr="00FE14F3">
        <w:rPr>
          <w:rFonts w:ascii="Times New Roman" w:eastAsia="Times New Roman" w:hAnsi="Times New Roman" w:cs="Times New Roman"/>
          <w:bCs/>
        </w:rPr>
        <w:t xml:space="preserve">та розвитку інфраструктури </w:t>
      </w:r>
    </w:p>
    <w:p w:rsidR="009519D0" w:rsidRPr="00FE14F3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  <w:r w:rsidRPr="00FE14F3">
        <w:rPr>
          <w:rFonts w:ascii="Times New Roman" w:eastAsia="Times New Roman" w:hAnsi="Times New Roman" w:cs="Times New Roman"/>
          <w:bCs/>
        </w:rPr>
        <w:t>у Київській області</w:t>
      </w:r>
    </w:p>
    <w:p w:rsidR="009519D0" w:rsidRDefault="009519D0" w:rsidP="009519D0">
      <w:pPr>
        <w:spacing w:after="0" w:line="276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</w:t>
      </w:r>
      <w:r w:rsidRPr="000D6E81">
        <w:rPr>
          <w:rFonts w:ascii="Times New Roman" w:eastAsia="Times New Roman" w:hAnsi="Times New Roman" w:cs="Times New Roman"/>
          <w:color w:val="FF0000"/>
        </w:rPr>
        <w:t xml:space="preserve">від </w:t>
      </w:r>
      <w:r w:rsidRPr="000D6E81">
        <w:rPr>
          <w:rFonts w:ascii="Times New Roman" w:eastAsia="Times New Roman" w:hAnsi="Times New Roman" w:cs="Times New Roman"/>
          <w:color w:val="FF0000"/>
          <w:lang w:val="ru-RU"/>
        </w:rPr>
        <w:t>«</w:t>
      </w:r>
      <w:r w:rsidR="007A755C" w:rsidRPr="007A755C">
        <w:rPr>
          <w:rFonts w:ascii="Times New Roman" w:eastAsia="Times New Roman" w:hAnsi="Times New Roman" w:cs="Times New Roman"/>
          <w:color w:val="FF0000"/>
          <w:lang w:val="ru-RU"/>
        </w:rPr>
        <w:t>04</w:t>
      </w:r>
      <w:r w:rsidRPr="007A755C">
        <w:rPr>
          <w:rFonts w:ascii="Times New Roman" w:eastAsia="Times New Roman" w:hAnsi="Times New Roman" w:cs="Times New Roman"/>
          <w:color w:val="FF0000"/>
          <w:lang w:val="ru-RU"/>
        </w:rPr>
        <w:t xml:space="preserve">» </w:t>
      </w:r>
      <w:proofErr w:type="spellStart"/>
      <w:r w:rsidR="004F12D2" w:rsidRPr="007A755C">
        <w:rPr>
          <w:rFonts w:ascii="Times New Roman" w:eastAsia="Times New Roman" w:hAnsi="Times New Roman" w:cs="Times New Roman"/>
          <w:color w:val="FF0000"/>
          <w:lang w:val="ru-RU"/>
        </w:rPr>
        <w:t>серп</w:t>
      </w:r>
      <w:r w:rsidR="0082578F" w:rsidRPr="007A755C">
        <w:rPr>
          <w:rFonts w:ascii="Times New Roman" w:eastAsia="Times New Roman" w:hAnsi="Times New Roman" w:cs="Times New Roman"/>
          <w:color w:val="FF0000"/>
          <w:lang w:val="ru-RU"/>
        </w:rPr>
        <w:t>н</w:t>
      </w:r>
      <w:r w:rsidR="000D6E81" w:rsidRPr="007A755C">
        <w:rPr>
          <w:rFonts w:ascii="Times New Roman" w:eastAsia="Times New Roman" w:hAnsi="Times New Roman" w:cs="Times New Roman"/>
          <w:color w:val="FF0000"/>
          <w:lang w:val="ru-RU"/>
        </w:rPr>
        <w:t>я</w:t>
      </w:r>
      <w:proofErr w:type="spellEnd"/>
      <w:r w:rsidRPr="007A755C">
        <w:rPr>
          <w:rFonts w:ascii="Times New Roman" w:eastAsia="Times New Roman" w:hAnsi="Times New Roman" w:cs="Times New Roman"/>
          <w:color w:val="FF0000"/>
          <w:lang w:val="ru-RU"/>
        </w:rPr>
        <w:t xml:space="preserve"> </w:t>
      </w:r>
      <w:r w:rsidRPr="007A755C">
        <w:rPr>
          <w:rFonts w:ascii="Times New Roman" w:eastAsia="Times New Roman" w:hAnsi="Times New Roman" w:cs="Times New Roman"/>
          <w:color w:val="FF0000"/>
        </w:rPr>
        <w:t>2023 р.</w:t>
      </w:r>
      <w:r w:rsidRPr="000D6E81">
        <w:rPr>
          <w:rFonts w:ascii="Times New Roman" w:eastAsia="Times New Roman" w:hAnsi="Times New Roman" w:cs="Times New Roman"/>
          <w:color w:val="FF0000"/>
        </w:rPr>
        <w:t xml:space="preserve"> № </w:t>
      </w:r>
      <w:r w:rsidR="000F1359">
        <w:rPr>
          <w:rFonts w:ascii="Times New Roman" w:eastAsia="Times New Roman" w:hAnsi="Times New Roman" w:cs="Times New Roman"/>
          <w:color w:val="FF0000"/>
        </w:rPr>
        <w:t>30</w:t>
      </w:r>
      <w:r w:rsidR="0082578F" w:rsidRPr="000D6E81">
        <w:rPr>
          <w:rFonts w:ascii="Times New Roman" w:eastAsia="Times New Roman" w:hAnsi="Times New Roman" w:cs="Times New Roman"/>
          <w:color w:val="FF0000"/>
        </w:rPr>
        <w:t>-</w:t>
      </w:r>
      <w:r w:rsidR="006B37C2">
        <w:rPr>
          <w:rFonts w:ascii="Times New Roman" w:eastAsia="Times New Roman" w:hAnsi="Times New Roman" w:cs="Times New Roman"/>
          <w:color w:val="FF0000"/>
        </w:rPr>
        <w:t>5</w:t>
      </w:r>
      <w:r w:rsidR="0082578F" w:rsidRPr="000D6E81">
        <w:rPr>
          <w:rFonts w:ascii="Times New Roman" w:eastAsia="Times New Roman" w:hAnsi="Times New Roman" w:cs="Times New Roman"/>
          <w:color w:val="FF0000"/>
        </w:rPr>
        <w:t>-2023</w:t>
      </w:r>
    </w:p>
    <w:p w:rsidR="008D6FA4" w:rsidRPr="00056444" w:rsidRDefault="008D6FA4">
      <w:pPr>
        <w:rPr>
          <w:sz w:val="24"/>
          <w:szCs w:val="24"/>
        </w:rPr>
      </w:pPr>
    </w:p>
    <w:p w:rsidR="00AC083E" w:rsidRPr="00056444" w:rsidRDefault="00AC083E">
      <w:pPr>
        <w:rPr>
          <w:sz w:val="24"/>
          <w:szCs w:val="24"/>
        </w:rPr>
      </w:pPr>
    </w:p>
    <w:p w:rsidR="00AC083E" w:rsidRPr="00056444" w:rsidRDefault="004C698C" w:rsidP="004C6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44">
        <w:rPr>
          <w:rFonts w:ascii="Times New Roman" w:hAnsi="Times New Roman" w:cs="Times New Roman"/>
          <w:b/>
          <w:sz w:val="24"/>
          <w:szCs w:val="24"/>
        </w:rPr>
        <w:t>Перелік змін до тенд</w:t>
      </w:r>
      <w:r w:rsidR="009519D0">
        <w:rPr>
          <w:rFonts w:ascii="Times New Roman" w:hAnsi="Times New Roman" w:cs="Times New Roman"/>
          <w:b/>
          <w:sz w:val="24"/>
          <w:szCs w:val="24"/>
        </w:rPr>
        <w:t>ерної документації на закупівлю</w:t>
      </w:r>
      <w:r w:rsidRPr="00056444">
        <w:rPr>
          <w:rFonts w:ascii="Times New Roman" w:hAnsi="Times New Roman" w:cs="Times New Roman"/>
          <w:b/>
          <w:sz w:val="24"/>
          <w:szCs w:val="24"/>
        </w:rPr>
        <w:t>:</w:t>
      </w:r>
    </w:p>
    <w:p w:rsidR="000B6D5A" w:rsidRPr="003E1A19" w:rsidRDefault="0080087E" w:rsidP="000B6D5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uk-UA"/>
        </w:rPr>
      </w:pPr>
      <w:r w:rsidRPr="00800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«</w:t>
      </w:r>
      <w:r w:rsidR="000B6D5A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 xml:space="preserve">Капітальний ремонт багатоквартирного житлового будинку в м. Ірпінь Київської області по вул. </w:t>
      </w:r>
      <w:proofErr w:type="spellStart"/>
      <w:r w:rsidR="000B6D5A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>Северенівська</w:t>
      </w:r>
      <w:proofErr w:type="spellEnd"/>
      <w:r w:rsidR="000B6D5A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 xml:space="preserve">, 131, який постраждав внаслідок військової агресії російської федерації проти України (в </w:t>
      </w:r>
      <w:proofErr w:type="spellStart"/>
      <w:r w:rsidR="000B6D5A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>т.ч</w:t>
      </w:r>
      <w:proofErr w:type="spellEnd"/>
      <w:r w:rsidR="000B6D5A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>. проектування)</w:t>
      </w:r>
      <w:r w:rsidR="000B6D5A" w:rsidRPr="003E1A19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>»</w:t>
      </w:r>
      <w:r w:rsidR="000B6D5A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 xml:space="preserve"> Коригування</w:t>
      </w:r>
    </w:p>
    <w:p w:rsidR="000B6D5A" w:rsidRPr="003E1A19" w:rsidRDefault="000B6D5A" w:rsidP="000B6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</w:pPr>
      <w:r w:rsidRPr="003E1A19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  <w:t>(згідно коду ДК 021:2015: 45453000-7 Капітальний ремонт і реставрація)</w:t>
      </w:r>
    </w:p>
    <w:p w:rsidR="009519D0" w:rsidRPr="003E1A19" w:rsidRDefault="009519D0" w:rsidP="0080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</w:pPr>
    </w:p>
    <w:tbl>
      <w:tblPr>
        <w:tblW w:w="1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8"/>
      </w:tblGrid>
      <w:tr w:rsidR="00AC083E" w:rsidRPr="00056444" w:rsidTr="00B33D86">
        <w:tc>
          <w:tcPr>
            <w:tcW w:w="193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margin" w:tblpY="-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928"/>
            </w:tblGrid>
            <w:tr w:rsidR="00AC083E" w:rsidRPr="00056444" w:rsidTr="006B37C2">
              <w:tc>
                <w:tcPr>
                  <w:tcW w:w="9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083E" w:rsidRPr="00056444" w:rsidRDefault="009519D0" w:rsidP="006B37C2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F40C8">
                    <w:rPr>
                      <w:rFonts w:ascii="Times New Roman" w:hAnsi="Times New Roman"/>
                      <w:b/>
                    </w:rPr>
                    <w:t>Затверджено протоколом уповноваженої особи</w:t>
                  </w:r>
                  <w:r w:rsidR="00E102CE">
                    <w:rPr>
                      <w:rFonts w:ascii="Times New Roman" w:hAnsi="Times New Roman"/>
                      <w:b/>
                    </w:rPr>
                    <w:t xml:space="preserve"> Служби </w:t>
                  </w:r>
                  <w:r w:rsidRPr="00AF40C8">
                    <w:rPr>
                      <w:rFonts w:ascii="Times New Roman" w:hAnsi="Times New Roman"/>
                      <w:b/>
                    </w:rPr>
                    <w:t xml:space="preserve"> відновлення та розвитку інфраструктури у Київській області від</w:t>
                  </w:r>
                  <w:r w:rsidRPr="00AF40C8">
                    <w:rPr>
                      <w:rFonts w:ascii="Times New Roman" w:hAnsi="Times New Roman"/>
                    </w:rPr>
                    <w:t xml:space="preserve"> </w:t>
                  </w:r>
                  <w:r w:rsidR="006B37C2">
                    <w:rPr>
                      <w:rFonts w:ascii="Times New Roman" w:hAnsi="Times New Roman"/>
                      <w:b/>
                    </w:rPr>
                    <w:t>01 серпня</w:t>
                  </w:r>
                  <w:r w:rsidR="0082578F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AF40C8">
                    <w:rPr>
                      <w:rFonts w:ascii="Times New Roman" w:hAnsi="Times New Roman"/>
                      <w:b/>
                    </w:rPr>
                    <w:t>2023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AF40C8">
                    <w:rPr>
                      <w:rFonts w:ascii="Times New Roman" w:hAnsi="Times New Roman"/>
                      <w:b/>
                    </w:rPr>
                    <w:t xml:space="preserve"> № </w:t>
                  </w:r>
                  <w:r w:rsidR="000F1359">
                    <w:rPr>
                      <w:rFonts w:ascii="Times New Roman" w:hAnsi="Times New Roman"/>
                      <w:b/>
                    </w:rPr>
                    <w:t>30</w:t>
                  </w:r>
                  <w:r w:rsidR="0082578F">
                    <w:rPr>
                      <w:rFonts w:ascii="Times New Roman" w:hAnsi="Times New Roman"/>
                      <w:b/>
                    </w:rPr>
                    <w:t>-</w:t>
                  </w:r>
                  <w:r w:rsidR="006B37C2">
                    <w:rPr>
                      <w:rFonts w:ascii="Times New Roman" w:hAnsi="Times New Roman"/>
                      <w:b/>
                    </w:rPr>
                    <w:t>4</w:t>
                  </w:r>
                  <w:r w:rsidR="0082578F">
                    <w:rPr>
                      <w:rFonts w:ascii="Times New Roman" w:hAnsi="Times New Roman"/>
                      <w:b/>
                    </w:rPr>
                    <w:t>-2023</w:t>
                  </w:r>
                </w:p>
              </w:tc>
            </w:tr>
            <w:tr w:rsidR="006B37C2" w:rsidRPr="00056444" w:rsidTr="006B37C2">
              <w:tc>
                <w:tcPr>
                  <w:tcW w:w="9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7C2" w:rsidRPr="006B37C2" w:rsidRDefault="006B37C2" w:rsidP="006B37C2">
                  <w:pPr>
                    <w:pStyle w:val="a4"/>
                    <w:numPr>
                      <w:ilvl w:val="0"/>
                      <w:numId w:val="20"/>
                    </w:numPr>
                    <w:rPr>
                      <w:rFonts w:ascii="Times New Roman" w:hAnsi="Times New Roman"/>
                      <w:b/>
                      <w:bCs/>
                      <w:strike/>
                      <w:sz w:val="24"/>
                      <w:szCs w:val="24"/>
                      <w:lang w:eastAsia="uk-UA"/>
                    </w:rPr>
                  </w:pPr>
                  <w:r w:rsidRPr="006B37C2">
                    <w:rPr>
                      <w:rFonts w:ascii="Times New Roman" w:hAnsi="Times New Roman"/>
                      <w:b/>
                      <w:strike/>
                      <w:sz w:val="24"/>
                      <w:szCs w:val="24"/>
                      <w:lang w:eastAsia="uk-UA"/>
                    </w:rPr>
                    <w:t>п. 1 Додатку № 1 Довідка «</w:t>
                  </w:r>
                  <w:r w:rsidRPr="006B37C2">
                    <w:rPr>
                      <w:rFonts w:ascii="Times New Roman" w:hAnsi="Times New Roman"/>
                      <w:b/>
                      <w:bCs/>
                      <w:strike/>
                      <w:sz w:val="24"/>
                      <w:szCs w:val="24"/>
                      <w:lang w:eastAsia="uk-UA"/>
                    </w:rPr>
                    <w:t>ІНФОРМАЦІЯ про наявність механізмів, обладнання та устаткування».</w:t>
                  </w:r>
                </w:p>
                <w:p w:rsidR="006B37C2" w:rsidRPr="006B37C2" w:rsidRDefault="006B37C2" w:rsidP="006B37C2">
                  <w:pPr>
                    <w:rPr>
                      <w:rFonts w:ascii="Times New Roman" w:hAnsi="Times New Roman"/>
                      <w:strike/>
                      <w:sz w:val="24"/>
                      <w:szCs w:val="24"/>
                      <w:lang w:eastAsia="uk-UA"/>
                    </w:rPr>
                  </w:pPr>
                </w:p>
                <w:p w:rsidR="006B37C2" w:rsidRPr="00CB14F1" w:rsidRDefault="006B37C2" w:rsidP="006B37C2">
                  <w:pPr>
                    <w:jc w:val="center"/>
                    <w:rPr>
                      <w:rFonts w:ascii="Times New Roman" w:hAnsi="Times New Roman"/>
                      <w:strike/>
                      <w:szCs w:val="24"/>
                      <w:lang w:eastAsia="uk-UA"/>
                    </w:rPr>
                  </w:pPr>
                  <w:r w:rsidRPr="00CB14F1">
                    <w:rPr>
                      <w:rFonts w:ascii="Times New Roman" w:hAnsi="Times New Roman"/>
                      <w:b/>
                      <w:bCs/>
                      <w:strike/>
                      <w:color w:val="000000"/>
                      <w:szCs w:val="24"/>
                      <w:lang w:eastAsia="uk-UA"/>
                    </w:rPr>
                    <w:t>ІНФОРМАЦІЯ</w:t>
                  </w:r>
                </w:p>
                <w:p w:rsidR="006B37C2" w:rsidRPr="00CB14F1" w:rsidRDefault="006B37C2" w:rsidP="006B37C2">
                  <w:pPr>
                    <w:jc w:val="center"/>
                    <w:rPr>
                      <w:rFonts w:ascii="Times New Roman" w:hAnsi="Times New Roman"/>
                      <w:strike/>
                      <w:szCs w:val="24"/>
                      <w:lang w:eastAsia="uk-UA"/>
                    </w:rPr>
                  </w:pPr>
                  <w:r w:rsidRPr="00CB14F1">
                    <w:rPr>
                      <w:rFonts w:ascii="Times New Roman" w:hAnsi="Times New Roman"/>
                      <w:b/>
                      <w:bCs/>
                      <w:strike/>
                      <w:color w:val="000000"/>
                      <w:szCs w:val="24"/>
                      <w:lang w:eastAsia="uk-UA"/>
                    </w:rPr>
                    <w:t>про наявність механізмів, обладнання та устаткування</w:t>
                  </w:r>
                </w:p>
                <w:tbl>
                  <w:tblPr>
                    <w:tblW w:w="969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5"/>
                    <w:gridCol w:w="2483"/>
                    <w:gridCol w:w="1450"/>
                    <w:gridCol w:w="874"/>
                    <w:gridCol w:w="1103"/>
                    <w:gridCol w:w="1713"/>
                    <w:gridCol w:w="1594"/>
                  </w:tblGrid>
                  <w:tr w:rsidR="006B37C2" w:rsidRPr="006B37C2" w:rsidTr="00463F7A">
                    <w:trPr>
                      <w:trHeight w:val="1295"/>
                    </w:trPr>
                    <w:tc>
                      <w:tcPr>
                        <w:tcW w:w="4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№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з/п</w:t>
                        </w:r>
                      </w:p>
                    </w:tc>
                    <w:tc>
                      <w:tcPr>
                        <w:tcW w:w="24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Мінімальний перелік необхідної техніки, відповідно до вимог Замовника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Назва відповідної техніки Учасника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Тип /марка/ модель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Кількість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Зазначення приналежності*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Назва та реквізити документу, що підтверджує приналежність **</w:t>
                        </w:r>
                      </w:p>
                    </w:tc>
                  </w:tr>
                  <w:tr w:rsidR="006B37C2" w:rsidRPr="006B37C2" w:rsidTr="00463F7A">
                    <w:tc>
                      <w:tcPr>
                        <w:tcW w:w="4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24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5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  <w:t>7</w:t>
                        </w:r>
                      </w:p>
                    </w:tc>
                  </w:tr>
                  <w:tr w:rsidR="006B37C2" w:rsidRPr="006B37C2" w:rsidTr="00463F7A">
                    <w:tc>
                      <w:tcPr>
                        <w:tcW w:w="4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24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 xml:space="preserve">Автомобіль бортовий  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6B37C2" w:rsidRPr="006B37C2" w:rsidTr="00463F7A">
                    <w:tc>
                      <w:tcPr>
                        <w:tcW w:w="4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24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6B37C2" w:rsidRPr="006B37C2" w:rsidRDefault="006B37C2" w:rsidP="006B37C2">
                        <w:pPr>
                          <w:pStyle w:val="a4"/>
                          <w:tabs>
                            <w:tab w:val="left" w:pos="219"/>
                          </w:tabs>
                          <w:spacing w:after="0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Автомобільний кран         вантажопідйомність 70 т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6B37C2" w:rsidRPr="006B37C2" w:rsidTr="00463F7A">
                    <w:tc>
                      <w:tcPr>
                        <w:tcW w:w="4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24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6B37C2" w:rsidRPr="006B37C2" w:rsidRDefault="006B37C2" w:rsidP="006B37C2">
                        <w:pPr>
                          <w:pStyle w:val="a4"/>
                          <w:tabs>
                            <w:tab w:val="left" w:pos="219"/>
                          </w:tabs>
                          <w:spacing w:after="0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Автонавантажувач          вантажопідйомність 5т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Cs w:val="24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6B37C2" w:rsidRPr="006B37C2" w:rsidTr="00463F7A">
                    <w:trPr>
                      <w:trHeight w:val="723"/>
                    </w:trPr>
                    <w:tc>
                      <w:tcPr>
                        <w:tcW w:w="4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24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 xml:space="preserve">Каток дорожній </w:t>
                        </w:r>
                        <w:proofErr w:type="spellStart"/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самоходні</w:t>
                        </w:r>
                        <w:proofErr w:type="spellEnd"/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 xml:space="preserve"> вібраційні </w:t>
                        </w:r>
                        <w:proofErr w:type="spellStart"/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гладковальцеві</w:t>
                        </w:r>
                        <w:proofErr w:type="spellEnd"/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 xml:space="preserve">    маса 13т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trike/>
                            <w:color w:val="000000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trike/>
                            <w:color w:val="000000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trike/>
                            <w:color w:val="000000"/>
                            <w:szCs w:val="24"/>
                            <w:lang w:eastAsia="uk-UA"/>
                          </w:rPr>
                          <w:t>1</w:t>
                        </w:r>
                        <w:r w:rsidRPr="006B37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trike/>
                            <w:color w:val="000000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trike/>
                            <w:color w:val="000000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trike/>
                            <w:color w:val="000000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B37C2" w:rsidRPr="006B37C2" w:rsidTr="00463F7A">
                    <w:trPr>
                      <w:trHeight w:hRule="exact" w:val="1199"/>
                    </w:trPr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trike/>
                            <w:color w:val="000000"/>
                            <w:szCs w:val="24"/>
                            <w:lang w:eastAsia="uk-UA"/>
                          </w:rPr>
                          <w:t>5</w:t>
                        </w:r>
                      </w:p>
                    </w:tc>
                    <w:tc>
                      <w:tcPr>
                        <w:tcW w:w="24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 xml:space="preserve">Установка для зварювання ручного дугового (постійного струму) 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 xml:space="preserve">"Машини </w:t>
                        </w:r>
                        <w:proofErr w:type="spellStart"/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бурильно</w:t>
                        </w:r>
                        <w:proofErr w:type="spellEnd"/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-кранові на автомобілі,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глибина буріння 3,5 м"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"Екскаватори одноковшеві дизельні на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 xml:space="preserve">пневмоколісному ходу, місткість </w:t>
                        </w:r>
                        <w:proofErr w:type="spellStart"/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ковша</w:t>
                        </w:r>
                        <w:proofErr w:type="spellEnd"/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 xml:space="preserve"> 0,25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м3"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"Крани на автомобільному ходу,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вантажопідйомність 6,3 т"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"Агрегати зварювальні пересувні з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бензиновим двигуном, з номінальним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зварювальним струмом 250-400 А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"Установка для зварювання ручного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дугового [постійного струму]"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Кран переносний, вантажопідйомність 1 т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"Крани на автомобільному ходу при роботі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на монтажі технологічного устаткування,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вантажопідйомність 10 т"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proofErr w:type="spellStart"/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Автогідропідіймачі</w:t>
                        </w:r>
                        <w:proofErr w:type="spellEnd"/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, висота підйому 12 м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"Перетворювачі зварювальні з номінальним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зварювальним струмом 315-500 А"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proofErr w:type="spellStart"/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Розчинозмішувачі</w:t>
                        </w:r>
                        <w:proofErr w:type="spellEnd"/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 xml:space="preserve"> пересувні, місткість 65 л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Автомобілі бортові, вантажопідйомність 3 т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Автонавантажувачі, вантажопідйомність 5 т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"Крани на пневмоколісному ходу,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вантажопідйомність 16 т"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Прес-ножиці комбіновані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"Молотки відбійні пневматичні, при роботі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від пересувних компресорних станцій"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"Компресори пересувні з електродвигуном,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 xml:space="preserve">тиск 600 кПа [6 </w:t>
                        </w:r>
                        <w:proofErr w:type="spellStart"/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ат</w:t>
                        </w:r>
                        <w:proofErr w:type="spellEnd"/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], продуктивність 0,5 м3/хв"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 xml:space="preserve">Верстат </w:t>
                        </w:r>
                        <w:proofErr w:type="spellStart"/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трубообрізний</w:t>
                        </w:r>
                        <w:proofErr w:type="spellEnd"/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Верстат трубонарізний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"Навантажувачі одноковшеві,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вантажопідйомність 1 т"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proofErr w:type="spellStart"/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Шинотрубозгин</w:t>
                        </w:r>
                        <w:proofErr w:type="spellEnd"/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 xml:space="preserve"> з моторним приводом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Підіймачі гідравлічні, висота підйому 8 м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"Агрегати фарбувальні з пневматичним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розпилюванням для фарбування фасадів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будівель, продуктивність 500 м3/год"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"Крани на автомобільному ходу для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спорудження ліній електропередачі,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вантажопідйомність 10 т"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Верстат трубозгинальний гідравлічний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Верстати свердлильні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Перевезення сміття до 20 км</w:t>
                        </w: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trike/>
                            <w:color w:val="000000"/>
                            <w:szCs w:val="24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</w:p>
                    </w:tc>
                  </w:tr>
                  <w:tr w:rsidR="006B37C2" w:rsidRPr="006B37C2" w:rsidTr="00463F7A">
                    <w:trPr>
                      <w:trHeight w:hRule="exact" w:val="1683"/>
                    </w:trPr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trike/>
                            <w:color w:val="000000"/>
                            <w:szCs w:val="24"/>
                            <w:lang w:eastAsia="uk-UA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24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 xml:space="preserve">Компресори пересувні тиск до 686кПа (7 </w:t>
                        </w:r>
                        <w:proofErr w:type="spellStart"/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>атм</w:t>
                        </w:r>
                        <w:proofErr w:type="spellEnd"/>
                        <w:r w:rsidRPr="006B37C2"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  <w:t xml:space="preserve">) продуктивн.2,2 м3/хв </w:t>
                        </w:r>
                      </w:p>
                      <w:p w:rsid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  <w:p w:rsidR="006B37C2" w:rsidRPr="006B37C2" w:rsidRDefault="006B37C2" w:rsidP="006B37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trike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  <w:r w:rsidRPr="006B37C2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trike/>
                            <w:color w:val="000000"/>
                            <w:szCs w:val="24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6B37C2" w:rsidRPr="006B37C2" w:rsidRDefault="006B37C2" w:rsidP="006B37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trike/>
                            <w:color w:val="000000"/>
                            <w:szCs w:val="24"/>
                            <w:lang w:eastAsia="uk-UA"/>
                          </w:rPr>
                        </w:pPr>
                      </w:p>
                    </w:tc>
                  </w:tr>
                </w:tbl>
                <w:p w:rsidR="006B37C2" w:rsidRPr="00AF40C8" w:rsidRDefault="006B37C2" w:rsidP="006B37C2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B37C2" w:rsidRPr="00056444" w:rsidTr="006B37C2">
              <w:tc>
                <w:tcPr>
                  <w:tcW w:w="9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7C2" w:rsidRPr="00665118" w:rsidRDefault="006B37C2" w:rsidP="006B37C2">
                  <w:pPr>
                    <w:pStyle w:val="a4"/>
                    <w:widowControl w:val="0"/>
                    <w:jc w:val="both"/>
                    <w:rPr>
                      <w:rFonts w:ascii="Times New Roman" w:hAnsi="Times New Roman"/>
                      <w:b/>
                      <w:strike/>
                    </w:rPr>
                  </w:pPr>
                  <w:r w:rsidRPr="00665118">
                    <w:rPr>
                      <w:rFonts w:ascii="Times New Roman" w:hAnsi="Times New Roman"/>
                      <w:b/>
                      <w:strike/>
                    </w:rPr>
                    <w:lastRenderedPageBreak/>
                    <w:t>2. Видалити п. 4 Додатку № 7 до тендерної документації, а саме:</w:t>
                  </w:r>
                </w:p>
                <w:p w:rsidR="006B37C2" w:rsidRPr="00665118" w:rsidRDefault="006B37C2" w:rsidP="006B37C2">
                  <w:pPr>
                    <w:pStyle w:val="a4"/>
                    <w:widowControl w:val="0"/>
                    <w:jc w:val="both"/>
                    <w:rPr>
                      <w:rFonts w:ascii="Times New Roman" w:hAnsi="Times New Roman"/>
                      <w:b/>
                      <w:strike/>
                    </w:rPr>
                  </w:pPr>
                </w:p>
                <w:p w:rsidR="006B37C2" w:rsidRPr="00665118" w:rsidRDefault="006B37C2" w:rsidP="006B37C2">
                  <w:pPr>
                    <w:ind w:left="426"/>
                    <w:jc w:val="both"/>
                    <w:textAlignment w:val="baseline"/>
                    <w:rPr>
                      <w:rFonts w:ascii="Times New Roman" w:hAnsi="Times New Roman"/>
                      <w:strike/>
                      <w:color w:val="000000"/>
                      <w:sz w:val="24"/>
                      <w:szCs w:val="24"/>
                      <w:lang w:eastAsia="uk-UA"/>
                    </w:rPr>
                  </w:pPr>
                  <w:r w:rsidRPr="00665118">
                    <w:rPr>
                      <w:rFonts w:ascii="Times New Roman" w:hAnsi="Times New Roman"/>
                      <w:strike/>
                      <w:color w:val="000000"/>
                      <w:sz w:val="24"/>
                      <w:szCs w:val="24"/>
                      <w:lang w:eastAsia="uk-UA"/>
                    </w:rPr>
                    <w:t>4.Податкова інформація за попередньо наданою згодою платника податків у визначеному ним обсязі від Державної податкової служби України про відсутність Учасника процедури закупівлі у переліку ризикових платників податків (з можливістю його перевірки).</w:t>
                  </w:r>
                </w:p>
                <w:p w:rsidR="006B37C2" w:rsidRPr="00AF40C8" w:rsidRDefault="006B37C2" w:rsidP="006B37C2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AC083E" w:rsidRPr="00056444" w:rsidRDefault="00AC083E" w:rsidP="00AC083E">
            <w:pPr>
              <w:spacing w:after="0" w:line="276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AC083E" w:rsidRPr="00056444" w:rsidRDefault="00AC083E" w:rsidP="00AC08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083E" w:rsidRPr="00056444" w:rsidRDefault="00AC083E" w:rsidP="00AC0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="137" w:tblpY="86"/>
        <w:tblW w:w="9610" w:type="dxa"/>
        <w:tblLayout w:type="fixed"/>
        <w:tblLook w:val="04A0" w:firstRow="1" w:lastRow="0" w:firstColumn="1" w:lastColumn="0" w:noHBand="0" w:noVBand="1"/>
      </w:tblPr>
      <w:tblGrid>
        <w:gridCol w:w="9610"/>
      </w:tblGrid>
      <w:tr w:rsidR="00AC083E" w:rsidRPr="00056444" w:rsidTr="00FE6423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3E" w:rsidRPr="00056444" w:rsidRDefault="009519D0" w:rsidP="006B3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0C8">
              <w:rPr>
                <w:rFonts w:ascii="Times New Roman" w:hAnsi="Times New Roman"/>
                <w:b/>
              </w:rPr>
              <w:t>Затверджено протоколом уповноваженої особи</w:t>
            </w:r>
            <w:r w:rsidR="00E102CE">
              <w:rPr>
                <w:rFonts w:ascii="Times New Roman" w:hAnsi="Times New Roman"/>
                <w:b/>
              </w:rPr>
              <w:t xml:space="preserve"> Служби </w:t>
            </w:r>
            <w:r w:rsidRPr="00AF40C8">
              <w:rPr>
                <w:rFonts w:ascii="Times New Roman" w:hAnsi="Times New Roman"/>
                <w:b/>
              </w:rPr>
              <w:t xml:space="preserve"> відновлення та розвитку інфраструктури у Київській області </w:t>
            </w:r>
            <w:r w:rsidRPr="000B6D5A">
              <w:rPr>
                <w:rFonts w:ascii="Times New Roman" w:hAnsi="Times New Roman"/>
                <w:b/>
              </w:rPr>
              <w:t>від</w:t>
            </w:r>
            <w:r w:rsidRPr="000B6D5A">
              <w:rPr>
                <w:rFonts w:ascii="Times New Roman" w:hAnsi="Times New Roman"/>
              </w:rPr>
              <w:t xml:space="preserve"> </w:t>
            </w:r>
            <w:r w:rsidR="007A755C">
              <w:rPr>
                <w:rFonts w:ascii="Times New Roman" w:hAnsi="Times New Roman"/>
                <w:b/>
              </w:rPr>
              <w:t>04</w:t>
            </w:r>
            <w:r w:rsidRPr="000B6D5A">
              <w:rPr>
                <w:rFonts w:ascii="Times New Roman" w:hAnsi="Times New Roman"/>
                <w:b/>
              </w:rPr>
              <w:t>.0</w:t>
            </w:r>
            <w:r w:rsidR="0082578F" w:rsidRPr="000B6D5A">
              <w:rPr>
                <w:rFonts w:ascii="Times New Roman" w:hAnsi="Times New Roman"/>
                <w:b/>
              </w:rPr>
              <w:t>8</w:t>
            </w:r>
            <w:r w:rsidRPr="000B6D5A">
              <w:rPr>
                <w:rFonts w:ascii="Times New Roman" w:hAnsi="Times New Roman"/>
                <w:b/>
              </w:rPr>
              <w:t>.2023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F40C8">
              <w:rPr>
                <w:rFonts w:ascii="Times New Roman" w:hAnsi="Times New Roman"/>
                <w:b/>
              </w:rPr>
              <w:t xml:space="preserve"> № </w:t>
            </w:r>
            <w:r w:rsidR="000F1359">
              <w:rPr>
                <w:rFonts w:ascii="Times New Roman" w:hAnsi="Times New Roman"/>
                <w:b/>
              </w:rPr>
              <w:t>30</w:t>
            </w:r>
            <w:r>
              <w:rPr>
                <w:rFonts w:ascii="Times New Roman" w:hAnsi="Times New Roman"/>
                <w:b/>
              </w:rPr>
              <w:t>-</w:t>
            </w:r>
            <w:r w:rsidR="006B37C2">
              <w:rPr>
                <w:rFonts w:ascii="Times New Roman" w:hAnsi="Times New Roman"/>
                <w:b/>
              </w:rPr>
              <w:t>5</w:t>
            </w:r>
            <w:r w:rsidRPr="00AF40C8">
              <w:rPr>
                <w:rFonts w:ascii="Times New Roman" w:hAnsi="Times New Roman"/>
                <w:b/>
              </w:rPr>
              <w:t>-2023</w:t>
            </w:r>
          </w:p>
        </w:tc>
      </w:tr>
      <w:tr w:rsidR="0012420C" w:rsidRPr="00056444" w:rsidTr="00FE6423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C2" w:rsidRPr="006853EF" w:rsidRDefault="006B37C2" w:rsidP="006B37C2">
            <w:pPr>
              <w:pStyle w:val="a4"/>
              <w:numPr>
                <w:ilvl w:val="0"/>
                <w:numId w:val="18"/>
              </w:numPr>
              <w:ind w:left="171" w:firstLine="549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853EF">
              <w:rPr>
                <w:rFonts w:ascii="Times New Roman" w:hAnsi="Times New Roman"/>
                <w:b/>
                <w:bdr w:val="none" w:sz="0" w:space="0" w:color="auto" w:frame="1"/>
                <w:lang w:eastAsia="uk-UA"/>
              </w:rPr>
              <w:t>Викласти у новій</w:t>
            </w:r>
            <w:r w:rsidRPr="006853EF">
              <w:rPr>
                <w:b/>
                <w:bdr w:val="none" w:sz="0" w:space="0" w:color="auto" w:frame="1"/>
                <w:lang w:eastAsia="uk-UA"/>
              </w:rPr>
              <w:t xml:space="preserve"> </w:t>
            </w:r>
            <w:r w:rsidRPr="006853E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редакції </w:t>
            </w:r>
            <w:r w:rsidRPr="006853EF">
              <w:rPr>
                <w:rFonts w:ascii="Times New Roman" w:hAnsi="Times New Roman"/>
                <w:b/>
                <w:sz w:val="24"/>
                <w:szCs w:val="24"/>
              </w:rPr>
              <w:t xml:space="preserve">   п. 1 Додатку № 1 Довідка «</w:t>
            </w:r>
            <w:r w:rsidRPr="006853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ІНФОРМАЦІЯ про наявність механізмів, обладнання та устаткування».</w:t>
            </w:r>
          </w:p>
          <w:p w:rsidR="006B37C2" w:rsidRPr="006853EF" w:rsidRDefault="006B37C2" w:rsidP="006B37C2">
            <w:pPr>
              <w:pStyle w:val="msonormalbullet2gif"/>
              <w:widowControl w:val="0"/>
              <w:spacing w:before="0" w:beforeAutospacing="0" w:after="0" w:afterAutospacing="0"/>
              <w:ind w:left="171"/>
              <w:contextualSpacing/>
              <w:jc w:val="both"/>
              <w:rPr>
                <w:b/>
                <w:bdr w:val="none" w:sz="0" w:space="0" w:color="auto" w:frame="1"/>
                <w:lang w:val="uk-UA" w:eastAsia="uk-UA"/>
              </w:rPr>
            </w:pPr>
          </w:p>
          <w:p w:rsidR="006B37C2" w:rsidRPr="006853EF" w:rsidRDefault="006B37C2" w:rsidP="006B37C2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6853EF">
              <w:rPr>
                <w:rFonts w:ascii="Times New Roman" w:hAnsi="Times New Roman"/>
                <w:b/>
                <w:bCs/>
                <w:color w:val="000000"/>
                <w:szCs w:val="24"/>
                <w:lang w:eastAsia="uk-UA"/>
              </w:rPr>
              <w:t>ІНФОРМАЦІЯ</w:t>
            </w:r>
          </w:p>
          <w:p w:rsidR="0012420C" w:rsidRPr="006B37C2" w:rsidRDefault="006B37C2" w:rsidP="006B37C2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6853EF">
              <w:rPr>
                <w:rFonts w:ascii="Times New Roman" w:hAnsi="Times New Roman"/>
                <w:b/>
                <w:bCs/>
                <w:color w:val="000000"/>
                <w:szCs w:val="24"/>
                <w:lang w:eastAsia="uk-UA"/>
              </w:rPr>
              <w:t>про наявність механізмів, обладнання та устаткування</w:t>
            </w:r>
          </w:p>
          <w:tbl>
            <w:tblPr>
              <w:tblW w:w="1009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3469"/>
              <w:gridCol w:w="851"/>
              <w:gridCol w:w="850"/>
              <w:gridCol w:w="1134"/>
              <w:gridCol w:w="1582"/>
              <w:gridCol w:w="1722"/>
            </w:tblGrid>
            <w:tr w:rsidR="006B37C2" w:rsidRPr="006B37C2" w:rsidTr="006B37C2">
              <w:trPr>
                <w:trHeight w:val="1295"/>
              </w:trPr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B37C2" w:rsidRPr="006B37C2" w:rsidRDefault="006B37C2" w:rsidP="007A755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6B37C2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№</w:t>
                  </w:r>
                </w:p>
                <w:p w:rsidR="006B37C2" w:rsidRPr="006B37C2" w:rsidRDefault="006B37C2" w:rsidP="007A755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6B37C2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з/п</w:t>
                  </w: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B37C2" w:rsidRPr="006B37C2" w:rsidRDefault="006B37C2" w:rsidP="007A755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6B37C2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Мінімальний перелік необхідної техніки, відповідно до вимог Замовника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B37C2" w:rsidRPr="006B37C2" w:rsidRDefault="006B37C2" w:rsidP="007A755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6B37C2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Назва відповідної техніки Учасника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B37C2" w:rsidRPr="006B37C2" w:rsidRDefault="006B37C2" w:rsidP="007A755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6B37C2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Тип /марка/ модель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B37C2" w:rsidRPr="006B37C2" w:rsidRDefault="006B37C2" w:rsidP="007A755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6B37C2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Кількість</w:t>
                  </w:r>
                </w:p>
              </w:tc>
              <w:tc>
                <w:tcPr>
                  <w:tcW w:w="15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B37C2" w:rsidRPr="006B37C2" w:rsidRDefault="006B37C2" w:rsidP="007A755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6B37C2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Зазначення приналежності*</w:t>
                  </w:r>
                </w:p>
              </w:tc>
              <w:tc>
                <w:tcPr>
                  <w:tcW w:w="17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B37C2" w:rsidRPr="006B37C2" w:rsidRDefault="006B37C2" w:rsidP="007A755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6B37C2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Назва та реквізити документу, що підтверджує приналежність **</w:t>
                  </w:r>
                </w:p>
              </w:tc>
            </w:tr>
            <w:tr w:rsidR="006B37C2" w:rsidRPr="006B37C2" w:rsidTr="006B37C2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B37C2" w:rsidRPr="006B37C2" w:rsidRDefault="006B37C2" w:rsidP="007A755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6B37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B37C2" w:rsidRPr="006B37C2" w:rsidRDefault="006B37C2" w:rsidP="007A755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6B37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B37C2" w:rsidRPr="006B37C2" w:rsidRDefault="006B37C2" w:rsidP="007A755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6B37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B37C2" w:rsidRPr="006B37C2" w:rsidRDefault="006B37C2" w:rsidP="007A755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6B37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B37C2" w:rsidRPr="006B37C2" w:rsidRDefault="006B37C2" w:rsidP="007A755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6B37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5</w:t>
                  </w:r>
                </w:p>
              </w:tc>
              <w:tc>
                <w:tcPr>
                  <w:tcW w:w="15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B37C2" w:rsidRPr="006B37C2" w:rsidRDefault="006B37C2" w:rsidP="007A755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6B37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6</w:t>
                  </w:r>
                </w:p>
              </w:tc>
              <w:tc>
                <w:tcPr>
                  <w:tcW w:w="17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B37C2" w:rsidRPr="006B37C2" w:rsidRDefault="006B37C2" w:rsidP="007A755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6B37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7</w:t>
                  </w:r>
                </w:p>
              </w:tc>
            </w:tr>
            <w:tr w:rsidR="006B37C2" w:rsidRPr="006B37C2" w:rsidTr="006B37C2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B37C2" w:rsidRPr="006B37C2" w:rsidRDefault="006B37C2" w:rsidP="007A755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</w:pPr>
                  <w:r w:rsidRPr="006B37C2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B37C2" w:rsidRPr="006B37C2" w:rsidRDefault="007A755C" w:rsidP="007A755C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7A755C"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  <w:t>Автомобіль бортовий 10 т або більше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B37C2" w:rsidRPr="006B37C2" w:rsidRDefault="006B37C2" w:rsidP="007A755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B37C2" w:rsidRPr="006B37C2" w:rsidRDefault="006B37C2" w:rsidP="007A755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B37C2" w:rsidRPr="006B37C2" w:rsidRDefault="006B37C2" w:rsidP="007A755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</w:pPr>
                  <w:r w:rsidRPr="006B37C2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15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B37C2" w:rsidRPr="006B37C2" w:rsidRDefault="006B37C2" w:rsidP="007A755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B37C2" w:rsidRPr="006B37C2" w:rsidRDefault="006B37C2" w:rsidP="007A755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6B37C2" w:rsidRPr="006B37C2" w:rsidTr="006B37C2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B37C2" w:rsidRPr="006B37C2" w:rsidRDefault="006B37C2" w:rsidP="007A755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</w:pPr>
                  <w:r w:rsidRPr="006B37C2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B37C2" w:rsidRPr="006B37C2" w:rsidRDefault="006B37C2" w:rsidP="007A755C">
                  <w:pPr>
                    <w:pStyle w:val="a4"/>
                    <w:framePr w:hSpace="180" w:wrap="around" w:vAnchor="text" w:hAnchor="margin" w:x="137" w:y="86"/>
                    <w:tabs>
                      <w:tab w:val="left" w:pos="219"/>
                    </w:tabs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6B37C2"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  <w:t>Автомобільний кран         вантажопідйомність 70 т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B37C2" w:rsidRPr="006B37C2" w:rsidRDefault="006B37C2" w:rsidP="007A755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B37C2" w:rsidRPr="006B37C2" w:rsidRDefault="006B37C2" w:rsidP="007A755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B37C2" w:rsidRPr="006B37C2" w:rsidRDefault="006B37C2" w:rsidP="007A755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</w:pPr>
                  <w:r w:rsidRPr="006B37C2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5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B37C2" w:rsidRPr="006B37C2" w:rsidRDefault="006B37C2" w:rsidP="007A755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B37C2" w:rsidRPr="006B37C2" w:rsidRDefault="006B37C2" w:rsidP="007A755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6B37C2" w:rsidRPr="006B37C2" w:rsidTr="006B37C2"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B37C2" w:rsidRPr="006B37C2" w:rsidRDefault="006B37C2" w:rsidP="007A755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</w:pPr>
                  <w:r w:rsidRPr="006B37C2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34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B37C2" w:rsidRPr="006B37C2" w:rsidRDefault="006B37C2" w:rsidP="007A755C">
                  <w:pPr>
                    <w:pStyle w:val="a4"/>
                    <w:framePr w:hSpace="180" w:wrap="around" w:vAnchor="text" w:hAnchor="margin" w:x="137" w:y="86"/>
                    <w:tabs>
                      <w:tab w:val="left" w:pos="219"/>
                    </w:tabs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6B37C2"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  <w:t>Автонавантажувач          вантажопідйомність 5т або більше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B37C2" w:rsidRPr="006B37C2" w:rsidRDefault="006B37C2" w:rsidP="007A755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B37C2" w:rsidRPr="006B37C2" w:rsidRDefault="006B37C2" w:rsidP="007A755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B37C2" w:rsidRPr="006B37C2" w:rsidRDefault="006B37C2" w:rsidP="007A755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</w:pPr>
                  <w:r w:rsidRPr="006B37C2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582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B37C2" w:rsidRPr="006B37C2" w:rsidRDefault="006B37C2" w:rsidP="007A755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B37C2" w:rsidRPr="006B37C2" w:rsidRDefault="006B37C2" w:rsidP="007A755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6B37C2" w:rsidRPr="00286844" w:rsidTr="006B37C2">
              <w:trPr>
                <w:trHeight w:val="723"/>
              </w:trPr>
              <w:tc>
                <w:tcPr>
                  <w:tcW w:w="49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B37C2" w:rsidRPr="006B37C2" w:rsidRDefault="006B37C2" w:rsidP="007A755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6B37C2"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B37C2" w:rsidRPr="006B37C2" w:rsidRDefault="007A755C" w:rsidP="007A755C">
                  <w:pPr>
                    <w:framePr w:hSpace="180" w:wrap="around" w:vAnchor="text" w:hAnchor="margin" w:x="137" w:y="86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  <w:t>Каток дорожній, 1,5 т</w:t>
                  </w:r>
                  <w:bookmarkStart w:id="0" w:name="_GoBack"/>
                  <w:bookmarkEnd w:id="0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B37C2" w:rsidRPr="006B37C2" w:rsidRDefault="006B37C2" w:rsidP="007A755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6B37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B37C2" w:rsidRPr="006B37C2" w:rsidRDefault="006B37C2" w:rsidP="007A755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6B37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B37C2" w:rsidRPr="006B37C2" w:rsidRDefault="006B37C2" w:rsidP="007A755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6B37C2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Cs w:val="24"/>
                      <w:lang w:eastAsia="uk-UA"/>
                    </w:rPr>
                    <w:t>1</w:t>
                  </w:r>
                  <w:r w:rsidRPr="006B37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B37C2" w:rsidRPr="006B37C2" w:rsidRDefault="006B37C2" w:rsidP="007A755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6B37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6B37C2" w:rsidRPr="006B37C2" w:rsidRDefault="006B37C2" w:rsidP="007A755C">
                  <w:pPr>
                    <w:framePr w:hSpace="180" w:wrap="around" w:vAnchor="text" w:hAnchor="margin" w:x="137" w:y="8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uk-UA"/>
                    </w:rPr>
                  </w:pPr>
                  <w:r w:rsidRPr="006B37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uk-UA"/>
                    </w:rPr>
                    <w:t> </w:t>
                  </w:r>
                </w:p>
              </w:tc>
            </w:tr>
          </w:tbl>
          <w:p w:rsidR="00FE6423" w:rsidRPr="0012420C" w:rsidRDefault="00FE6423" w:rsidP="00FE6423">
            <w:pPr>
              <w:pStyle w:val="a4"/>
              <w:rPr>
                <w:rFonts w:ascii="Times New Roman" w:hAnsi="Times New Roman"/>
                <w:b/>
                <w:bdr w:val="none" w:sz="0" w:space="0" w:color="auto" w:frame="1"/>
                <w:lang w:eastAsia="uk-UA"/>
              </w:rPr>
            </w:pPr>
          </w:p>
        </w:tc>
      </w:tr>
    </w:tbl>
    <w:p w:rsidR="00FE6423" w:rsidRPr="000F1359" w:rsidRDefault="00FE6423" w:rsidP="000F1359">
      <w:pPr>
        <w:rPr>
          <w:rFonts w:ascii="Times New Roman" w:hAnsi="Times New Roman" w:cs="Times New Roman"/>
          <w:sz w:val="24"/>
          <w:szCs w:val="24"/>
        </w:rPr>
      </w:pPr>
      <w:r w:rsidRPr="000F135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E6423" w:rsidRPr="000F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5340"/>
    <w:multiLevelType w:val="multilevel"/>
    <w:tmpl w:val="2604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B5E9D"/>
    <w:multiLevelType w:val="hybridMultilevel"/>
    <w:tmpl w:val="B1E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352B4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23B04048"/>
    <w:multiLevelType w:val="hybridMultilevel"/>
    <w:tmpl w:val="CA62988E"/>
    <w:lvl w:ilvl="0" w:tplc="BC9C2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40E65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D7066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 w15:restartNumberingAfterBreak="0">
    <w:nsid w:val="35B76115"/>
    <w:multiLevelType w:val="hybridMultilevel"/>
    <w:tmpl w:val="8910B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A7A9A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E62820"/>
    <w:multiLevelType w:val="hybridMultilevel"/>
    <w:tmpl w:val="841EF3C2"/>
    <w:lvl w:ilvl="0" w:tplc="4F0A82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3BB37B2A"/>
    <w:multiLevelType w:val="hybridMultilevel"/>
    <w:tmpl w:val="992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B2509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F1754"/>
    <w:multiLevelType w:val="hybridMultilevel"/>
    <w:tmpl w:val="0E146CBE"/>
    <w:lvl w:ilvl="0" w:tplc="4D14830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82C9B"/>
    <w:multiLevelType w:val="hybridMultilevel"/>
    <w:tmpl w:val="61A09E8C"/>
    <w:lvl w:ilvl="0" w:tplc="EDF6BE1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4CB62186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31BCE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61F3C"/>
    <w:multiLevelType w:val="hybridMultilevel"/>
    <w:tmpl w:val="C30AF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63798"/>
    <w:multiLevelType w:val="hybridMultilevel"/>
    <w:tmpl w:val="18445620"/>
    <w:lvl w:ilvl="0" w:tplc="04103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556E7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"/>
  </w:num>
  <w:num w:numId="5">
    <w:abstractNumId w:val="3"/>
  </w:num>
  <w:num w:numId="6">
    <w:abstractNumId w:val="13"/>
  </w:num>
  <w:num w:numId="7">
    <w:abstractNumId w:val="19"/>
  </w:num>
  <w:num w:numId="8">
    <w:abstractNumId w:val="5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0"/>
  </w:num>
  <w:num w:numId="14">
    <w:abstractNumId w:val="4"/>
  </w:num>
  <w:num w:numId="15">
    <w:abstractNumId w:val="10"/>
  </w:num>
  <w:num w:numId="16">
    <w:abstractNumId w:val="18"/>
  </w:num>
  <w:num w:numId="17">
    <w:abstractNumId w:val="17"/>
  </w:num>
  <w:num w:numId="18">
    <w:abstractNumId w:val="7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FA"/>
    <w:rsid w:val="000478DB"/>
    <w:rsid w:val="00056444"/>
    <w:rsid w:val="00075A70"/>
    <w:rsid w:val="00094BD5"/>
    <w:rsid w:val="000B6D5A"/>
    <w:rsid w:val="000D6E81"/>
    <w:rsid w:val="000F1359"/>
    <w:rsid w:val="0012420C"/>
    <w:rsid w:val="00143BFB"/>
    <w:rsid w:val="001B3036"/>
    <w:rsid w:val="002A258A"/>
    <w:rsid w:val="00325F45"/>
    <w:rsid w:val="0038685C"/>
    <w:rsid w:val="003F3736"/>
    <w:rsid w:val="0044317A"/>
    <w:rsid w:val="004C698C"/>
    <w:rsid w:val="004E6AAD"/>
    <w:rsid w:val="004F12D2"/>
    <w:rsid w:val="004F5FF8"/>
    <w:rsid w:val="00591DAD"/>
    <w:rsid w:val="005A0875"/>
    <w:rsid w:val="006B37C2"/>
    <w:rsid w:val="007A755C"/>
    <w:rsid w:val="0080087E"/>
    <w:rsid w:val="0082578F"/>
    <w:rsid w:val="00836134"/>
    <w:rsid w:val="00876C6C"/>
    <w:rsid w:val="00894F4E"/>
    <w:rsid w:val="008D6FA4"/>
    <w:rsid w:val="008E267F"/>
    <w:rsid w:val="009519D0"/>
    <w:rsid w:val="00953BF9"/>
    <w:rsid w:val="009D25A5"/>
    <w:rsid w:val="00AC083E"/>
    <w:rsid w:val="00C1172A"/>
    <w:rsid w:val="00CE6269"/>
    <w:rsid w:val="00CE63DA"/>
    <w:rsid w:val="00D57EFA"/>
    <w:rsid w:val="00D6164E"/>
    <w:rsid w:val="00D81C11"/>
    <w:rsid w:val="00DA3408"/>
    <w:rsid w:val="00DB5003"/>
    <w:rsid w:val="00E102CE"/>
    <w:rsid w:val="00EA7B89"/>
    <w:rsid w:val="00EB75CE"/>
    <w:rsid w:val="00F90181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F30F-6819-4A48-BD79-78581D57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3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AC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25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58A"/>
    <w:rPr>
      <w:color w:val="0563C1" w:themeColor="hyperlink"/>
      <w:u w:val="single"/>
    </w:rPr>
  </w:style>
  <w:style w:type="paragraph" w:customStyle="1" w:styleId="rvps2">
    <w:name w:val="rvps2"/>
    <w:basedOn w:val="a"/>
    <w:rsid w:val="000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5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D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02C93-A32A-4B78-A624-5D3D6A55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</dc:creator>
  <cp:keywords/>
  <dc:description/>
  <cp:lastModifiedBy>Администратор</cp:lastModifiedBy>
  <cp:revision>12</cp:revision>
  <cp:lastPrinted>2023-07-27T10:06:00Z</cp:lastPrinted>
  <dcterms:created xsi:type="dcterms:W3CDTF">2023-07-31T17:17:00Z</dcterms:created>
  <dcterms:modified xsi:type="dcterms:W3CDTF">2023-08-04T09:46:00Z</dcterms:modified>
</cp:coreProperties>
</file>