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AC" w:rsidRDefault="00077EAC">
      <w:pPr>
        <w:spacing w:after="0" w:line="240" w:lineRule="auto"/>
        <w:ind w:left="5660"/>
        <w:jc w:val="right"/>
        <w:rPr>
          <w:rFonts w:ascii="Times New Roman" w:eastAsia="Times New Roman" w:hAnsi="Times New Roman" w:cs="Times New Roman"/>
          <w:b/>
          <w:color w:val="000000"/>
          <w:sz w:val="24"/>
          <w:szCs w:val="24"/>
        </w:rPr>
      </w:pPr>
    </w:p>
    <w:p w:rsidR="00077EAC" w:rsidRDefault="002248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77EAC" w:rsidRDefault="002248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77EAC" w:rsidRDefault="0022482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7EAC" w:rsidRDefault="00077EAC">
      <w:pPr>
        <w:spacing w:before="240" w:after="0" w:line="240" w:lineRule="auto"/>
        <w:jc w:val="center"/>
        <w:rPr>
          <w:rFonts w:ascii="Times New Roman" w:eastAsia="Times New Roman" w:hAnsi="Times New Roman" w:cs="Times New Roman"/>
          <w:b/>
          <w:i/>
          <w:color w:val="000000"/>
          <w:sz w:val="4"/>
          <w:szCs w:val="4"/>
        </w:rPr>
      </w:pPr>
    </w:p>
    <w:p w:rsidR="00077EAC" w:rsidRDefault="00224824">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077EAC" w:rsidRDefault="00077EAC">
      <w:pPr>
        <w:spacing w:after="0" w:line="240" w:lineRule="auto"/>
        <w:jc w:val="center"/>
        <w:rPr>
          <w:rFonts w:ascii="Times New Roman" w:eastAsia="Times New Roman" w:hAnsi="Times New Roman" w:cs="Times New Roman"/>
          <w:b/>
          <w:i/>
          <w:sz w:val="24"/>
          <w:szCs w:val="24"/>
          <w:highlight w:val="white"/>
        </w:rPr>
      </w:pPr>
    </w:p>
    <w:p w:rsidR="00077EAC" w:rsidRDefault="0022482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77EAC" w:rsidRDefault="00224824">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w:t>
      </w:r>
      <w:r>
        <w:rPr>
          <w:rFonts w:ascii="Times New Roman" w:eastAsia="Times New Roman" w:hAnsi="Times New Roman" w:cs="Times New Roman"/>
          <w:b/>
          <w:sz w:val="20"/>
          <w:szCs w:val="20"/>
        </w:rPr>
        <w:t>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w:t>
      </w:r>
      <w:r>
        <w:rPr>
          <w:rFonts w:ascii="Times New Roman" w:eastAsia="Times New Roman" w:hAnsi="Times New Roman" w:cs="Times New Roman"/>
          <w:b/>
          <w:sz w:val="20"/>
          <w:szCs w:val="20"/>
        </w:rPr>
        <w:t xml:space="preserve">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77EAC" w:rsidRDefault="0022482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w:t>
      </w:r>
      <w:r>
        <w:rPr>
          <w:rFonts w:ascii="Times New Roman" w:eastAsia="Times New Roman" w:hAnsi="Times New Roman" w:cs="Times New Roman"/>
          <w:sz w:val="20"/>
          <w:szCs w:val="20"/>
          <w:highlight w:val="white"/>
        </w:rPr>
        <w:t>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7EAC" w:rsidRDefault="00224824">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w:t>
      </w:r>
      <w:r>
        <w:rPr>
          <w:rFonts w:ascii="Times New Roman" w:eastAsia="Times New Roman" w:hAnsi="Times New Roman" w:cs="Times New Roman"/>
          <w:sz w:val="20"/>
          <w:szCs w:val="20"/>
          <w:highlight w:val="white"/>
        </w:rPr>
        <w:t>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w:t>
      </w:r>
      <w:r>
        <w:rPr>
          <w:rFonts w:ascii="Times New Roman" w:eastAsia="Times New Roman" w:hAnsi="Times New Roman" w:cs="Times New Roman"/>
          <w:sz w:val="20"/>
          <w:szCs w:val="20"/>
          <w:highlight w:val="white"/>
        </w:rPr>
        <w:t>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w:t>
      </w:r>
      <w:r>
        <w:rPr>
          <w:rFonts w:ascii="Times New Roman" w:eastAsia="Times New Roman" w:hAnsi="Times New Roman" w:cs="Times New Roman"/>
          <w:sz w:val="20"/>
          <w:szCs w:val="20"/>
          <w:highlight w:val="white"/>
        </w:rPr>
        <w:t>нт». Таким чином, вважається, що до кожного посилання додається вираз «або еквівалент».</w:t>
      </w:r>
    </w:p>
    <w:p w:rsidR="00077EAC" w:rsidRDefault="0022482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w:t>
      </w:r>
      <w:r>
        <w:rPr>
          <w:rFonts w:ascii="Times New Roman" w:eastAsia="Times New Roman" w:hAnsi="Times New Roman" w:cs="Times New Roman"/>
          <w:sz w:val="20"/>
          <w:szCs w:val="20"/>
        </w:rPr>
        <w:t xml:space="preserve"> найбільше відповідатиме вимогам та потребам замовника.</w:t>
      </w:r>
    </w:p>
    <w:p w:rsidR="00077EAC" w:rsidRDefault="00077EAC">
      <w:pPr>
        <w:spacing w:after="0" w:line="240" w:lineRule="auto"/>
        <w:jc w:val="center"/>
        <w:rPr>
          <w:rFonts w:ascii="Times New Roman" w:eastAsia="Times New Roman" w:hAnsi="Times New Roman" w:cs="Times New Roman"/>
          <w:i/>
          <w:sz w:val="24"/>
          <w:szCs w:val="24"/>
        </w:rPr>
      </w:pPr>
    </w:p>
    <w:p w:rsidR="00077EAC" w:rsidRDefault="00224824">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077EA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77EAC" w:rsidRDefault="002248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077EAC" w:rsidRDefault="00224824">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077EA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77EAC" w:rsidRDefault="0022482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077EAC" w:rsidRDefault="00224824">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077EA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77EAC" w:rsidRDefault="002248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077EAC" w:rsidRDefault="00224824">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077EA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77EAC" w:rsidRDefault="002248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077EAC" w:rsidRDefault="00210550">
            <w:pPr>
              <w:rPr>
                <w:rFonts w:ascii="Times New Roman" w:eastAsia="Times New Roman" w:hAnsi="Times New Roman" w:cs="Times New Roman"/>
                <w:sz w:val="24"/>
                <w:szCs w:val="24"/>
              </w:rPr>
            </w:pPr>
            <w:r>
              <w:rPr>
                <w:rFonts w:ascii="Times New Roman" w:eastAsia="Times New Roman" w:hAnsi="Times New Roman" w:cs="Times New Roman"/>
                <w:sz w:val="24"/>
                <w:szCs w:val="24"/>
              </w:rPr>
              <w:t>98583</w:t>
            </w:r>
          </w:p>
        </w:tc>
      </w:tr>
      <w:tr w:rsidR="00077EAC">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77EAC" w:rsidRDefault="002248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77EAC" w:rsidRDefault="00224824" w:rsidP="0022482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433EE7">
              <w:rPr>
                <w:rFonts w:ascii="Times New Roman" w:eastAsia="Times New Roman" w:hAnsi="Times New Roman" w:cs="Times New Roman"/>
                <w:color w:val="000000" w:themeColor="text1"/>
                <w:sz w:val="24"/>
                <w:szCs w:val="24"/>
              </w:rPr>
              <w:t>20</w:t>
            </w:r>
            <w:r w:rsidR="00433EE7" w:rsidRPr="00433EE7">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w:t>
            </w:r>
            <w:bookmarkStart w:id="0" w:name="_GoBack"/>
            <w:bookmarkEnd w:id="0"/>
            <w:r w:rsidR="00433EE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включно. </w:t>
            </w:r>
          </w:p>
        </w:tc>
      </w:tr>
    </w:tbl>
    <w:p w:rsidR="00077EAC" w:rsidRDefault="00077EAC">
      <w:pPr>
        <w:spacing w:after="0" w:line="240" w:lineRule="auto"/>
        <w:rPr>
          <w:rFonts w:ascii="Times New Roman" w:eastAsia="Times New Roman" w:hAnsi="Times New Roman" w:cs="Times New Roman"/>
          <w:sz w:val="24"/>
          <w:szCs w:val="24"/>
        </w:rPr>
      </w:pPr>
    </w:p>
    <w:p w:rsidR="00077EAC" w:rsidRDefault="0022482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433EE7">
        <w:rPr>
          <w:rFonts w:ascii="Times New Roman" w:eastAsia="Times New Roman" w:hAnsi="Times New Roman" w:cs="Times New Roman"/>
          <w:sz w:val="24"/>
          <w:szCs w:val="24"/>
        </w:rPr>
        <w:t>зазначено в  таблиці 1</w:t>
      </w:r>
    </w:p>
    <w:p w:rsidR="00077EAC" w:rsidRDefault="0022482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077EAC" w:rsidRDefault="0022482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433EE7" w:rsidRPr="000C0B35" w:rsidRDefault="00433EE7" w:rsidP="00433EE7">
      <w:pPr>
        <w:jc w:val="center"/>
        <w:rPr>
          <w:b/>
          <w:sz w:val="24"/>
          <w:szCs w:val="24"/>
          <w:lang w:val="ru-RU"/>
        </w:rPr>
      </w:pPr>
      <w:proofErr w:type="spellStart"/>
      <w:r w:rsidRPr="000C0B35">
        <w:rPr>
          <w:b/>
          <w:sz w:val="24"/>
          <w:szCs w:val="24"/>
          <w:lang w:val="ru-RU"/>
        </w:rPr>
        <w:t>Перелік</w:t>
      </w:r>
      <w:proofErr w:type="spellEnd"/>
      <w:r w:rsidRPr="000C0B35">
        <w:rPr>
          <w:b/>
          <w:sz w:val="24"/>
          <w:szCs w:val="24"/>
          <w:lang w:val="ru-RU"/>
        </w:rPr>
        <w:t xml:space="preserve"> </w:t>
      </w:r>
      <w:proofErr w:type="spellStart"/>
      <w:r w:rsidRPr="000C0B35">
        <w:rPr>
          <w:b/>
          <w:sz w:val="24"/>
          <w:szCs w:val="24"/>
          <w:lang w:val="ru-RU"/>
        </w:rPr>
        <w:t>об‘єктів</w:t>
      </w:r>
      <w:proofErr w:type="spellEnd"/>
      <w:r w:rsidRPr="000C0B35">
        <w:rPr>
          <w:b/>
          <w:sz w:val="24"/>
          <w:szCs w:val="24"/>
          <w:lang w:val="ru-RU"/>
        </w:rPr>
        <w:t xml:space="preserve"> </w:t>
      </w:r>
      <w:proofErr w:type="spellStart"/>
      <w:r w:rsidRPr="000C0B35">
        <w:rPr>
          <w:b/>
          <w:sz w:val="24"/>
          <w:szCs w:val="24"/>
          <w:lang w:val="ru-RU"/>
        </w:rPr>
        <w:t>споживача</w:t>
      </w:r>
      <w:proofErr w:type="spellEnd"/>
      <w:r w:rsidRPr="000C0B35">
        <w:rPr>
          <w:b/>
          <w:sz w:val="24"/>
          <w:szCs w:val="24"/>
          <w:lang w:val="ru-RU"/>
        </w:rPr>
        <w:t xml:space="preserve">, за </w:t>
      </w:r>
      <w:proofErr w:type="spellStart"/>
      <w:r w:rsidRPr="000C0B35">
        <w:rPr>
          <w:b/>
          <w:sz w:val="24"/>
          <w:szCs w:val="24"/>
          <w:lang w:val="ru-RU"/>
        </w:rPr>
        <w:t>якими</w:t>
      </w:r>
      <w:proofErr w:type="spellEnd"/>
      <w:r w:rsidRPr="000C0B35">
        <w:rPr>
          <w:b/>
          <w:sz w:val="24"/>
          <w:szCs w:val="24"/>
          <w:lang w:val="ru-RU"/>
        </w:rPr>
        <w:t xml:space="preserve"> </w:t>
      </w:r>
      <w:proofErr w:type="spellStart"/>
      <w:r w:rsidRPr="000C0B35">
        <w:rPr>
          <w:b/>
          <w:sz w:val="24"/>
          <w:szCs w:val="24"/>
          <w:lang w:val="ru-RU"/>
        </w:rPr>
        <w:t>здійснюється</w:t>
      </w:r>
      <w:proofErr w:type="spellEnd"/>
      <w:r w:rsidRPr="000C0B35">
        <w:rPr>
          <w:b/>
          <w:sz w:val="24"/>
          <w:szCs w:val="24"/>
          <w:lang w:val="ru-RU"/>
        </w:rPr>
        <w:t xml:space="preserve"> </w:t>
      </w:r>
      <w:proofErr w:type="spellStart"/>
      <w:r w:rsidRPr="000C0B35">
        <w:rPr>
          <w:b/>
          <w:sz w:val="24"/>
          <w:szCs w:val="24"/>
          <w:lang w:val="ru-RU"/>
        </w:rPr>
        <w:t>постачання</w:t>
      </w:r>
      <w:proofErr w:type="spellEnd"/>
      <w:r w:rsidRPr="000C0B35">
        <w:rPr>
          <w:b/>
          <w:sz w:val="24"/>
          <w:szCs w:val="24"/>
          <w:lang w:val="ru-RU"/>
        </w:rPr>
        <w:t xml:space="preserve"> </w:t>
      </w:r>
      <w:proofErr w:type="spellStart"/>
      <w:r w:rsidRPr="000C0B35">
        <w:rPr>
          <w:b/>
          <w:sz w:val="24"/>
          <w:szCs w:val="24"/>
          <w:lang w:val="ru-RU"/>
        </w:rPr>
        <w:t>електричної</w:t>
      </w:r>
      <w:proofErr w:type="spellEnd"/>
      <w:r w:rsidRPr="000C0B35">
        <w:rPr>
          <w:b/>
          <w:sz w:val="24"/>
          <w:szCs w:val="24"/>
          <w:lang w:val="ru-RU"/>
        </w:rPr>
        <w:t xml:space="preserve"> </w:t>
      </w:r>
      <w:proofErr w:type="spellStart"/>
      <w:r w:rsidRPr="000C0B35">
        <w:rPr>
          <w:b/>
          <w:sz w:val="24"/>
          <w:szCs w:val="24"/>
          <w:lang w:val="ru-RU"/>
        </w:rPr>
        <w:t>енергії</w:t>
      </w:r>
      <w:proofErr w:type="spellEnd"/>
    </w:p>
    <w:p w:rsidR="00433EE7" w:rsidRPr="002714C5" w:rsidRDefault="00433EE7" w:rsidP="00433EE7">
      <w:pPr>
        <w:spacing w:after="20"/>
        <w:jc w:val="center"/>
        <w:rPr>
          <w:vertAlign w:val="superscript"/>
          <w:lang w:val="ru-RU"/>
        </w:rPr>
      </w:pPr>
      <w:r w:rsidRPr="002714C5">
        <w:rPr>
          <w:lang w:val="ru-RU"/>
        </w:rPr>
        <w:t xml:space="preserve"> </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5670"/>
        <w:gridCol w:w="3685"/>
      </w:tblGrid>
      <w:tr w:rsidR="00433EE7" w:rsidRPr="00433EE7" w:rsidTr="005901F0">
        <w:trPr>
          <w:trHeight w:val="477"/>
        </w:trPr>
        <w:tc>
          <w:tcPr>
            <w:tcW w:w="739" w:type="dxa"/>
            <w:shd w:val="clear" w:color="auto" w:fill="auto"/>
            <w:vAlign w:val="center"/>
            <w:hideMark/>
          </w:tcPr>
          <w:p w:rsidR="00433EE7" w:rsidRPr="00433EE7" w:rsidRDefault="00433EE7" w:rsidP="005901F0">
            <w:pPr>
              <w:jc w:val="center"/>
              <w:rPr>
                <w:rFonts w:ascii="Times New Roman" w:hAnsi="Times New Roman" w:cs="Times New Roman"/>
              </w:rPr>
            </w:pPr>
            <w:r w:rsidRPr="00433EE7">
              <w:rPr>
                <w:rFonts w:ascii="Times New Roman" w:hAnsi="Times New Roman" w:cs="Times New Roman"/>
              </w:rPr>
              <w:t>№ з/п</w:t>
            </w:r>
          </w:p>
        </w:tc>
        <w:tc>
          <w:tcPr>
            <w:tcW w:w="5670" w:type="dxa"/>
            <w:shd w:val="clear" w:color="auto" w:fill="auto"/>
            <w:vAlign w:val="center"/>
            <w:hideMark/>
          </w:tcPr>
          <w:p w:rsidR="00433EE7" w:rsidRPr="00433EE7" w:rsidRDefault="00433EE7" w:rsidP="005901F0">
            <w:pPr>
              <w:jc w:val="center"/>
              <w:rPr>
                <w:rFonts w:ascii="Times New Roman" w:hAnsi="Times New Roman" w:cs="Times New Roman"/>
              </w:rPr>
            </w:pPr>
            <w:r w:rsidRPr="00433EE7">
              <w:rPr>
                <w:rFonts w:ascii="Times New Roman" w:hAnsi="Times New Roman" w:cs="Times New Roman"/>
              </w:rPr>
              <w:t>Тип, адреса об’єкту</w:t>
            </w:r>
          </w:p>
        </w:tc>
        <w:tc>
          <w:tcPr>
            <w:tcW w:w="3685" w:type="dxa"/>
            <w:shd w:val="clear" w:color="auto" w:fill="auto"/>
            <w:vAlign w:val="center"/>
            <w:hideMark/>
          </w:tcPr>
          <w:p w:rsidR="00433EE7" w:rsidRPr="00433EE7" w:rsidRDefault="00433EE7" w:rsidP="005901F0">
            <w:pPr>
              <w:jc w:val="center"/>
              <w:rPr>
                <w:rFonts w:ascii="Times New Roman" w:hAnsi="Times New Roman" w:cs="Times New Roman"/>
                <w:lang w:val="ru-RU"/>
              </w:rPr>
            </w:pPr>
            <w:r w:rsidRPr="00433EE7">
              <w:rPr>
                <w:rFonts w:ascii="Times New Roman" w:hAnsi="Times New Roman" w:cs="Times New Roman"/>
                <w:lang w:val="ru-RU"/>
              </w:rPr>
              <w:t xml:space="preserve">ЕІС-код точки </w:t>
            </w:r>
            <w:proofErr w:type="spellStart"/>
            <w:r w:rsidRPr="00433EE7">
              <w:rPr>
                <w:rFonts w:ascii="Times New Roman" w:hAnsi="Times New Roman" w:cs="Times New Roman"/>
                <w:lang w:val="ru-RU"/>
              </w:rPr>
              <w:t>комерційного</w:t>
            </w:r>
            <w:proofErr w:type="spellEnd"/>
            <w:r w:rsidRPr="00433EE7">
              <w:rPr>
                <w:rFonts w:ascii="Times New Roman" w:hAnsi="Times New Roman" w:cs="Times New Roman"/>
                <w:lang w:val="ru-RU"/>
              </w:rPr>
              <w:t xml:space="preserve"> </w:t>
            </w:r>
            <w:proofErr w:type="spellStart"/>
            <w:r w:rsidRPr="00433EE7">
              <w:rPr>
                <w:rFonts w:ascii="Times New Roman" w:hAnsi="Times New Roman" w:cs="Times New Roman"/>
                <w:lang w:val="ru-RU"/>
              </w:rPr>
              <w:t>обліку</w:t>
            </w:r>
            <w:proofErr w:type="spellEnd"/>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t>1</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Контора Байраківка, Вінницька обл., Вінницький р-н, с. </w:t>
            </w:r>
            <w:proofErr w:type="spellStart"/>
            <w:r w:rsidRPr="00433EE7">
              <w:rPr>
                <w:rStyle w:val="285pt"/>
                <w:rFonts w:ascii="Times New Roman" w:hAnsi="Times New Roman" w:cs="Times New Roman"/>
                <w:sz w:val="24"/>
                <w:szCs w:val="24"/>
              </w:rPr>
              <w:t>Байраківка,вул</w:t>
            </w:r>
            <w:proofErr w:type="spellEnd"/>
            <w:r w:rsidRPr="00433EE7">
              <w:rPr>
                <w:rStyle w:val="285pt"/>
                <w:rFonts w:ascii="Times New Roman" w:hAnsi="Times New Roman" w:cs="Times New Roman"/>
                <w:sz w:val="24"/>
                <w:szCs w:val="24"/>
              </w:rPr>
              <w:t xml:space="preserve">. Шкільна, 5а </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62Z1621222817292</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t>2</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proofErr w:type="spellStart"/>
            <w:r w:rsidRPr="00433EE7">
              <w:rPr>
                <w:rStyle w:val="285pt"/>
                <w:rFonts w:ascii="Times New Roman" w:hAnsi="Times New Roman" w:cs="Times New Roman"/>
                <w:sz w:val="24"/>
                <w:szCs w:val="24"/>
              </w:rPr>
              <w:t>Адмінприміщення</w:t>
            </w:r>
            <w:proofErr w:type="spellEnd"/>
            <w:r w:rsidRPr="00433EE7">
              <w:rPr>
                <w:rStyle w:val="285pt"/>
                <w:rFonts w:ascii="Times New Roman" w:hAnsi="Times New Roman" w:cs="Times New Roman"/>
                <w:sz w:val="24"/>
                <w:szCs w:val="24"/>
              </w:rPr>
              <w:t xml:space="preserve"> Немирів,</w:t>
            </w:r>
            <w:r w:rsidRPr="00433EE7">
              <w:rPr>
                <w:rFonts w:ascii="Times New Roman" w:hAnsi="Times New Roman" w:cs="Times New Roman"/>
                <w:sz w:val="24"/>
                <w:szCs w:val="24"/>
              </w:rPr>
              <w:t xml:space="preserve"> </w:t>
            </w:r>
            <w:r w:rsidRPr="00433EE7">
              <w:rPr>
                <w:rStyle w:val="285pt"/>
                <w:rFonts w:ascii="Times New Roman" w:hAnsi="Times New Roman" w:cs="Times New Roman"/>
                <w:sz w:val="24"/>
                <w:szCs w:val="24"/>
              </w:rPr>
              <w:t xml:space="preserve">Вінницька обл., м. Немирів, вул. </w:t>
            </w:r>
            <w:proofErr w:type="spellStart"/>
            <w:r w:rsidRPr="00433EE7">
              <w:rPr>
                <w:rStyle w:val="285pt"/>
                <w:rFonts w:ascii="Times New Roman" w:hAnsi="Times New Roman" w:cs="Times New Roman"/>
                <w:sz w:val="24"/>
                <w:szCs w:val="24"/>
              </w:rPr>
              <w:t>Соборна,буд</w:t>
            </w:r>
            <w:proofErr w:type="spellEnd"/>
            <w:r w:rsidRPr="00433EE7">
              <w:rPr>
                <w:rStyle w:val="285pt"/>
                <w:rFonts w:ascii="Times New Roman" w:hAnsi="Times New Roman" w:cs="Times New Roman"/>
                <w:sz w:val="24"/>
                <w:szCs w:val="24"/>
              </w:rPr>
              <w:t>. 26</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62Z2013405172132</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lastRenderedPageBreak/>
              <w:t>3</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Контора Язвинки, Вінницька обл., Вінницький р-н,               с. Язвинки, </w:t>
            </w:r>
            <w:proofErr w:type="spellStart"/>
            <w:r w:rsidRPr="00433EE7">
              <w:rPr>
                <w:rStyle w:val="285pt"/>
                <w:rFonts w:ascii="Times New Roman" w:hAnsi="Times New Roman" w:cs="Times New Roman"/>
                <w:sz w:val="24"/>
                <w:szCs w:val="24"/>
              </w:rPr>
              <w:t>вул.І.Богуна,буд</w:t>
            </w:r>
            <w:proofErr w:type="spellEnd"/>
            <w:r w:rsidRPr="00433EE7">
              <w:rPr>
                <w:rStyle w:val="285pt"/>
                <w:rFonts w:ascii="Times New Roman" w:hAnsi="Times New Roman" w:cs="Times New Roman"/>
                <w:sz w:val="24"/>
                <w:szCs w:val="24"/>
              </w:rPr>
              <w:t>. 72</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62Z2354599057733</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t>4</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Контора Никифорівці, Вінницька обл., Вінницький р-н , с. Никифорівці, вул. Центральна, 38</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62Z2596694768707</w:t>
            </w:r>
          </w:p>
        </w:tc>
      </w:tr>
      <w:tr w:rsidR="00433EE7" w:rsidRPr="00433EE7" w:rsidTr="005901F0">
        <w:trPr>
          <w:trHeight w:val="612"/>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t>5</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r w:rsidRPr="00433EE7">
              <w:rPr>
                <w:rStyle w:val="285pt"/>
                <w:rFonts w:ascii="Times New Roman" w:hAnsi="Times New Roman" w:cs="Times New Roman"/>
                <w:sz w:val="24"/>
                <w:szCs w:val="24"/>
              </w:rPr>
              <w:t xml:space="preserve">ФП Глинянець, Вінницька обл., Вінницький р-н ,        с. Глинянець, вул. </w:t>
            </w:r>
            <w:proofErr w:type="spellStart"/>
            <w:r w:rsidRPr="00433EE7">
              <w:rPr>
                <w:rStyle w:val="285pt"/>
                <w:rFonts w:ascii="Times New Roman" w:hAnsi="Times New Roman" w:cs="Times New Roman"/>
                <w:sz w:val="24"/>
                <w:szCs w:val="24"/>
              </w:rPr>
              <w:t>Жученка</w:t>
            </w:r>
            <w:proofErr w:type="spellEnd"/>
            <w:r w:rsidRPr="00433EE7">
              <w:rPr>
                <w:rStyle w:val="285pt"/>
                <w:rFonts w:ascii="Times New Roman" w:hAnsi="Times New Roman" w:cs="Times New Roman"/>
                <w:sz w:val="24"/>
                <w:szCs w:val="24"/>
              </w:rPr>
              <w:t>, 36</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62Z2925339316420</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t>6</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r w:rsidRPr="00433EE7">
              <w:rPr>
                <w:rStyle w:val="285pt"/>
                <w:rFonts w:ascii="Times New Roman" w:hAnsi="Times New Roman" w:cs="Times New Roman"/>
                <w:sz w:val="24"/>
                <w:szCs w:val="24"/>
              </w:rPr>
              <w:t xml:space="preserve">ФП Лука, Вінницька обл., Вінницький р-н с. Лука,                        вул. Церковна, 4А          </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62Z4656559375737</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Fonts w:ascii="Times New Roman" w:hAnsi="Times New Roman" w:cs="Times New Roman"/>
              </w:rPr>
            </w:pPr>
            <w:r w:rsidRPr="00433EE7">
              <w:rPr>
                <w:rFonts w:ascii="Times New Roman" w:hAnsi="Times New Roman" w:cs="Times New Roman"/>
              </w:rPr>
              <w:t>7</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r w:rsidRPr="00433EE7">
              <w:rPr>
                <w:rStyle w:val="285pt"/>
                <w:rFonts w:ascii="Times New Roman" w:hAnsi="Times New Roman" w:cs="Times New Roman"/>
                <w:sz w:val="24"/>
                <w:szCs w:val="24"/>
              </w:rPr>
              <w:t>Контора Стрільчинці , Вінницька обл., Вінницький р-н , с. Стрільчинці, вул. Квітнева, 16А</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62Z6966690590503</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8</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proofErr w:type="spellStart"/>
            <w:r w:rsidRPr="00433EE7">
              <w:rPr>
                <w:rStyle w:val="285pt"/>
                <w:rFonts w:ascii="Times New Roman" w:hAnsi="Times New Roman" w:cs="Times New Roman"/>
                <w:sz w:val="24"/>
                <w:szCs w:val="24"/>
              </w:rPr>
              <w:t>Адмінбудівля</w:t>
            </w:r>
            <w:proofErr w:type="spellEnd"/>
            <w:r w:rsidRPr="00433EE7">
              <w:rPr>
                <w:rStyle w:val="285pt"/>
                <w:rFonts w:ascii="Times New Roman" w:hAnsi="Times New Roman" w:cs="Times New Roman"/>
                <w:sz w:val="24"/>
                <w:szCs w:val="24"/>
              </w:rPr>
              <w:t xml:space="preserve"> райради , Вінницька обл., м. Немирів, вул. Горького, 84</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62Z3135750299998</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9</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proofErr w:type="spellStart"/>
            <w:r w:rsidRPr="00433EE7">
              <w:rPr>
                <w:rStyle w:val="285pt"/>
                <w:rFonts w:ascii="Times New Roman" w:hAnsi="Times New Roman" w:cs="Times New Roman"/>
                <w:sz w:val="24"/>
                <w:szCs w:val="24"/>
              </w:rPr>
              <w:t>Адмінбудівля</w:t>
            </w:r>
            <w:proofErr w:type="spellEnd"/>
            <w:r w:rsidRPr="00433EE7">
              <w:rPr>
                <w:rStyle w:val="285pt"/>
                <w:rFonts w:ascii="Times New Roman" w:hAnsi="Times New Roman" w:cs="Times New Roman"/>
                <w:sz w:val="24"/>
                <w:szCs w:val="24"/>
              </w:rPr>
              <w:t xml:space="preserve"> райради , Вінницька обл.,  м. Немирів, вул. Горького, 84</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62Z3312401124405</w:t>
            </w:r>
          </w:p>
        </w:tc>
      </w:tr>
      <w:tr w:rsidR="00433EE7" w:rsidRPr="00433EE7" w:rsidTr="005901F0">
        <w:trPr>
          <w:trHeight w:val="270"/>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10</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Освітлення(райрада), Вінницька обл., м. Немирів, вул. Горького, 84</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62Z4497988296332</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11</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Комплекс будівель та споруд </w:t>
            </w:r>
            <w:proofErr w:type="spellStart"/>
            <w:r w:rsidRPr="00433EE7">
              <w:rPr>
                <w:rStyle w:val="285pt"/>
                <w:rFonts w:ascii="Times New Roman" w:hAnsi="Times New Roman" w:cs="Times New Roman"/>
                <w:sz w:val="24"/>
                <w:szCs w:val="24"/>
              </w:rPr>
              <w:t>Боблів</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Боблів</w:t>
            </w:r>
            <w:proofErr w:type="spellEnd"/>
            <w:r w:rsidRPr="00433EE7">
              <w:rPr>
                <w:rStyle w:val="285pt"/>
                <w:rFonts w:ascii="Times New Roman" w:hAnsi="Times New Roman" w:cs="Times New Roman"/>
                <w:sz w:val="24"/>
                <w:szCs w:val="24"/>
              </w:rPr>
              <w:t>, вул. Миру, 32</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62Z7475502086483</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12</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proofErr w:type="spellStart"/>
            <w:r w:rsidRPr="00433EE7">
              <w:rPr>
                <w:rStyle w:val="285pt"/>
                <w:rFonts w:ascii="Times New Roman" w:hAnsi="Times New Roman" w:cs="Times New Roman"/>
                <w:sz w:val="24"/>
                <w:szCs w:val="24"/>
              </w:rPr>
              <w:t>Адмінприміщенн</w:t>
            </w:r>
            <w:proofErr w:type="spellEnd"/>
            <w:r w:rsidRPr="00433EE7">
              <w:rPr>
                <w:rStyle w:val="285pt"/>
                <w:rFonts w:ascii="Times New Roman" w:hAnsi="Times New Roman" w:cs="Times New Roman"/>
                <w:sz w:val="24"/>
                <w:szCs w:val="24"/>
              </w:rPr>
              <w:t xml:space="preserve"> я </w:t>
            </w:r>
            <w:proofErr w:type="spellStart"/>
            <w:r w:rsidRPr="00433EE7">
              <w:rPr>
                <w:rStyle w:val="285pt"/>
                <w:rFonts w:ascii="Times New Roman" w:hAnsi="Times New Roman" w:cs="Times New Roman"/>
                <w:sz w:val="24"/>
                <w:szCs w:val="24"/>
              </w:rPr>
              <w:t>Бондурівка</w:t>
            </w:r>
            <w:proofErr w:type="spellEnd"/>
            <w:r w:rsidRPr="00433EE7">
              <w:rPr>
                <w:rStyle w:val="285pt"/>
                <w:rFonts w:ascii="Times New Roman" w:hAnsi="Times New Roman" w:cs="Times New Roman"/>
                <w:sz w:val="24"/>
                <w:szCs w:val="24"/>
              </w:rPr>
              <w:t xml:space="preserve"> , Вінницька обл., Вінницький р-н ,              с. </w:t>
            </w:r>
            <w:proofErr w:type="spellStart"/>
            <w:r w:rsidRPr="00433EE7">
              <w:rPr>
                <w:rStyle w:val="285pt"/>
                <w:rFonts w:ascii="Times New Roman" w:hAnsi="Times New Roman" w:cs="Times New Roman"/>
                <w:sz w:val="24"/>
                <w:szCs w:val="24"/>
              </w:rPr>
              <w:t>Бондурівка</w:t>
            </w:r>
            <w:proofErr w:type="spellEnd"/>
            <w:r w:rsidRPr="00433EE7">
              <w:rPr>
                <w:rStyle w:val="285pt"/>
                <w:rFonts w:ascii="Times New Roman" w:hAnsi="Times New Roman" w:cs="Times New Roman"/>
                <w:sz w:val="24"/>
                <w:szCs w:val="24"/>
              </w:rPr>
              <w:t xml:space="preserve">, вул. </w:t>
            </w:r>
            <w:proofErr w:type="spellStart"/>
            <w:r w:rsidRPr="00433EE7">
              <w:rPr>
                <w:rStyle w:val="285pt"/>
                <w:rFonts w:ascii="Times New Roman" w:hAnsi="Times New Roman" w:cs="Times New Roman"/>
                <w:sz w:val="24"/>
                <w:szCs w:val="24"/>
              </w:rPr>
              <w:t>Х.В.Малика</w:t>
            </w:r>
            <w:proofErr w:type="spellEnd"/>
            <w:r w:rsidRPr="00433EE7">
              <w:rPr>
                <w:rStyle w:val="285pt"/>
                <w:rFonts w:ascii="Times New Roman" w:hAnsi="Times New Roman" w:cs="Times New Roman"/>
                <w:sz w:val="24"/>
                <w:szCs w:val="24"/>
              </w:rPr>
              <w:t>, 4</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62Z6896949983633</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13</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Style w:val="285pt"/>
                <w:rFonts w:ascii="Times New Roman" w:hAnsi="Times New Roman" w:cs="Times New Roman"/>
                <w:sz w:val="24"/>
                <w:szCs w:val="24"/>
              </w:rPr>
            </w:pPr>
            <w:proofErr w:type="spellStart"/>
            <w:r w:rsidRPr="00433EE7">
              <w:rPr>
                <w:rStyle w:val="285pt"/>
                <w:rFonts w:ascii="Times New Roman" w:hAnsi="Times New Roman" w:cs="Times New Roman"/>
                <w:sz w:val="24"/>
                <w:szCs w:val="24"/>
              </w:rPr>
              <w:t>Адмінприміщення</w:t>
            </w:r>
            <w:proofErr w:type="spellEnd"/>
            <w:r w:rsidRPr="00433EE7">
              <w:rPr>
                <w:rStyle w:val="285pt"/>
                <w:rFonts w:ascii="Times New Roman" w:hAnsi="Times New Roman" w:cs="Times New Roman"/>
                <w:sz w:val="24"/>
                <w:szCs w:val="24"/>
              </w:rPr>
              <w:t xml:space="preserve"> </w:t>
            </w:r>
            <w:proofErr w:type="spellStart"/>
            <w:r w:rsidRPr="00433EE7">
              <w:rPr>
                <w:rStyle w:val="285pt"/>
                <w:rFonts w:ascii="Times New Roman" w:hAnsi="Times New Roman" w:cs="Times New Roman"/>
                <w:sz w:val="24"/>
                <w:szCs w:val="24"/>
              </w:rPr>
              <w:t>В.Бушинка</w:t>
            </w:r>
            <w:proofErr w:type="spellEnd"/>
            <w:r w:rsidRPr="00433EE7">
              <w:rPr>
                <w:rStyle w:val="285pt"/>
                <w:rFonts w:ascii="Times New Roman" w:hAnsi="Times New Roman" w:cs="Times New Roman"/>
                <w:sz w:val="24"/>
                <w:szCs w:val="24"/>
              </w:rPr>
              <w:t xml:space="preserve"> , Вінницька обл., Вінницький р-н </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с. Велика </w:t>
            </w:r>
            <w:proofErr w:type="spellStart"/>
            <w:r w:rsidRPr="00433EE7">
              <w:rPr>
                <w:rStyle w:val="285pt"/>
                <w:rFonts w:ascii="Times New Roman" w:hAnsi="Times New Roman" w:cs="Times New Roman"/>
                <w:sz w:val="24"/>
                <w:szCs w:val="24"/>
              </w:rPr>
              <w:t>Бушинка</w:t>
            </w:r>
            <w:proofErr w:type="spellEnd"/>
            <w:r w:rsidRPr="00433EE7">
              <w:rPr>
                <w:rStyle w:val="285pt"/>
                <w:rFonts w:ascii="Times New Roman" w:hAnsi="Times New Roman" w:cs="Times New Roman"/>
                <w:sz w:val="24"/>
                <w:szCs w:val="24"/>
              </w:rPr>
              <w:t>, вул. Центральна, 11А</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62Z8659007676619</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14</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Адміністративна будівля </w:t>
            </w:r>
            <w:proofErr w:type="spellStart"/>
            <w:r w:rsidRPr="00433EE7">
              <w:rPr>
                <w:rStyle w:val="285pt"/>
                <w:rFonts w:ascii="Times New Roman" w:hAnsi="Times New Roman" w:cs="Times New Roman"/>
                <w:sz w:val="24"/>
                <w:szCs w:val="24"/>
              </w:rPr>
              <w:t>Воробіївка</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Воробіївка</w:t>
            </w:r>
            <w:proofErr w:type="spellEnd"/>
            <w:r w:rsidRPr="00433EE7">
              <w:rPr>
                <w:rStyle w:val="285pt"/>
                <w:rFonts w:ascii="Times New Roman" w:hAnsi="Times New Roman" w:cs="Times New Roman"/>
                <w:sz w:val="24"/>
                <w:szCs w:val="24"/>
              </w:rPr>
              <w:t>, вул. Братів Тернових, 24</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62Z5384199407395</w:t>
            </w:r>
          </w:p>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15</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Нежитлова</w:t>
            </w:r>
            <w:r w:rsidRPr="00433EE7">
              <w:rPr>
                <w:rFonts w:ascii="Times New Roman" w:hAnsi="Times New Roman" w:cs="Times New Roman"/>
                <w:sz w:val="24"/>
                <w:szCs w:val="24"/>
              </w:rPr>
              <w:t xml:space="preserve"> </w:t>
            </w:r>
            <w:r w:rsidRPr="00433EE7">
              <w:rPr>
                <w:rStyle w:val="285pt"/>
                <w:rFonts w:ascii="Times New Roman" w:hAnsi="Times New Roman" w:cs="Times New Roman"/>
                <w:sz w:val="24"/>
                <w:szCs w:val="24"/>
              </w:rPr>
              <w:t>будівля</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proofErr w:type="spellStart"/>
            <w:r w:rsidRPr="00433EE7">
              <w:rPr>
                <w:rStyle w:val="285pt"/>
                <w:rFonts w:ascii="Times New Roman" w:hAnsi="Times New Roman" w:cs="Times New Roman"/>
                <w:sz w:val="24"/>
                <w:szCs w:val="24"/>
              </w:rPr>
              <w:t>Зарудинці</w:t>
            </w:r>
            <w:proofErr w:type="spellEnd"/>
            <w:r w:rsidRPr="00433EE7">
              <w:rPr>
                <w:rStyle w:val="285pt"/>
                <w:rFonts w:ascii="Times New Roman" w:hAnsi="Times New Roman" w:cs="Times New Roman"/>
                <w:sz w:val="24"/>
                <w:szCs w:val="24"/>
              </w:rPr>
              <w:t>,</w:t>
            </w:r>
            <w:r w:rsidRPr="00433EE7">
              <w:rPr>
                <w:rFonts w:ascii="Times New Roman" w:hAnsi="Times New Roman" w:cs="Times New Roman"/>
                <w:sz w:val="24"/>
                <w:szCs w:val="24"/>
                <w:lang w:val="ru-RU"/>
              </w:rPr>
              <w:t xml:space="preserve"> </w:t>
            </w:r>
            <w:r w:rsidRPr="00433EE7">
              <w:rPr>
                <w:rStyle w:val="285pt"/>
                <w:rFonts w:ascii="Times New Roman" w:hAnsi="Times New Roman" w:cs="Times New Roman"/>
                <w:sz w:val="24"/>
                <w:szCs w:val="24"/>
              </w:rPr>
              <w:t xml:space="preserve">Вінницька </w:t>
            </w:r>
            <w:proofErr w:type="spellStart"/>
            <w:r w:rsidRPr="00433EE7">
              <w:rPr>
                <w:rStyle w:val="285pt"/>
                <w:rFonts w:ascii="Times New Roman" w:hAnsi="Times New Roman" w:cs="Times New Roman"/>
                <w:sz w:val="24"/>
                <w:szCs w:val="24"/>
              </w:rPr>
              <w:t>обл</w:t>
            </w:r>
            <w:proofErr w:type="spellEnd"/>
            <w:r w:rsidRPr="00433EE7">
              <w:rPr>
                <w:rStyle w:val="285pt"/>
                <w:rFonts w:ascii="Times New Roman" w:hAnsi="Times New Roman" w:cs="Times New Roman"/>
                <w:sz w:val="24"/>
                <w:szCs w:val="24"/>
              </w:rPr>
              <w:t xml:space="preserve">„ Вінницький р-н, с. </w:t>
            </w:r>
            <w:proofErr w:type="spellStart"/>
            <w:r w:rsidRPr="00433EE7">
              <w:rPr>
                <w:rStyle w:val="285pt"/>
                <w:rFonts w:ascii="Times New Roman" w:hAnsi="Times New Roman" w:cs="Times New Roman"/>
                <w:sz w:val="24"/>
                <w:szCs w:val="24"/>
              </w:rPr>
              <w:t>Зарудинці</w:t>
            </w:r>
            <w:proofErr w:type="spellEnd"/>
            <w:r w:rsidRPr="00433EE7">
              <w:rPr>
                <w:rStyle w:val="285pt"/>
                <w:rFonts w:ascii="Times New Roman" w:hAnsi="Times New Roman" w:cs="Times New Roman"/>
                <w:sz w:val="24"/>
                <w:szCs w:val="24"/>
              </w:rPr>
              <w:t>, вул. Миру, 38А</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62Z1087893624183</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16</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Школа</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proofErr w:type="spellStart"/>
            <w:r w:rsidRPr="00433EE7">
              <w:rPr>
                <w:rStyle w:val="285pt"/>
                <w:rFonts w:ascii="Times New Roman" w:hAnsi="Times New Roman" w:cs="Times New Roman"/>
                <w:sz w:val="24"/>
                <w:szCs w:val="24"/>
              </w:rPr>
              <w:t>Головеньки</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Головеньки</w:t>
            </w:r>
            <w:proofErr w:type="spellEnd"/>
            <w:r w:rsidRPr="00433EE7">
              <w:rPr>
                <w:rStyle w:val="285pt"/>
                <w:rFonts w:ascii="Times New Roman" w:hAnsi="Times New Roman" w:cs="Times New Roman"/>
                <w:sz w:val="24"/>
                <w:szCs w:val="24"/>
              </w:rPr>
              <w:t>, вул. Шкільна, 1</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62Z3733075714956</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17</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Нежитлова</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будівля</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proofErr w:type="spellStart"/>
            <w:r w:rsidRPr="00433EE7">
              <w:rPr>
                <w:rStyle w:val="285pt"/>
                <w:rFonts w:ascii="Times New Roman" w:hAnsi="Times New Roman" w:cs="Times New Roman"/>
                <w:sz w:val="24"/>
                <w:szCs w:val="24"/>
              </w:rPr>
              <w:t>Головеньки</w:t>
            </w:r>
            <w:proofErr w:type="spellEnd"/>
            <w:r w:rsidRPr="00433EE7">
              <w:rPr>
                <w:rStyle w:val="285pt"/>
                <w:rFonts w:ascii="Times New Roman" w:hAnsi="Times New Roman" w:cs="Times New Roman"/>
                <w:sz w:val="24"/>
                <w:szCs w:val="24"/>
              </w:rPr>
              <w:t>,</w:t>
            </w:r>
            <w:r w:rsidRPr="00433EE7">
              <w:rPr>
                <w:rFonts w:ascii="Times New Roman" w:hAnsi="Times New Roman" w:cs="Times New Roman"/>
                <w:sz w:val="24"/>
                <w:szCs w:val="24"/>
                <w:lang w:val="ru-RU"/>
              </w:rPr>
              <w:t xml:space="preserve"> </w:t>
            </w:r>
            <w:r w:rsidRPr="00433EE7">
              <w:rPr>
                <w:rStyle w:val="285pt"/>
                <w:rFonts w:ascii="Times New Roman" w:hAnsi="Times New Roman" w:cs="Times New Roman"/>
                <w:sz w:val="24"/>
                <w:szCs w:val="24"/>
              </w:rPr>
              <w:t xml:space="preserve">Вінницька обл., Вінницький р-н ,          с. </w:t>
            </w:r>
            <w:proofErr w:type="spellStart"/>
            <w:r w:rsidRPr="00433EE7">
              <w:rPr>
                <w:rStyle w:val="285pt"/>
                <w:rFonts w:ascii="Times New Roman" w:hAnsi="Times New Roman" w:cs="Times New Roman"/>
                <w:sz w:val="24"/>
                <w:szCs w:val="24"/>
              </w:rPr>
              <w:t>Головеньки</w:t>
            </w:r>
            <w:proofErr w:type="spellEnd"/>
            <w:r w:rsidRPr="00433EE7">
              <w:rPr>
                <w:rStyle w:val="285pt"/>
                <w:rFonts w:ascii="Times New Roman" w:hAnsi="Times New Roman" w:cs="Times New Roman"/>
                <w:sz w:val="24"/>
                <w:szCs w:val="24"/>
              </w:rPr>
              <w:t>, вул. Шевченка, 12</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62Z9032201713414</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18</w:t>
            </w:r>
          </w:p>
        </w:tc>
        <w:tc>
          <w:tcPr>
            <w:tcW w:w="5670" w:type="dxa"/>
            <w:shd w:val="clear" w:color="auto" w:fill="auto"/>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Громадський</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будинок</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r w:rsidRPr="00433EE7">
              <w:rPr>
                <w:rStyle w:val="285pt"/>
                <w:rFonts w:ascii="Times New Roman" w:hAnsi="Times New Roman" w:cs="Times New Roman"/>
                <w:sz w:val="24"/>
                <w:szCs w:val="24"/>
              </w:rPr>
              <w:t>Ковалівка, Вінницька обл., Вінницький р-н ,                  с. Ковалівка, вул. Центральна, 2А</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62Z1500861881235</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19</w:t>
            </w:r>
          </w:p>
        </w:tc>
        <w:tc>
          <w:tcPr>
            <w:tcW w:w="5670" w:type="dxa"/>
            <w:shd w:val="clear" w:color="auto" w:fill="auto"/>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Контора</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color w:val="000000"/>
                <w:sz w:val="24"/>
                <w:szCs w:val="24"/>
                <w:shd w:val="clear" w:color="auto" w:fill="FFFFFF"/>
                <w:lang w:eastAsia="uk-UA" w:bidi="uk-UA"/>
              </w:rPr>
            </w:pPr>
            <w:r w:rsidRPr="00433EE7">
              <w:rPr>
                <w:rStyle w:val="285pt"/>
                <w:rFonts w:ascii="Times New Roman" w:hAnsi="Times New Roman" w:cs="Times New Roman"/>
                <w:sz w:val="24"/>
                <w:szCs w:val="24"/>
              </w:rPr>
              <w:t>Ковалівка, Вінницька обл., Вінницький р-н ,            с. Ковалівка, вул. Центральна, 2А</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62Z9084276943026</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20</w:t>
            </w:r>
          </w:p>
        </w:tc>
        <w:tc>
          <w:tcPr>
            <w:tcW w:w="5670" w:type="dxa"/>
            <w:shd w:val="clear" w:color="auto" w:fill="auto"/>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Нежитлова будівля </w:t>
            </w:r>
            <w:proofErr w:type="spellStart"/>
            <w:r w:rsidRPr="00433EE7">
              <w:rPr>
                <w:rStyle w:val="285pt"/>
                <w:rFonts w:ascii="Times New Roman" w:hAnsi="Times New Roman" w:cs="Times New Roman"/>
                <w:sz w:val="24"/>
                <w:szCs w:val="24"/>
              </w:rPr>
              <w:t>Сподахи</w:t>
            </w:r>
            <w:proofErr w:type="spellEnd"/>
            <w:r w:rsidRPr="00433EE7">
              <w:rPr>
                <w:rStyle w:val="285pt"/>
                <w:rFonts w:ascii="Times New Roman" w:hAnsi="Times New Roman" w:cs="Times New Roman"/>
                <w:sz w:val="24"/>
                <w:szCs w:val="24"/>
              </w:rPr>
              <w:t xml:space="preserve">, Вінницька обл., </w:t>
            </w:r>
            <w:r w:rsidRPr="00433EE7">
              <w:rPr>
                <w:rStyle w:val="285pt"/>
                <w:rFonts w:ascii="Times New Roman" w:hAnsi="Times New Roman" w:cs="Times New Roman"/>
                <w:sz w:val="24"/>
                <w:szCs w:val="24"/>
              </w:rPr>
              <w:lastRenderedPageBreak/>
              <w:t xml:space="preserve">Вінницький р-н ,            с. </w:t>
            </w:r>
            <w:proofErr w:type="spellStart"/>
            <w:r w:rsidRPr="00433EE7">
              <w:rPr>
                <w:rStyle w:val="285pt"/>
                <w:rFonts w:ascii="Times New Roman" w:hAnsi="Times New Roman" w:cs="Times New Roman"/>
                <w:sz w:val="24"/>
                <w:szCs w:val="24"/>
              </w:rPr>
              <w:t>Сподахи</w:t>
            </w:r>
            <w:proofErr w:type="spellEnd"/>
            <w:r w:rsidRPr="00433EE7">
              <w:rPr>
                <w:rStyle w:val="285pt"/>
                <w:rFonts w:ascii="Times New Roman" w:hAnsi="Times New Roman" w:cs="Times New Roman"/>
                <w:sz w:val="24"/>
                <w:szCs w:val="24"/>
              </w:rPr>
              <w:t>, вул. Центральна, 55</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lastRenderedPageBreak/>
              <w:t>62Z4811794470554</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lastRenderedPageBreak/>
              <w:t>21</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Нежитлова</w:t>
            </w:r>
            <w:r w:rsidRPr="00433EE7">
              <w:rPr>
                <w:rFonts w:ascii="Times New Roman" w:hAnsi="Times New Roman" w:cs="Times New Roman"/>
                <w:sz w:val="24"/>
                <w:szCs w:val="24"/>
              </w:rPr>
              <w:t xml:space="preserve"> </w:t>
            </w:r>
            <w:r w:rsidRPr="00433EE7">
              <w:rPr>
                <w:rStyle w:val="285pt"/>
                <w:rFonts w:ascii="Times New Roman" w:hAnsi="Times New Roman" w:cs="Times New Roman"/>
                <w:sz w:val="24"/>
                <w:szCs w:val="24"/>
              </w:rPr>
              <w:t>будівля</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Ковалівка, Вінницька обл., Вінницький р-н ,           с. Ковалівка,           вул. Центральна. 2</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62Z7950561228400</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22</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Нежитлова будівля </w:t>
            </w:r>
            <w:proofErr w:type="spellStart"/>
            <w:r w:rsidRPr="00433EE7">
              <w:rPr>
                <w:rStyle w:val="285pt"/>
                <w:rFonts w:ascii="Times New Roman" w:hAnsi="Times New Roman" w:cs="Times New Roman"/>
                <w:sz w:val="24"/>
                <w:szCs w:val="24"/>
              </w:rPr>
              <w:t>Криківці</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Криківці</w:t>
            </w:r>
            <w:proofErr w:type="spellEnd"/>
            <w:r w:rsidRPr="00433EE7">
              <w:rPr>
                <w:rStyle w:val="285pt"/>
                <w:rFonts w:ascii="Times New Roman" w:hAnsi="Times New Roman" w:cs="Times New Roman"/>
                <w:sz w:val="24"/>
                <w:szCs w:val="24"/>
              </w:rPr>
              <w:t>,                вул. Соборна, 1Б</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62Z9208185098151</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23</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Комплекс будівель та споруд Кудлаї , Вінницька обл., Вінницький р-н ,            с. Кудлаї,                    вул. Першотравнева, 11</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62Z1345517272033</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24</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Комплекс будівель та споруд </w:t>
            </w:r>
            <w:proofErr w:type="spellStart"/>
            <w:r w:rsidRPr="00433EE7">
              <w:rPr>
                <w:rStyle w:val="285pt"/>
                <w:rFonts w:ascii="Times New Roman" w:hAnsi="Times New Roman" w:cs="Times New Roman"/>
                <w:sz w:val="24"/>
                <w:szCs w:val="24"/>
              </w:rPr>
              <w:t>Мухівці</w:t>
            </w:r>
            <w:proofErr w:type="spellEnd"/>
            <w:r w:rsidRPr="00433EE7">
              <w:rPr>
                <w:rStyle w:val="285pt"/>
                <w:rFonts w:ascii="Times New Roman" w:hAnsi="Times New Roman" w:cs="Times New Roman"/>
                <w:sz w:val="24"/>
                <w:szCs w:val="24"/>
              </w:rPr>
              <w:t xml:space="preserve"> , Вінницька обл., Вінницький р-н ,            с. </w:t>
            </w:r>
            <w:proofErr w:type="spellStart"/>
            <w:r w:rsidRPr="00433EE7">
              <w:rPr>
                <w:rStyle w:val="285pt"/>
                <w:rFonts w:ascii="Times New Roman" w:hAnsi="Times New Roman" w:cs="Times New Roman"/>
                <w:sz w:val="24"/>
                <w:szCs w:val="24"/>
              </w:rPr>
              <w:t>Мухівці</w:t>
            </w:r>
            <w:proofErr w:type="spellEnd"/>
            <w:r w:rsidRPr="00433EE7">
              <w:rPr>
                <w:rStyle w:val="285pt"/>
                <w:rFonts w:ascii="Times New Roman" w:hAnsi="Times New Roman" w:cs="Times New Roman"/>
                <w:sz w:val="24"/>
                <w:szCs w:val="24"/>
              </w:rPr>
              <w:t>,                     вул. Соборна, 36А</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62Z0229057781827</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25</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Комплекс будівель та споруд </w:t>
            </w:r>
            <w:proofErr w:type="spellStart"/>
            <w:r w:rsidRPr="00433EE7">
              <w:rPr>
                <w:rStyle w:val="285pt"/>
                <w:rFonts w:ascii="Times New Roman" w:hAnsi="Times New Roman" w:cs="Times New Roman"/>
                <w:sz w:val="24"/>
                <w:szCs w:val="24"/>
              </w:rPr>
              <w:t>Сокілець</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Сокілець</w:t>
            </w:r>
            <w:proofErr w:type="spellEnd"/>
            <w:r w:rsidRPr="00433EE7">
              <w:rPr>
                <w:rStyle w:val="285pt"/>
                <w:rFonts w:ascii="Times New Roman" w:hAnsi="Times New Roman" w:cs="Times New Roman"/>
                <w:sz w:val="24"/>
                <w:szCs w:val="24"/>
              </w:rPr>
              <w:t>,                   вул. Михайлівська, 13</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62Z1285826274500</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26</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r w:rsidRPr="00433EE7">
              <w:rPr>
                <w:rStyle w:val="285pt"/>
                <w:rFonts w:ascii="Times New Roman" w:hAnsi="Times New Roman" w:cs="Times New Roman"/>
                <w:sz w:val="24"/>
                <w:szCs w:val="24"/>
              </w:rPr>
              <w:t xml:space="preserve">Адміністративна будівля </w:t>
            </w:r>
            <w:proofErr w:type="spellStart"/>
            <w:r w:rsidRPr="00433EE7">
              <w:rPr>
                <w:rStyle w:val="285pt"/>
                <w:rFonts w:ascii="Times New Roman" w:hAnsi="Times New Roman" w:cs="Times New Roman"/>
                <w:sz w:val="24"/>
                <w:szCs w:val="24"/>
              </w:rPr>
              <w:t>Чуків</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Чуків</w:t>
            </w:r>
            <w:proofErr w:type="spellEnd"/>
            <w:r w:rsidRPr="00433EE7">
              <w:rPr>
                <w:rStyle w:val="285pt"/>
                <w:rFonts w:ascii="Times New Roman" w:hAnsi="Times New Roman" w:cs="Times New Roman"/>
                <w:sz w:val="24"/>
                <w:szCs w:val="24"/>
              </w:rPr>
              <w:t>,                          вул. Леонтовича, 1</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62Z0121564373785</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27</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Style w:val="285pt"/>
                <w:rFonts w:ascii="Times New Roman" w:hAnsi="Times New Roman" w:cs="Times New Roman"/>
                <w:sz w:val="24"/>
                <w:szCs w:val="24"/>
              </w:rPr>
            </w:pPr>
            <w:r w:rsidRPr="00433EE7">
              <w:rPr>
                <w:rStyle w:val="285pt"/>
                <w:rFonts w:ascii="Times New Roman" w:hAnsi="Times New Roman" w:cs="Times New Roman"/>
                <w:sz w:val="24"/>
                <w:szCs w:val="24"/>
              </w:rPr>
              <w:t xml:space="preserve">Адміністративна будівля </w:t>
            </w:r>
            <w:proofErr w:type="spellStart"/>
            <w:r w:rsidRPr="00433EE7">
              <w:rPr>
                <w:rStyle w:val="285pt"/>
                <w:rFonts w:ascii="Times New Roman" w:hAnsi="Times New Roman" w:cs="Times New Roman"/>
                <w:sz w:val="24"/>
                <w:szCs w:val="24"/>
              </w:rPr>
              <w:t>Чуків</w:t>
            </w:r>
            <w:proofErr w:type="spellEnd"/>
            <w:r w:rsidRPr="00433EE7">
              <w:rPr>
                <w:rStyle w:val="285pt"/>
                <w:rFonts w:ascii="Times New Roman" w:hAnsi="Times New Roman" w:cs="Times New Roman"/>
                <w:sz w:val="24"/>
                <w:szCs w:val="24"/>
              </w:rPr>
              <w:t xml:space="preserve">, Вінницька обл., Вінницький р-н ,               с. </w:t>
            </w:r>
            <w:proofErr w:type="spellStart"/>
            <w:r w:rsidRPr="00433EE7">
              <w:rPr>
                <w:rStyle w:val="285pt"/>
                <w:rFonts w:ascii="Times New Roman" w:hAnsi="Times New Roman" w:cs="Times New Roman"/>
                <w:sz w:val="24"/>
                <w:szCs w:val="24"/>
              </w:rPr>
              <w:t>Чуків</w:t>
            </w:r>
            <w:proofErr w:type="spellEnd"/>
            <w:r w:rsidRPr="00433EE7">
              <w:rPr>
                <w:rStyle w:val="285pt"/>
                <w:rFonts w:ascii="Times New Roman" w:hAnsi="Times New Roman" w:cs="Times New Roman"/>
                <w:sz w:val="24"/>
                <w:szCs w:val="24"/>
              </w:rPr>
              <w:t>,                         вул. Леонтовича, 1</w:t>
            </w:r>
          </w:p>
          <w:p w:rsidR="00433EE7" w:rsidRPr="00433EE7" w:rsidRDefault="00433EE7" w:rsidP="005901F0">
            <w:pPr>
              <w:pStyle w:val="21"/>
              <w:shd w:val="clear" w:color="auto" w:fill="auto"/>
              <w:spacing w:line="240" w:lineRule="auto"/>
              <w:ind w:left="68" w:right="88"/>
              <w:jc w:val="left"/>
              <w:rPr>
                <w:rFonts w:ascii="Times New Roman" w:hAnsi="Times New Roman" w:cs="Times New Roman"/>
                <w:sz w:val="24"/>
                <w:szCs w:val="24"/>
              </w:rPr>
            </w:pP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Fonts w:ascii="Times New Roman" w:hAnsi="Times New Roman" w:cs="Times New Roman"/>
                <w:sz w:val="24"/>
                <w:szCs w:val="24"/>
              </w:rPr>
            </w:pPr>
            <w:r w:rsidRPr="00433EE7">
              <w:rPr>
                <w:rStyle w:val="285pt"/>
                <w:rFonts w:ascii="Times New Roman" w:hAnsi="Times New Roman" w:cs="Times New Roman"/>
                <w:sz w:val="24"/>
                <w:szCs w:val="24"/>
              </w:rPr>
              <w:t>62Z3250542975391</w:t>
            </w:r>
          </w:p>
        </w:tc>
      </w:tr>
      <w:tr w:rsidR="00433EE7" w:rsidRPr="00433EE7" w:rsidTr="005901F0">
        <w:trPr>
          <w:trHeight w:val="288"/>
        </w:trPr>
        <w:tc>
          <w:tcPr>
            <w:tcW w:w="739" w:type="dxa"/>
            <w:shd w:val="clear" w:color="auto" w:fill="auto"/>
            <w:vAlign w:val="center"/>
          </w:tcPr>
          <w:p w:rsidR="00433EE7" w:rsidRPr="00433EE7" w:rsidRDefault="00433EE7" w:rsidP="005901F0">
            <w:pPr>
              <w:pStyle w:val="21"/>
              <w:shd w:val="clear" w:color="auto" w:fill="auto"/>
              <w:spacing w:before="0" w:after="0" w:line="180" w:lineRule="exact"/>
              <w:jc w:val="center"/>
              <w:rPr>
                <w:rStyle w:val="29pt"/>
                <w:rFonts w:ascii="Times New Roman" w:hAnsi="Times New Roman" w:cs="Times New Roman"/>
              </w:rPr>
            </w:pPr>
            <w:r w:rsidRPr="00433EE7">
              <w:rPr>
                <w:rStyle w:val="29pt"/>
                <w:rFonts w:ascii="Times New Roman" w:hAnsi="Times New Roman" w:cs="Times New Roman"/>
              </w:rPr>
              <w:t>28</w:t>
            </w:r>
          </w:p>
        </w:tc>
        <w:tc>
          <w:tcPr>
            <w:tcW w:w="5670" w:type="dxa"/>
            <w:shd w:val="clear" w:color="auto" w:fill="auto"/>
            <w:vAlign w:val="center"/>
          </w:tcPr>
          <w:p w:rsidR="00433EE7" w:rsidRPr="00433EE7" w:rsidRDefault="00433EE7" w:rsidP="005901F0">
            <w:pPr>
              <w:pStyle w:val="21"/>
              <w:shd w:val="clear" w:color="auto" w:fill="auto"/>
              <w:spacing w:line="240" w:lineRule="auto"/>
              <w:ind w:left="68" w:right="88"/>
              <w:jc w:val="left"/>
              <w:rPr>
                <w:rStyle w:val="285pt"/>
                <w:rFonts w:ascii="Times New Roman" w:hAnsi="Times New Roman" w:cs="Times New Roman"/>
                <w:sz w:val="24"/>
                <w:szCs w:val="24"/>
              </w:rPr>
            </w:pPr>
            <w:r w:rsidRPr="00433EE7">
              <w:rPr>
                <w:rStyle w:val="285pt"/>
                <w:rFonts w:ascii="Times New Roman" w:hAnsi="Times New Roman" w:cs="Times New Roman"/>
                <w:sz w:val="24"/>
                <w:szCs w:val="24"/>
              </w:rPr>
              <w:t xml:space="preserve">Контора </w:t>
            </w:r>
            <w:proofErr w:type="spellStart"/>
            <w:r w:rsidRPr="00433EE7">
              <w:rPr>
                <w:rStyle w:val="285pt"/>
                <w:rFonts w:ascii="Times New Roman" w:hAnsi="Times New Roman" w:cs="Times New Roman"/>
                <w:sz w:val="24"/>
                <w:szCs w:val="24"/>
              </w:rPr>
              <w:t>Йосипенки</w:t>
            </w:r>
            <w:proofErr w:type="spellEnd"/>
            <w:r w:rsidRPr="00433EE7">
              <w:rPr>
                <w:rStyle w:val="285pt"/>
                <w:rFonts w:ascii="Times New Roman" w:hAnsi="Times New Roman" w:cs="Times New Roman"/>
                <w:sz w:val="24"/>
                <w:szCs w:val="24"/>
              </w:rPr>
              <w:t xml:space="preserve">, Вінницька обл., Вінницький р-н ,                </w:t>
            </w:r>
            <w:proofErr w:type="spellStart"/>
            <w:r w:rsidRPr="00433EE7">
              <w:rPr>
                <w:rStyle w:val="285pt"/>
                <w:rFonts w:ascii="Times New Roman" w:hAnsi="Times New Roman" w:cs="Times New Roman"/>
                <w:sz w:val="24"/>
                <w:szCs w:val="24"/>
              </w:rPr>
              <w:t>с.Йосипенки</w:t>
            </w:r>
            <w:proofErr w:type="spellEnd"/>
            <w:r w:rsidRPr="00433EE7">
              <w:rPr>
                <w:rStyle w:val="285pt"/>
                <w:rFonts w:ascii="Times New Roman" w:hAnsi="Times New Roman" w:cs="Times New Roman"/>
                <w:sz w:val="24"/>
                <w:szCs w:val="24"/>
              </w:rPr>
              <w:t>,                            вул. Центральна,3</w:t>
            </w:r>
          </w:p>
        </w:tc>
        <w:tc>
          <w:tcPr>
            <w:tcW w:w="3685" w:type="dxa"/>
            <w:shd w:val="clear" w:color="auto" w:fill="auto"/>
            <w:vAlign w:val="center"/>
          </w:tcPr>
          <w:p w:rsidR="00433EE7" w:rsidRPr="00433EE7" w:rsidRDefault="00433EE7" w:rsidP="005901F0">
            <w:pPr>
              <w:pStyle w:val="21"/>
              <w:shd w:val="clear" w:color="auto" w:fill="auto"/>
              <w:spacing w:line="240" w:lineRule="auto"/>
              <w:jc w:val="center"/>
              <w:rPr>
                <w:rStyle w:val="285pt"/>
                <w:rFonts w:ascii="Times New Roman" w:hAnsi="Times New Roman" w:cs="Times New Roman"/>
                <w:sz w:val="24"/>
                <w:szCs w:val="24"/>
              </w:rPr>
            </w:pPr>
            <w:r w:rsidRPr="00433EE7">
              <w:rPr>
                <w:rStyle w:val="285pt"/>
                <w:rFonts w:ascii="Times New Roman" w:hAnsi="Times New Roman" w:cs="Times New Roman"/>
                <w:sz w:val="24"/>
                <w:szCs w:val="24"/>
              </w:rPr>
              <w:t>62Z7758552065398</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29</w:t>
            </w:r>
          </w:p>
        </w:tc>
        <w:tc>
          <w:tcPr>
            <w:tcW w:w="5670" w:type="dxa"/>
            <w:shd w:val="clear" w:color="auto" w:fill="auto"/>
            <w:vAlign w:val="center"/>
          </w:tcPr>
          <w:p w:rsidR="00433EE7" w:rsidRPr="00433EE7" w:rsidRDefault="00433EE7" w:rsidP="005901F0">
            <w:pPr>
              <w:ind w:left="68" w:right="88"/>
              <w:rPr>
                <w:rFonts w:ascii="Times New Roman" w:hAnsi="Times New Roman" w:cs="Times New Roman"/>
              </w:rPr>
            </w:pPr>
            <w:r w:rsidRPr="00433EE7">
              <w:rPr>
                <w:rFonts w:ascii="Times New Roman" w:hAnsi="Times New Roman" w:cs="Times New Roman"/>
              </w:rPr>
              <w:t xml:space="preserve">ФП </w:t>
            </w:r>
            <w:proofErr w:type="spellStart"/>
            <w:r w:rsidRPr="00433EE7">
              <w:rPr>
                <w:rFonts w:ascii="Times New Roman" w:hAnsi="Times New Roman" w:cs="Times New Roman"/>
              </w:rPr>
              <w:t>Сорокотяжинці</w:t>
            </w:r>
            <w:proofErr w:type="spellEnd"/>
            <w:r w:rsidRPr="00433EE7">
              <w:rPr>
                <w:rFonts w:ascii="Times New Roman" w:hAnsi="Times New Roman" w:cs="Times New Roman"/>
              </w:rPr>
              <w:t xml:space="preserve">, Вінницька обл., Вінницький р-н,           с. </w:t>
            </w:r>
            <w:proofErr w:type="spellStart"/>
            <w:r w:rsidRPr="00433EE7">
              <w:rPr>
                <w:rFonts w:ascii="Times New Roman" w:hAnsi="Times New Roman" w:cs="Times New Roman"/>
              </w:rPr>
              <w:t>Сорокотажинці</w:t>
            </w:r>
            <w:proofErr w:type="spellEnd"/>
            <w:r w:rsidRPr="00433EE7">
              <w:rPr>
                <w:rFonts w:ascii="Times New Roman" w:hAnsi="Times New Roman" w:cs="Times New Roman"/>
              </w:rPr>
              <w:t>, вул. Шкільна 1</w:t>
            </w:r>
          </w:p>
        </w:tc>
        <w:tc>
          <w:tcPr>
            <w:tcW w:w="3685" w:type="dxa"/>
            <w:shd w:val="clear" w:color="auto" w:fill="auto"/>
            <w:vAlign w:val="center"/>
          </w:tcPr>
          <w:p w:rsidR="00433EE7" w:rsidRPr="00433EE7" w:rsidRDefault="00433EE7" w:rsidP="005901F0">
            <w:pPr>
              <w:jc w:val="center"/>
              <w:rPr>
                <w:rFonts w:ascii="Times New Roman" w:hAnsi="Times New Roman" w:cs="Times New Roman"/>
              </w:rPr>
            </w:pPr>
            <w:r w:rsidRPr="00433EE7">
              <w:rPr>
                <w:rFonts w:ascii="Times New Roman" w:hAnsi="Times New Roman" w:cs="Times New Roman"/>
              </w:rPr>
              <w:t>62Z6556509877264</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30</w:t>
            </w:r>
          </w:p>
        </w:tc>
        <w:tc>
          <w:tcPr>
            <w:tcW w:w="5670" w:type="dxa"/>
            <w:shd w:val="clear" w:color="auto" w:fill="auto"/>
            <w:vAlign w:val="center"/>
          </w:tcPr>
          <w:p w:rsidR="00433EE7" w:rsidRPr="00433EE7" w:rsidRDefault="00433EE7" w:rsidP="005901F0">
            <w:pPr>
              <w:ind w:left="68" w:right="88"/>
              <w:rPr>
                <w:rFonts w:ascii="Times New Roman" w:hAnsi="Times New Roman" w:cs="Times New Roman"/>
              </w:rPr>
            </w:pPr>
            <w:r w:rsidRPr="00433EE7">
              <w:rPr>
                <w:rFonts w:ascii="Times New Roman" w:hAnsi="Times New Roman" w:cs="Times New Roman"/>
              </w:rPr>
              <w:t xml:space="preserve">ФП </w:t>
            </w:r>
            <w:proofErr w:type="spellStart"/>
            <w:r w:rsidRPr="00433EE7">
              <w:rPr>
                <w:rFonts w:ascii="Times New Roman" w:hAnsi="Times New Roman" w:cs="Times New Roman"/>
              </w:rPr>
              <w:t>Головеньки</w:t>
            </w:r>
            <w:proofErr w:type="spellEnd"/>
            <w:r w:rsidRPr="00433EE7">
              <w:rPr>
                <w:rFonts w:ascii="Times New Roman" w:hAnsi="Times New Roman" w:cs="Times New Roman"/>
              </w:rPr>
              <w:t xml:space="preserve">, Вінницька обл., Вінницький р-н,                    с. </w:t>
            </w:r>
            <w:proofErr w:type="spellStart"/>
            <w:r w:rsidRPr="00433EE7">
              <w:rPr>
                <w:rFonts w:ascii="Times New Roman" w:hAnsi="Times New Roman" w:cs="Times New Roman"/>
              </w:rPr>
              <w:t>Головеньки</w:t>
            </w:r>
            <w:proofErr w:type="spellEnd"/>
            <w:r w:rsidRPr="00433EE7">
              <w:rPr>
                <w:rFonts w:ascii="Times New Roman" w:hAnsi="Times New Roman" w:cs="Times New Roman"/>
              </w:rPr>
              <w:t>, вул. Незалежності 8</w:t>
            </w:r>
          </w:p>
        </w:tc>
        <w:tc>
          <w:tcPr>
            <w:tcW w:w="3685" w:type="dxa"/>
            <w:shd w:val="clear" w:color="auto" w:fill="auto"/>
            <w:vAlign w:val="center"/>
          </w:tcPr>
          <w:p w:rsidR="00433EE7" w:rsidRPr="00433EE7" w:rsidRDefault="00433EE7" w:rsidP="005901F0">
            <w:pPr>
              <w:jc w:val="center"/>
              <w:rPr>
                <w:rFonts w:ascii="Times New Roman" w:hAnsi="Times New Roman" w:cs="Times New Roman"/>
              </w:rPr>
            </w:pPr>
            <w:r w:rsidRPr="00433EE7">
              <w:rPr>
                <w:rFonts w:ascii="Times New Roman" w:hAnsi="Times New Roman" w:cs="Times New Roman"/>
              </w:rPr>
              <w:t>62Z8435048516757</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31</w:t>
            </w:r>
          </w:p>
        </w:tc>
        <w:tc>
          <w:tcPr>
            <w:tcW w:w="5670" w:type="dxa"/>
            <w:shd w:val="clear" w:color="auto" w:fill="auto"/>
            <w:vAlign w:val="center"/>
          </w:tcPr>
          <w:p w:rsidR="00433EE7" w:rsidRPr="00433EE7" w:rsidRDefault="00433EE7" w:rsidP="005901F0">
            <w:pPr>
              <w:ind w:left="68" w:right="88"/>
              <w:rPr>
                <w:rFonts w:ascii="Times New Roman" w:hAnsi="Times New Roman" w:cs="Times New Roman"/>
              </w:rPr>
            </w:pPr>
            <w:proofErr w:type="spellStart"/>
            <w:r w:rsidRPr="00433EE7">
              <w:rPr>
                <w:rFonts w:ascii="Times New Roman" w:hAnsi="Times New Roman" w:cs="Times New Roman"/>
              </w:rPr>
              <w:t>Примішення</w:t>
            </w:r>
            <w:proofErr w:type="spellEnd"/>
            <w:r w:rsidRPr="00433EE7">
              <w:rPr>
                <w:rFonts w:ascii="Times New Roman" w:hAnsi="Times New Roman" w:cs="Times New Roman"/>
              </w:rPr>
              <w:t xml:space="preserve"> Стрільчинці (ФП), Вінницька обл., Вінницький р-н,             с. Стрільчинці, вул. Першотравнева, 16</w:t>
            </w:r>
          </w:p>
        </w:tc>
        <w:tc>
          <w:tcPr>
            <w:tcW w:w="3685" w:type="dxa"/>
            <w:shd w:val="clear" w:color="auto" w:fill="auto"/>
            <w:vAlign w:val="center"/>
          </w:tcPr>
          <w:p w:rsidR="00433EE7" w:rsidRPr="00433EE7" w:rsidRDefault="00433EE7" w:rsidP="005901F0">
            <w:pPr>
              <w:jc w:val="center"/>
              <w:rPr>
                <w:rFonts w:ascii="Times New Roman" w:hAnsi="Times New Roman" w:cs="Times New Roman"/>
              </w:rPr>
            </w:pPr>
            <w:r w:rsidRPr="00433EE7">
              <w:rPr>
                <w:rFonts w:ascii="Times New Roman" w:hAnsi="Times New Roman" w:cs="Times New Roman"/>
              </w:rPr>
              <w:t>62Z4934873583717</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32</w:t>
            </w:r>
          </w:p>
        </w:tc>
        <w:tc>
          <w:tcPr>
            <w:tcW w:w="5670" w:type="dxa"/>
            <w:shd w:val="clear" w:color="auto" w:fill="auto"/>
            <w:vAlign w:val="center"/>
          </w:tcPr>
          <w:p w:rsidR="00433EE7" w:rsidRPr="00433EE7" w:rsidRDefault="00433EE7" w:rsidP="005901F0">
            <w:pPr>
              <w:ind w:left="68" w:right="88"/>
              <w:rPr>
                <w:rFonts w:ascii="Times New Roman" w:hAnsi="Times New Roman" w:cs="Times New Roman"/>
              </w:rPr>
            </w:pPr>
            <w:r w:rsidRPr="00433EE7">
              <w:rPr>
                <w:rFonts w:ascii="Times New Roman" w:hAnsi="Times New Roman" w:cs="Times New Roman"/>
              </w:rPr>
              <w:t xml:space="preserve">ФП Язвинки, Вінницька обл., Вінницький р-н, </w:t>
            </w:r>
            <w:proofErr w:type="spellStart"/>
            <w:r w:rsidRPr="00433EE7">
              <w:rPr>
                <w:rFonts w:ascii="Times New Roman" w:hAnsi="Times New Roman" w:cs="Times New Roman"/>
              </w:rPr>
              <w:t>с.Язвинки</w:t>
            </w:r>
            <w:proofErr w:type="spellEnd"/>
            <w:r w:rsidRPr="00433EE7">
              <w:rPr>
                <w:rFonts w:ascii="Times New Roman" w:hAnsi="Times New Roman" w:cs="Times New Roman"/>
              </w:rPr>
              <w:t xml:space="preserve">, вул. </w:t>
            </w:r>
            <w:proofErr w:type="spellStart"/>
            <w:r w:rsidRPr="00433EE7">
              <w:rPr>
                <w:rFonts w:ascii="Times New Roman" w:hAnsi="Times New Roman" w:cs="Times New Roman"/>
              </w:rPr>
              <w:t>Л.Українки</w:t>
            </w:r>
            <w:proofErr w:type="spellEnd"/>
            <w:r w:rsidRPr="00433EE7">
              <w:rPr>
                <w:rFonts w:ascii="Times New Roman" w:hAnsi="Times New Roman" w:cs="Times New Roman"/>
              </w:rPr>
              <w:t xml:space="preserve"> 1А</w:t>
            </w:r>
          </w:p>
          <w:p w:rsidR="00433EE7" w:rsidRPr="00433EE7" w:rsidRDefault="00433EE7" w:rsidP="005901F0">
            <w:pPr>
              <w:ind w:left="68" w:right="88"/>
              <w:rPr>
                <w:rFonts w:ascii="Times New Roman" w:hAnsi="Times New Roman" w:cs="Times New Roman"/>
              </w:rPr>
            </w:pPr>
          </w:p>
        </w:tc>
        <w:tc>
          <w:tcPr>
            <w:tcW w:w="3685" w:type="dxa"/>
            <w:shd w:val="clear" w:color="auto" w:fill="auto"/>
            <w:vAlign w:val="center"/>
          </w:tcPr>
          <w:p w:rsidR="00433EE7" w:rsidRPr="00433EE7" w:rsidRDefault="00433EE7" w:rsidP="005901F0">
            <w:pPr>
              <w:jc w:val="center"/>
              <w:rPr>
                <w:rFonts w:ascii="Times New Roman" w:hAnsi="Times New Roman" w:cs="Times New Roman"/>
              </w:rPr>
            </w:pPr>
            <w:r w:rsidRPr="00433EE7">
              <w:rPr>
                <w:rFonts w:ascii="Times New Roman" w:hAnsi="Times New Roman" w:cs="Times New Roman"/>
              </w:rPr>
              <w:t>62Z3927819457924</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33</w:t>
            </w:r>
          </w:p>
        </w:tc>
        <w:tc>
          <w:tcPr>
            <w:tcW w:w="5670" w:type="dxa"/>
            <w:shd w:val="clear" w:color="auto" w:fill="auto"/>
            <w:vAlign w:val="center"/>
          </w:tcPr>
          <w:p w:rsidR="00433EE7" w:rsidRPr="00433EE7" w:rsidRDefault="00433EE7" w:rsidP="005901F0">
            <w:pPr>
              <w:rPr>
                <w:rFonts w:ascii="Times New Roman" w:hAnsi="Times New Roman" w:cs="Times New Roman"/>
                <w:shd w:val="clear" w:color="auto" w:fill="FFFFFF"/>
              </w:rPr>
            </w:pPr>
            <w:r w:rsidRPr="00433EE7">
              <w:rPr>
                <w:rFonts w:ascii="Times New Roman" w:hAnsi="Times New Roman" w:cs="Times New Roman"/>
                <w:shd w:val="clear" w:color="auto" w:fill="FFFFFF"/>
              </w:rPr>
              <w:t xml:space="preserve">Приміщення школи, </w:t>
            </w:r>
            <w:r w:rsidRPr="00433EE7">
              <w:rPr>
                <w:rFonts w:ascii="Times New Roman" w:hAnsi="Times New Roman" w:cs="Times New Roman"/>
              </w:rPr>
              <w:t xml:space="preserve">Вінницька обл., Вінницький р-н,                    с. </w:t>
            </w:r>
            <w:proofErr w:type="spellStart"/>
            <w:r w:rsidRPr="00433EE7">
              <w:rPr>
                <w:rFonts w:ascii="Times New Roman" w:hAnsi="Times New Roman" w:cs="Times New Roman"/>
              </w:rPr>
              <w:t>Боблів</w:t>
            </w:r>
            <w:proofErr w:type="spellEnd"/>
            <w:r w:rsidRPr="00433EE7">
              <w:rPr>
                <w:rFonts w:ascii="Times New Roman" w:hAnsi="Times New Roman" w:cs="Times New Roman"/>
              </w:rPr>
              <w:t>, вул.. Привокзальна, буд. 14</w:t>
            </w:r>
          </w:p>
        </w:tc>
        <w:tc>
          <w:tcPr>
            <w:tcW w:w="3685" w:type="dxa"/>
            <w:shd w:val="clear" w:color="auto" w:fill="auto"/>
            <w:vAlign w:val="center"/>
          </w:tcPr>
          <w:p w:rsidR="00433EE7" w:rsidRPr="00433EE7" w:rsidRDefault="00433EE7" w:rsidP="005901F0">
            <w:pPr>
              <w:pStyle w:val="3"/>
              <w:jc w:val="center"/>
              <w:rPr>
                <w:rFonts w:ascii="Times New Roman" w:hAnsi="Times New Roman" w:cs="Times New Roman"/>
                <w:b w:val="0"/>
                <w:i/>
                <w:sz w:val="24"/>
                <w:szCs w:val="24"/>
                <w:lang w:eastAsia="uk-UA"/>
              </w:rPr>
            </w:pPr>
            <w:r w:rsidRPr="00433EE7">
              <w:rPr>
                <w:rFonts w:ascii="Times New Roman" w:hAnsi="Times New Roman" w:cs="Times New Roman"/>
                <w:b w:val="0"/>
                <w:sz w:val="24"/>
                <w:szCs w:val="24"/>
                <w:lang w:eastAsia="uk-UA"/>
              </w:rPr>
              <w:t>62Z9681788565147</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34</w:t>
            </w:r>
          </w:p>
        </w:tc>
        <w:tc>
          <w:tcPr>
            <w:tcW w:w="5670" w:type="dxa"/>
            <w:shd w:val="clear" w:color="auto" w:fill="auto"/>
            <w:vAlign w:val="center"/>
          </w:tcPr>
          <w:p w:rsidR="00433EE7" w:rsidRPr="00433EE7" w:rsidRDefault="00433EE7" w:rsidP="005901F0">
            <w:pPr>
              <w:rPr>
                <w:rFonts w:ascii="Times New Roman" w:hAnsi="Times New Roman" w:cs="Times New Roman"/>
                <w:shd w:val="clear" w:color="auto" w:fill="FFFFFF"/>
              </w:rPr>
            </w:pPr>
            <w:r w:rsidRPr="00433EE7">
              <w:rPr>
                <w:rFonts w:ascii="Times New Roman" w:hAnsi="Times New Roman" w:cs="Times New Roman"/>
                <w:shd w:val="clear" w:color="auto" w:fill="FFFFFF"/>
              </w:rPr>
              <w:t xml:space="preserve">Приміщення школи (столова), </w:t>
            </w:r>
            <w:r w:rsidRPr="00433EE7">
              <w:rPr>
                <w:rFonts w:ascii="Times New Roman" w:hAnsi="Times New Roman" w:cs="Times New Roman"/>
              </w:rPr>
              <w:t xml:space="preserve">Вінницька обл., Вінницький р-н,                   с. </w:t>
            </w:r>
            <w:proofErr w:type="spellStart"/>
            <w:r w:rsidRPr="00433EE7">
              <w:rPr>
                <w:rFonts w:ascii="Times New Roman" w:hAnsi="Times New Roman" w:cs="Times New Roman"/>
              </w:rPr>
              <w:t>Боблів</w:t>
            </w:r>
            <w:proofErr w:type="spellEnd"/>
            <w:r w:rsidRPr="00433EE7">
              <w:rPr>
                <w:rFonts w:ascii="Times New Roman" w:hAnsi="Times New Roman" w:cs="Times New Roman"/>
              </w:rPr>
              <w:t>, вул.. Привокзальна, буд. 14</w:t>
            </w:r>
          </w:p>
        </w:tc>
        <w:tc>
          <w:tcPr>
            <w:tcW w:w="3685" w:type="dxa"/>
            <w:shd w:val="clear" w:color="auto" w:fill="auto"/>
            <w:vAlign w:val="center"/>
          </w:tcPr>
          <w:p w:rsidR="00433EE7" w:rsidRPr="00433EE7" w:rsidRDefault="00433EE7" w:rsidP="005901F0">
            <w:pPr>
              <w:pStyle w:val="3"/>
              <w:jc w:val="center"/>
              <w:rPr>
                <w:rFonts w:ascii="Times New Roman" w:hAnsi="Times New Roman" w:cs="Times New Roman"/>
                <w:b w:val="0"/>
                <w:i/>
                <w:sz w:val="24"/>
                <w:szCs w:val="24"/>
                <w:lang w:eastAsia="uk-UA"/>
              </w:rPr>
            </w:pPr>
            <w:r w:rsidRPr="00433EE7">
              <w:rPr>
                <w:rFonts w:ascii="Times New Roman" w:hAnsi="Times New Roman" w:cs="Times New Roman"/>
                <w:b w:val="0"/>
                <w:sz w:val="24"/>
                <w:szCs w:val="24"/>
                <w:lang w:eastAsia="uk-UA"/>
              </w:rPr>
              <w:t>62Z4214143648662</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35</w:t>
            </w:r>
          </w:p>
        </w:tc>
        <w:tc>
          <w:tcPr>
            <w:tcW w:w="5670" w:type="dxa"/>
            <w:shd w:val="clear" w:color="auto" w:fill="auto"/>
            <w:vAlign w:val="center"/>
          </w:tcPr>
          <w:p w:rsidR="00433EE7" w:rsidRPr="00433EE7" w:rsidRDefault="00433EE7" w:rsidP="005901F0">
            <w:pPr>
              <w:rPr>
                <w:rFonts w:ascii="Times New Roman" w:hAnsi="Times New Roman" w:cs="Times New Roman"/>
                <w:shd w:val="clear" w:color="auto" w:fill="FFFFFF"/>
              </w:rPr>
            </w:pPr>
            <w:r w:rsidRPr="00433EE7">
              <w:rPr>
                <w:rFonts w:ascii="Times New Roman" w:hAnsi="Times New Roman" w:cs="Times New Roman"/>
                <w:shd w:val="clear" w:color="auto" w:fill="FFFFFF"/>
              </w:rPr>
              <w:t>Комплекс будівель та споруд (контора),</w:t>
            </w:r>
            <w:r w:rsidRPr="00433EE7">
              <w:rPr>
                <w:rStyle w:val="285pt"/>
                <w:rFonts w:ascii="Times New Roman" w:hAnsi="Times New Roman" w:cs="Times New Roman"/>
                <w:sz w:val="24"/>
                <w:szCs w:val="24"/>
              </w:rPr>
              <w:t xml:space="preserve"> Вінницька обл., м. Немирів,                     вул. </w:t>
            </w:r>
            <w:proofErr w:type="spellStart"/>
            <w:r w:rsidRPr="00433EE7">
              <w:rPr>
                <w:rStyle w:val="285pt"/>
                <w:rFonts w:ascii="Times New Roman" w:hAnsi="Times New Roman" w:cs="Times New Roman"/>
                <w:sz w:val="24"/>
                <w:szCs w:val="24"/>
              </w:rPr>
              <w:t>І.Франка</w:t>
            </w:r>
            <w:proofErr w:type="spellEnd"/>
            <w:r w:rsidRPr="00433EE7">
              <w:rPr>
                <w:rStyle w:val="285pt"/>
                <w:rFonts w:ascii="Times New Roman" w:hAnsi="Times New Roman" w:cs="Times New Roman"/>
                <w:sz w:val="24"/>
                <w:szCs w:val="24"/>
              </w:rPr>
              <w:t>, б.32</w:t>
            </w:r>
          </w:p>
        </w:tc>
        <w:tc>
          <w:tcPr>
            <w:tcW w:w="3685" w:type="dxa"/>
            <w:shd w:val="clear" w:color="auto" w:fill="auto"/>
            <w:vAlign w:val="center"/>
          </w:tcPr>
          <w:p w:rsidR="00433EE7" w:rsidRPr="00433EE7" w:rsidRDefault="00433EE7" w:rsidP="005901F0">
            <w:pPr>
              <w:pStyle w:val="3"/>
              <w:jc w:val="center"/>
              <w:rPr>
                <w:rFonts w:ascii="Times New Roman" w:hAnsi="Times New Roman" w:cs="Times New Roman"/>
                <w:b w:val="0"/>
                <w:i/>
                <w:sz w:val="24"/>
                <w:szCs w:val="24"/>
                <w:lang w:eastAsia="uk-UA"/>
              </w:rPr>
            </w:pPr>
            <w:r w:rsidRPr="00433EE7">
              <w:rPr>
                <w:rFonts w:ascii="Times New Roman" w:hAnsi="Times New Roman" w:cs="Times New Roman"/>
                <w:b w:val="0"/>
                <w:sz w:val="24"/>
                <w:szCs w:val="24"/>
                <w:lang w:eastAsia="uk-UA"/>
              </w:rPr>
              <w:t>62Z1866518201427</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t>36</w:t>
            </w:r>
          </w:p>
        </w:tc>
        <w:tc>
          <w:tcPr>
            <w:tcW w:w="5670" w:type="dxa"/>
            <w:shd w:val="clear" w:color="auto" w:fill="auto"/>
            <w:vAlign w:val="center"/>
          </w:tcPr>
          <w:p w:rsidR="00433EE7" w:rsidRPr="00433EE7" w:rsidRDefault="00433EE7" w:rsidP="005901F0">
            <w:pPr>
              <w:rPr>
                <w:rFonts w:ascii="Times New Roman" w:hAnsi="Times New Roman" w:cs="Times New Roman"/>
                <w:shd w:val="clear" w:color="auto" w:fill="FFFFFF"/>
              </w:rPr>
            </w:pPr>
            <w:r w:rsidRPr="00433EE7">
              <w:rPr>
                <w:rFonts w:ascii="Times New Roman" w:hAnsi="Times New Roman" w:cs="Times New Roman"/>
                <w:shd w:val="clear" w:color="auto" w:fill="FFFFFF"/>
              </w:rPr>
              <w:t>Комплекс будівель та споруд (контора),</w:t>
            </w:r>
            <w:r w:rsidRPr="00433EE7">
              <w:rPr>
                <w:rStyle w:val="285pt"/>
                <w:rFonts w:ascii="Times New Roman" w:hAnsi="Times New Roman" w:cs="Times New Roman"/>
                <w:sz w:val="24"/>
                <w:szCs w:val="24"/>
              </w:rPr>
              <w:t xml:space="preserve"> Вінницька обл., м. Немирів,                     вул. </w:t>
            </w:r>
            <w:proofErr w:type="spellStart"/>
            <w:r w:rsidRPr="00433EE7">
              <w:rPr>
                <w:rStyle w:val="285pt"/>
                <w:rFonts w:ascii="Times New Roman" w:hAnsi="Times New Roman" w:cs="Times New Roman"/>
                <w:sz w:val="24"/>
                <w:szCs w:val="24"/>
              </w:rPr>
              <w:t>І.Франка</w:t>
            </w:r>
            <w:proofErr w:type="spellEnd"/>
            <w:r w:rsidRPr="00433EE7">
              <w:rPr>
                <w:rStyle w:val="285pt"/>
                <w:rFonts w:ascii="Times New Roman" w:hAnsi="Times New Roman" w:cs="Times New Roman"/>
                <w:sz w:val="24"/>
                <w:szCs w:val="24"/>
              </w:rPr>
              <w:t>, б.32</w:t>
            </w:r>
          </w:p>
        </w:tc>
        <w:tc>
          <w:tcPr>
            <w:tcW w:w="3685" w:type="dxa"/>
            <w:shd w:val="clear" w:color="auto" w:fill="auto"/>
            <w:vAlign w:val="center"/>
          </w:tcPr>
          <w:p w:rsidR="00433EE7" w:rsidRPr="00433EE7" w:rsidRDefault="00433EE7" w:rsidP="005901F0">
            <w:pPr>
              <w:pStyle w:val="3"/>
              <w:jc w:val="center"/>
              <w:rPr>
                <w:rFonts w:ascii="Times New Roman" w:hAnsi="Times New Roman" w:cs="Times New Roman"/>
                <w:b w:val="0"/>
                <w:i/>
                <w:sz w:val="24"/>
                <w:szCs w:val="24"/>
                <w:lang w:eastAsia="uk-UA"/>
              </w:rPr>
            </w:pPr>
            <w:r w:rsidRPr="00433EE7">
              <w:rPr>
                <w:rFonts w:ascii="Times New Roman" w:hAnsi="Times New Roman" w:cs="Times New Roman"/>
                <w:b w:val="0"/>
                <w:sz w:val="24"/>
                <w:szCs w:val="24"/>
                <w:lang w:eastAsia="uk-UA"/>
              </w:rPr>
              <w:t>62Z6554151875812</w:t>
            </w:r>
          </w:p>
        </w:tc>
      </w:tr>
      <w:tr w:rsidR="00433EE7" w:rsidRPr="00433EE7" w:rsidTr="005901F0">
        <w:trPr>
          <w:trHeight w:val="288"/>
        </w:trPr>
        <w:tc>
          <w:tcPr>
            <w:tcW w:w="739" w:type="dxa"/>
            <w:shd w:val="clear" w:color="auto" w:fill="auto"/>
            <w:vAlign w:val="center"/>
          </w:tcPr>
          <w:p w:rsidR="00433EE7" w:rsidRPr="00433EE7" w:rsidRDefault="00433EE7" w:rsidP="005901F0">
            <w:pPr>
              <w:jc w:val="center"/>
              <w:rPr>
                <w:rFonts w:ascii="Times New Roman" w:hAnsi="Times New Roman" w:cs="Times New Roman"/>
                <w:sz w:val="18"/>
                <w:szCs w:val="18"/>
              </w:rPr>
            </w:pPr>
            <w:r w:rsidRPr="00433EE7">
              <w:rPr>
                <w:rFonts w:ascii="Times New Roman" w:hAnsi="Times New Roman" w:cs="Times New Roman"/>
                <w:sz w:val="18"/>
                <w:szCs w:val="18"/>
              </w:rPr>
              <w:lastRenderedPageBreak/>
              <w:t>37</w:t>
            </w:r>
          </w:p>
        </w:tc>
        <w:tc>
          <w:tcPr>
            <w:tcW w:w="5670" w:type="dxa"/>
            <w:shd w:val="clear" w:color="auto" w:fill="auto"/>
            <w:vAlign w:val="center"/>
          </w:tcPr>
          <w:p w:rsidR="00433EE7" w:rsidRPr="00433EE7" w:rsidRDefault="00433EE7" w:rsidP="005901F0">
            <w:pPr>
              <w:rPr>
                <w:rFonts w:ascii="Times New Roman" w:hAnsi="Times New Roman" w:cs="Times New Roman"/>
                <w:shd w:val="clear" w:color="auto" w:fill="FFFFFF"/>
              </w:rPr>
            </w:pPr>
            <w:r w:rsidRPr="00433EE7">
              <w:rPr>
                <w:rFonts w:ascii="Times New Roman" w:hAnsi="Times New Roman" w:cs="Times New Roman"/>
                <w:shd w:val="clear" w:color="auto" w:fill="FFFFFF"/>
              </w:rPr>
              <w:t>Комплекс будівель та споруд (майстерня),</w:t>
            </w:r>
            <w:r w:rsidRPr="00433EE7">
              <w:rPr>
                <w:rStyle w:val="285pt"/>
                <w:rFonts w:ascii="Times New Roman" w:hAnsi="Times New Roman" w:cs="Times New Roman"/>
                <w:sz w:val="24"/>
                <w:szCs w:val="24"/>
              </w:rPr>
              <w:t xml:space="preserve"> Вінницька обл., м. Немирів,                     вул. </w:t>
            </w:r>
            <w:proofErr w:type="spellStart"/>
            <w:r w:rsidRPr="00433EE7">
              <w:rPr>
                <w:rStyle w:val="285pt"/>
                <w:rFonts w:ascii="Times New Roman" w:hAnsi="Times New Roman" w:cs="Times New Roman"/>
                <w:sz w:val="24"/>
                <w:szCs w:val="24"/>
              </w:rPr>
              <w:t>І.Франка</w:t>
            </w:r>
            <w:proofErr w:type="spellEnd"/>
            <w:r w:rsidRPr="00433EE7">
              <w:rPr>
                <w:rStyle w:val="285pt"/>
                <w:rFonts w:ascii="Times New Roman" w:hAnsi="Times New Roman" w:cs="Times New Roman"/>
                <w:sz w:val="24"/>
                <w:szCs w:val="24"/>
              </w:rPr>
              <w:t>, б.32</w:t>
            </w:r>
          </w:p>
        </w:tc>
        <w:tc>
          <w:tcPr>
            <w:tcW w:w="3685" w:type="dxa"/>
            <w:shd w:val="clear" w:color="auto" w:fill="auto"/>
            <w:vAlign w:val="center"/>
          </w:tcPr>
          <w:p w:rsidR="00433EE7" w:rsidRPr="00433EE7" w:rsidRDefault="00433EE7" w:rsidP="005901F0">
            <w:pPr>
              <w:pStyle w:val="3"/>
              <w:jc w:val="center"/>
              <w:rPr>
                <w:rFonts w:ascii="Times New Roman" w:hAnsi="Times New Roman" w:cs="Times New Roman"/>
                <w:b w:val="0"/>
                <w:i/>
                <w:sz w:val="24"/>
                <w:szCs w:val="24"/>
                <w:lang w:eastAsia="uk-UA"/>
              </w:rPr>
            </w:pPr>
            <w:r w:rsidRPr="00433EE7">
              <w:rPr>
                <w:rFonts w:ascii="Times New Roman" w:hAnsi="Times New Roman" w:cs="Times New Roman"/>
                <w:b w:val="0"/>
                <w:sz w:val="24"/>
                <w:szCs w:val="24"/>
                <w:lang w:eastAsia="uk-UA"/>
              </w:rPr>
              <w:t>62Z9909265064387</w:t>
            </w:r>
          </w:p>
        </w:tc>
      </w:tr>
    </w:tbl>
    <w:p w:rsidR="00077EAC" w:rsidRDefault="0022482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077EAC" w:rsidRDefault="00077EAC">
      <w:pPr>
        <w:tabs>
          <w:tab w:val="left" w:pos="993"/>
          <w:tab w:val="left" w:pos="1560"/>
        </w:tabs>
        <w:spacing w:after="0"/>
        <w:ind w:right="-2" w:firstLine="567"/>
        <w:jc w:val="both"/>
        <w:rPr>
          <w:rFonts w:ascii="Times New Roman" w:eastAsia="Times New Roman" w:hAnsi="Times New Roman" w:cs="Times New Roman"/>
          <w:sz w:val="24"/>
          <w:szCs w:val="24"/>
        </w:rPr>
      </w:pPr>
    </w:p>
    <w:p w:rsidR="00077EAC" w:rsidRDefault="00224824">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077EAC" w:rsidRDefault="0022482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w:t>
      </w:r>
      <w:r>
        <w:rPr>
          <w:rFonts w:ascii="Times New Roman" w:eastAsia="Times New Roman" w:hAnsi="Times New Roman" w:cs="Times New Roman"/>
          <w:sz w:val="24"/>
          <w:szCs w:val="24"/>
        </w:rPr>
        <w:t>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077EAC" w:rsidRDefault="00224824">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077EAC" w:rsidRDefault="00224824">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077EAC" w:rsidRDefault="00224824">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w:t>
      </w:r>
      <w:r>
        <w:rPr>
          <w:rFonts w:ascii="Times New Roman" w:eastAsia="Times New Roman" w:hAnsi="Times New Roman" w:cs="Times New Roman"/>
          <w:sz w:val="24"/>
          <w:szCs w:val="24"/>
          <w:highlight w:val="white"/>
        </w:rPr>
        <w:t>овнику (споживачу) повинні відповідати нормам чинного законодавства України:</w:t>
      </w:r>
    </w:p>
    <w:p w:rsidR="00077EAC" w:rsidRDefault="00224824">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077EAC" w:rsidRDefault="00224824">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77EAC" w:rsidRDefault="00224824">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Кодексу системи передачі, затвердженого постановою Національної комісії регулювання електроенергетики </w:t>
      </w:r>
      <w:r>
        <w:rPr>
          <w:rFonts w:ascii="Times New Roman" w:eastAsia="Times New Roman" w:hAnsi="Times New Roman" w:cs="Times New Roman"/>
          <w:sz w:val="24"/>
          <w:szCs w:val="24"/>
        </w:rPr>
        <w:t>та комунальних послуг України від 14.03.2018 № 309;</w:t>
      </w:r>
    </w:p>
    <w:p w:rsidR="00077EAC" w:rsidRDefault="00224824">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77EAC" w:rsidRDefault="00224824">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w:t>
      </w:r>
      <w:r>
        <w:rPr>
          <w:rFonts w:ascii="Times New Roman" w:eastAsia="Times New Roman" w:hAnsi="Times New Roman" w:cs="Times New Roman"/>
          <w:sz w:val="24"/>
          <w:szCs w:val="24"/>
        </w:rPr>
        <w:t>, прийнятих на виконання Закону України «Про ринок електричної енергії» від 13.04.2017 № 2019-VIII.</w:t>
      </w:r>
    </w:p>
    <w:p w:rsidR="00077EAC" w:rsidRDefault="00077EAC">
      <w:pPr>
        <w:tabs>
          <w:tab w:val="left" w:pos="993"/>
          <w:tab w:val="left" w:pos="1560"/>
        </w:tabs>
        <w:spacing w:after="0"/>
        <w:rPr>
          <w:rFonts w:ascii="Times New Roman" w:eastAsia="Times New Roman" w:hAnsi="Times New Roman" w:cs="Times New Roman"/>
          <w:sz w:val="24"/>
          <w:szCs w:val="24"/>
          <w:highlight w:val="white"/>
        </w:rPr>
      </w:pPr>
    </w:p>
    <w:p w:rsidR="00077EAC" w:rsidRDefault="00224824">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077EAC" w:rsidRPr="00433EE7" w:rsidRDefault="00224824">
      <w:pPr>
        <w:tabs>
          <w:tab w:val="left" w:pos="1276"/>
        </w:tabs>
        <w:spacing w:after="0"/>
        <w:ind w:firstLine="567"/>
        <w:jc w:val="both"/>
        <w:rPr>
          <w:rFonts w:ascii="Times New Roman" w:eastAsia="Times New Roman" w:hAnsi="Times New Roman" w:cs="Times New Roman"/>
          <w:color w:val="FF0000"/>
          <w:sz w:val="24"/>
          <w:szCs w:val="24"/>
          <w:u w:val="single"/>
        </w:rPr>
      </w:pPr>
      <w:r w:rsidRPr="00433EE7">
        <w:rPr>
          <w:rFonts w:ascii="Times New Roman" w:eastAsia="Times New Roman" w:hAnsi="Times New Roman" w:cs="Times New Roman"/>
          <w:sz w:val="24"/>
          <w:szCs w:val="24"/>
        </w:rPr>
        <w:t xml:space="preserve">До ціни пропозиції учасник зобов’язаний включити витрати на </w:t>
      </w:r>
      <w:r w:rsidRPr="00433EE7">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077EAC" w:rsidRPr="00433EE7" w:rsidRDefault="00224824">
      <w:pPr>
        <w:tabs>
          <w:tab w:val="left" w:pos="1276"/>
        </w:tabs>
        <w:spacing w:after="0"/>
        <w:ind w:firstLine="567"/>
        <w:jc w:val="both"/>
        <w:rPr>
          <w:rFonts w:ascii="Times New Roman" w:eastAsia="Times New Roman" w:hAnsi="Times New Roman" w:cs="Times New Roman"/>
          <w:color w:val="FF0000"/>
          <w:sz w:val="24"/>
          <w:szCs w:val="24"/>
          <w:u w:val="single"/>
        </w:rPr>
      </w:pPr>
      <w:r w:rsidRPr="00433EE7">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w:t>
      </w:r>
      <w:r w:rsidRPr="00433EE7">
        <w:rPr>
          <w:rFonts w:ascii="Times New Roman" w:eastAsia="Times New Roman" w:hAnsi="Times New Roman" w:cs="Times New Roman"/>
          <w:sz w:val="24"/>
          <w:szCs w:val="24"/>
          <w:u w:val="single"/>
        </w:rPr>
        <w:t xml:space="preserve">ціни пропозиції учасник </w:t>
      </w:r>
      <w:r w:rsidRPr="00433EE7">
        <w:rPr>
          <w:rFonts w:ascii="Times New Roman" w:eastAsia="Times New Roman" w:hAnsi="Times New Roman" w:cs="Times New Roman"/>
          <w:b/>
          <w:sz w:val="24"/>
          <w:szCs w:val="24"/>
          <w:u w:val="single"/>
        </w:rPr>
        <w:t>не включає послуги з розподілу електричної енергії.</w:t>
      </w:r>
      <w:r w:rsidRPr="00433EE7">
        <w:rPr>
          <w:rFonts w:ascii="Times New Roman" w:eastAsia="Times New Roman" w:hAnsi="Times New Roman" w:cs="Times New Roman"/>
          <w:i/>
          <w:color w:val="FF0000"/>
          <w:sz w:val="24"/>
          <w:szCs w:val="24"/>
          <w:u w:val="single"/>
        </w:rPr>
        <w:t xml:space="preserve"> </w:t>
      </w:r>
    </w:p>
    <w:p w:rsidR="00077EAC" w:rsidRDefault="00077EAC">
      <w:pPr>
        <w:spacing w:after="0" w:line="240" w:lineRule="auto"/>
        <w:jc w:val="both"/>
        <w:rPr>
          <w:rFonts w:ascii="Times New Roman" w:eastAsia="Times New Roman" w:hAnsi="Times New Roman" w:cs="Times New Roman"/>
          <w:sz w:val="24"/>
          <w:szCs w:val="24"/>
        </w:rPr>
      </w:pPr>
    </w:p>
    <w:sectPr w:rsidR="00077EA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20002287" w:usb1="00000000" w:usb2="00000000"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237"/>
    <w:multiLevelType w:val="multilevel"/>
    <w:tmpl w:val="04A2058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6E6774E"/>
    <w:multiLevelType w:val="multilevel"/>
    <w:tmpl w:val="7C84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AC"/>
    <w:rsid w:val="00077EAC"/>
    <w:rsid w:val="00210550"/>
    <w:rsid w:val="00224824"/>
    <w:rsid w:val="0043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69B3"/>
  <w15:docId w15:val="{7BE710C4-7E8A-4FD5-A264-D4954AD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character" w:customStyle="1" w:styleId="20">
    <w:name w:val="Основной текст (2)_"/>
    <w:basedOn w:val="a0"/>
    <w:link w:val="21"/>
    <w:locked/>
    <w:rsid w:val="00433EE7"/>
    <w:rPr>
      <w:shd w:val="clear" w:color="auto" w:fill="FFFFFF"/>
    </w:rPr>
  </w:style>
  <w:style w:type="paragraph" w:customStyle="1" w:styleId="21">
    <w:name w:val="Основной текст (2)"/>
    <w:basedOn w:val="a"/>
    <w:link w:val="20"/>
    <w:rsid w:val="00433EE7"/>
    <w:pPr>
      <w:widowControl w:val="0"/>
      <w:shd w:val="clear" w:color="auto" w:fill="FFFFFF"/>
      <w:spacing w:before="60" w:after="60" w:line="0" w:lineRule="atLeast"/>
      <w:jc w:val="both"/>
    </w:pPr>
  </w:style>
  <w:style w:type="character" w:customStyle="1" w:styleId="285pt">
    <w:name w:val="Основной текст (2) + 8;5 pt"/>
    <w:basedOn w:val="20"/>
    <w:rsid w:val="00433EE7"/>
    <w:rPr>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9pt">
    <w:name w:val="Основной текст (2) + 9 pt"/>
    <w:basedOn w:val="20"/>
    <w:rsid w:val="00433EE7"/>
    <w:rPr>
      <w:color w:val="000000"/>
      <w:spacing w:val="0"/>
      <w:w w:val="100"/>
      <w:position w:val="0"/>
      <w:sz w:val="18"/>
      <w:szCs w:val="18"/>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2023-12-06T13:10:00Z</dcterms:created>
  <dcterms:modified xsi:type="dcterms:W3CDTF">2023-12-06T13:11:00Z</dcterms:modified>
</cp:coreProperties>
</file>