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7F8" w14:textId="527A34B9" w:rsidR="00111F1F" w:rsidRPr="00055C93" w:rsidRDefault="00055C93" w:rsidP="00055C93">
      <w:pPr>
        <w:spacing w:after="120" w:line="240" w:lineRule="auto"/>
        <w:ind w:firstLine="284"/>
        <w:jc w:val="center"/>
        <w:rPr>
          <w:rFonts w:ascii="Times New Roman" w:hAnsi="Times New Roman"/>
          <w:b/>
          <w:sz w:val="32"/>
          <w:szCs w:val="32"/>
        </w:rPr>
      </w:pPr>
      <w:r w:rsidRPr="00055C93">
        <w:rPr>
          <w:rFonts w:ascii="Times New Roman" w:hAnsi="Times New Roman"/>
          <w:b/>
          <w:sz w:val="32"/>
          <w:szCs w:val="32"/>
        </w:rPr>
        <w:t>МІНІСТЕРСТВО ОБОРОНИ УКРАЇНИ</w:t>
      </w:r>
    </w:p>
    <w:p w14:paraId="75E75D68" w14:textId="77777777" w:rsidR="00055C93" w:rsidRPr="00055C93" w:rsidRDefault="00055C93" w:rsidP="00055C93">
      <w:pPr>
        <w:spacing w:after="120"/>
        <w:jc w:val="center"/>
        <w:rPr>
          <w:rFonts w:ascii="Times New Roman" w:hAnsi="Times New Roman"/>
          <w:b/>
          <w:sz w:val="28"/>
          <w:szCs w:val="28"/>
        </w:rPr>
      </w:pPr>
      <w:r w:rsidRPr="00055C93">
        <w:rPr>
          <w:rFonts w:ascii="Times New Roman" w:hAnsi="Times New Roman"/>
          <w:b/>
          <w:sz w:val="28"/>
          <w:szCs w:val="28"/>
        </w:rPr>
        <w:t>ВІЙСЬКОВА ЧАСТИНА А0661</w:t>
      </w:r>
    </w:p>
    <w:p w14:paraId="47F75551" w14:textId="77777777" w:rsidR="00055C93" w:rsidRPr="00706095" w:rsidRDefault="00055C93" w:rsidP="00055C93">
      <w:pPr>
        <w:spacing w:after="120"/>
        <w:jc w:val="center"/>
        <w:rPr>
          <w:rFonts w:ascii="Times New Roman" w:hAnsi="Times New Roman"/>
          <w:b/>
          <w:sz w:val="20"/>
          <w:szCs w:val="20"/>
        </w:rPr>
      </w:pPr>
      <w:r w:rsidRPr="00706095">
        <w:rPr>
          <w:rFonts w:ascii="Times New Roman" w:hAnsi="Times New Roman"/>
          <w:b/>
          <w:sz w:val="20"/>
          <w:szCs w:val="20"/>
        </w:rPr>
        <w:t>код згідно з ЄДРПОУ 26605321</w:t>
      </w:r>
    </w:p>
    <w:tbl>
      <w:tblPr>
        <w:tblW w:w="9606" w:type="dxa"/>
        <w:tblBorders>
          <w:top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06"/>
      </w:tblGrid>
      <w:tr w:rsidR="00055C93" w:rsidRPr="006C4EFE" w14:paraId="30BC9095" w14:textId="77777777" w:rsidTr="00AA4D7C">
        <w:trPr>
          <w:trHeight w:val="20"/>
        </w:trPr>
        <w:tc>
          <w:tcPr>
            <w:tcW w:w="9606" w:type="dxa"/>
          </w:tcPr>
          <w:p w14:paraId="7690EC0C" w14:textId="77777777" w:rsidR="00055C93" w:rsidRPr="006C4EFE" w:rsidRDefault="00055C93" w:rsidP="00AA4D7C">
            <w:pPr>
              <w:rPr>
                <w:rFonts w:ascii="Times New Roman" w:hAnsi="Times New Roman"/>
                <w:sz w:val="20"/>
                <w:szCs w:val="20"/>
              </w:rPr>
            </w:pPr>
          </w:p>
        </w:tc>
      </w:tr>
    </w:tbl>
    <w:p w14:paraId="77A48CF6" w14:textId="77777777" w:rsidR="00111F1F" w:rsidRDefault="00111F1F" w:rsidP="00111F1F">
      <w:pPr>
        <w:rPr>
          <w:rFonts w:ascii="Calibri" w:hAnsi="Calibri" w:cs="Calibri"/>
          <w:sz w:val="24"/>
          <w:szCs w:val="24"/>
        </w:rPr>
      </w:pPr>
    </w:p>
    <w:p w14:paraId="7EC0C45B" w14:textId="77777777" w:rsidR="00111F1F" w:rsidRDefault="00111F1F" w:rsidP="00111F1F">
      <w:pPr>
        <w:rPr>
          <w:sz w:val="24"/>
          <w:szCs w:val="24"/>
        </w:rPr>
      </w:pPr>
    </w:p>
    <w:p w14:paraId="4EA80AA5" w14:textId="77777777" w:rsidR="00055C93" w:rsidRPr="00055C93" w:rsidRDefault="00111F1F" w:rsidP="00055C93">
      <w:pPr>
        <w:spacing w:after="0"/>
        <w:ind w:firstLine="4820"/>
        <w:rPr>
          <w:rFonts w:ascii="Times New Roman" w:hAnsi="Times New Roman"/>
          <w:b/>
          <w:sz w:val="24"/>
          <w:szCs w:val="24"/>
        </w:rPr>
      </w:pPr>
      <w:r w:rsidRPr="00055C93">
        <w:rPr>
          <w:rFonts w:ascii="Times New Roman" w:hAnsi="Times New Roman"/>
          <w:bCs/>
          <w:sz w:val="24"/>
          <w:szCs w:val="24"/>
        </w:rPr>
        <w:t xml:space="preserve">                          </w:t>
      </w:r>
      <w:r w:rsidR="00055C93" w:rsidRPr="00055C93">
        <w:rPr>
          <w:rFonts w:ascii="Times New Roman" w:hAnsi="Times New Roman"/>
          <w:b/>
          <w:sz w:val="24"/>
          <w:szCs w:val="24"/>
        </w:rPr>
        <w:t>ЗАТВЕРДЖЕНО</w:t>
      </w:r>
    </w:p>
    <w:p w14:paraId="1FAD3C74" w14:textId="77777777"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Рішенням уповноваженої особи</w:t>
      </w:r>
    </w:p>
    <w:p w14:paraId="53F4DFD1" w14:textId="434B8EFD"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Протокол від «</w:t>
      </w:r>
      <w:r w:rsidR="00CF4515" w:rsidRPr="00CF4515">
        <w:rPr>
          <w:rFonts w:ascii="Times New Roman" w:hAnsi="Times New Roman"/>
          <w:b/>
          <w:color w:val="000000" w:themeColor="text1"/>
          <w:sz w:val="24"/>
          <w:szCs w:val="24"/>
        </w:rPr>
        <w:t>25</w:t>
      </w:r>
      <w:r w:rsidRPr="00055C93">
        <w:rPr>
          <w:rFonts w:ascii="Times New Roman" w:hAnsi="Times New Roman"/>
          <w:b/>
          <w:sz w:val="24"/>
          <w:szCs w:val="24"/>
        </w:rPr>
        <w:t>» березня 2024 року</w:t>
      </w:r>
    </w:p>
    <w:p w14:paraId="743B3F2C" w14:textId="77777777"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Уповноважена особа</w:t>
      </w:r>
    </w:p>
    <w:p w14:paraId="1FF36A8E" w14:textId="4D2E8B33" w:rsidR="00055C93" w:rsidRPr="00055C93" w:rsidRDefault="00055C93" w:rsidP="00055C93">
      <w:pPr>
        <w:spacing w:after="0"/>
        <w:ind w:firstLine="4820"/>
        <w:rPr>
          <w:rFonts w:ascii="Times New Roman" w:hAnsi="Times New Roman"/>
          <w:b/>
          <w:sz w:val="24"/>
          <w:szCs w:val="24"/>
        </w:rPr>
      </w:pPr>
      <w:r w:rsidRPr="00055C93">
        <w:rPr>
          <w:rFonts w:ascii="Times New Roman" w:hAnsi="Times New Roman"/>
          <w:b/>
          <w:sz w:val="24"/>
          <w:szCs w:val="24"/>
        </w:rPr>
        <w:t xml:space="preserve">                                             </w:t>
      </w:r>
      <w:r w:rsidR="00B62763" w:rsidRPr="00B62763">
        <w:rPr>
          <w:rFonts w:ascii="Times New Roman" w:hAnsi="Times New Roman"/>
          <w:b/>
          <w:sz w:val="24"/>
          <w:szCs w:val="24"/>
          <w:highlight w:val="yellow"/>
        </w:rPr>
        <w:t>___________</w:t>
      </w:r>
    </w:p>
    <w:p w14:paraId="7DA16C45" w14:textId="584B8EE5" w:rsidR="00111F1F" w:rsidRDefault="00111F1F" w:rsidP="00055C93">
      <w:pPr>
        <w:ind w:left="2831"/>
        <w:jc w:val="both"/>
        <w:rPr>
          <w:rFonts w:ascii="Times New Roman" w:hAnsi="Times New Roman"/>
          <w:b/>
          <w:strike/>
          <w:sz w:val="24"/>
          <w:szCs w:val="24"/>
          <w:u w:val="single"/>
          <w:lang w:val="ru-RU"/>
        </w:rPr>
      </w:pPr>
    </w:p>
    <w:p w14:paraId="34C38316" w14:textId="77777777" w:rsidR="00111F1F" w:rsidRDefault="00111F1F" w:rsidP="00111F1F">
      <w:pPr>
        <w:rPr>
          <w:rFonts w:ascii="Calibri" w:hAnsi="Calibri" w:cs="Calibri"/>
          <w:sz w:val="24"/>
          <w:szCs w:val="24"/>
        </w:rPr>
      </w:pPr>
    </w:p>
    <w:p w14:paraId="4B88ABBF" w14:textId="77777777" w:rsidR="00111F1F" w:rsidRDefault="00111F1F" w:rsidP="00111F1F">
      <w:pPr>
        <w:rPr>
          <w:sz w:val="24"/>
          <w:szCs w:val="24"/>
        </w:rPr>
      </w:pPr>
    </w:p>
    <w:p w14:paraId="0FF7A7F9"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ТЕНДЕРНА ДОКУМЕНТАЦІЯ</w:t>
      </w:r>
    </w:p>
    <w:p w14:paraId="2AF3BB39"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НА ЗАКУПІВЛЮ</w:t>
      </w:r>
    </w:p>
    <w:p w14:paraId="63624349"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p>
    <w:p w14:paraId="4BBC2F98" w14:textId="14A45EC3" w:rsidR="00055C93" w:rsidRPr="004F3CFC" w:rsidRDefault="00CF4515" w:rsidP="004F3CFC">
      <w:pPr>
        <w:suppressAutoHyphens w:val="0"/>
        <w:spacing w:after="0" w:line="240" w:lineRule="auto"/>
        <w:jc w:val="center"/>
        <w:rPr>
          <w:rFonts w:ascii="Times New Roman" w:eastAsia="Calibri" w:hAnsi="Times New Roman"/>
          <w:b/>
          <w:bCs/>
          <w:iCs/>
          <w:sz w:val="28"/>
          <w:szCs w:val="28"/>
        </w:rPr>
      </w:pPr>
      <w:r w:rsidRPr="00CF4515">
        <w:rPr>
          <w:rFonts w:ascii="Times New Roman" w:hAnsi="Times New Roman"/>
          <w:b/>
          <w:bCs/>
          <w:color w:val="000000"/>
          <w:sz w:val="28"/>
          <w:szCs w:val="28"/>
        </w:rPr>
        <w:t>Багатофункціональний модульний клас підготовки особового складу (спортивний зал) та послуги з його монтажу</w:t>
      </w:r>
      <w:r w:rsidR="004F3CFC" w:rsidRPr="004F3CFC">
        <w:rPr>
          <w:rFonts w:ascii="Times New Roman" w:hAnsi="Times New Roman"/>
          <w:b/>
          <w:bCs/>
          <w:color w:val="000000"/>
          <w:sz w:val="28"/>
          <w:szCs w:val="28"/>
        </w:rPr>
        <w:t xml:space="preserve"> -</w:t>
      </w:r>
      <w:r w:rsidR="00055C93" w:rsidRPr="004F3CFC">
        <w:rPr>
          <w:rFonts w:ascii="Times New Roman" w:eastAsia="Calibri" w:hAnsi="Times New Roman"/>
          <w:b/>
          <w:bCs/>
          <w:iCs/>
          <w:sz w:val="28"/>
          <w:szCs w:val="28"/>
        </w:rPr>
        <w:t xml:space="preserve"> </w:t>
      </w:r>
      <w:r w:rsidR="004F3CFC" w:rsidRPr="004F3CFC">
        <w:rPr>
          <w:rFonts w:ascii="Times New Roman" w:hAnsi="Times New Roman"/>
          <w:b/>
          <w:bCs/>
          <w:sz w:val="28"/>
          <w:szCs w:val="28"/>
        </w:rPr>
        <w:t>44210000-5 «</w:t>
      </w:r>
      <w:r w:rsidR="001B5CA0" w:rsidRPr="004F3CFC">
        <w:rPr>
          <w:rFonts w:ascii="Times New Roman" w:hAnsi="Times New Roman"/>
          <w:b/>
          <w:bCs/>
          <w:sz w:val="28"/>
          <w:szCs w:val="28"/>
        </w:rPr>
        <w:t>Конструкції</w:t>
      </w:r>
      <w:r w:rsidR="004F3CFC" w:rsidRPr="004F3CFC">
        <w:rPr>
          <w:rFonts w:ascii="Times New Roman" w:hAnsi="Times New Roman"/>
          <w:b/>
          <w:bCs/>
          <w:sz w:val="28"/>
          <w:szCs w:val="28"/>
        </w:rPr>
        <w:t xml:space="preserve"> та їх частини»</w:t>
      </w:r>
      <w:r w:rsidR="00055C93" w:rsidRPr="004F3CFC">
        <w:rPr>
          <w:rFonts w:ascii="Times New Roman" w:eastAsia="Calibri" w:hAnsi="Times New Roman"/>
          <w:b/>
          <w:bCs/>
          <w:iCs/>
          <w:sz w:val="28"/>
          <w:szCs w:val="28"/>
        </w:rPr>
        <w:t xml:space="preserve"> за ДК 021:2015 Єдиного закупівельного сло</w:t>
      </w:r>
      <w:r w:rsidR="004F3CFC">
        <w:rPr>
          <w:rFonts w:ascii="Times New Roman" w:eastAsia="Calibri" w:hAnsi="Times New Roman"/>
          <w:b/>
          <w:bCs/>
          <w:iCs/>
          <w:sz w:val="28"/>
          <w:szCs w:val="28"/>
        </w:rPr>
        <w:t>в</w:t>
      </w:r>
      <w:r w:rsidR="00055C93" w:rsidRPr="004F3CFC">
        <w:rPr>
          <w:rFonts w:ascii="Times New Roman" w:eastAsia="Calibri" w:hAnsi="Times New Roman"/>
          <w:b/>
          <w:bCs/>
          <w:iCs/>
          <w:sz w:val="28"/>
          <w:szCs w:val="28"/>
        </w:rPr>
        <w:t>ника</w:t>
      </w:r>
    </w:p>
    <w:p w14:paraId="0D7ABF86" w14:textId="77777777" w:rsidR="00055C93" w:rsidRPr="00055C93" w:rsidRDefault="00055C93" w:rsidP="00055C93">
      <w:pPr>
        <w:suppressAutoHyphens w:val="0"/>
        <w:spacing w:after="0" w:line="240" w:lineRule="auto"/>
        <w:jc w:val="center"/>
        <w:rPr>
          <w:rFonts w:ascii="Times New Roman" w:eastAsia="Calibri" w:hAnsi="Times New Roman"/>
          <w:iCs/>
          <w:sz w:val="16"/>
          <w:szCs w:val="16"/>
        </w:rPr>
      </w:pPr>
    </w:p>
    <w:p w14:paraId="39124156" w14:textId="66264D01" w:rsidR="00055C93" w:rsidRPr="00055C93" w:rsidRDefault="00055C93" w:rsidP="00055C93">
      <w:pPr>
        <w:suppressAutoHyphens w:val="0"/>
        <w:spacing w:after="0" w:line="240" w:lineRule="auto"/>
        <w:jc w:val="center"/>
        <w:rPr>
          <w:rFonts w:ascii="Times New Roman" w:eastAsia="Calibri" w:hAnsi="Times New Roman"/>
          <w:sz w:val="24"/>
          <w:szCs w:val="24"/>
        </w:rPr>
      </w:pPr>
      <w:r w:rsidRPr="00055C93">
        <w:rPr>
          <w:rFonts w:ascii="Times New Roman" w:eastAsia="Calibri" w:hAnsi="Times New Roman"/>
          <w:iCs/>
          <w:sz w:val="24"/>
          <w:szCs w:val="24"/>
        </w:rPr>
        <w:t>(</w:t>
      </w:r>
      <w:r w:rsidRPr="00055C93">
        <w:rPr>
          <w:rFonts w:ascii="Times New Roman" w:eastAsia="Calibri" w:hAnsi="Times New Roman"/>
          <w:i/>
          <w:sz w:val="24"/>
          <w:szCs w:val="24"/>
          <w:bdr w:val="none" w:sz="0" w:space="0" w:color="auto" w:frame="1"/>
        </w:rPr>
        <w:t>код що найбільше відповідає назві номенклатурної позиції предмета закупівлі</w:t>
      </w:r>
      <w:r w:rsidRPr="00055C93">
        <w:rPr>
          <w:rFonts w:ascii="Times New Roman" w:eastAsia="Calibri" w:hAnsi="Times New Roman"/>
          <w:i/>
          <w:iCs/>
          <w:sz w:val="24"/>
          <w:szCs w:val="24"/>
        </w:rPr>
        <w:t xml:space="preserve">: </w:t>
      </w:r>
      <w:r w:rsidR="004F3CFC" w:rsidRPr="004F3CFC">
        <w:rPr>
          <w:rFonts w:ascii="Times New Roman" w:eastAsia="Calibri" w:hAnsi="Times New Roman"/>
          <w:i/>
          <w:iCs/>
          <w:sz w:val="24"/>
          <w:szCs w:val="24"/>
        </w:rPr>
        <w:t>44211100-3</w:t>
      </w:r>
      <w:r w:rsidRPr="004F3CFC">
        <w:rPr>
          <w:rFonts w:ascii="Times New Roman" w:eastAsia="Calibri" w:hAnsi="Times New Roman"/>
          <w:i/>
          <w:iCs/>
          <w:sz w:val="24"/>
          <w:szCs w:val="24"/>
        </w:rPr>
        <w:t xml:space="preserve"> – «</w:t>
      </w:r>
      <w:r w:rsidR="004F3CFC" w:rsidRPr="004F3CFC">
        <w:rPr>
          <w:rFonts w:ascii="Times New Roman" w:eastAsia="Calibri" w:hAnsi="Times New Roman"/>
          <w:i/>
          <w:iCs/>
          <w:sz w:val="24"/>
          <w:szCs w:val="24"/>
        </w:rPr>
        <w:t>Модульні та переносні споруди</w:t>
      </w:r>
      <w:r w:rsidRPr="004F3CFC">
        <w:rPr>
          <w:rFonts w:ascii="Times New Roman" w:eastAsia="Calibri" w:hAnsi="Times New Roman"/>
          <w:i/>
          <w:iCs/>
          <w:sz w:val="24"/>
          <w:szCs w:val="24"/>
        </w:rPr>
        <w:t xml:space="preserve">» </w:t>
      </w:r>
      <w:r w:rsidRPr="00055C93">
        <w:rPr>
          <w:rFonts w:ascii="Times New Roman" w:eastAsia="Calibri" w:hAnsi="Times New Roman"/>
          <w:i/>
          <w:sz w:val="24"/>
          <w:szCs w:val="24"/>
        </w:rPr>
        <w:t>за ДК 021:2015 Єдиного закупівельного словника</w:t>
      </w:r>
      <w:r w:rsidRPr="00055C93">
        <w:rPr>
          <w:rFonts w:ascii="Times New Roman" w:eastAsia="Calibri" w:hAnsi="Times New Roman"/>
          <w:iCs/>
          <w:sz w:val="24"/>
          <w:szCs w:val="24"/>
        </w:rPr>
        <w:t>)</w:t>
      </w:r>
    </w:p>
    <w:p w14:paraId="0C6148ED"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sz w:val="26"/>
          <w:szCs w:val="26"/>
          <w:lang w:eastAsia="ru-RU"/>
        </w:rPr>
      </w:pPr>
    </w:p>
    <w:p w14:paraId="0B3766EB"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sz w:val="26"/>
          <w:szCs w:val="26"/>
          <w:lang w:eastAsia="ru-RU"/>
        </w:rPr>
      </w:pPr>
    </w:p>
    <w:p w14:paraId="67740F66"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ПРОЦЕДУРА ЗАКУПІВЛІ – ВІДКРИТІ ТОРГИ</w:t>
      </w:r>
    </w:p>
    <w:p w14:paraId="6A7FA793"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b/>
          <w:sz w:val="28"/>
          <w:szCs w:val="28"/>
          <w:lang w:eastAsia="ru-RU"/>
        </w:rPr>
      </w:pPr>
      <w:r w:rsidRPr="00055C93">
        <w:rPr>
          <w:rFonts w:ascii="Times New Roman" w:hAnsi="Times New Roman" w:cs="Times New Roman CYR"/>
          <w:b/>
          <w:sz w:val="28"/>
          <w:szCs w:val="28"/>
          <w:lang w:eastAsia="ru-RU"/>
        </w:rPr>
        <w:t>(з особливостями)</w:t>
      </w:r>
    </w:p>
    <w:p w14:paraId="3E4CA558" w14:textId="77777777" w:rsidR="00055C93" w:rsidRPr="00055C93" w:rsidRDefault="00055C93" w:rsidP="00055C93">
      <w:pPr>
        <w:widowControl w:val="0"/>
        <w:suppressAutoHyphens w:val="0"/>
        <w:autoSpaceDE w:val="0"/>
        <w:autoSpaceDN w:val="0"/>
        <w:adjustRightInd w:val="0"/>
        <w:spacing w:after="0" w:line="240" w:lineRule="auto"/>
        <w:jc w:val="center"/>
        <w:rPr>
          <w:rFonts w:ascii="Times New Roman" w:hAnsi="Times New Roman" w:cs="Times New Roman CYR"/>
          <w:sz w:val="24"/>
          <w:szCs w:val="24"/>
          <w:lang w:eastAsia="ru-RU"/>
        </w:rPr>
      </w:pPr>
    </w:p>
    <w:p w14:paraId="69795A4E" w14:textId="77777777" w:rsidR="0014327A" w:rsidRDefault="0014327A">
      <w:pPr>
        <w:spacing w:after="0" w:line="240" w:lineRule="auto"/>
        <w:jc w:val="center"/>
        <w:rPr>
          <w:sz w:val="24"/>
          <w:szCs w:val="24"/>
        </w:rPr>
      </w:pPr>
    </w:p>
    <w:p w14:paraId="6F8A4B02" w14:textId="77777777" w:rsidR="0014327A" w:rsidRDefault="0014327A">
      <w:pPr>
        <w:spacing w:after="0" w:line="240" w:lineRule="auto"/>
        <w:jc w:val="center"/>
        <w:rPr>
          <w:sz w:val="24"/>
          <w:szCs w:val="24"/>
        </w:rPr>
      </w:pPr>
    </w:p>
    <w:p w14:paraId="276C826A" w14:textId="77777777" w:rsidR="0014327A" w:rsidRDefault="0014327A">
      <w:pPr>
        <w:spacing w:after="0" w:line="240" w:lineRule="auto"/>
        <w:jc w:val="center"/>
        <w:rPr>
          <w:sz w:val="24"/>
          <w:szCs w:val="24"/>
        </w:rPr>
      </w:pPr>
    </w:p>
    <w:p w14:paraId="08D3EB90" w14:textId="77777777" w:rsidR="0014327A" w:rsidRDefault="0014327A">
      <w:pPr>
        <w:spacing w:after="0" w:line="240" w:lineRule="auto"/>
        <w:jc w:val="center"/>
        <w:rPr>
          <w:sz w:val="24"/>
          <w:szCs w:val="24"/>
        </w:rPr>
      </w:pPr>
    </w:p>
    <w:p w14:paraId="450098A0"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42EC1D7F"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77347623"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32A51739"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0278BEF3" w14:textId="77777777" w:rsidR="0014327A" w:rsidRDefault="0014327A">
      <w:pPr>
        <w:widowControl w:val="0"/>
        <w:tabs>
          <w:tab w:val="left" w:pos="0"/>
          <w:tab w:val="left" w:pos="5670"/>
        </w:tabs>
        <w:spacing w:after="0" w:line="240" w:lineRule="auto"/>
        <w:ind w:right="-2"/>
        <w:jc w:val="center"/>
        <w:rPr>
          <w:rFonts w:ascii="Times New Roman" w:eastAsia="Dotum" w:hAnsi="Times New Roman"/>
          <w:b/>
          <w:bCs/>
          <w:color w:val="000000"/>
          <w:sz w:val="24"/>
          <w:szCs w:val="24"/>
          <w:lang w:eastAsia="uk-UA"/>
        </w:rPr>
      </w:pPr>
    </w:p>
    <w:p w14:paraId="6D423090"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1F4DFEAD"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0E2FEEB8"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5FE5C157"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0D030FDB"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4983F257"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65F4CCC5"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7B60813F"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23BD7D01" w14:textId="77777777" w:rsidR="0014327A" w:rsidRDefault="0014327A">
      <w:pPr>
        <w:widowControl w:val="0"/>
        <w:tabs>
          <w:tab w:val="left" w:pos="0"/>
          <w:tab w:val="left" w:pos="5670"/>
        </w:tabs>
        <w:spacing w:after="0" w:line="240" w:lineRule="auto"/>
        <w:ind w:right="-2"/>
        <w:rPr>
          <w:rFonts w:ascii="Times New Roman" w:eastAsia="Dotum" w:hAnsi="Times New Roman"/>
          <w:b/>
          <w:bCs/>
          <w:color w:val="000000"/>
          <w:sz w:val="24"/>
          <w:szCs w:val="24"/>
          <w:lang w:eastAsia="uk-UA"/>
        </w:rPr>
      </w:pPr>
    </w:p>
    <w:p w14:paraId="6A17D4AE" w14:textId="77777777" w:rsidR="00604581" w:rsidRDefault="00CB62AE">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r>
        <w:rPr>
          <w:rFonts w:ascii="Times New Roman" w:eastAsia="Dotum" w:hAnsi="Times New Roman"/>
          <w:bCs/>
          <w:color w:val="000000"/>
          <w:sz w:val="24"/>
          <w:szCs w:val="24"/>
          <w:lang w:eastAsia="uk-UA"/>
        </w:rPr>
        <w:t>Хмельницький</w:t>
      </w:r>
      <w:r w:rsidR="00AB7908">
        <w:rPr>
          <w:rFonts w:ascii="Times New Roman" w:eastAsia="Dotum" w:hAnsi="Times New Roman"/>
          <w:bCs/>
          <w:color w:val="000000"/>
          <w:sz w:val="24"/>
          <w:szCs w:val="24"/>
          <w:lang w:eastAsia="uk-UA"/>
        </w:rPr>
        <w:t xml:space="preserve"> – 202</w:t>
      </w:r>
      <w:r w:rsidR="003C2C2F">
        <w:rPr>
          <w:rFonts w:ascii="Times New Roman" w:eastAsia="Dotum" w:hAnsi="Times New Roman"/>
          <w:bCs/>
          <w:color w:val="000000"/>
          <w:sz w:val="24"/>
          <w:szCs w:val="24"/>
          <w:lang w:eastAsia="uk-UA"/>
        </w:rPr>
        <w:t>4</w:t>
      </w:r>
      <w:r w:rsidR="00AB7908">
        <w:rPr>
          <w:rFonts w:ascii="Times New Roman" w:eastAsia="Dotum" w:hAnsi="Times New Roman"/>
          <w:bCs/>
          <w:color w:val="000000"/>
          <w:sz w:val="24"/>
          <w:szCs w:val="24"/>
          <w:lang w:eastAsia="uk-UA"/>
        </w:rPr>
        <w:t xml:space="preserve"> рік</w:t>
      </w:r>
    </w:p>
    <w:p w14:paraId="03972850" w14:textId="0E7EA96A" w:rsidR="00604581" w:rsidRPr="00604581" w:rsidRDefault="00AB7908" w:rsidP="00604581">
      <w:pPr>
        <w:widowControl w:val="0"/>
        <w:tabs>
          <w:tab w:val="left" w:pos="0"/>
          <w:tab w:val="left" w:pos="5670"/>
        </w:tabs>
        <w:spacing w:after="0" w:line="240" w:lineRule="auto"/>
        <w:ind w:right="-2"/>
        <w:jc w:val="center"/>
        <w:rPr>
          <w:rFonts w:ascii="Times New Roman" w:eastAsia="Dotum" w:hAnsi="Times New Roman"/>
          <w:b/>
          <w:color w:val="000000"/>
          <w:sz w:val="24"/>
          <w:szCs w:val="24"/>
          <w:lang w:eastAsia="uk-UA"/>
        </w:rPr>
      </w:pPr>
      <w:r>
        <w:rPr>
          <w:rFonts w:ascii="Times New Roman" w:eastAsia="Dotum" w:hAnsi="Times New Roman"/>
          <w:bCs/>
          <w:color w:val="000000"/>
          <w:sz w:val="24"/>
          <w:szCs w:val="24"/>
          <w:lang w:eastAsia="uk-UA"/>
        </w:rPr>
        <w:lastRenderedPageBreak/>
        <w:t xml:space="preserve"> </w:t>
      </w:r>
      <w:r w:rsidR="00604581" w:rsidRPr="00604581">
        <w:rPr>
          <w:rFonts w:ascii="Times New Roman" w:eastAsia="Dotum" w:hAnsi="Times New Roman"/>
          <w:b/>
          <w:color w:val="000000"/>
          <w:sz w:val="24"/>
          <w:szCs w:val="24"/>
          <w:lang w:eastAsia="uk-UA"/>
        </w:rPr>
        <w:t>Зміст тендерної документації</w:t>
      </w:r>
    </w:p>
    <w:p w14:paraId="2C35FF68" w14:textId="77777777" w:rsidR="00604581" w:rsidRPr="00604581" w:rsidRDefault="00604581" w:rsidP="00604581">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tbl>
      <w:tblPr>
        <w:tblStyle w:val="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89"/>
      </w:tblGrid>
      <w:tr w:rsidR="00604581" w:rsidRPr="00604581" w14:paraId="07B98D5D" w14:textId="77777777" w:rsidTr="00D918E4">
        <w:tc>
          <w:tcPr>
            <w:tcW w:w="1838" w:type="dxa"/>
            <w:hideMark/>
          </w:tcPr>
          <w:p w14:paraId="58F24786"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1</w:t>
            </w:r>
          </w:p>
        </w:tc>
        <w:tc>
          <w:tcPr>
            <w:tcW w:w="7789" w:type="dxa"/>
            <w:hideMark/>
          </w:tcPr>
          <w:p w14:paraId="23AE5AE3" w14:textId="77777777" w:rsidR="00604581" w:rsidRDefault="00604581" w:rsidP="00D918E4">
            <w:pPr>
              <w:widowControl w:val="0"/>
              <w:tabs>
                <w:tab w:val="left" w:pos="0"/>
                <w:tab w:val="left" w:pos="5670"/>
              </w:tabs>
              <w:spacing w:after="0" w:line="240" w:lineRule="auto"/>
              <w:ind w:right="-2"/>
              <w:rPr>
                <w:rFonts w:ascii="Times New Roman" w:eastAsia="Dotum" w:hAnsi="Times New Roman"/>
                <w:color w:val="000000"/>
                <w:sz w:val="24"/>
                <w:szCs w:val="24"/>
                <w:lang w:val="ru-RU" w:eastAsia="uk-UA"/>
              </w:rPr>
            </w:pPr>
            <w:r w:rsidRPr="00604581">
              <w:rPr>
                <w:rFonts w:ascii="Times New Roman" w:eastAsia="Dotum" w:hAnsi="Times New Roman"/>
                <w:color w:val="000000"/>
                <w:sz w:val="24"/>
                <w:szCs w:val="24"/>
                <w:lang w:val="ru-RU" w:eastAsia="uk-UA"/>
              </w:rPr>
              <w:t>Загальні положення</w:t>
            </w:r>
          </w:p>
          <w:p w14:paraId="61AEBDF0" w14:textId="23378321" w:rsidR="00D918E4" w:rsidRPr="00604581" w:rsidRDefault="00D918E4" w:rsidP="00D918E4">
            <w:pPr>
              <w:widowControl w:val="0"/>
              <w:tabs>
                <w:tab w:val="left" w:pos="0"/>
                <w:tab w:val="left" w:pos="5670"/>
              </w:tabs>
              <w:spacing w:after="0" w:line="240" w:lineRule="auto"/>
              <w:ind w:right="-2"/>
              <w:rPr>
                <w:rFonts w:ascii="Times New Roman" w:eastAsia="Dotum" w:hAnsi="Times New Roman"/>
                <w:color w:val="000000"/>
                <w:sz w:val="24"/>
                <w:szCs w:val="24"/>
                <w:lang w:val="ru-RU" w:eastAsia="uk-UA"/>
              </w:rPr>
            </w:pPr>
          </w:p>
        </w:tc>
      </w:tr>
      <w:tr w:rsidR="00604581" w:rsidRPr="00604581" w14:paraId="1ECFEA21" w14:textId="77777777" w:rsidTr="00D918E4">
        <w:tc>
          <w:tcPr>
            <w:tcW w:w="1838" w:type="dxa"/>
            <w:hideMark/>
          </w:tcPr>
          <w:p w14:paraId="7470CED9"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2</w:t>
            </w:r>
          </w:p>
        </w:tc>
        <w:tc>
          <w:tcPr>
            <w:tcW w:w="7789" w:type="dxa"/>
            <w:hideMark/>
          </w:tcPr>
          <w:p w14:paraId="4FBAD0EB"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Розділ 2. Порядок унесення змін та надання роз'яснень до тендерної документації</w:t>
            </w:r>
          </w:p>
          <w:p w14:paraId="26BC3F2A" w14:textId="72E17E65"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27EE9AFC" w14:textId="77777777" w:rsidTr="00D918E4">
        <w:tc>
          <w:tcPr>
            <w:tcW w:w="1838" w:type="dxa"/>
            <w:hideMark/>
          </w:tcPr>
          <w:p w14:paraId="2955AC7C"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3</w:t>
            </w:r>
          </w:p>
        </w:tc>
        <w:tc>
          <w:tcPr>
            <w:tcW w:w="7789" w:type="dxa"/>
            <w:hideMark/>
          </w:tcPr>
          <w:p w14:paraId="515FFC88"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Інструкція з підготовки тендерної пропозиції</w:t>
            </w:r>
          </w:p>
          <w:p w14:paraId="56C6E93D" w14:textId="4CED9452"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0548E4E8" w14:textId="77777777" w:rsidTr="00D918E4">
        <w:tc>
          <w:tcPr>
            <w:tcW w:w="1838" w:type="dxa"/>
            <w:hideMark/>
          </w:tcPr>
          <w:p w14:paraId="07BC7683"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4</w:t>
            </w:r>
          </w:p>
        </w:tc>
        <w:tc>
          <w:tcPr>
            <w:tcW w:w="7789" w:type="dxa"/>
            <w:hideMark/>
          </w:tcPr>
          <w:p w14:paraId="2CFFAEC8"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Подання та розкриття тендерної пропозиції</w:t>
            </w:r>
          </w:p>
          <w:p w14:paraId="641B4592" w14:textId="6A67D913"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33E4A2B8" w14:textId="77777777" w:rsidTr="00D918E4">
        <w:tc>
          <w:tcPr>
            <w:tcW w:w="1838" w:type="dxa"/>
            <w:hideMark/>
          </w:tcPr>
          <w:p w14:paraId="58825D37"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5</w:t>
            </w:r>
          </w:p>
        </w:tc>
        <w:tc>
          <w:tcPr>
            <w:tcW w:w="7789" w:type="dxa"/>
            <w:hideMark/>
          </w:tcPr>
          <w:p w14:paraId="3BBCE817"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Оцінка тендерної пропозиції</w:t>
            </w:r>
          </w:p>
          <w:p w14:paraId="1C3EE505" w14:textId="67E0F250"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228D74CF" w14:textId="77777777" w:rsidTr="00D918E4">
        <w:tc>
          <w:tcPr>
            <w:tcW w:w="1838" w:type="dxa"/>
            <w:hideMark/>
          </w:tcPr>
          <w:p w14:paraId="654345A2"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6</w:t>
            </w:r>
          </w:p>
        </w:tc>
        <w:tc>
          <w:tcPr>
            <w:tcW w:w="7789" w:type="dxa"/>
            <w:hideMark/>
          </w:tcPr>
          <w:p w14:paraId="50A5E210"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Результати торгів та укладання договору про закупівлю</w:t>
            </w:r>
          </w:p>
          <w:p w14:paraId="60D33B0E" w14:textId="59208BF3"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08E74054" w14:textId="77777777" w:rsidTr="00D918E4">
        <w:tc>
          <w:tcPr>
            <w:tcW w:w="1838" w:type="dxa"/>
            <w:hideMark/>
          </w:tcPr>
          <w:p w14:paraId="27C6F22E" w14:textId="77777777"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Розділ 7</w:t>
            </w:r>
          </w:p>
        </w:tc>
        <w:tc>
          <w:tcPr>
            <w:tcW w:w="7789" w:type="dxa"/>
            <w:hideMark/>
          </w:tcPr>
          <w:p w14:paraId="1A02BA46" w14:textId="77777777" w:rsidR="00604581" w:rsidRDefault="00604581"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604581">
              <w:rPr>
                <w:rFonts w:ascii="Times New Roman" w:eastAsia="Dotum" w:hAnsi="Times New Roman"/>
                <w:bCs/>
                <w:color w:val="000000"/>
                <w:sz w:val="24"/>
                <w:szCs w:val="24"/>
                <w:lang w:val="ru-RU" w:eastAsia="uk-UA"/>
              </w:rPr>
              <w:t>Інша інформація</w:t>
            </w:r>
          </w:p>
          <w:p w14:paraId="1645A568" w14:textId="06DE522A"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4FC04F50" w14:textId="77777777" w:rsidTr="00D918E4">
        <w:tc>
          <w:tcPr>
            <w:tcW w:w="1838" w:type="dxa"/>
          </w:tcPr>
          <w:p w14:paraId="2A9B9D2D" w14:textId="6BBE27E9"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1</w:t>
            </w:r>
          </w:p>
        </w:tc>
        <w:tc>
          <w:tcPr>
            <w:tcW w:w="7789" w:type="dxa"/>
          </w:tcPr>
          <w:p w14:paraId="1D651F96"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5374D6">
              <w:rPr>
                <w:rFonts w:ascii="Times New Roman" w:eastAsia="Dotum" w:hAnsi="Times New Roman"/>
                <w:bCs/>
                <w:color w:val="000000"/>
                <w:sz w:val="24"/>
                <w:szCs w:val="24"/>
                <w:lang w:val="ru-RU" w:eastAsia="uk-UA"/>
              </w:rPr>
              <w:t>Вимоги до учасників та переможця щодо підтвердження відсутності підстав для відмови в участі у відкритих торгах</w:t>
            </w:r>
          </w:p>
          <w:p w14:paraId="2EE985D7" w14:textId="75B0DEED"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54EC03FD" w14:textId="77777777" w:rsidTr="00D918E4">
        <w:tc>
          <w:tcPr>
            <w:tcW w:w="1838" w:type="dxa"/>
          </w:tcPr>
          <w:p w14:paraId="173AAD80" w14:textId="79E5C3A4"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2</w:t>
            </w:r>
          </w:p>
        </w:tc>
        <w:tc>
          <w:tcPr>
            <w:tcW w:w="7789" w:type="dxa"/>
          </w:tcPr>
          <w:p w14:paraId="119B75F8"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5374D6">
              <w:rPr>
                <w:rFonts w:ascii="Times New Roman" w:eastAsia="Dotum" w:hAnsi="Times New Roman"/>
                <w:bCs/>
                <w:color w:val="000000"/>
                <w:sz w:val="24"/>
                <w:szCs w:val="24"/>
                <w:lang w:val="ru-RU" w:eastAsia="uk-UA"/>
              </w:rPr>
              <w:t>Технічні, якісні вимоги до предмета закупівлі</w:t>
            </w:r>
          </w:p>
          <w:p w14:paraId="411EC803" w14:textId="4B799023"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6047D977" w14:textId="77777777" w:rsidTr="00D918E4">
        <w:tc>
          <w:tcPr>
            <w:tcW w:w="1838" w:type="dxa"/>
          </w:tcPr>
          <w:p w14:paraId="7537ED27" w14:textId="3194F009"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3</w:t>
            </w:r>
          </w:p>
        </w:tc>
        <w:tc>
          <w:tcPr>
            <w:tcW w:w="7789" w:type="dxa"/>
          </w:tcPr>
          <w:p w14:paraId="483884CB"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sidRPr="005374D6">
              <w:rPr>
                <w:rFonts w:ascii="Times New Roman" w:eastAsia="Dotum" w:hAnsi="Times New Roman"/>
                <w:bCs/>
                <w:color w:val="000000"/>
                <w:sz w:val="24"/>
                <w:szCs w:val="24"/>
                <w:lang w:val="ru-RU" w:eastAsia="uk-UA"/>
              </w:rPr>
              <w:t>Проєкт договору</w:t>
            </w:r>
          </w:p>
          <w:p w14:paraId="7D91DFE9" w14:textId="14096A1D"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2F1643B8" w14:textId="77777777" w:rsidTr="00D918E4">
        <w:tc>
          <w:tcPr>
            <w:tcW w:w="1838" w:type="dxa"/>
          </w:tcPr>
          <w:p w14:paraId="0C729B95" w14:textId="792784FD"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4</w:t>
            </w:r>
          </w:p>
        </w:tc>
        <w:tc>
          <w:tcPr>
            <w:tcW w:w="7789" w:type="dxa"/>
          </w:tcPr>
          <w:p w14:paraId="527C63AD" w14:textId="77777777" w:rsidR="00604581" w:rsidRDefault="00CC723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К</w:t>
            </w:r>
            <w:r w:rsidRPr="005374D6">
              <w:rPr>
                <w:rFonts w:ascii="Times New Roman" w:eastAsia="Dotum" w:hAnsi="Times New Roman"/>
                <w:bCs/>
                <w:color w:val="000000"/>
                <w:sz w:val="24"/>
                <w:szCs w:val="24"/>
                <w:lang w:val="ru-RU" w:eastAsia="uk-UA"/>
              </w:rPr>
              <w:t>валіфікаційні критерії та перелік інших документів</w:t>
            </w:r>
          </w:p>
          <w:p w14:paraId="23C747B2" w14:textId="3B4B4AAB"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604581" w:rsidRPr="00604581" w14:paraId="760E0EA4" w14:textId="77777777" w:rsidTr="00D918E4">
        <w:tc>
          <w:tcPr>
            <w:tcW w:w="1838" w:type="dxa"/>
          </w:tcPr>
          <w:p w14:paraId="0BC2F5D0" w14:textId="1155DD18" w:rsidR="00604581" w:rsidRPr="00604581" w:rsidRDefault="00604581"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sidRPr="00604581">
              <w:rPr>
                <w:rFonts w:ascii="Times New Roman" w:eastAsia="Dotum" w:hAnsi="Times New Roman"/>
                <w:b/>
                <w:color w:val="000000"/>
                <w:sz w:val="24"/>
                <w:szCs w:val="24"/>
                <w:lang w:val="ru-RU" w:eastAsia="uk-UA"/>
              </w:rPr>
              <w:t>Додаток 5</w:t>
            </w:r>
          </w:p>
        </w:tc>
        <w:tc>
          <w:tcPr>
            <w:tcW w:w="7789" w:type="dxa"/>
          </w:tcPr>
          <w:p w14:paraId="323BF9C3" w14:textId="77777777" w:rsidR="00604581" w:rsidRDefault="005374D6"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Форма «Цінова пропозиція)</w:t>
            </w:r>
          </w:p>
          <w:p w14:paraId="515CF41E" w14:textId="0908D0B9" w:rsidR="00D918E4" w:rsidRPr="00604581"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D918E4" w:rsidRPr="00604581" w14:paraId="18D2F588" w14:textId="77777777" w:rsidTr="00D918E4">
        <w:tc>
          <w:tcPr>
            <w:tcW w:w="1838" w:type="dxa"/>
          </w:tcPr>
          <w:p w14:paraId="265975ED" w14:textId="74222725" w:rsidR="00D918E4" w:rsidRPr="00604581" w:rsidRDefault="00D918E4"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Pr>
                <w:rFonts w:ascii="Times New Roman" w:eastAsia="Dotum" w:hAnsi="Times New Roman"/>
                <w:b/>
                <w:color w:val="000000"/>
                <w:sz w:val="24"/>
                <w:szCs w:val="24"/>
                <w:lang w:val="ru-RU" w:eastAsia="uk-UA"/>
              </w:rPr>
              <w:t>Додаток 6</w:t>
            </w:r>
          </w:p>
        </w:tc>
        <w:tc>
          <w:tcPr>
            <w:tcW w:w="7789" w:type="dxa"/>
          </w:tcPr>
          <w:p w14:paraId="3552038B" w14:textId="18D7332E"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Лист – згода</w:t>
            </w:r>
          </w:p>
          <w:p w14:paraId="510DC888" w14:textId="41E97C4A"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D918E4" w:rsidRPr="00604581" w14:paraId="1B0AC965" w14:textId="77777777" w:rsidTr="00D918E4">
        <w:tc>
          <w:tcPr>
            <w:tcW w:w="1838" w:type="dxa"/>
          </w:tcPr>
          <w:p w14:paraId="797E5561" w14:textId="64658FD5" w:rsidR="00D918E4" w:rsidRPr="00604581" w:rsidRDefault="00D918E4"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r>
              <w:rPr>
                <w:rFonts w:ascii="Times New Roman" w:eastAsia="Dotum" w:hAnsi="Times New Roman"/>
                <w:b/>
                <w:color w:val="000000"/>
                <w:sz w:val="24"/>
                <w:szCs w:val="24"/>
                <w:lang w:val="ru-RU" w:eastAsia="uk-UA"/>
              </w:rPr>
              <w:t>Додаток 7</w:t>
            </w:r>
          </w:p>
        </w:tc>
        <w:tc>
          <w:tcPr>
            <w:tcW w:w="7789" w:type="dxa"/>
          </w:tcPr>
          <w:p w14:paraId="4BBE9F50" w14:textId="77777777"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r>
              <w:rPr>
                <w:rFonts w:ascii="Times New Roman" w:eastAsia="Dotum" w:hAnsi="Times New Roman"/>
                <w:bCs/>
                <w:color w:val="000000"/>
                <w:sz w:val="24"/>
                <w:szCs w:val="24"/>
                <w:lang w:val="ru-RU" w:eastAsia="uk-UA"/>
              </w:rPr>
              <w:t>Відомості про учасника</w:t>
            </w:r>
          </w:p>
          <w:p w14:paraId="7E9E5409" w14:textId="12D335AB"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r w:rsidR="00D918E4" w:rsidRPr="00604581" w14:paraId="6125419B" w14:textId="77777777" w:rsidTr="00D918E4">
        <w:tc>
          <w:tcPr>
            <w:tcW w:w="1838" w:type="dxa"/>
          </w:tcPr>
          <w:p w14:paraId="05DB8A29" w14:textId="1EFB7D2A" w:rsidR="00D918E4" w:rsidRDefault="00D918E4" w:rsidP="00D918E4">
            <w:pPr>
              <w:widowControl w:val="0"/>
              <w:tabs>
                <w:tab w:val="left" w:pos="0"/>
                <w:tab w:val="left" w:pos="5670"/>
              </w:tabs>
              <w:spacing w:after="0" w:line="240" w:lineRule="auto"/>
              <w:ind w:right="-2"/>
              <w:rPr>
                <w:rFonts w:ascii="Times New Roman" w:eastAsia="Dotum" w:hAnsi="Times New Roman"/>
                <w:b/>
                <w:color w:val="000000"/>
                <w:sz w:val="24"/>
                <w:szCs w:val="24"/>
                <w:lang w:val="ru-RU" w:eastAsia="uk-UA"/>
              </w:rPr>
            </w:pPr>
          </w:p>
        </w:tc>
        <w:tc>
          <w:tcPr>
            <w:tcW w:w="7789" w:type="dxa"/>
          </w:tcPr>
          <w:p w14:paraId="76A8545D" w14:textId="77777777"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p w14:paraId="524FF98C" w14:textId="6AF290C2" w:rsidR="00D918E4" w:rsidRDefault="00D918E4" w:rsidP="00D918E4">
            <w:pPr>
              <w:widowControl w:val="0"/>
              <w:tabs>
                <w:tab w:val="left" w:pos="0"/>
                <w:tab w:val="left" w:pos="5670"/>
              </w:tabs>
              <w:spacing w:after="0" w:line="240" w:lineRule="auto"/>
              <w:ind w:right="-2"/>
              <w:rPr>
                <w:rFonts w:ascii="Times New Roman" w:eastAsia="Dotum" w:hAnsi="Times New Roman"/>
                <w:bCs/>
                <w:color w:val="000000"/>
                <w:sz w:val="24"/>
                <w:szCs w:val="24"/>
                <w:lang w:val="ru-RU" w:eastAsia="uk-UA"/>
              </w:rPr>
            </w:pPr>
          </w:p>
        </w:tc>
      </w:tr>
    </w:tbl>
    <w:p w14:paraId="1FAF9179" w14:textId="77777777" w:rsidR="00604581" w:rsidRPr="00604581" w:rsidRDefault="00604581" w:rsidP="00604581">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p w14:paraId="2D6C8788" w14:textId="77777777" w:rsidR="00604581" w:rsidRPr="00604581" w:rsidRDefault="00604581" w:rsidP="00604581">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p w14:paraId="37715473" w14:textId="37982534" w:rsidR="009E5DC9" w:rsidRDefault="009E5DC9">
      <w:pPr>
        <w:widowControl w:val="0"/>
        <w:tabs>
          <w:tab w:val="left" w:pos="0"/>
          <w:tab w:val="left" w:pos="5670"/>
        </w:tabs>
        <w:spacing w:after="0" w:line="240" w:lineRule="auto"/>
        <w:ind w:right="-2"/>
        <w:jc w:val="center"/>
        <w:rPr>
          <w:rFonts w:ascii="Times New Roman" w:eastAsia="Dotum" w:hAnsi="Times New Roman"/>
          <w:bCs/>
          <w:color w:val="000000"/>
          <w:sz w:val="24"/>
          <w:szCs w:val="24"/>
          <w:lang w:eastAsia="uk-UA"/>
        </w:rPr>
      </w:pPr>
    </w:p>
    <w:tbl>
      <w:tblPr>
        <w:tblW w:w="5000" w:type="pct"/>
        <w:jc w:val="center"/>
        <w:tblCellMar>
          <w:left w:w="30" w:type="dxa"/>
          <w:right w:w="30" w:type="dxa"/>
        </w:tblCellMar>
        <w:tblLook w:val="04A0" w:firstRow="1" w:lastRow="0" w:firstColumn="1" w:lastColumn="0" w:noHBand="0" w:noVBand="1"/>
      </w:tblPr>
      <w:tblGrid>
        <w:gridCol w:w="479"/>
        <w:gridCol w:w="3347"/>
        <w:gridCol w:w="5795"/>
      </w:tblGrid>
      <w:tr w:rsidR="0014327A" w14:paraId="19DE2174" w14:textId="77777777" w:rsidTr="001B781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1C18564" w14:textId="77777777" w:rsidR="0014327A" w:rsidRDefault="00AB7908" w:rsidP="009E5DC9">
            <w:pPr>
              <w:pStyle w:val="afb"/>
              <w:pageBreakBefore/>
              <w:jc w:val="center"/>
              <w:rPr>
                <w:rFonts w:ascii="Times New Roman" w:hAnsi="Times New Roman"/>
                <w:b/>
                <w:sz w:val="24"/>
                <w:szCs w:val="24"/>
                <w:lang w:val="uk-UA"/>
              </w:rPr>
            </w:pPr>
            <w:r>
              <w:rPr>
                <w:rFonts w:ascii="Times New Roman" w:hAnsi="Times New Roman"/>
                <w:b/>
                <w:sz w:val="24"/>
                <w:szCs w:val="24"/>
                <w:lang w:val="uk-UA"/>
              </w:rPr>
              <w:lastRenderedPageBreak/>
              <w:t>№</w:t>
            </w:r>
          </w:p>
        </w:tc>
        <w:tc>
          <w:tcPr>
            <w:tcW w:w="9213" w:type="dxa"/>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826F6FD" w14:textId="77777777" w:rsidR="0014327A" w:rsidRDefault="00AB7908">
            <w:pPr>
              <w:pStyle w:val="afb"/>
              <w:jc w:val="center"/>
              <w:rPr>
                <w:rFonts w:ascii="Times New Roman" w:hAnsi="Times New Roman"/>
                <w:b/>
                <w:sz w:val="24"/>
                <w:szCs w:val="24"/>
                <w:lang w:val="uk-UA"/>
              </w:rPr>
            </w:pPr>
            <w:r>
              <w:rPr>
                <w:rFonts w:ascii="Times New Roman" w:hAnsi="Times New Roman"/>
                <w:b/>
                <w:sz w:val="24"/>
                <w:szCs w:val="24"/>
                <w:lang w:val="uk-UA"/>
              </w:rPr>
              <w:t>Розділ 1. Загальні положення</w:t>
            </w:r>
          </w:p>
        </w:tc>
      </w:tr>
      <w:tr w:rsidR="0014327A" w14:paraId="6DF79204"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9B614F0" w14:textId="77777777" w:rsidR="0014327A" w:rsidRPr="000809B4" w:rsidRDefault="00AB7908" w:rsidP="000809B4">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94E250F" w14:textId="77777777" w:rsidR="0014327A" w:rsidRPr="000809B4" w:rsidRDefault="00AB7908" w:rsidP="000809B4">
            <w:pPr>
              <w:pStyle w:val="afb"/>
              <w:rPr>
                <w:rFonts w:ascii="Times New Roman" w:hAnsi="Times New Roman"/>
                <w:b/>
                <w:sz w:val="20"/>
                <w:szCs w:val="20"/>
                <w:lang w:val="uk-UA"/>
              </w:rPr>
            </w:pPr>
            <w:r w:rsidRPr="000809B4">
              <w:rPr>
                <w:rFonts w:ascii="Times New Roman" w:hAnsi="Times New Roman"/>
                <w:b/>
                <w:sz w:val="20"/>
                <w:szCs w:val="20"/>
                <w:lang w:val="uk-UA"/>
              </w:rPr>
              <w:t>Терміни, які вживаються в тендерній документації</w:t>
            </w:r>
          </w:p>
        </w:tc>
        <w:tc>
          <w:tcPr>
            <w:tcW w:w="5851" w:type="dxa"/>
            <w:tcBorders>
              <w:top w:val="outset" w:sz="6" w:space="0" w:color="000000"/>
              <w:left w:val="outset" w:sz="6" w:space="0" w:color="000000"/>
              <w:bottom w:val="outset" w:sz="6" w:space="0" w:color="000000"/>
              <w:right w:val="outset" w:sz="6" w:space="0" w:color="000000"/>
            </w:tcBorders>
          </w:tcPr>
          <w:p w14:paraId="25F0A39E" w14:textId="5F6EDCB4"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Тендерна документація розроблена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 1178 (зі змінами</w:t>
            </w:r>
            <w:r w:rsidR="00106E5D">
              <w:rPr>
                <w:rFonts w:ascii="Times New Roman" w:hAnsi="Times New Roman"/>
                <w:sz w:val="24"/>
                <w:szCs w:val="24"/>
                <w:lang w:val="uk-UA"/>
              </w:rPr>
              <w:t xml:space="preserve"> (</w:t>
            </w:r>
            <w:r>
              <w:rPr>
                <w:rFonts w:ascii="Times New Roman" w:hAnsi="Times New Roman"/>
                <w:sz w:val="24"/>
                <w:szCs w:val="24"/>
                <w:lang w:val="uk-UA"/>
              </w:rPr>
              <w:t>далі – Особливості).</w:t>
            </w:r>
          </w:p>
          <w:p w14:paraId="1BC19ED8"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Терміни вживаються у значенні, наведеному в Законі, а також в інших нормативно-правових актах, що регулюють відповідну сферу правовідносин, та відповідно до правил, стандартів, специфікацій тощо (в тому числі міжнародних).</w:t>
            </w:r>
          </w:p>
        </w:tc>
      </w:tr>
      <w:tr w:rsidR="0014327A" w14:paraId="7F11319B" w14:textId="77777777" w:rsidTr="001B781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A9A394"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2</w:t>
            </w:r>
          </w:p>
        </w:tc>
        <w:tc>
          <w:tcPr>
            <w:tcW w:w="336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FF555FB"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замовника торгів</w:t>
            </w:r>
          </w:p>
        </w:tc>
        <w:tc>
          <w:tcPr>
            <w:tcW w:w="5851"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1F069A3"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w:t>
            </w:r>
          </w:p>
        </w:tc>
      </w:tr>
      <w:tr w:rsidR="0014327A" w14:paraId="52FBFBB7" w14:textId="77777777" w:rsidTr="001B5CA0">
        <w:trPr>
          <w:trHeight w:val="210"/>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1A90BA2"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2.1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D302E3A" w14:textId="71791ECA" w:rsidR="0014327A" w:rsidRPr="000809B4" w:rsidRDefault="001B5CA0" w:rsidP="00F7771E">
            <w:pPr>
              <w:pStyle w:val="afb"/>
              <w:rPr>
                <w:rFonts w:ascii="Times New Roman" w:hAnsi="Times New Roman"/>
                <w:sz w:val="20"/>
                <w:szCs w:val="20"/>
                <w:lang w:val="uk-UA"/>
              </w:rPr>
            </w:pPr>
            <w:r>
              <w:rPr>
                <w:rFonts w:ascii="Times New Roman" w:hAnsi="Times New Roman"/>
                <w:sz w:val="20"/>
                <w:szCs w:val="20"/>
                <w:lang w:val="uk-UA"/>
              </w:rPr>
              <w:t xml:space="preserve">повне </w:t>
            </w:r>
            <w:r w:rsidR="00AB7908" w:rsidRPr="000809B4">
              <w:rPr>
                <w:rFonts w:ascii="Times New Roman" w:hAnsi="Times New Roman"/>
                <w:sz w:val="20"/>
                <w:szCs w:val="20"/>
                <w:lang w:val="uk-UA"/>
              </w:rPr>
              <w:t>найменування</w:t>
            </w:r>
            <w:r>
              <w:rPr>
                <w:rFonts w:ascii="Times New Roman" w:hAnsi="Times New Roman"/>
                <w:sz w:val="20"/>
                <w:szCs w:val="20"/>
                <w:lang w:val="uk-UA"/>
              </w:rPr>
              <w:t xml:space="preserve"> замовника</w:t>
            </w:r>
          </w:p>
        </w:tc>
        <w:tc>
          <w:tcPr>
            <w:tcW w:w="5851" w:type="dxa"/>
            <w:tcBorders>
              <w:top w:val="outset" w:sz="6" w:space="0" w:color="000000"/>
              <w:left w:val="outset" w:sz="6" w:space="0" w:color="000000"/>
              <w:bottom w:val="outset" w:sz="6" w:space="0" w:color="000000"/>
              <w:right w:val="outset" w:sz="6" w:space="0" w:color="000000"/>
            </w:tcBorders>
          </w:tcPr>
          <w:p w14:paraId="7DE19AC9" w14:textId="65B2E810" w:rsidR="0014327A" w:rsidRDefault="00DC5246" w:rsidP="00162BDE">
            <w:pPr>
              <w:pStyle w:val="afb"/>
              <w:jc w:val="both"/>
              <w:rPr>
                <w:rFonts w:ascii="Times New Roman" w:hAnsi="Times New Roman"/>
                <w:sz w:val="24"/>
                <w:szCs w:val="24"/>
                <w:lang w:val="uk-UA"/>
              </w:rPr>
            </w:pPr>
            <w:r w:rsidRPr="00DC5246">
              <w:rPr>
                <w:rFonts w:ascii="Times New Roman" w:hAnsi="Times New Roman"/>
                <w:sz w:val="24"/>
                <w:szCs w:val="24"/>
                <w:lang w:val="uk-UA"/>
              </w:rPr>
              <w:t>Військова</w:t>
            </w:r>
            <w:r>
              <w:rPr>
                <w:rFonts w:ascii="Times New Roman" w:hAnsi="Times New Roman"/>
                <w:sz w:val="24"/>
                <w:szCs w:val="24"/>
                <w:lang w:val="uk-UA"/>
              </w:rPr>
              <w:t> </w:t>
            </w:r>
            <w:r w:rsidRPr="00DC5246">
              <w:rPr>
                <w:rFonts w:ascii="Times New Roman" w:hAnsi="Times New Roman"/>
                <w:sz w:val="24"/>
                <w:szCs w:val="24"/>
                <w:lang w:val="uk-UA"/>
              </w:rPr>
              <w:t>частина</w:t>
            </w:r>
            <w:r>
              <w:rPr>
                <w:rFonts w:ascii="Times New Roman" w:hAnsi="Times New Roman"/>
                <w:sz w:val="24"/>
                <w:szCs w:val="24"/>
                <w:lang w:val="uk-UA"/>
              </w:rPr>
              <w:t> </w:t>
            </w:r>
            <w:r w:rsidRPr="00DC5246">
              <w:rPr>
                <w:rFonts w:ascii="Times New Roman" w:hAnsi="Times New Roman"/>
                <w:sz w:val="24"/>
                <w:szCs w:val="24"/>
                <w:lang w:val="uk-UA"/>
              </w:rPr>
              <w:t>А</w:t>
            </w:r>
            <w:r w:rsidR="001B5CA0">
              <w:rPr>
                <w:rFonts w:ascii="Times New Roman" w:hAnsi="Times New Roman"/>
                <w:sz w:val="24"/>
                <w:szCs w:val="24"/>
                <w:lang w:val="uk-UA"/>
              </w:rPr>
              <w:t>0661</w:t>
            </w:r>
          </w:p>
        </w:tc>
      </w:tr>
      <w:tr w:rsidR="001B5CA0" w14:paraId="15D595BF" w14:textId="77777777" w:rsidTr="00297543">
        <w:trPr>
          <w:trHeight w:val="688"/>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3C16B957" w14:textId="7C78B9AE" w:rsidR="001B5CA0" w:rsidRPr="000809B4" w:rsidRDefault="001B5CA0" w:rsidP="00F7771E">
            <w:pPr>
              <w:pStyle w:val="afb"/>
              <w:jc w:val="center"/>
              <w:rPr>
                <w:rFonts w:ascii="Times New Roman" w:hAnsi="Times New Roman"/>
                <w:sz w:val="20"/>
                <w:szCs w:val="20"/>
                <w:lang w:val="uk-UA"/>
              </w:rPr>
            </w:pPr>
            <w:r>
              <w:rPr>
                <w:rFonts w:ascii="Times New Roman" w:hAnsi="Times New Roman"/>
                <w:sz w:val="20"/>
                <w:szCs w:val="20"/>
                <w:lang w:val="uk-UA"/>
              </w:rPr>
              <w:t>2.2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ED11E5D" w14:textId="11ECCA19" w:rsidR="001B5CA0" w:rsidRPr="000809B4" w:rsidRDefault="001B5CA0" w:rsidP="00F7771E">
            <w:pPr>
              <w:pStyle w:val="afb"/>
              <w:rPr>
                <w:rFonts w:ascii="Times New Roman" w:hAnsi="Times New Roman"/>
                <w:sz w:val="20"/>
                <w:szCs w:val="20"/>
                <w:lang w:val="uk-UA"/>
              </w:rPr>
            </w:pPr>
            <w:r w:rsidRPr="000809B4">
              <w:rPr>
                <w:rFonts w:ascii="Times New Roman" w:hAnsi="Times New Roman"/>
                <w:sz w:val="20"/>
                <w:szCs w:val="20"/>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851" w:type="dxa"/>
            <w:tcBorders>
              <w:top w:val="outset" w:sz="6" w:space="0" w:color="000000"/>
              <w:left w:val="outset" w:sz="6" w:space="0" w:color="000000"/>
              <w:bottom w:val="outset" w:sz="6" w:space="0" w:color="000000"/>
              <w:right w:val="outset" w:sz="6" w:space="0" w:color="000000"/>
            </w:tcBorders>
          </w:tcPr>
          <w:p w14:paraId="4786B4DE" w14:textId="1DDD62D7" w:rsidR="001B5CA0" w:rsidRDefault="001B5CA0" w:rsidP="00162BDE">
            <w:pPr>
              <w:pStyle w:val="afb"/>
              <w:jc w:val="both"/>
              <w:rPr>
                <w:rFonts w:ascii="Times New Roman" w:hAnsi="Times New Roman"/>
                <w:sz w:val="24"/>
                <w:szCs w:val="24"/>
                <w:lang w:val="uk-UA"/>
              </w:rPr>
            </w:pPr>
            <w:r w:rsidRPr="00DC5246">
              <w:rPr>
                <w:rFonts w:ascii="Times New Roman" w:hAnsi="Times New Roman"/>
                <w:sz w:val="24"/>
                <w:szCs w:val="24"/>
                <w:lang w:val="uk-UA"/>
              </w:rPr>
              <w:t>Код ЄДРПОУ</w:t>
            </w:r>
            <w:r>
              <w:rPr>
                <w:rFonts w:ascii="Times New Roman" w:hAnsi="Times New Roman"/>
                <w:sz w:val="24"/>
                <w:szCs w:val="24"/>
                <w:lang w:val="uk-UA"/>
              </w:rPr>
              <w:t>26605321</w:t>
            </w:r>
          </w:p>
        </w:tc>
      </w:tr>
      <w:tr w:rsidR="001B5CA0" w14:paraId="5C05A33B"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31B231AB" w14:textId="1642DE82" w:rsidR="001B5CA0" w:rsidRPr="000809B4" w:rsidRDefault="001B5CA0" w:rsidP="00F7771E">
            <w:pPr>
              <w:pStyle w:val="afb"/>
              <w:jc w:val="center"/>
              <w:rPr>
                <w:rFonts w:ascii="Times New Roman" w:hAnsi="Times New Roman"/>
                <w:sz w:val="20"/>
                <w:szCs w:val="20"/>
                <w:lang w:val="uk-UA"/>
              </w:rPr>
            </w:pPr>
            <w:r>
              <w:rPr>
                <w:rFonts w:ascii="Times New Roman" w:hAnsi="Times New Roman"/>
                <w:sz w:val="20"/>
                <w:szCs w:val="20"/>
                <w:lang w:val="uk-UA"/>
              </w:rPr>
              <w:t>2.3</w:t>
            </w:r>
          </w:p>
        </w:tc>
        <w:tc>
          <w:tcPr>
            <w:tcW w:w="33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C28386D" w14:textId="7812C815" w:rsidR="001B5CA0" w:rsidRPr="000809B4" w:rsidRDefault="001B5CA0">
            <w:pPr>
              <w:pStyle w:val="afb"/>
              <w:rPr>
                <w:rFonts w:ascii="Times New Roman" w:hAnsi="Times New Roman"/>
                <w:sz w:val="20"/>
                <w:szCs w:val="20"/>
                <w:lang w:val="uk-UA"/>
              </w:rPr>
            </w:pPr>
            <w:r>
              <w:rPr>
                <w:rFonts w:ascii="Times New Roman" w:hAnsi="Times New Roman"/>
                <w:sz w:val="20"/>
                <w:szCs w:val="20"/>
                <w:lang w:val="uk-UA"/>
              </w:rPr>
              <w:t>місцезнаходження замовника</w:t>
            </w:r>
          </w:p>
        </w:tc>
        <w:tc>
          <w:tcPr>
            <w:tcW w:w="5851" w:type="dxa"/>
            <w:tcBorders>
              <w:top w:val="outset" w:sz="6" w:space="0" w:color="000000"/>
              <w:left w:val="outset" w:sz="6" w:space="0" w:color="000000"/>
              <w:bottom w:val="outset" w:sz="6" w:space="0" w:color="000000"/>
              <w:right w:val="outset" w:sz="6" w:space="0" w:color="000000"/>
            </w:tcBorders>
          </w:tcPr>
          <w:p w14:paraId="4E097621" w14:textId="49AF7695" w:rsidR="001B5CA0" w:rsidRPr="00DC5246" w:rsidRDefault="001F7389" w:rsidP="00162BDE">
            <w:pPr>
              <w:pStyle w:val="afb"/>
              <w:ind w:left="56" w:right="167"/>
              <w:jc w:val="both"/>
              <w:rPr>
                <w:rFonts w:ascii="Times New Roman" w:eastAsia="Calibri" w:hAnsi="Times New Roman"/>
                <w:sz w:val="24"/>
                <w:szCs w:val="24"/>
                <w:lang w:val="uk-UA"/>
              </w:rPr>
            </w:pPr>
            <w:r>
              <w:rPr>
                <w:rFonts w:ascii="Times New Roman" w:eastAsia="Calibri" w:hAnsi="Times New Roman"/>
                <w:sz w:val="24"/>
                <w:szCs w:val="24"/>
                <w:lang w:val="uk-UA"/>
              </w:rPr>
              <w:t>м. Хмельницький</w:t>
            </w:r>
          </w:p>
        </w:tc>
      </w:tr>
      <w:tr w:rsidR="0014327A" w14:paraId="5079A07F"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7F48E7F" w14:textId="35A001F3"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2.</w:t>
            </w:r>
            <w:r w:rsidR="001B5CA0">
              <w:rPr>
                <w:rFonts w:ascii="Times New Roman" w:hAnsi="Times New Roman"/>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0B7101" w14:textId="77777777" w:rsidR="0014327A" w:rsidRPr="000809B4" w:rsidRDefault="00AB7908">
            <w:pPr>
              <w:pStyle w:val="afb"/>
              <w:rPr>
                <w:rFonts w:ascii="Times New Roman" w:hAnsi="Times New Roman"/>
                <w:sz w:val="20"/>
                <w:szCs w:val="20"/>
                <w:lang w:val="uk-UA"/>
              </w:rPr>
            </w:pPr>
            <w:r w:rsidRPr="000809B4">
              <w:rPr>
                <w:rFonts w:ascii="Times New Roman" w:hAnsi="Times New Roman"/>
                <w:sz w:val="20"/>
                <w:szCs w:val="20"/>
                <w:lang w:val="uk-UA"/>
              </w:rPr>
              <w:t>посадова особа замовника, уповноважена здійснювати зв'язок з учасниками</w:t>
            </w:r>
          </w:p>
        </w:tc>
        <w:tc>
          <w:tcPr>
            <w:tcW w:w="5851" w:type="dxa"/>
            <w:tcBorders>
              <w:top w:val="outset" w:sz="6" w:space="0" w:color="000000"/>
              <w:left w:val="outset" w:sz="6" w:space="0" w:color="000000"/>
              <w:bottom w:val="outset" w:sz="6" w:space="0" w:color="000000"/>
              <w:right w:val="outset" w:sz="6" w:space="0" w:color="000000"/>
            </w:tcBorders>
          </w:tcPr>
          <w:p w14:paraId="529740A5" w14:textId="5C97FFCA" w:rsidR="00DC5246" w:rsidRPr="00C74460" w:rsidRDefault="001B5CA0" w:rsidP="00162BDE">
            <w:pPr>
              <w:pStyle w:val="afb"/>
              <w:ind w:left="56" w:right="167"/>
              <w:jc w:val="both"/>
              <w:rPr>
                <w:rFonts w:ascii="Times New Roman" w:eastAsia="Calibri" w:hAnsi="Times New Roman"/>
                <w:sz w:val="24"/>
                <w:szCs w:val="24"/>
                <w:lang w:val="uk-UA"/>
              </w:rPr>
            </w:pPr>
            <w:r w:rsidRPr="00C74460">
              <w:rPr>
                <w:rFonts w:ascii="Times New Roman" w:eastAsia="Calibri" w:hAnsi="Times New Roman"/>
                <w:sz w:val="24"/>
                <w:szCs w:val="24"/>
                <w:lang w:val="uk-UA"/>
              </w:rPr>
              <w:t>Віталій САХАРОВ</w:t>
            </w:r>
            <w:r w:rsidR="00DC5246" w:rsidRPr="00C74460">
              <w:rPr>
                <w:rFonts w:ascii="Times New Roman" w:eastAsia="Calibri" w:hAnsi="Times New Roman"/>
                <w:sz w:val="24"/>
                <w:szCs w:val="24"/>
                <w:lang w:val="uk-UA"/>
              </w:rPr>
              <w:t>, +38</w:t>
            </w:r>
            <w:r w:rsidR="00C74460">
              <w:rPr>
                <w:rFonts w:ascii="Times New Roman" w:eastAsia="Calibri" w:hAnsi="Times New Roman"/>
                <w:sz w:val="24"/>
                <w:szCs w:val="24"/>
                <w:lang w:val="uk-UA"/>
              </w:rPr>
              <w:t>0968265150</w:t>
            </w:r>
          </w:p>
          <w:p w14:paraId="785ADA67" w14:textId="16CE7288" w:rsidR="0014327A" w:rsidRDefault="0014327A" w:rsidP="00162BDE">
            <w:pPr>
              <w:pStyle w:val="afb"/>
              <w:ind w:left="56" w:right="167"/>
              <w:jc w:val="both"/>
              <w:rPr>
                <w:rFonts w:ascii="Times New Roman" w:hAnsi="Times New Roman"/>
                <w:sz w:val="24"/>
                <w:szCs w:val="24"/>
                <w:lang w:val="uk-UA"/>
              </w:rPr>
            </w:pPr>
          </w:p>
        </w:tc>
      </w:tr>
      <w:tr w:rsidR="0014327A" w14:paraId="4B9B9BF9"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0F045F"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3</w:t>
            </w:r>
          </w:p>
        </w:tc>
        <w:tc>
          <w:tcPr>
            <w:tcW w:w="33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27A15B"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Процедура закупівлі</w:t>
            </w:r>
          </w:p>
        </w:tc>
        <w:tc>
          <w:tcPr>
            <w:tcW w:w="5851" w:type="dxa"/>
            <w:tcBorders>
              <w:top w:val="outset" w:sz="6" w:space="0" w:color="000000"/>
              <w:left w:val="outset" w:sz="6" w:space="0" w:color="000000"/>
              <w:bottom w:val="outset" w:sz="6" w:space="0" w:color="000000"/>
              <w:right w:val="outset" w:sz="6" w:space="0" w:color="000000"/>
            </w:tcBorders>
          </w:tcPr>
          <w:p w14:paraId="6765E8A9" w14:textId="7545104E" w:rsidR="0014327A" w:rsidRPr="00B17F80" w:rsidRDefault="00AB7908" w:rsidP="00162BDE">
            <w:pPr>
              <w:pStyle w:val="afb"/>
              <w:ind w:left="56" w:right="167"/>
              <w:jc w:val="both"/>
              <w:rPr>
                <w:rFonts w:ascii="Times New Roman" w:hAnsi="Times New Roman"/>
                <w:sz w:val="24"/>
                <w:szCs w:val="24"/>
                <w:lang w:val="uk-UA"/>
              </w:rPr>
            </w:pPr>
            <w:r w:rsidRPr="00B17F80">
              <w:rPr>
                <w:rFonts w:ascii="Times New Roman" w:hAnsi="Times New Roman"/>
                <w:sz w:val="24"/>
                <w:szCs w:val="24"/>
                <w:lang w:val="uk-UA"/>
              </w:rPr>
              <w:t xml:space="preserve">Відкриті </w:t>
            </w:r>
            <w:r w:rsidRPr="001B5CA0">
              <w:rPr>
                <w:rFonts w:ascii="Times New Roman" w:hAnsi="Times New Roman"/>
                <w:sz w:val="24"/>
                <w:szCs w:val="24"/>
                <w:lang w:val="uk-UA"/>
              </w:rPr>
              <w:t>торги (з</w:t>
            </w:r>
            <w:r w:rsidR="001B5CA0" w:rsidRPr="001B5CA0">
              <w:rPr>
                <w:rFonts w:ascii="Times New Roman" w:hAnsi="Times New Roman"/>
                <w:sz w:val="24"/>
                <w:szCs w:val="24"/>
                <w:lang w:val="uk-UA"/>
              </w:rPr>
              <w:t xml:space="preserve"> </w:t>
            </w:r>
            <w:r w:rsidRPr="001B5CA0">
              <w:rPr>
                <w:rFonts w:ascii="Times New Roman" w:hAnsi="Times New Roman"/>
                <w:sz w:val="24"/>
                <w:szCs w:val="24"/>
                <w:lang w:val="uk-UA"/>
              </w:rPr>
              <w:t>Особливост</w:t>
            </w:r>
            <w:r w:rsidR="001B5CA0" w:rsidRPr="001B5CA0">
              <w:rPr>
                <w:rFonts w:ascii="Times New Roman" w:hAnsi="Times New Roman"/>
                <w:sz w:val="24"/>
                <w:szCs w:val="24"/>
                <w:lang w:val="uk-UA"/>
              </w:rPr>
              <w:t>ями</w:t>
            </w:r>
            <w:r w:rsidRPr="001B5CA0">
              <w:rPr>
                <w:rFonts w:ascii="Times New Roman" w:hAnsi="Times New Roman"/>
                <w:sz w:val="24"/>
                <w:szCs w:val="24"/>
                <w:lang w:val="uk-UA"/>
              </w:rPr>
              <w:t>)</w:t>
            </w:r>
          </w:p>
        </w:tc>
      </w:tr>
      <w:tr w:rsidR="0014327A" w14:paraId="2EBD1A74" w14:textId="77777777" w:rsidTr="001B781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BB6D9C"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68BE75"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предмет закупівлі</w:t>
            </w:r>
          </w:p>
        </w:tc>
        <w:tc>
          <w:tcPr>
            <w:tcW w:w="5851"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5F5E9A" w14:textId="77777777" w:rsidR="0014327A" w:rsidRDefault="0014327A" w:rsidP="00162BDE">
            <w:pPr>
              <w:pStyle w:val="afb"/>
              <w:ind w:left="56" w:right="167"/>
              <w:jc w:val="both"/>
              <w:rPr>
                <w:rFonts w:ascii="Times New Roman" w:hAnsi="Times New Roman"/>
                <w:sz w:val="24"/>
                <w:szCs w:val="24"/>
                <w:lang w:val="uk-UA"/>
              </w:rPr>
            </w:pPr>
          </w:p>
        </w:tc>
      </w:tr>
      <w:tr w:rsidR="0014327A" w14:paraId="5F3234A2" w14:textId="77777777" w:rsidTr="00162BDE">
        <w:trPr>
          <w:trHeight w:val="849"/>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7ACAC2F"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6564AF6"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назва предмета закупівлі</w:t>
            </w:r>
          </w:p>
        </w:tc>
        <w:tc>
          <w:tcPr>
            <w:tcW w:w="5851" w:type="dxa"/>
            <w:tcBorders>
              <w:top w:val="outset" w:sz="6" w:space="0" w:color="000000"/>
              <w:left w:val="outset" w:sz="6" w:space="0" w:color="000000"/>
              <w:bottom w:val="outset" w:sz="6" w:space="0" w:color="000000"/>
              <w:right w:val="outset" w:sz="6" w:space="0" w:color="000000"/>
            </w:tcBorders>
          </w:tcPr>
          <w:p w14:paraId="57868892" w14:textId="2C137583" w:rsidR="0014327A" w:rsidRPr="001B5CA0" w:rsidRDefault="00CF4515" w:rsidP="00162BDE">
            <w:pPr>
              <w:tabs>
                <w:tab w:val="left" w:pos="3930"/>
              </w:tabs>
              <w:spacing w:after="0" w:line="240" w:lineRule="auto"/>
              <w:ind w:firstLine="389"/>
              <w:jc w:val="both"/>
              <w:rPr>
                <w:rFonts w:ascii="Times New Roman" w:hAnsi="Times New Roman"/>
                <w:sz w:val="24"/>
                <w:szCs w:val="24"/>
              </w:rPr>
            </w:pPr>
            <w:r w:rsidRPr="00CF4515">
              <w:rPr>
                <w:rFonts w:ascii="Times New Roman" w:hAnsi="Times New Roman"/>
                <w:sz w:val="24"/>
                <w:szCs w:val="24"/>
              </w:rPr>
              <w:t xml:space="preserve">Багатофункціональний модульний клас підготовки особового складу (спортивний зал) та послуги з його монтажу </w:t>
            </w:r>
            <w:r w:rsidR="001B5CA0" w:rsidRPr="001B5CA0">
              <w:rPr>
                <w:rFonts w:ascii="Times New Roman" w:hAnsi="Times New Roman"/>
                <w:sz w:val="24"/>
                <w:szCs w:val="24"/>
              </w:rPr>
              <w:t>-</w:t>
            </w:r>
            <w:r w:rsidR="001B5CA0" w:rsidRPr="001B5CA0">
              <w:rPr>
                <w:rFonts w:ascii="Times New Roman" w:hAnsi="Times New Roman"/>
                <w:iCs/>
                <w:sz w:val="24"/>
                <w:szCs w:val="24"/>
              </w:rPr>
              <w:t xml:space="preserve"> </w:t>
            </w:r>
            <w:r w:rsidR="001B5CA0" w:rsidRPr="001B5CA0">
              <w:rPr>
                <w:rFonts w:ascii="Times New Roman" w:hAnsi="Times New Roman"/>
                <w:sz w:val="24"/>
                <w:szCs w:val="24"/>
              </w:rPr>
              <w:t>44210000-5 «Конструкції та їх частини»</w:t>
            </w:r>
            <w:r w:rsidR="001B5CA0" w:rsidRPr="001B5CA0">
              <w:rPr>
                <w:rFonts w:ascii="Times New Roman" w:hAnsi="Times New Roman"/>
                <w:iCs/>
                <w:sz w:val="24"/>
                <w:szCs w:val="24"/>
              </w:rPr>
              <w:t xml:space="preserve"> за ДК 021:2015 Єдиного закупівельного словника</w:t>
            </w:r>
          </w:p>
        </w:tc>
      </w:tr>
      <w:tr w:rsidR="0014327A" w14:paraId="0BD2B1D8"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41A24C3"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1A0114A0"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5851"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80F20D" w14:textId="77777777" w:rsidR="0014327A" w:rsidRDefault="00285845" w:rsidP="00584000">
            <w:pPr>
              <w:pStyle w:val="af8"/>
              <w:spacing w:beforeAutospacing="0" w:after="0" w:afterAutospacing="0"/>
              <w:ind w:left="56" w:right="167" w:firstLine="284"/>
              <w:jc w:val="both"/>
              <w:rPr>
                <w:b/>
                <w:lang w:eastAsia="uk-UA"/>
              </w:rPr>
            </w:pPr>
            <w:r w:rsidRPr="00270356">
              <w:t>Закупівля за окремими частинами предмета закупівлі (лотами) не передбачена. Учасник зобов’язаний надати тендерну пропозицію щодо предмету закупівлі в цілому.</w:t>
            </w:r>
          </w:p>
        </w:tc>
      </w:tr>
      <w:tr w:rsidR="0014327A" w14:paraId="62364136" w14:textId="77777777" w:rsidTr="00297543">
        <w:trPr>
          <w:trHeight w:val="898"/>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CFD6C22"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4.3</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112A24D4"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eastAsia="ru-RU"/>
              </w:rPr>
              <w:t>кількість та місце поставки товарів/обсяг і місце виконання робіт чи надання послуг</w:t>
            </w:r>
          </w:p>
        </w:tc>
        <w:tc>
          <w:tcPr>
            <w:tcW w:w="5851" w:type="dxa"/>
            <w:tcBorders>
              <w:top w:val="outset" w:sz="6" w:space="0" w:color="000000"/>
              <w:left w:val="outset" w:sz="6" w:space="0" w:color="000000"/>
              <w:bottom w:val="outset" w:sz="6" w:space="0" w:color="000000"/>
              <w:right w:val="outset" w:sz="6" w:space="0" w:color="000000"/>
            </w:tcBorders>
          </w:tcPr>
          <w:p w14:paraId="18D38FA4" w14:textId="76285F7D" w:rsidR="0014327A" w:rsidRDefault="00AB7908" w:rsidP="0048570E">
            <w:pPr>
              <w:pStyle w:val="11"/>
              <w:ind w:left="56" w:right="167" w:firstLine="333"/>
              <w:jc w:val="both"/>
              <w:rPr>
                <w:rFonts w:ascii="Times New Roman" w:hAnsi="Times New Roman"/>
                <w:sz w:val="24"/>
                <w:szCs w:val="24"/>
                <w:lang w:val="uk-UA" w:eastAsia="ru-RU"/>
              </w:rPr>
            </w:pPr>
            <w:r>
              <w:rPr>
                <w:rFonts w:ascii="Times New Roman" w:hAnsi="Times New Roman"/>
                <w:sz w:val="24"/>
                <w:szCs w:val="24"/>
                <w:lang w:val="uk-UA" w:eastAsia="ru-RU"/>
              </w:rPr>
              <w:t xml:space="preserve">Згідно з </w:t>
            </w:r>
            <w:r>
              <w:rPr>
                <w:rFonts w:ascii="Times New Roman" w:hAnsi="Times New Roman"/>
                <w:bCs/>
                <w:sz w:val="24"/>
                <w:szCs w:val="24"/>
                <w:lang w:val="uk-UA"/>
              </w:rPr>
              <w:t>технічною специфікацією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2</w:t>
            </w:r>
            <w:r>
              <w:rPr>
                <w:rFonts w:ascii="Times New Roman" w:hAnsi="Times New Roman"/>
                <w:bCs/>
                <w:sz w:val="24"/>
                <w:szCs w:val="24"/>
                <w:lang w:val="uk-UA"/>
              </w:rPr>
              <w:t xml:space="preserve"> до </w:t>
            </w:r>
            <w:r w:rsidR="00DE0A9D">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 та/або проєкту договору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3</w:t>
            </w:r>
            <w:r>
              <w:rPr>
                <w:rFonts w:ascii="Times New Roman" w:hAnsi="Times New Roman"/>
                <w:bCs/>
                <w:sz w:val="24"/>
                <w:szCs w:val="24"/>
                <w:lang w:val="uk-UA"/>
              </w:rPr>
              <w:t xml:space="preserve"> до </w:t>
            </w:r>
            <w:r w:rsidR="00DE0A9D">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w:t>
            </w:r>
          </w:p>
          <w:p w14:paraId="073A4A04" w14:textId="4613ADD2" w:rsidR="0014327A" w:rsidRDefault="00AB7908" w:rsidP="0048570E">
            <w:pPr>
              <w:pStyle w:val="23"/>
              <w:shd w:val="clear" w:color="auto" w:fill="FFFFFF" w:themeFill="background1"/>
              <w:spacing w:after="0" w:line="240" w:lineRule="auto"/>
              <w:ind w:right="-1" w:firstLine="389"/>
              <w:jc w:val="both"/>
              <w:rPr>
                <w:bCs/>
                <w:sz w:val="24"/>
                <w:szCs w:val="24"/>
              </w:rPr>
            </w:pPr>
            <w:r>
              <w:rPr>
                <w:rFonts w:ascii="Times New Roman" w:hAnsi="Times New Roman"/>
                <w:bCs/>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4327A" w14:paraId="117FA70A"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6709294"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lastRenderedPageBreak/>
              <w:t>4.4</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37B40910"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строк поставки товарів (виконання робіт, надання послуг)</w:t>
            </w:r>
          </w:p>
        </w:tc>
        <w:tc>
          <w:tcPr>
            <w:tcW w:w="5851" w:type="dxa"/>
            <w:tcBorders>
              <w:top w:val="outset" w:sz="6" w:space="0" w:color="000000"/>
              <w:left w:val="outset" w:sz="6" w:space="0" w:color="000000"/>
              <w:bottom w:val="outset" w:sz="6" w:space="0" w:color="000000"/>
              <w:right w:val="outset" w:sz="6" w:space="0" w:color="000000"/>
            </w:tcBorders>
          </w:tcPr>
          <w:p w14:paraId="10CC87BA" w14:textId="4C761866" w:rsidR="0014327A" w:rsidRDefault="00AB7908">
            <w:pPr>
              <w:pStyle w:val="11"/>
              <w:ind w:left="56" w:right="167" w:firstLine="284"/>
              <w:jc w:val="both"/>
              <w:rPr>
                <w:rFonts w:ascii="Times New Roman" w:hAnsi="Times New Roman"/>
                <w:sz w:val="24"/>
                <w:szCs w:val="24"/>
                <w:lang w:val="uk-UA"/>
              </w:rPr>
            </w:pPr>
            <w:r>
              <w:rPr>
                <w:rFonts w:ascii="Times New Roman" w:hAnsi="Times New Roman"/>
                <w:sz w:val="24"/>
                <w:szCs w:val="24"/>
                <w:lang w:val="uk-UA" w:eastAsia="ru-RU"/>
              </w:rPr>
              <w:t xml:space="preserve">Згідно з </w:t>
            </w:r>
            <w:r>
              <w:rPr>
                <w:rFonts w:ascii="Times New Roman" w:hAnsi="Times New Roman"/>
                <w:bCs/>
                <w:sz w:val="24"/>
                <w:szCs w:val="24"/>
                <w:lang w:val="uk-UA"/>
              </w:rPr>
              <w:t>технічною специфікацією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2</w:t>
            </w:r>
            <w:r>
              <w:rPr>
                <w:rFonts w:ascii="Times New Roman" w:hAnsi="Times New Roman"/>
                <w:bCs/>
                <w:sz w:val="24"/>
                <w:szCs w:val="24"/>
                <w:lang w:val="uk-UA"/>
              </w:rPr>
              <w:t xml:space="preserve"> до </w:t>
            </w:r>
            <w:r w:rsidR="00C25626">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 та/або проєкту договору (</w:t>
            </w:r>
            <w:r w:rsidR="00055714">
              <w:rPr>
                <w:rFonts w:ascii="Times New Roman" w:hAnsi="Times New Roman"/>
                <w:b/>
                <w:sz w:val="24"/>
                <w:szCs w:val="24"/>
                <w:lang w:val="uk-UA"/>
              </w:rPr>
              <w:t>Д</w:t>
            </w:r>
            <w:r w:rsidRPr="00DE0A9D">
              <w:rPr>
                <w:rFonts w:ascii="Times New Roman" w:hAnsi="Times New Roman"/>
                <w:b/>
                <w:sz w:val="24"/>
                <w:szCs w:val="24"/>
                <w:lang w:val="uk-UA"/>
              </w:rPr>
              <w:t xml:space="preserve">одаток </w:t>
            </w:r>
            <w:r w:rsidR="00DE0A9D" w:rsidRPr="00DE0A9D">
              <w:rPr>
                <w:rFonts w:ascii="Times New Roman" w:hAnsi="Times New Roman"/>
                <w:b/>
                <w:sz w:val="24"/>
                <w:szCs w:val="24"/>
                <w:lang w:val="uk-UA"/>
              </w:rPr>
              <w:t>3</w:t>
            </w:r>
            <w:r>
              <w:rPr>
                <w:rFonts w:ascii="Times New Roman" w:hAnsi="Times New Roman"/>
                <w:bCs/>
                <w:sz w:val="24"/>
                <w:szCs w:val="24"/>
                <w:lang w:val="uk-UA"/>
              </w:rPr>
              <w:t xml:space="preserve"> до </w:t>
            </w:r>
            <w:r w:rsidR="00C25626">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bCs/>
                <w:sz w:val="24"/>
                <w:szCs w:val="24"/>
                <w:lang w:val="uk-UA"/>
              </w:rPr>
              <w:t>).</w:t>
            </w:r>
          </w:p>
        </w:tc>
      </w:tr>
      <w:tr w:rsidR="0014327A" w14:paraId="30A972E3"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937F483" w14:textId="77777777" w:rsidR="0014327A" w:rsidRPr="000809B4" w:rsidRDefault="00AB7908" w:rsidP="00F7771E">
            <w:pPr>
              <w:pStyle w:val="afb"/>
              <w:jc w:val="center"/>
              <w:rPr>
                <w:rFonts w:ascii="Times New Roman" w:hAnsi="Times New Roman"/>
                <w:sz w:val="20"/>
                <w:szCs w:val="20"/>
                <w:lang w:val="uk-UA"/>
              </w:rPr>
            </w:pPr>
            <w:r w:rsidRPr="000809B4">
              <w:rPr>
                <w:rFonts w:ascii="Times New Roman" w:hAnsi="Times New Roman"/>
                <w:sz w:val="20"/>
                <w:szCs w:val="20"/>
                <w:lang w:val="uk-UA"/>
              </w:rPr>
              <w:t>4.5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2AC232D" w14:textId="77777777" w:rsidR="0014327A" w:rsidRPr="000809B4" w:rsidRDefault="00AB7908" w:rsidP="00F7771E">
            <w:pPr>
              <w:pStyle w:val="afb"/>
              <w:rPr>
                <w:rFonts w:ascii="Times New Roman" w:hAnsi="Times New Roman"/>
                <w:sz w:val="20"/>
                <w:szCs w:val="20"/>
                <w:lang w:val="uk-UA"/>
              </w:rPr>
            </w:pPr>
            <w:r w:rsidRPr="000809B4">
              <w:rPr>
                <w:rFonts w:ascii="Times New Roman" w:hAnsi="Times New Roman"/>
                <w:sz w:val="20"/>
                <w:szCs w:val="20"/>
                <w:lang w:val="uk-UA"/>
              </w:rPr>
              <w:t>Очікувана вартість предмета закупівлі</w:t>
            </w:r>
          </w:p>
        </w:tc>
        <w:tc>
          <w:tcPr>
            <w:tcW w:w="5851" w:type="dxa"/>
            <w:tcBorders>
              <w:top w:val="outset" w:sz="6" w:space="0" w:color="000000"/>
              <w:left w:val="outset" w:sz="6" w:space="0" w:color="000000"/>
              <w:bottom w:val="outset" w:sz="6" w:space="0" w:color="000000"/>
              <w:right w:val="outset" w:sz="6" w:space="0" w:color="000000"/>
            </w:tcBorders>
          </w:tcPr>
          <w:p w14:paraId="40CE4A2B" w14:textId="0522164C" w:rsidR="00584000" w:rsidRPr="00727D67" w:rsidRDefault="00E61CC0" w:rsidP="00584000">
            <w:pPr>
              <w:pStyle w:val="11"/>
              <w:ind w:left="56" w:right="167" w:firstLine="284"/>
              <w:jc w:val="both"/>
              <w:rPr>
                <w:rFonts w:ascii="Times New Roman" w:hAnsi="Times New Roman"/>
                <w:sz w:val="24"/>
                <w:szCs w:val="24"/>
                <w:shd w:val="clear" w:color="auto" w:fill="FFFFFF"/>
                <w:lang w:val="uk-UA" w:eastAsia="ru-RU"/>
              </w:rPr>
            </w:pPr>
            <w:bookmarkStart w:id="0" w:name="_Hlk162270593"/>
            <w:r w:rsidRPr="00CF4515">
              <w:rPr>
                <w:rFonts w:ascii="Times New Roman" w:hAnsi="Times New Roman"/>
                <w:b/>
                <w:bCs/>
                <w:sz w:val="24"/>
                <w:szCs w:val="24"/>
                <w:shd w:val="clear" w:color="auto" w:fill="FFFFFF"/>
                <w:lang w:val="uk-UA" w:eastAsia="ru-RU"/>
              </w:rPr>
              <w:t>6</w:t>
            </w:r>
            <w:r w:rsidR="003C2C2F" w:rsidRPr="00CF4515">
              <w:rPr>
                <w:rFonts w:ascii="Times New Roman" w:hAnsi="Times New Roman"/>
                <w:b/>
                <w:bCs/>
                <w:sz w:val="24"/>
                <w:szCs w:val="24"/>
                <w:shd w:val="clear" w:color="auto" w:fill="FFFFFF"/>
                <w:lang w:val="uk-UA" w:eastAsia="ru-RU"/>
              </w:rPr>
              <w:t> </w:t>
            </w:r>
            <w:r w:rsidRPr="00CF4515">
              <w:rPr>
                <w:rFonts w:ascii="Times New Roman" w:hAnsi="Times New Roman"/>
                <w:b/>
                <w:bCs/>
                <w:sz w:val="24"/>
                <w:szCs w:val="24"/>
                <w:shd w:val="clear" w:color="auto" w:fill="FFFFFF"/>
                <w:lang w:val="uk-UA" w:eastAsia="ru-RU"/>
              </w:rPr>
              <w:t>4</w:t>
            </w:r>
            <w:r w:rsidR="00CF4515" w:rsidRPr="00CF4515">
              <w:rPr>
                <w:rFonts w:ascii="Times New Roman" w:hAnsi="Times New Roman"/>
                <w:b/>
                <w:bCs/>
                <w:sz w:val="24"/>
                <w:szCs w:val="24"/>
                <w:shd w:val="clear" w:color="auto" w:fill="FFFFFF"/>
                <w:lang w:val="uk-UA" w:eastAsia="ru-RU"/>
              </w:rPr>
              <w:t>29</w:t>
            </w:r>
            <w:r w:rsidR="003C2C2F" w:rsidRPr="00CF4515">
              <w:rPr>
                <w:rFonts w:ascii="Times New Roman" w:hAnsi="Times New Roman"/>
                <w:b/>
                <w:bCs/>
                <w:sz w:val="24"/>
                <w:szCs w:val="24"/>
                <w:shd w:val="clear" w:color="auto" w:fill="FFFFFF"/>
                <w:lang w:val="uk-UA" w:eastAsia="ru-RU"/>
              </w:rPr>
              <w:t> </w:t>
            </w:r>
            <w:r w:rsidR="00CF4515" w:rsidRPr="00CF4515">
              <w:rPr>
                <w:rFonts w:ascii="Times New Roman" w:hAnsi="Times New Roman"/>
                <w:b/>
                <w:bCs/>
                <w:sz w:val="24"/>
                <w:szCs w:val="24"/>
                <w:shd w:val="clear" w:color="auto" w:fill="FFFFFF"/>
                <w:lang w:val="uk-UA" w:eastAsia="ru-RU"/>
              </w:rPr>
              <w:t>839</w:t>
            </w:r>
            <w:r w:rsidR="00994947" w:rsidRPr="00CF4515">
              <w:rPr>
                <w:rFonts w:ascii="Times New Roman" w:hAnsi="Times New Roman"/>
                <w:b/>
                <w:bCs/>
                <w:sz w:val="24"/>
                <w:szCs w:val="24"/>
                <w:shd w:val="clear" w:color="auto" w:fill="FFFFFF"/>
                <w:lang w:val="uk-UA" w:eastAsia="ru-RU"/>
              </w:rPr>
              <w:t>,00</w:t>
            </w:r>
            <w:r w:rsidR="00584000" w:rsidRPr="00CF4515">
              <w:rPr>
                <w:rFonts w:ascii="Times New Roman" w:hAnsi="Times New Roman"/>
                <w:b/>
                <w:bCs/>
                <w:sz w:val="24"/>
                <w:szCs w:val="24"/>
                <w:shd w:val="clear" w:color="auto" w:fill="FFFFFF"/>
                <w:lang w:val="uk-UA" w:eastAsia="ru-RU"/>
              </w:rPr>
              <w:t xml:space="preserve"> грн.</w:t>
            </w:r>
            <w:r w:rsidR="00584000" w:rsidRPr="00CF4515">
              <w:rPr>
                <w:rFonts w:ascii="Times New Roman" w:hAnsi="Times New Roman"/>
                <w:sz w:val="24"/>
                <w:szCs w:val="24"/>
                <w:shd w:val="clear" w:color="auto" w:fill="FFFFFF"/>
                <w:lang w:val="uk-UA" w:eastAsia="ru-RU"/>
              </w:rPr>
              <w:t xml:space="preserve"> (</w:t>
            </w:r>
            <w:r w:rsidRPr="00CF4515">
              <w:rPr>
                <w:rFonts w:ascii="Times New Roman" w:hAnsi="Times New Roman"/>
                <w:sz w:val="24"/>
                <w:szCs w:val="24"/>
                <w:shd w:val="clear" w:color="auto" w:fill="FFFFFF"/>
                <w:lang w:val="uk-UA" w:eastAsia="ru-RU"/>
              </w:rPr>
              <w:t xml:space="preserve">шість мільйонів чотириста </w:t>
            </w:r>
            <w:r w:rsidR="00CF4515" w:rsidRPr="00CF4515">
              <w:rPr>
                <w:rFonts w:ascii="Times New Roman" w:hAnsi="Times New Roman"/>
                <w:sz w:val="24"/>
                <w:szCs w:val="24"/>
                <w:shd w:val="clear" w:color="auto" w:fill="FFFFFF"/>
                <w:lang w:val="uk-UA" w:eastAsia="ru-RU"/>
              </w:rPr>
              <w:t xml:space="preserve">двадцять дев’ять </w:t>
            </w:r>
            <w:r w:rsidRPr="00CF4515">
              <w:rPr>
                <w:rFonts w:ascii="Times New Roman" w:hAnsi="Times New Roman"/>
                <w:sz w:val="24"/>
                <w:szCs w:val="24"/>
                <w:shd w:val="clear" w:color="auto" w:fill="FFFFFF"/>
                <w:lang w:val="uk-UA" w:eastAsia="ru-RU"/>
              </w:rPr>
              <w:t>тисяч</w:t>
            </w:r>
            <w:r w:rsidR="00CF4515" w:rsidRPr="00CF4515">
              <w:rPr>
                <w:rFonts w:ascii="Times New Roman" w:hAnsi="Times New Roman"/>
                <w:sz w:val="24"/>
                <w:szCs w:val="24"/>
                <w:shd w:val="clear" w:color="auto" w:fill="FFFFFF"/>
                <w:lang w:val="uk-UA" w:eastAsia="ru-RU"/>
              </w:rPr>
              <w:t xml:space="preserve"> вісімсот тридцять дев’ять</w:t>
            </w:r>
            <w:r w:rsidR="004A5057" w:rsidRPr="00CF4515">
              <w:rPr>
                <w:rFonts w:ascii="Times New Roman" w:hAnsi="Times New Roman"/>
                <w:sz w:val="24"/>
                <w:szCs w:val="24"/>
                <w:shd w:val="clear" w:color="auto" w:fill="FFFFFF"/>
                <w:lang w:val="uk-UA" w:eastAsia="ru-RU"/>
              </w:rPr>
              <w:t xml:space="preserve"> гривень 00 копійок</w:t>
            </w:r>
            <w:r w:rsidR="00727D67" w:rsidRPr="00CF4515">
              <w:rPr>
                <w:rFonts w:ascii="Times New Roman" w:hAnsi="Times New Roman"/>
                <w:sz w:val="24"/>
                <w:szCs w:val="24"/>
                <w:shd w:val="clear" w:color="auto" w:fill="FFFFFF"/>
                <w:lang w:val="uk-UA" w:eastAsia="ru-RU"/>
              </w:rPr>
              <w:t>)</w:t>
            </w:r>
            <w:bookmarkEnd w:id="0"/>
            <w:r w:rsidR="00727D67" w:rsidRPr="00CF4515">
              <w:rPr>
                <w:rFonts w:ascii="Times New Roman" w:hAnsi="Times New Roman"/>
                <w:sz w:val="24"/>
                <w:szCs w:val="24"/>
                <w:shd w:val="clear" w:color="auto" w:fill="FFFFFF"/>
                <w:lang w:val="uk-UA" w:eastAsia="ru-RU"/>
              </w:rPr>
              <w:t>.</w:t>
            </w:r>
          </w:p>
          <w:p w14:paraId="45001EC6" w14:textId="77777777" w:rsidR="0014327A" w:rsidRDefault="00584000" w:rsidP="00584000">
            <w:pPr>
              <w:spacing w:after="0" w:line="240" w:lineRule="auto"/>
              <w:ind w:left="56" w:right="167" w:firstLine="284"/>
              <w:jc w:val="both"/>
              <w:rPr>
                <w:rFonts w:ascii="Times New Roman" w:hAnsi="Times New Roman"/>
                <w:i/>
                <w:sz w:val="24"/>
                <w:szCs w:val="24"/>
                <w:highlight w:val="white"/>
                <w:lang w:eastAsia="ru-RU"/>
              </w:rPr>
            </w:pPr>
            <w:r w:rsidRPr="0040604A">
              <w:rPr>
                <w:rFonts w:ascii="Times New Roman" w:hAnsi="Times New Roman"/>
                <w:b/>
                <w:sz w:val="24"/>
                <w:szCs w:val="24"/>
              </w:rPr>
              <w:t>Замовником не приймається до розгляду тендерна пропозиція, ціна якої є вищою ніж очікувана вартість предмета закупівлі, визначена замовником в цій тендерній документації.</w:t>
            </w:r>
          </w:p>
        </w:tc>
      </w:tr>
      <w:tr w:rsidR="0014327A" w14:paraId="4DD17995"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FA949F3" w14:textId="77777777" w:rsidR="0014327A" w:rsidRPr="000809B4" w:rsidRDefault="00AB7908" w:rsidP="00F7771E">
            <w:pPr>
              <w:pStyle w:val="afb"/>
              <w:jc w:val="center"/>
              <w:rPr>
                <w:rFonts w:ascii="Times New Roman" w:hAnsi="Times New Roman"/>
                <w:b/>
                <w:sz w:val="20"/>
                <w:szCs w:val="20"/>
                <w:lang w:val="uk-UA"/>
              </w:rPr>
            </w:pPr>
            <w:r w:rsidRPr="000809B4">
              <w:rPr>
                <w:rFonts w:ascii="Times New Roman" w:hAnsi="Times New Roman"/>
                <w:b/>
                <w:sz w:val="20"/>
                <w:szCs w:val="20"/>
                <w:lang w:val="uk-UA"/>
              </w:rPr>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C86E72A" w14:textId="77777777" w:rsidR="0014327A" w:rsidRPr="000809B4" w:rsidRDefault="00AB7908" w:rsidP="00F7771E">
            <w:pPr>
              <w:pStyle w:val="afb"/>
              <w:rPr>
                <w:rFonts w:ascii="Times New Roman" w:hAnsi="Times New Roman"/>
                <w:b/>
                <w:sz w:val="20"/>
                <w:szCs w:val="20"/>
                <w:lang w:val="uk-UA"/>
              </w:rPr>
            </w:pPr>
            <w:r w:rsidRPr="000809B4">
              <w:rPr>
                <w:rFonts w:ascii="Times New Roman" w:hAnsi="Times New Roman"/>
                <w:b/>
                <w:sz w:val="20"/>
                <w:szCs w:val="20"/>
                <w:lang w:val="uk-UA"/>
              </w:rPr>
              <w:t>Недискримінація учасників</w:t>
            </w:r>
          </w:p>
        </w:tc>
        <w:tc>
          <w:tcPr>
            <w:tcW w:w="5851" w:type="dxa"/>
            <w:tcBorders>
              <w:top w:val="outset" w:sz="6" w:space="0" w:color="000000"/>
              <w:left w:val="outset" w:sz="6" w:space="0" w:color="000000"/>
              <w:bottom w:val="outset" w:sz="6" w:space="0" w:color="000000"/>
              <w:right w:val="outset" w:sz="6" w:space="0" w:color="000000"/>
            </w:tcBorders>
          </w:tcPr>
          <w:p w14:paraId="6E5F01B5"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327A" w14:paraId="136B4F8E"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8323AA4" w14:textId="77777777" w:rsidR="0014327A" w:rsidRPr="000809B4" w:rsidRDefault="00AB7908" w:rsidP="00F7771E">
            <w:pPr>
              <w:pStyle w:val="afb"/>
              <w:jc w:val="center"/>
              <w:rPr>
                <w:rFonts w:ascii="Times New Roman" w:hAnsi="Times New Roman"/>
                <w:b/>
                <w:sz w:val="20"/>
                <w:szCs w:val="20"/>
                <w:lang w:val="uk-UA"/>
              </w:rPr>
            </w:pPr>
            <w:r w:rsidRPr="000809B4">
              <w:rPr>
                <w:rFonts w:ascii="Times New Roman" w:hAnsi="Times New Roman"/>
                <w:b/>
                <w:sz w:val="20"/>
                <w:szCs w:val="20"/>
                <w:lang w:val="uk-UA"/>
              </w:rPr>
              <w:t>6</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3A00ACE6" w14:textId="77777777" w:rsidR="0014327A" w:rsidRPr="000809B4" w:rsidRDefault="00AB7908" w:rsidP="00F7771E">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валюту, у якій повинно бути розраховано та зазначено ціну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46F5CF31" w14:textId="45230F7D"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6.1. 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 проєкт якого зазначено у </w:t>
            </w:r>
            <w:r w:rsidR="00055714">
              <w:rPr>
                <w:rFonts w:ascii="Times New Roman" w:hAnsi="Times New Roman"/>
                <w:b/>
                <w:sz w:val="24"/>
                <w:szCs w:val="24"/>
                <w:lang w:val="uk-UA"/>
              </w:rPr>
              <w:t>Д</w:t>
            </w:r>
            <w:r w:rsidRPr="00DE0A9D">
              <w:rPr>
                <w:rFonts w:ascii="Times New Roman" w:hAnsi="Times New Roman"/>
                <w:b/>
                <w:sz w:val="24"/>
                <w:szCs w:val="24"/>
                <w:lang w:val="uk-UA"/>
              </w:rPr>
              <w:t>одатку 6</w:t>
            </w:r>
            <w:r>
              <w:rPr>
                <w:rFonts w:ascii="Times New Roman" w:hAnsi="Times New Roman"/>
                <w:bCs/>
                <w:sz w:val="24"/>
                <w:szCs w:val="24"/>
                <w:lang w:val="uk-UA"/>
              </w:rPr>
              <w:t xml:space="preserve"> до </w:t>
            </w:r>
            <w:r w:rsidR="00DE0A9D">
              <w:rPr>
                <w:rFonts w:ascii="Times New Roman" w:hAnsi="Times New Roman"/>
                <w:sz w:val="24"/>
                <w:szCs w:val="24"/>
                <w:lang w:val="uk-UA" w:eastAsia="ru-RU"/>
              </w:rPr>
              <w:t>т</w:t>
            </w:r>
            <w:r>
              <w:rPr>
                <w:rFonts w:ascii="Times New Roman" w:hAnsi="Times New Roman"/>
                <w:sz w:val="24"/>
                <w:szCs w:val="24"/>
                <w:lang w:val="uk-UA" w:eastAsia="ru-RU"/>
              </w:rPr>
              <w:t>ендерної документації</w:t>
            </w:r>
            <w:r>
              <w:rPr>
                <w:rFonts w:ascii="Times New Roman" w:hAnsi="Times New Roman"/>
                <w:sz w:val="24"/>
                <w:szCs w:val="24"/>
                <w:lang w:val="uk-UA"/>
              </w:rPr>
              <w:t>)</w:t>
            </w:r>
            <w:r w:rsidR="003B28DD">
              <w:rPr>
                <w:rFonts w:ascii="Times New Roman" w:hAnsi="Times New Roman"/>
                <w:sz w:val="24"/>
                <w:szCs w:val="24"/>
                <w:lang w:val="uk-UA"/>
              </w:rPr>
              <w:t>.</w:t>
            </w:r>
          </w:p>
          <w:p w14:paraId="5F1A6A42" w14:textId="77777777" w:rsidR="003B28DD" w:rsidRDefault="003B28DD">
            <w:pPr>
              <w:pStyle w:val="afb"/>
              <w:ind w:left="56" w:right="167" w:firstLine="284"/>
              <w:jc w:val="both"/>
              <w:rPr>
                <w:rFonts w:ascii="Times New Roman" w:hAnsi="Times New Roman"/>
                <w:sz w:val="24"/>
                <w:szCs w:val="24"/>
                <w:lang w:val="uk-UA"/>
              </w:rPr>
            </w:pPr>
            <w:r w:rsidRPr="00C57B82">
              <w:rPr>
                <w:rFonts w:ascii="Times New Roman" w:hAnsi="Times New Roman"/>
                <w:sz w:val="24"/>
                <w:szCs w:val="24"/>
                <w:lang w:val="uk-UA"/>
              </w:rPr>
              <w:t>6.2. 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14327A" w14:paraId="0DE0AE5D"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6D7AB71" w14:textId="77777777" w:rsidR="0014327A" w:rsidRPr="000809B4" w:rsidRDefault="00AB7908">
            <w:pPr>
              <w:pStyle w:val="afb"/>
              <w:jc w:val="center"/>
              <w:rPr>
                <w:rFonts w:ascii="Times New Roman" w:hAnsi="Times New Roman"/>
                <w:b/>
                <w:sz w:val="20"/>
                <w:szCs w:val="20"/>
                <w:lang w:val="uk-UA"/>
              </w:rPr>
            </w:pPr>
            <w:r w:rsidRPr="000809B4">
              <w:rPr>
                <w:rFonts w:ascii="Times New Roman" w:hAnsi="Times New Roman"/>
                <w:b/>
                <w:sz w:val="20"/>
                <w:szCs w:val="20"/>
                <w:lang w:val="uk-UA"/>
              </w:rPr>
              <w:t>7</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6AD8D202" w14:textId="77777777" w:rsidR="0014327A" w:rsidRPr="000809B4" w:rsidRDefault="00AB7908">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мову (мови), якою (якими) повинно бути складено тендерні пропозиції</w:t>
            </w:r>
          </w:p>
        </w:tc>
        <w:tc>
          <w:tcPr>
            <w:tcW w:w="5851" w:type="dxa"/>
            <w:tcBorders>
              <w:top w:val="outset" w:sz="6" w:space="0" w:color="000000"/>
              <w:left w:val="outset" w:sz="6" w:space="0" w:color="000000"/>
              <w:bottom w:val="outset" w:sz="6" w:space="0" w:color="000000"/>
              <w:right w:val="outset" w:sz="6" w:space="0" w:color="000000"/>
            </w:tcBorders>
          </w:tcPr>
          <w:p w14:paraId="1AFD8D44" w14:textId="69F16225"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7.1. Тендерна пропозиція та усі документи, які передбачені вимогами </w:t>
            </w:r>
            <w:r w:rsidR="00EE3959">
              <w:rPr>
                <w:rFonts w:ascii="Times New Roman" w:hAnsi="Times New Roman"/>
                <w:sz w:val="24"/>
                <w:szCs w:val="24"/>
                <w:lang w:val="uk-UA"/>
              </w:rPr>
              <w:t>т</w:t>
            </w:r>
            <w:r>
              <w:rPr>
                <w:rFonts w:ascii="Times New Roman" w:hAnsi="Times New Roman"/>
                <w:sz w:val="24"/>
                <w:szCs w:val="24"/>
                <w:lang w:val="uk-UA"/>
              </w:rPr>
              <w:t xml:space="preserve">ендерної документації та додатками до неї, складаються українською мовою. </w:t>
            </w:r>
          </w:p>
          <w:p w14:paraId="0C212AF8" w14:textId="7A23FE6A"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7.2. Документи або копії документів (які передбачені вимогами </w:t>
            </w:r>
            <w:r w:rsidR="001B7813">
              <w:rPr>
                <w:rFonts w:ascii="Times New Roman" w:hAnsi="Times New Roman"/>
                <w:sz w:val="24"/>
                <w:szCs w:val="24"/>
                <w:lang w:val="uk-UA"/>
              </w:rPr>
              <w:t>Т</w:t>
            </w:r>
            <w:r>
              <w:rPr>
                <w:rFonts w:ascii="Times New Roman" w:hAnsi="Times New Roman"/>
                <w:sz w:val="24"/>
                <w:szCs w:val="24"/>
                <w:lang w:val="uk-UA"/>
              </w:rPr>
              <w:t>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засвідченим підписом та печаткою (у разі використання) перекладача та підписом учасника.</w:t>
            </w:r>
          </w:p>
          <w:p w14:paraId="6F7A2796"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7.3. 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w:t>
            </w:r>
          </w:p>
          <w:p w14:paraId="3C4D87E0"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7.4.</w:t>
            </w:r>
            <w:r w:rsidR="00001887">
              <w:rPr>
                <w:rFonts w:ascii="Times New Roman" w:hAnsi="Times New Roman"/>
                <w:sz w:val="24"/>
                <w:szCs w:val="24"/>
                <w:lang w:val="uk-UA"/>
              </w:rPr>
              <w:t> </w:t>
            </w:r>
            <w:r>
              <w:rPr>
                <w:rFonts w:ascii="Times New Roman" w:hAnsi="Times New Roman"/>
                <w:sz w:val="24"/>
                <w:szCs w:val="24"/>
                <w:lang w:val="uk-UA"/>
              </w:rPr>
              <w:t>Визначальним є текст, викладений українською мовою.</w:t>
            </w:r>
          </w:p>
          <w:p w14:paraId="056262E3"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7.5.</w:t>
            </w:r>
            <w:r>
              <w:rPr>
                <w:sz w:val="24"/>
                <w:szCs w:val="24"/>
                <w:lang w:val="uk-UA"/>
              </w:rPr>
              <w:t xml:space="preserve"> </w:t>
            </w:r>
            <w:r>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784F05" w14:textId="77777777" w:rsidR="0014327A" w:rsidRDefault="00AB7908">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w:t>
            </w:r>
            <w:r>
              <w:rPr>
                <w:rFonts w:ascii="Times New Roman" w:hAnsi="Times New Roman"/>
                <w:sz w:val="24"/>
                <w:szCs w:val="24"/>
                <w:lang w:val="uk-UA"/>
              </w:rPr>
              <w:lastRenderedPageBreak/>
              <w:t xml:space="preserve">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736B8642" w14:textId="77777777" w:rsidR="009A1113" w:rsidRPr="009A1113" w:rsidRDefault="00AB7908" w:rsidP="009A1113">
            <w:pPr>
              <w:pStyle w:val="afb"/>
              <w:ind w:left="56" w:right="167" w:firstLine="284"/>
              <w:rPr>
                <w:rFonts w:ascii="Times New Roman" w:hAnsi="Times New Roman"/>
                <w:b/>
                <w:sz w:val="24"/>
                <w:szCs w:val="24"/>
              </w:rPr>
            </w:pPr>
            <w:r>
              <w:rPr>
                <w:rFonts w:ascii="Times New Roman" w:hAnsi="Times New Roman"/>
                <w:sz w:val="24"/>
                <w:szCs w:val="24"/>
                <w:lang w:val="uk-UA"/>
              </w:rPr>
              <w:t>7.6.</w:t>
            </w:r>
            <w:r w:rsidR="003E4F24">
              <w:rPr>
                <w:rFonts w:ascii="Times New Roman" w:hAnsi="Times New Roman"/>
                <w:sz w:val="24"/>
                <w:szCs w:val="24"/>
                <w:lang w:val="uk-UA"/>
              </w:rPr>
              <w:t> </w:t>
            </w:r>
            <w:r w:rsidR="009A1113" w:rsidRPr="009A1113">
              <w:rPr>
                <w:rFonts w:ascii="Times New Roman" w:hAnsi="Times New Roman"/>
                <w:b/>
                <w:sz w:val="24"/>
                <w:szCs w:val="24"/>
              </w:rPr>
              <w:t>Виключення:</w:t>
            </w:r>
          </w:p>
          <w:p w14:paraId="7F0A9253" w14:textId="77C38368" w:rsidR="009A1113" w:rsidRPr="009A1113" w:rsidRDefault="009A1113" w:rsidP="009A1113">
            <w:pPr>
              <w:pStyle w:val="afb"/>
              <w:ind w:left="56" w:right="167" w:firstLine="284"/>
              <w:jc w:val="both"/>
              <w:rPr>
                <w:rFonts w:ascii="Times New Roman" w:hAnsi="Times New Roman"/>
                <w:sz w:val="24"/>
                <w:szCs w:val="24"/>
              </w:rPr>
            </w:pPr>
            <w:r>
              <w:rPr>
                <w:rFonts w:ascii="Times New Roman" w:hAnsi="Times New Roman"/>
                <w:sz w:val="24"/>
                <w:szCs w:val="24"/>
                <w:lang w:val="uk-UA"/>
              </w:rPr>
              <w:t>7.6.</w:t>
            </w:r>
            <w:r w:rsidRPr="009A1113">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055714" w:rsidRPr="009A1113">
              <w:rPr>
                <w:rFonts w:ascii="Times New Roman" w:hAnsi="Times New Roman"/>
                <w:sz w:val="24"/>
                <w:szCs w:val="24"/>
              </w:rPr>
              <w:t>без переклада</w:t>
            </w:r>
            <w:r w:rsidRPr="009A1113">
              <w:rPr>
                <w:rFonts w:ascii="Times New Roman" w:hAnsi="Times New Roman"/>
                <w:sz w:val="24"/>
                <w:szCs w:val="24"/>
              </w:rPr>
              <w:t xml:space="preserve">. </w:t>
            </w:r>
          </w:p>
          <w:p w14:paraId="647C4144" w14:textId="62A2F491" w:rsidR="0014327A" w:rsidRDefault="009A1113" w:rsidP="009A1113">
            <w:pPr>
              <w:pStyle w:val="afb"/>
              <w:ind w:left="56" w:right="167" w:firstLine="284"/>
              <w:jc w:val="both"/>
              <w:rPr>
                <w:rFonts w:ascii="Times New Roman" w:hAnsi="Times New Roman"/>
                <w:sz w:val="24"/>
                <w:szCs w:val="24"/>
                <w:lang w:val="uk-UA"/>
              </w:rPr>
            </w:pPr>
            <w:r>
              <w:rPr>
                <w:rFonts w:ascii="Times New Roman" w:hAnsi="Times New Roman"/>
                <w:sz w:val="24"/>
                <w:szCs w:val="24"/>
                <w:lang w:val="uk-UA"/>
              </w:rPr>
              <w:t>7.6.</w:t>
            </w:r>
            <w:r w:rsidRPr="009A1113">
              <w:rPr>
                <w:rFonts w:ascii="Times New Roman" w:hAnsi="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327A" w14:paraId="01A65C11" w14:textId="77777777" w:rsidTr="009E6E3A">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F8DE565" w14:textId="77777777" w:rsidR="0014327A" w:rsidRPr="00F7771E" w:rsidRDefault="00AB7908">
            <w:pPr>
              <w:pStyle w:val="afb"/>
              <w:jc w:val="center"/>
              <w:rPr>
                <w:rFonts w:ascii="Times New Roman" w:hAnsi="Times New Roman"/>
                <w:b/>
                <w:sz w:val="24"/>
                <w:szCs w:val="24"/>
                <w:lang w:val="uk-UA"/>
              </w:rPr>
            </w:pPr>
            <w:r w:rsidRPr="00F7771E">
              <w:rPr>
                <w:rFonts w:ascii="Times New Roman" w:hAnsi="Times New Roman"/>
                <w:b/>
                <w:sz w:val="24"/>
                <w:szCs w:val="24"/>
                <w:lang w:val="uk-UA"/>
              </w:rPr>
              <w:lastRenderedPageBreak/>
              <w:t>Розділ 2. Порядок унесення змін та надання роз'яснень до тендерної документації</w:t>
            </w:r>
          </w:p>
        </w:tc>
      </w:tr>
      <w:tr w:rsidR="0014327A" w14:paraId="4832DD40"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6269BC4" w14:textId="77777777" w:rsidR="0014327A" w:rsidRPr="000809B4" w:rsidRDefault="00AB7908" w:rsidP="00FE3A2C">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23292C1" w14:textId="77777777" w:rsidR="0014327A" w:rsidRPr="000809B4" w:rsidRDefault="00AB7908" w:rsidP="00FE3A2C">
            <w:pPr>
              <w:pStyle w:val="afb"/>
              <w:rPr>
                <w:rFonts w:ascii="Times New Roman" w:hAnsi="Times New Roman"/>
                <w:b/>
                <w:sz w:val="20"/>
                <w:szCs w:val="20"/>
                <w:lang w:val="uk-UA"/>
              </w:rPr>
            </w:pPr>
            <w:r w:rsidRPr="000809B4">
              <w:rPr>
                <w:rFonts w:ascii="Times New Roman" w:hAnsi="Times New Roman"/>
                <w:b/>
                <w:sz w:val="20"/>
                <w:szCs w:val="20"/>
                <w:lang w:val="uk-UA"/>
              </w:rPr>
              <w:t>Процедура надання роз'яснень щодо тендерної документації</w:t>
            </w:r>
          </w:p>
        </w:tc>
        <w:tc>
          <w:tcPr>
            <w:tcW w:w="5851" w:type="dxa"/>
            <w:tcBorders>
              <w:top w:val="outset" w:sz="6" w:space="0" w:color="000000"/>
              <w:left w:val="outset" w:sz="6" w:space="0" w:color="000000"/>
              <w:bottom w:val="outset" w:sz="6" w:space="0" w:color="000000"/>
              <w:right w:val="outset" w:sz="6" w:space="0" w:color="000000"/>
            </w:tcBorders>
          </w:tcPr>
          <w:p w14:paraId="1934F8A4" w14:textId="77777777" w:rsidR="0014327A" w:rsidRDefault="00AB7908" w:rsidP="003E4F24">
            <w:pPr>
              <w:spacing w:after="0" w:line="20" w:lineRule="atLeast"/>
              <w:ind w:firstLine="397"/>
              <w:jc w:val="both"/>
              <w:rPr>
                <w:rFonts w:ascii="Times New Roman" w:eastAsia="Calibri" w:hAnsi="Times New Roman"/>
                <w:sz w:val="24"/>
                <w:szCs w:val="24"/>
              </w:rPr>
            </w:pPr>
            <w:r>
              <w:rPr>
                <w:rFonts w:ascii="Times New Roman" w:eastAsia="Calibri" w:hAnsi="Times New Roman"/>
                <w:sz w:val="24"/>
                <w:szCs w:val="24"/>
              </w:rPr>
              <w:t xml:space="preserve">1.1. </w:t>
            </w:r>
            <w:r>
              <w:rPr>
                <w:rFonts w:ascii="Times New Roman" w:hAnsi="Times New Roman"/>
                <w:sz w:val="24"/>
                <w:szCs w:val="24"/>
              </w:rPr>
              <w:t xml:space="preserve">Фізична/юридична особа має право </w:t>
            </w:r>
            <w:r>
              <w:rPr>
                <w:rFonts w:ascii="Times New Roman" w:hAnsi="Times New Roman"/>
                <w:b/>
                <w:bCs/>
                <w:sz w:val="24"/>
                <w:szCs w:val="24"/>
              </w:rPr>
              <w:t>не пізніше ніж за три дні</w:t>
            </w:r>
            <w:r>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6E3A">
              <w:rPr>
                <w:rFonts w:ascii="Times New Roman" w:hAnsi="Times New Roman"/>
                <w:b/>
                <w:bCs/>
                <w:sz w:val="24"/>
                <w:szCs w:val="24"/>
              </w:rPr>
              <w:t>протягом трьох днів</w:t>
            </w:r>
            <w:r>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0336F3E" w14:textId="77777777" w:rsidR="0014327A" w:rsidRDefault="00AB7908" w:rsidP="003E4F24">
            <w:pPr>
              <w:spacing w:after="0" w:line="20" w:lineRule="atLeast"/>
              <w:ind w:firstLine="397"/>
              <w:jc w:val="both"/>
              <w:rPr>
                <w:rFonts w:ascii="Times New Roman" w:eastAsia="Calibri" w:hAnsi="Times New Roman"/>
                <w:sz w:val="24"/>
                <w:szCs w:val="24"/>
              </w:rPr>
            </w:pPr>
            <w:r>
              <w:rPr>
                <w:rFonts w:ascii="Times New Roman" w:eastAsia="Calibri" w:hAnsi="Times New Roman"/>
                <w:sz w:val="24"/>
                <w:szCs w:val="24"/>
              </w:rPr>
              <w:t xml:space="preserve">1.2. </w:t>
            </w:r>
            <w:r>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703F51D2" w14:textId="77777777" w:rsidR="0014327A" w:rsidRDefault="00AB7908" w:rsidP="003E4F24">
            <w:pPr>
              <w:pStyle w:val="afb"/>
              <w:spacing w:line="20" w:lineRule="atLeast"/>
              <w:ind w:left="56" w:right="167" w:firstLine="397"/>
              <w:jc w:val="both"/>
              <w:rPr>
                <w:rFonts w:ascii="Times New Roman" w:hAnsi="Times New Roman"/>
                <w:sz w:val="24"/>
                <w:szCs w:val="24"/>
                <w:lang w:val="uk-UA"/>
              </w:rPr>
            </w:pPr>
            <w:r>
              <w:rPr>
                <w:rFonts w:ascii="Times New Roman" w:hAnsi="Times New Roman"/>
                <w:sz w:val="24"/>
                <w:szCs w:val="24"/>
                <w:lang w:val="uk-UA"/>
              </w:rPr>
              <w:t xml:space="preserve">1.3. </w:t>
            </w:r>
            <w:r>
              <w:rPr>
                <w:rFonts w:ascii="Times New Roman" w:eastAsia="Times New Roman" w:hAnsi="Times New Roman"/>
                <w:sz w:val="24"/>
                <w:szCs w:val="24"/>
                <w:lang w:val="uk-UA"/>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6E3A">
              <w:rPr>
                <w:rFonts w:ascii="Times New Roman" w:eastAsia="Times New Roman" w:hAnsi="Times New Roman"/>
                <w:b/>
                <w:bCs/>
                <w:sz w:val="24"/>
                <w:szCs w:val="24"/>
                <w:lang w:val="uk-UA"/>
              </w:rPr>
              <w:t>не менш як на чотири дні</w:t>
            </w:r>
            <w:r>
              <w:rPr>
                <w:rFonts w:ascii="Times New Roman" w:hAnsi="Times New Roman"/>
                <w:sz w:val="24"/>
                <w:szCs w:val="24"/>
                <w:lang w:val="uk-UA"/>
              </w:rPr>
              <w:t xml:space="preserve">. </w:t>
            </w:r>
          </w:p>
        </w:tc>
      </w:tr>
      <w:tr w:rsidR="0014327A" w14:paraId="79570A4F" w14:textId="77777777" w:rsidTr="00297543">
        <w:trPr>
          <w:trHeight w:val="413"/>
          <w:jc w:val="center"/>
        </w:trPr>
        <w:tc>
          <w:tcPr>
            <w:tcW w:w="484" w:type="dxa"/>
            <w:tcBorders>
              <w:top w:val="outset" w:sz="6" w:space="0" w:color="000000"/>
              <w:left w:val="outset" w:sz="6" w:space="0" w:color="000000"/>
              <w:right w:val="outset" w:sz="6" w:space="0" w:color="000000"/>
            </w:tcBorders>
            <w:shd w:val="clear" w:color="auto" w:fill="auto"/>
          </w:tcPr>
          <w:p w14:paraId="625EB2BF" w14:textId="77777777" w:rsidR="0014327A" w:rsidRPr="000809B4" w:rsidRDefault="00AB7908" w:rsidP="00FE3A2C">
            <w:pPr>
              <w:pStyle w:val="afb"/>
              <w:jc w:val="center"/>
              <w:rPr>
                <w:rFonts w:ascii="Times New Roman" w:hAnsi="Times New Roman"/>
                <w:b/>
                <w:sz w:val="20"/>
                <w:szCs w:val="20"/>
                <w:lang w:val="uk-UA"/>
              </w:rPr>
            </w:pPr>
            <w:r w:rsidRPr="000809B4">
              <w:rPr>
                <w:rFonts w:ascii="Times New Roman" w:hAnsi="Times New Roman"/>
                <w:b/>
                <w:sz w:val="20"/>
                <w:szCs w:val="20"/>
                <w:lang w:val="uk-UA"/>
              </w:rPr>
              <w:t>2</w:t>
            </w:r>
          </w:p>
        </w:tc>
        <w:tc>
          <w:tcPr>
            <w:tcW w:w="3362" w:type="dxa"/>
            <w:tcBorders>
              <w:top w:val="outset" w:sz="6" w:space="0" w:color="000000"/>
              <w:left w:val="outset" w:sz="6" w:space="0" w:color="000000"/>
              <w:right w:val="outset" w:sz="6" w:space="0" w:color="000000"/>
            </w:tcBorders>
            <w:shd w:val="clear" w:color="auto" w:fill="auto"/>
          </w:tcPr>
          <w:p w14:paraId="65FC22B3" w14:textId="77777777" w:rsidR="0014327A" w:rsidRPr="000809B4" w:rsidRDefault="00AB7908" w:rsidP="00FE3A2C">
            <w:pPr>
              <w:pStyle w:val="afb"/>
              <w:rPr>
                <w:rFonts w:ascii="Times New Roman" w:hAnsi="Times New Roman"/>
                <w:b/>
                <w:sz w:val="20"/>
                <w:szCs w:val="20"/>
                <w:lang w:val="uk-UA"/>
              </w:rPr>
            </w:pPr>
            <w:r w:rsidRPr="000809B4">
              <w:rPr>
                <w:rFonts w:ascii="Times New Roman" w:hAnsi="Times New Roman"/>
                <w:b/>
                <w:sz w:val="20"/>
                <w:szCs w:val="20"/>
                <w:lang w:val="uk-UA"/>
              </w:rPr>
              <w:t>Унесення змін до тендерної документації</w:t>
            </w:r>
          </w:p>
        </w:tc>
        <w:tc>
          <w:tcPr>
            <w:tcW w:w="5851" w:type="dxa"/>
            <w:tcBorders>
              <w:top w:val="outset" w:sz="6" w:space="0" w:color="000000"/>
              <w:left w:val="outset" w:sz="6" w:space="0" w:color="000000"/>
              <w:right w:val="outset" w:sz="6" w:space="0" w:color="000000"/>
            </w:tcBorders>
          </w:tcPr>
          <w:p w14:paraId="14CC1AA7" w14:textId="77777777" w:rsidR="0014327A" w:rsidRDefault="00AB7908" w:rsidP="003E4F24">
            <w:pPr>
              <w:spacing w:after="0" w:line="20" w:lineRule="atLeast"/>
              <w:ind w:firstLine="539"/>
              <w:jc w:val="both"/>
              <w:rPr>
                <w:rFonts w:ascii="Times New Roman" w:eastAsia="Calibri" w:hAnsi="Times New Roman"/>
                <w:sz w:val="24"/>
                <w:szCs w:val="24"/>
              </w:rPr>
            </w:pPr>
            <w:r>
              <w:rPr>
                <w:rFonts w:ascii="Times New Roman" w:eastAsia="Calibri" w:hAnsi="Times New Roman"/>
                <w:sz w:val="24"/>
                <w:szCs w:val="24"/>
              </w:rPr>
              <w:t xml:space="preserve">2.1. </w:t>
            </w:r>
            <w:r>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hAnsi="Times New Roman"/>
                <w:sz w:val="24"/>
                <w:szCs w:val="24"/>
              </w:rPr>
              <w:lastRenderedPageBreak/>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7527222D" w14:textId="77777777" w:rsidR="0014327A" w:rsidRDefault="00AB7908" w:rsidP="003E4F24">
            <w:pPr>
              <w:pStyle w:val="afb"/>
              <w:spacing w:line="20" w:lineRule="atLeast"/>
              <w:ind w:left="56" w:right="167" w:firstLine="539"/>
              <w:jc w:val="both"/>
              <w:rPr>
                <w:rFonts w:ascii="Times New Roman" w:hAnsi="Times New Roman"/>
                <w:sz w:val="24"/>
                <w:szCs w:val="24"/>
                <w:lang w:val="uk-UA"/>
              </w:rPr>
            </w:pPr>
            <w:r>
              <w:rPr>
                <w:rFonts w:ascii="Times New Roman" w:hAnsi="Times New Roman"/>
                <w:sz w:val="24"/>
                <w:szCs w:val="24"/>
                <w:lang w:val="uk-UA"/>
              </w:rPr>
              <w:t xml:space="preserve">2.2. </w:t>
            </w:r>
            <w:r>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C0743">
              <w:rPr>
                <w:rFonts w:ascii="Times New Roman" w:eastAsia="Times New Roman" w:hAnsi="Times New Roman"/>
                <w:b/>
                <w:bCs/>
                <w:i/>
                <w:iCs/>
                <w:sz w:val="24"/>
                <w:szCs w:val="24"/>
                <w:lang w:val="uk-UA"/>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lang w:val="uk-UA"/>
              </w:rPr>
              <w:t xml:space="preserve">. Замовник разом із змінами до тендерної документації в окремому документі </w:t>
            </w:r>
            <w:r w:rsidRPr="008C0743">
              <w:rPr>
                <w:rFonts w:ascii="Times New Roman" w:eastAsia="Times New Roman" w:hAnsi="Times New Roman"/>
                <w:b/>
                <w:bCs/>
                <w:i/>
                <w:iCs/>
                <w:sz w:val="24"/>
                <w:szCs w:val="24"/>
                <w:lang w:val="uk-UA"/>
              </w:rPr>
              <w:t>оприлюднює перелік змін, що вносяться</w:t>
            </w:r>
            <w:r>
              <w:rPr>
                <w:rFonts w:ascii="Times New Roman" w:eastAsia="Times New Roman" w:hAnsi="Times New Roman"/>
                <w:sz w:val="24"/>
                <w:szCs w:val="24"/>
                <w:lang w:val="uk-UA"/>
              </w:rPr>
              <w:t xml:space="preserve">. Зміни до тендерної документації у машинозчитувальному форматі розміщуються в електронній системі закупівель </w:t>
            </w:r>
            <w:r w:rsidRPr="008C0743">
              <w:rPr>
                <w:rFonts w:ascii="Times New Roman" w:eastAsia="Times New Roman" w:hAnsi="Times New Roman"/>
                <w:b/>
                <w:bCs/>
                <w:sz w:val="24"/>
                <w:szCs w:val="24"/>
                <w:lang w:val="uk-UA"/>
              </w:rPr>
              <w:t>протягом одного дня</w:t>
            </w:r>
            <w:r>
              <w:rPr>
                <w:rFonts w:ascii="Times New Roman" w:eastAsia="Times New Roman" w:hAnsi="Times New Roman"/>
                <w:sz w:val="24"/>
                <w:szCs w:val="24"/>
                <w:lang w:val="uk-UA"/>
              </w:rPr>
              <w:t xml:space="preserve"> з дати прийняття рішення про їх внесення. </w:t>
            </w:r>
          </w:p>
        </w:tc>
      </w:tr>
      <w:tr w:rsidR="0014327A" w14:paraId="224A354D" w14:textId="77777777" w:rsidTr="00960EE9">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B33838B" w14:textId="77777777" w:rsidR="0014327A" w:rsidRPr="00DC2C6B" w:rsidRDefault="00AB7908">
            <w:pPr>
              <w:pStyle w:val="afb"/>
              <w:jc w:val="center"/>
              <w:rPr>
                <w:rFonts w:ascii="Times New Roman" w:hAnsi="Times New Roman"/>
                <w:b/>
                <w:sz w:val="24"/>
                <w:szCs w:val="24"/>
                <w:lang w:val="uk-UA"/>
              </w:rPr>
            </w:pPr>
            <w:r w:rsidRPr="00DC2C6B">
              <w:rPr>
                <w:rFonts w:ascii="Times New Roman" w:hAnsi="Times New Roman"/>
                <w:b/>
                <w:sz w:val="24"/>
                <w:szCs w:val="24"/>
                <w:lang w:val="uk-UA"/>
              </w:rPr>
              <w:lastRenderedPageBreak/>
              <w:t>Розділ 3. Інструкція з підготовки тендерної пропозиції</w:t>
            </w:r>
          </w:p>
        </w:tc>
      </w:tr>
      <w:tr w:rsidR="0014327A" w14:paraId="1F0DD4F8"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3EBA198"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1A2F6CB"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Зміст і спосіб подання тендерної пропозиції</w:t>
            </w:r>
          </w:p>
          <w:p w14:paraId="73E2BAE3" w14:textId="77777777" w:rsidR="0014327A" w:rsidRPr="000809B4" w:rsidRDefault="0014327A" w:rsidP="00DC2C6B">
            <w:pPr>
              <w:pStyle w:val="afb"/>
              <w:rPr>
                <w:rFonts w:ascii="Times New Roman" w:hAnsi="Times New Roman"/>
                <w:sz w:val="20"/>
                <w:szCs w:val="20"/>
                <w:lang w:val="uk-UA"/>
              </w:rPr>
            </w:pPr>
          </w:p>
        </w:tc>
        <w:tc>
          <w:tcPr>
            <w:tcW w:w="5851" w:type="dxa"/>
            <w:tcBorders>
              <w:top w:val="outset" w:sz="6" w:space="0" w:color="000000"/>
              <w:left w:val="outset" w:sz="6" w:space="0" w:color="000000"/>
              <w:bottom w:val="outset" w:sz="6" w:space="0" w:color="000000"/>
              <w:right w:val="outset" w:sz="6" w:space="0" w:color="000000"/>
            </w:tcBorders>
          </w:tcPr>
          <w:p w14:paraId="7F7A3C8E" w14:textId="45497A6C" w:rsidR="00DE5BFB" w:rsidRDefault="00AB7908" w:rsidP="00601090">
            <w:pPr>
              <w:widowControl w:val="0"/>
              <w:spacing w:after="0" w:line="240" w:lineRule="auto"/>
              <w:ind w:left="56" w:right="167" w:firstLine="475"/>
              <w:jc w:val="both"/>
              <w:rPr>
                <w:rFonts w:ascii="Times New Roman" w:hAnsi="Times New Roman"/>
                <w:sz w:val="24"/>
                <w:szCs w:val="24"/>
              </w:rPr>
            </w:pPr>
            <w:r>
              <w:rPr>
                <w:rFonts w:ascii="Times New Roman" w:hAnsi="Times New Roman"/>
                <w:sz w:val="24"/>
                <w:szCs w:val="24"/>
              </w:rPr>
              <w:t xml:space="preserve">1.1. </w:t>
            </w:r>
            <w:r w:rsidR="00DE5BFB" w:rsidRPr="00DE5BFB">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C287AF1" w14:textId="004C0576" w:rsidR="0014327A" w:rsidRDefault="00AB7908" w:rsidP="00601090">
            <w:pPr>
              <w:widowControl w:val="0"/>
              <w:spacing w:after="0" w:line="240" w:lineRule="auto"/>
              <w:ind w:left="56" w:right="167" w:firstLine="475"/>
              <w:jc w:val="both"/>
              <w:rPr>
                <w:rFonts w:ascii="Times New Roman" w:hAnsi="Times New Roman"/>
                <w:sz w:val="24"/>
                <w:szCs w:val="24"/>
              </w:rPr>
            </w:pPr>
            <w:r>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w:t>
            </w:r>
            <w:r>
              <w:rPr>
                <w:rFonts w:ascii="Times New Roman" w:hAnsi="Times New Roman"/>
                <w:color w:val="000000"/>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Pr>
                <w:rFonts w:ascii="Times New Roman" w:hAnsi="Times New Roman"/>
                <w:color w:val="000000"/>
                <w:sz w:val="24"/>
                <w:szCs w:val="24"/>
                <w:shd w:val="clear" w:color="auto" w:fill="FFFFFF"/>
              </w:rPr>
              <w:t xml:space="preserve">і в тендерній документації, та шляхом завантаження необхідних документів </w:t>
            </w:r>
            <w:r>
              <w:rPr>
                <w:rFonts w:ascii="Times New Roman" w:hAnsi="Times New Roman"/>
                <w:color w:val="000000"/>
                <w:sz w:val="24"/>
                <w:szCs w:val="24"/>
                <w:shd w:val="clear" w:color="auto" w:fill="FFFFFF"/>
                <w:lang w:eastAsia="ru-RU"/>
              </w:rPr>
              <w:t xml:space="preserve">та/або інформації (сканованих з оригіналів та/або їхніх копій (за можливості у форматі </w:t>
            </w:r>
            <w:r>
              <w:rPr>
                <w:rFonts w:ascii="Times New Roman" w:hAnsi="Times New Roman"/>
                <w:color w:val="000000"/>
                <w:sz w:val="24"/>
                <w:szCs w:val="24"/>
                <w:shd w:val="clear" w:color="auto" w:fill="FFFFFF"/>
              </w:rPr>
              <w:t>«..pdf.», «..jpeg.»), що вимагаються Замовником у тендерній документації</w:t>
            </w:r>
            <w:r>
              <w:rPr>
                <w:rFonts w:ascii="Times New Roman" w:hAnsi="Times New Roman"/>
                <w:sz w:val="24"/>
                <w:szCs w:val="24"/>
              </w:rPr>
              <w:t>, а саме:</w:t>
            </w:r>
          </w:p>
          <w:p w14:paraId="7FCB0169" w14:textId="4CD234FD" w:rsidR="003C3505" w:rsidRPr="008A13FB" w:rsidRDefault="00AB7908" w:rsidP="00601090">
            <w:pPr>
              <w:widowControl w:val="0"/>
              <w:tabs>
                <w:tab w:val="left" w:pos="483"/>
              </w:tabs>
              <w:spacing w:after="0" w:line="240" w:lineRule="auto"/>
              <w:ind w:left="56" w:right="164" w:firstLine="475"/>
              <w:jc w:val="both"/>
              <w:rPr>
                <w:rFonts w:ascii="Times New Roman" w:hAnsi="Times New Roman"/>
                <w:iCs/>
                <w:sz w:val="24"/>
                <w:szCs w:val="24"/>
              </w:rPr>
            </w:pPr>
            <w:r>
              <w:rPr>
                <w:rFonts w:ascii="Times New Roman" w:hAnsi="Times New Roman"/>
                <w:i/>
                <w:sz w:val="24"/>
                <w:szCs w:val="24"/>
              </w:rPr>
              <w:t xml:space="preserve">- </w:t>
            </w:r>
            <w:r w:rsidR="003C3505" w:rsidRPr="003C3505">
              <w:rPr>
                <w:rFonts w:ascii="Times New Roman" w:hAnsi="Times New Roman"/>
                <w:i/>
                <w:sz w:val="24"/>
                <w:szCs w:val="24"/>
              </w:rPr>
              <w:t>−</w:t>
            </w:r>
            <w:r w:rsidR="003C3505" w:rsidRPr="003C3505">
              <w:rPr>
                <w:rFonts w:ascii="Times New Roman" w:hAnsi="Times New Roman"/>
                <w:i/>
                <w:sz w:val="24"/>
                <w:szCs w:val="24"/>
              </w:rPr>
              <w:tab/>
            </w:r>
            <w:r w:rsidR="003C3505" w:rsidRPr="008A13FB">
              <w:rPr>
                <w:rFonts w:ascii="Times New Roman" w:hAnsi="Times New Roman"/>
                <w:iCs/>
                <w:sz w:val="24"/>
                <w:szCs w:val="24"/>
              </w:rPr>
              <w:t xml:space="preserve">інформацією, що підтверджує відповідність учасника кваліфікаційним (кваліфікаційному) критеріям – згідно з </w:t>
            </w:r>
            <w:r w:rsidR="003C3505" w:rsidRPr="00055714">
              <w:rPr>
                <w:rFonts w:ascii="Times New Roman" w:hAnsi="Times New Roman"/>
                <w:b/>
                <w:bCs/>
                <w:iCs/>
                <w:sz w:val="24"/>
                <w:szCs w:val="24"/>
              </w:rPr>
              <w:t xml:space="preserve">Додатком </w:t>
            </w:r>
            <w:r w:rsidR="00055714">
              <w:rPr>
                <w:rFonts w:ascii="Times New Roman" w:hAnsi="Times New Roman"/>
                <w:b/>
                <w:bCs/>
                <w:iCs/>
                <w:sz w:val="24"/>
                <w:szCs w:val="24"/>
              </w:rPr>
              <w:t>4</w:t>
            </w:r>
            <w:r w:rsidR="003C3505" w:rsidRPr="008A13FB">
              <w:rPr>
                <w:rFonts w:ascii="Times New Roman" w:hAnsi="Times New Roman"/>
                <w:iCs/>
                <w:sz w:val="24"/>
                <w:szCs w:val="24"/>
              </w:rPr>
              <w:t xml:space="preserve"> до цієї тендерної документації;</w:t>
            </w:r>
          </w:p>
          <w:p w14:paraId="2A021AEC" w14:textId="00F3F4AD"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 xml:space="preserve">інформацією щодо відсутності підстав, установлених в пункті 47 Особливостей, – згідно з </w:t>
            </w:r>
            <w:r w:rsidRPr="00055714">
              <w:rPr>
                <w:rFonts w:ascii="Times New Roman" w:hAnsi="Times New Roman"/>
                <w:b/>
                <w:bCs/>
                <w:iCs/>
                <w:sz w:val="24"/>
                <w:szCs w:val="24"/>
              </w:rPr>
              <w:t xml:space="preserve">Додатком </w:t>
            </w:r>
            <w:r w:rsidR="00055714" w:rsidRPr="00055714">
              <w:rPr>
                <w:rFonts w:ascii="Times New Roman" w:hAnsi="Times New Roman"/>
                <w:b/>
                <w:bCs/>
                <w:iCs/>
                <w:sz w:val="24"/>
                <w:szCs w:val="24"/>
              </w:rPr>
              <w:t>1</w:t>
            </w:r>
            <w:r w:rsidRPr="008A13FB">
              <w:rPr>
                <w:rFonts w:ascii="Times New Roman" w:hAnsi="Times New Roman"/>
                <w:iCs/>
                <w:sz w:val="24"/>
                <w:szCs w:val="24"/>
              </w:rPr>
              <w:t xml:space="preserve"> до цієї тендерної документації;</w:t>
            </w:r>
          </w:p>
          <w:p w14:paraId="2DCF9A4A" w14:textId="62B0DAA3"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055714">
              <w:rPr>
                <w:rFonts w:ascii="Times New Roman" w:hAnsi="Times New Roman"/>
                <w:b/>
                <w:bCs/>
                <w:iCs/>
                <w:sz w:val="24"/>
                <w:szCs w:val="24"/>
              </w:rPr>
              <w:t xml:space="preserve">Додатком </w:t>
            </w:r>
            <w:r w:rsidR="00055714" w:rsidRPr="00055714">
              <w:rPr>
                <w:rFonts w:ascii="Times New Roman" w:hAnsi="Times New Roman"/>
                <w:b/>
                <w:bCs/>
                <w:iCs/>
                <w:sz w:val="24"/>
                <w:szCs w:val="24"/>
              </w:rPr>
              <w:t>1</w:t>
            </w:r>
            <w:r w:rsidRPr="008A13FB">
              <w:rPr>
                <w:rFonts w:ascii="Times New Roman" w:hAnsi="Times New Roman"/>
                <w:iCs/>
                <w:sz w:val="24"/>
                <w:szCs w:val="24"/>
              </w:rPr>
              <w:t xml:space="preserve"> до цієї тендерної документації;</w:t>
            </w:r>
          </w:p>
          <w:p w14:paraId="105ED876" w14:textId="38F89AE3"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w:t>
            </w:r>
            <w:r w:rsidRPr="008A13FB">
              <w:rPr>
                <w:rFonts w:ascii="Times New Roman" w:hAnsi="Times New Roman"/>
                <w:iCs/>
                <w:sz w:val="24"/>
                <w:szCs w:val="24"/>
              </w:rPr>
              <w:lastRenderedPageBreak/>
              <w:t xml:space="preserve">вимоги в </w:t>
            </w:r>
            <w:r w:rsidRPr="00055714">
              <w:rPr>
                <w:rFonts w:ascii="Times New Roman" w:hAnsi="Times New Roman"/>
                <w:b/>
                <w:bCs/>
                <w:iCs/>
                <w:sz w:val="24"/>
                <w:szCs w:val="24"/>
              </w:rPr>
              <w:t xml:space="preserve">Додатку </w:t>
            </w:r>
            <w:r w:rsidR="00055714" w:rsidRPr="00055714">
              <w:rPr>
                <w:rFonts w:ascii="Times New Roman" w:hAnsi="Times New Roman"/>
                <w:b/>
                <w:bCs/>
                <w:iCs/>
                <w:sz w:val="24"/>
                <w:szCs w:val="24"/>
              </w:rPr>
              <w:t>2</w:t>
            </w:r>
            <w:r w:rsidRPr="008A13FB">
              <w:rPr>
                <w:rFonts w:ascii="Times New Roman" w:hAnsi="Times New Roman"/>
                <w:iCs/>
                <w:sz w:val="24"/>
                <w:szCs w:val="24"/>
              </w:rPr>
              <w:t xml:space="preserve">), — згідно з </w:t>
            </w:r>
            <w:r w:rsidRPr="00055714">
              <w:rPr>
                <w:rFonts w:ascii="Times New Roman" w:hAnsi="Times New Roman"/>
                <w:b/>
                <w:bCs/>
                <w:iCs/>
                <w:sz w:val="24"/>
                <w:szCs w:val="24"/>
              </w:rPr>
              <w:t xml:space="preserve">Додатком </w:t>
            </w:r>
            <w:r w:rsidR="00055714" w:rsidRPr="00055714">
              <w:rPr>
                <w:rFonts w:ascii="Times New Roman" w:hAnsi="Times New Roman"/>
                <w:b/>
                <w:bCs/>
                <w:iCs/>
                <w:sz w:val="24"/>
                <w:szCs w:val="24"/>
              </w:rPr>
              <w:t>2</w:t>
            </w:r>
            <w:r w:rsidRPr="008A13FB">
              <w:rPr>
                <w:rFonts w:ascii="Times New Roman" w:hAnsi="Times New Roman"/>
                <w:iCs/>
                <w:sz w:val="24"/>
                <w:szCs w:val="24"/>
              </w:rPr>
              <w:t xml:space="preserve"> до тендерної документації;</w:t>
            </w:r>
          </w:p>
          <w:p w14:paraId="21A2D699"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7F0F7A1A"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0FCC4570"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A909542" w14:textId="77777777" w:rsidR="003C3505" w:rsidRPr="008A13FB" w:rsidRDefault="003C3505" w:rsidP="00601090">
            <w:pPr>
              <w:widowControl w:val="0"/>
              <w:tabs>
                <w:tab w:val="left" w:pos="483"/>
              </w:tabs>
              <w:spacing w:after="0" w:line="240" w:lineRule="auto"/>
              <w:ind w:left="56" w:right="164" w:firstLine="475"/>
              <w:jc w:val="both"/>
              <w:rPr>
                <w:rFonts w:ascii="Times New Roman" w:hAnsi="Times New Roman"/>
                <w:iCs/>
                <w:sz w:val="24"/>
                <w:szCs w:val="24"/>
              </w:rPr>
            </w:pPr>
            <w:r w:rsidRPr="008A13FB">
              <w:rPr>
                <w:rFonts w:ascii="Times New Roman" w:hAnsi="Times New Roman"/>
                <w:iCs/>
                <w:sz w:val="24"/>
                <w:szCs w:val="24"/>
              </w:rPr>
              <w:t>−</w:t>
            </w:r>
            <w:r w:rsidRPr="008A13FB">
              <w:rPr>
                <w:rFonts w:ascii="Times New Roman" w:hAnsi="Times New Roman"/>
                <w:iCs/>
                <w:sz w:val="24"/>
                <w:szCs w:val="24"/>
              </w:rPr>
              <w:tab/>
              <w:t>іншою інформацією та документами, відповідно до вимог цієї тендерної документації та додатків до неї.</w:t>
            </w:r>
          </w:p>
          <w:p w14:paraId="4F18A352" w14:textId="2A848418" w:rsidR="003C3505" w:rsidRDefault="003C3505" w:rsidP="00601090">
            <w:pPr>
              <w:widowControl w:val="0"/>
              <w:spacing w:after="0" w:line="240" w:lineRule="auto"/>
              <w:ind w:firstLine="475"/>
              <w:contextualSpacing/>
              <w:jc w:val="both"/>
              <w:rPr>
                <w:rFonts w:ascii="Times New Roman" w:hAnsi="Times New Roman"/>
                <w:i/>
                <w:sz w:val="24"/>
                <w:szCs w:val="24"/>
              </w:rPr>
            </w:pPr>
            <w:r w:rsidRPr="003C3505">
              <w:rPr>
                <w:rFonts w:ascii="Times New Roman" w:hAnsi="Times New Roman"/>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8C4ADA" w14:textId="77777777" w:rsidR="008A13FB" w:rsidRPr="008A13FB" w:rsidRDefault="008A13FB" w:rsidP="00601090">
            <w:pPr>
              <w:widowControl w:val="0"/>
              <w:spacing w:after="0" w:line="240" w:lineRule="auto"/>
              <w:ind w:firstLine="475"/>
              <w:contextualSpacing/>
              <w:jc w:val="both"/>
              <w:rPr>
                <w:rFonts w:ascii="Times New Roman" w:hAnsi="Times New Roman"/>
                <w:iCs/>
                <w:sz w:val="24"/>
                <w:szCs w:val="24"/>
              </w:rPr>
            </w:pPr>
            <w:r w:rsidRPr="008A13FB">
              <w:rPr>
                <w:rFonts w:ascii="Times New Roman" w:hAnsi="Times New Roman"/>
                <w:iCs/>
                <w:sz w:val="24"/>
                <w:szCs w:val="24"/>
              </w:rPr>
              <w:t>Переможець процедури закупівлі у строк, що не перевищує</w:t>
            </w:r>
            <w:r w:rsidRPr="008A13FB">
              <w:rPr>
                <w:rFonts w:ascii="Times New Roman" w:hAnsi="Times New Roman"/>
                <w:i/>
                <w:sz w:val="24"/>
                <w:szCs w:val="24"/>
              </w:rPr>
              <w:t xml:space="preserve"> </w:t>
            </w:r>
            <w:r w:rsidRPr="008A13FB">
              <w:rPr>
                <w:rFonts w:ascii="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A13FB">
              <w:rPr>
                <w:rFonts w:ascii="Times New Roman" w:hAnsi="Times New Roman"/>
                <w:i/>
                <w:sz w:val="24"/>
                <w:szCs w:val="24"/>
              </w:rPr>
              <w:t xml:space="preserve">, </w:t>
            </w:r>
            <w:r w:rsidRPr="008A13FB">
              <w:rPr>
                <w:rFonts w:ascii="Times New Roman" w:hAnsi="Times New Roman"/>
                <w:iCs/>
                <w:sz w:val="24"/>
                <w:szCs w:val="24"/>
              </w:rPr>
              <w:t>повинен надати замовнику шляхом оприлюднення в електронній системі закупівель документи, встановлені в Додатку 2 (для переможця).</w:t>
            </w:r>
          </w:p>
          <w:p w14:paraId="38CC4C42" w14:textId="1857FACC" w:rsidR="008A13FB" w:rsidRPr="008A13FB" w:rsidRDefault="008A13FB" w:rsidP="00601090">
            <w:pPr>
              <w:widowControl w:val="0"/>
              <w:spacing w:after="0" w:line="240" w:lineRule="auto"/>
              <w:ind w:firstLine="475"/>
              <w:contextualSpacing/>
              <w:jc w:val="both"/>
              <w:rPr>
                <w:rFonts w:ascii="Times New Roman" w:hAnsi="Times New Roman"/>
                <w:b/>
                <w:i/>
                <w:sz w:val="24"/>
                <w:szCs w:val="24"/>
              </w:rPr>
            </w:pPr>
            <w:r w:rsidRPr="008A13FB">
              <w:rPr>
                <w:rFonts w:ascii="Times New Roman" w:hAnsi="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CB26FA" w14:textId="2396110B"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color w:val="000000"/>
                <w:sz w:val="24"/>
                <w:szCs w:val="24"/>
                <w:highlight w:val="white"/>
              </w:rPr>
              <w:t xml:space="preserve">1.2.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hAnsi="Times New Roman"/>
                <w:sz w:val="24"/>
                <w:szCs w:val="24"/>
              </w:rPr>
              <w:t xml:space="preserve">законів України «Про електронні документи та електронний документообіг», «Про електронні довірчі послуги» та іншого діючого законодавства. </w:t>
            </w:r>
          </w:p>
          <w:p w14:paraId="33A3294D" w14:textId="77777777"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rPr>
              <w:t xml:space="preserve">Тендерна пропозиція повинна містити накладений кваліфікований електронний підпис (надалі – КЕП) або удосконалений електронний підпис уповноваженої особи Учасника (надалі – УЕП), повноваження якої щодо підпису документів тендерної пропозиції підтверджуються відповідно до поданих документів. </w:t>
            </w:r>
          </w:p>
          <w:p w14:paraId="26B0210B" w14:textId="63FBEC28" w:rsidR="0014327A" w:rsidRDefault="00950B00"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rPr>
              <w:t xml:space="preserve">Для </w:t>
            </w:r>
            <w:r w:rsidRPr="00950B00">
              <w:rPr>
                <w:rFonts w:ascii="Times New Roman" w:hAnsi="Times New Roman"/>
                <w:sz w:val="24"/>
                <w:szCs w:val="24"/>
              </w:rPr>
              <w:t>фізично</w:t>
            </w:r>
            <w:r>
              <w:rPr>
                <w:rFonts w:ascii="Times New Roman" w:hAnsi="Times New Roman"/>
                <w:sz w:val="24"/>
                <w:szCs w:val="24"/>
              </w:rPr>
              <w:t>ї</w:t>
            </w:r>
            <w:r w:rsidRPr="00950B00">
              <w:rPr>
                <w:rFonts w:ascii="Times New Roman" w:hAnsi="Times New Roman"/>
                <w:sz w:val="24"/>
                <w:szCs w:val="24"/>
              </w:rPr>
              <w:t xml:space="preserve"> особ</w:t>
            </w:r>
            <w:r>
              <w:rPr>
                <w:rFonts w:ascii="Times New Roman" w:hAnsi="Times New Roman"/>
                <w:sz w:val="24"/>
                <w:szCs w:val="24"/>
              </w:rPr>
              <w:t>и</w:t>
            </w:r>
            <w:r w:rsidRPr="00950B00">
              <w:rPr>
                <w:rFonts w:ascii="Times New Roman" w:hAnsi="Times New Roman"/>
                <w:sz w:val="24"/>
                <w:szCs w:val="24"/>
              </w:rPr>
              <w:t>-підприємц</w:t>
            </w:r>
            <w:r>
              <w:rPr>
                <w:rFonts w:ascii="Times New Roman" w:hAnsi="Times New Roman"/>
                <w:sz w:val="24"/>
                <w:szCs w:val="24"/>
              </w:rPr>
              <w:t>я</w:t>
            </w:r>
            <w:r w:rsidRPr="00950B00">
              <w:rPr>
                <w:rFonts w:ascii="Times New Roman" w:hAnsi="Times New Roman"/>
                <w:sz w:val="24"/>
                <w:szCs w:val="24"/>
              </w:rPr>
              <w:t xml:space="preserve"> </w:t>
            </w:r>
            <w:r>
              <w:rPr>
                <w:rFonts w:ascii="Times New Roman" w:hAnsi="Times New Roman"/>
                <w:sz w:val="24"/>
                <w:szCs w:val="24"/>
              </w:rPr>
              <w:t>в</w:t>
            </w:r>
            <w:r w:rsidR="00AB7908">
              <w:rPr>
                <w:rFonts w:ascii="Times New Roman" w:hAnsi="Times New Roman"/>
                <w:sz w:val="24"/>
                <w:szCs w:val="24"/>
              </w:rPr>
              <w:t xml:space="preserve">важатиметеся достатнім виконанням </w:t>
            </w:r>
            <w:r>
              <w:rPr>
                <w:rFonts w:ascii="Times New Roman" w:hAnsi="Times New Roman"/>
                <w:sz w:val="24"/>
                <w:szCs w:val="24"/>
              </w:rPr>
              <w:t xml:space="preserve">вищезазначеної </w:t>
            </w:r>
            <w:r w:rsidR="00AB7908">
              <w:rPr>
                <w:rFonts w:ascii="Times New Roman" w:hAnsi="Times New Roman"/>
                <w:sz w:val="24"/>
                <w:szCs w:val="24"/>
              </w:rPr>
              <w:t>вимог</w:t>
            </w:r>
            <w:r>
              <w:rPr>
                <w:rFonts w:ascii="Times New Roman" w:hAnsi="Times New Roman"/>
                <w:sz w:val="24"/>
                <w:szCs w:val="24"/>
              </w:rPr>
              <w:t>и</w:t>
            </w:r>
            <w:r w:rsidR="00AB7908">
              <w:rPr>
                <w:rFonts w:ascii="Times New Roman" w:hAnsi="Times New Roman"/>
                <w:sz w:val="24"/>
                <w:szCs w:val="24"/>
              </w:rPr>
              <w:t xml:space="preserve"> </w:t>
            </w:r>
            <w:r>
              <w:rPr>
                <w:rFonts w:ascii="Times New Roman" w:hAnsi="Times New Roman"/>
                <w:sz w:val="24"/>
                <w:szCs w:val="24"/>
              </w:rPr>
              <w:t xml:space="preserve">шляхом </w:t>
            </w:r>
            <w:r w:rsidR="00AB7908">
              <w:rPr>
                <w:rFonts w:ascii="Times New Roman" w:hAnsi="Times New Roman"/>
                <w:sz w:val="24"/>
                <w:szCs w:val="24"/>
              </w:rPr>
              <w:t>накладання КЕП або УЕП як фізично</w:t>
            </w:r>
            <w:r>
              <w:rPr>
                <w:rFonts w:ascii="Times New Roman" w:hAnsi="Times New Roman"/>
                <w:sz w:val="24"/>
                <w:szCs w:val="24"/>
              </w:rPr>
              <w:t>ю</w:t>
            </w:r>
            <w:r w:rsidR="00AB7908">
              <w:rPr>
                <w:rFonts w:ascii="Times New Roman" w:hAnsi="Times New Roman"/>
                <w:sz w:val="24"/>
                <w:szCs w:val="24"/>
              </w:rPr>
              <w:t xml:space="preserve"> особ</w:t>
            </w:r>
            <w:r>
              <w:rPr>
                <w:rFonts w:ascii="Times New Roman" w:hAnsi="Times New Roman"/>
                <w:sz w:val="24"/>
                <w:szCs w:val="24"/>
              </w:rPr>
              <w:t>ою</w:t>
            </w:r>
            <w:r w:rsidR="00AB7908">
              <w:rPr>
                <w:rFonts w:ascii="Times New Roman" w:hAnsi="Times New Roman"/>
                <w:sz w:val="24"/>
                <w:szCs w:val="24"/>
              </w:rPr>
              <w:t>.</w:t>
            </w:r>
          </w:p>
          <w:p w14:paraId="315A6DD0" w14:textId="77777777" w:rsidR="003C3505" w:rsidRPr="003C3505" w:rsidRDefault="003C3505" w:rsidP="00601090">
            <w:pPr>
              <w:widowControl w:val="0"/>
              <w:spacing w:after="0" w:line="240" w:lineRule="auto"/>
              <w:ind w:firstLine="475"/>
              <w:contextualSpacing/>
              <w:jc w:val="both"/>
              <w:rPr>
                <w:rFonts w:ascii="Times New Roman" w:hAnsi="Times New Roman"/>
                <w:b/>
                <w:bCs/>
                <w:sz w:val="24"/>
                <w:szCs w:val="24"/>
              </w:rPr>
            </w:pPr>
            <w:r w:rsidRPr="003C3505">
              <w:rPr>
                <w:rFonts w:ascii="Times New Roman" w:hAnsi="Times New Roman"/>
                <w:b/>
                <w:bCs/>
                <w:sz w:val="24"/>
                <w:szCs w:val="24"/>
              </w:rPr>
              <w:t>УВАГА!!!</w:t>
            </w:r>
          </w:p>
          <w:p w14:paraId="75337F3A"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 xml:space="preserve">Відповідно до частини третьої статті 12 Закону </w:t>
            </w:r>
            <w:r w:rsidRPr="003C3505">
              <w:rPr>
                <w:rFonts w:ascii="Times New Roman" w:hAnsi="Times New Roman"/>
                <w:i/>
                <w:iCs/>
                <w:sz w:val="24"/>
                <w:szCs w:val="24"/>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3A4DCE3"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1) документи мають бути чіткими та розбірливими для читання;</w:t>
            </w:r>
          </w:p>
          <w:p w14:paraId="76BAE46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D8370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3C2EC37" w14:textId="77777777" w:rsidR="003C3505" w:rsidRPr="003C3505" w:rsidRDefault="003C3505" w:rsidP="00601090">
            <w:pPr>
              <w:widowControl w:val="0"/>
              <w:spacing w:after="0" w:line="240" w:lineRule="auto"/>
              <w:ind w:firstLine="475"/>
              <w:contextualSpacing/>
              <w:jc w:val="both"/>
              <w:rPr>
                <w:rFonts w:ascii="Times New Roman" w:hAnsi="Times New Roman"/>
                <w:b/>
                <w:bCs/>
                <w:sz w:val="24"/>
                <w:szCs w:val="24"/>
              </w:rPr>
            </w:pPr>
            <w:r w:rsidRPr="003C3505">
              <w:rPr>
                <w:rFonts w:ascii="Times New Roman" w:hAnsi="Times New Roman"/>
                <w:b/>
                <w:bCs/>
                <w:sz w:val="24"/>
                <w:szCs w:val="24"/>
              </w:rPr>
              <w:t>Винятки:</w:t>
            </w:r>
          </w:p>
          <w:p w14:paraId="77ECE58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2D5270"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C0851B" w14:textId="77777777" w:rsidR="003C3505" w:rsidRPr="003C3505" w:rsidRDefault="003C3505" w:rsidP="00601090">
            <w:pPr>
              <w:widowControl w:val="0"/>
              <w:spacing w:after="0" w:line="240" w:lineRule="auto"/>
              <w:ind w:firstLine="475"/>
              <w:contextualSpacing/>
              <w:jc w:val="both"/>
              <w:rPr>
                <w:rFonts w:ascii="Times New Roman" w:hAnsi="Times New Roman"/>
                <w:i/>
                <w:iCs/>
                <w:sz w:val="24"/>
                <w:szCs w:val="24"/>
              </w:rPr>
            </w:pPr>
            <w:r w:rsidRPr="003C3505">
              <w:rPr>
                <w:rFonts w:ascii="Times New Roman" w:hAnsi="Times New Roman"/>
                <w:i/>
                <w:i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0C3A9E" w14:textId="2BBF1E4C" w:rsidR="003C3505" w:rsidRPr="008A13FB" w:rsidRDefault="003C3505" w:rsidP="00601090">
            <w:pPr>
              <w:widowControl w:val="0"/>
              <w:spacing w:after="0" w:line="240" w:lineRule="auto"/>
              <w:ind w:firstLine="475"/>
              <w:contextualSpacing/>
              <w:jc w:val="both"/>
              <w:rPr>
                <w:rFonts w:ascii="Times New Roman" w:hAnsi="Times New Roman"/>
                <w:b/>
                <w:bCs/>
                <w:i/>
                <w:iCs/>
                <w:sz w:val="24"/>
                <w:szCs w:val="24"/>
              </w:rPr>
            </w:pPr>
            <w:r w:rsidRPr="008A13FB">
              <w:rPr>
                <w:rFonts w:ascii="Times New Roman" w:hAnsi="Times New Roman"/>
                <w:b/>
                <w:bCs/>
                <w:i/>
                <w:iCs/>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4DF059B1" w14:textId="77777777"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rPr>
              <w:t>1.3. 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8ADCC12" w14:textId="77777777" w:rsidR="0014327A" w:rsidRDefault="00AB7908" w:rsidP="00601090">
            <w:pPr>
              <w:widowControl w:val="0"/>
              <w:spacing w:after="0" w:line="240" w:lineRule="auto"/>
              <w:ind w:firstLine="475"/>
              <w:contextualSpacing/>
              <w:jc w:val="both"/>
              <w:rPr>
                <w:rFonts w:ascii="Times New Roman" w:hAnsi="Times New Roman"/>
                <w:sz w:val="24"/>
                <w:szCs w:val="24"/>
              </w:rPr>
            </w:pPr>
            <w:r>
              <w:rPr>
                <w:rFonts w:ascii="Times New Roman" w:hAnsi="Times New Roman"/>
                <w:sz w:val="24"/>
                <w:szCs w:val="24"/>
                <w:highlight w:val="white"/>
              </w:rPr>
              <w:t xml:space="preserve">1.4. Замовником не вимагається від учасників </w:t>
            </w:r>
            <w:r>
              <w:rPr>
                <w:rFonts w:ascii="Times New Roman" w:hAnsi="Times New Roman"/>
                <w:sz w:val="24"/>
                <w:szCs w:val="24"/>
                <w:highlight w:val="white"/>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sz w:val="24"/>
                <w:szCs w:val="24"/>
              </w:rPr>
              <w:t>КЕП або УЕП</w:t>
            </w:r>
            <w:r>
              <w:rPr>
                <w:rFonts w:ascii="Times New Roman" w:hAnsi="Times New Roman"/>
                <w:sz w:val="24"/>
                <w:szCs w:val="24"/>
                <w:highlight w:val="white"/>
              </w:rPr>
              <w:t>.</w:t>
            </w:r>
          </w:p>
          <w:p w14:paraId="08FA8A6D" w14:textId="77777777" w:rsidR="0087183F" w:rsidRPr="0087183F" w:rsidRDefault="00AB7908" w:rsidP="00601090">
            <w:pPr>
              <w:widowControl w:val="0"/>
              <w:shd w:val="clear" w:color="auto" w:fill="FFFFFF"/>
              <w:spacing w:after="0" w:line="240" w:lineRule="auto"/>
              <w:ind w:firstLine="475"/>
              <w:jc w:val="both"/>
              <w:rPr>
                <w:rFonts w:ascii="Times New Roman" w:hAnsi="Times New Roman"/>
                <w:sz w:val="24"/>
                <w:szCs w:val="24"/>
              </w:rPr>
            </w:pPr>
            <w:r>
              <w:rPr>
                <w:rFonts w:ascii="Times New Roman" w:hAnsi="Times New Roman"/>
                <w:sz w:val="24"/>
                <w:szCs w:val="24"/>
              </w:rPr>
              <w:t>1.5.</w:t>
            </w:r>
            <w:r>
              <w:rPr>
                <w:rFonts w:ascii="Times New Roman" w:hAnsi="Times New Roman"/>
                <w:b/>
                <w:sz w:val="24"/>
                <w:szCs w:val="24"/>
              </w:rPr>
              <w:t xml:space="preserve"> Документи, що підтверджують повноваження щодо підпису тендерної пропозиції: </w:t>
            </w:r>
            <w:r w:rsidR="0087183F" w:rsidRPr="0087183F">
              <w:rPr>
                <w:rFonts w:ascii="Times New Roman" w:hAnsi="Times New Roman"/>
                <w:sz w:val="24"/>
                <w:szCs w:val="24"/>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0E9D3A70" w14:textId="77777777"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у разі, якщо учасником є юридична особа: </w:t>
            </w:r>
          </w:p>
          <w:p w14:paraId="54E3AD3A" w14:textId="77777777" w:rsid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1) якщо тендерну пропозицію підписує уповноважена посадова (службова) особа учасника (далі - уповноважена особа) </w:t>
            </w:r>
          </w:p>
          <w:p w14:paraId="40D78F10" w14:textId="7C150547"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копією протоколу зборів засновників про призначення директора/президента/голови правління або випискою (витягом) з нього або копією наказу про його призначення або про вступ на посаду; </w:t>
            </w:r>
          </w:p>
          <w:p w14:paraId="77679761" w14:textId="77777777" w:rsid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2) якщо тендерну пропозицію підписує представник учасника (далі - уповноважена особа) </w:t>
            </w:r>
          </w:p>
          <w:p w14:paraId="28983161" w14:textId="3D797418"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71AB2489" w14:textId="77777777" w:rsidR="0087183F" w:rsidRP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3) якщо тендерна пропозиція подається об’єднанням учасників, до неї обов’язково включається документ про створення такого об’єднання.</w:t>
            </w:r>
          </w:p>
          <w:p w14:paraId="3934E478" w14:textId="77777777" w:rsidR="0087183F"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4) у разі, якщо учасником є фізична особа-підприємець (далі - уповноважена особа) </w:t>
            </w:r>
          </w:p>
          <w:p w14:paraId="1186E083" w14:textId="4CDB71FC" w:rsidR="00950B00" w:rsidRDefault="0087183F" w:rsidP="00601090">
            <w:pPr>
              <w:widowControl w:val="0"/>
              <w:shd w:val="clear" w:color="auto" w:fill="FFFFFF"/>
              <w:spacing w:after="0" w:line="240" w:lineRule="auto"/>
              <w:ind w:firstLine="475"/>
              <w:jc w:val="both"/>
              <w:rPr>
                <w:rFonts w:ascii="Times New Roman" w:hAnsi="Times New Roman"/>
                <w:sz w:val="24"/>
                <w:szCs w:val="24"/>
              </w:rPr>
            </w:pPr>
            <w:r w:rsidRPr="0087183F">
              <w:rPr>
                <w:rFonts w:ascii="Times New Roman" w:hAnsi="Times New Roman"/>
                <w:sz w:val="24"/>
                <w:szCs w:val="24"/>
              </w:rPr>
              <w:t xml:space="preserve">– копією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 </w:t>
            </w:r>
          </w:p>
          <w:p w14:paraId="3E461708"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b/>
                <w:bCs/>
                <w:sz w:val="24"/>
                <w:szCs w:val="24"/>
                <w:u w:val="single"/>
              </w:rPr>
            </w:pPr>
            <w:r w:rsidRPr="005F4A7F">
              <w:rPr>
                <w:rFonts w:ascii="Times New Roman" w:hAnsi="Times New Roman"/>
                <w:b/>
                <w:bCs/>
                <w:sz w:val="24"/>
                <w:szCs w:val="24"/>
                <w:u w:val="single"/>
              </w:rPr>
              <w:t xml:space="preserve">Якщо Замовником вимагається завантаження до електронної системи закупівель: </w:t>
            </w:r>
          </w:p>
          <w:p w14:paraId="21EE6E91"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1) копій документів (довідок, листів, сертифікатів, ліцензій, дозволів та ін.), то такі документи мають бути відскановані з паперового носія.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прізвища, імені, по-батькові, а тільки потім робиться скан-копія документу у разі, якщо такі документи (матеріали та інформація) надані у формі </w:t>
            </w:r>
            <w:r w:rsidRPr="005F4A7F">
              <w:rPr>
                <w:rFonts w:ascii="Times New Roman" w:hAnsi="Times New Roman"/>
                <w:sz w:val="24"/>
                <w:szCs w:val="24"/>
              </w:rPr>
              <w:lastRenderedPageBreak/>
              <w:t>електронного документа через електронну систему закупівель без накладання кваліфікованого електронного підпису учасником.</w:t>
            </w:r>
          </w:p>
          <w:p w14:paraId="5314704A" w14:textId="3842118C"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Фізичними особами та фізичними-особами підприємцями документи вимагається завіряти підписом з зазначенням прізвища, ім’я, по-батькові фізичної особи або фізичної особи –підприємця, якщо такі документи (матеріали та інформація) надані у формі електронного документа через електронну систему закупівель та розміщенні без накладання кваліфікованого електронного підпису учасника. </w:t>
            </w:r>
          </w:p>
          <w:p w14:paraId="5224A8E3"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2)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скануванням підписаний уповноваженою особою Учасника у разі, якщо такі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учасника. </w:t>
            </w:r>
          </w:p>
          <w:p w14:paraId="636FFCC8" w14:textId="77777777"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w:t>
            </w:r>
          </w:p>
          <w:p w14:paraId="19B09FAC" w14:textId="71B7B6D3" w:rsidR="005F4A7F" w:rsidRPr="005F4A7F" w:rsidRDefault="005F4A7F" w:rsidP="00601090">
            <w:pPr>
              <w:widowControl w:val="0"/>
              <w:shd w:val="clear" w:color="auto" w:fill="FFFFFF"/>
              <w:spacing w:after="0" w:line="240" w:lineRule="auto"/>
              <w:ind w:firstLine="475"/>
              <w:jc w:val="both"/>
              <w:rPr>
                <w:rFonts w:ascii="Times New Roman" w:hAnsi="Times New Roman"/>
                <w:i/>
                <w:iCs/>
                <w:sz w:val="24"/>
                <w:szCs w:val="24"/>
                <w:u w:val="single"/>
              </w:rPr>
            </w:pPr>
            <w:r w:rsidRPr="005F4A7F">
              <w:rPr>
                <w:rFonts w:ascii="Times New Roman" w:hAnsi="Times New Roman"/>
                <w:sz w:val="24"/>
                <w:szCs w:val="24"/>
              </w:rPr>
              <w:t xml:space="preserve"> </w:t>
            </w:r>
            <w:r w:rsidRPr="005F4A7F">
              <w:rPr>
                <w:rFonts w:ascii="Times New Roman" w:hAnsi="Times New Roman"/>
                <w:i/>
                <w:iCs/>
                <w:sz w:val="24"/>
                <w:szCs w:val="24"/>
                <w:u w:val="single"/>
              </w:rPr>
              <w:t xml:space="preserve">Забороняється обмежувати перегляд файлів шляхом встановлення на них паролів або у будь-який інший спосіб. </w:t>
            </w:r>
          </w:p>
          <w:p w14:paraId="2E5ACB6C" w14:textId="5FF755DF" w:rsidR="005F4A7F" w:rsidRPr="005F4A7F" w:rsidRDefault="005F4A7F" w:rsidP="00601090">
            <w:pPr>
              <w:widowControl w:val="0"/>
              <w:shd w:val="clear" w:color="auto" w:fill="FFFFFF"/>
              <w:spacing w:after="0" w:line="240" w:lineRule="auto"/>
              <w:ind w:firstLine="475"/>
              <w:jc w:val="both"/>
              <w:rPr>
                <w:rFonts w:ascii="Times New Roman" w:hAnsi="Times New Roman"/>
                <w:b/>
                <w:bCs/>
                <w:sz w:val="24"/>
                <w:szCs w:val="24"/>
              </w:rPr>
            </w:pPr>
            <w:r w:rsidRPr="005F4A7F">
              <w:rPr>
                <w:rFonts w:ascii="Times New Roman" w:hAnsi="Times New Roman"/>
                <w:sz w:val="24"/>
                <w:szCs w:val="24"/>
              </w:rPr>
              <w:t>1.6</w:t>
            </w:r>
            <w:r>
              <w:rPr>
                <w:rFonts w:ascii="Times New Roman" w:hAnsi="Times New Roman"/>
                <w:sz w:val="24"/>
                <w:szCs w:val="24"/>
              </w:rPr>
              <w:t>.</w:t>
            </w:r>
            <w:r>
              <w:rPr>
                <w:rFonts w:ascii="Times New Roman" w:hAnsi="Times New Roman"/>
                <w:b/>
                <w:bCs/>
                <w:sz w:val="24"/>
                <w:szCs w:val="24"/>
              </w:rPr>
              <w:t xml:space="preserve"> </w:t>
            </w:r>
            <w:r w:rsidRPr="005F4A7F">
              <w:rPr>
                <w:rFonts w:ascii="Times New Roman" w:hAnsi="Times New Roman"/>
                <w:b/>
                <w:bCs/>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3AAE85" w14:textId="29FBE4CD"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w:t>
            </w:r>
            <w:r w:rsidRPr="005F4A7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461EAD" w14:textId="56F69CC3"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w:t>
            </w:r>
            <w:r w:rsidRPr="005F4A7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139E26" w14:textId="60C38F9D" w:rsidR="005F4A7F" w:rsidRP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w:t>
            </w:r>
            <w:r w:rsidRPr="005F4A7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9A3BFF5" w14:textId="4A080B38" w:rsidR="005F4A7F" w:rsidRDefault="005F4A7F" w:rsidP="00601090">
            <w:pPr>
              <w:widowControl w:val="0"/>
              <w:shd w:val="clear" w:color="auto" w:fill="FFFFFF"/>
              <w:spacing w:after="0" w:line="240" w:lineRule="auto"/>
              <w:ind w:firstLine="475"/>
              <w:jc w:val="both"/>
              <w:rPr>
                <w:rFonts w:ascii="Times New Roman" w:hAnsi="Times New Roman"/>
                <w:sz w:val="24"/>
                <w:szCs w:val="24"/>
              </w:rPr>
            </w:pPr>
            <w:r w:rsidRPr="005F4A7F">
              <w:rPr>
                <w:rFonts w:ascii="Times New Roman" w:hAnsi="Times New Roman"/>
                <w:sz w:val="24"/>
                <w:szCs w:val="24"/>
              </w:rPr>
              <w:t xml:space="preserve">А також враховувати, що в Україні замовникам </w:t>
            </w:r>
            <w:r w:rsidRPr="005F4A7F">
              <w:rPr>
                <w:rFonts w:ascii="Times New Roman" w:hAnsi="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rPr>
              <w:t>.</w:t>
            </w:r>
          </w:p>
          <w:p w14:paraId="7BFB0E66" w14:textId="77777777"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964683F" w14:textId="77777777"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hAnsi="Times New Roman" w:cs="Times New Roman"/>
                <w:sz w:val="24"/>
                <w:szCs w:val="24"/>
                <w:lang w:val="uk-UA" w:eastAsia="ru-RU"/>
              </w:rPr>
              <w:t>1.8.</w:t>
            </w:r>
            <w:r>
              <w:rPr>
                <w:rFonts w:ascii="Times New Roman" w:hAnsi="Times New Roman" w:cs="Times New Roman"/>
                <w:b/>
                <w:sz w:val="24"/>
                <w:szCs w:val="24"/>
                <w:lang w:val="uk-UA" w:eastAsia="ru-RU"/>
              </w:rPr>
              <w:t xml:space="preserve"> Конфіденційною не може бути визначена інформація</w:t>
            </w:r>
            <w:r>
              <w:rPr>
                <w:rFonts w:ascii="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Pr>
                  <w:rFonts w:ascii="Times New Roman" w:hAnsi="Times New Roman" w:cs="Times New Roman"/>
                  <w:sz w:val="24"/>
                  <w:szCs w:val="24"/>
                  <w:lang w:val="uk-UA" w:eastAsia="ru-RU"/>
                </w:rPr>
                <w:t>статті 16</w:t>
              </w:r>
            </w:hyperlink>
            <w:r>
              <w:rPr>
                <w:rFonts w:ascii="Times New Roman" w:hAnsi="Times New Roman" w:cs="Times New Roman"/>
                <w:sz w:val="24"/>
                <w:szCs w:val="24"/>
                <w:lang w:val="uk-UA" w:eastAsia="ru-RU"/>
              </w:rPr>
              <w:t xml:space="preserve"> Закону, і документи, що підтверджують відсутність підстав, установлених </w:t>
            </w:r>
            <w:hyperlink r:id="rId9" w:anchor="n1261" w:history="1">
              <w:r>
                <w:rPr>
                  <w:rFonts w:ascii="Times New Roman" w:hAnsi="Times New Roman" w:cs="Times New Roman"/>
                  <w:sz w:val="24"/>
                  <w:szCs w:val="24"/>
                  <w:lang w:val="uk-UA" w:eastAsia="ru-RU"/>
                </w:rPr>
                <w:t>статтею 17</w:t>
              </w:r>
            </w:hyperlink>
            <w:r>
              <w:rPr>
                <w:rFonts w:ascii="Times New Roman" w:hAnsi="Times New Roman" w:cs="Times New Roman"/>
                <w:sz w:val="24"/>
                <w:szCs w:val="24"/>
                <w:lang w:val="uk-UA" w:eastAsia="ru-RU"/>
              </w:rPr>
              <w:t xml:space="preserve"> Закону.</w:t>
            </w:r>
            <w:r>
              <w:rPr>
                <w:rFonts w:ascii="Times New Roman" w:eastAsia="Times New Roman" w:hAnsi="Times New Roman" w:cs="Times New Roman"/>
                <w:sz w:val="24"/>
                <w:szCs w:val="24"/>
                <w:shd w:val="clear" w:color="auto" w:fill="FFFFFF"/>
                <w:lang w:val="uk-UA" w:eastAsia="ru-RU"/>
              </w:rPr>
              <w:t xml:space="preserve"> </w:t>
            </w:r>
          </w:p>
          <w:p w14:paraId="4C002934" w14:textId="217EE2EF" w:rsidR="0014327A" w:rsidRPr="00712581" w:rsidRDefault="00AB7908" w:rsidP="00601090">
            <w:pPr>
              <w:pStyle w:val="14"/>
              <w:shd w:val="clear" w:color="auto" w:fill="FFFFFF"/>
              <w:ind w:firstLine="475"/>
              <w:jc w:val="both"/>
              <w:rPr>
                <w:rFonts w:ascii="Times New Roman" w:hAnsi="Times New Roman"/>
                <w:bCs/>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1.9. </w:t>
            </w:r>
            <w:r w:rsidR="00712581" w:rsidRPr="00712581">
              <w:rPr>
                <w:rFonts w:ascii="Times New Roman" w:hAnsi="Times New Roman"/>
                <w:bCs/>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399472" w14:textId="77777777"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1.10. 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Pr>
                <w:rFonts w:ascii="Times New Roman" w:hAnsi="Times New Roman" w:cs="Times New Roman"/>
                <w:b/>
                <w:sz w:val="24"/>
                <w:szCs w:val="24"/>
                <w:lang w:val="uk-UA" w:eastAsia="ru-RU"/>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Pr>
                <w:rFonts w:ascii="Times New Roman" w:hAnsi="Times New Roman" w:cs="Times New Roman"/>
                <w:sz w:val="24"/>
                <w:szCs w:val="24"/>
                <w:lang w:val="uk-UA"/>
              </w:rPr>
              <w:t xml:space="preserve"> </w:t>
            </w:r>
          </w:p>
          <w:p w14:paraId="6500AA1C" w14:textId="4AB1AD3E" w:rsidR="0014327A" w:rsidRDefault="00AB7908" w:rsidP="00601090">
            <w:pPr>
              <w:pStyle w:val="14"/>
              <w:shd w:val="clear" w:color="auto" w:fill="FFFFFF"/>
              <w:ind w:firstLine="4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w:t>
            </w:r>
            <w:r w:rsidR="00B33D4B" w:rsidRPr="00B33D4B">
              <w:rPr>
                <w:rFonts w:ascii="Times New Roman" w:hAnsi="Times New Roman" w:cs="Times New Roman"/>
                <w:sz w:val="24"/>
                <w:szCs w:val="24"/>
                <w:lang w:val="uk-UA"/>
              </w:rPr>
              <w:t xml:space="preserve">Учасники торгів — нерезиденти для виконання вимог щодо подання документів, передбачених </w:t>
            </w:r>
            <w:r w:rsidR="00B33D4B" w:rsidRPr="00055714">
              <w:rPr>
                <w:rFonts w:ascii="Times New Roman" w:hAnsi="Times New Roman" w:cs="Times New Roman"/>
                <w:b/>
                <w:iCs/>
                <w:sz w:val="24"/>
                <w:szCs w:val="24"/>
                <w:lang w:val="uk-UA"/>
              </w:rPr>
              <w:t xml:space="preserve">Додатком  </w:t>
            </w:r>
            <w:r w:rsidR="00055714" w:rsidRPr="00055714">
              <w:rPr>
                <w:rFonts w:ascii="Times New Roman" w:hAnsi="Times New Roman" w:cs="Times New Roman"/>
                <w:b/>
                <w:iCs/>
                <w:sz w:val="24"/>
                <w:szCs w:val="24"/>
                <w:lang w:val="uk-UA"/>
              </w:rPr>
              <w:t>4</w:t>
            </w:r>
            <w:r w:rsidR="00B33D4B" w:rsidRPr="00B33D4B">
              <w:rPr>
                <w:rFonts w:ascii="Times New Roman" w:hAnsi="Times New Roman" w:cs="Times New Roman"/>
                <w:sz w:val="24"/>
                <w:szCs w:val="24"/>
                <w:lang w:val="uk-UA"/>
              </w:rPr>
              <w:t xml:space="preserve"> до </w:t>
            </w:r>
            <w:r w:rsidR="00F4603B">
              <w:rPr>
                <w:rFonts w:ascii="Times New Roman" w:hAnsi="Times New Roman" w:cs="Times New Roman"/>
                <w:sz w:val="24"/>
                <w:szCs w:val="24"/>
                <w:lang w:val="uk-UA"/>
              </w:rPr>
              <w:t>т</w:t>
            </w:r>
            <w:r w:rsidR="00B33D4B" w:rsidRPr="00B33D4B">
              <w:rPr>
                <w:rFonts w:ascii="Times New Roman" w:hAnsi="Times New Roman" w:cs="Times New Roman"/>
                <w:sz w:val="24"/>
                <w:szCs w:val="24"/>
                <w:lang w:val="uk-UA"/>
              </w:rPr>
              <w:t>ендерної документації, подають  у складі своєї пропозиції, документи, передбачені законодавством країн, де вони зареєстровані.</w:t>
            </w:r>
          </w:p>
          <w:p w14:paraId="658AE610" w14:textId="49031135" w:rsidR="0014327A" w:rsidRPr="00A650C4" w:rsidRDefault="00AB7908" w:rsidP="00601090">
            <w:pPr>
              <w:pStyle w:val="14"/>
              <w:shd w:val="clear" w:color="auto" w:fill="FFFFFF"/>
              <w:ind w:firstLine="475"/>
              <w:jc w:val="both"/>
              <w:rPr>
                <w:rFonts w:ascii="Times New Roman" w:hAnsi="Times New Roman"/>
                <w:sz w:val="24"/>
                <w:szCs w:val="24"/>
                <w:lang w:eastAsia="ru-RU"/>
              </w:rPr>
            </w:pPr>
            <w:r>
              <w:rPr>
                <w:rFonts w:ascii="Times New Roman" w:hAnsi="Times New Roman" w:cs="Times New Roman"/>
                <w:sz w:val="24"/>
                <w:szCs w:val="24"/>
                <w:lang w:val="uk-UA" w:eastAsia="ru-RU"/>
              </w:rPr>
              <w:t xml:space="preserve">1.12. </w:t>
            </w:r>
            <w:r w:rsidR="00A650C4" w:rsidRPr="00A650C4">
              <w:rPr>
                <w:rFonts w:ascii="Times New Roman" w:hAnsi="Times New Roman"/>
                <w:sz w:val="24"/>
                <w:szCs w:val="24"/>
                <w:lang w:eastAsia="ru-RU"/>
              </w:rPr>
              <w:t xml:space="preserve">Якщо вимога в </w:t>
            </w:r>
            <w:r w:rsidR="003A4A05">
              <w:rPr>
                <w:rFonts w:ascii="Times New Roman" w:hAnsi="Times New Roman"/>
                <w:sz w:val="24"/>
                <w:szCs w:val="24"/>
                <w:lang w:val="uk-UA" w:eastAsia="ru-RU"/>
              </w:rPr>
              <w:t>Т</w:t>
            </w:r>
            <w:r w:rsidR="00A650C4" w:rsidRPr="00A650C4">
              <w:rPr>
                <w:rFonts w:ascii="Times New Roman" w:hAnsi="Times New Roman"/>
                <w:sz w:val="24"/>
                <w:szCs w:val="24"/>
                <w:lang w:eastAsia="ru-RU"/>
              </w:rPr>
              <w:t>ендерній документації встановлена декілька разів, учасник/переможець може подати необхідний документ або інформацію один раз.</w:t>
            </w:r>
          </w:p>
          <w:p w14:paraId="1CA8D140" w14:textId="00AFBCF3" w:rsidR="0014327A" w:rsidRDefault="00AB7908" w:rsidP="00601090">
            <w:pPr>
              <w:pStyle w:val="afb"/>
              <w:shd w:val="clear" w:color="auto" w:fill="FFFFFF"/>
              <w:ind w:left="56" w:firstLine="475"/>
              <w:jc w:val="both"/>
              <w:rPr>
                <w:rFonts w:ascii="Times New Roman" w:hAnsi="Times New Roman"/>
                <w:sz w:val="24"/>
                <w:szCs w:val="24"/>
                <w:lang w:val="uk-UA" w:eastAsia="ru-RU"/>
              </w:rPr>
            </w:pPr>
            <w:r>
              <w:rPr>
                <w:rFonts w:ascii="Times New Roman" w:hAnsi="Times New Roman"/>
                <w:sz w:val="24"/>
                <w:szCs w:val="24"/>
                <w:lang w:val="uk-UA" w:eastAsia="ru-RU"/>
              </w:rPr>
              <w:lastRenderedPageBreak/>
              <w:t>1.13. 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13704B23" w14:textId="77777777" w:rsidR="0014327A" w:rsidRDefault="00AB7908" w:rsidP="00601090">
            <w:pPr>
              <w:pStyle w:val="afb"/>
              <w:shd w:val="clear" w:color="auto" w:fill="FFFFFF"/>
              <w:ind w:firstLine="475"/>
              <w:jc w:val="both"/>
              <w:rPr>
                <w:rFonts w:ascii="Times New Roman" w:hAnsi="Times New Roman"/>
                <w:sz w:val="24"/>
                <w:szCs w:val="24"/>
                <w:lang w:val="uk-UA" w:eastAsia="ru-RU"/>
              </w:rPr>
            </w:pPr>
            <w:r>
              <w:rPr>
                <w:rFonts w:ascii="Times New Roman" w:hAnsi="Times New Roman"/>
                <w:sz w:val="24"/>
                <w:szCs w:val="24"/>
                <w:lang w:val="uk-UA" w:eastAsia="ru-RU"/>
              </w:rPr>
              <w:t>У разі, якщо:</w:t>
            </w:r>
          </w:p>
          <w:p w14:paraId="55FF2ABF" w14:textId="77777777" w:rsidR="0014327A" w:rsidRDefault="00AB7908" w:rsidP="00601090">
            <w:pPr>
              <w:pStyle w:val="afb"/>
              <w:shd w:val="clear" w:color="auto" w:fill="FFFFFF"/>
              <w:ind w:firstLine="475"/>
              <w:jc w:val="both"/>
              <w:rPr>
                <w:rFonts w:ascii="Times New Roman" w:hAnsi="Times New Roman"/>
                <w:sz w:val="24"/>
                <w:szCs w:val="24"/>
                <w:lang w:val="uk-UA" w:eastAsia="ru-RU"/>
              </w:rPr>
            </w:pPr>
            <w:r>
              <w:rPr>
                <w:rFonts w:ascii="Times New Roman" w:hAnsi="Times New Roman"/>
                <w:sz w:val="24"/>
                <w:szCs w:val="24"/>
                <w:lang w:val="uk-UA" w:eastAsia="ru-RU"/>
              </w:rPr>
              <w:t>-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3917C198" w14:textId="77777777" w:rsidR="0014327A" w:rsidRDefault="00AB7908" w:rsidP="00601090">
            <w:pPr>
              <w:pStyle w:val="afb"/>
              <w:shd w:val="clear" w:color="auto" w:fill="FFFFFF"/>
              <w:ind w:firstLine="475"/>
              <w:jc w:val="both"/>
              <w:rPr>
                <w:rFonts w:ascii="Times New Roman" w:hAnsi="Times New Roman"/>
                <w:sz w:val="24"/>
                <w:szCs w:val="24"/>
                <w:lang w:val="uk-UA" w:eastAsia="ru-RU"/>
              </w:rPr>
            </w:pPr>
            <w:r>
              <w:rPr>
                <w:rFonts w:ascii="Times New Roman" w:hAnsi="Times New Roman"/>
                <w:sz w:val="24"/>
                <w:szCs w:val="24"/>
                <w:lang w:val="uk-UA" w:eastAsia="ru-RU"/>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у довільній формі;</w:t>
            </w:r>
          </w:p>
          <w:p w14:paraId="0E01810F" w14:textId="6C7445D7" w:rsidR="00792079" w:rsidRPr="00792079" w:rsidRDefault="00AB7908" w:rsidP="00601090">
            <w:pPr>
              <w:pStyle w:val="afb"/>
              <w:shd w:val="clear" w:color="auto" w:fill="FFFFFF"/>
              <w:ind w:left="56" w:firstLine="475"/>
              <w:jc w:val="both"/>
              <w:rPr>
                <w:rFonts w:ascii="Times New Roman" w:hAnsi="Times New Roman"/>
                <w:sz w:val="24"/>
                <w:szCs w:val="24"/>
                <w:lang w:val="uk-UA" w:eastAsia="ru-RU"/>
              </w:rPr>
            </w:pPr>
            <w:r>
              <w:rPr>
                <w:rFonts w:ascii="Times New Roman" w:hAnsi="Times New Roman"/>
                <w:sz w:val="24"/>
                <w:szCs w:val="24"/>
                <w:lang w:val="uk-UA" w:eastAsia="ru-RU"/>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B9AC104" w14:textId="77777777" w:rsidR="00792079" w:rsidRPr="00792079" w:rsidRDefault="00792079" w:rsidP="00601090">
            <w:pPr>
              <w:pStyle w:val="afb"/>
              <w:shd w:val="clear" w:color="auto" w:fill="FFFFFF"/>
              <w:ind w:left="56" w:firstLine="475"/>
              <w:jc w:val="both"/>
              <w:rPr>
                <w:rFonts w:ascii="Times New Roman" w:hAnsi="Times New Roman"/>
                <w:sz w:val="24"/>
                <w:szCs w:val="24"/>
                <w:lang w:eastAsia="ru-RU"/>
              </w:rPr>
            </w:pPr>
            <w:r w:rsidRPr="00792079">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8A90F" w14:textId="77777777" w:rsidR="00792079" w:rsidRPr="00792079" w:rsidRDefault="00792079" w:rsidP="00601090">
            <w:pPr>
              <w:pStyle w:val="afb"/>
              <w:shd w:val="clear" w:color="auto" w:fill="FFFFFF"/>
              <w:ind w:left="56" w:firstLine="475"/>
              <w:jc w:val="both"/>
              <w:rPr>
                <w:rFonts w:ascii="Times New Roman" w:hAnsi="Times New Roman"/>
                <w:sz w:val="24"/>
                <w:szCs w:val="24"/>
                <w:lang w:val="uk-UA" w:eastAsia="ru-RU"/>
              </w:rPr>
            </w:pPr>
            <w:r w:rsidRPr="00792079">
              <w:rPr>
                <w:rFonts w:ascii="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57881F" w14:textId="1A4F3A17" w:rsidR="00712581" w:rsidRPr="00792079" w:rsidRDefault="00792079" w:rsidP="00601090">
            <w:pPr>
              <w:pStyle w:val="afb"/>
              <w:shd w:val="clear" w:color="auto" w:fill="FFFFFF"/>
              <w:ind w:left="56" w:firstLine="475"/>
              <w:jc w:val="both"/>
              <w:rPr>
                <w:rFonts w:ascii="Times New Roman" w:hAnsi="Times New Roman"/>
                <w:sz w:val="24"/>
                <w:szCs w:val="24"/>
                <w:lang w:val="uk-UA" w:eastAsia="ru-RU"/>
              </w:rPr>
            </w:pPr>
            <w:bookmarkStart w:id="1" w:name="_heading=h.hjqm8skarbdr"/>
            <w:bookmarkEnd w:id="1"/>
            <w:r w:rsidRPr="00792079">
              <w:rPr>
                <w:rFonts w:ascii="Times New Roman" w:hAnsi="Times New Roman"/>
                <w:sz w:val="24"/>
                <w:szCs w:val="24"/>
                <w:lang w:val="uk-UA" w:eastAsia="ru-RU"/>
              </w:rPr>
              <w:t xml:space="preserve">Тендерні пропозиції мають право подавати всі заінтересовані особи. </w:t>
            </w:r>
          </w:p>
        </w:tc>
      </w:tr>
      <w:tr w:rsidR="0014327A" w14:paraId="7E392A9A"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0B00169"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B3318C0" w14:textId="77777777" w:rsidR="0014327A" w:rsidRPr="000809B4" w:rsidRDefault="00AB7908" w:rsidP="00DC2C6B">
            <w:pPr>
              <w:pStyle w:val="afb"/>
              <w:tabs>
                <w:tab w:val="left" w:pos="361"/>
              </w:tabs>
              <w:rPr>
                <w:rFonts w:ascii="Times New Roman" w:hAnsi="Times New Roman"/>
                <w:b/>
                <w:sz w:val="20"/>
                <w:szCs w:val="20"/>
                <w:highlight w:val="yellow"/>
                <w:lang w:val="uk-UA"/>
              </w:rPr>
            </w:pPr>
            <w:r w:rsidRPr="000809B4">
              <w:rPr>
                <w:rFonts w:ascii="Times New Roman" w:hAnsi="Times New Roman"/>
                <w:b/>
                <w:sz w:val="20"/>
                <w:szCs w:val="20"/>
                <w:lang w:val="uk-UA"/>
              </w:rPr>
              <w:t>Розмір та умови надання забезпечення тендерної пропозиції</w:t>
            </w:r>
            <w:r w:rsidRPr="000809B4">
              <w:rPr>
                <w:rFonts w:ascii="Times New Roman" w:hAnsi="Times New Roman"/>
                <w:b/>
                <w:sz w:val="20"/>
                <w:szCs w:val="20"/>
                <w:shd w:val="clear" w:color="auto" w:fill="FFFFFF"/>
                <w:lang w:val="uk-UA"/>
              </w:rPr>
              <w:t xml:space="preserve"> </w:t>
            </w:r>
          </w:p>
        </w:tc>
        <w:tc>
          <w:tcPr>
            <w:tcW w:w="5851" w:type="dxa"/>
            <w:tcBorders>
              <w:top w:val="outset" w:sz="6" w:space="0" w:color="000000"/>
              <w:left w:val="outset" w:sz="6" w:space="0" w:color="000000"/>
              <w:bottom w:val="outset" w:sz="6" w:space="0" w:color="000000"/>
              <w:right w:val="outset" w:sz="6" w:space="0" w:color="000000"/>
            </w:tcBorders>
          </w:tcPr>
          <w:p w14:paraId="62493E1D" w14:textId="77777777" w:rsidR="0014327A" w:rsidRDefault="00AB7908" w:rsidP="000C2D3A">
            <w:pPr>
              <w:shd w:val="clear" w:color="auto" w:fill="FFFFFF"/>
              <w:spacing w:after="0" w:line="240" w:lineRule="auto"/>
              <w:ind w:firstLine="389"/>
              <w:jc w:val="both"/>
              <w:rPr>
                <w:rFonts w:ascii="Times New Roman" w:hAnsi="Times New Roman"/>
                <w:sz w:val="24"/>
                <w:szCs w:val="24"/>
              </w:rPr>
            </w:pPr>
            <w:r>
              <w:rPr>
                <w:rFonts w:ascii="Times New Roman" w:hAnsi="Times New Roman"/>
                <w:sz w:val="24"/>
                <w:szCs w:val="24"/>
              </w:rPr>
              <w:t>Забезпечення тендерної пропозиції не вимагається.</w:t>
            </w:r>
          </w:p>
          <w:p w14:paraId="2EE0B980" w14:textId="77777777" w:rsidR="0014327A" w:rsidRDefault="0014327A">
            <w:pPr>
              <w:spacing w:after="0" w:line="240" w:lineRule="auto"/>
              <w:ind w:firstLine="341"/>
              <w:rPr>
                <w:sz w:val="24"/>
                <w:szCs w:val="24"/>
              </w:rPr>
            </w:pPr>
          </w:p>
        </w:tc>
      </w:tr>
      <w:tr w:rsidR="0014327A" w14:paraId="3A0DF16C"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224649B"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3</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9348883" w14:textId="77777777" w:rsidR="0014327A" w:rsidRPr="000809B4" w:rsidRDefault="00AB7908" w:rsidP="00DC2C6B">
            <w:pPr>
              <w:pStyle w:val="afb"/>
              <w:tabs>
                <w:tab w:val="left" w:pos="361"/>
              </w:tabs>
              <w:rPr>
                <w:rFonts w:ascii="Times New Roman" w:hAnsi="Times New Roman"/>
                <w:b/>
                <w:sz w:val="20"/>
                <w:szCs w:val="20"/>
                <w:lang w:val="uk-UA"/>
              </w:rPr>
            </w:pPr>
            <w:r w:rsidRPr="000809B4">
              <w:rPr>
                <w:rFonts w:ascii="Times New Roman" w:hAnsi="Times New Roman"/>
                <w:b/>
                <w:sz w:val="20"/>
                <w:szCs w:val="20"/>
                <w:lang w:val="uk-UA"/>
              </w:rPr>
              <w:t>Умови повернення чи неповернення забезпечення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6F6613AE" w14:textId="77777777" w:rsidR="0014327A" w:rsidRDefault="00AB7908" w:rsidP="000C2D3A">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Забезпечення тендерної пропозиції не вимагається.</w:t>
            </w:r>
          </w:p>
        </w:tc>
      </w:tr>
      <w:tr w:rsidR="0014327A" w14:paraId="071D7DA5"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43F395C6"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2C5A917"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Строк дії тендерної пропозиції, протягом якого вона вважається дійсною</w:t>
            </w:r>
          </w:p>
        </w:tc>
        <w:tc>
          <w:tcPr>
            <w:tcW w:w="5851" w:type="dxa"/>
            <w:tcBorders>
              <w:top w:val="outset" w:sz="6" w:space="0" w:color="000000"/>
              <w:left w:val="outset" w:sz="6" w:space="0" w:color="000000"/>
              <w:bottom w:val="outset" w:sz="6" w:space="0" w:color="000000"/>
              <w:right w:val="outset" w:sz="6" w:space="0" w:color="000000"/>
            </w:tcBorders>
          </w:tcPr>
          <w:p w14:paraId="23F4C13B" w14:textId="77777777" w:rsidR="0014327A" w:rsidRDefault="00AB7908">
            <w:pPr>
              <w:spacing w:after="0"/>
              <w:ind w:firstLine="398"/>
              <w:jc w:val="both"/>
              <w:rPr>
                <w:sz w:val="24"/>
                <w:szCs w:val="24"/>
              </w:rPr>
            </w:pPr>
            <w:r>
              <w:rPr>
                <w:rFonts w:ascii="Times New Roman" w:hAnsi="Times New Roman"/>
                <w:sz w:val="24"/>
                <w:szCs w:val="24"/>
              </w:rPr>
              <w:t xml:space="preserve">4.1. Тендерні пропозиції вважаються дійсними протягом </w:t>
            </w:r>
            <w:r w:rsidRPr="000C2D3A">
              <w:rPr>
                <w:rFonts w:ascii="Times New Roman" w:hAnsi="Times New Roman"/>
                <w:b/>
                <w:bCs/>
                <w:sz w:val="24"/>
                <w:szCs w:val="24"/>
              </w:rPr>
              <w:t>90 днів</w:t>
            </w:r>
            <w:r>
              <w:rPr>
                <w:rFonts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7FA5C13B" w14:textId="77777777" w:rsidR="0014327A" w:rsidRDefault="00AB7908">
            <w:pPr>
              <w:spacing w:after="0"/>
              <w:ind w:firstLine="398"/>
              <w:jc w:val="both"/>
              <w:rPr>
                <w:rFonts w:ascii="Times New Roman" w:hAnsi="Times New Roman"/>
                <w:sz w:val="24"/>
                <w:szCs w:val="24"/>
              </w:rPr>
            </w:pPr>
            <w:r>
              <w:rPr>
                <w:rFonts w:ascii="Times New Roman" w:hAnsi="Times New Roman"/>
                <w:sz w:val="24"/>
                <w:szCs w:val="24"/>
              </w:rPr>
              <w:t>Учасник має право:</w:t>
            </w:r>
          </w:p>
          <w:p w14:paraId="14F2FB9B" w14:textId="77777777" w:rsidR="0014327A" w:rsidRDefault="00AB7908" w:rsidP="00C57B82">
            <w:pPr>
              <w:widowControl w:val="0"/>
              <w:shd w:val="clear" w:color="auto" w:fill="FFFFFF" w:themeFill="background1"/>
              <w:spacing w:after="0"/>
              <w:ind w:firstLine="398"/>
              <w:jc w:val="both"/>
              <w:rPr>
                <w:rFonts w:ascii="Times New Roman" w:hAnsi="Times New Roman"/>
                <w:sz w:val="24"/>
                <w:szCs w:val="24"/>
              </w:rPr>
            </w:pPr>
            <w:r>
              <w:rPr>
                <w:rFonts w:ascii="Times New Roman" w:hAnsi="Times New Roman"/>
                <w:sz w:val="24"/>
                <w:szCs w:val="24"/>
              </w:rPr>
              <w:t>- відхилити таку вимогу, не втрачаючи при цьому наданого ним забезпечення тендерної пропозиції;</w:t>
            </w:r>
          </w:p>
          <w:p w14:paraId="48AB36DC" w14:textId="77777777" w:rsidR="0014327A" w:rsidRDefault="00AB7908" w:rsidP="00C57B82">
            <w:pPr>
              <w:widowControl w:val="0"/>
              <w:shd w:val="clear" w:color="auto" w:fill="FFFFFF" w:themeFill="background1"/>
              <w:spacing w:after="0"/>
              <w:ind w:firstLine="398"/>
              <w:jc w:val="both"/>
              <w:rPr>
                <w:rFonts w:ascii="Times New Roman" w:hAnsi="Times New Roman"/>
                <w:sz w:val="24"/>
                <w:szCs w:val="24"/>
              </w:rPr>
            </w:pPr>
            <w:r>
              <w:rPr>
                <w:rFonts w:ascii="Times New Roman" w:hAnsi="Times New Roman"/>
                <w:sz w:val="24"/>
                <w:szCs w:val="24"/>
              </w:rPr>
              <w:t xml:space="preserve">- погодитися з вимогою та продовжити строк дії </w:t>
            </w:r>
            <w:r>
              <w:rPr>
                <w:rFonts w:ascii="Times New Roman" w:hAnsi="Times New Roman"/>
                <w:sz w:val="24"/>
                <w:szCs w:val="24"/>
              </w:rPr>
              <w:lastRenderedPageBreak/>
              <w:t>поданої ним тендерної пропозиції і наданого забезпечення тендерної пропозиції.</w:t>
            </w:r>
          </w:p>
          <w:p w14:paraId="6B646FAF" w14:textId="77777777" w:rsidR="0014327A" w:rsidRDefault="00AB7908">
            <w:pPr>
              <w:spacing w:after="0" w:line="240" w:lineRule="auto"/>
              <w:ind w:left="56" w:right="167" w:firstLine="398"/>
              <w:jc w:val="both"/>
              <w:rPr>
                <w:rFonts w:ascii="Times New Roman" w:hAnsi="Times New Roman"/>
                <w:sz w:val="24"/>
                <w:szCs w:val="24"/>
              </w:rPr>
            </w:pPr>
            <w:r>
              <w:rPr>
                <w:rFonts w:ascii="Times New Roman" w:hAnsi="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4327A" w14:paraId="41811B63" w14:textId="77777777" w:rsidTr="00297543">
        <w:trPr>
          <w:trHeight w:val="552"/>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169DA2B" w14:textId="77777777" w:rsidR="0014327A" w:rsidRPr="000809B4" w:rsidRDefault="00AB7908" w:rsidP="00DC2C6B">
            <w:pPr>
              <w:pStyle w:val="afb"/>
              <w:jc w:val="center"/>
              <w:rPr>
                <w:color w:val="C9211E"/>
                <w:sz w:val="20"/>
                <w:szCs w:val="20"/>
              </w:rPr>
            </w:pPr>
            <w:r w:rsidRPr="000809B4">
              <w:rPr>
                <w:rFonts w:ascii="Times New Roman" w:hAnsi="Times New Roman"/>
                <w:b/>
                <w:sz w:val="20"/>
                <w:szCs w:val="20"/>
                <w:lang w:val="uk-UA"/>
              </w:rPr>
              <w:lastRenderedPageBreak/>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4E35214" w14:textId="77777777" w:rsidR="0014327A" w:rsidRPr="000809B4" w:rsidRDefault="00AB7908" w:rsidP="00DC2C6B">
            <w:pPr>
              <w:widowControl w:val="0"/>
              <w:spacing w:after="0" w:line="240" w:lineRule="auto"/>
              <w:rPr>
                <w:rFonts w:ascii="Times New Roman" w:hAnsi="Times New Roman"/>
                <w:sz w:val="20"/>
                <w:szCs w:val="20"/>
              </w:rPr>
            </w:pPr>
            <w:r w:rsidRPr="000809B4">
              <w:rPr>
                <w:rFonts w:ascii="Times New Roman" w:hAnsi="Times New Roman"/>
                <w:b/>
                <w:sz w:val="20"/>
                <w:szCs w:val="20"/>
              </w:rPr>
              <w:t>Кваліфікаційні критерії процедури закупівлі</w:t>
            </w:r>
          </w:p>
        </w:tc>
        <w:tc>
          <w:tcPr>
            <w:tcW w:w="5851" w:type="dxa"/>
            <w:tcBorders>
              <w:top w:val="outset" w:sz="6" w:space="0" w:color="000000"/>
              <w:left w:val="outset" w:sz="6" w:space="0" w:color="000000"/>
              <w:bottom w:val="outset" w:sz="6" w:space="0" w:color="000000"/>
              <w:right w:val="outset" w:sz="6" w:space="0" w:color="000000"/>
            </w:tcBorders>
          </w:tcPr>
          <w:p w14:paraId="3FD0946B" w14:textId="1FDD344A" w:rsidR="0014327A" w:rsidRDefault="00AB7908" w:rsidP="00C31F7C">
            <w:pPr>
              <w:widowControl w:val="0"/>
              <w:shd w:val="clear" w:color="auto" w:fill="FFFFFF" w:themeFill="background1"/>
              <w:tabs>
                <w:tab w:val="left" w:pos="371"/>
              </w:tabs>
              <w:spacing w:after="0" w:line="240" w:lineRule="auto"/>
              <w:ind w:firstLine="389"/>
              <w:jc w:val="both"/>
            </w:pPr>
            <w:r>
              <w:rPr>
                <w:rFonts w:ascii="Times New Roman" w:hAnsi="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F4603B" w:rsidRPr="00F4603B">
              <w:rPr>
                <w:rFonts w:ascii="Times New Roman" w:hAnsi="Times New Roman"/>
                <w:b/>
                <w:bCs/>
                <w:sz w:val="24"/>
                <w:szCs w:val="24"/>
              </w:rPr>
              <w:t>Д</w:t>
            </w:r>
            <w:r w:rsidRPr="00F4603B">
              <w:rPr>
                <w:rFonts w:ascii="Times New Roman" w:hAnsi="Times New Roman"/>
                <w:b/>
                <w:bCs/>
                <w:sz w:val="24"/>
                <w:szCs w:val="24"/>
              </w:rPr>
              <w:t>одатку 4</w:t>
            </w:r>
            <w:r>
              <w:rPr>
                <w:rFonts w:ascii="Times New Roman" w:hAnsi="Times New Roman"/>
                <w:sz w:val="24"/>
                <w:szCs w:val="24"/>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FDAADD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34B7981" w14:textId="77777777" w:rsidR="0014327A" w:rsidRDefault="00AB7908" w:rsidP="00C31F7C">
            <w:pPr>
              <w:tabs>
                <w:tab w:val="left" w:pos="371"/>
              </w:tabs>
              <w:spacing w:after="0" w:line="240" w:lineRule="auto"/>
              <w:ind w:firstLine="389"/>
              <w:jc w:val="both"/>
              <w:rPr>
                <w:highlight w:val="yellow"/>
              </w:rPr>
            </w:pPr>
            <w:r>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327A" w14:paraId="29D7DD9F"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104706C"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6</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2598F56" w14:textId="77777777" w:rsidR="0014327A" w:rsidRPr="000809B4" w:rsidRDefault="00AB7908" w:rsidP="00DC2C6B">
            <w:pPr>
              <w:widowControl w:val="0"/>
              <w:spacing w:after="0" w:line="240" w:lineRule="auto"/>
              <w:rPr>
                <w:rFonts w:ascii="Times New Roman" w:hAnsi="Times New Roman"/>
                <w:b/>
                <w:sz w:val="20"/>
                <w:szCs w:val="20"/>
              </w:rPr>
            </w:pPr>
            <w:r w:rsidRPr="000809B4">
              <w:rPr>
                <w:rFonts w:ascii="Times New Roman" w:hAnsi="Times New Roman"/>
                <w:b/>
                <w:sz w:val="20"/>
                <w:szCs w:val="20"/>
              </w:rPr>
              <w:t xml:space="preserve">Підстави для відмови учаснику в участі у процедурі закупівлі, передбачені </w:t>
            </w:r>
            <w:r w:rsidR="00081CD1" w:rsidRPr="000809B4">
              <w:rPr>
                <w:rFonts w:ascii="Times New Roman" w:hAnsi="Times New Roman"/>
                <w:b/>
                <w:sz w:val="20"/>
                <w:szCs w:val="20"/>
              </w:rPr>
              <w:t>пунктом 47 Особливостей</w:t>
            </w:r>
          </w:p>
        </w:tc>
        <w:tc>
          <w:tcPr>
            <w:tcW w:w="5851" w:type="dxa"/>
            <w:tcBorders>
              <w:top w:val="outset" w:sz="6" w:space="0" w:color="000000"/>
              <w:left w:val="outset" w:sz="6" w:space="0" w:color="000000"/>
              <w:bottom w:val="outset" w:sz="6" w:space="0" w:color="000000"/>
              <w:right w:val="outset" w:sz="6" w:space="0" w:color="000000"/>
            </w:tcBorders>
          </w:tcPr>
          <w:p w14:paraId="70DCC79B"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Підстави для відмови в участі у процедурі закупівлі, встановлені пунктом 47 Особливостей:</w:t>
            </w:r>
          </w:p>
          <w:p w14:paraId="60E27EC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260FF9"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3FBD72"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5366CD"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Pr>
                <w:rFonts w:ascii="Times New Roman" w:hAnsi="Times New Roman"/>
                <w:sz w:val="24"/>
                <w:szCs w:val="24"/>
              </w:rPr>
              <w:lastRenderedPageBreak/>
              <w:t>у вигляді вчинення антиконкурентних узгоджених дій, що стосуються спотворення результатів тендерів;</w:t>
            </w:r>
          </w:p>
          <w:p w14:paraId="459B9CA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D51511"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96370B"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A833B"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192700"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FA3087"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245288"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37EFAAF"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3DCCC" w14:textId="4E925EA2"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hAnsi="Times New Roman"/>
                <w:sz w:val="24"/>
                <w:szCs w:val="24"/>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A540D"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8175DAD"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717F81"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учасників</w:t>
            </w:r>
            <w:r>
              <w:rPr>
                <w:rFonts w:ascii="Times New Roman" w:hAnsi="Times New Roman"/>
                <w:sz w:val="24"/>
                <w:szCs w:val="24"/>
              </w:rPr>
              <w:t>:</w:t>
            </w:r>
          </w:p>
          <w:p w14:paraId="7435408A"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4 до тендерної документації. </w:t>
            </w:r>
          </w:p>
          <w:p w14:paraId="39F9F5AE"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4552DE51"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27958E" w14:textId="77777777" w:rsidR="0014327A" w:rsidRDefault="00AB7908" w:rsidP="00C31F7C">
            <w:pPr>
              <w:tabs>
                <w:tab w:val="left" w:pos="180"/>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субпідрядників/співвиконавців</w:t>
            </w:r>
            <w:r>
              <w:rPr>
                <w:rFonts w:ascii="Times New Roman" w:hAnsi="Times New Roman"/>
                <w:sz w:val="24"/>
                <w:szCs w:val="24"/>
              </w:rPr>
              <w:t>:</w:t>
            </w:r>
          </w:p>
          <w:p w14:paraId="64A1310A"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Pr>
                <w:rFonts w:ascii="Times New Roman" w:hAnsi="Times New Roman"/>
                <w:sz w:val="24"/>
                <w:szCs w:val="24"/>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6E33F47" w14:textId="77777777" w:rsidR="0014327A" w:rsidRDefault="00AB7908" w:rsidP="00C31F7C">
            <w:pPr>
              <w:tabs>
                <w:tab w:val="left" w:pos="180"/>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об’єднань учасників</w:t>
            </w:r>
            <w:r>
              <w:rPr>
                <w:rFonts w:ascii="Times New Roman" w:hAnsi="Times New Roman"/>
                <w:sz w:val="24"/>
                <w:szCs w:val="24"/>
              </w:rPr>
              <w:t>:</w:t>
            </w:r>
          </w:p>
          <w:p w14:paraId="26FF36D3"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7E700B0"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b/>
                <w:bCs/>
                <w:sz w:val="24"/>
                <w:szCs w:val="24"/>
              </w:rPr>
              <w:t>Для переможця процедури закупівлі</w:t>
            </w:r>
            <w:r>
              <w:rPr>
                <w:rFonts w:ascii="Times New Roman" w:hAnsi="Times New Roman"/>
                <w:sz w:val="24"/>
                <w:szCs w:val="24"/>
              </w:rPr>
              <w:t>:</w:t>
            </w:r>
          </w:p>
          <w:p w14:paraId="64123714" w14:textId="77777777" w:rsidR="0014327A" w:rsidRDefault="00AB7908" w:rsidP="00C31F7C">
            <w:pPr>
              <w:tabs>
                <w:tab w:val="left" w:pos="371"/>
              </w:tabs>
              <w:spacing w:after="0" w:line="240" w:lineRule="auto"/>
              <w:ind w:firstLine="389"/>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w:t>
            </w:r>
            <w:r w:rsidRPr="000C2D3A">
              <w:rPr>
                <w:rFonts w:ascii="Times New Roman" w:hAnsi="Times New Roman"/>
                <w:b/>
                <w:bCs/>
                <w:sz w:val="24"/>
                <w:szCs w:val="24"/>
              </w:rPr>
              <w:t>не перевищує</w:t>
            </w:r>
            <w:r>
              <w:rPr>
                <w:rFonts w:ascii="Times New Roman" w:hAnsi="Times New Roman"/>
                <w:sz w:val="24"/>
                <w:szCs w:val="24"/>
              </w:rPr>
              <w:t xml:space="preserve"> </w:t>
            </w:r>
            <w:r>
              <w:rPr>
                <w:rFonts w:ascii="Times New Roman" w:hAnsi="Times New Roman"/>
                <w:b/>
                <w:bCs/>
                <w:sz w:val="24"/>
                <w:szCs w:val="24"/>
              </w:rPr>
              <w:t>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4327A" w14:paraId="5CEC9CA1"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95DF10E"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7</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03F58D31"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0809B4">
              <w:rPr>
                <w:rFonts w:ascii="Times New Roman" w:hAnsi="Times New Roman"/>
                <w:sz w:val="20"/>
                <w:szCs w:val="20"/>
                <w:lang w:val="uk-UA"/>
              </w:rPr>
              <w:t>(у разі потреби - плани, креслення, малюнки чи опис предмета закупівлі)</w:t>
            </w:r>
          </w:p>
        </w:tc>
        <w:tc>
          <w:tcPr>
            <w:tcW w:w="5851" w:type="dxa"/>
            <w:tcBorders>
              <w:top w:val="outset" w:sz="6" w:space="0" w:color="000000"/>
              <w:left w:val="outset" w:sz="6" w:space="0" w:color="000000"/>
              <w:bottom w:val="outset" w:sz="6" w:space="0" w:color="000000"/>
              <w:right w:val="outset" w:sz="6" w:space="0" w:color="000000"/>
            </w:tcBorders>
          </w:tcPr>
          <w:p w14:paraId="7E3641E0" w14:textId="1253F337" w:rsidR="0014327A" w:rsidRDefault="00AB7908" w:rsidP="00C31F7C">
            <w:pPr>
              <w:spacing w:after="0" w:line="240" w:lineRule="auto"/>
              <w:ind w:left="56" w:right="167" w:firstLine="333"/>
              <w:jc w:val="both"/>
              <w:rPr>
                <w:rFonts w:ascii="Times New Roman" w:eastAsiaTheme="minorHAnsi" w:hAnsi="Times New Roman"/>
                <w:sz w:val="24"/>
                <w:szCs w:val="24"/>
              </w:rPr>
            </w:pPr>
            <w:r>
              <w:rPr>
                <w:rFonts w:ascii="Times New Roman" w:eastAsiaTheme="minorHAnsi" w:hAnsi="Times New Roman"/>
                <w:sz w:val="24"/>
                <w:szCs w:val="24"/>
              </w:rPr>
              <w:t xml:space="preserve">7.1. Інформація про необхідні технічні, якісні та кількісні характеристики предмету закупівлі викладена у </w:t>
            </w:r>
            <w:r w:rsidR="00F4603B" w:rsidRPr="00F4603B">
              <w:rPr>
                <w:rFonts w:ascii="Times New Roman" w:eastAsiaTheme="minorHAnsi" w:hAnsi="Times New Roman"/>
                <w:b/>
                <w:bCs/>
                <w:sz w:val="24"/>
                <w:szCs w:val="24"/>
              </w:rPr>
              <w:t>Д</w:t>
            </w:r>
            <w:r w:rsidRPr="00F4603B">
              <w:rPr>
                <w:rFonts w:ascii="Times New Roman" w:eastAsiaTheme="minorHAnsi" w:hAnsi="Times New Roman"/>
                <w:b/>
                <w:bCs/>
                <w:sz w:val="24"/>
                <w:szCs w:val="24"/>
              </w:rPr>
              <w:t xml:space="preserve">одатку </w:t>
            </w:r>
            <w:r w:rsidR="00F4603B" w:rsidRPr="00F4603B">
              <w:rPr>
                <w:rFonts w:ascii="Times New Roman" w:eastAsiaTheme="minorHAnsi" w:hAnsi="Times New Roman"/>
                <w:b/>
                <w:bCs/>
                <w:sz w:val="24"/>
                <w:szCs w:val="24"/>
              </w:rPr>
              <w:t>2</w:t>
            </w:r>
            <w:r>
              <w:rPr>
                <w:rFonts w:ascii="Times New Roman" w:eastAsiaTheme="minorHAnsi" w:hAnsi="Times New Roman"/>
                <w:sz w:val="24"/>
                <w:szCs w:val="24"/>
              </w:rPr>
              <w:t xml:space="preserve"> до цієї документації.</w:t>
            </w:r>
          </w:p>
          <w:p w14:paraId="028A2D9B" w14:textId="77777777" w:rsidR="0014327A" w:rsidRDefault="00AB7908" w:rsidP="00C31F7C">
            <w:pPr>
              <w:spacing w:after="0" w:line="240" w:lineRule="auto"/>
              <w:ind w:left="56" w:right="167" w:firstLine="333"/>
              <w:jc w:val="both"/>
              <w:rPr>
                <w:rFonts w:ascii="Times New Roman" w:eastAsiaTheme="minorHAnsi" w:hAnsi="Times New Roman"/>
                <w:sz w:val="24"/>
                <w:szCs w:val="24"/>
              </w:rPr>
            </w:pPr>
            <w:r>
              <w:rPr>
                <w:rFonts w:ascii="Times New Roman" w:eastAsiaTheme="minorHAnsi" w:hAnsi="Times New Roman"/>
                <w:sz w:val="24"/>
                <w:szCs w:val="24"/>
              </w:rPr>
              <w:t>7.2. У разі якщо у цій тендерній документації (у тому числі у технічній специфікації) міститься посилання:</w:t>
            </w:r>
          </w:p>
          <w:p w14:paraId="0A045746" w14:textId="77777777" w:rsidR="0014327A" w:rsidRDefault="00AB7908" w:rsidP="00C31F7C">
            <w:pPr>
              <w:spacing w:after="0" w:line="240" w:lineRule="auto"/>
              <w:ind w:left="56" w:right="167" w:firstLine="333"/>
              <w:jc w:val="both"/>
              <w:rPr>
                <w:rFonts w:ascii="Times New Roman" w:eastAsiaTheme="minorHAnsi" w:hAnsi="Times New Roman"/>
                <w:sz w:val="24"/>
                <w:szCs w:val="24"/>
              </w:rPr>
            </w:pPr>
            <w:r>
              <w:rPr>
                <w:rFonts w:ascii="Times New Roman" w:eastAsiaTheme="minorHAnsi" w:hAnsi="Times New Roman"/>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Pr>
                <w:rFonts w:ascii="Times New Roman" w:eastAsiaTheme="minorHAnsi" w:hAnsi="Times New Roman"/>
                <w:sz w:val="24"/>
                <w:szCs w:val="24"/>
              </w:rPr>
              <w:t>;</w:t>
            </w:r>
          </w:p>
          <w:p w14:paraId="6394C23D" w14:textId="77777777" w:rsidR="0014327A" w:rsidRDefault="00AB7908" w:rsidP="00C31F7C">
            <w:pPr>
              <w:widowControl w:val="0"/>
              <w:spacing w:after="0" w:line="240" w:lineRule="auto"/>
              <w:ind w:left="57" w:right="167" w:firstLine="333"/>
              <w:jc w:val="both"/>
              <w:rPr>
                <w:rFonts w:ascii="Times New Roman" w:eastAsiaTheme="minorHAnsi" w:hAnsi="Times New Roman"/>
                <w:sz w:val="24"/>
                <w:szCs w:val="24"/>
              </w:rPr>
            </w:pPr>
            <w:r>
              <w:rPr>
                <w:rFonts w:ascii="Times New Roman" w:eastAsiaTheme="minorHAnsi" w:hAnsi="Times New Roman"/>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14327A" w14:paraId="7D63E51C" w14:textId="77777777" w:rsidTr="00297543">
        <w:trPr>
          <w:trHeight w:val="696"/>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C41AE6B"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8</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ECD2837" w14:textId="77777777" w:rsidR="0014327A" w:rsidRPr="000809B4" w:rsidRDefault="00AB7908" w:rsidP="00DC2C6B">
            <w:pPr>
              <w:widowControl w:val="0"/>
              <w:spacing w:after="0" w:line="240" w:lineRule="auto"/>
              <w:rPr>
                <w:rFonts w:ascii="Times New Roman" w:eastAsia="Calibri" w:hAnsi="Times New Roman"/>
                <w:b/>
                <w:sz w:val="20"/>
                <w:szCs w:val="20"/>
              </w:rPr>
            </w:pPr>
            <w:r w:rsidRPr="000809B4">
              <w:rPr>
                <w:rFonts w:ascii="Times New Roman" w:eastAsia="Calibri" w:hAnsi="Times New Roman"/>
                <w:b/>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51" w:type="dxa"/>
            <w:tcBorders>
              <w:top w:val="outset" w:sz="6" w:space="0" w:color="000000"/>
              <w:left w:val="outset" w:sz="6" w:space="0" w:color="000000"/>
              <w:bottom w:val="outset" w:sz="6" w:space="0" w:color="000000"/>
              <w:right w:val="outset" w:sz="6" w:space="0" w:color="000000"/>
            </w:tcBorders>
          </w:tcPr>
          <w:p w14:paraId="1F8CD52C" w14:textId="751A8EF4" w:rsidR="0014327A" w:rsidRDefault="00AB7908" w:rsidP="00C31F7C">
            <w:pPr>
              <w:pStyle w:val="afb"/>
              <w:shd w:val="clear" w:color="auto" w:fill="FFFFFF"/>
              <w:ind w:left="56" w:firstLine="333"/>
              <w:jc w:val="both"/>
              <w:rPr>
                <w:rFonts w:ascii="Times New Roman" w:hAnsi="Times New Roman"/>
                <w:b/>
                <w:sz w:val="24"/>
                <w:szCs w:val="24"/>
                <w:highlight w:val="yellow"/>
                <w:lang w:val="uk-UA" w:eastAsia="ru-RU"/>
              </w:rPr>
            </w:pPr>
            <w:r>
              <w:rPr>
                <w:rFonts w:ascii="Times New Roman" w:hAnsi="Times New Roman"/>
                <w:sz w:val="24"/>
                <w:szCs w:val="24"/>
                <w:lang w:val="uk-UA" w:eastAsia="ru-RU"/>
              </w:rPr>
              <w:t xml:space="preserve">8.1. 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00F4603B" w:rsidRPr="00F4603B">
              <w:rPr>
                <w:rFonts w:ascii="Times New Roman" w:hAnsi="Times New Roman"/>
                <w:b/>
                <w:bCs/>
                <w:sz w:val="24"/>
                <w:szCs w:val="24"/>
                <w:lang w:val="uk-UA" w:eastAsia="ru-RU"/>
              </w:rPr>
              <w:t>Д</w:t>
            </w:r>
            <w:r w:rsidRPr="00F4603B">
              <w:rPr>
                <w:rFonts w:ascii="Times New Roman" w:hAnsi="Times New Roman"/>
                <w:b/>
                <w:bCs/>
                <w:sz w:val="24"/>
                <w:szCs w:val="24"/>
                <w:lang w:val="uk-UA" w:eastAsia="ru-RU"/>
              </w:rPr>
              <w:t xml:space="preserve">одатку </w:t>
            </w:r>
            <w:r w:rsidR="00F4603B" w:rsidRPr="00F4603B">
              <w:rPr>
                <w:rFonts w:ascii="Times New Roman" w:hAnsi="Times New Roman"/>
                <w:b/>
                <w:bCs/>
                <w:sz w:val="24"/>
                <w:szCs w:val="24"/>
                <w:lang w:val="uk-UA" w:eastAsia="ru-RU"/>
              </w:rPr>
              <w:t>2</w:t>
            </w:r>
            <w:r>
              <w:rPr>
                <w:rFonts w:ascii="Times New Roman" w:hAnsi="Times New Roman"/>
                <w:sz w:val="24"/>
                <w:szCs w:val="24"/>
                <w:lang w:val="uk-UA" w:eastAsia="ru-RU"/>
              </w:rPr>
              <w:t xml:space="preserve"> до тендерної</w:t>
            </w:r>
            <w:r>
              <w:rPr>
                <w:rFonts w:ascii="Times New Roman" w:hAnsi="Times New Roman"/>
                <w:sz w:val="24"/>
                <w:szCs w:val="24"/>
                <w:shd w:val="clear" w:color="auto" w:fill="FFFFFF"/>
                <w:lang w:val="uk-UA" w:eastAsia="ru-RU"/>
              </w:rPr>
              <w:t xml:space="preserve"> документації.</w:t>
            </w:r>
          </w:p>
          <w:p w14:paraId="78DAB0F4" w14:textId="77777777" w:rsidR="0014327A" w:rsidRDefault="00AB7908" w:rsidP="00C31F7C">
            <w:pPr>
              <w:pStyle w:val="afb"/>
              <w:ind w:left="56" w:firstLine="333"/>
              <w:jc w:val="both"/>
              <w:rPr>
                <w:rFonts w:ascii="Times New Roman" w:hAnsi="Times New Roman"/>
                <w:sz w:val="24"/>
                <w:szCs w:val="24"/>
                <w:lang w:val="uk-UA" w:eastAsia="ru-RU"/>
              </w:rPr>
            </w:pPr>
            <w:r>
              <w:rPr>
                <w:rFonts w:ascii="Times New Roman" w:hAnsi="Times New Roman"/>
                <w:sz w:val="24"/>
                <w:szCs w:val="24"/>
                <w:lang w:val="uk-UA" w:eastAsia="ru-RU"/>
              </w:rPr>
              <w:t>8.2.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8C374C7" w14:textId="77777777" w:rsidR="0014327A" w:rsidRDefault="00AB7908" w:rsidP="00C31F7C">
            <w:pPr>
              <w:widowControl w:val="0"/>
              <w:spacing w:after="0" w:line="240" w:lineRule="auto"/>
              <w:ind w:left="56" w:right="167" w:firstLine="333"/>
              <w:jc w:val="both"/>
              <w:rPr>
                <w:strike/>
                <w:sz w:val="24"/>
                <w:szCs w:val="24"/>
              </w:rPr>
            </w:pPr>
            <w:r>
              <w:rPr>
                <w:rFonts w:ascii="Times New Roman" w:hAnsi="Times New Roman"/>
                <w:sz w:val="24"/>
                <w:szCs w:val="24"/>
                <w:lang w:eastAsia="ru-RU"/>
              </w:rPr>
              <w:t>8.3.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4327A" w14:paraId="00C55BE7"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C5955E2"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9</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0A40C2E7"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Інформація про субпідрядника/співвиконавця (у випадку закупівлі робіт/послуг)</w:t>
            </w:r>
          </w:p>
        </w:tc>
        <w:tc>
          <w:tcPr>
            <w:tcW w:w="5851" w:type="dxa"/>
            <w:tcBorders>
              <w:top w:val="outset" w:sz="6" w:space="0" w:color="000000"/>
              <w:left w:val="outset" w:sz="6" w:space="0" w:color="000000"/>
              <w:bottom w:val="outset" w:sz="6" w:space="0" w:color="000000"/>
              <w:right w:val="outset" w:sz="6" w:space="0" w:color="000000"/>
            </w:tcBorders>
            <w:vAlign w:val="center"/>
          </w:tcPr>
          <w:p w14:paraId="7181DEDF" w14:textId="77777777" w:rsidR="0014327A" w:rsidRDefault="00AB7908" w:rsidP="00C31F7C">
            <w:pPr>
              <w:pStyle w:val="afb"/>
              <w:ind w:left="56" w:firstLine="333"/>
              <w:jc w:val="both"/>
              <w:rPr>
                <w:rFonts w:ascii="Times New Roman" w:hAnsi="Times New Roman"/>
                <w:sz w:val="24"/>
                <w:szCs w:val="24"/>
                <w:lang w:val="uk-UA" w:eastAsia="ru-RU"/>
              </w:rPr>
            </w:pPr>
            <w:r>
              <w:rPr>
                <w:rFonts w:ascii="Times New Roman" w:hAnsi="Times New Roman"/>
                <w:sz w:val="24"/>
                <w:szCs w:val="24"/>
                <w:lang w:val="uk-UA" w:eastAsia="ru-RU"/>
              </w:rPr>
              <w:t>9.1. У разі закупівлі робіт або послуг</w:t>
            </w:r>
            <w:r>
              <w:rPr>
                <w:rFonts w:ascii="Times New Roman" w:hAnsi="Times New Roman"/>
                <w:b/>
                <w:sz w:val="24"/>
                <w:szCs w:val="24"/>
                <w:lang w:val="uk-UA" w:eastAsia="ru-RU"/>
              </w:rPr>
              <w:t xml:space="preserve"> </w:t>
            </w:r>
            <w:r>
              <w:rPr>
                <w:rFonts w:ascii="Times New Roman" w:hAnsi="Times New Roman"/>
                <w:sz w:val="24"/>
                <w:szCs w:val="24"/>
                <w:lang w:val="uk-UA" w:eastAsia="ru-RU"/>
              </w:rPr>
              <w:t>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1E5011BE" w14:textId="77777777" w:rsidR="0014327A" w:rsidRDefault="00AB7908" w:rsidP="00C31F7C">
            <w:pPr>
              <w:pStyle w:val="afb"/>
              <w:ind w:left="56" w:firstLine="333"/>
              <w:jc w:val="both"/>
              <w:rPr>
                <w:rFonts w:ascii="Times New Roman" w:hAnsi="Times New Roman"/>
                <w:sz w:val="24"/>
                <w:szCs w:val="24"/>
                <w:lang w:val="uk-UA" w:eastAsia="ru-RU"/>
              </w:rPr>
            </w:pPr>
            <w:r>
              <w:rPr>
                <w:rFonts w:ascii="Times New Roman" w:hAnsi="Times New Roman"/>
                <w:sz w:val="24"/>
                <w:szCs w:val="24"/>
                <w:lang w:val="uk-UA" w:eastAsia="ru-RU"/>
              </w:rPr>
              <w:t>9.2. 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14327A" w14:paraId="6E490827" w14:textId="77777777" w:rsidTr="00297543">
        <w:trPr>
          <w:trHeight w:val="978"/>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E635109"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10</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33288EE1"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Унесення змін або відкликання тендерної пропозиції учасником</w:t>
            </w:r>
          </w:p>
        </w:tc>
        <w:tc>
          <w:tcPr>
            <w:tcW w:w="5851" w:type="dxa"/>
            <w:tcBorders>
              <w:top w:val="outset" w:sz="6" w:space="0" w:color="000000"/>
              <w:left w:val="outset" w:sz="6" w:space="0" w:color="000000"/>
              <w:bottom w:val="outset" w:sz="6" w:space="0" w:color="000000"/>
              <w:right w:val="outset" w:sz="6" w:space="0" w:color="000000"/>
            </w:tcBorders>
          </w:tcPr>
          <w:p w14:paraId="35FE0D17" w14:textId="77777777" w:rsidR="0014327A" w:rsidRDefault="00AB7908" w:rsidP="00C31F7C">
            <w:pPr>
              <w:widowControl w:val="0"/>
              <w:shd w:val="clear" w:color="auto" w:fill="FFFFFF" w:themeFill="background1"/>
              <w:spacing w:after="0" w:line="240" w:lineRule="auto"/>
              <w:ind w:firstLine="389"/>
              <w:jc w:val="both"/>
              <w:rPr>
                <w:sz w:val="24"/>
                <w:szCs w:val="24"/>
              </w:rPr>
            </w:pPr>
            <w:r>
              <w:rPr>
                <w:rFonts w:ascii="Times New Roman" w:eastAsia="Calibri" w:hAnsi="Times New Roman"/>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327A" w14:paraId="342C51C0"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2CAABC5" w14:textId="77777777" w:rsidR="0014327A" w:rsidRPr="00DC2C6B" w:rsidRDefault="00AB7908">
            <w:pPr>
              <w:pStyle w:val="afb"/>
              <w:jc w:val="center"/>
              <w:rPr>
                <w:rFonts w:ascii="Times New Roman" w:hAnsi="Times New Roman"/>
                <w:b/>
                <w:sz w:val="24"/>
                <w:szCs w:val="24"/>
                <w:lang w:val="uk-UA"/>
              </w:rPr>
            </w:pPr>
            <w:r w:rsidRPr="00DC2C6B">
              <w:rPr>
                <w:rFonts w:ascii="Times New Roman" w:hAnsi="Times New Roman"/>
                <w:b/>
                <w:sz w:val="24"/>
                <w:szCs w:val="24"/>
                <w:lang w:val="uk-UA"/>
              </w:rPr>
              <w:t>Розділ 4. Подання та розкриття тендерної пропозиції</w:t>
            </w:r>
          </w:p>
        </w:tc>
      </w:tr>
      <w:tr w:rsidR="0014327A" w14:paraId="1081C54D"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348FA89"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1C024B3"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Кінцевий строк подання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034CB315" w14:textId="28655912" w:rsidR="0014327A" w:rsidRPr="00081CD1" w:rsidRDefault="00AB7908" w:rsidP="00C31F7C">
            <w:pPr>
              <w:pStyle w:val="210"/>
              <w:ind w:left="57" w:right="167" w:firstLine="332"/>
              <w:jc w:val="both"/>
              <w:rPr>
                <w:rFonts w:ascii="Times New Roman" w:eastAsia="Calibri" w:hAnsi="Times New Roman"/>
                <w:b/>
                <w:sz w:val="24"/>
                <w:szCs w:val="24"/>
                <w:lang w:val="uk-UA"/>
              </w:rPr>
            </w:pPr>
            <w:r>
              <w:rPr>
                <w:rFonts w:ascii="Times New Roman" w:eastAsia="Calibri" w:hAnsi="Times New Roman"/>
                <w:sz w:val="24"/>
                <w:szCs w:val="24"/>
                <w:lang w:val="uk-UA"/>
              </w:rPr>
              <w:t>1.1. Кінцевий строк подання тендерних пропозицій</w:t>
            </w:r>
            <w:r w:rsidR="00865197" w:rsidRPr="00CF4515">
              <w:rPr>
                <w:rFonts w:ascii="Times New Roman" w:eastAsia="Calibri" w:hAnsi="Times New Roman"/>
                <w:sz w:val="24"/>
                <w:szCs w:val="24"/>
                <w:lang w:val="uk-UA"/>
              </w:rPr>
              <w:t xml:space="preserve"> </w:t>
            </w:r>
            <w:r w:rsidR="00CF4515" w:rsidRPr="00CF4515">
              <w:rPr>
                <w:rFonts w:ascii="Times New Roman" w:eastAsia="Calibri" w:hAnsi="Times New Roman"/>
                <w:b/>
                <w:bCs/>
                <w:sz w:val="24"/>
                <w:szCs w:val="24"/>
                <w:lang w:val="uk-UA"/>
              </w:rPr>
              <w:t>0</w:t>
            </w:r>
            <w:r w:rsidR="00C74460">
              <w:rPr>
                <w:rFonts w:ascii="Times New Roman" w:eastAsia="Calibri" w:hAnsi="Times New Roman"/>
                <w:b/>
                <w:bCs/>
                <w:sz w:val="24"/>
                <w:szCs w:val="24"/>
                <w:lang w:val="uk-UA"/>
              </w:rPr>
              <w:t>6</w:t>
            </w:r>
            <w:r w:rsidR="00081CD1" w:rsidRPr="00CF4515">
              <w:rPr>
                <w:rFonts w:ascii="Times New Roman" w:eastAsia="Calibri" w:hAnsi="Times New Roman"/>
                <w:b/>
                <w:bCs/>
                <w:sz w:val="24"/>
                <w:szCs w:val="24"/>
                <w:lang w:val="uk-UA"/>
              </w:rPr>
              <w:t>.</w:t>
            </w:r>
            <w:r w:rsidR="009F3EA5" w:rsidRPr="00CF4515">
              <w:rPr>
                <w:rFonts w:ascii="Times New Roman" w:eastAsia="Calibri" w:hAnsi="Times New Roman"/>
                <w:b/>
                <w:bCs/>
                <w:sz w:val="24"/>
                <w:szCs w:val="24"/>
                <w:lang w:val="uk-UA"/>
              </w:rPr>
              <w:t>0</w:t>
            </w:r>
            <w:r w:rsidR="00CF4515" w:rsidRPr="00CF4515">
              <w:rPr>
                <w:rFonts w:ascii="Times New Roman" w:eastAsia="Calibri" w:hAnsi="Times New Roman"/>
                <w:b/>
                <w:bCs/>
                <w:sz w:val="24"/>
                <w:szCs w:val="24"/>
                <w:lang w:val="uk-UA"/>
              </w:rPr>
              <w:t>4</w:t>
            </w:r>
            <w:r w:rsidR="00865197" w:rsidRPr="00CF4515">
              <w:rPr>
                <w:rFonts w:ascii="Times New Roman" w:eastAsia="Calibri" w:hAnsi="Times New Roman"/>
                <w:b/>
                <w:bCs/>
                <w:sz w:val="24"/>
                <w:szCs w:val="24"/>
                <w:lang w:val="uk-UA"/>
              </w:rPr>
              <w:t>.</w:t>
            </w:r>
            <w:r w:rsidR="00081CD1" w:rsidRPr="00CF4515">
              <w:rPr>
                <w:rFonts w:ascii="Times New Roman" w:eastAsia="Calibri" w:hAnsi="Times New Roman"/>
                <w:b/>
                <w:bCs/>
                <w:sz w:val="24"/>
                <w:szCs w:val="24"/>
                <w:lang w:val="uk-UA"/>
              </w:rPr>
              <w:t>202</w:t>
            </w:r>
            <w:r w:rsidR="003C2C2F" w:rsidRPr="00CF4515">
              <w:rPr>
                <w:rFonts w:ascii="Times New Roman" w:eastAsia="Calibri" w:hAnsi="Times New Roman"/>
                <w:b/>
                <w:bCs/>
                <w:sz w:val="24"/>
                <w:szCs w:val="24"/>
                <w:lang w:val="uk-UA"/>
              </w:rPr>
              <w:t>4року</w:t>
            </w:r>
            <w:r w:rsidR="00865197" w:rsidRPr="00CF4515">
              <w:rPr>
                <w:rFonts w:ascii="Times New Roman" w:eastAsia="Calibri" w:hAnsi="Times New Roman"/>
                <w:b/>
                <w:bCs/>
                <w:sz w:val="24"/>
                <w:szCs w:val="24"/>
                <w:lang w:val="uk-UA"/>
              </w:rPr>
              <w:t xml:space="preserve"> </w:t>
            </w:r>
            <w:r w:rsidR="00C74460">
              <w:rPr>
                <w:rFonts w:ascii="Times New Roman" w:eastAsia="Calibri" w:hAnsi="Times New Roman"/>
                <w:b/>
                <w:bCs/>
                <w:sz w:val="24"/>
                <w:szCs w:val="24"/>
                <w:lang w:val="uk-UA"/>
              </w:rPr>
              <w:t>10</w:t>
            </w:r>
            <w:r w:rsidRPr="00CF4515">
              <w:rPr>
                <w:rFonts w:ascii="Times New Roman" w:eastAsia="Calibri" w:hAnsi="Times New Roman"/>
                <w:b/>
                <w:bCs/>
                <w:sz w:val="24"/>
                <w:szCs w:val="24"/>
                <w:lang w:val="uk-UA"/>
              </w:rPr>
              <w:t>:00 год.</w:t>
            </w:r>
          </w:p>
          <w:p w14:paraId="307EEE1E" w14:textId="77777777" w:rsidR="0014327A" w:rsidRDefault="00AB7908" w:rsidP="00C31F7C">
            <w:pPr>
              <w:pStyle w:val="afb"/>
              <w:ind w:left="57" w:right="167" w:firstLine="332"/>
              <w:jc w:val="both"/>
              <w:rPr>
                <w:highlight w:val="yellow"/>
              </w:rPr>
            </w:pPr>
            <w:r>
              <w:rPr>
                <w:rFonts w:ascii="Times New Roman" w:eastAsia="Calibri" w:hAnsi="Times New Roman"/>
                <w:sz w:val="24"/>
                <w:szCs w:val="24"/>
                <w:lang w:val="uk-UA"/>
              </w:rPr>
              <w:t>1.2.</w:t>
            </w:r>
            <w:r w:rsidR="00FD2B8F">
              <w:rPr>
                <w:rFonts w:ascii="Times New Roman" w:eastAsia="Calibri" w:hAnsi="Times New Roman"/>
                <w:sz w:val="24"/>
                <w:szCs w:val="24"/>
                <w:lang w:val="en-US"/>
              </w:rPr>
              <w:t> </w:t>
            </w:r>
            <w:r>
              <w:rPr>
                <w:rFonts w:ascii="Times New Roman" w:eastAsia="Calibri"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327A" w14:paraId="0F10A8E4" w14:textId="77777777" w:rsidTr="00297543">
        <w:trPr>
          <w:trHeight w:val="411"/>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D7AE1A1"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E2EC257" w14:textId="77777777" w:rsidR="0014327A" w:rsidRPr="000809B4" w:rsidRDefault="00AB7908" w:rsidP="00DC2C6B">
            <w:pPr>
              <w:widowControl w:val="0"/>
              <w:spacing w:after="0" w:line="240" w:lineRule="auto"/>
              <w:contextualSpacing/>
              <w:rPr>
                <w:rFonts w:ascii="Times New Roman" w:hAnsi="Times New Roman"/>
                <w:b/>
                <w:sz w:val="20"/>
                <w:szCs w:val="20"/>
              </w:rPr>
            </w:pPr>
            <w:r w:rsidRPr="000809B4">
              <w:rPr>
                <w:rFonts w:ascii="Times New Roman" w:hAnsi="Times New Roman"/>
                <w:b/>
                <w:sz w:val="20"/>
                <w:szCs w:val="20"/>
              </w:rPr>
              <w:t>Дата та час розкриття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72E2702C" w14:textId="77777777" w:rsidR="0014327A" w:rsidRPr="00081CD1" w:rsidRDefault="00AB7908" w:rsidP="00C31F7C">
            <w:pPr>
              <w:pStyle w:val="afb"/>
              <w:numPr>
                <w:ilvl w:val="1"/>
                <w:numId w:val="12"/>
              </w:numPr>
              <w:ind w:left="0" w:right="167" w:firstLine="389"/>
              <w:jc w:val="both"/>
              <w:rPr>
                <w:rFonts w:ascii="Times New Roman" w:eastAsia="Calibri" w:hAnsi="Times New Roman"/>
                <w:sz w:val="24"/>
                <w:szCs w:val="24"/>
                <w:lang w:val="uk-UA"/>
              </w:rPr>
            </w:pPr>
            <w:r w:rsidRPr="00081CD1">
              <w:rPr>
                <w:rFonts w:ascii="Times New Roman" w:eastAsia="Calibri"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F64FC0" w14:textId="77777777" w:rsidR="0014327A" w:rsidRDefault="00AB7908" w:rsidP="00C31F7C">
            <w:pPr>
              <w:spacing w:after="0" w:line="240" w:lineRule="auto"/>
              <w:ind w:firstLine="389"/>
              <w:jc w:val="both"/>
              <w:rPr>
                <w:rFonts w:ascii="Times New Roman" w:eastAsia="Calibri" w:hAnsi="Times New Roman"/>
                <w:sz w:val="24"/>
                <w:szCs w:val="24"/>
              </w:rPr>
            </w:pPr>
            <w:r>
              <w:rPr>
                <w:rFonts w:ascii="Times New Roman" w:eastAsia="Calibri" w:hAnsi="Times New Roman"/>
                <w:sz w:val="24"/>
                <w:szCs w:val="24"/>
              </w:rPr>
              <w:t xml:space="preserve">Розкриття тендерних пропозицій відбувається відповідно до статті </w:t>
            </w:r>
            <w:hyperlink r:id="rId10" w:anchor="n1492" w:history="1">
              <w:r>
                <w:rPr>
                  <w:rFonts w:ascii="Times New Roman" w:eastAsia="Calibri" w:hAnsi="Times New Roman"/>
                  <w:sz w:val="24"/>
                  <w:szCs w:val="24"/>
                </w:rPr>
                <w:t>28 Закону</w:t>
              </w:r>
            </w:hyperlink>
            <w:r>
              <w:rPr>
                <w:rFonts w:ascii="Times New Roman" w:eastAsia="Calibri" w:hAnsi="Times New Roman"/>
                <w:sz w:val="24"/>
                <w:szCs w:val="24"/>
              </w:rPr>
              <w:t xml:space="preserve"> (положення абзацу </w:t>
            </w:r>
            <w:r>
              <w:rPr>
                <w:rFonts w:ascii="Times New Roman" w:eastAsia="Calibri" w:hAnsi="Times New Roman"/>
                <w:sz w:val="24"/>
                <w:szCs w:val="24"/>
              </w:rPr>
              <w:lastRenderedPageBreak/>
              <w:t>третього частини першої та абзацу другого частини другої статті 28 Закону не застосовуються).</w:t>
            </w:r>
          </w:p>
          <w:p w14:paraId="4B5E7E0C" w14:textId="77777777" w:rsidR="0014327A" w:rsidRDefault="00AB7908" w:rsidP="00C31F7C">
            <w:pPr>
              <w:spacing w:after="0" w:line="240" w:lineRule="auto"/>
              <w:ind w:firstLine="389"/>
              <w:jc w:val="both"/>
              <w:rPr>
                <w:rFonts w:ascii="Times New Roman" w:eastAsia="Calibri" w:hAnsi="Times New Roman"/>
                <w:sz w:val="24"/>
                <w:szCs w:val="24"/>
              </w:rPr>
            </w:pPr>
            <w:r>
              <w:rPr>
                <w:rFonts w:ascii="Times New Roman" w:eastAsia="Calibri"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081CD1">
              <w:rPr>
                <w:rFonts w:ascii="Times New Roman" w:eastAsia="Calibri" w:hAnsi="Times New Roman"/>
                <w:sz w:val="24"/>
                <w:szCs w:val="24"/>
              </w:rPr>
              <w:t xml:space="preserve"> </w:t>
            </w:r>
          </w:p>
          <w:p w14:paraId="03167199" w14:textId="6AA99F76" w:rsidR="00081CD1" w:rsidRPr="00081CD1" w:rsidRDefault="00081CD1" w:rsidP="00C31F7C">
            <w:pPr>
              <w:ind w:firstLine="389"/>
              <w:jc w:val="both"/>
              <w:rPr>
                <w:rFonts w:ascii="Times New Roman" w:eastAsia="Calibri" w:hAnsi="Times New Roman"/>
                <w:sz w:val="24"/>
                <w:szCs w:val="24"/>
              </w:rPr>
            </w:pPr>
            <w:r w:rsidRPr="00C57B82">
              <w:rPr>
                <w:rFonts w:ascii="Times New Roman" w:hAnsi="Times New Roman"/>
                <w:sz w:val="24"/>
                <w:szCs w:val="24"/>
              </w:rPr>
              <w:t xml:space="preserve">2.2. Розмір мінімального кроку пониження ціни під час електронного аукціону складає – </w:t>
            </w:r>
            <w:r w:rsidR="00A603F8" w:rsidRPr="007C1716">
              <w:rPr>
                <w:rFonts w:ascii="Times New Roman" w:hAnsi="Times New Roman"/>
                <w:b/>
                <w:bCs/>
                <w:sz w:val="24"/>
                <w:szCs w:val="24"/>
              </w:rPr>
              <w:t>0,5</w:t>
            </w:r>
            <w:r w:rsidRPr="007C1716">
              <w:rPr>
                <w:rFonts w:ascii="Times New Roman" w:hAnsi="Times New Roman"/>
                <w:b/>
                <w:bCs/>
                <w:sz w:val="24"/>
                <w:szCs w:val="24"/>
              </w:rPr>
              <w:t xml:space="preserve"> %</w:t>
            </w:r>
            <w:r w:rsidRPr="00C57B82">
              <w:rPr>
                <w:rFonts w:ascii="Times New Roman" w:hAnsi="Times New Roman"/>
                <w:sz w:val="24"/>
                <w:szCs w:val="24"/>
              </w:rPr>
              <w:t xml:space="preserve"> від очікуваної вартості закупівлі.</w:t>
            </w:r>
          </w:p>
        </w:tc>
      </w:tr>
      <w:tr w:rsidR="0014327A" w14:paraId="69A4D632"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D2BF00D" w14:textId="77777777" w:rsidR="0014327A" w:rsidRPr="00DC2C6B" w:rsidRDefault="00AB7908">
            <w:pPr>
              <w:pStyle w:val="afb"/>
              <w:jc w:val="center"/>
              <w:rPr>
                <w:rFonts w:ascii="Times New Roman" w:hAnsi="Times New Roman"/>
                <w:b/>
                <w:sz w:val="24"/>
                <w:szCs w:val="24"/>
                <w:lang w:val="uk-UA"/>
              </w:rPr>
            </w:pPr>
            <w:r w:rsidRPr="00DC2C6B">
              <w:rPr>
                <w:rFonts w:ascii="Times New Roman" w:hAnsi="Times New Roman"/>
                <w:b/>
                <w:sz w:val="24"/>
                <w:szCs w:val="24"/>
                <w:lang w:val="uk-UA"/>
              </w:rPr>
              <w:lastRenderedPageBreak/>
              <w:t>Розділ 5. Оцінка тендерної пропозиції</w:t>
            </w:r>
          </w:p>
        </w:tc>
      </w:tr>
      <w:tr w:rsidR="0014327A" w14:paraId="2DB053F6"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73BA3432"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497161EB"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Перелік критеріїв та методика оцінки тендерної пропозиції із зазначенням питомої ваги критерію</w:t>
            </w:r>
          </w:p>
        </w:tc>
        <w:tc>
          <w:tcPr>
            <w:tcW w:w="5851" w:type="dxa"/>
            <w:tcBorders>
              <w:top w:val="outset" w:sz="6" w:space="0" w:color="000000"/>
              <w:left w:val="outset" w:sz="6" w:space="0" w:color="000000"/>
              <w:bottom w:val="outset" w:sz="6" w:space="0" w:color="000000"/>
              <w:right w:val="outset" w:sz="6" w:space="0" w:color="000000"/>
            </w:tcBorders>
          </w:tcPr>
          <w:p w14:paraId="1DC642AC" w14:textId="77777777" w:rsidR="0014327A" w:rsidRDefault="00AB7908" w:rsidP="00C31F7C">
            <w:pPr>
              <w:spacing w:after="0"/>
              <w:ind w:firstLine="389"/>
              <w:jc w:val="both"/>
              <w:rPr>
                <w:sz w:val="24"/>
                <w:szCs w:val="24"/>
              </w:rPr>
            </w:pPr>
            <w:r>
              <w:rPr>
                <w:rFonts w:ascii="Times New Roman" w:hAnsi="Times New Roman"/>
                <w:sz w:val="24"/>
                <w:szCs w:val="24"/>
              </w:rPr>
              <w:t>1.1. Оцінка тендерних пропозицій учасників здійснюється за єдиним критерієм - «Ціна» (з урахуванням ПДВ). Питома вага критерію «ціна»  –  100%.</w:t>
            </w:r>
          </w:p>
          <w:p w14:paraId="59F89334" w14:textId="77777777" w:rsidR="0014327A" w:rsidRDefault="00AB7908" w:rsidP="00C31F7C">
            <w:pPr>
              <w:pStyle w:val="afb"/>
              <w:ind w:left="57" w:right="167" w:firstLine="389"/>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3034201D" w14:textId="77777777" w:rsidR="0014327A" w:rsidRDefault="00AB7908" w:rsidP="00C31F7C">
            <w:pPr>
              <w:pStyle w:val="afb"/>
              <w:ind w:left="57" w:right="167" w:firstLine="389"/>
              <w:jc w:val="both"/>
              <w:rPr>
                <w:rFonts w:ascii="Times New Roman" w:hAnsi="Times New Roman"/>
                <w:i/>
                <w:sz w:val="24"/>
                <w:szCs w:val="24"/>
                <w:lang w:val="uk-UA"/>
              </w:rPr>
            </w:pPr>
            <w:r>
              <w:rPr>
                <w:rFonts w:ascii="Times New Roman" w:hAnsi="Times New Roman"/>
                <w:sz w:val="24"/>
                <w:szCs w:val="24"/>
                <w:lang w:val="uk-UA" w:eastAsia="ru-RU"/>
              </w:rPr>
              <w:t xml:space="preserve">Замовник </w:t>
            </w:r>
            <w:r>
              <w:rPr>
                <w:rFonts w:ascii="Times New Roman" w:hAnsi="Times New Roman"/>
                <w:b/>
                <w:sz w:val="24"/>
                <w:szCs w:val="24"/>
                <w:lang w:val="uk-UA" w:eastAsia="ru-RU"/>
              </w:rPr>
              <w:t>не приймає</w:t>
            </w:r>
            <w:r>
              <w:rPr>
                <w:rFonts w:ascii="Times New Roman" w:hAnsi="Times New Roman"/>
                <w:sz w:val="24"/>
                <w:szCs w:val="24"/>
                <w:lang w:val="uk-UA" w:eastAsia="ru-RU"/>
              </w:rPr>
              <w:t xml:space="preserve"> до розгляду тендерну пропозицію (пропозиції), ціна якої є вищою, ніж очікувана вартість предмета закупівлі, визначена Замовником в оголошенні про проведення відкритих торгів до цієї закупівлі. </w:t>
            </w:r>
          </w:p>
          <w:p w14:paraId="5AC0B36D" w14:textId="77777777" w:rsidR="0014327A" w:rsidRDefault="00AB7908" w:rsidP="00C31F7C">
            <w:pPr>
              <w:pStyle w:val="afb"/>
              <w:ind w:left="57" w:right="167" w:firstLine="389"/>
              <w:jc w:val="both"/>
              <w:rPr>
                <w:sz w:val="24"/>
                <w:szCs w:val="24"/>
              </w:rPr>
            </w:pPr>
            <w:r>
              <w:rPr>
                <w:rFonts w:ascii="Times New Roman" w:hAnsi="Times New Roman"/>
                <w:sz w:val="24"/>
                <w:szCs w:val="24"/>
                <w:lang w:val="uk-UA" w:eastAsia="ru-RU"/>
              </w:rPr>
              <w:t>1.2. 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цього виду.</w:t>
            </w:r>
          </w:p>
        </w:tc>
      </w:tr>
      <w:tr w:rsidR="0014327A" w14:paraId="26437131"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091C567" w14:textId="77777777" w:rsidR="0014327A" w:rsidRPr="000809B4" w:rsidRDefault="00AB7908" w:rsidP="00DC2C6B">
            <w:pPr>
              <w:pStyle w:val="afb"/>
              <w:jc w:val="center"/>
              <w:rPr>
                <w:color w:val="C9211E"/>
                <w:sz w:val="20"/>
                <w:szCs w:val="20"/>
              </w:rPr>
            </w:pPr>
            <w:r w:rsidRPr="000809B4">
              <w:rPr>
                <w:rFonts w:ascii="Times New Roman" w:hAnsi="Times New Roman"/>
                <w:b/>
                <w:sz w:val="20"/>
                <w:szCs w:val="20"/>
                <w:lang w:val="uk-UA"/>
              </w:rPr>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34EF3BB" w14:textId="77777777" w:rsidR="0014327A" w:rsidRPr="000809B4" w:rsidRDefault="00AB7908" w:rsidP="00DC2C6B">
            <w:pPr>
              <w:pStyle w:val="14"/>
              <w:rPr>
                <w:rFonts w:ascii="Times New Roman" w:hAnsi="Times New Roman" w:cs="Times New Roman"/>
                <w:b/>
                <w:sz w:val="20"/>
                <w:szCs w:val="20"/>
                <w:lang w:val="uk-UA" w:eastAsia="ru-RU"/>
              </w:rPr>
            </w:pPr>
            <w:r w:rsidRPr="000809B4">
              <w:rPr>
                <w:rFonts w:ascii="Times New Roman" w:eastAsia="Times New Roman" w:hAnsi="Times New Roman" w:cs="Times New Roman"/>
                <w:b/>
                <w:sz w:val="20"/>
                <w:szCs w:val="20"/>
                <w:lang w:val="uk-UA" w:eastAsia="ru-RU"/>
              </w:rPr>
              <w:t>Розгляд та оцінка тендерних пропозицій</w:t>
            </w:r>
          </w:p>
        </w:tc>
        <w:tc>
          <w:tcPr>
            <w:tcW w:w="5851" w:type="dxa"/>
            <w:tcBorders>
              <w:top w:val="outset" w:sz="6" w:space="0" w:color="000000"/>
              <w:left w:val="outset" w:sz="6" w:space="0" w:color="000000"/>
              <w:bottom w:val="outset" w:sz="6" w:space="0" w:color="000000"/>
              <w:right w:val="outset" w:sz="6" w:space="0" w:color="000000"/>
            </w:tcBorders>
          </w:tcPr>
          <w:p w14:paraId="16E93BAE" w14:textId="77777777" w:rsidR="0014327A" w:rsidRDefault="00AB7908" w:rsidP="00C31F7C">
            <w:pPr>
              <w:shd w:val="clear" w:color="auto" w:fill="FFFFFF"/>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_blank" w:history="1">
              <w:r>
                <w:rPr>
                  <w:rFonts w:ascii="Times New Roman" w:eastAsiaTheme="minorHAnsi" w:hAnsi="Times New Roman"/>
                  <w:sz w:val="24"/>
                  <w:szCs w:val="24"/>
                  <w:lang w:eastAsia="ru-RU"/>
                </w:rPr>
                <w:t>статті 30</w:t>
              </w:r>
            </w:hyperlink>
            <w:r>
              <w:rPr>
                <w:rFonts w:ascii="Times New Roman" w:eastAsiaTheme="minorHAnsi" w:hAnsi="Times New Roman"/>
                <w:sz w:val="24"/>
                <w:szCs w:val="24"/>
                <w:lang w:eastAsia="ru-RU"/>
              </w:rPr>
              <w:t> Закону.</w:t>
            </w:r>
          </w:p>
          <w:p w14:paraId="0CA34786"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6EFB93D4"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2.2.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4463160A"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Розгляд та оцінка тендерних пропозицій відбувається відповідно до </w:t>
            </w:r>
            <w:hyperlink r:id="rId12" w:anchor="n1510" w:history="1">
              <w:r>
                <w:rPr>
                  <w:rFonts w:ascii="Times New Roman" w:eastAsiaTheme="minorHAnsi" w:hAnsi="Times New Roman"/>
                  <w:sz w:val="24"/>
                  <w:szCs w:val="24"/>
                  <w:lang w:eastAsia="ru-RU"/>
                </w:rPr>
                <w:t>статті 29 Закону</w:t>
              </w:r>
            </w:hyperlink>
            <w:r>
              <w:rPr>
                <w:rFonts w:ascii="Times New Roman" w:eastAsiaTheme="minorHAnsi" w:hAnsi="Times New Roman"/>
                <w:sz w:val="24"/>
                <w:szCs w:val="24"/>
                <w:lang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r>
              <w:rPr>
                <w:rFonts w:ascii="Times New Roman" w:eastAsiaTheme="minorHAnsi" w:hAnsi="Times New Roman"/>
                <w:sz w:val="24"/>
                <w:szCs w:val="24"/>
                <w:lang w:eastAsia="ru-RU"/>
              </w:rPr>
              <w:lastRenderedPageBreak/>
              <w:t>пункту 43 Особливостей.</w:t>
            </w:r>
          </w:p>
          <w:p w14:paraId="2851585F"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0A47">
              <w:rPr>
                <w:rFonts w:ascii="Times New Roman" w:eastAsiaTheme="minorHAnsi" w:hAnsi="Times New Roman"/>
                <w:b/>
                <w:bCs/>
                <w:sz w:val="24"/>
                <w:szCs w:val="24"/>
                <w:lang w:eastAsia="ru-RU"/>
              </w:rPr>
              <w:t>п’яти робочих днів</w:t>
            </w:r>
            <w:r>
              <w:rPr>
                <w:rFonts w:ascii="Times New Roman" w:eastAsiaTheme="minorHAnsi" w:hAnsi="Times New Roman"/>
                <w:sz w:val="24"/>
                <w:szCs w:val="24"/>
                <w:lang w:eastAsia="ru-RU"/>
              </w:rPr>
              <w:t xml:space="preserve"> з дня визначення її найбільш економічно вигідною. Такий строк може бути аргументовано продовжено замовником </w:t>
            </w:r>
            <w:r w:rsidRPr="00050A47">
              <w:rPr>
                <w:rFonts w:ascii="Times New Roman" w:eastAsiaTheme="minorHAnsi" w:hAnsi="Times New Roman"/>
                <w:b/>
                <w:bCs/>
                <w:sz w:val="24"/>
                <w:szCs w:val="24"/>
                <w:lang w:eastAsia="ru-RU"/>
              </w:rPr>
              <w:t>до 20 робочих днів</w:t>
            </w:r>
            <w:r>
              <w:rPr>
                <w:rFonts w:ascii="Times New Roman" w:eastAsiaTheme="minorHAnsi" w:hAnsi="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B80D13"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6DA8691"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8693B66"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187FEA"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EEFEEE6"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5ACE4EA"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Рішення про намір укласти договір про закупівлю приймається замовником відповідно до положень, визначених </w:t>
            </w:r>
            <w:hyperlink r:id="rId13" w:anchor="n1611" w:history="1">
              <w:r>
                <w:rPr>
                  <w:rFonts w:ascii="Times New Roman" w:eastAsiaTheme="minorHAnsi" w:hAnsi="Times New Roman"/>
                  <w:sz w:val="24"/>
                  <w:szCs w:val="24"/>
                  <w:lang w:eastAsia="ru-RU"/>
                </w:rPr>
                <w:t>статтею 33 Закону</w:t>
              </w:r>
            </w:hyperlink>
            <w:r>
              <w:rPr>
                <w:rFonts w:ascii="Times New Roman" w:eastAsiaTheme="minorHAnsi" w:hAnsi="Times New Roman"/>
                <w:sz w:val="24"/>
                <w:szCs w:val="24"/>
                <w:lang w:eastAsia="ru-RU"/>
              </w:rPr>
              <w:t xml:space="preserve"> та пунктом 49 Особливостей.</w:t>
            </w:r>
          </w:p>
          <w:p w14:paraId="64D6CC7B"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Повідомлення про намір укласти договір про закупівлю автоматично формується електронною </w:t>
            </w:r>
            <w:r>
              <w:rPr>
                <w:rFonts w:ascii="Times New Roman" w:eastAsiaTheme="minorHAnsi" w:hAnsi="Times New Roman"/>
                <w:sz w:val="24"/>
                <w:szCs w:val="24"/>
                <w:lang w:eastAsia="ru-RU"/>
              </w:rPr>
              <w:lastRenderedPageBreak/>
              <w:t>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F6F84F8"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2.6. У разі якщо учасник стає переможцем декількох або всіх лотів, замовник може укласти один договір про закупівлю з переможцем, об’єднавши лоти.</w:t>
            </w:r>
          </w:p>
          <w:p w14:paraId="144CE25B"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2.7. 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49482BD"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30688A04"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Обґрунтування аномально низької тендерної пропозиції може містити інформацію про:</w:t>
            </w:r>
          </w:p>
          <w:p w14:paraId="358390DF" w14:textId="77777777" w:rsidR="0014327A" w:rsidRDefault="00AB7908" w:rsidP="00C31F7C">
            <w:pPr>
              <w:numPr>
                <w:ilvl w:val="0"/>
                <w:numId w:val="1"/>
              </w:numPr>
              <w:tabs>
                <w:tab w:val="left" w:pos="620"/>
              </w:tabs>
              <w:spacing w:after="0" w:line="240" w:lineRule="auto"/>
              <w:ind w:left="0"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59978D" w14:textId="77777777" w:rsidR="0014327A" w:rsidRDefault="00AB7908" w:rsidP="00C31F7C">
            <w:pPr>
              <w:numPr>
                <w:ilvl w:val="0"/>
                <w:numId w:val="1"/>
              </w:numPr>
              <w:tabs>
                <w:tab w:val="left" w:pos="620"/>
              </w:tabs>
              <w:spacing w:after="0" w:line="240" w:lineRule="auto"/>
              <w:ind w:left="0"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w:t>
            </w:r>
          </w:p>
          <w:p w14:paraId="6F17BC35" w14:textId="77777777" w:rsidR="0014327A" w:rsidRDefault="00AB7908" w:rsidP="00C31F7C">
            <w:pPr>
              <w:numPr>
                <w:ilvl w:val="0"/>
                <w:numId w:val="1"/>
              </w:numPr>
              <w:tabs>
                <w:tab w:val="left" w:pos="620"/>
              </w:tabs>
              <w:spacing w:after="0" w:line="240" w:lineRule="auto"/>
              <w:ind w:left="0"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отримання учасником державної допомоги згідно із законодавством.</w:t>
            </w:r>
          </w:p>
          <w:p w14:paraId="7C9C4219"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2.8. Замовник має право звернутися за підтвердженням інформації, наданої учасником/переможцем процедури закупі</w:t>
            </w:r>
            <w:r w:rsidR="00F03F9A">
              <w:rPr>
                <w:rFonts w:ascii="Times New Roman" w:eastAsiaTheme="minorHAnsi" w:hAnsi="Times New Roman"/>
                <w:sz w:val="24"/>
                <w:szCs w:val="24"/>
                <w:lang w:eastAsia="ru-RU"/>
              </w:rPr>
              <w:t>в</w:t>
            </w:r>
            <w:r>
              <w:rPr>
                <w:rFonts w:ascii="Times New Roman" w:eastAsiaTheme="minorHAnsi" w:hAnsi="Times New Roman"/>
                <w:sz w:val="24"/>
                <w:szCs w:val="24"/>
                <w:lang w:eastAsia="ru-RU"/>
              </w:rPr>
              <w:t>лі, до органів державної влади, підприємств, установ, організацій відповідно до їх компетенції.</w:t>
            </w:r>
          </w:p>
          <w:p w14:paraId="11A0BB3C" w14:textId="77777777" w:rsidR="0014327A" w:rsidRDefault="00AB7908" w:rsidP="00C31F7C">
            <w:pPr>
              <w:widowControl w:val="0"/>
              <w:shd w:val="clear" w:color="auto" w:fill="FFFFFF" w:themeFill="background1"/>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3BB3E7"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3718D38" w14:textId="77777777" w:rsidR="0014327A" w:rsidRDefault="00AB7908" w:rsidP="00C31F7C">
            <w:pPr>
              <w:spacing w:after="0" w:line="240" w:lineRule="auto"/>
              <w:ind w:firstLine="389"/>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lastRenderedPageBreak/>
              <w:t>2.10. У разі коли Учасник стає переможцем декількох або всіх лотів, Замовник може укласти один договір про закупівлю з переможцем, об’єднавши лоти.</w:t>
            </w:r>
          </w:p>
        </w:tc>
      </w:tr>
      <w:tr w:rsidR="0014327A" w14:paraId="222ECF7B" w14:textId="77777777" w:rsidTr="00297543">
        <w:trPr>
          <w:jc w:val="center"/>
        </w:trPr>
        <w:tc>
          <w:tcPr>
            <w:tcW w:w="484" w:type="dxa"/>
            <w:tcBorders>
              <w:left w:val="outset" w:sz="6" w:space="0" w:color="000000"/>
              <w:bottom w:val="outset" w:sz="6" w:space="0" w:color="000000"/>
              <w:right w:val="outset" w:sz="6" w:space="0" w:color="000000"/>
            </w:tcBorders>
            <w:shd w:val="clear" w:color="auto" w:fill="auto"/>
          </w:tcPr>
          <w:p w14:paraId="045A2219" w14:textId="77777777" w:rsidR="0014327A" w:rsidRPr="00DC2C6B" w:rsidRDefault="00AB7908" w:rsidP="00DC2C6B">
            <w:pPr>
              <w:pStyle w:val="afb"/>
              <w:jc w:val="center"/>
              <w:rPr>
                <w:rFonts w:ascii="Times New Roman" w:hAnsi="Times New Roman"/>
                <w:b/>
                <w:sz w:val="20"/>
                <w:szCs w:val="20"/>
                <w:lang w:val="uk-UA"/>
              </w:rPr>
            </w:pPr>
            <w:r w:rsidRPr="00DC2C6B">
              <w:rPr>
                <w:rFonts w:ascii="Times New Roman" w:hAnsi="Times New Roman"/>
                <w:b/>
                <w:sz w:val="20"/>
                <w:szCs w:val="20"/>
              </w:rPr>
              <w:lastRenderedPageBreak/>
              <w:t>3</w:t>
            </w:r>
          </w:p>
        </w:tc>
        <w:tc>
          <w:tcPr>
            <w:tcW w:w="3362" w:type="dxa"/>
            <w:tcBorders>
              <w:left w:val="outset" w:sz="6" w:space="0" w:color="000000"/>
              <w:bottom w:val="outset" w:sz="6" w:space="0" w:color="000000"/>
              <w:right w:val="outset" w:sz="6" w:space="0" w:color="000000"/>
            </w:tcBorders>
            <w:shd w:val="clear" w:color="auto" w:fill="auto"/>
          </w:tcPr>
          <w:p w14:paraId="10DABC87" w14:textId="77777777" w:rsidR="0014327A" w:rsidRPr="000809B4" w:rsidRDefault="00AB7908" w:rsidP="00DC2C6B">
            <w:pPr>
              <w:pStyle w:val="14"/>
              <w:rPr>
                <w:rFonts w:ascii="Times New Roman" w:eastAsia="Times New Roman" w:hAnsi="Times New Roman" w:cs="Times New Roman"/>
                <w:b/>
                <w:sz w:val="20"/>
                <w:szCs w:val="20"/>
                <w:lang w:val="uk-UA"/>
              </w:rPr>
            </w:pPr>
            <w:r w:rsidRPr="000809B4">
              <w:rPr>
                <w:rFonts w:ascii="Times New Roman" w:eastAsia="Times New Roman" w:hAnsi="Times New Roman" w:cs="Times New Roman"/>
                <w:b/>
                <w:sz w:val="20"/>
                <w:szCs w:val="20"/>
                <w:lang w:val="uk-UA"/>
              </w:rPr>
              <w:t>Виправлення Учасником невідповідностей в інформації та/або документах</w:t>
            </w:r>
          </w:p>
        </w:tc>
        <w:tc>
          <w:tcPr>
            <w:tcW w:w="5851" w:type="dxa"/>
            <w:tcBorders>
              <w:left w:val="outset" w:sz="6" w:space="0" w:color="000000"/>
              <w:bottom w:val="outset" w:sz="6" w:space="0" w:color="000000"/>
              <w:right w:val="outset" w:sz="6" w:space="0" w:color="000000"/>
            </w:tcBorders>
          </w:tcPr>
          <w:p w14:paraId="327F374C" w14:textId="77777777" w:rsidR="0014327A" w:rsidRDefault="00AB7908" w:rsidP="00C31F7C">
            <w:pPr>
              <w:widowControl w:val="0"/>
              <w:shd w:val="clear" w:color="auto" w:fill="FFFFFF" w:themeFill="background1"/>
              <w:tabs>
                <w:tab w:val="left" w:pos="542"/>
              </w:tabs>
              <w:spacing w:after="0" w:line="240" w:lineRule="auto"/>
              <w:ind w:firstLine="391"/>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79378C" w14:textId="77777777" w:rsidR="0014327A" w:rsidRDefault="00AB7908" w:rsidP="00C31F7C">
            <w:pPr>
              <w:widowControl w:val="0"/>
              <w:shd w:val="clear" w:color="auto" w:fill="FFFFFF" w:themeFill="background1"/>
              <w:tabs>
                <w:tab w:val="left" w:pos="542"/>
              </w:tabs>
              <w:spacing w:after="0" w:line="240" w:lineRule="auto"/>
              <w:ind w:firstLine="391"/>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54E701" w14:textId="77777777" w:rsidR="0014327A" w:rsidRDefault="00AB7908" w:rsidP="00C31F7C">
            <w:pPr>
              <w:widowControl w:val="0"/>
              <w:shd w:val="clear" w:color="auto" w:fill="FFFFFF" w:themeFill="background1"/>
              <w:tabs>
                <w:tab w:val="left" w:pos="542"/>
              </w:tabs>
              <w:spacing w:after="0" w:line="240" w:lineRule="auto"/>
              <w:ind w:firstLine="391"/>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tc>
      </w:tr>
      <w:tr w:rsidR="0014327A" w14:paraId="095D875E" w14:textId="77777777" w:rsidTr="00297543">
        <w:trPr>
          <w:jc w:val="center"/>
        </w:trPr>
        <w:tc>
          <w:tcPr>
            <w:tcW w:w="484" w:type="dxa"/>
            <w:tcBorders>
              <w:left w:val="outset" w:sz="6" w:space="0" w:color="000000"/>
              <w:bottom w:val="outset" w:sz="6" w:space="0" w:color="000000"/>
              <w:right w:val="outset" w:sz="6" w:space="0" w:color="000000"/>
            </w:tcBorders>
            <w:shd w:val="clear" w:color="auto" w:fill="auto"/>
          </w:tcPr>
          <w:p w14:paraId="78DA6B69" w14:textId="77777777" w:rsidR="0014327A" w:rsidRPr="00DC2C6B" w:rsidRDefault="00AB7908" w:rsidP="00DC2C6B">
            <w:pPr>
              <w:pStyle w:val="afb"/>
              <w:jc w:val="center"/>
              <w:rPr>
                <w:rFonts w:ascii="Times New Roman" w:hAnsi="Times New Roman"/>
                <w:b/>
                <w:sz w:val="20"/>
                <w:szCs w:val="20"/>
                <w:lang w:val="uk-UA"/>
              </w:rPr>
            </w:pPr>
            <w:r w:rsidRPr="00DC2C6B">
              <w:rPr>
                <w:rFonts w:ascii="Times New Roman" w:hAnsi="Times New Roman"/>
                <w:b/>
                <w:sz w:val="20"/>
                <w:szCs w:val="20"/>
              </w:rPr>
              <w:t>4</w:t>
            </w:r>
          </w:p>
        </w:tc>
        <w:tc>
          <w:tcPr>
            <w:tcW w:w="3362" w:type="dxa"/>
            <w:tcBorders>
              <w:left w:val="outset" w:sz="6" w:space="0" w:color="000000"/>
              <w:bottom w:val="outset" w:sz="6" w:space="0" w:color="000000"/>
              <w:right w:val="outset" w:sz="6" w:space="0" w:color="000000"/>
            </w:tcBorders>
            <w:shd w:val="clear" w:color="auto" w:fill="auto"/>
          </w:tcPr>
          <w:p w14:paraId="6E579127" w14:textId="77777777" w:rsidR="0014327A" w:rsidRPr="000809B4" w:rsidRDefault="00AB7908" w:rsidP="00DC2C6B">
            <w:pPr>
              <w:pStyle w:val="14"/>
              <w:rPr>
                <w:rFonts w:ascii="Times New Roman" w:eastAsia="Times New Roman" w:hAnsi="Times New Roman" w:cs="Times New Roman"/>
                <w:b/>
                <w:sz w:val="20"/>
                <w:szCs w:val="20"/>
                <w:lang w:val="uk-UA" w:eastAsia="ru-RU"/>
              </w:rPr>
            </w:pPr>
            <w:r w:rsidRPr="000809B4">
              <w:rPr>
                <w:rFonts w:ascii="Times New Roman" w:eastAsia="Times New Roman" w:hAnsi="Times New Roman" w:cs="Times New Roman"/>
                <w:b/>
                <w:sz w:val="20"/>
                <w:szCs w:val="20"/>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51" w:type="dxa"/>
            <w:tcBorders>
              <w:left w:val="outset" w:sz="6" w:space="0" w:color="000000"/>
              <w:bottom w:val="outset" w:sz="6" w:space="0" w:color="000000"/>
              <w:right w:val="outset" w:sz="6" w:space="0" w:color="000000"/>
            </w:tcBorders>
          </w:tcPr>
          <w:p w14:paraId="306888AB" w14:textId="77777777" w:rsidR="0014327A" w:rsidRDefault="00AB7908" w:rsidP="00C31F7C">
            <w:pPr>
              <w:pStyle w:val="rvps2"/>
              <w:spacing w:beforeAutospacing="0" w:after="0" w:afterAutospacing="0"/>
              <w:ind w:firstLine="389"/>
              <w:jc w:val="both"/>
              <w:textAlignment w:val="baseline"/>
            </w:pPr>
            <w:r>
              <w:rPr>
                <w:b/>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54FD992" w14:textId="77777777" w:rsidR="0014327A" w:rsidRDefault="00AB7908" w:rsidP="00C31F7C">
            <w:pPr>
              <w:widowControl w:val="0"/>
              <w:tabs>
                <w:tab w:val="left" w:pos="431"/>
              </w:tabs>
              <w:spacing w:after="0" w:line="240" w:lineRule="auto"/>
              <w:ind w:firstLine="389"/>
              <w:jc w:val="both"/>
              <w:textAlignment w:val="baseline"/>
              <w:rPr>
                <w:rFonts w:ascii="Times New Roman" w:hAnsi="Times New Roman"/>
                <w:sz w:val="24"/>
                <w:szCs w:val="24"/>
              </w:rPr>
            </w:pPr>
            <w:r>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535A7A86" w14:textId="77777777" w:rsidR="0014327A" w:rsidRDefault="00AB7908" w:rsidP="00C31F7C">
            <w:pPr>
              <w:pStyle w:val="16"/>
              <w:tabs>
                <w:tab w:val="left" w:pos="431"/>
              </w:tabs>
              <w:spacing w:before="0" w:after="0" w:line="240" w:lineRule="auto"/>
              <w:ind w:firstLine="389"/>
              <w:jc w:val="both"/>
              <w:rPr>
                <w:rFonts w:ascii="Times New Roman" w:hAnsi="Times New Roman"/>
                <w:sz w:val="24"/>
                <w:szCs w:val="24"/>
              </w:rPr>
            </w:pPr>
            <w:r>
              <w:rPr>
                <w:rFonts w:ascii="Times New Roman" w:hAnsi="Times New Roman"/>
                <w:sz w:val="24"/>
                <w:szCs w:val="24"/>
              </w:rPr>
              <w:t>1) Інформація/документ, подана Учасником у складі тендерної пропозиції, містить помилку (помилки) у частині:</w:t>
            </w:r>
          </w:p>
          <w:p w14:paraId="511B4144"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уживання великої літери;</w:t>
            </w:r>
          </w:p>
          <w:p w14:paraId="1DA3BEB3"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уживання розділових знаків та відмінювання слів у реченні;</w:t>
            </w:r>
          </w:p>
          <w:p w14:paraId="2DD78935"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lastRenderedPageBreak/>
              <w:t>використання слова або мовного звороту, запозичених з іншої мови;</w:t>
            </w:r>
          </w:p>
          <w:p w14:paraId="40B7883A"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F1E7F8"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застосування правил переносу частини слова з рядка в рядок;</w:t>
            </w:r>
          </w:p>
          <w:p w14:paraId="6A5CF932"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написання слів разом та/або окремо, та/або через дефіс;</w:t>
            </w:r>
          </w:p>
          <w:p w14:paraId="0BD0E6C8" w14:textId="77777777" w:rsidR="0014327A" w:rsidRDefault="00AB7908" w:rsidP="00C31F7C">
            <w:pPr>
              <w:pStyle w:val="16"/>
              <w:numPr>
                <w:ilvl w:val="0"/>
                <w:numId w:val="2"/>
              </w:numPr>
              <w:tabs>
                <w:tab w:val="left" w:pos="431"/>
              </w:tabs>
              <w:spacing w:before="0" w:after="0" w:line="240" w:lineRule="auto"/>
              <w:ind w:left="9" w:firstLine="389"/>
              <w:jc w:val="both"/>
              <w:rPr>
                <w:rFonts w:ascii="Times New Roman" w:hAnsi="Times New Roman"/>
                <w:sz w:val="24"/>
                <w:szCs w:val="24"/>
              </w:rPr>
            </w:pPr>
            <w:r>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32448B"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B7C8A0B"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Pr>
                <w:rFonts w:ascii="Times New Roman" w:hAnsi="Times New Roman"/>
                <w:bCs/>
                <w:sz w:val="24"/>
                <w:szCs w:val="24"/>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3C8CA60"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4) Окрема сторінка (сторінки) копії документа (документів) не завірена підписом та/або печаткою Учасника (у разі її використання).</w:t>
            </w:r>
          </w:p>
          <w:p w14:paraId="69087A72"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bCs/>
                <w:sz w:val="24"/>
                <w:szCs w:val="24"/>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54E62C0"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Pr>
                <w:rFonts w:ascii="Times New Roman" w:hAnsi="Times New Roman"/>
                <w:bCs/>
                <w:sz w:val="24"/>
                <w:szCs w:val="24"/>
              </w:rPr>
              <w:t xml:space="preserve">Приклад: Довідка про наявність в учасника обладнання, матеріально-технічної бази та технологій не містить власноручного </w:t>
            </w:r>
            <w:r>
              <w:rPr>
                <w:rFonts w:ascii="Times New Roman" w:hAnsi="Times New Roman"/>
                <w:bCs/>
                <w:sz w:val="24"/>
                <w:szCs w:val="24"/>
              </w:rPr>
              <w:lastRenderedPageBreak/>
              <w:t xml:space="preserve">підпису уповноваженої особи Учасника, однак на цю довідку або на тендерну пропозицію накладено кваліфікований електронний підпис </w:t>
            </w:r>
            <w:r>
              <w:rPr>
                <w:rFonts w:ascii="Times New Roman" w:hAnsi="Times New Roman"/>
                <w:sz w:val="24"/>
                <w:szCs w:val="24"/>
              </w:rPr>
              <w:t>або удосконалений електронний підпис</w:t>
            </w:r>
            <w:r>
              <w:rPr>
                <w:rFonts w:ascii="Times New Roman" w:hAnsi="Times New Roman"/>
                <w:bCs/>
                <w:sz w:val="24"/>
                <w:szCs w:val="24"/>
              </w:rPr>
              <w:t xml:space="preserve"> уповноваженої особи Учасника. </w:t>
            </w:r>
          </w:p>
          <w:p w14:paraId="2B2F127A"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47E4AB09"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2A825482"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64F0C9B4"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76ED5D" w14:textId="77777777" w:rsidR="0014327A" w:rsidRDefault="00AB7908" w:rsidP="00C31F7C">
            <w:pPr>
              <w:pStyle w:val="16"/>
              <w:spacing w:before="0" w:after="0" w:line="240" w:lineRule="auto"/>
              <w:ind w:firstLine="389"/>
              <w:jc w:val="both"/>
              <w:rPr>
                <w:rFonts w:ascii="Times New Roman" w:hAnsi="Times New Roman"/>
                <w:sz w:val="24"/>
                <w:szCs w:val="24"/>
              </w:rPr>
            </w:pPr>
            <w:r>
              <w:rPr>
                <w:rFonts w:ascii="Times New Roman" w:hAnsi="Times New Roman"/>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3D8AC9E" w14:textId="77777777" w:rsidR="0014327A" w:rsidRDefault="00AB7908" w:rsidP="00C31F7C">
            <w:pPr>
              <w:pStyle w:val="16"/>
              <w:spacing w:before="0" w:after="0" w:line="240" w:lineRule="auto"/>
              <w:ind w:firstLine="389"/>
              <w:jc w:val="both"/>
              <w:rPr>
                <w:rFonts w:ascii="Times New Roman" w:hAnsi="Times New Roman"/>
                <w:bCs/>
                <w:sz w:val="24"/>
                <w:szCs w:val="24"/>
                <w:highlight w:val="white"/>
              </w:rPr>
            </w:pPr>
            <w:r>
              <w:rPr>
                <w:rFonts w:ascii="Times New Roman" w:hAnsi="Times New Roman"/>
                <w:sz w:val="24"/>
                <w:szCs w:val="24"/>
                <w:highlight w:val="white"/>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76FD2A1" w14:textId="77777777" w:rsidR="00050A47" w:rsidRPr="00050A47" w:rsidRDefault="00050A47" w:rsidP="00C31F7C">
            <w:pPr>
              <w:pStyle w:val="16"/>
              <w:spacing w:before="0" w:after="0" w:line="240" w:lineRule="auto"/>
              <w:ind w:firstLine="389"/>
              <w:jc w:val="both"/>
              <w:rPr>
                <w:rFonts w:ascii="Times New Roman" w:hAnsi="Times New Roman"/>
                <w:b/>
                <w:i/>
                <w:sz w:val="24"/>
                <w:szCs w:val="24"/>
                <w:highlight w:val="white"/>
                <w:u w:val="single"/>
              </w:rPr>
            </w:pPr>
            <w:r w:rsidRPr="00050A47">
              <w:rPr>
                <w:rFonts w:ascii="Times New Roman" w:hAnsi="Times New Roman"/>
                <w:b/>
                <w:i/>
                <w:sz w:val="24"/>
                <w:szCs w:val="24"/>
                <w:highlight w:val="white"/>
                <w:u w:val="single"/>
              </w:rPr>
              <w:t>Приклади формальних помилок:</w:t>
            </w:r>
          </w:p>
          <w:p w14:paraId="07F0229D"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rPr>
            </w:pPr>
            <w:r w:rsidRPr="00050A47">
              <w:rPr>
                <w:rFonts w:ascii="Times New Roman" w:hAnsi="Times New Roman"/>
                <w:bCs/>
                <w:sz w:val="24"/>
                <w:szCs w:val="24"/>
                <w:highlight w:val="whit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6C9663"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rPr>
            </w:pPr>
            <w:r w:rsidRPr="00050A47">
              <w:rPr>
                <w:rFonts w:ascii="Times New Roman" w:hAnsi="Times New Roman"/>
                <w:bCs/>
                <w:sz w:val="24"/>
                <w:szCs w:val="24"/>
                <w:highlight w:val="white"/>
              </w:rPr>
              <w:t>— «м.київ» замість «м.Київ»;</w:t>
            </w:r>
          </w:p>
          <w:p w14:paraId="3AD21407"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«поряд -ок» замість «поря – док»;</w:t>
            </w:r>
          </w:p>
          <w:p w14:paraId="285735FF"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«ненадається» замість «не надається»»;</w:t>
            </w:r>
          </w:p>
          <w:p w14:paraId="34BF4F3B" w14:textId="77777777"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«______________№_____________» замість «14.08.2020 №320/13/14-01»</w:t>
            </w:r>
          </w:p>
          <w:p w14:paraId="617CBCA2" w14:textId="1D74A360" w:rsidR="00050A47" w:rsidRPr="00050A47" w:rsidRDefault="00050A47" w:rsidP="00C31F7C">
            <w:pPr>
              <w:pStyle w:val="16"/>
              <w:spacing w:before="0" w:after="0" w:line="240" w:lineRule="auto"/>
              <w:ind w:firstLine="389"/>
              <w:jc w:val="both"/>
              <w:rPr>
                <w:rFonts w:ascii="Times New Roman" w:hAnsi="Times New Roman"/>
                <w:bCs/>
                <w:sz w:val="24"/>
                <w:szCs w:val="24"/>
                <w:highlight w:val="white"/>
                <w:lang w:val="ru-RU"/>
              </w:rPr>
            </w:pPr>
            <w:r w:rsidRPr="00050A47">
              <w:rPr>
                <w:rFonts w:ascii="Times New Roman" w:hAnsi="Times New Roman"/>
                <w:bCs/>
                <w:sz w:val="24"/>
                <w:szCs w:val="24"/>
                <w:highlight w:val="white"/>
                <w:lang w:val="ru-RU"/>
              </w:rPr>
              <w:t xml:space="preserve">— учасник розмістив (завантажив) документ у форматі «JPG» замість документа у форматі «pdf» (PortableDocumentFormat)». </w:t>
            </w:r>
          </w:p>
        </w:tc>
      </w:tr>
      <w:tr w:rsidR="0014327A" w14:paraId="2B2CAB0D"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41EE5EE" w14:textId="77777777" w:rsidR="0014327A" w:rsidRPr="000809B4" w:rsidRDefault="00AB7908" w:rsidP="00865197">
            <w:pPr>
              <w:pStyle w:val="afb"/>
              <w:jc w:val="center"/>
              <w:rPr>
                <w:rFonts w:ascii="Times New Roman" w:eastAsia="Calibri" w:hAnsi="Times New Roman"/>
                <w:b/>
                <w:sz w:val="20"/>
                <w:szCs w:val="20"/>
                <w:lang w:val="uk-UA"/>
              </w:rPr>
            </w:pPr>
            <w:r w:rsidRPr="000809B4">
              <w:rPr>
                <w:rFonts w:ascii="Times New Roman" w:eastAsia="Calibri" w:hAnsi="Times New Roman"/>
                <w:b/>
                <w:sz w:val="20"/>
                <w:szCs w:val="20"/>
                <w:lang w:val="uk-UA"/>
              </w:rPr>
              <w:lastRenderedPageBreak/>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1067D1ED" w14:textId="77777777" w:rsidR="0014327A" w:rsidRPr="000809B4" w:rsidRDefault="00AB7908" w:rsidP="00865197">
            <w:pPr>
              <w:pStyle w:val="afb"/>
              <w:rPr>
                <w:rFonts w:ascii="Times New Roman" w:hAnsi="Times New Roman"/>
                <w:sz w:val="20"/>
                <w:szCs w:val="20"/>
              </w:rPr>
            </w:pPr>
            <w:r w:rsidRPr="000809B4">
              <w:rPr>
                <w:rFonts w:ascii="Times New Roman" w:hAnsi="Times New Roman"/>
                <w:b/>
                <w:sz w:val="20"/>
                <w:szCs w:val="20"/>
                <w:lang w:val="uk-UA"/>
              </w:rPr>
              <w:t>Відхилення тендерної пропозиції</w:t>
            </w:r>
          </w:p>
        </w:tc>
        <w:tc>
          <w:tcPr>
            <w:tcW w:w="5851" w:type="dxa"/>
            <w:tcBorders>
              <w:top w:val="outset" w:sz="6" w:space="0" w:color="000000"/>
              <w:left w:val="outset" w:sz="6" w:space="0" w:color="000000"/>
              <w:bottom w:val="outset" w:sz="6" w:space="0" w:color="000000"/>
              <w:right w:val="outset" w:sz="6" w:space="0" w:color="000000"/>
            </w:tcBorders>
          </w:tcPr>
          <w:p w14:paraId="79ED2B3D"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AA0C191"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1) учасник процедури закупівлі:</w:t>
            </w:r>
          </w:p>
          <w:p w14:paraId="242E9BA3"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підпадає під підстави, встановлені пунктом 47 Особливостей;</w:t>
            </w:r>
          </w:p>
          <w:p w14:paraId="2B158C6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4B79970"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lastRenderedPageBreak/>
              <w:t>- не надав забезпечення тендерної пропозиції, якщо таке забезпечення вимагалося замовником;</w:t>
            </w:r>
          </w:p>
          <w:p w14:paraId="428657F8"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E9AFB8"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E06EB87"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визначив конфіденційною інформацію, що не може бути визначена як конфіденційна відповідно до вимог пункту 40 Особливостей;</w:t>
            </w:r>
          </w:p>
          <w:p w14:paraId="2A867109" w14:textId="5C1D197F"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 </w:t>
            </w:r>
            <w:r w:rsidR="00EE76B6" w:rsidRPr="00EE76B6">
              <w:rPr>
                <w:rFonts w:ascii="Times New Roman" w:hAnsi="Times New Roman"/>
                <w:b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AB3BB1"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2) тендерна пропозиція:</w:t>
            </w:r>
          </w:p>
          <w:p w14:paraId="7E1DAB78"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 не відповідає умовам технічної специфікації та іншим вимогам щодо предмета закупівлі тендерної </w:t>
            </w:r>
            <w:r>
              <w:rPr>
                <w:rFonts w:ascii="Times New Roman" w:hAnsi="Times New Roman"/>
                <w:bCs/>
                <w:sz w:val="24"/>
                <w:szCs w:val="24"/>
                <w:highlight w:val="white"/>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482750"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є такою, строк дії якої закінчився;</w:t>
            </w:r>
          </w:p>
          <w:p w14:paraId="1218F74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29EF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528D9C5"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3) переможець процедури закупівлі:</w:t>
            </w:r>
          </w:p>
          <w:p w14:paraId="4B374052"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1AB56E4"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5313F25"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не надав забезпечення виконання договору про закупівлю, якщо таке забезпечення вимагалося замовником;</w:t>
            </w:r>
          </w:p>
          <w:p w14:paraId="0D5051E0" w14:textId="77777777" w:rsidR="0014327A" w:rsidRDefault="00AB7908" w:rsidP="00C31F7C">
            <w:pPr>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D61B346"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Замовник може відхилити тендерну пропозицію відповідно до пункту 45 Особливостей із зазначенням аргументації в електронній системі закупівель у разі, коли:</w:t>
            </w:r>
          </w:p>
          <w:p w14:paraId="0827676A"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1)</w:t>
            </w:r>
            <w:r>
              <w:rPr>
                <w:rFonts w:ascii="Times New Roman" w:hAnsi="Times New Roman"/>
                <w:bCs/>
                <w:sz w:val="24"/>
                <w:szCs w:val="24"/>
                <w:highlight w:val="white"/>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B6FEF5"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2) </w:t>
            </w:r>
            <w:bookmarkStart w:id="3" w:name="_Hlk117018448"/>
            <w:r>
              <w:rPr>
                <w:rFonts w:ascii="Times New Roman" w:hAnsi="Times New Roman"/>
                <w:bCs/>
                <w:sz w:val="24"/>
                <w:szCs w:val="24"/>
                <w:highlight w:val="whit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Pr>
                <w:rFonts w:ascii="Times New Roman" w:hAnsi="Times New Roman"/>
                <w:bCs/>
                <w:sz w:val="24"/>
                <w:szCs w:val="24"/>
                <w:highlight w:val="white"/>
              </w:rPr>
              <w:t>.</w:t>
            </w:r>
          </w:p>
          <w:p w14:paraId="095FF8B7" w14:textId="77777777" w:rsidR="0014327A" w:rsidRDefault="00AB7908" w:rsidP="00C31F7C">
            <w:pPr>
              <w:shd w:val="clear" w:color="auto" w:fill="FFFFFF" w:themeFill="background1"/>
              <w:spacing w:after="0" w:line="240" w:lineRule="auto"/>
              <w:ind w:firstLine="389"/>
              <w:jc w:val="both"/>
              <w:textAlignment w:val="baseline"/>
              <w:rPr>
                <w:rFonts w:ascii="Times New Roman" w:hAnsi="Times New Roman"/>
                <w:bCs/>
                <w:sz w:val="24"/>
                <w:szCs w:val="24"/>
                <w:highlight w:val="white"/>
              </w:rPr>
            </w:pPr>
            <w:r>
              <w:rPr>
                <w:rFonts w:ascii="Times New Roman" w:hAnsi="Times New Roman"/>
                <w:b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Pr>
                <w:rFonts w:ascii="Times New Roman" w:hAnsi="Times New Roman"/>
                <w:bCs/>
                <w:sz w:val="24"/>
                <w:szCs w:val="24"/>
                <w:highlight w:val="white"/>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D533AF" w14:textId="77777777" w:rsidR="0014327A" w:rsidRDefault="00AB7908" w:rsidP="00C31F7C">
            <w:pPr>
              <w:shd w:val="clear" w:color="auto" w:fill="FFFFFF" w:themeFill="background1"/>
              <w:spacing w:after="0" w:line="240" w:lineRule="auto"/>
              <w:ind w:firstLine="389"/>
              <w:jc w:val="both"/>
              <w:rPr>
                <w:color w:val="000000"/>
                <w:lang w:eastAsia="uk-UA"/>
              </w:rPr>
            </w:pPr>
            <w:r>
              <w:rPr>
                <w:rFonts w:ascii="Times New Roman" w:hAnsi="Times New Roman"/>
                <w:bCs/>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327A" w14:paraId="11FFDFD5"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BAAC978" w14:textId="77777777" w:rsidR="0014327A" w:rsidRPr="00DC2C6B" w:rsidRDefault="00AB7908" w:rsidP="004A4685">
            <w:pPr>
              <w:pStyle w:val="afb"/>
              <w:jc w:val="center"/>
              <w:rPr>
                <w:rFonts w:ascii="Times New Roman" w:hAnsi="Times New Roman"/>
                <w:b/>
                <w:sz w:val="24"/>
                <w:szCs w:val="24"/>
                <w:lang w:val="uk-UA"/>
              </w:rPr>
            </w:pPr>
            <w:r w:rsidRPr="00DC2C6B">
              <w:rPr>
                <w:rFonts w:ascii="Times New Roman" w:hAnsi="Times New Roman"/>
                <w:b/>
                <w:sz w:val="24"/>
                <w:szCs w:val="24"/>
                <w:lang w:val="uk-UA"/>
              </w:rPr>
              <w:lastRenderedPageBreak/>
              <w:t>Розділ 6. Результати торгів та укладання договору про закупівлю</w:t>
            </w:r>
          </w:p>
        </w:tc>
      </w:tr>
      <w:tr w:rsidR="0014327A" w14:paraId="74F2578B"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203A9CC3"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1</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039CA907" w14:textId="77777777" w:rsidR="0014327A" w:rsidRPr="000809B4" w:rsidRDefault="00AB7908" w:rsidP="00DC2C6B">
            <w:pPr>
              <w:pStyle w:val="afb"/>
              <w:rPr>
                <w:rFonts w:ascii="Times New Roman" w:hAnsi="Times New Roman"/>
                <w:sz w:val="20"/>
                <w:szCs w:val="20"/>
              </w:rPr>
            </w:pPr>
            <w:r w:rsidRPr="000809B4">
              <w:rPr>
                <w:rFonts w:ascii="Times New Roman" w:hAnsi="Times New Roman"/>
                <w:b/>
                <w:sz w:val="20"/>
                <w:szCs w:val="20"/>
                <w:lang w:val="uk-UA"/>
              </w:rPr>
              <w:t>Відміна тендеру чи визнання його таким, що не відбувся</w:t>
            </w:r>
          </w:p>
        </w:tc>
        <w:tc>
          <w:tcPr>
            <w:tcW w:w="5851" w:type="dxa"/>
            <w:tcBorders>
              <w:top w:val="outset" w:sz="6" w:space="0" w:color="000000"/>
              <w:left w:val="outset" w:sz="6" w:space="0" w:color="000000"/>
              <w:bottom w:val="outset" w:sz="6" w:space="0" w:color="000000"/>
              <w:right w:val="outset" w:sz="6" w:space="0" w:color="000000"/>
            </w:tcBorders>
          </w:tcPr>
          <w:p w14:paraId="2C0D3042"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Відповідно до пункту 50 Особливостей Замовник відміняє відкриті торги у разі:</w:t>
            </w:r>
          </w:p>
          <w:p w14:paraId="11012F18"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1) відсутності подальшої потреби в закупівлі товарів, робіт чи послуг;</w:t>
            </w:r>
          </w:p>
          <w:p w14:paraId="75785A65"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30DB1D"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3) скорочення обсягу видатків на здійснення закупівлі товарів, робіт чи послуг;</w:t>
            </w:r>
          </w:p>
          <w:p w14:paraId="5E52BC47"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4) коли здійснення закупівлі стало неможливим внаслідок дії обставин непереборної сили.</w:t>
            </w:r>
          </w:p>
          <w:p w14:paraId="270DDA58" w14:textId="77777777" w:rsidR="0014327A" w:rsidRDefault="00AB7908" w:rsidP="00C31F7C">
            <w:pPr>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7E20AF"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Відповідно до пункту 51 Особливостей відкриті торги автоматично відміняються електронною системою закупівель у разі:</w:t>
            </w:r>
          </w:p>
          <w:p w14:paraId="56B8B4B0"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F898FC"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A11B53F" w14:textId="77777777" w:rsidR="0014327A" w:rsidRDefault="00AB7908" w:rsidP="00C31F7C">
            <w:pPr>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2E01E"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Відкриті торги можуть бути відмінені частково (за лотом).</w:t>
            </w:r>
          </w:p>
          <w:p w14:paraId="403CBB83" w14:textId="77777777"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327A" w14:paraId="5141CEDC"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015703A"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2</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17F16F2"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Строк укладання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23A00C65" w14:textId="77777777"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363C3">
              <w:rPr>
                <w:rFonts w:ascii="Times New Roman" w:hAnsi="Times New Roman"/>
                <w:b/>
                <w:sz w:val="24"/>
                <w:szCs w:val="24"/>
                <w:highlight w:val="white"/>
              </w:rPr>
              <w:t>п’ять днів</w:t>
            </w:r>
            <w:r>
              <w:rPr>
                <w:rFonts w:ascii="Times New Roman" w:hAnsi="Times New Roman"/>
                <w:bCs/>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14:paraId="4E08474C" w14:textId="70F6FAC8"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63C3">
              <w:rPr>
                <w:rFonts w:ascii="Times New Roman" w:hAnsi="Times New Roman"/>
                <w:b/>
                <w:sz w:val="24"/>
                <w:szCs w:val="24"/>
                <w:highlight w:val="white"/>
              </w:rPr>
              <w:t>не пізніше ніж через 15 днів</w:t>
            </w:r>
            <w:r>
              <w:rPr>
                <w:rFonts w:ascii="Times New Roman" w:hAnsi="Times New Roman"/>
                <w:bCs/>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EA408D3"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65F354CD" w14:textId="77777777" w:rsidR="0014327A" w:rsidRDefault="00AB7908" w:rsidP="00C31F7C">
            <w:pPr>
              <w:widowControl w:val="0"/>
              <w:shd w:val="clear" w:color="auto" w:fill="FFFFFF" w:themeFill="background1"/>
              <w:spacing w:after="0"/>
              <w:ind w:firstLine="389"/>
              <w:jc w:val="both"/>
              <w:rPr>
                <w:rFonts w:ascii="Times New Roman" w:hAnsi="Times New Roman"/>
                <w:bCs/>
                <w:sz w:val="24"/>
                <w:szCs w:val="24"/>
                <w:highlight w:val="white"/>
              </w:rPr>
            </w:pPr>
            <w:r>
              <w:rPr>
                <w:rFonts w:ascii="Times New Roman" w:hAnsi="Times New Roman"/>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309279F" w14:textId="77777777" w:rsidR="0014327A" w:rsidRDefault="00AB7908" w:rsidP="00C31F7C">
            <w:pPr>
              <w:widowControl w:val="0"/>
              <w:shd w:val="clear" w:color="auto" w:fill="FFFFFF" w:themeFill="background1"/>
              <w:spacing w:after="0" w:line="240" w:lineRule="auto"/>
              <w:ind w:firstLine="389"/>
              <w:jc w:val="both"/>
              <w:rPr>
                <w:rFonts w:ascii="Times New Roman" w:hAnsi="Times New Roman"/>
                <w:bCs/>
                <w:sz w:val="24"/>
                <w:szCs w:val="24"/>
                <w:highlight w:val="white"/>
              </w:rPr>
            </w:pPr>
            <w:r>
              <w:rPr>
                <w:rFonts w:ascii="Times New Roman" w:hAnsi="Times New Roman"/>
                <w:bCs/>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4327A" w14:paraId="5AB99B13"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64A9AE6D"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3</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5C958A00" w14:textId="77777777" w:rsidR="0014327A" w:rsidRPr="000809B4" w:rsidRDefault="00AB7908" w:rsidP="00DC2C6B">
            <w:pPr>
              <w:pStyle w:val="afb"/>
              <w:rPr>
                <w:rFonts w:ascii="Times New Roman" w:hAnsi="Times New Roman"/>
                <w:b/>
                <w:sz w:val="20"/>
                <w:szCs w:val="20"/>
                <w:lang w:val="uk-UA"/>
              </w:rPr>
            </w:pPr>
            <w:r w:rsidRPr="000809B4">
              <w:rPr>
                <w:rFonts w:ascii="Times New Roman" w:hAnsi="Times New Roman"/>
                <w:b/>
                <w:sz w:val="20"/>
                <w:szCs w:val="20"/>
                <w:lang w:val="uk-UA"/>
              </w:rPr>
              <w:t>Проєкт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6FDC0C3F" w14:textId="77777777" w:rsidR="0014327A" w:rsidRDefault="00AB7908" w:rsidP="00C31F7C">
            <w:pPr>
              <w:spacing w:after="0" w:line="240" w:lineRule="auto"/>
              <w:ind w:firstLine="389"/>
              <w:jc w:val="both"/>
              <w:rPr>
                <w:rFonts w:ascii="Times New Roman" w:hAnsi="Times New Roman"/>
                <w:sz w:val="24"/>
                <w:szCs w:val="24"/>
              </w:rPr>
            </w:pPr>
            <w:r>
              <w:rPr>
                <w:rFonts w:ascii="Times New Roman" w:hAnsi="Times New Roman"/>
                <w:sz w:val="24"/>
                <w:szCs w:val="24"/>
              </w:rPr>
              <w:t>Проєкт договору складається замовником з урахуванням особливостей предмету закупівлі; разом з тендерною документацією замовником подається проєкт договору про закупівлю з обов´язковим зазначенням змін його умов.</w:t>
            </w:r>
          </w:p>
          <w:p w14:paraId="67CEBC74" w14:textId="53433805" w:rsidR="0014327A" w:rsidRDefault="00AB7908" w:rsidP="00C31F7C">
            <w:pPr>
              <w:pStyle w:val="afb"/>
              <w:ind w:left="57" w:right="167" w:firstLine="389"/>
              <w:jc w:val="both"/>
              <w:rPr>
                <w:rFonts w:ascii="Times New Roman" w:hAnsi="Times New Roman"/>
                <w:sz w:val="24"/>
                <w:szCs w:val="24"/>
                <w:lang w:val="uk-UA"/>
              </w:rPr>
            </w:pPr>
            <w:r>
              <w:rPr>
                <w:rFonts w:ascii="Times New Roman" w:eastAsia="Times New Roman" w:hAnsi="Times New Roman"/>
                <w:sz w:val="24"/>
                <w:szCs w:val="24"/>
              </w:rPr>
              <w:t xml:space="preserve">Проєкт договору про закупівлю зазначено в </w:t>
            </w:r>
            <w:r w:rsidRPr="00F4603B">
              <w:rPr>
                <w:rFonts w:ascii="Times New Roman" w:eastAsia="Times New Roman" w:hAnsi="Times New Roman"/>
                <w:b/>
                <w:bCs/>
                <w:sz w:val="24"/>
                <w:szCs w:val="24"/>
              </w:rPr>
              <w:t xml:space="preserve">Додатку </w:t>
            </w:r>
            <w:r w:rsidR="00F4603B" w:rsidRPr="00F4603B">
              <w:rPr>
                <w:rFonts w:ascii="Times New Roman" w:eastAsia="Times New Roman" w:hAnsi="Times New Roman"/>
                <w:b/>
                <w:bCs/>
                <w:sz w:val="24"/>
                <w:szCs w:val="24"/>
                <w:lang w:val="uk-UA"/>
              </w:rPr>
              <w:t>3</w:t>
            </w:r>
            <w:r>
              <w:rPr>
                <w:rFonts w:ascii="Times New Roman" w:eastAsia="Times New Roman" w:hAnsi="Times New Roman"/>
                <w:sz w:val="24"/>
                <w:szCs w:val="24"/>
              </w:rPr>
              <w:t xml:space="preserve"> </w:t>
            </w:r>
            <w:r w:rsidR="00F4603B">
              <w:rPr>
                <w:rFonts w:ascii="Times New Roman" w:eastAsia="Times New Roman" w:hAnsi="Times New Roman"/>
                <w:sz w:val="24"/>
                <w:szCs w:val="24"/>
                <w:lang w:val="uk-UA"/>
              </w:rPr>
              <w:t xml:space="preserve">до </w:t>
            </w:r>
            <w:r>
              <w:rPr>
                <w:rFonts w:ascii="Times New Roman" w:eastAsia="Times New Roman" w:hAnsi="Times New Roman"/>
                <w:sz w:val="24"/>
                <w:szCs w:val="24"/>
              </w:rPr>
              <w:t>тендерної документації.</w:t>
            </w:r>
          </w:p>
          <w:p w14:paraId="012099D1" w14:textId="77777777" w:rsidR="0014327A" w:rsidRDefault="00AB7908" w:rsidP="00C31F7C">
            <w:pPr>
              <w:widowControl w:val="0"/>
              <w:tabs>
                <w:tab w:val="left" w:pos="211"/>
              </w:tabs>
              <w:spacing w:after="0" w:line="240" w:lineRule="auto"/>
              <w:ind w:firstLine="389"/>
              <w:jc w:val="both"/>
            </w:pPr>
            <w:r>
              <w:rPr>
                <w:rFonts w:ascii="Times New Roman" w:hAnsi="Times New Roman"/>
                <w:color w:val="000000"/>
                <w:sz w:val="24"/>
                <w:szCs w:val="24"/>
                <w:lang w:eastAsia="uk-UA"/>
              </w:rPr>
              <w:t xml:space="preserve">Договір про закупівлю за результатами проведеної закупівлі згідно з </w:t>
            </w:r>
            <w:hyperlink r:id="rId14" w:anchor="n454" w:history="1">
              <w:r w:rsidRPr="004A4685">
                <w:rPr>
                  <w:rFonts w:ascii="Times New Roman" w:hAnsi="Times New Roman"/>
                  <w:color w:val="000000"/>
                  <w:sz w:val="24"/>
                  <w:szCs w:val="24"/>
                  <w:highlight w:val="white"/>
                  <w:u w:val="single"/>
                  <w:lang w:eastAsia="uk-UA"/>
                </w:rPr>
                <w:t>пунктами 10</w:t>
              </w:r>
            </w:hyperlink>
            <w:r w:rsidRPr="004A4685">
              <w:rPr>
                <w:rFonts w:ascii="Times New Roman" w:hAnsi="Times New Roman"/>
                <w:color w:val="000000"/>
                <w:sz w:val="24"/>
                <w:szCs w:val="24"/>
                <w:highlight w:val="white"/>
                <w:u w:val="single"/>
                <w:lang w:eastAsia="uk-UA"/>
              </w:rPr>
              <w:t xml:space="preserve"> </w:t>
            </w:r>
            <w:r w:rsidRPr="004A4685">
              <w:rPr>
                <w:rFonts w:ascii="Times New Roman" w:hAnsi="Times New Roman"/>
                <w:color w:val="000000"/>
                <w:sz w:val="24"/>
                <w:szCs w:val="24"/>
                <w:u w:val="single"/>
                <w:lang w:eastAsia="uk-UA"/>
              </w:rPr>
              <w:t xml:space="preserve">і </w:t>
            </w:r>
            <w:hyperlink r:id="rId15" w:anchor="n466" w:history="1">
              <w:r w:rsidRPr="004A4685">
                <w:rPr>
                  <w:rFonts w:ascii="Times New Roman" w:hAnsi="Times New Roman"/>
                  <w:color w:val="000000"/>
                  <w:sz w:val="24"/>
                  <w:szCs w:val="24"/>
                  <w:highlight w:val="white"/>
                  <w:u w:val="single"/>
                  <w:lang w:eastAsia="uk-UA"/>
                </w:rPr>
                <w:t>13</w:t>
              </w:r>
            </w:hyperlink>
            <w:r w:rsidR="004A4685" w:rsidRPr="004A4685">
              <w:rPr>
                <w:rFonts w:ascii="Times New Roman" w:hAnsi="Times New Roman"/>
                <w:color w:val="000000"/>
                <w:sz w:val="24"/>
                <w:szCs w:val="24"/>
                <w:lang w:eastAsia="uk-UA"/>
              </w:rPr>
              <w:t xml:space="preserve"> </w:t>
            </w:r>
            <w:r w:rsidR="004A4685">
              <w:rPr>
                <w:rFonts w:ascii="Times New Roman" w:hAnsi="Times New Roman"/>
                <w:color w:val="000000"/>
                <w:sz w:val="24"/>
                <w:szCs w:val="24"/>
                <w:lang w:eastAsia="uk-UA"/>
              </w:rPr>
              <w:t>О</w:t>
            </w:r>
            <w:r>
              <w:rPr>
                <w:rFonts w:ascii="Times New Roman" w:hAnsi="Times New Roman"/>
                <w:color w:val="000000"/>
                <w:sz w:val="24"/>
                <w:szCs w:val="24"/>
                <w:lang w:eastAsia="uk-UA"/>
              </w:rPr>
              <w:t xml:space="preserve">собливостей укладається відповідно до </w:t>
            </w:r>
            <w:hyperlink r:id="rId16" w:tgtFrame="_blank">
              <w:r>
                <w:rPr>
                  <w:rFonts w:ascii="Times New Roman" w:hAnsi="Times New Roman"/>
                  <w:color w:val="000000"/>
                  <w:sz w:val="24"/>
                  <w:szCs w:val="24"/>
                  <w:highlight w:val="white"/>
                  <w:u w:val="single"/>
                  <w:lang w:eastAsia="uk-UA"/>
                </w:rPr>
                <w:t>Цивільного</w:t>
              </w:r>
            </w:hyperlink>
            <w:r>
              <w:rPr>
                <w:rFonts w:ascii="Times New Roman" w:hAnsi="Times New Roman"/>
                <w:color w:val="000000"/>
                <w:sz w:val="24"/>
                <w:szCs w:val="24"/>
                <w:highlight w:val="white"/>
                <w:u w:val="single"/>
                <w:lang w:eastAsia="uk-UA"/>
              </w:rPr>
              <w:t xml:space="preserve"> </w:t>
            </w:r>
            <w:r>
              <w:rPr>
                <w:rFonts w:ascii="Times New Roman" w:hAnsi="Times New Roman"/>
                <w:color w:val="000000"/>
                <w:sz w:val="24"/>
                <w:szCs w:val="24"/>
                <w:lang w:eastAsia="uk-UA"/>
              </w:rPr>
              <w:t xml:space="preserve">і </w:t>
            </w:r>
            <w:hyperlink r:id="rId17" w:tgtFrame="_blank">
              <w:r>
                <w:rPr>
                  <w:rFonts w:ascii="Times New Roman" w:hAnsi="Times New Roman"/>
                  <w:color w:val="000000"/>
                  <w:sz w:val="24"/>
                  <w:szCs w:val="24"/>
                  <w:highlight w:val="white"/>
                  <w:u w:val="single"/>
                  <w:lang w:eastAsia="uk-UA"/>
                </w:rPr>
                <w:t>Господарського</w:t>
              </w:r>
            </w:hyperlink>
            <w:r>
              <w:rPr>
                <w:rFonts w:ascii="Times New Roman" w:hAnsi="Times New Roman"/>
                <w:color w:val="000000"/>
                <w:sz w:val="24"/>
                <w:szCs w:val="24"/>
                <w:highlight w:val="white"/>
                <w:u w:val="single"/>
                <w:lang w:eastAsia="uk-UA"/>
              </w:rPr>
              <w:t xml:space="preserve"> </w:t>
            </w:r>
            <w:r>
              <w:rPr>
                <w:rFonts w:ascii="Times New Roman" w:hAnsi="Times New Roman"/>
                <w:color w:val="000000"/>
                <w:sz w:val="24"/>
                <w:szCs w:val="24"/>
                <w:lang w:eastAsia="uk-UA"/>
              </w:rPr>
              <w:t xml:space="preserve">кодексів України з урахуванням положень статті 41 Закону, крім частин </w:t>
            </w:r>
            <w:hyperlink r:id="rId18" w:anchor="_blank" w:history="1">
              <w:r>
                <w:rPr>
                  <w:rFonts w:ascii="Times New Roman" w:hAnsi="Times New Roman"/>
                  <w:color w:val="000000"/>
                  <w:sz w:val="24"/>
                  <w:szCs w:val="24"/>
                  <w:highlight w:val="white"/>
                  <w:u w:val="single"/>
                  <w:lang w:eastAsia="uk-UA"/>
                </w:rPr>
                <w:t>другої — п’ятої</w:t>
              </w:r>
            </w:hyperlink>
            <w:r>
              <w:rPr>
                <w:rFonts w:ascii="Times New Roman" w:hAnsi="Times New Roman"/>
                <w:color w:val="000000"/>
                <w:sz w:val="24"/>
                <w:szCs w:val="24"/>
                <w:lang w:eastAsia="uk-UA"/>
              </w:rPr>
              <w:t xml:space="preserve">, </w:t>
            </w:r>
            <w:hyperlink r:id="rId19" w:anchor="_blank" w:history="1">
              <w:r>
                <w:rPr>
                  <w:rFonts w:ascii="Times New Roman" w:hAnsi="Times New Roman"/>
                  <w:color w:val="000000"/>
                  <w:sz w:val="24"/>
                  <w:szCs w:val="24"/>
                  <w:highlight w:val="white"/>
                  <w:u w:val="single"/>
                  <w:lang w:eastAsia="uk-UA"/>
                </w:rPr>
                <w:t>сьомої — дев’ятої</w:t>
              </w:r>
            </w:hyperlink>
            <w:r>
              <w:rPr>
                <w:rFonts w:ascii="Times New Roman" w:hAnsi="Times New Roman"/>
                <w:color w:val="000000"/>
                <w:sz w:val="24"/>
                <w:szCs w:val="24"/>
                <w:highlight w:val="white"/>
                <w:u w:val="single"/>
                <w:lang w:eastAsia="uk-UA"/>
              </w:rPr>
              <w:t xml:space="preserve"> </w:t>
            </w:r>
            <w:r>
              <w:rPr>
                <w:rFonts w:ascii="Times New Roman" w:hAnsi="Times New Roman"/>
                <w:color w:val="000000"/>
                <w:sz w:val="24"/>
                <w:szCs w:val="24"/>
                <w:lang w:eastAsia="uk-UA"/>
              </w:rPr>
              <w:t xml:space="preserve">статті 41 Закону та </w:t>
            </w:r>
            <w:r w:rsidR="000A3454">
              <w:rPr>
                <w:rFonts w:ascii="Times New Roman" w:hAnsi="Times New Roman"/>
                <w:color w:val="000000"/>
                <w:sz w:val="24"/>
                <w:szCs w:val="24"/>
                <w:lang w:eastAsia="uk-UA"/>
              </w:rPr>
              <w:t>О</w:t>
            </w:r>
            <w:r>
              <w:rPr>
                <w:rFonts w:ascii="Times New Roman" w:hAnsi="Times New Roman"/>
                <w:color w:val="000000"/>
                <w:sz w:val="24"/>
                <w:szCs w:val="24"/>
                <w:lang w:eastAsia="uk-UA"/>
              </w:rPr>
              <w:t>собливостей.</w:t>
            </w:r>
          </w:p>
        </w:tc>
      </w:tr>
      <w:tr w:rsidR="0014327A" w14:paraId="4B29C79B"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D7F11EE"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4</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EDF973A" w14:textId="77777777" w:rsidR="0014327A" w:rsidRPr="000809B4" w:rsidRDefault="00AB7908" w:rsidP="00DC2C6B">
            <w:pPr>
              <w:pStyle w:val="afb"/>
              <w:rPr>
                <w:color w:val="C9211E"/>
                <w:sz w:val="20"/>
                <w:szCs w:val="20"/>
              </w:rPr>
            </w:pPr>
            <w:r w:rsidRPr="000809B4">
              <w:rPr>
                <w:rFonts w:ascii="Times New Roman" w:hAnsi="Times New Roman"/>
                <w:b/>
                <w:sz w:val="20"/>
                <w:szCs w:val="20"/>
                <w:lang w:val="uk-UA"/>
              </w:rPr>
              <w:t>Істотні умови, що обов'язково включаються до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52B955A6" w14:textId="77777777" w:rsidR="0014327A" w:rsidRDefault="00AB7908" w:rsidP="00C31F7C">
            <w:pPr>
              <w:pStyle w:val="af4"/>
              <w:spacing w:after="0" w:line="240" w:lineRule="auto"/>
              <w:ind w:firstLine="389"/>
              <w:jc w:val="both"/>
              <w:rPr>
                <w:rFonts w:ascii="Times New Roman" w:hAnsi="Times New Roman"/>
                <w:sz w:val="24"/>
                <w:szCs w:val="24"/>
              </w:rPr>
            </w:pPr>
            <w:r>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w:t>
            </w:r>
            <w:r>
              <w:rPr>
                <w:rFonts w:ascii="Times New Roman" w:hAnsi="Times New Roman"/>
                <w:sz w:val="24"/>
                <w:szCs w:val="24"/>
              </w:rPr>
              <w:lastRenderedPageBreak/>
              <w:t>процедури закупівлі, у тому числі за результатами електронного аукціону, крім випадків:</w:t>
            </w:r>
          </w:p>
          <w:p w14:paraId="2B17A962" w14:textId="77777777" w:rsidR="0014327A" w:rsidRDefault="00AB7908" w:rsidP="00C31F7C">
            <w:pPr>
              <w:pStyle w:val="af4"/>
              <w:spacing w:after="0" w:line="240" w:lineRule="auto"/>
              <w:ind w:firstLine="389"/>
              <w:jc w:val="both"/>
              <w:rPr>
                <w:rFonts w:ascii="Times New Roman" w:hAnsi="Times New Roman"/>
                <w:sz w:val="24"/>
                <w:szCs w:val="24"/>
              </w:rPr>
            </w:pPr>
            <w:bookmarkStart w:id="4" w:name="n370"/>
            <w:bookmarkEnd w:id="4"/>
            <w:r>
              <w:rPr>
                <w:rFonts w:ascii="Times New Roman" w:hAnsi="Times New Roman"/>
                <w:sz w:val="24"/>
                <w:szCs w:val="24"/>
              </w:rPr>
              <w:t>визначення грошового еквівалента зобов’язання в іноземній валюті;</w:t>
            </w:r>
          </w:p>
          <w:p w14:paraId="45C9D38B" w14:textId="77777777" w:rsidR="0014327A" w:rsidRDefault="00AB7908" w:rsidP="00C31F7C">
            <w:pPr>
              <w:pStyle w:val="af4"/>
              <w:spacing w:after="0" w:line="240" w:lineRule="auto"/>
              <w:ind w:firstLine="389"/>
              <w:jc w:val="both"/>
              <w:rPr>
                <w:rFonts w:ascii="Times New Roman" w:hAnsi="Times New Roman"/>
                <w:sz w:val="24"/>
                <w:szCs w:val="24"/>
              </w:rPr>
            </w:pPr>
            <w:bookmarkStart w:id="5" w:name="n371"/>
            <w:bookmarkEnd w:id="5"/>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6AC54526" w14:textId="77777777" w:rsidR="0014327A" w:rsidRDefault="00AB7908" w:rsidP="00C31F7C">
            <w:pPr>
              <w:pStyle w:val="af4"/>
              <w:spacing w:after="0" w:line="240" w:lineRule="auto"/>
              <w:ind w:firstLine="389"/>
              <w:jc w:val="both"/>
              <w:rPr>
                <w:rFonts w:ascii="Times New Roman" w:hAnsi="Times New Roman"/>
                <w:sz w:val="24"/>
                <w:szCs w:val="24"/>
              </w:rPr>
            </w:pPr>
            <w:bookmarkStart w:id="6" w:name="n372"/>
            <w:bookmarkEnd w:id="6"/>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CFAB1DA" w14:textId="77777777" w:rsidR="0014327A" w:rsidRDefault="00AB7908" w:rsidP="00C31F7C">
            <w:pPr>
              <w:pStyle w:val="af4"/>
              <w:spacing w:after="0" w:line="240" w:lineRule="auto"/>
              <w:ind w:firstLine="389"/>
              <w:jc w:val="both"/>
              <w:rPr>
                <w:rFonts w:ascii="Times New Roman" w:hAnsi="Times New Roman"/>
                <w:sz w:val="24"/>
                <w:szCs w:val="24"/>
              </w:rPr>
            </w:pPr>
            <w:r>
              <w:rPr>
                <w:rFonts w:ascii="Times New Roman" w:hAnsi="Times New Roman"/>
                <w:sz w:val="24"/>
                <w:szCs w:val="24"/>
              </w:rPr>
              <w:t xml:space="preserve">Істотні умови договору про закупівлю, укладеного відповідно до </w:t>
            </w:r>
            <w:hyperlink r:id="rId20" w:anchor="n34" w:history="1">
              <w:r>
                <w:rPr>
                  <w:rFonts w:ascii="Times New Roman" w:hAnsi="Times New Roman"/>
                  <w:sz w:val="24"/>
                  <w:szCs w:val="24"/>
                </w:rPr>
                <w:t>пунктів 10</w:t>
              </w:r>
            </w:hyperlink>
            <w:r>
              <w:rPr>
                <w:rFonts w:ascii="Times New Roman" w:hAnsi="Times New Roman"/>
                <w:sz w:val="24"/>
                <w:szCs w:val="24"/>
              </w:rPr>
              <w:t xml:space="preserve"> і </w:t>
            </w:r>
            <w:hyperlink r:id="rId21" w:anchor="n38" w:history="1">
              <w:r>
                <w:rPr>
                  <w:rFonts w:ascii="Times New Roman" w:hAnsi="Times New Roman"/>
                  <w:sz w:val="24"/>
                  <w:szCs w:val="24"/>
                </w:rPr>
                <w:t>13</w:t>
              </w:r>
            </w:hyperlink>
            <w:r>
              <w:rPr>
                <w:rFonts w:ascii="Times New Roman" w:hAnsi="Times New Roman"/>
                <w:sz w:val="24"/>
                <w:szCs w:val="24"/>
              </w:rPr>
              <w:t xml:space="preserve"> (крім </w:t>
            </w:r>
            <w:hyperlink r:id="rId22" w:anchor="n273" w:history="1">
              <w:r>
                <w:rPr>
                  <w:rFonts w:ascii="Times New Roman" w:hAnsi="Times New Roman"/>
                  <w:sz w:val="24"/>
                  <w:szCs w:val="24"/>
                </w:rPr>
                <w:t>підпункту 13</w:t>
              </w:r>
            </w:hyperlink>
            <w:r>
              <w:rPr>
                <w:rFonts w:ascii="Times New Roman" w:hAnsi="Times New Roman"/>
                <w:sz w:val="24"/>
                <w:szCs w:val="24"/>
              </w:rPr>
              <w:t xml:space="preserve"> пункту 13) </w:t>
            </w:r>
            <w:r w:rsidR="000A3454">
              <w:rPr>
                <w:rFonts w:ascii="Times New Roman" w:hAnsi="Times New Roman"/>
                <w:sz w:val="24"/>
                <w:szCs w:val="24"/>
              </w:rPr>
              <w:t>О</w:t>
            </w:r>
            <w:r>
              <w:rPr>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2885B32A" w14:textId="77777777" w:rsidR="0014327A" w:rsidRDefault="00AB7908" w:rsidP="00C31F7C">
            <w:pPr>
              <w:pStyle w:val="af4"/>
              <w:spacing w:after="0" w:line="240" w:lineRule="auto"/>
              <w:ind w:firstLine="389"/>
              <w:jc w:val="both"/>
              <w:rPr>
                <w:rFonts w:ascii="Times New Roman" w:hAnsi="Times New Roman"/>
                <w:sz w:val="24"/>
                <w:szCs w:val="24"/>
              </w:rPr>
            </w:pPr>
            <w:bookmarkStart w:id="7" w:name="n74"/>
            <w:bookmarkEnd w:id="7"/>
            <w:r>
              <w:rPr>
                <w:rFonts w:ascii="Times New Roman" w:hAnsi="Times New Roman"/>
                <w:sz w:val="24"/>
                <w:szCs w:val="24"/>
              </w:rPr>
              <w:t>1) зменшення обсягів закупівлі, зокрема з урахуванням фактичного обсягу видатків замовника;</w:t>
            </w:r>
          </w:p>
          <w:p w14:paraId="2C372A3A" w14:textId="77777777" w:rsidR="0014327A" w:rsidRDefault="00AB7908" w:rsidP="00C31F7C">
            <w:pPr>
              <w:pStyle w:val="af4"/>
              <w:spacing w:after="0" w:line="240" w:lineRule="auto"/>
              <w:ind w:firstLine="389"/>
              <w:jc w:val="both"/>
              <w:rPr>
                <w:rFonts w:ascii="Times New Roman" w:hAnsi="Times New Roman"/>
                <w:sz w:val="24"/>
                <w:szCs w:val="24"/>
              </w:rPr>
            </w:pPr>
            <w:bookmarkStart w:id="8" w:name="n75"/>
            <w:bookmarkEnd w:id="8"/>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5BAFFC" w14:textId="77777777" w:rsidR="0014327A" w:rsidRDefault="00AB7908" w:rsidP="00C31F7C">
            <w:pPr>
              <w:pStyle w:val="af4"/>
              <w:spacing w:after="0" w:line="240" w:lineRule="auto"/>
              <w:ind w:firstLine="389"/>
              <w:jc w:val="both"/>
              <w:rPr>
                <w:rFonts w:ascii="Times New Roman" w:hAnsi="Times New Roman"/>
                <w:sz w:val="24"/>
                <w:szCs w:val="24"/>
              </w:rPr>
            </w:pPr>
            <w:bookmarkStart w:id="9" w:name="n76"/>
            <w:bookmarkEnd w:id="9"/>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7B4A3C" w14:textId="77777777" w:rsidR="0014327A" w:rsidRDefault="00AB7908" w:rsidP="00C31F7C">
            <w:pPr>
              <w:pStyle w:val="af4"/>
              <w:spacing w:after="0" w:line="240" w:lineRule="auto"/>
              <w:ind w:firstLine="389"/>
              <w:jc w:val="both"/>
              <w:rPr>
                <w:rFonts w:ascii="Times New Roman" w:hAnsi="Times New Roman"/>
                <w:sz w:val="24"/>
                <w:szCs w:val="24"/>
              </w:rPr>
            </w:pPr>
            <w:bookmarkStart w:id="10" w:name="n77"/>
            <w:bookmarkEnd w:id="10"/>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DBCB04" w14:textId="77777777" w:rsidR="0014327A" w:rsidRDefault="00AB7908" w:rsidP="00C31F7C">
            <w:pPr>
              <w:pStyle w:val="af4"/>
              <w:spacing w:after="0" w:line="240" w:lineRule="auto"/>
              <w:ind w:firstLine="389"/>
              <w:jc w:val="both"/>
              <w:rPr>
                <w:rFonts w:ascii="Times New Roman" w:hAnsi="Times New Roman"/>
                <w:sz w:val="24"/>
                <w:szCs w:val="24"/>
              </w:rPr>
            </w:pPr>
            <w:bookmarkStart w:id="11" w:name="n78"/>
            <w:bookmarkEnd w:id="11"/>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0855E2" w14:textId="77777777" w:rsidR="0014327A" w:rsidRDefault="00AB7908" w:rsidP="00C31F7C">
            <w:pPr>
              <w:pStyle w:val="af4"/>
              <w:spacing w:after="0" w:line="240" w:lineRule="auto"/>
              <w:ind w:firstLine="389"/>
              <w:jc w:val="both"/>
              <w:rPr>
                <w:rFonts w:ascii="Times New Roman" w:hAnsi="Times New Roman"/>
                <w:sz w:val="24"/>
                <w:szCs w:val="24"/>
              </w:rPr>
            </w:pPr>
            <w:bookmarkStart w:id="12" w:name="n79"/>
            <w:bookmarkEnd w:id="12"/>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D39BA4" w14:textId="77777777" w:rsidR="0014327A" w:rsidRDefault="00AB7908" w:rsidP="00C31F7C">
            <w:pPr>
              <w:pStyle w:val="af4"/>
              <w:spacing w:after="0" w:line="240" w:lineRule="auto"/>
              <w:ind w:firstLine="389"/>
              <w:jc w:val="both"/>
              <w:rPr>
                <w:rFonts w:ascii="Times New Roman" w:hAnsi="Times New Roman"/>
                <w:sz w:val="24"/>
                <w:szCs w:val="24"/>
              </w:rPr>
            </w:pPr>
            <w:bookmarkStart w:id="13" w:name="n80"/>
            <w:bookmarkEnd w:id="13"/>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Pr>
                <w:rFonts w:ascii="Times New Roman" w:hAnsi="Times New Roman"/>
                <w:sz w:val="24"/>
                <w:szCs w:val="24"/>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06A292" w14:textId="77777777" w:rsidR="0014327A" w:rsidRDefault="00AB7908" w:rsidP="00C31F7C">
            <w:pPr>
              <w:pStyle w:val="af4"/>
              <w:spacing w:after="0" w:line="240" w:lineRule="auto"/>
              <w:ind w:firstLine="389"/>
              <w:jc w:val="both"/>
              <w:rPr>
                <w:rFonts w:ascii="Times New Roman" w:hAnsi="Times New Roman"/>
                <w:sz w:val="24"/>
                <w:szCs w:val="24"/>
              </w:rPr>
            </w:pPr>
            <w:bookmarkStart w:id="14" w:name="n81"/>
            <w:bookmarkEnd w:id="14"/>
            <w:r>
              <w:rPr>
                <w:rFonts w:ascii="Times New Roman" w:hAnsi="Times New Roman"/>
                <w:sz w:val="24"/>
                <w:szCs w:val="24"/>
              </w:rPr>
              <w:t xml:space="preserve">8) зміни умов у зв’язку із застосуванням положень </w:t>
            </w:r>
            <w:hyperlink r:id="rId23" w:anchor="_blank" w:history="1">
              <w:r>
                <w:rPr>
                  <w:rFonts w:ascii="Times New Roman" w:hAnsi="Times New Roman"/>
                  <w:sz w:val="24"/>
                  <w:szCs w:val="24"/>
                </w:rPr>
                <w:t>частини шостої</w:t>
              </w:r>
            </w:hyperlink>
            <w:r>
              <w:rPr>
                <w:rFonts w:ascii="Times New Roman" w:hAnsi="Times New Roman"/>
                <w:sz w:val="24"/>
                <w:szCs w:val="24"/>
              </w:rPr>
              <w:t xml:space="preserve"> статті 41 Закону.</w:t>
            </w:r>
          </w:p>
          <w:p w14:paraId="1697732A" w14:textId="77777777" w:rsidR="0014327A" w:rsidRDefault="00AB7908" w:rsidP="00C31F7C">
            <w:pPr>
              <w:pStyle w:val="af4"/>
              <w:spacing w:after="0" w:line="240" w:lineRule="auto"/>
              <w:ind w:firstLine="389"/>
              <w:jc w:val="both"/>
              <w:rPr>
                <w:rFonts w:ascii="Times New Roman" w:hAnsi="Times New Roman"/>
                <w:sz w:val="24"/>
                <w:szCs w:val="24"/>
              </w:rPr>
            </w:pPr>
            <w:bookmarkStart w:id="15" w:name="n82"/>
            <w:bookmarkEnd w:id="15"/>
            <w:r>
              <w:rPr>
                <w:rFonts w:ascii="Times New Roman" w:hAnsi="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4" w:tgtFrame="_blank">
              <w:r>
                <w:rPr>
                  <w:rFonts w:ascii="Times New Roman" w:hAnsi="Times New Roman"/>
                  <w:sz w:val="24"/>
                  <w:szCs w:val="24"/>
                </w:rPr>
                <w:t>Закону</w:t>
              </w:r>
            </w:hyperlink>
            <w:r>
              <w:rPr>
                <w:rFonts w:ascii="Times New Roman" w:hAnsi="Times New Roman"/>
                <w:sz w:val="24"/>
                <w:szCs w:val="24"/>
              </w:rPr>
              <w:t xml:space="preserve"> з урахуванням </w:t>
            </w:r>
            <w:r w:rsidR="000A3454">
              <w:rPr>
                <w:rFonts w:ascii="Times New Roman" w:hAnsi="Times New Roman"/>
                <w:sz w:val="24"/>
                <w:szCs w:val="24"/>
              </w:rPr>
              <w:t>О</w:t>
            </w:r>
            <w:r>
              <w:rPr>
                <w:rFonts w:ascii="Times New Roman" w:hAnsi="Times New Roman"/>
                <w:sz w:val="24"/>
                <w:szCs w:val="24"/>
              </w:rPr>
              <w:t>собливостей.</w:t>
            </w:r>
          </w:p>
        </w:tc>
      </w:tr>
      <w:tr w:rsidR="0014327A" w14:paraId="5595309B" w14:textId="77777777" w:rsidTr="00297543">
        <w:trPr>
          <w:trHeight w:val="1263"/>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1CDB6BBD"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lastRenderedPageBreak/>
              <w:t>5</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28C0F0C0" w14:textId="77777777" w:rsidR="0014327A" w:rsidRPr="000809B4" w:rsidRDefault="00AB7908" w:rsidP="00DC2C6B">
            <w:pPr>
              <w:pStyle w:val="afb"/>
              <w:rPr>
                <w:rFonts w:ascii="Times New Roman" w:hAnsi="Times New Roman"/>
                <w:b/>
                <w:sz w:val="20"/>
                <w:szCs w:val="20"/>
                <w:lang w:val="uk-UA"/>
              </w:rPr>
            </w:pPr>
            <w:r w:rsidRPr="000809B4">
              <w:rPr>
                <w:rFonts w:ascii="Times New Roman" w:eastAsia="Times New Roman" w:hAnsi="Times New Roman"/>
                <w:b/>
                <w:sz w:val="20"/>
                <w:szCs w:val="20"/>
              </w:rPr>
              <w:t>Укладання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0CE0CD58" w14:textId="77777777" w:rsidR="0014327A" w:rsidRDefault="00AB7908" w:rsidP="00C31F7C">
            <w:pPr>
              <w:spacing w:after="0" w:line="240" w:lineRule="auto"/>
              <w:ind w:firstLine="389"/>
              <w:jc w:val="both"/>
              <w:rPr>
                <w:rFonts w:ascii="Times New Roman" w:hAnsi="Times New Roman"/>
                <w:sz w:val="24"/>
                <w:szCs w:val="24"/>
              </w:rPr>
            </w:pPr>
            <w:r>
              <w:rPr>
                <w:rFonts w:ascii="Times New Roman" w:hAnsi="Times New Roman"/>
                <w:sz w:val="24"/>
                <w:szCs w:val="24"/>
              </w:rPr>
              <w:t xml:space="preserve">5.1. </w:t>
            </w:r>
            <w:r>
              <w:rPr>
                <w:rFonts w:ascii="Times New Roman" w:hAnsi="Times New Roman"/>
                <w:b/>
                <w:sz w:val="24"/>
                <w:szCs w:val="24"/>
                <w:lang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14:paraId="27326969" w14:textId="77777777" w:rsidR="0014327A" w:rsidRDefault="00AB7908" w:rsidP="00C31F7C">
            <w:pPr>
              <w:widowControl w:val="0"/>
              <w:tabs>
                <w:tab w:val="left" w:pos="211"/>
              </w:tabs>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14:paraId="54029CB6" w14:textId="77777777" w:rsidR="0014327A" w:rsidRDefault="00AB7908" w:rsidP="00C31F7C">
            <w:pPr>
              <w:widowControl w:val="0"/>
              <w:tabs>
                <w:tab w:val="left" w:pos="211"/>
              </w:tabs>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342DB78" w14:textId="77777777" w:rsidR="0014327A" w:rsidRDefault="00AB7908" w:rsidP="00C31F7C">
            <w:pPr>
              <w:pStyle w:val="14"/>
              <w:tabs>
                <w:tab w:val="left" w:pos="211"/>
              </w:tabs>
              <w:ind w:firstLine="389"/>
              <w:jc w:val="both"/>
              <w:rPr>
                <w:rFonts w:ascii="Times New Roman" w:hAnsi="Times New Roman" w:cs="Times New Roman"/>
                <w:sz w:val="24"/>
                <w:szCs w:val="24"/>
                <w:lang w:val="uk-UA"/>
              </w:rPr>
            </w:pPr>
            <w:r>
              <w:rPr>
                <w:rFonts w:ascii="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6EA4CE8" w14:textId="77777777" w:rsidR="0014327A" w:rsidRDefault="00AB7908" w:rsidP="00C31F7C">
            <w:pPr>
              <w:spacing w:after="0" w:line="240" w:lineRule="auto"/>
              <w:ind w:firstLine="389"/>
              <w:jc w:val="both"/>
              <w:rPr>
                <w:rFonts w:ascii="Times New Roman" w:hAnsi="Times New Roman"/>
                <w:sz w:val="24"/>
                <w:szCs w:val="24"/>
                <w:lang w:eastAsia="uk-UA"/>
              </w:rPr>
            </w:pPr>
            <w:r>
              <w:rPr>
                <w:rFonts w:ascii="Times New Roman" w:hAnsi="Times New Roman"/>
                <w:sz w:val="24"/>
                <w:szCs w:val="24"/>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tc>
      </w:tr>
      <w:tr w:rsidR="0014327A" w14:paraId="040EA185" w14:textId="77777777" w:rsidTr="00297543">
        <w:trPr>
          <w:trHeight w:val="1263"/>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5776905C" w14:textId="77777777" w:rsidR="0014327A" w:rsidRPr="000809B4" w:rsidRDefault="00AB7908"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6</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7A8D0265" w14:textId="77777777" w:rsidR="0014327A" w:rsidRPr="000809B4" w:rsidRDefault="00AB7908" w:rsidP="00DC2C6B">
            <w:pPr>
              <w:pStyle w:val="afb"/>
              <w:rPr>
                <w:rFonts w:ascii="Times New Roman" w:eastAsia="Times New Roman" w:hAnsi="Times New Roman"/>
                <w:b/>
                <w:sz w:val="20"/>
                <w:szCs w:val="20"/>
              </w:rPr>
            </w:pPr>
            <w:r w:rsidRPr="000809B4">
              <w:rPr>
                <w:rFonts w:ascii="Times New Roman" w:eastAsia="Times New Roman" w:hAnsi="Times New Roman"/>
                <w:b/>
                <w:sz w:val="20"/>
                <w:szCs w:val="20"/>
              </w:rPr>
              <w:t>Нікчемність договору</w:t>
            </w:r>
          </w:p>
        </w:tc>
        <w:tc>
          <w:tcPr>
            <w:tcW w:w="5851" w:type="dxa"/>
            <w:tcBorders>
              <w:top w:val="outset" w:sz="6" w:space="0" w:color="000000"/>
              <w:left w:val="outset" w:sz="6" w:space="0" w:color="000000"/>
              <w:bottom w:val="outset" w:sz="6" w:space="0" w:color="000000"/>
              <w:right w:val="outset" w:sz="6" w:space="0" w:color="000000"/>
            </w:tcBorders>
          </w:tcPr>
          <w:p w14:paraId="0EA1C8E4" w14:textId="77777777" w:rsidR="0014327A" w:rsidRDefault="00AB7908" w:rsidP="00C31F7C">
            <w:pPr>
              <w:pStyle w:val="af4"/>
              <w:spacing w:after="0" w:line="240" w:lineRule="auto"/>
              <w:ind w:firstLine="389"/>
              <w:jc w:val="both"/>
              <w:rPr>
                <w:rFonts w:ascii="Times New Roman" w:hAnsi="Times New Roman"/>
                <w:sz w:val="24"/>
                <w:szCs w:val="24"/>
              </w:rPr>
            </w:pPr>
            <w:r>
              <w:rPr>
                <w:rFonts w:ascii="Times New Roman" w:hAnsi="Times New Roman"/>
                <w:sz w:val="24"/>
                <w:szCs w:val="24"/>
              </w:rPr>
              <w:t>Договір про закупівлю є нікчемним у разі:</w:t>
            </w:r>
          </w:p>
          <w:p w14:paraId="6FA49164" w14:textId="77777777" w:rsidR="0014327A" w:rsidRDefault="00AB7908" w:rsidP="00C31F7C">
            <w:pPr>
              <w:pStyle w:val="af4"/>
              <w:spacing w:after="0" w:line="240" w:lineRule="auto"/>
              <w:ind w:firstLine="389"/>
              <w:jc w:val="both"/>
              <w:rPr>
                <w:rFonts w:ascii="Times New Roman" w:hAnsi="Times New Roman"/>
                <w:sz w:val="24"/>
                <w:szCs w:val="24"/>
              </w:rPr>
            </w:pPr>
            <w:bookmarkStart w:id="16" w:name="n95"/>
            <w:bookmarkEnd w:id="16"/>
            <w:r>
              <w:rPr>
                <w:rFonts w:ascii="Times New Roman" w:hAnsi="Times New Roman"/>
                <w:sz w:val="24"/>
                <w:szCs w:val="24"/>
              </w:rPr>
              <w:t xml:space="preserve">1) коли замовник уклав договір про закупівлю з порушенням вимог, визначених </w:t>
            </w:r>
            <w:hyperlink r:id="rId25" w:anchor="n24" w:history="1">
              <w:r>
                <w:rPr>
                  <w:rFonts w:ascii="Times New Roman" w:hAnsi="Times New Roman"/>
                  <w:sz w:val="24"/>
                  <w:szCs w:val="24"/>
                </w:rPr>
                <w:t>пунктом 5</w:t>
              </w:r>
            </w:hyperlink>
            <w:r>
              <w:rPr>
                <w:rFonts w:ascii="Times New Roman" w:hAnsi="Times New Roman"/>
                <w:sz w:val="24"/>
                <w:szCs w:val="24"/>
              </w:rPr>
              <w:t xml:space="preserve"> </w:t>
            </w:r>
            <w:r w:rsidR="000A3454">
              <w:rPr>
                <w:rFonts w:ascii="Times New Roman" w:hAnsi="Times New Roman"/>
                <w:sz w:val="24"/>
                <w:szCs w:val="24"/>
              </w:rPr>
              <w:t>О</w:t>
            </w:r>
            <w:r>
              <w:rPr>
                <w:rFonts w:ascii="Times New Roman" w:hAnsi="Times New Roman"/>
                <w:sz w:val="24"/>
                <w:szCs w:val="24"/>
              </w:rPr>
              <w:t>собливостей;</w:t>
            </w:r>
          </w:p>
          <w:p w14:paraId="176A9CDF" w14:textId="77777777" w:rsidR="0014327A" w:rsidRDefault="00AB7908" w:rsidP="00C31F7C">
            <w:pPr>
              <w:pStyle w:val="af4"/>
              <w:spacing w:after="0" w:line="240" w:lineRule="auto"/>
              <w:ind w:firstLine="389"/>
              <w:jc w:val="both"/>
              <w:rPr>
                <w:rFonts w:ascii="Times New Roman" w:hAnsi="Times New Roman"/>
                <w:sz w:val="24"/>
                <w:szCs w:val="24"/>
              </w:rPr>
            </w:pPr>
            <w:bookmarkStart w:id="17" w:name="n96"/>
            <w:bookmarkEnd w:id="17"/>
            <w:r>
              <w:rPr>
                <w:rFonts w:ascii="Times New Roman" w:hAnsi="Times New Roman"/>
                <w:sz w:val="24"/>
                <w:szCs w:val="24"/>
              </w:rPr>
              <w:t xml:space="preserve">2) укладення договору про закупівлю з порушенням вимог </w:t>
            </w:r>
            <w:hyperlink r:id="rId26" w:anchor="n69" w:history="1">
              <w:r>
                <w:rPr>
                  <w:rFonts w:ascii="Times New Roman" w:hAnsi="Times New Roman"/>
                  <w:sz w:val="24"/>
                  <w:szCs w:val="24"/>
                </w:rPr>
                <w:t>пункту 18</w:t>
              </w:r>
            </w:hyperlink>
            <w:r>
              <w:rPr>
                <w:rFonts w:ascii="Times New Roman" w:hAnsi="Times New Roman"/>
                <w:sz w:val="24"/>
                <w:szCs w:val="24"/>
              </w:rPr>
              <w:t xml:space="preserve"> </w:t>
            </w:r>
            <w:r w:rsidR="000A3454">
              <w:rPr>
                <w:rFonts w:ascii="Times New Roman" w:hAnsi="Times New Roman"/>
                <w:sz w:val="24"/>
                <w:szCs w:val="24"/>
              </w:rPr>
              <w:t>О</w:t>
            </w:r>
            <w:r>
              <w:rPr>
                <w:rFonts w:ascii="Times New Roman" w:hAnsi="Times New Roman"/>
                <w:sz w:val="24"/>
                <w:szCs w:val="24"/>
              </w:rPr>
              <w:t>собливостей;</w:t>
            </w:r>
          </w:p>
          <w:p w14:paraId="7010CE15" w14:textId="77777777" w:rsidR="0014327A" w:rsidRDefault="00AB7908" w:rsidP="00C31F7C">
            <w:pPr>
              <w:pStyle w:val="af4"/>
              <w:spacing w:after="0" w:line="240" w:lineRule="auto"/>
              <w:ind w:firstLine="389"/>
              <w:jc w:val="both"/>
              <w:rPr>
                <w:rFonts w:ascii="Times New Roman" w:hAnsi="Times New Roman"/>
                <w:sz w:val="24"/>
                <w:szCs w:val="24"/>
              </w:rPr>
            </w:pPr>
            <w:bookmarkStart w:id="18" w:name="n97"/>
            <w:bookmarkEnd w:id="18"/>
            <w:r>
              <w:rPr>
                <w:rFonts w:ascii="Times New Roman" w:hAnsi="Times New Roman"/>
                <w:sz w:val="24"/>
                <w:szCs w:val="24"/>
              </w:rPr>
              <w:t xml:space="preserve">3) укладення договору про закупівлю в період оскарження відкритих торгів відповідно до </w:t>
            </w:r>
            <w:hyperlink r:id="rId27" w:anchor="_blank" w:history="1">
              <w:r>
                <w:rPr>
                  <w:rFonts w:ascii="Times New Roman" w:hAnsi="Times New Roman"/>
                  <w:sz w:val="24"/>
                  <w:szCs w:val="24"/>
                </w:rPr>
                <w:t>статті 18</w:t>
              </w:r>
            </w:hyperlink>
            <w:r>
              <w:rPr>
                <w:rFonts w:ascii="Times New Roman" w:hAnsi="Times New Roman"/>
                <w:sz w:val="24"/>
                <w:szCs w:val="24"/>
              </w:rPr>
              <w:t xml:space="preserve"> Закону та </w:t>
            </w:r>
            <w:r w:rsidR="000A3454">
              <w:rPr>
                <w:rFonts w:ascii="Times New Roman" w:hAnsi="Times New Roman"/>
                <w:sz w:val="24"/>
                <w:szCs w:val="24"/>
              </w:rPr>
              <w:t>О</w:t>
            </w:r>
            <w:r>
              <w:rPr>
                <w:rFonts w:ascii="Times New Roman" w:hAnsi="Times New Roman"/>
                <w:sz w:val="24"/>
                <w:szCs w:val="24"/>
              </w:rPr>
              <w:t>собливостей;</w:t>
            </w:r>
          </w:p>
          <w:p w14:paraId="4FBEE8E0" w14:textId="77777777" w:rsidR="0014327A" w:rsidRDefault="00AB7908" w:rsidP="00C31F7C">
            <w:pPr>
              <w:pStyle w:val="af4"/>
              <w:spacing w:after="0" w:line="240" w:lineRule="auto"/>
              <w:ind w:firstLine="389"/>
              <w:jc w:val="both"/>
              <w:rPr>
                <w:rFonts w:ascii="Times New Roman" w:hAnsi="Times New Roman"/>
                <w:sz w:val="24"/>
                <w:szCs w:val="24"/>
              </w:rPr>
            </w:pPr>
            <w:bookmarkStart w:id="19" w:name="n98"/>
            <w:bookmarkEnd w:id="19"/>
            <w:r>
              <w:rPr>
                <w:rFonts w:ascii="Times New Roman" w:hAnsi="Times New Roman"/>
                <w:sz w:val="24"/>
                <w:szCs w:val="24"/>
              </w:rPr>
              <w:t xml:space="preserve">4) укладення договору з порушенням строків, передбачених абзацами </w:t>
            </w:r>
            <w:hyperlink r:id="rId28" w:anchor="n169" w:history="1">
              <w:r>
                <w:rPr>
                  <w:rFonts w:ascii="Times New Roman" w:hAnsi="Times New Roman"/>
                  <w:sz w:val="24"/>
                  <w:szCs w:val="24"/>
                </w:rPr>
                <w:t>третім</w:t>
              </w:r>
            </w:hyperlink>
            <w:r>
              <w:rPr>
                <w:rFonts w:ascii="Times New Roman" w:hAnsi="Times New Roman"/>
                <w:sz w:val="24"/>
                <w:szCs w:val="24"/>
              </w:rPr>
              <w:t xml:space="preserve"> та </w:t>
            </w:r>
            <w:hyperlink r:id="rId29" w:anchor="n170" w:history="1">
              <w:r>
                <w:rPr>
                  <w:rFonts w:ascii="Times New Roman" w:hAnsi="Times New Roman"/>
                  <w:sz w:val="24"/>
                  <w:szCs w:val="24"/>
                </w:rPr>
                <w:t>четвертим</w:t>
              </w:r>
            </w:hyperlink>
            <w:r>
              <w:rPr>
                <w:rFonts w:ascii="Times New Roman" w:hAnsi="Times New Roman"/>
                <w:sz w:val="24"/>
                <w:szCs w:val="24"/>
              </w:rPr>
              <w:t xml:space="preserve"> пункту 49   </w:t>
            </w:r>
            <w:r w:rsidR="000A3454">
              <w:rPr>
                <w:rFonts w:ascii="Times New Roman" w:hAnsi="Times New Roman"/>
                <w:sz w:val="24"/>
                <w:szCs w:val="24"/>
              </w:rPr>
              <w:t>О</w:t>
            </w:r>
            <w:r>
              <w:rPr>
                <w:rFonts w:ascii="Times New Roman" w:hAnsi="Times New Roman"/>
                <w:sz w:val="24"/>
                <w:szCs w:val="24"/>
              </w:rPr>
              <w:t xml:space="preserve">собливостей, крім випадків зупинення перебігу строків у зв’язку з розглядом скарги органом оскарження відповідно до </w:t>
            </w:r>
            <w:hyperlink r:id="rId30" w:anchor="_blank" w:history="1">
              <w:r>
                <w:rPr>
                  <w:rFonts w:ascii="Times New Roman" w:hAnsi="Times New Roman"/>
                  <w:sz w:val="24"/>
                  <w:szCs w:val="24"/>
                </w:rPr>
                <w:t>статті 18</w:t>
              </w:r>
            </w:hyperlink>
            <w:r>
              <w:rPr>
                <w:rFonts w:ascii="Times New Roman" w:hAnsi="Times New Roman"/>
                <w:sz w:val="24"/>
                <w:szCs w:val="24"/>
              </w:rPr>
              <w:t xml:space="preserve"> Закону з урахуванням </w:t>
            </w:r>
            <w:r w:rsidR="000A3454">
              <w:rPr>
                <w:rFonts w:ascii="Times New Roman" w:hAnsi="Times New Roman"/>
                <w:sz w:val="24"/>
                <w:szCs w:val="24"/>
              </w:rPr>
              <w:t>О</w:t>
            </w:r>
            <w:r>
              <w:rPr>
                <w:rFonts w:ascii="Times New Roman" w:hAnsi="Times New Roman"/>
                <w:sz w:val="24"/>
                <w:szCs w:val="24"/>
              </w:rPr>
              <w:t>собливостей;</w:t>
            </w:r>
          </w:p>
          <w:p w14:paraId="69F8ACEB" w14:textId="77777777" w:rsidR="0014327A" w:rsidRDefault="00AB7908" w:rsidP="00C31F7C">
            <w:pPr>
              <w:pStyle w:val="af4"/>
              <w:spacing w:after="0" w:line="240" w:lineRule="auto"/>
              <w:ind w:firstLine="389"/>
              <w:jc w:val="both"/>
              <w:rPr>
                <w:rFonts w:ascii="Times New Roman" w:hAnsi="Times New Roman"/>
                <w:sz w:val="24"/>
                <w:szCs w:val="24"/>
              </w:rPr>
            </w:pPr>
            <w:bookmarkStart w:id="20" w:name="n99"/>
            <w:bookmarkEnd w:id="20"/>
            <w:r>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327A" w14:paraId="210A4EC9" w14:textId="77777777" w:rsidTr="00297543">
        <w:trPr>
          <w:jc w:val="center"/>
        </w:trPr>
        <w:tc>
          <w:tcPr>
            <w:tcW w:w="484" w:type="dxa"/>
            <w:tcBorders>
              <w:top w:val="outset" w:sz="6" w:space="0" w:color="000000"/>
              <w:left w:val="outset" w:sz="6" w:space="0" w:color="000000"/>
              <w:bottom w:val="outset" w:sz="6" w:space="0" w:color="000000"/>
              <w:right w:val="outset" w:sz="6" w:space="0" w:color="000000"/>
            </w:tcBorders>
            <w:shd w:val="clear" w:color="auto" w:fill="auto"/>
          </w:tcPr>
          <w:p w14:paraId="40571F3E" w14:textId="77777777" w:rsidR="0014327A" w:rsidRPr="000809B4" w:rsidRDefault="00C96435" w:rsidP="00DC2C6B">
            <w:pPr>
              <w:pStyle w:val="afb"/>
              <w:jc w:val="center"/>
              <w:rPr>
                <w:rFonts w:ascii="Times New Roman" w:hAnsi="Times New Roman"/>
                <w:b/>
                <w:sz w:val="20"/>
                <w:szCs w:val="20"/>
                <w:lang w:val="uk-UA"/>
              </w:rPr>
            </w:pPr>
            <w:r w:rsidRPr="000809B4">
              <w:rPr>
                <w:rFonts w:ascii="Times New Roman" w:hAnsi="Times New Roman"/>
                <w:b/>
                <w:sz w:val="20"/>
                <w:szCs w:val="20"/>
                <w:lang w:val="uk-UA"/>
              </w:rPr>
              <w:t>7</w:t>
            </w:r>
          </w:p>
        </w:tc>
        <w:tc>
          <w:tcPr>
            <w:tcW w:w="3362" w:type="dxa"/>
            <w:tcBorders>
              <w:top w:val="outset" w:sz="6" w:space="0" w:color="000000"/>
              <w:left w:val="outset" w:sz="6" w:space="0" w:color="000000"/>
              <w:bottom w:val="outset" w:sz="6" w:space="0" w:color="000000"/>
              <w:right w:val="outset" w:sz="6" w:space="0" w:color="000000"/>
            </w:tcBorders>
            <w:shd w:val="clear" w:color="auto" w:fill="auto"/>
          </w:tcPr>
          <w:p w14:paraId="695662A4" w14:textId="77777777" w:rsidR="0014327A" w:rsidRPr="000809B4" w:rsidRDefault="00AB7908" w:rsidP="00DC2C6B">
            <w:pPr>
              <w:pStyle w:val="afb"/>
              <w:rPr>
                <w:rFonts w:ascii="Times New Roman" w:hAnsi="Times New Roman"/>
                <w:b/>
                <w:sz w:val="20"/>
                <w:szCs w:val="20"/>
                <w:lang w:val="uk-UA"/>
              </w:rPr>
            </w:pPr>
            <w:r w:rsidRPr="000809B4">
              <w:rPr>
                <w:rFonts w:ascii="Times New Roman" w:eastAsia="Times New Roman" w:hAnsi="Times New Roman"/>
                <w:b/>
                <w:sz w:val="20"/>
                <w:szCs w:val="20"/>
                <w:lang w:val="uk-UA"/>
              </w:rPr>
              <w:t>Розмір, вид, строк та умови надання, повернення та неповернення забезпечення виконання договору про закупівлю</w:t>
            </w:r>
          </w:p>
        </w:tc>
        <w:tc>
          <w:tcPr>
            <w:tcW w:w="5851" w:type="dxa"/>
            <w:tcBorders>
              <w:top w:val="outset" w:sz="6" w:space="0" w:color="000000"/>
              <w:left w:val="outset" w:sz="6" w:space="0" w:color="000000"/>
              <w:bottom w:val="outset" w:sz="6" w:space="0" w:color="000000"/>
              <w:right w:val="outset" w:sz="6" w:space="0" w:color="000000"/>
            </w:tcBorders>
          </w:tcPr>
          <w:p w14:paraId="3213149B" w14:textId="77777777" w:rsidR="0014327A" w:rsidRDefault="00AB7908" w:rsidP="00C31F7C">
            <w:pPr>
              <w:spacing w:after="0" w:line="240" w:lineRule="auto"/>
              <w:ind w:left="57" w:right="167" w:firstLine="332"/>
              <w:jc w:val="both"/>
              <w:rPr>
                <w:rFonts w:ascii="Times New Roman" w:hAnsi="Times New Roman"/>
                <w:sz w:val="24"/>
                <w:szCs w:val="24"/>
              </w:rPr>
            </w:pPr>
            <w:r>
              <w:rPr>
                <w:rFonts w:ascii="Times New Roman" w:hAnsi="Times New Roman"/>
                <w:sz w:val="24"/>
                <w:szCs w:val="24"/>
                <w:lang w:eastAsia="ru-RU"/>
              </w:rPr>
              <w:t>Забезпечення виконання договору не вимагається.</w:t>
            </w:r>
          </w:p>
        </w:tc>
      </w:tr>
      <w:tr w:rsidR="0014327A" w14:paraId="14001C61" w14:textId="77777777" w:rsidTr="008C2C20">
        <w:trPr>
          <w:jc w:val="center"/>
        </w:trPr>
        <w:tc>
          <w:tcPr>
            <w:tcW w:w="969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37D2BA5" w14:textId="77777777" w:rsidR="0014327A" w:rsidRDefault="00AB7908">
            <w:pPr>
              <w:spacing w:after="0" w:line="240" w:lineRule="auto"/>
              <w:ind w:left="111" w:right="167" w:firstLine="374"/>
              <w:jc w:val="center"/>
              <w:rPr>
                <w:rFonts w:ascii="Times New Roman" w:hAnsi="Times New Roman"/>
                <w:sz w:val="24"/>
                <w:szCs w:val="24"/>
                <w:lang w:eastAsia="ru-RU"/>
              </w:rPr>
            </w:pPr>
            <w:r>
              <w:rPr>
                <w:rFonts w:ascii="Times New Roman" w:hAnsi="Times New Roman"/>
                <w:b/>
                <w:sz w:val="24"/>
                <w:szCs w:val="24"/>
              </w:rPr>
              <w:t>Розділ 7. Інша інформація</w:t>
            </w:r>
          </w:p>
        </w:tc>
      </w:tr>
      <w:tr w:rsidR="0014327A" w14:paraId="69F59A03" w14:textId="77777777" w:rsidTr="009E5DC9">
        <w:trPr>
          <w:jc w:val="center"/>
        </w:trPr>
        <w:tc>
          <w:tcPr>
            <w:tcW w:w="9697" w:type="dxa"/>
            <w:gridSpan w:val="3"/>
            <w:tcBorders>
              <w:top w:val="outset" w:sz="6" w:space="0" w:color="000000"/>
              <w:left w:val="outset" w:sz="6" w:space="0" w:color="000000"/>
              <w:bottom w:val="outset" w:sz="6" w:space="0" w:color="000000"/>
              <w:right w:val="outset" w:sz="6" w:space="0" w:color="000000"/>
            </w:tcBorders>
          </w:tcPr>
          <w:p w14:paraId="634D7AFF" w14:textId="52283E5E"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 xml:space="preserve">.1. Учасник самостійно несе всі витрати, пов’язані з підготовкою та поданням його тендерної пропозиції. </w:t>
            </w:r>
          </w:p>
          <w:p w14:paraId="2E746699" w14:textId="77777777" w:rsidR="0014327A" w:rsidRDefault="00AB7908">
            <w:pPr>
              <w:tabs>
                <w:tab w:val="left" w:pos="1072"/>
              </w:tabs>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lastRenderedPageBreak/>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4290CCE1" w14:textId="45C1B694" w:rsidR="0014327A" w:rsidRDefault="008C2C20">
            <w:pPr>
              <w:tabs>
                <w:tab w:val="left" w:pos="1072"/>
              </w:tabs>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w:t>
            </w:r>
          </w:p>
          <w:p w14:paraId="4810B0A6" w14:textId="3386254E" w:rsidR="0014327A" w:rsidRDefault="008C2C20">
            <w:pPr>
              <w:pStyle w:val="af9"/>
              <w:spacing w:after="0"/>
              <w:ind w:left="133" w:right="164" w:firstLine="284"/>
              <w:jc w:val="both"/>
              <w:rPr>
                <w:rFonts w:eastAsiaTheme="minorHAnsi"/>
              </w:rPr>
            </w:pPr>
            <w:r>
              <w:rPr>
                <w:rFonts w:eastAsiaTheme="minorHAnsi"/>
              </w:rPr>
              <w:t>7</w:t>
            </w:r>
            <w:r w:rsidR="00AB7908">
              <w:rPr>
                <w:rFonts w:eastAsiaTheme="minorHAnsi"/>
              </w:rPr>
              <w:t>.3. Відповідальність за достовірність наданої інформації в своїй пропозиції несе учасник.</w:t>
            </w:r>
          </w:p>
          <w:p w14:paraId="4355B323" w14:textId="3C51FD80" w:rsidR="0014327A" w:rsidRDefault="008C2C20">
            <w:pPr>
              <w:widowControl w:val="0"/>
              <w:spacing w:after="0" w:line="240" w:lineRule="auto"/>
              <w:ind w:left="133" w:right="164" w:firstLine="284"/>
              <w:contextualSpacing/>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.4. Замовник у тендерній документації може зазначити іншу інформацію відповідно до вимог законодавства, яку вважає за необхідне включити.</w:t>
            </w:r>
          </w:p>
          <w:p w14:paraId="49C60F98" w14:textId="38AED7EA"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w:t>
            </w:r>
          </w:p>
          <w:p w14:paraId="4E5117CE" w14:textId="77777777" w:rsidR="0014327A" w:rsidRDefault="00AB7908">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0B0EA8" w14:textId="6DCD646D"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.6. Документи, видані державними органами, повинні відповідати вимогам нормативних актів, відповідно до яких такі документи видані.</w:t>
            </w:r>
          </w:p>
          <w:p w14:paraId="7B3E0E2E" w14:textId="53AEA3C3" w:rsidR="0014327A" w:rsidRDefault="008C2C20">
            <w:pPr>
              <w:pStyle w:val="af9"/>
              <w:spacing w:after="0"/>
              <w:ind w:left="133" w:right="164" w:firstLine="284"/>
              <w:jc w:val="both"/>
              <w:rPr>
                <w:rFonts w:eastAsiaTheme="minorHAnsi"/>
              </w:rPr>
            </w:pPr>
            <w:r>
              <w:rPr>
                <w:rFonts w:eastAsiaTheme="minorHAnsi"/>
              </w:rPr>
              <w:t>7</w:t>
            </w:r>
            <w:r w:rsidR="00AB7908">
              <w:rPr>
                <w:rFonts w:eastAsiaTheme="minorHAnsi"/>
              </w:rPr>
              <w:t>.7. Учасник, який подав тендерну пропозицію вважається таким, що згодний з проєктом договору, викладеним в додатку 6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16B30209" w14:textId="67FDFD92"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 xml:space="preserve">.8.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p>
          <w:p w14:paraId="6C61C88B" w14:textId="77777777" w:rsidR="0014327A" w:rsidRDefault="00AB7908">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Понесені витрати не відшкодовуються (в тому числі у разі відміни торгів чи визнання торгів такими, що не відбулися).</w:t>
            </w:r>
          </w:p>
          <w:p w14:paraId="7E575BF4" w14:textId="0EA7BD5E" w:rsidR="0014327A" w:rsidRDefault="008C2C20">
            <w:pPr>
              <w:spacing w:after="0" w:line="240" w:lineRule="auto"/>
              <w:ind w:left="133" w:right="164" w:firstLine="284"/>
              <w:jc w:val="both"/>
              <w:rPr>
                <w:rFonts w:ascii="Times New Roman" w:eastAsiaTheme="minorHAnsi" w:hAnsi="Times New Roman"/>
                <w:sz w:val="24"/>
                <w:szCs w:val="24"/>
                <w:lang w:eastAsia="x-none"/>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6F895D" w14:textId="483D1DF2" w:rsidR="0014327A" w:rsidRDefault="008C2C20">
            <w:pPr>
              <w:spacing w:after="0" w:line="240" w:lineRule="auto"/>
              <w:ind w:left="133" w:right="164" w:firstLine="284"/>
              <w:jc w:val="both"/>
              <w:rPr>
                <w:rFonts w:eastAsiaTheme="minorHAnsi"/>
                <w:sz w:val="24"/>
                <w:szCs w:val="24"/>
              </w:rPr>
            </w:pPr>
            <w:r>
              <w:rPr>
                <w:rFonts w:ascii="Times New Roman" w:eastAsiaTheme="minorHAnsi" w:hAnsi="Times New Roman"/>
                <w:sz w:val="24"/>
                <w:szCs w:val="24"/>
                <w:lang w:eastAsia="x-none"/>
              </w:rPr>
              <w:t>7</w:t>
            </w:r>
            <w:r w:rsidR="00AB7908">
              <w:rPr>
                <w:rFonts w:ascii="Times New Roman" w:eastAsiaTheme="minorHAnsi" w:hAnsi="Times New Roman"/>
                <w:sz w:val="24"/>
                <w:szCs w:val="24"/>
                <w:lang w:eastAsia="x-none"/>
              </w:rPr>
              <w:t xml:space="preserve">.10. </w:t>
            </w:r>
            <w:r w:rsidR="00AB7908">
              <w:rPr>
                <w:rFonts w:ascii="Times New Roman" w:eastAsiaTheme="minorHAnsi" w:hAnsi="Times New Roman"/>
                <w:sz w:val="24"/>
                <w:szCs w:val="24"/>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r w:rsidR="00AB7908">
              <w:rPr>
                <w:rFonts w:eastAsiaTheme="minorHAnsi"/>
                <w:sz w:val="24"/>
                <w:szCs w:val="24"/>
              </w:rPr>
              <w:t xml:space="preserve"> </w:t>
            </w:r>
          </w:p>
        </w:tc>
      </w:tr>
    </w:tbl>
    <w:p w14:paraId="0E224E38" w14:textId="77777777" w:rsidR="0014327A" w:rsidRDefault="0014327A">
      <w:pPr>
        <w:spacing w:after="0" w:line="240" w:lineRule="auto"/>
        <w:rPr>
          <w:rFonts w:ascii="Times New Roman" w:hAnsi="Times New Roman"/>
          <w:b/>
          <w:bCs/>
          <w:sz w:val="24"/>
          <w:szCs w:val="24"/>
          <w:lang w:eastAsia="ru-RU"/>
        </w:rPr>
      </w:pPr>
    </w:p>
    <w:p w14:paraId="30DC0D70" w14:textId="0A56C237" w:rsidR="0014327A" w:rsidRDefault="0014327A">
      <w:pPr>
        <w:spacing w:after="0" w:line="240" w:lineRule="auto"/>
        <w:rPr>
          <w:rFonts w:ascii="Times New Roman" w:hAnsi="Times New Roman"/>
          <w:iCs/>
          <w:sz w:val="24"/>
          <w:szCs w:val="24"/>
          <w:lang w:eastAsia="ru-RU"/>
        </w:rPr>
      </w:pPr>
    </w:p>
    <w:p w14:paraId="47BC7CD5" w14:textId="250DCED2" w:rsidR="00865197" w:rsidRDefault="00865197">
      <w:pPr>
        <w:spacing w:after="0" w:line="240" w:lineRule="auto"/>
        <w:rPr>
          <w:rFonts w:ascii="Times New Roman" w:hAnsi="Times New Roman"/>
          <w:iCs/>
          <w:sz w:val="24"/>
          <w:szCs w:val="24"/>
          <w:lang w:eastAsia="ru-RU"/>
        </w:rPr>
      </w:pPr>
    </w:p>
    <w:p w14:paraId="0973C126" w14:textId="77777777" w:rsidR="00865197" w:rsidRDefault="00865197">
      <w:pPr>
        <w:spacing w:after="0" w:line="240" w:lineRule="auto"/>
        <w:rPr>
          <w:rFonts w:ascii="Times New Roman" w:hAnsi="Times New Roman"/>
          <w:iCs/>
          <w:sz w:val="24"/>
          <w:szCs w:val="24"/>
          <w:lang w:eastAsia="ru-RU"/>
        </w:rPr>
        <w:sectPr w:rsidR="00865197" w:rsidSect="00604581">
          <w:footerReference w:type="default" r:id="rId31"/>
          <w:pgSz w:w="11906" w:h="16838"/>
          <w:pgMar w:top="851" w:right="851" w:bottom="567" w:left="1418" w:header="0" w:footer="0" w:gutter="0"/>
          <w:cols w:space="720"/>
          <w:formProt w:val="0"/>
          <w:titlePg/>
          <w:docGrid w:linePitch="360" w:charSpace="16384"/>
        </w:sectPr>
      </w:pPr>
    </w:p>
    <w:p w14:paraId="3C6F23B0" w14:textId="77777777" w:rsidR="00865197" w:rsidRDefault="00865197" w:rsidP="006825CE">
      <w:pPr>
        <w:pBdr>
          <w:top w:val="nil"/>
          <w:left w:val="nil"/>
          <w:bottom w:val="nil"/>
          <w:right w:val="nil"/>
          <w:between w:val="nil"/>
        </w:pBdr>
        <w:spacing w:after="0" w:line="240" w:lineRule="auto"/>
        <w:rPr>
          <w:rFonts w:ascii="Times New Roman" w:hAnsi="Times New Roman"/>
          <w:b/>
          <w:sz w:val="26"/>
          <w:szCs w:val="26"/>
        </w:rPr>
      </w:pPr>
    </w:p>
    <w:sectPr w:rsidR="00865197" w:rsidSect="00865197">
      <w:pgSz w:w="16838" w:h="11906" w:orient="landscape"/>
      <w:pgMar w:top="851" w:right="567" w:bottom="1418" w:left="85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BDBD" w14:textId="77777777" w:rsidR="00D62E75" w:rsidRDefault="00D62E75" w:rsidP="00604581">
      <w:pPr>
        <w:spacing w:after="0" w:line="240" w:lineRule="auto"/>
      </w:pPr>
      <w:r>
        <w:separator/>
      </w:r>
    </w:p>
  </w:endnote>
  <w:endnote w:type="continuationSeparator" w:id="0">
    <w:p w14:paraId="0EBEB1FD" w14:textId="77777777" w:rsidR="00D62E75" w:rsidRDefault="00D62E75" w:rsidP="0060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1">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22303"/>
      <w:docPartObj>
        <w:docPartGallery w:val="Page Numbers (Bottom of Page)"/>
        <w:docPartUnique/>
      </w:docPartObj>
    </w:sdtPr>
    <w:sdtEndPr/>
    <w:sdtContent>
      <w:p w14:paraId="6562DB4B" w14:textId="0697D158" w:rsidR="00604581" w:rsidRDefault="00604581">
        <w:pPr>
          <w:pStyle w:val="aff2"/>
          <w:jc w:val="right"/>
        </w:pPr>
        <w:r>
          <w:fldChar w:fldCharType="begin"/>
        </w:r>
        <w:r>
          <w:instrText>PAGE   \* MERGEFORMAT</w:instrText>
        </w:r>
        <w:r>
          <w:fldChar w:fldCharType="separate"/>
        </w:r>
        <w:r>
          <w:rPr>
            <w:lang w:val="ru-RU"/>
          </w:rPr>
          <w:t>2</w:t>
        </w:r>
        <w:r>
          <w:fldChar w:fldCharType="end"/>
        </w:r>
      </w:p>
    </w:sdtContent>
  </w:sdt>
  <w:p w14:paraId="256B4552" w14:textId="77777777" w:rsidR="00604581" w:rsidRDefault="00604581">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C47B" w14:textId="77777777" w:rsidR="00D62E75" w:rsidRDefault="00D62E75" w:rsidP="00604581">
      <w:pPr>
        <w:spacing w:after="0" w:line="240" w:lineRule="auto"/>
      </w:pPr>
      <w:r>
        <w:separator/>
      </w:r>
    </w:p>
  </w:footnote>
  <w:footnote w:type="continuationSeparator" w:id="0">
    <w:p w14:paraId="6310178A" w14:textId="77777777" w:rsidR="00D62E75" w:rsidRDefault="00D62E75" w:rsidP="0060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8C8"/>
    <w:multiLevelType w:val="hybridMultilevel"/>
    <w:tmpl w:val="5852D3E0"/>
    <w:lvl w:ilvl="0" w:tplc="DEB8C5EA">
      <w:start w:val="5"/>
      <w:numFmt w:val="bullet"/>
      <w:lvlText w:val="-"/>
      <w:lvlJc w:val="left"/>
      <w:pPr>
        <w:ind w:left="2844" w:hanging="360"/>
      </w:pPr>
      <w:rPr>
        <w:rFonts w:ascii="Times New Roman" w:eastAsia="Times New Roman" w:hAnsi="Times New Roman" w:cs="Times New Roman"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1" w15:restartNumberingAfterBreak="0">
    <w:nsid w:val="0D25028E"/>
    <w:multiLevelType w:val="multilevel"/>
    <w:tmpl w:val="57B2B8CC"/>
    <w:lvl w:ilvl="0">
      <w:start w:val="4"/>
      <w:numFmt w:val="decimal"/>
      <w:lvlText w:val="%1"/>
      <w:lvlJc w:val="left"/>
      <w:pPr>
        <w:tabs>
          <w:tab w:val="num" w:pos="0"/>
        </w:tabs>
        <w:ind w:left="36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2" w15:restartNumberingAfterBreak="0">
    <w:nsid w:val="0EA62590"/>
    <w:multiLevelType w:val="multilevel"/>
    <w:tmpl w:val="78528452"/>
    <w:lvl w:ilvl="0">
      <w:start w:val="1"/>
      <w:numFmt w:val="decimal"/>
      <w:lvlText w:val="%1)"/>
      <w:lvlJc w:val="left"/>
      <w:pPr>
        <w:tabs>
          <w:tab w:val="num" w:pos="0"/>
        </w:tabs>
        <w:ind w:left="927" w:hanging="360"/>
      </w:pPr>
      <w:rPr>
        <w:rFonts w:eastAsia="Times New Roman" w:cs="Times New Roman"/>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FCF3AA4"/>
    <w:multiLevelType w:val="multilevel"/>
    <w:tmpl w:val="9B72001A"/>
    <w:lvl w:ilvl="0">
      <w:start w:val="1"/>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4" w15:restartNumberingAfterBreak="0">
    <w:nsid w:val="14A70069"/>
    <w:multiLevelType w:val="multilevel"/>
    <w:tmpl w:val="D94E3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53724B5"/>
    <w:multiLevelType w:val="multilevel"/>
    <w:tmpl w:val="DAF80D9A"/>
    <w:lvl w:ilvl="0">
      <w:start w:val="1"/>
      <w:numFmt w:val="bullet"/>
      <w:lvlText w:val=""/>
      <w:lvlJc w:val="left"/>
      <w:pPr>
        <w:tabs>
          <w:tab w:val="num" w:pos="0"/>
        </w:tabs>
        <w:ind w:left="128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9EA5F93"/>
    <w:multiLevelType w:val="hybridMultilevel"/>
    <w:tmpl w:val="45F42722"/>
    <w:lvl w:ilvl="0" w:tplc="1626FE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F53699"/>
    <w:multiLevelType w:val="multilevel"/>
    <w:tmpl w:val="9BC2D4DE"/>
    <w:lvl w:ilvl="0">
      <w:start w:val="1"/>
      <w:numFmt w:val="decimal"/>
      <w:lvlText w:val="%1."/>
      <w:lvlJc w:val="left"/>
      <w:pPr>
        <w:ind w:left="1069" w:hanging="360"/>
      </w:pPr>
    </w:lvl>
    <w:lvl w:ilvl="1">
      <w:start w:val="1"/>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21C0797D"/>
    <w:multiLevelType w:val="multilevel"/>
    <w:tmpl w:val="9B72001A"/>
    <w:lvl w:ilvl="0">
      <w:start w:val="1"/>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9" w15:restartNumberingAfterBreak="0">
    <w:nsid w:val="22C6480C"/>
    <w:multiLevelType w:val="multilevel"/>
    <w:tmpl w:val="9B72001A"/>
    <w:lvl w:ilvl="0">
      <w:start w:val="2"/>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0" w15:restartNumberingAfterBreak="0">
    <w:nsid w:val="22E0298E"/>
    <w:multiLevelType w:val="multilevel"/>
    <w:tmpl w:val="DAC8BA00"/>
    <w:lvl w:ilvl="0">
      <w:start w:val="1"/>
      <w:numFmt w:val="bullet"/>
      <w:lvlText w:val=""/>
      <w:lvlJc w:val="left"/>
      <w:pPr>
        <w:tabs>
          <w:tab w:val="num" w:pos="0"/>
        </w:tabs>
        <w:ind w:left="128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2B50920"/>
    <w:multiLevelType w:val="multilevel"/>
    <w:tmpl w:val="90160E18"/>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2" w15:restartNumberingAfterBreak="0">
    <w:nsid w:val="32ED6149"/>
    <w:multiLevelType w:val="multilevel"/>
    <w:tmpl w:val="16447D3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1C49B1"/>
    <w:multiLevelType w:val="multilevel"/>
    <w:tmpl w:val="9B72001A"/>
    <w:lvl w:ilvl="0">
      <w:start w:val="1"/>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4" w15:restartNumberingAfterBreak="0">
    <w:nsid w:val="398A193B"/>
    <w:multiLevelType w:val="multilevel"/>
    <w:tmpl w:val="4EF465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55BE244C"/>
    <w:multiLevelType w:val="multilevel"/>
    <w:tmpl w:val="6FB25CB0"/>
    <w:lvl w:ilvl="0">
      <w:start w:val="1"/>
      <w:numFmt w:val="decimal"/>
      <w:lvlText w:val="%1."/>
      <w:lvlJc w:val="left"/>
      <w:pPr>
        <w:tabs>
          <w:tab w:val="num" w:pos="426"/>
        </w:tabs>
        <w:ind w:left="1495" w:hanging="360"/>
      </w:pPr>
      <w:rPr>
        <w:rFonts w:cs="Times New Roman"/>
        <w:b/>
        <w:sz w:val="24"/>
        <w:szCs w:val="24"/>
        <w:lang w:val="uk-UA"/>
      </w:rPr>
    </w:lvl>
    <w:lvl w:ilvl="1">
      <w:start w:val="1"/>
      <w:numFmt w:val="decimal"/>
      <w:lvlText w:val="%1.%2"/>
      <w:lvlJc w:val="left"/>
      <w:pPr>
        <w:tabs>
          <w:tab w:val="num" w:pos="426"/>
        </w:tabs>
        <w:ind w:left="1540" w:hanging="405"/>
      </w:pPr>
      <w:rPr>
        <w:rFonts w:cs="Times New Roman"/>
        <w:b w:val="0"/>
        <w:sz w:val="24"/>
        <w:szCs w:val="24"/>
        <w:lang w:val="uk-UA"/>
      </w:rPr>
    </w:lvl>
    <w:lvl w:ilvl="2">
      <w:start w:val="1"/>
      <w:numFmt w:val="decimal"/>
      <w:lvlText w:val="%1.%2.%3"/>
      <w:lvlJc w:val="left"/>
      <w:pPr>
        <w:tabs>
          <w:tab w:val="num" w:pos="426"/>
        </w:tabs>
        <w:ind w:left="1855" w:hanging="720"/>
      </w:pPr>
      <w:rPr>
        <w:rFonts w:cs="Times New Roman"/>
        <w:b/>
        <w:sz w:val="24"/>
        <w:szCs w:val="24"/>
        <w:lang w:val="uk-UA"/>
      </w:rPr>
    </w:lvl>
    <w:lvl w:ilvl="3">
      <w:start w:val="1"/>
      <w:numFmt w:val="decimal"/>
      <w:lvlText w:val="%1.%2.%3.%4"/>
      <w:lvlJc w:val="left"/>
      <w:pPr>
        <w:tabs>
          <w:tab w:val="num" w:pos="426"/>
        </w:tabs>
        <w:ind w:left="1855" w:hanging="720"/>
      </w:pPr>
      <w:rPr>
        <w:rFonts w:cs="Times New Roman"/>
        <w:b/>
        <w:sz w:val="24"/>
        <w:szCs w:val="24"/>
        <w:lang w:val="uk-UA"/>
      </w:rPr>
    </w:lvl>
    <w:lvl w:ilvl="4">
      <w:start w:val="1"/>
      <w:numFmt w:val="decimal"/>
      <w:lvlText w:val="%1.%2.%3.%4.%5"/>
      <w:lvlJc w:val="left"/>
      <w:pPr>
        <w:tabs>
          <w:tab w:val="num" w:pos="426"/>
        </w:tabs>
        <w:ind w:left="2215" w:hanging="1080"/>
      </w:pPr>
      <w:rPr>
        <w:rFonts w:cs="Times New Roman"/>
        <w:b/>
        <w:sz w:val="24"/>
        <w:szCs w:val="24"/>
        <w:lang w:val="uk-UA"/>
      </w:rPr>
    </w:lvl>
    <w:lvl w:ilvl="5">
      <w:start w:val="1"/>
      <w:numFmt w:val="decimal"/>
      <w:lvlText w:val="%1.%2.%3.%4.%5.%6"/>
      <w:lvlJc w:val="left"/>
      <w:pPr>
        <w:tabs>
          <w:tab w:val="num" w:pos="426"/>
        </w:tabs>
        <w:ind w:left="2215" w:hanging="1080"/>
      </w:pPr>
      <w:rPr>
        <w:rFonts w:cs="Times New Roman"/>
        <w:b/>
        <w:sz w:val="24"/>
        <w:szCs w:val="24"/>
        <w:lang w:val="uk-UA"/>
      </w:rPr>
    </w:lvl>
    <w:lvl w:ilvl="6">
      <w:start w:val="1"/>
      <w:numFmt w:val="decimal"/>
      <w:lvlText w:val="%1.%2.%3.%4.%5.%6.%7"/>
      <w:lvlJc w:val="left"/>
      <w:pPr>
        <w:tabs>
          <w:tab w:val="num" w:pos="426"/>
        </w:tabs>
        <w:ind w:left="2575" w:hanging="1440"/>
      </w:pPr>
      <w:rPr>
        <w:rFonts w:cs="Times New Roman"/>
        <w:b/>
        <w:sz w:val="24"/>
        <w:szCs w:val="24"/>
        <w:lang w:val="uk-UA"/>
      </w:rPr>
    </w:lvl>
    <w:lvl w:ilvl="7">
      <w:start w:val="1"/>
      <w:numFmt w:val="decimal"/>
      <w:lvlText w:val="%1.%2.%3.%4.%5.%6.%7.%8"/>
      <w:lvlJc w:val="left"/>
      <w:pPr>
        <w:tabs>
          <w:tab w:val="num" w:pos="426"/>
        </w:tabs>
        <w:ind w:left="2575" w:hanging="1440"/>
      </w:pPr>
      <w:rPr>
        <w:rFonts w:cs="Times New Roman"/>
        <w:b/>
        <w:sz w:val="24"/>
        <w:szCs w:val="24"/>
        <w:lang w:val="uk-UA"/>
      </w:rPr>
    </w:lvl>
    <w:lvl w:ilvl="8">
      <w:start w:val="1"/>
      <w:numFmt w:val="decimal"/>
      <w:lvlText w:val="%1.%2.%3.%4.%5.%6.%7.%8.%9"/>
      <w:lvlJc w:val="left"/>
      <w:pPr>
        <w:tabs>
          <w:tab w:val="num" w:pos="426"/>
        </w:tabs>
        <w:ind w:left="2935" w:hanging="1800"/>
      </w:pPr>
      <w:rPr>
        <w:rFonts w:cs="Times New Roman"/>
        <w:b/>
        <w:sz w:val="24"/>
        <w:szCs w:val="24"/>
        <w:lang w:val="uk-UA"/>
      </w:rPr>
    </w:lvl>
  </w:abstractNum>
  <w:abstractNum w:abstractNumId="16" w15:restartNumberingAfterBreak="0">
    <w:nsid w:val="565D06FC"/>
    <w:multiLevelType w:val="multilevel"/>
    <w:tmpl w:val="4EF465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66162E00"/>
    <w:multiLevelType w:val="multilevel"/>
    <w:tmpl w:val="1EF4C1C4"/>
    <w:lvl w:ilvl="0">
      <w:start w:val="1"/>
      <w:numFmt w:val="decimal"/>
      <w:suff w:val="space"/>
      <w:lvlText w:val="%1."/>
      <w:lvlJc w:val="left"/>
      <w:pPr>
        <w:ind w:left="360" w:hanging="360"/>
      </w:pPr>
    </w:lvl>
    <w:lvl w:ilvl="1">
      <w:start w:val="1"/>
      <w:numFmt w:val="decimal"/>
      <w:lvlText w:val="%1.%2"/>
      <w:lvlJc w:val="left"/>
      <w:pPr>
        <w:tabs>
          <w:tab w:val="num" w:pos="-709"/>
        </w:tabs>
        <w:ind w:left="405" w:hanging="405"/>
      </w:pPr>
    </w:lvl>
    <w:lvl w:ilvl="2">
      <w:start w:val="1"/>
      <w:numFmt w:val="decimal"/>
      <w:lvlText w:val="%1.%2.%3"/>
      <w:lvlJc w:val="left"/>
      <w:pPr>
        <w:tabs>
          <w:tab w:val="num" w:pos="-709"/>
        </w:tabs>
        <w:ind w:left="720" w:hanging="720"/>
      </w:pPr>
    </w:lvl>
    <w:lvl w:ilvl="3">
      <w:start w:val="1"/>
      <w:numFmt w:val="decimal"/>
      <w:lvlText w:val="%1.%2.%3.%4"/>
      <w:lvlJc w:val="left"/>
      <w:pPr>
        <w:tabs>
          <w:tab w:val="num" w:pos="-709"/>
        </w:tabs>
        <w:ind w:left="720" w:hanging="720"/>
      </w:pPr>
    </w:lvl>
    <w:lvl w:ilvl="4">
      <w:start w:val="1"/>
      <w:numFmt w:val="decimal"/>
      <w:lvlText w:val="%1.%2.%3.%4.%5"/>
      <w:lvlJc w:val="left"/>
      <w:pPr>
        <w:tabs>
          <w:tab w:val="num" w:pos="-709"/>
        </w:tabs>
        <w:ind w:left="1080" w:hanging="1080"/>
      </w:pPr>
    </w:lvl>
    <w:lvl w:ilvl="5">
      <w:start w:val="1"/>
      <w:numFmt w:val="decimal"/>
      <w:lvlText w:val="%1.%2.%3.%4.%5.%6"/>
      <w:lvlJc w:val="left"/>
      <w:pPr>
        <w:tabs>
          <w:tab w:val="num" w:pos="-709"/>
        </w:tabs>
        <w:ind w:left="1080" w:hanging="1080"/>
      </w:pPr>
    </w:lvl>
    <w:lvl w:ilvl="6">
      <w:start w:val="1"/>
      <w:numFmt w:val="decimal"/>
      <w:lvlText w:val="%1.%2.%3.%4.%5.%6.%7"/>
      <w:lvlJc w:val="left"/>
      <w:pPr>
        <w:tabs>
          <w:tab w:val="num" w:pos="-709"/>
        </w:tabs>
        <w:ind w:left="1440" w:hanging="1440"/>
      </w:pPr>
    </w:lvl>
    <w:lvl w:ilvl="7">
      <w:start w:val="1"/>
      <w:numFmt w:val="decimal"/>
      <w:lvlText w:val="%1.%2.%3.%4.%5.%6.%7.%8"/>
      <w:lvlJc w:val="left"/>
      <w:pPr>
        <w:tabs>
          <w:tab w:val="num" w:pos="-709"/>
        </w:tabs>
        <w:ind w:left="1440" w:hanging="1440"/>
      </w:pPr>
    </w:lvl>
    <w:lvl w:ilvl="8">
      <w:start w:val="1"/>
      <w:numFmt w:val="decimal"/>
      <w:lvlText w:val="%1.%2.%3.%4.%5.%6.%7.%8.%9"/>
      <w:lvlJc w:val="left"/>
      <w:pPr>
        <w:tabs>
          <w:tab w:val="num" w:pos="-709"/>
        </w:tabs>
        <w:ind w:left="1800" w:hanging="1800"/>
      </w:pPr>
    </w:lvl>
  </w:abstractNum>
  <w:abstractNum w:abstractNumId="18" w15:restartNumberingAfterBreak="0">
    <w:nsid w:val="6D39612A"/>
    <w:multiLevelType w:val="multilevel"/>
    <w:tmpl w:val="AFC4A942"/>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9" w15:restartNumberingAfterBreak="0">
    <w:nsid w:val="7A7F21BA"/>
    <w:multiLevelType w:val="hybridMultilevel"/>
    <w:tmpl w:val="D892D71E"/>
    <w:lvl w:ilvl="0" w:tplc="731448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12"/>
  </w:num>
  <w:num w:numId="6">
    <w:abstractNumId w:val="15"/>
  </w:num>
  <w:num w:numId="7">
    <w:abstractNumId w:val="4"/>
  </w:num>
  <w:num w:numId="8">
    <w:abstractNumId w:val="11"/>
  </w:num>
  <w:num w:numId="9">
    <w:abstractNumId w:val="13"/>
  </w:num>
  <w:num w:numId="10">
    <w:abstractNumId w:val="8"/>
  </w:num>
  <w:num w:numId="11">
    <w:abstractNumId w:val="3"/>
  </w:num>
  <w:num w:numId="12">
    <w:abstractNumId w:val="9"/>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7A"/>
    <w:rsid w:val="00001887"/>
    <w:rsid w:val="00003699"/>
    <w:rsid w:val="00014685"/>
    <w:rsid w:val="00030822"/>
    <w:rsid w:val="000373B5"/>
    <w:rsid w:val="00050A47"/>
    <w:rsid w:val="00051E55"/>
    <w:rsid w:val="00055714"/>
    <w:rsid w:val="00055C93"/>
    <w:rsid w:val="00060450"/>
    <w:rsid w:val="00063514"/>
    <w:rsid w:val="000719B6"/>
    <w:rsid w:val="000809B4"/>
    <w:rsid w:val="00081CD1"/>
    <w:rsid w:val="00082C56"/>
    <w:rsid w:val="00085855"/>
    <w:rsid w:val="00093055"/>
    <w:rsid w:val="000A3454"/>
    <w:rsid w:val="000C2D3A"/>
    <w:rsid w:val="000D437B"/>
    <w:rsid w:val="000F234E"/>
    <w:rsid w:val="00106E0B"/>
    <w:rsid w:val="00106E5D"/>
    <w:rsid w:val="00111F1F"/>
    <w:rsid w:val="00135563"/>
    <w:rsid w:val="0014327A"/>
    <w:rsid w:val="00162BDE"/>
    <w:rsid w:val="00176D70"/>
    <w:rsid w:val="001804DE"/>
    <w:rsid w:val="001B0397"/>
    <w:rsid w:val="001B41FC"/>
    <w:rsid w:val="001B5CA0"/>
    <w:rsid w:val="001B7813"/>
    <w:rsid w:val="001D46E3"/>
    <w:rsid w:val="001F7389"/>
    <w:rsid w:val="00202E42"/>
    <w:rsid w:val="00207F0D"/>
    <w:rsid w:val="00235C04"/>
    <w:rsid w:val="00242F03"/>
    <w:rsid w:val="00285845"/>
    <w:rsid w:val="00290C37"/>
    <w:rsid w:val="00297543"/>
    <w:rsid w:val="002976D6"/>
    <w:rsid w:val="002D47A6"/>
    <w:rsid w:val="002D4E31"/>
    <w:rsid w:val="002E7D49"/>
    <w:rsid w:val="002F080C"/>
    <w:rsid w:val="002F1BDA"/>
    <w:rsid w:val="002F7F46"/>
    <w:rsid w:val="003020C8"/>
    <w:rsid w:val="003059A0"/>
    <w:rsid w:val="00307C2F"/>
    <w:rsid w:val="0031278B"/>
    <w:rsid w:val="00313A9B"/>
    <w:rsid w:val="00320144"/>
    <w:rsid w:val="00325879"/>
    <w:rsid w:val="0033563D"/>
    <w:rsid w:val="00336C78"/>
    <w:rsid w:val="00345ECF"/>
    <w:rsid w:val="003500FD"/>
    <w:rsid w:val="00357D21"/>
    <w:rsid w:val="00360884"/>
    <w:rsid w:val="003A48CC"/>
    <w:rsid w:val="003A4A05"/>
    <w:rsid w:val="003B28DD"/>
    <w:rsid w:val="003C2C2F"/>
    <w:rsid w:val="003C3505"/>
    <w:rsid w:val="003D0AD2"/>
    <w:rsid w:val="003D108B"/>
    <w:rsid w:val="003E4F24"/>
    <w:rsid w:val="004477F4"/>
    <w:rsid w:val="00450336"/>
    <w:rsid w:val="00471A6E"/>
    <w:rsid w:val="00472E2C"/>
    <w:rsid w:val="0047569B"/>
    <w:rsid w:val="00480513"/>
    <w:rsid w:val="0048570E"/>
    <w:rsid w:val="004A4685"/>
    <w:rsid w:val="004A5057"/>
    <w:rsid w:val="004C4B9E"/>
    <w:rsid w:val="004C52FC"/>
    <w:rsid w:val="004D071D"/>
    <w:rsid w:val="004F3CFC"/>
    <w:rsid w:val="00507B38"/>
    <w:rsid w:val="0051387F"/>
    <w:rsid w:val="005374D6"/>
    <w:rsid w:val="00560245"/>
    <w:rsid w:val="00565CEA"/>
    <w:rsid w:val="00584000"/>
    <w:rsid w:val="00585D51"/>
    <w:rsid w:val="005A5ADE"/>
    <w:rsid w:val="005C0B13"/>
    <w:rsid w:val="005E34C9"/>
    <w:rsid w:val="005F4A7F"/>
    <w:rsid w:val="005F5A6F"/>
    <w:rsid w:val="00601090"/>
    <w:rsid w:val="00601B38"/>
    <w:rsid w:val="00604581"/>
    <w:rsid w:val="00622AAD"/>
    <w:rsid w:val="00623076"/>
    <w:rsid w:val="00626406"/>
    <w:rsid w:val="00634159"/>
    <w:rsid w:val="00644A1E"/>
    <w:rsid w:val="006519A8"/>
    <w:rsid w:val="006532D8"/>
    <w:rsid w:val="006825CE"/>
    <w:rsid w:val="00686B41"/>
    <w:rsid w:val="006A057D"/>
    <w:rsid w:val="006A2F9B"/>
    <w:rsid w:val="006A3FB4"/>
    <w:rsid w:val="006C04DA"/>
    <w:rsid w:val="006C5F82"/>
    <w:rsid w:val="006E3CE7"/>
    <w:rsid w:val="006F5705"/>
    <w:rsid w:val="007026F3"/>
    <w:rsid w:val="00712581"/>
    <w:rsid w:val="00727D67"/>
    <w:rsid w:val="00733237"/>
    <w:rsid w:val="0074341D"/>
    <w:rsid w:val="0076418B"/>
    <w:rsid w:val="007735B4"/>
    <w:rsid w:val="00784875"/>
    <w:rsid w:val="00792079"/>
    <w:rsid w:val="007C1716"/>
    <w:rsid w:val="007D13EB"/>
    <w:rsid w:val="007E128F"/>
    <w:rsid w:val="007F5576"/>
    <w:rsid w:val="0083714D"/>
    <w:rsid w:val="00846EB6"/>
    <w:rsid w:val="00856CE5"/>
    <w:rsid w:val="00865197"/>
    <w:rsid w:val="0087183F"/>
    <w:rsid w:val="00874FA8"/>
    <w:rsid w:val="0087651C"/>
    <w:rsid w:val="00887E0F"/>
    <w:rsid w:val="00887EDC"/>
    <w:rsid w:val="008A1364"/>
    <w:rsid w:val="008A13FB"/>
    <w:rsid w:val="008B059B"/>
    <w:rsid w:val="008B1CE6"/>
    <w:rsid w:val="008C0743"/>
    <w:rsid w:val="008C2C20"/>
    <w:rsid w:val="008D0D6A"/>
    <w:rsid w:val="008D4ACE"/>
    <w:rsid w:val="00910D51"/>
    <w:rsid w:val="00933527"/>
    <w:rsid w:val="00936F1F"/>
    <w:rsid w:val="00944969"/>
    <w:rsid w:val="00945175"/>
    <w:rsid w:val="00950B00"/>
    <w:rsid w:val="00952986"/>
    <w:rsid w:val="00960EE9"/>
    <w:rsid w:val="0097294F"/>
    <w:rsid w:val="00975E90"/>
    <w:rsid w:val="009766E7"/>
    <w:rsid w:val="00991764"/>
    <w:rsid w:val="009944DB"/>
    <w:rsid w:val="00994947"/>
    <w:rsid w:val="009A1113"/>
    <w:rsid w:val="009C1560"/>
    <w:rsid w:val="009C2043"/>
    <w:rsid w:val="009C2683"/>
    <w:rsid w:val="009C36A3"/>
    <w:rsid w:val="009D3254"/>
    <w:rsid w:val="009D330C"/>
    <w:rsid w:val="009E5DC9"/>
    <w:rsid w:val="009E6E3A"/>
    <w:rsid w:val="009F05CB"/>
    <w:rsid w:val="009F0AE0"/>
    <w:rsid w:val="009F3EA5"/>
    <w:rsid w:val="00A24483"/>
    <w:rsid w:val="00A31774"/>
    <w:rsid w:val="00A35AD5"/>
    <w:rsid w:val="00A603F8"/>
    <w:rsid w:val="00A650C4"/>
    <w:rsid w:val="00A90145"/>
    <w:rsid w:val="00A96F41"/>
    <w:rsid w:val="00AB58AF"/>
    <w:rsid w:val="00AB7908"/>
    <w:rsid w:val="00AD431B"/>
    <w:rsid w:val="00B14C80"/>
    <w:rsid w:val="00B17F80"/>
    <w:rsid w:val="00B33D4B"/>
    <w:rsid w:val="00B55137"/>
    <w:rsid w:val="00B62763"/>
    <w:rsid w:val="00B84E2F"/>
    <w:rsid w:val="00BA423A"/>
    <w:rsid w:val="00BB2063"/>
    <w:rsid w:val="00BD7E00"/>
    <w:rsid w:val="00BE2851"/>
    <w:rsid w:val="00BF3F9F"/>
    <w:rsid w:val="00BF75FF"/>
    <w:rsid w:val="00C17EBC"/>
    <w:rsid w:val="00C25626"/>
    <w:rsid w:val="00C31F7C"/>
    <w:rsid w:val="00C435E4"/>
    <w:rsid w:val="00C57B82"/>
    <w:rsid w:val="00C74460"/>
    <w:rsid w:val="00C7567A"/>
    <w:rsid w:val="00C8042A"/>
    <w:rsid w:val="00C96435"/>
    <w:rsid w:val="00C96532"/>
    <w:rsid w:val="00CB19B9"/>
    <w:rsid w:val="00CB62AE"/>
    <w:rsid w:val="00CC388C"/>
    <w:rsid w:val="00CC7236"/>
    <w:rsid w:val="00CF4515"/>
    <w:rsid w:val="00D01D78"/>
    <w:rsid w:val="00D05044"/>
    <w:rsid w:val="00D22B6F"/>
    <w:rsid w:val="00D23E62"/>
    <w:rsid w:val="00D35EC5"/>
    <w:rsid w:val="00D363C3"/>
    <w:rsid w:val="00D37EA8"/>
    <w:rsid w:val="00D5461D"/>
    <w:rsid w:val="00D62E75"/>
    <w:rsid w:val="00D702B6"/>
    <w:rsid w:val="00D81BBC"/>
    <w:rsid w:val="00D90EF0"/>
    <w:rsid w:val="00D918E4"/>
    <w:rsid w:val="00DB1682"/>
    <w:rsid w:val="00DB4C64"/>
    <w:rsid w:val="00DB67DA"/>
    <w:rsid w:val="00DC2C6B"/>
    <w:rsid w:val="00DC5246"/>
    <w:rsid w:val="00DE0A9D"/>
    <w:rsid w:val="00DE5BFB"/>
    <w:rsid w:val="00E425E7"/>
    <w:rsid w:val="00E61CC0"/>
    <w:rsid w:val="00E72F8E"/>
    <w:rsid w:val="00E86408"/>
    <w:rsid w:val="00E90ED1"/>
    <w:rsid w:val="00E92E51"/>
    <w:rsid w:val="00E93874"/>
    <w:rsid w:val="00EA5631"/>
    <w:rsid w:val="00EA7650"/>
    <w:rsid w:val="00EC26FF"/>
    <w:rsid w:val="00EC694D"/>
    <w:rsid w:val="00EE3959"/>
    <w:rsid w:val="00EE661E"/>
    <w:rsid w:val="00EE76B6"/>
    <w:rsid w:val="00EF5270"/>
    <w:rsid w:val="00F03F9A"/>
    <w:rsid w:val="00F07518"/>
    <w:rsid w:val="00F438DE"/>
    <w:rsid w:val="00F4603B"/>
    <w:rsid w:val="00F75E4E"/>
    <w:rsid w:val="00F7771E"/>
    <w:rsid w:val="00F77A80"/>
    <w:rsid w:val="00F92118"/>
    <w:rsid w:val="00FB274F"/>
    <w:rsid w:val="00FD022B"/>
    <w:rsid w:val="00FD2B8F"/>
    <w:rsid w:val="00FE3A2C"/>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1047"/>
  <w15:docId w15:val="{DACA58C6-4D9F-4431-AC92-3EC306AA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93"/>
    <w:pPr>
      <w:spacing w:after="160" w:line="259" w:lineRule="auto"/>
    </w:pPr>
    <w:rPr>
      <w:rFonts w:eastAsia="Times New Roman" w:cs="Times New Roman"/>
      <w:lang w:val="uk-UA"/>
    </w:rPr>
  </w:style>
  <w:style w:type="paragraph" w:styleId="2">
    <w:name w:val="heading 2"/>
    <w:basedOn w:val="a"/>
    <w:next w:val="a"/>
    <w:qFormat/>
    <w:rsid w:val="004D77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qFormat/>
    <w:rsid w:val="002F74DA"/>
    <w:pPr>
      <w:keepNext/>
      <w:spacing w:before="240" w:after="60" w:line="240" w:lineRule="auto"/>
      <w:outlineLvl w:val="2"/>
    </w:pPr>
    <w:rPr>
      <w:rFonts w:ascii="Calibri Light" w:hAnsi="Calibri Light"/>
      <w:b/>
      <w:bCs/>
      <w:sz w:val="26"/>
      <w:szCs w:val="26"/>
      <w:lang w:eastAsia="ru-RU"/>
    </w:rPr>
  </w:style>
  <w:style w:type="paragraph" w:styleId="8">
    <w:name w:val="heading 8"/>
    <w:basedOn w:val="a"/>
    <w:next w:val="a"/>
    <w:link w:val="80"/>
    <w:uiPriority w:val="9"/>
    <w:semiHidden/>
    <w:unhideWhenUsed/>
    <w:qFormat/>
    <w:rsid w:val="004D77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4D7793"/>
    <w:rPr>
      <w:rFonts w:ascii="Arial" w:eastAsia="Calibri" w:hAnsi="Arial" w:cs="Arial"/>
      <w:b/>
      <w:bCs/>
      <w:i/>
      <w:iCs/>
      <w:sz w:val="28"/>
      <w:szCs w:val="28"/>
      <w:lang w:val="uk-UA" w:eastAsia="ru-RU"/>
    </w:rPr>
  </w:style>
  <w:style w:type="character" w:customStyle="1" w:styleId="80">
    <w:name w:val="Заголовок 8 Знак"/>
    <w:basedOn w:val="a0"/>
    <w:link w:val="8"/>
    <w:uiPriority w:val="9"/>
    <w:semiHidden/>
    <w:qFormat/>
    <w:rsid w:val="004D7793"/>
    <w:rPr>
      <w:rFonts w:asciiTheme="majorHAnsi" w:eastAsiaTheme="majorEastAsia" w:hAnsiTheme="majorHAnsi" w:cstheme="majorBidi"/>
      <w:color w:val="404040" w:themeColor="text1" w:themeTint="BF"/>
      <w:sz w:val="20"/>
      <w:szCs w:val="20"/>
      <w:lang w:val="uk-UA"/>
    </w:rPr>
  </w:style>
  <w:style w:type="character" w:customStyle="1" w:styleId="a3">
    <w:name w:val="Обычный (веб) Знак"/>
    <w:qFormat/>
    <w:locked/>
    <w:rsid w:val="004D7793"/>
    <w:rPr>
      <w:rFonts w:ascii="Times New Roman" w:eastAsia="Times New Roman" w:hAnsi="Times New Roman" w:cs="Times New Roman"/>
      <w:sz w:val="24"/>
      <w:szCs w:val="24"/>
      <w:lang w:val="uk-UA" w:eastAsia="x-none"/>
    </w:rPr>
  </w:style>
  <w:style w:type="character" w:customStyle="1" w:styleId="a4">
    <w:name w:val="Основной текст с отступом Знак"/>
    <w:basedOn w:val="a0"/>
    <w:qFormat/>
    <w:rsid w:val="004D7793"/>
    <w:rPr>
      <w:rFonts w:ascii="Times New Roman" w:eastAsia="Times New Roman" w:hAnsi="Times New Roman" w:cs="Times New Roman"/>
      <w:sz w:val="24"/>
      <w:szCs w:val="24"/>
      <w:lang w:val="uk-UA" w:eastAsia="x-none"/>
    </w:rPr>
  </w:style>
  <w:style w:type="character" w:customStyle="1" w:styleId="a5">
    <w:name w:val="Абзац списка Знак"/>
    <w:uiPriority w:val="34"/>
    <w:qFormat/>
    <w:rsid w:val="004D7793"/>
    <w:rPr>
      <w:rFonts w:ascii="Arial" w:eastAsia="Times New Roman" w:hAnsi="Arial" w:cs="Arial"/>
      <w:sz w:val="28"/>
      <w:szCs w:val="28"/>
      <w:lang w:val="uk-UA" w:eastAsia="ru-RU"/>
    </w:rPr>
  </w:style>
  <w:style w:type="character" w:customStyle="1" w:styleId="21">
    <w:name w:val="Основной текст 2 Знак"/>
    <w:basedOn w:val="a0"/>
    <w:link w:val="22"/>
    <w:uiPriority w:val="99"/>
    <w:qFormat/>
    <w:rsid w:val="004D7793"/>
    <w:rPr>
      <w:rFonts w:eastAsiaTheme="minorEastAsia"/>
      <w:lang w:eastAsia="ru-RU"/>
    </w:rPr>
  </w:style>
  <w:style w:type="character" w:customStyle="1" w:styleId="xslt">
    <w:name w:val="xslt"/>
    <w:qFormat/>
    <w:rsid w:val="004D7793"/>
  </w:style>
  <w:style w:type="character" w:customStyle="1" w:styleId="30">
    <w:name w:val="Основной текст 3 Знак"/>
    <w:basedOn w:val="a0"/>
    <w:uiPriority w:val="99"/>
    <w:qFormat/>
    <w:rsid w:val="004D7793"/>
    <w:rPr>
      <w:rFonts w:ascii="Times New Roman" w:eastAsia="Times New Roman" w:hAnsi="Times New Roman" w:cs="Times New Roman"/>
      <w:sz w:val="16"/>
      <w:szCs w:val="16"/>
      <w:lang w:val="uk-UA" w:eastAsia="ru-RU"/>
    </w:rPr>
  </w:style>
  <w:style w:type="character" w:customStyle="1" w:styleId="-">
    <w:name w:val="Интернет-ссылка"/>
    <w:basedOn w:val="a0"/>
    <w:uiPriority w:val="99"/>
    <w:unhideWhenUsed/>
    <w:rsid w:val="00F9633B"/>
    <w:rPr>
      <w:color w:val="0000FF" w:themeColor="hyperlink"/>
      <w:u w:val="single"/>
    </w:rPr>
  </w:style>
  <w:style w:type="character" w:customStyle="1" w:styleId="a6">
    <w:name w:val="Основной текст Знак"/>
    <w:basedOn w:val="a0"/>
    <w:qFormat/>
    <w:rsid w:val="004D7793"/>
    <w:rPr>
      <w:rFonts w:ascii="Calibri" w:eastAsia="Times New Roman" w:hAnsi="Calibri" w:cs="Times New Roman"/>
      <w:lang w:val="uk-UA"/>
    </w:rPr>
  </w:style>
  <w:style w:type="character" w:customStyle="1" w:styleId="a7">
    <w:name w:val="Название Знак"/>
    <w:basedOn w:val="a0"/>
    <w:qFormat/>
    <w:rsid w:val="004D7793"/>
    <w:rPr>
      <w:rFonts w:ascii="Arial1" w:eastAsia="Microsoft YaHei" w:hAnsi="Arial1" w:cs="Times New Roman"/>
      <w:sz w:val="28"/>
      <w:szCs w:val="20"/>
      <w:lang w:val="x-none" w:eastAsia="x-none"/>
    </w:rPr>
  </w:style>
  <w:style w:type="character" w:customStyle="1" w:styleId="a8">
    <w:name w:val="Текст выноски Знак"/>
    <w:basedOn w:val="a0"/>
    <w:uiPriority w:val="99"/>
    <w:semiHidden/>
    <w:qFormat/>
    <w:rsid w:val="004D7793"/>
    <w:rPr>
      <w:rFonts w:ascii="Tahoma" w:eastAsia="Times New Roman" w:hAnsi="Tahoma" w:cs="Tahoma"/>
      <w:sz w:val="16"/>
      <w:szCs w:val="16"/>
      <w:lang w:val="uk-UA"/>
    </w:rPr>
  </w:style>
  <w:style w:type="character" w:customStyle="1" w:styleId="cef1edeee2edeee9f8f0e8f4f2e0e1e7e0f6e0">
    <w:name w:val="Оceсf1нedоeeвe2нedоeeйe9 шf8рf0иe8фf4тf2 аe0бe1зe7аe0цf6аe0"/>
    <w:uiPriority w:val="99"/>
    <w:qFormat/>
    <w:rsid w:val="004D7793"/>
    <w:rPr>
      <w:rFonts w:ascii="Times New Roman" w:hAnsi="Times New Roman"/>
      <w:sz w:val="22"/>
    </w:rPr>
  </w:style>
  <w:style w:type="character" w:customStyle="1" w:styleId="rvts0">
    <w:name w:val="rvts0"/>
    <w:qFormat/>
    <w:rsid w:val="004D7793"/>
  </w:style>
  <w:style w:type="character" w:styleId="a9">
    <w:name w:val="Strong"/>
    <w:basedOn w:val="a0"/>
    <w:qFormat/>
    <w:rsid w:val="004D7793"/>
    <w:rPr>
      <w:b/>
      <w:bCs/>
    </w:rPr>
  </w:style>
  <w:style w:type="character" w:customStyle="1" w:styleId="WW8Num6z1">
    <w:name w:val="WW8Num6z1"/>
    <w:qFormat/>
    <w:rsid w:val="004D7793"/>
    <w:rPr>
      <w:rFonts w:ascii="Courier New" w:hAnsi="Courier New" w:cs="Courier New"/>
    </w:rPr>
  </w:style>
  <w:style w:type="character" w:customStyle="1" w:styleId="WW8Num1z1">
    <w:name w:val="WW8Num1z1"/>
    <w:qFormat/>
    <w:rsid w:val="004D7793"/>
    <w:rPr>
      <w:rFonts w:ascii="Courier New" w:hAnsi="Courier New" w:cs="Courier New"/>
    </w:rPr>
  </w:style>
  <w:style w:type="character" w:customStyle="1" w:styleId="1">
    <w:name w:val="Основной текст Знак1"/>
    <w:uiPriority w:val="99"/>
    <w:qFormat/>
    <w:locked/>
    <w:rsid w:val="004D7793"/>
    <w:rPr>
      <w:rFonts w:ascii="Times New Roman" w:eastAsia="Times New Roman" w:hAnsi="Times New Roman" w:cs="Times New Roman"/>
      <w:color w:val="auto"/>
      <w:sz w:val="24"/>
      <w:szCs w:val="24"/>
    </w:rPr>
  </w:style>
  <w:style w:type="character" w:customStyle="1" w:styleId="WW8Num6z4">
    <w:name w:val="WW8Num6z4"/>
    <w:qFormat/>
    <w:rsid w:val="00C267C0"/>
  </w:style>
  <w:style w:type="character" w:customStyle="1" w:styleId="rvts37">
    <w:name w:val="rvts37"/>
    <w:qFormat/>
    <w:rsid w:val="0078659C"/>
    <w:rPr>
      <w:rFonts w:cs="Times New Roman"/>
    </w:rPr>
  </w:style>
  <w:style w:type="character" w:customStyle="1" w:styleId="31">
    <w:name w:val="Основной текст 3 Знак1"/>
    <w:basedOn w:val="a0"/>
    <w:link w:val="32"/>
    <w:qFormat/>
    <w:rsid w:val="002F74DA"/>
    <w:rPr>
      <w:rFonts w:ascii="Calibri Light" w:eastAsia="Times New Roman" w:hAnsi="Calibri Light" w:cs="Times New Roman"/>
      <w:b/>
      <w:bCs/>
      <w:sz w:val="26"/>
      <w:szCs w:val="26"/>
      <w:lang w:val="uk-UA" w:eastAsia="ru-RU"/>
    </w:rPr>
  </w:style>
  <w:style w:type="character" w:customStyle="1" w:styleId="aa">
    <w:name w:val="Без интервала Знак"/>
    <w:qFormat/>
    <w:locked/>
    <w:rsid w:val="002F74DA"/>
    <w:rPr>
      <w:rFonts w:ascii="Calibri" w:eastAsia="Calibri" w:hAnsi="Calibri" w:cs="Times New Roman"/>
    </w:rPr>
  </w:style>
  <w:style w:type="character" w:styleId="ab">
    <w:name w:val="annotation reference"/>
    <w:basedOn w:val="a0"/>
    <w:uiPriority w:val="99"/>
    <w:semiHidden/>
    <w:unhideWhenUsed/>
    <w:qFormat/>
    <w:rsid w:val="00AC44FB"/>
    <w:rPr>
      <w:sz w:val="16"/>
      <w:szCs w:val="16"/>
    </w:rPr>
  </w:style>
  <w:style w:type="character" w:customStyle="1" w:styleId="ac">
    <w:name w:val="Текст примечания Знак"/>
    <w:basedOn w:val="a0"/>
    <w:uiPriority w:val="99"/>
    <w:semiHidden/>
    <w:qFormat/>
    <w:rsid w:val="00AC44FB"/>
    <w:rPr>
      <w:rFonts w:ascii="Calibri" w:eastAsia="Times New Roman" w:hAnsi="Calibri" w:cs="Times New Roman"/>
      <w:sz w:val="20"/>
      <w:szCs w:val="20"/>
      <w:lang w:val="uk-UA"/>
    </w:rPr>
  </w:style>
  <w:style w:type="character" w:customStyle="1" w:styleId="ad">
    <w:name w:val="Тема примечания Знак"/>
    <w:basedOn w:val="ac"/>
    <w:uiPriority w:val="99"/>
    <w:semiHidden/>
    <w:qFormat/>
    <w:rsid w:val="00AC44FB"/>
    <w:rPr>
      <w:rFonts w:ascii="Calibri" w:eastAsia="Times New Roman" w:hAnsi="Calibri" w:cs="Times New Roman"/>
      <w:b/>
      <w:bCs/>
      <w:sz w:val="20"/>
      <w:szCs w:val="20"/>
      <w:lang w:val="uk-UA"/>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5z0">
    <w:name w:val="WW8Num5z0"/>
    <w:qFormat/>
    <w:rPr>
      <w:rFonts w:ascii="Symbol" w:hAnsi="Symbol" w:cs="Symbol"/>
      <w:shd w:val="clear" w:color="auto" w:fill="FFFFFF"/>
      <w:lang w:val="uk-UA" w:eastAsia="en-U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styleId="ae">
    <w:name w:val="Emphasis"/>
    <w:qFormat/>
    <w:rPr>
      <w:i/>
      <w:iCs/>
    </w:rPr>
  </w:style>
  <w:style w:type="character" w:customStyle="1" w:styleId="32">
    <w:name w:val="Заголовок 3 Знак"/>
    <w:basedOn w:val="a0"/>
    <w:link w:val="31"/>
    <w:qFormat/>
    <w:rsid w:val="00DF7258"/>
    <w:rPr>
      <w:rFonts w:ascii="Calibri Light" w:eastAsia="Times New Roman" w:hAnsi="Calibri Light" w:cs="Times New Roman"/>
      <w:b/>
      <w:bCs/>
      <w:sz w:val="26"/>
      <w:szCs w:val="26"/>
      <w:lang w:val="uk-UA" w:eastAsia="ru-RU"/>
    </w:rPr>
  </w:style>
  <w:style w:type="character" w:customStyle="1" w:styleId="af">
    <w:name w:val="Верхний колонтитул Знак"/>
    <w:basedOn w:val="a0"/>
    <w:uiPriority w:val="99"/>
    <w:qFormat/>
    <w:rsid w:val="00DF7258"/>
    <w:rPr>
      <w:lang w:val="en-US"/>
    </w:rPr>
  </w:style>
  <w:style w:type="character" w:customStyle="1" w:styleId="af0">
    <w:name w:val="Нижний колонтитул Знак"/>
    <w:basedOn w:val="a0"/>
    <w:uiPriority w:val="99"/>
    <w:qFormat/>
    <w:rsid w:val="00DF7258"/>
    <w:rPr>
      <w:lang w:val="en-US"/>
    </w:rPr>
  </w:style>
  <w:style w:type="character" w:customStyle="1" w:styleId="af1">
    <w:name w:val="Посещённая гиперссылка"/>
    <w:basedOn w:val="a0"/>
    <w:rPr>
      <w:color w:val="800080" w:themeColor="followedHyperlink"/>
      <w:u w:val="single"/>
    </w:rPr>
  </w:style>
  <w:style w:type="character" w:customStyle="1" w:styleId="af2">
    <w:name w:val="Подзаголовок Знак"/>
    <w:basedOn w:val="a0"/>
    <w:qFormat/>
    <w:rsid w:val="00F9633B"/>
    <w:rPr>
      <w:rFonts w:ascii="Cambria" w:eastAsia="Times New Roman" w:hAnsi="Cambria" w:cs="Times New Roman"/>
      <w:sz w:val="24"/>
      <w:szCs w:val="24"/>
      <w:lang w:val="uk-UA" w:eastAsia="ar-SA"/>
    </w:rPr>
  </w:style>
  <w:style w:type="paragraph" w:styleId="af3">
    <w:name w:val="Title"/>
    <w:basedOn w:val="a"/>
    <w:next w:val="af4"/>
    <w:qFormat/>
    <w:rsid w:val="004D7793"/>
    <w:pPr>
      <w:widowControl w:val="0"/>
      <w:spacing w:before="239" w:after="120" w:line="240" w:lineRule="auto"/>
    </w:pPr>
    <w:rPr>
      <w:rFonts w:ascii="Arial1" w:eastAsia="Microsoft YaHei" w:hAnsi="Arial1"/>
      <w:sz w:val="28"/>
      <w:szCs w:val="20"/>
      <w:lang w:val="x-none" w:eastAsia="x-none"/>
    </w:rPr>
  </w:style>
  <w:style w:type="paragraph" w:styleId="af4">
    <w:name w:val="Body Text"/>
    <w:basedOn w:val="a"/>
    <w:qFormat/>
    <w:rsid w:val="004D7793"/>
    <w:pPr>
      <w:spacing w:after="120"/>
    </w:p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sz w:val="24"/>
      <w:szCs w:val="24"/>
    </w:rPr>
  </w:style>
  <w:style w:type="paragraph" w:styleId="af7">
    <w:name w:val="index heading"/>
    <w:basedOn w:val="a"/>
    <w:qFormat/>
    <w:pPr>
      <w:suppressLineNumbers/>
    </w:pPr>
    <w:rPr>
      <w:rFonts w:cs="Lohit Devanagari"/>
    </w:rPr>
  </w:style>
  <w:style w:type="paragraph" w:customStyle="1" w:styleId="10">
    <w:name w:val="Заголовок1"/>
    <w:basedOn w:val="a"/>
    <w:next w:val="af4"/>
    <w:qFormat/>
    <w:pPr>
      <w:keepNext/>
      <w:spacing w:before="240" w:after="120"/>
    </w:pPr>
    <w:rPr>
      <w:rFonts w:ascii="Liberation Sans" w:eastAsia="Noto Sans CJK SC" w:hAnsi="Liberation Sans" w:cs="Lohit Devanagari"/>
      <w:sz w:val="28"/>
      <w:szCs w:val="28"/>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nhideWhenUsed/>
    <w:qFormat/>
    <w:rsid w:val="004D7793"/>
    <w:pPr>
      <w:spacing w:beforeAutospacing="1" w:afterAutospacing="1" w:line="240" w:lineRule="auto"/>
    </w:pPr>
    <w:rPr>
      <w:rFonts w:ascii="Times New Roman" w:hAnsi="Times New Roman"/>
      <w:sz w:val="24"/>
      <w:szCs w:val="24"/>
      <w:lang w:eastAsia="x-none"/>
    </w:rPr>
  </w:style>
  <w:style w:type="paragraph" w:styleId="af9">
    <w:name w:val="Body Text Indent"/>
    <w:basedOn w:val="a"/>
    <w:unhideWhenUsed/>
    <w:rsid w:val="004D7793"/>
    <w:pPr>
      <w:spacing w:after="120" w:line="240" w:lineRule="auto"/>
      <w:ind w:left="283"/>
    </w:pPr>
    <w:rPr>
      <w:rFonts w:ascii="Times New Roman" w:hAnsi="Times New Roman"/>
      <w:sz w:val="24"/>
      <w:szCs w:val="24"/>
      <w:lang w:eastAsia="x-none"/>
    </w:rPr>
  </w:style>
  <w:style w:type="paragraph" w:customStyle="1" w:styleId="rvps2">
    <w:name w:val="rvps2"/>
    <w:basedOn w:val="a"/>
    <w:qFormat/>
    <w:rsid w:val="004D7793"/>
    <w:pPr>
      <w:spacing w:beforeAutospacing="1" w:afterAutospacing="1" w:line="240" w:lineRule="auto"/>
    </w:pPr>
    <w:rPr>
      <w:rFonts w:ascii="Times New Roman" w:hAnsi="Times New Roman"/>
      <w:sz w:val="24"/>
      <w:szCs w:val="24"/>
      <w:lang w:eastAsia="ru-RU"/>
    </w:rPr>
  </w:style>
  <w:style w:type="paragraph" w:styleId="afa">
    <w:name w:val="List Paragraph"/>
    <w:basedOn w:val="a"/>
    <w:uiPriority w:val="34"/>
    <w:qFormat/>
    <w:rsid w:val="004D7793"/>
    <w:pPr>
      <w:spacing w:after="0" w:line="240" w:lineRule="auto"/>
      <w:ind w:left="720"/>
      <w:contextualSpacing/>
    </w:pPr>
    <w:rPr>
      <w:rFonts w:ascii="Arial" w:hAnsi="Arial" w:cs="Arial"/>
      <w:sz w:val="28"/>
      <w:szCs w:val="28"/>
      <w:lang w:eastAsia="ru-RU"/>
    </w:rPr>
  </w:style>
  <w:style w:type="paragraph" w:customStyle="1" w:styleId="220">
    <w:name w:val="Основной текст 2 Знак2"/>
    <w:basedOn w:val="a"/>
    <w:qFormat/>
    <w:rsid w:val="004D7793"/>
    <w:pPr>
      <w:tabs>
        <w:tab w:val="left" w:pos="9781"/>
      </w:tabs>
      <w:spacing w:after="0" w:line="274" w:lineRule="exact"/>
      <w:ind w:right="9" w:firstLine="709"/>
      <w:jc w:val="both"/>
    </w:pPr>
    <w:rPr>
      <w:rFonts w:ascii="Courier New" w:hAnsi="Courier New"/>
      <w:sz w:val="24"/>
      <w:szCs w:val="20"/>
      <w:lang w:val="ru-RU" w:eastAsia="uk-UA"/>
    </w:rPr>
  </w:style>
  <w:style w:type="paragraph" w:styleId="23">
    <w:name w:val="Body Text 2"/>
    <w:basedOn w:val="a"/>
    <w:uiPriority w:val="99"/>
    <w:unhideWhenUsed/>
    <w:qFormat/>
    <w:rsid w:val="004D7793"/>
    <w:pPr>
      <w:spacing w:after="120" w:line="480" w:lineRule="auto"/>
    </w:pPr>
    <w:rPr>
      <w:rFonts w:eastAsiaTheme="minorEastAsia" w:cstheme="minorBidi"/>
      <w:lang w:val="ru-RU" w:eastAsia="ru-RU"/>
    </w:rPr>
  </w:style>
  <w:style w:type="paragraph" w:styleId="33">
    <w:name w:val="Body Text 3"/>
    <w:basedOn w:val="a"/>
    <w:uiPriority w:val="99"/>
    <w:qFormat/>
    <w:rsid w:val="004D7793"/>
    <w:pPr>
      <w:spacing w:after="120" w:line="240" w:lineRule="auto"/>
    </w:pPr>
    <w:rPr>
      <w:rFonts w:ascii="Times New Roman" w:hAnsi="Times New Roman"/>
      <w:sz w:val="16"/>
      <w:szCs w:val="16"/>
      <w:lang w:eastAsia="ru-RU"/>
    </w:rPr>
  </w:style>
  <w:style w:type="paragraph" w:customStyle="1" w:styleId="Default">
    <w:name w:val="Default"/>
    <w:qFormat/>
    <w:rsid w:val="004D7793"/>
    <w:rPr>
      <w:rFonts w:ascii="Times New Roman" w:eastAsia="Calibri" w:hAnsi="Times New Roman" w:cs="Times New Roman"/>
      <w:color w:val="000000"/>
      <w:sz w:val="24"/>
      <w:szCs w:val="24"/>
    </w:rPr>
  </w:style>
  <w:style w:type="paragraph" w:styleId="afb">
    <w:name w:val="No Spacing"/>
    <w:qFormat/>
    <w:rsid w:val="004D7793"/>
    <w:rPr>
      <w:rFonts w:cs="Times New Roman"/>
    </w:rPr>
  </w:style>
  <w:style w:type="paragraph" w:customStyle="1" w:styleId="11">
    <w:name w:val="Без интервала1"/>
    <w:qFormat/>
    <w:rsid w:val="004D7793"/>
    <w:rPr>
      <w:rFonts w:eastAsia="Times New Roman" w:cs="Times New Roman"/>
    </w:rPr>
  </w:style>
  <w:style w:type="paragraph" w:customStyle="1" w:styleId="210">
    <w:name w:val="Основной текст 2 Знак1"/>
    <w:qFormat/>
    <w:rsid w:val="004D7793"/>
    <w:rPr>
      <w:rFonts w:eastAsia="Times New Roman" w:cs="Times New Roman"/>
    </w:rPr>
  </w:style>
  <w:style w:type="paragraph" w:customStyle="1" w:styleId="12">
    <w:name w:val="Абзац списка1"/>
    <w:basedOn w:val="a"/>
    <w:qFormat/>
    <w:rsid w:val="004D7793"/>
    <w:pPr>
      <w:spacing w:after="200" w:line="276" w:lineRule="auto"/>
      <w:ind w:left="720"/>
    </w:pPr>
    <w:rPr>
      <w:rFonts w:eastAsia="Calibri" w:cs="Calibri"/>
      <w:kern w:val="2"/>
      <w:lang w:eastAsia="ar-SA"/>
    </w:rPr>
  </w:style>
  <w:style w:type="paragraph" w:styleId="afc">
    <w:name w:val="Balloon Text"/>
    <w:basedOn w:val="a"/>
    <w:uiPriority w:val="99"/>
    <w:semiHidden/>
    <w:unhideWhenUsed/>
    <w:qFormat/>
    <w:rsid w:val="004D7793"/>
    <w:pPr>
      <w:spacing w:after="0" w:line="240" w:lineRule="auto"/>
    </w:pPr>
    <w:rPr>
      <w:rFonts w:ascii="Tahoma" w:hAnsi="Tahoma" w:cs="Tahoma"/>
      <w:sz w:val="16"/>
      <w:szCs w:val="16"/>
    </w:rPr>
  </w:style>
  <w:style w:type="paragraph" w:customStyle="1" w:styleId="13">
    <w:name w:val="Знак Знак Знак1 Знак"/>
    <w:basedOn w:val="a"/>
    <w:qFormat/>
    <w:rsid w:val="004D7793"/>
    <w:pPr>
      <w:spacing w:after="0" w:line="240" w:lineRule="auto"/>
    </w:pPr>
    <w:rPr>
      <w:rFonts w:ascii="Verdana" w:hAnsi="Verdana" w:cs="Verdana"/>
      <w:sz w:val="20"/>
      <w:szCs w:val="20"/>
      <w:lang w:val="en-US"/>
    </w:rPr>
  </w:style>
  <w:style w:type="paragraph" w:customStyle="1" w:styleId="14">
    <w:name w:val="Без інтервалів1"/>
    <w:qFormat/>
    <w:rsid w:val="004D7793"/>
    <w:rPr>
      <w:rFonts w:cs="Calibri"/>
      <w:lang w:eastAsia="zh-CN"/>
    </w:rPr>
  </w:style>
  <w:style w:type="paragraph" w:customStyle="1" w:styleId="15">
    <w:name w:val="Абзац списку1"/>
    <w:basedOn w:val="a"/>
    <w:qFormat/>
    <w:rsid w:val="004D7793"/>
    <w:pPr>
      <w:spacing w:after="0" w:line="240" w:lineRule="auto"/>
      <w:ind w:left="720"/>
      <w:contextualSpacing/>
    </w:pPr>
    <w:rPr>
      <w:rFonts w:ascii="Times New Roman" w:hAnsi="Times New Roman"/>
      <w:sz w:val="24"/>
      <w:szCs w:val="24"/>
      <w:lang w:val="ru-RU" w:eastAsia="zh-CN"/>
    </w:rPr>
  </w:style>
  <w:style w:type="paragraph" w:customStyle="1" w:styleId="34">
    <w:name w:val="Без интервала3"/>
    <w:qFormat/>
    <w:rsid w:val="00C44D37"/>
    <w:pPr>
      <w:spacing w:line="100" w:lineRule="atLeast"/>
    </w:pPr>
    <w:rPr>
      <w:rFonts w:cs="Times New Roman"/>
      <w:lang w:eastAsia="ar-SA"/>
    </w:rPr>
  </w:style>
  <w:style w:type="paragraph" w:customStyle="1" w:styleId="afd">
    <w:name w:val="Заголовок таблиці"/>
    <w:qFormat/>
    <w:rsid w:val="00925BA6"/>
    <w:pPr>
      <w:widowControl w:val="0"/>
      <w:suppressLineNumbers/>
      <w:jc w:val="center"/>
    </w:pPr>
    <w:rPr>
      <w:rFonts w:ascii="Times New Roman" w:eastAsia="Times New Roman" w:hAnsi="Times New Roman" w:cs="Times New Roman"/>
      <w:b/>
      <w:bCs/>
      <w:kern w:val="2"/>
      <w:sz w:val="24"/>
      <w:szCs w:val="24"/>
      <w:lang w:val="uk-UA" w:eastAsia="hi-IN" w:bidi="hi-IN"/>
    </w:rPr>
  </w:style>
  <w:style w:type="paragraph" w:styleId="afe">
    <w:name w:val="annotation text"/>
    <w:basedOn w:val="a"/>
    <w:uiPriority w:val="99"/>
    <w:semiHidden/>
    <w:unhideWhenUsed/>
    <w:qFormat/>
    <w:rsid w:val="00AC44FB"/>
    <w:pPr>
      <w:spacing w:line="240" w:lineRule="auto"/>
    </w:pPr>
    <w:rPr>
      <w:sz w:val="20"/>
      <w:szCs w:val="20"/>
    </w:rPr>
  </w:style>
  <w:style w:type="paragraph" w:styleId="aff">
    <w:name w:val="annotation subject"/>
    <w:basedOn w:val="afe"/>
    <w:next w:val="afe"/>
    <w:uiPriority w:val="99"/>
    <w:semiHidden/>
    <w:unhideWhenUsed/>
    <w:qFormat/>
    <w:rsid w:val="00AC44FB"/>
    <w:rPr>
      <w:b/>
      <w:bCs/>
    </w:rPr>
  </w:style>
  <w:style w:type="paragraph" w:customStyle="1" w:styleId="16">
    <w:name w:val="Звичайний (веб)1"/>
    <w:basedOn w:val="a"/>
    <w:qFormat/>
    <w:pPr>
      <w:spacing w:before="280" w:after="280"/>
    </w:pPr>
  </w:style>
  <w:style w:type="paragraph" w:customStyle="1" w:styleId="TableParagraph">
    <w:name w:val="Table Paragraph"/>
    <w:basedOn w:val="a"/>
    <w:uiPriority w:val="1"/>
    <w:qFormat/>
    <w:rsid w:val="001A7431"/>
    <w:pPr>
      <w:widowControl w:val="0"/>
      <w:suppressAutoHyphens w:val="0"/>
      <w:spacing w:after="0" w:line="240" w:lineRule="auto"/>
    </w:pPr>
    <w:rPr>
      <w:rFonts w:eastAsiaTheme="minorHAnsi" w:cstheme="minorBidi"/>
      <w:lang w:val="en-US"/>
    </w:rPr>
  </w:style>
  <w:style w:type="paragraph" w:customStyle="1" w:styleId="22">
    <w:name w:val="Без интервала2"/>
    <w:link w:val="21"/>
    <w:qFormat/>
    <w:rsid w:val="00DF7258"/>
    <w:pPr>
      <w:suppressAutoHyphens w:val="0"/>
    </w:pPr>
    <w:rPr>
      <w:rFonts w:eastAsia="Times New Roman" w:cs="Times New Roman"/>
    </w:rPr>
  </w:style>
  <w:style w:type="paragraph" w:customStyle="1" w:styleId="aff0">
    <w:name w:val="Верхний и нижний колонтитулы"/>
    <w:basedOn w:val="a"/>
    <w:qFormat/>
  </w:style>
  <w:style w:type="paragraph" w:styleId="aff1">
    <w:name w:val="header"/>
    <w:basedOn w:val="a"/>
    <w:uiPriority w:val="99"/>
    <w:unhideWhenUsed/>
    <w:rsid w:val="00DF7258"/>
    <w:pPr>
      <w:widowControl w:val="0"/>
      <w:tabs>
        <w:tab w:val="center" w:pos="4819"/>
        <w:tab w:val="right" w:pos="9639"/>
      </w:tabs>
      <w:suppressAutoHyphens w:val="0"/>
      <w:spacing w:after="0" w:line="240" w:lineRule="auto"/>
    </w:pPr>
    <w:rPr>
      <w:rFonts w:eastAsiaTheme="minorHAnsi" w:cstheme="minorBidi"/>
      <w:lang w:val="en-US"/>
    </w:rPr>
  </w:style>
  <w:style w:type="paragraph" w:styleId="aff2">
    <w:name w:val="footer"/>
    <w:basedOn w:val="a"/>
    <w:uiPriority w:val="99"/>
    <w:unhideWhenUsed/>
    <w:rsid w:val="00DF7258"/>
    <w:pPr>
      <w:widowControl w:val="0"/>
      <w:tabs>
        <w:tab w:val="center" w:pos="4819"/>
        <w:tab w:val="right" w:pos="9639"/>
      </w:tabs>
      <w:suppressAutoHyphens w:val="0"/>
      <w:spacing w:after="0" w:line="240" w:lineRule="auto"/>
    </w:pPr>
    <w:rPr>
      <w:rFonts w:eastAsiaTheme="minorHAnsi" w:cstheme="minorBidi"/>
      <w:lang w:val="en-US"/>
    </w:rPr>
  </w:style>
  <w:style w:type="paragraph" w:customStyle="1" w:styleId="211">
    <w:name w:val="Основной текст 21"/>
    <w:basedOn w:val="a"/>
    <w:qFormat/>
    <w:rsid w:val="00F9633B"/>
    <w:pPr>
      <w:tabs>
        <w:tab w:val="left" w:pos="9781"/>
      </w:tabs>
      <w:spacing w:after="0" w:line="274" w:lineRule="exact"/>
      <w:ind w:right="9" w:firstLine="709"/>
      <w:jc w:val="both"/>
    </w:pPr>
    <w:rPr>
      <w:rFonts w:ascii="Courier New" w:hAnsi="Courier New"/>
      <w:sz w:val="24"/>
      <w:szCs w:val="20"/>
      <w:lang w:val="ru-RU" w:eastAsia="uk-U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w:basedOn w:val="a"/>
    <w:qFormat/>
    <w:rsid w:val="00F9633B"/>
    <w:pPr>
      <w:suppressAutoHyphens w:val="0"/>
      <w:spacing w:after="0" w:line="240" w:lineRule="auto"/>
    </w:pPr>
    <w:rPr>
      <w:rFonts w:ascii="Verdana" w:hAnsi="Verdana"/>
      <w:sz w:val="20"/>
      <w:szCs w:val="20"/>
      <w:lang w:val="en-US"/>
    </w:rPr>
  </w:style>
  <w:style w:type="paragraph" w:styleId="aff4">
    <w:name w:val="Subtitle"/>
    <w:basedOn w:val="a"/>
    <w:next w:val="a"/>
    <w:qFormat/>
    <w:rsid w:val="00F9633B"/>
    <w:pPr>
      <w:spacing w:after="60" w:line="276" w:lineRule="auto"/>
      <w:jc w:val="center"/>
    </w:pPr>
    <w:rPr>
      <w:rFonts w:ascii="Cambria" w:hAnsi="Cambria"/>
      <w:sz w:val="24"/>
      <w:szCs w:val="24"/>
      <w:lang w:eastAsia="ar-SA"/>
    </w:rPr>
  </w:style>
  <w:style w:type="paragraph" w:customStyle="1" w:styleId="aff5">
    <w:name w:val="Содержимое таблицы"/>
    <w:basedOn w:val="a"/>
    <w:qFormat/>
    <w:rsid w:val="00F9633B"/>
    <w:pPr>
      <w:suppressLineNumbers/>
      <w:spacing w:after="200" w:line="276" w:lineRule="auto"/>
    </w:pPr>
    <w:rPr>
      <w:rFonts w:ascii="Calibri" w:eastAsia="Calibri" w:hAnsi="Calibri"/>
      <w:lang w:val="ru-RU" w:eastAsia="ar-SA"/>
    </w:rPr>
  </w:style>
  <w:style w:type="paragraph" w:customStyle="1" w:styleId="aff6">
    <w:name w:val="Заголовок таблицы"/>
    <w:basedOn w:val="aff5"/>
    <w:qFormat/>
    <w:rsid w:val="00F9633B"/>
    <w:pPr>
      <w:jc w:val="center"/>
    </w:pPr>
    <w:rPr>
      <w:b/>
      <w:bCs/>
    </w:rPr>
  </w:style>
  <w:style w:type="numbering" w:customStyle="1" w:styleId="WW8Num10">
    <w:name w:val="WW8Num10"/>
    <w:qFormat/>
  </w:style>
  <w:style w:type="numbering" w:customStyle="1" w:styleId="WW8Num9">
    <w:name w:val="WW8Num9"/>
    <w:qFormat/>
  </w:style>
  <w:style w:type="numbering" w:customStyle="1" w:styleId="WW8Num5">
    <w:name w:val="WW8Num5"/>
    <w:qFormat/>
  </w:style>
  <w:style w:type="table" w:styleId="aff7">
    <w:name w:val="Table Grid"/>
    <w:basedOn w:val="a1"/>
    <w:uiPriority w:val="59"/>
    <w:rsid w:val="004D7793"/>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710D4"/>
    <w:rPr>
      <w:lang w:val="en-US"/>
    </w:rPr>
    <w:tblPr>
      <w:tblInd w:w="0" w:type="dxa"/>
      <w:tblCellMar>
        <w:top w:w="0" w:type="dxa"/>
        <w:left w:w="0" w:type="dxa"/>
        <w:bottom w:w="0" w:type="dxa"/>
        <w:right w:w="0" w:type="dxa"/>
      </w:tblCellMar>
    </w:tblPr>
  </w:style>
  <w:style w:type="table" w:customStyle="1" w:styleId="212">
    <w:name w:val="Сетка таблицы21"/>
    <w:basedOn w:val="a1"/>
    <w:next w:val="aff7"/>
    <w:uiPriority w:val="59"/>
    <w:rsid w:val="0093352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f7"/>
    <w:uiPriority w:val="59"/>
    <w:rsid w:val="00604581"/>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1804">
      <w:bodyDiv w:val="1"/>
      <w:marLeft w:val="0"/>
      <w:marRight w:val="0"/>
      <w:marTop w:val="0"/>
      <w:marBottom w:val="0"/>
      <w:divBdr>
        <w:top w:val="none" w:sz="0" w:space="0" w:color="auto"/>
        <w:left w:val="none" w:sz="0" w:space="0" w:color="auto"/>
        <w:bottom w:val="none" w:sz="0" w:space="0" w:color="auto"/>
        <w:right w:val="none" w:sz="0" w:space="0" w:color="auto"/>
      </w:divBdr>
    </w:div>
    <w:div w:id="96798765">
      <w:bodyDiv w:val="1"/>
      <w:marLeft w:val="0"/>
      <w:marRight w:val="0"/>
      <w:marTop w:val="0"/>
      <w:marBottom w:val="0"/>
      <w:divBdr>
        <w:top w:val="none" w:sz="0" w:space="0" w:color="auto"/>
        <w:left w:val="none" w:sz="0" w:space="0" w:color="auto"/>
        <w:bottom w:val="none" w:sz="0" w:space="0" w:color="auto"/>
        <w:right w:val="none" w:sz="0" w:space="0" w:color="auto"/>
      </w:divBdr>
    </w:div>
    <w:div w:id="239293563">
      <w:bodyDiv w:val="1"/>
      <w:marLeft w:val="0"/>
      <w:marRight w:val="0"/>
      <w:marTop w:val="0"/>
      <w:marBottom w:val="0"/>
      <w:divBdr>
        <w:top w:val="none" w:sz="0" w:space="0" w:color="auto"/>
        <w:left w:val="none" w:sz="0" w:space="0" w:color="auto"/>
        <w:bottom w:val="none" w:sz="0" w:space="0" w:color="auto"/>
        <w:right w:val="none" w:sz="0" w:space="0" w:color="auto"/>
      </w:divBdr>
    </w:div>
    <w:div w:id="750346273">
      <w:bodyDiv w:val="1"/>
      <w:marLeft w:val="0"/>
      <w:marRight w:val="0"/>
      <w:marTop w:val="0"/>
      <w:marBottom w:val="0"/>
      <w:divBdr>
        <w:top w:val="none" w:sz="0" w:space="0" w:color="auto"/>
        <w:left w:val="none" w:sz="0" w:space="0" w:color="auto"/>
        <w:bottom w:val="none" w:sz="0" w:space="0" w:color="auto"/>
        <w:right w:val="none" w:sz="0" w:space="0" w:color="auto"/>
      </w:divBdr>
    </w:div>
    <w:div w:id="1234244432">
      <w:bodyDiv w:val="1"/>
      <w:marLeft w:val="0"/>
      <w:marRight w:val="0"/>
      <w:marTop w:val="0"/>
      <w:marBottom w:val="0"/>
      <w:divBdr>
        <w:top w:val="none" w:sz="0" w:space="0" w:color="auto"/>
        <w:left w:val="none" w:sz="0" w:space="0" w:color="auto"/>
        <w:bottom w:val="none" w:sz="0" w:space="0" w:color="auto"/>
        <w:right w:val="none" w:sz="0" w:space="0" w:color="auto"/>
      </w:divBdr>
    </w:div>
    <w:div w:id="1245139446">
      <w:bodyDiv w:val="1"/>
      <w:marLeft w:val="0"/>
      <w:marRight w:val="0"/>
      <w:marTop w:val="0"/>
      <w:marBottom w:val="0"/>
      <w:divBdr>
        <w:top w:val="none" w:sz="0" w:space="0" w:color="auto"/>
        <w:left w:val="none" w:sz="0" w:space="0" w:color="auto"/>
        <w:bottom w:val="none" w:sz="0" w:space="0" w:color="auto"/>
        <w:right w:val="none" w:sz="0" w:space="0" w:color="auto"/>
      </w:divBdr>
    </w:div>
    <w:div w:id="1353337067">
      <w:bodyDiv w:val="1"/>
      <w:marLeft w:val="0"/>
      <w:marRight w:val="0"/>
      <w:marTop w:val="0"/>
      <w:marBottom w:val="0"/>
      <w:divBdr>
        <w:top w:val="none" w:sz="0" w:space="0" w:color="auto"/>
        <w:left w:val="none" w:sz="0" w:space="0" w:color="auto"/>
        <w:bottom w:val="none" w:sz="0" w:space="0" w:color="auto"/>
        <w:right w:val="none" w:sz="0" w:space="0" w:color="auto"/>
      </w:divBdr>
    </w:div>
    <w:div w:id="1415083012">
      <w:bodyDiv w:val="1"/>
      <w:marLeft w:val="0"/>
      <w:marRight w:val="0"/>
      <w:marTop w:val="0"/>
      <w:marBottom w:val="0"/>
      <w:divBdr>
        <w:top w:val="none" w:sz="0" w:space="0" w:color="auto"/>
        <w:left w:val="none" w:sz="0" w:space="0" w:color="auto"/>
        <w:bottom w:val="none" w:sz="0" w:space="0" w:color="auto"/>
        <w:right w:val="none" w:sz="0" w:space="0" w:color="auto"/>
      </w:divBdr>
    </w:div>
    <w:div w:id="1851603031">
      <w:bodyDiv w:val="1"/>
      <w:marLeft w:val="0"/>
      <w:marRight w:val="0"/>
      <w:marTop w:val="0"/>
      <w:marBottom w:val="0"/>
      <w:divBdr>
        <w:top w:val="none" w:sz="0" w:space="0" w:color="auto"/>
        <w:left w:val="none" w:sz="0" w:space="0" w:color="auto"/>
        <w:bottom w:val="none" w:sz="0" w:space="0" w:color="auto"/>
        <w:right w:val="none" w:sz="0" w:space="0" w:color="auto"/>
      </w:divBdr>
    </w:div>
    <w:div w:id="1899322899">
      <w:bodyDiv w:val="1"/>
      <w:marLeft w:val="0"/>
      <w:marRight w:val="0"/>
      <w:marTop w:val="0"/>
      <w:marBottom w:val="0"/>
      <w:divBdr>
        <w:top w:val="none" w:sz="0" w:space="0" w:color="auto"/>
        <w:left w:val="none" w:sz="0" w:space="0" w:color="auto"/>
        <w:bottom w:val="none" w:sz="0" w:space="0" w:color="auto"/>
        <w:right w:val="none" w:sz="0" w:space="0" w:color="auto"/>
      </w:divBdr>
    </w:div>
    <w:div w:id="198098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5" Type="http://schemas.openxmlformats.org/officeDocument/2006/relationships/hyperlink" Target="https://zakon.rada.gov.ua/laws/show/1178-2022-&#10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4197-B5DF-4641-A756-FBE57CB4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47507</Words>
  <Characters>27079</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61</cp:revision>
  <cp:lastPrinted>2024-03-06T16:25:00Z</cp:lastPrinted>
  <dcterms:created xsi:type="dcterms:W3CDTF">2024-03-07T10:00:00Z</dcterms:created>
  <dcterms:modified xsi:type="dcterms:W3CDTF">2024-04-01T08:56:00Z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