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Default="008933E0" w:rsidP="000B49CF">
      <w:pPr>
        <w:ind w:left="-720"/>
        <w:jc w:val="center"/>
        <w:rPr>
          <w:rFonts w:ascii="Times New Roman" w:hAnsi="Times New Roman"/>
          <w:b/>
          <w:sz w:val="36"/>
          <w:szCs w:val="36"/>
          <w:lang w:val="uk-UA"/>
        </w:rPr>
      </w:pPr>
    </w:p>
    <w:p w14:paraId="63B05FEB" w14:textId="5733E0E5" w:rsidR="000C50AD" w:rsidRPr="00D05608" w:rsidRDefault="00065DED" w:rsidP="000C50AD">
      <w:pPr>
        <w:pStyle w:val="5"/>
        <w:jc w:val="center"/>
        <w:rPr>
          <w:bCs/>
          <w:sz w:val="28"/>
          <w:szCs w:val="28"/>
        </w:rPr>
      </w:pPr>
      <w:r w:rsidRPr="00D05608">
        <w:rPr>
          <w:rFonts w:hint="eastAsia"/>
          <w:sz w:val="28"/>
          <w:szCs w:val="28"/>
        </w:rPr>
        <w:t>Черкаська</w:t>
      </w:r>
      <w:r w:rsidRPr="00D05608">
        <w:rPr>
          <w:sz w:val="28"/>
          <w:szCs w:val="28"/>
        </w:rPr>
        <w:t xml:space="preserve"> </w:t>
      </w:r>
      <w:r w:rsidRPr="00D05608">
        <w:rPr>
          <w:rFonts w:hint="eastAsia"/>
          <w:sz w:val="28"/>
          <w:szCs w:val="28"/>
        </w:rPr>
        <w:t>спеціалізована</w:t>
      </w:r>
      <w:r w:rsidRPr="00D05608">
        <w:rPr>
          <w:sz w:val="28"/>
          <w:szCs w:val="28"/>
        </w:rPr>
        <w:t xml:space="preserve"> </w:t>
      </w:r>
      <w:r w:rsidRPr="00D05608">
        <w:rPr>
          <w:rFonts w:hint="eastAsia"/>
          <w:sz w:val="28"/>
          <w:szCs w:val="28"/>
        </w:rPr>
        <w:t>школа</w:t>
      </w:r>
      <w:r w:rsidRPr="00D05608">
        <w:rPr>
          <w:sz w:val="28"/>
          <w:szCs w:val="28"/>
        </w:rPr>
        <w:t xml:space="preserve"> I-III </w:t>
      </w:r>
      <w:r w:rsidRPr="00D05608">
        <w:rPr>
          <w:rFonts w:hint="eastAsia"/>
          <w:sz w:val="28"/>
          <w:szCs w:val="28"/>
        </w:rPr>
        <w:t>ступенів</w:t>
      </w:r>
      <w:r w:rsidRPr="00D05608">
        <w:rPr>
          <w:sz w:val="28"/>
          <w:szCs w:val="28"/>
        </w:rPr>
        <w:t xml:space="preserve"> </w:t>
      </w:r>
      <w:r w:rsidRPr="00D05608">
        <w:rPr>
          <w:rFonts w:hint="eastAsia"/>
          <w:sz w:val="28"/>
          <w:szCs w:val="28"/>
        </w:rPr>
        <w:t>№</w:t>
      </w:r>
      <w:r w:rsidRPr="00D05608">
        <w:rPr>
          <w:sz w:val="28"/>
          <w:szCs w:val="28"/>
        </w:rPr>
        <w:t xml:space="preserve">3 </w:t>
      </w:r>
      <w:r w:rsidRPr="00D05608">
        <w:rPr>
          <w:rFonts w:hint="eastAsia"/>
          <w:sz w:val="28"/>
          <w:szCs w:val="28"/>
        </w:rPr>
        <w:t>Черкаської</w:t>
      </w:r>
      <w:r w:rsidRPr="00D05608">
        <w:rPr>
          <w:sz w:val="28"/>
          <w:szCs w:val="28"/>
        </w:rPr>
        <w:t xml:space="preserve"> </w:t>
      </w:r>
      <w:r w:rsidRPr="00D05608">
        <w:rPr>
          <w:rFonts w:hint="eastAsia"/>
          <w:sz w:val="28"/>
          <w:szCs w:val="28"/>
        </w:rPr>
        <w:t>міської</w:t>
      </w:r>
      <w:r w:rsidRPr="00D05608">
        <w:rPr>
          <w:sz w:val="28"/>
          <w:szCs w:val="28"/>
        </w:rPr>
        <w:t xml:space="preserve"> </w:t>
      </w:r>
      <w:r w:rsidRPr="00D05608">
        <w:rPr>
          <w:rFonts w:hint="eastAsia"/>
          <w:sz w:val="28"/>
          <w:szCs w:val="28"/>
        </w:rPr>
        <w:t>ради</w:t>
      </w:r>
      <w:r w:rsidRPr="00D05608">
        <w:rPr>
          <w:sz w:val="28"/>
          <w:szCs w:val="28"/>
        </w:rPr>
        <w:t xml:space="preserve"> </w:t>
      </w:r>
      <w:r w:rsidRPr="00D05608">
        <w:rPr>
          <w:rFonts w:hint="eastAsia"/>
          <w:sz w:val="28"/>
          <w:szCs w:val="28"/>
        </w:rPr>
        <w:t>Черкаської</w:t>
      </w:r>
      <w:r w:rsidRPr="00D05608">
        <w:rPr>
          <w:sz w:val="28"/>
          <w:szCs w:val="28"/>
        </w:rPr>
        <w:t xml:space="preserve"> </w:t>
      </w:r>
      <w:r w:rsidRPr="00D05608">
        <w:rPr>
          <w:rFonts w:hint="eastAsia"/>
          <w:sz w:val="28"/>
          <w:szCs w:val="28"/>
        </w:rPr>
        <w:t>області</w:t>
      </w:r>
    </w:p>
    <w:p w14:paraId="654D7B73" w14:textId="77777777" w:rsidR="00D61C70" w:rsidRPr="00D05608" w:rsidRDefault="00D61C70" w:rsidP="00D61C70">
      <w:pPr>
        <w:pStyle w:val="5"/>
        <w:ind w:left="6663"/>
        <w:jc w:val="center"/>
        <w:rPr>
          <w:sz w:val="28"/>
          <w:szCs w:val="28"/>
        </w:rPr>
      </w:pPr>
    </w:p>
    <w:p w14:paraId="6885E881" w14:textId="77777777" w:rsidR="00D61C70" w:rsidRPr="00D05608" w:rsidRDefault="00D61C70" w:rsidP="00D61C70">
      <w:pPr>
        <w:pStyle w:val="5"/>
        <w:ind w:left="6663"/>
        <w:jc w:val="center"/>
        <w:rPr>
          <w:sz w:val="24"/>
        </w:rPr>
      </w:pPr>
    </w:p>
    <w:p w14:paraId="7435951F" w14:textId="77777777" w:rsidR="00D61C70" w:rsidRPr="00D05608" w:rsidRDefault="00D61C70" w:rsidP="00D61C70">
      <w:pPr>
        <w:pStyle w:val="5"/>
        <w:ind w:left="6663"/>
        <w:jc w:val="center"/>
        <w:rPr>
          <w:sz w:val="24"/>
        </w:rPr>
      </w:pPr>
    </w:p>
    <w:p w14:paraId="24E456AE" w14:textId="77777777" w:rsidR="00385F35" w:rsidRPr="00D05608" w:rsidRDefault="00385F35" w:rsidP="00385F35">
      <w:pPr>
        <w:jc w:val="center"/>
        <w:rPr>
          <w:rFonts w:ascii="Times New Roman" w:hAnsi="Times New Roman"/>
          <w:b/>
          <w:color w:val="000000"/>
          <w:sz w:val="24"/>
          <w:szCs w:val="24"/>
          <w:lang w:val="uk-UA"/>
        </w:rPr>
      </w:pPr>
    </w:p>
    <w:p w14:paraId="66DE07FB" w14:textId="77777777" w:rsidR="00385F35" w:rsidRPr="00D05608" w:rsidRDefault="00385F35" w:rsidP="00385F35">
      <w:pPr>
        <w:ind w:left="-1418"/>
        <w:jc w:val="right"/>
        <w:rPr>
          <w:rFonts w:ascii="Times New Roman" w:hAnsi="Times New Roman"/>
          <w:szCs w:val="16"/>
          <w:lang w:val="uk-UA" w:eastAsia="uk-UA"/>
        </w:rPr>
      </w:pPr>
      <w:r w:rsidRPr="00D05608">
        <w:rPr>
          <w:rFonts w:ascii="Times New Roman" w:hAnsi="Times New Roman"/>
          <w:szCs w:val="16"/>
          <w:lang w:val="uk-UA" w:eastAsia="uk-UA"/>
        </w:rPr>
        <w:t>«ЗАТВЕРДЖЕНО»</w:t>
      </w:r>
    </w:p>
    <w:p w14:paraId="6EE51FEB" w14:textId="77777777" w:rsidR="00385F35" w:rsidRPr="00D05608" w:rsidRDefault="00385F35" w:rsidP="00385F35">
      <w:pPr>
        <w:ind w:left="-1418"/>
        <w:jc w:val="right"/>
        <w:rPr>
          <w:rFonts w:ascii="Times New Roman" w:hAnsi="Times New Roman"/>
          <w:szCs w:val="16"/>
          <w:lang w:val="uk-UA" w:eastAsia="uk-UA"/>
        </w:rPr>
      </w:pPr>
      <w:r w:rsidRPr="00D05608">
        <w:rPr>
          <w:rFonts w:ascii="Times New Roman" w:hAnsi="Times New Roman"/>
          <w:szCs w:val="16"/>
          <w:lang w:val="uk-UA" w:eastAsia="uk-UA"/>
        </w:rPr>
        <w:t>рішенням Уповноваженої особи</w:t>
      </w:r>
    </w:p>
    <w:p w14:paraId="6A8D25A8" w14:textId="7D3B1F8E" w:rsidR="00D61C70" w:rsidRPr="00D05608" w:rsidRDefault="00D61C70" w:rsidP="00385F35">
      <w:pPr>
        <w:widowControl w:val="0"/>
        <w:ind w:firstLine="7230"/>
        <w:jc w:val="right"/>
        <w:rPr>
          <w:rFonts w:ascii="Times New Roman" w:hAnsi="Times New Roman"/>
          <w:szCs w:val="16"/>
          <w:lang w:val="uk-UA" w:eastAsia="uk-UA"/>
        </w:rPr>
      </w:pPr>
      <w:r w:rsidRPr="00D05608">
        <w:rPr>
          <w:rFonts w:ascii="Times New Roman" w:hAnsi="Times New Roman"/>
          <w:szCs w:val="16"/>
          <w:lang w:val="uk-UA" w:eastAsia="uk-UA"/>
        </w:rPr>
        <w:t xml:space="preserve">від </w:t>
      </w:r>
      <w:r w:rsidR="000C50AD" w:rsidRPr="00D05608">
        <w:rPr>
          <w:rFonts w:ascii="Times New Roman" w:hAnsi="Times New Roman"/>
          <w:szCs w:val="16"/>
          <w:lang w:val="uk-UA" w:eastAsia="uk-UA"/>
        </w:rPr>
        <w:t>1</w:t>
      </w:r>
      <w:r w:rsidR="00065DED" w:rsidRPr="00D05608">
        <w:rPr>
          <w:rFonts w:ascii="Times New Roman" w:hAnsi="Times New Roman"/>
          <w:szCs w:val="16"/>
          <w:lang w:val="uk-UA" w:eastAsia="uk-UA"/>
        </w:rPr>
        <w:t>5</w:t>
      </w:r>
      <w:r w:rsidR="00385F35" w:rsidRPr="00D05608">
        <w:rPr>
          <w:rFonts w:ascii="Times New Roman" w:hAnsi="Times New Roman"/>
          <w:szCs w:val="16"/>
          <w:lang w:val="uk-UA" w:eastAsia="uk-UA"/>
        </w:rPr>
        <w:t>.</w:t>
      </w:r>
      <w:r w:rsidR="004149C3" w:rsidRPr="00D05608">
        <w:rPr>
          <w:rFonts w:ascii="Times New Roman" w:hAnsi="Times New Roman"/>
          <w:szCs w:val="16"/>
          <w:lang w:val="uk-UA" w:eastAsia="uk-UA"/>
        </w:rPr>
        <w:t>12</w:t>
      </w:r>
      <w:r w:rsidRPr="00D05608">
        <w:rPr>
          <w:rFonts w:ascii="Times New Roman" w:hAnsi="Times New Roman"/>
          <w:szCs w:val="16"/>
          <w:lang w:val="uk-UA" w:eastAsia="uk-UA"/>
        </w:rPr>
        <w:t>.2023 року</w:t>
      </w:r>
    </w:p>
    <w:p w14:paraId="5AF400AA" w14:textId="77777777" w:rsidR="008933E0" w:rsidRPr="00D05608" w:rsidRDefault="008933E0" w:rsidP="000B49CF">
      <w:pPr>
        <w:ind w:left="5245"/>
        <w:rPr>
          <w:rFonts w:ascii="Times New Roman" w:hAnsi="Times New Roman"/>
          <w:b/>
          <w:sz w:val="24"/>
          <w:lang w:val="uk-UA"/>
        </w:rPr>
      </w:pPr>
    </w:p>
    <w:p w14:paraId="5DCA5C96" w14:textId="77777777" w:rsidR="008933E0" w:rsidRPr="00D05608" w:rsidRDefault="008933E0" w:rsidP="000B49CF">
      <w:pPr>
        <w:jc w:val="center"/>
        <w:rPr>
          <w:rFonts w:ascii="Times New Roman" w:hAnsi="Times New Roman"/>
          <w:b/>
          <w:sz w:val="24"/>
          <w:lang w:val="uk-UA"/>
        </w:rPr>
      </w:pPr>
    </w:p>
    <w:p w14:paraId="374ED6BC" w14:textId="086C14E3" w:rsidR="008933E0" w:rsidRPr="00D05608" w:rsidRDefault="00090DDB" w:rsidP="000B49CF">
      <w:pPr>
        <w:jc w:val="center"/>
        <w:rPr>
          <w:rFonts w:ascii="Times New Roman" w:hAnsi="Times New Roman"/>
          <w:b/>
          <w:sz w:val="24"/>
          <w:lang w:val="uk-UA"/>
        </w:rPr>
      </w:pPr>
      <w:r w:rsidRPr="00D05608">
        <w:rPr>
          <w:rFonts w:ascii="Times New Roman" w:hAnsi="Times New Roman"/>
          <w:b/>
          <w:sz w:val="24"/>
          <w:lang w:val="uk-UA"/>
        </w:rPr>
        <w:t xml:space="preserve">          </w:t>
      </w:r>
    </w:p>
    <w:p w14:paraId="6690C7E1" w14:textId="77777777" w:rsidR="008933E0" w:rsidRPr="00D05608" w:rsidRDefault="008933E0" w:rsidP="000B49CF">
      <w:pPr>
        <w:jc w:val="center"/>
        <w:rPr>
          <w:rFonts w:ascii="Times New Roman" w:hAnsi="Times New Roman"/>
          <w:b/>
          <w:sz w:val="24"/>
          <w:lang w:val="uk-UA"/>
        </w:rPr>
      </w:pPr>
    </w:p>
    <w:p w14:paraId="782E4EBA" w14:textId="77777777" w:rsidR="008933E0" w:rsidRPr="00D05608" w:rsidRDefault="008933E0" w:rsidP="000B49CF">
      <w:pPr>
        <w:shd w:val="clear" w:color="auto" w:fill="FFFFFF"/>
        <w:ind w:left="-720"/>
        <w:jc w:val="center"/>
        <w:rPr>
          <w:rFonts w:ascii="Times New Roman" w:hAnsi="Times New Roman"/>
          <w:b/>
          <w:bCs/>
          <w:caps/>
          <w:color w:val="000000"/>
          <w:sz w:val="32"/>
          <w:szCs w:val="32"/>
          <w:lang w:val="uk-UA"/>
        </w:rPr>
      </w:pPr>
      <w:r w:rsidRPr="00D05608">
        <w:rPr>
          <w:rFonts w:ascii="Times New Roman" w:hAnsi="Times New Roman"/>
          <w:b/>
          <w:bCs/>
          <w:caps/>
          <w:color w:val="000000"/>
          <w:sz w:val="32"/>
          <w:szCs w:val="32"/>
          <w:lang w:val="uk-UA"/>
        </w:rPr>
        <w:t>тендерна документація</w:t>
      </w:r>
    </w:p>
    <w:p w14:paraId="238F2763" w14:textId="77777777" w:rsidR="008933E0" w:rsidRPr="00D05608" w:rsidRDefault="008933E0" w:rsidP="000B49CF">
      <w:pPr>
        <w:ind w:left="-720"/>
        <w:jc w:val="center"/>
        <w:rPr>
          <w:rFonts w:ascii="Times New Roman" w:hAnsi="Times New Roman"/>
          <w:sz w:val="32"/>
          <w:szCs w:val="32"/>
          <w:lang w:val="uk-UA"/>
        </w:rPr>
      </w:pPr>
    </w:p>
    <w:p w14:paraId="45E6D782" w14:textId="66153083" w:rsidR="008933E0" w:rsidRPr="00D05608" w:rsidRDefault="008933E0" w:rsidP="00981DC8">
      <w:pPr>
        <w:shd w:val="clear" w:color="auto" w:fill="FFFFFF"/>
        <w:ind w:left="-720"/>
        <w:jc w:val="center"/>
        <w:rPr>
          <w:rFonts w:ascii="Times New Roman" w:hAnsi="Times New Roman"/>
          <w:b/>
          <w:color w:val="000000"/>
          <w:sz w:val="28"/>
          <w:szCs w:val="28"/>
          <w:lang w:val="uk-UA"/>
        </w:rPr>
      </w:pPr>
      <w:r w:rsidRPr="00D05608">
        <w:rPr>
          <w:rFonts w:ascii="Times New Roman" w:hAnsi="Times New Roman"/>
          <w:b/>
          <w:color w:val="000000"/>
          <w:sz w:val="32"/>
          <w:szCs w:val="32"/>
          <w:lang w:val="uk-UA"/>
        </w:rPr>
        <w:t>на закупівлю товару</w:t>
      </w:r>
      <w:r w:rsidR="00981DC8" w:rsidRPr="00D05608">
        <w:rPr>
          <w:rFonts w:ascii="Times New Roman" w:hAnsi="Times New Roman"/>
          <w:b/>
          <w:color w:val="000000"/>
          <w:sz w:val="32"/>
          <w:szCs w:val="32"/>
          <w:lang w:val="uk-UA"/>
        </w:rPr>
        <w:t>:</w:t>
      </w:r>
    </w:p>
    <w:p w14:paraId="43E66833" w14:textId="2C43595E" w:rsidR="00107A12" w:rsidRPr="00D05608" w:rsidRDefault="00107A12" w:rsidP="000B552A">
      <w:pPr>
        <w:shd w:val="clear" w:color="auto" w:fill="FFFFFF"/>
        <w:ind w:left="-720"/>
        <w:jc w:val="center"/>
        <w:rPr>
          <w:rFonts w:ascii="Times New Roman" w:hAnsi="Times New Roman"/>
          <w:b/>
          <w:color w:val="000000"/>
          <w:sz w:val="32"/>
          <w:szCs w:val="32"/>
          <w:lang w:val="uk-UA"/>
        </w:rPr>
      </w:pPr>
    </w:p>
    <w:p w14:paraId="2FD60CB3" w14:textId="55ACD4AF" w:rsidR="00385F35" w:rsidRPr="00D05608" w:rsidRDefault="005C2942" w:rsidP="00385F35">
      <w:pPr>
        <w:shd w:val="clear" w:color="auto" w:fill="FFFFFF"/>
        <w:jc w:val="center"/>
        <w:rPr>
          <w:rFonts w:ascii="Times New Roman" w:hAnsi="Times New Roman"/>
          <w:sz w:val="28"/>
          <w:szCs w:val="28"/>
        </w:rPr>
      </w:pPr>
      <w:r w:rsidRPr="00D05608">
        <w:rPr>
          <w:rFonts w:ascii="Times New Roman" w:hAnsi="Times New Roman"/>
          <w:b/>
          <w:sz w:val="28"/>
          <w:szCs w:val="28"/>
          <w:lang w:val="uk-UA"/>
        </w:rPr>
        <w:t>ДК 021:2015: 09310000-5 – Електрична енергія (Електрична енергія)</w:t>
      </w:r>
    </w:p>
    <w:p w14:paraId="72385C22" w14:textId="77777777" w:rsidR="00D61C70" w:rsidRPr="00D05608" w:rsidRDefault="00D61C70" w:rsidP="00D61C70">
      <w:pPr>
        <w:shd w:val="clear" w:color="auto" w:fill="FFFFFF"/>
        <w:ind w:left="-720"/>
        <w:jc w:val="center"/>
        <w:rPr>
          <w:rFonts w:ascii="Times New Roman" w:hAnsi="Times New Roman"/>
          <w:b/>
          <w:color w:val="000000"/>
          <w:sz w:val="32"/>
          <w:szCs w:val="32"/>
          <w:lang w:val="uk-UA"/>
        </w:rPr>
      </w:pPr>
    </w:p>
    <w:p w14:paraId="534CD609" w14:textId="2C3E00C9" w:rsidR="00C97515" w:rsidRPr="00D05608" w:rsidRDefault="00C97515" w:rsidP="000B49CF">
      <w:pPr>
        <w:ind w:left="-720"/>
        <w:jc w:val="both"/>
        <w:rPr>
          <w:rFonts w:ascii="Times New Roman" w:hAnsi="Times New Roman"/>
          <w:b/>
          <w:sz w:val="24"/>
          <w:lang w:val="uk-UA"/>
        </w:rPr>
      </w:pPr>
    </w:p>
    <w:p w14:paraId="61B0E5E6" w14:textId="5A70A250" w:rsidR="000B552A" w:rsidRPr="00D05608" w:rsidRDefault="000B552A" w:rsidP="000B49CF">
      <w:pPr>
        <w:ind w:left="-720"/>
        <w:jc w:val="both"/>
        <w:rPr>
          <w:rFonts w:ascii="Times New Roman" w:hAnsi="Times New Roman"/>
          <w:b/>
          <w:sz w:val="24"/>
          <w:lang w:val="uk-UA"/>
        </w:rPr>
      </w:pPr>
    </w:p>
    <w:p w14:paraId="2E0FB746" w14:textId="2BF6B499" w:rsidR="000B552A" w:rsidRPr="00D05608" w:rsidRDefault="000B552A" w:rsidP="000B49CF">
      <w:pPr>
        <w:ind w:left="-720"/>
        <w:jc w:val="both"/>
        <w:rPr>
          <w:rFonts w:ascii="Times New Roman" w:hAnsi="Times New Roman"/>
          <w:b/>
          <w:sz w:val="24"/>
          <w:lang w:val="uk-UA"/>
        </w:rPr>
      </w:pPr>
    </w:p>
    <w:p w14:paraId="327B25F4" w14:textId="77777777" w:rsidR="000B552A" w:rsidRPr="00D05608" w:rsidRDefault="000B552A" w:rsidP="000B49CF">
      <w:pPr>
        <w:ind w:left="-720"/>
        <w:jc w:val="both"/>
        <w:rPr>
          <w:rFonts w:ascii="Times New Roman" w:hAnsi="Times New Roman"/>
          <w:b/>
          <w:sz w:val="24"/>
          <w:lang w:val="uk-UA"/>
        </w:rPr>
      </w:pPr>
    </w:p>
    <w:p w14:paraId="45BBEE90" w14:textId="77777777" w:rsidR="00C97515" w:rsidRPr="00D05608" w:rsidRDefault="00C97515" w:rsidP="000B49CF">
      <w:pPr>
        <w:ind w:left="-720"/>
        <w:jc w:val="both"/>
        <w:rPr>
          <w:rFonts w:ascii="Times New Roman" w:hAnsi="Times New Roman"/>
          <w:b/>
          <w:sz w:val="24"/>
          <w:lang w:val="uk-UA"/>
        </w:rPr>
      </w:pPr>
    </w:p>
    <w:p w14:paraId="45DC2020" w14:textId="77777777" w:rsidR="005F76E5" w:rsidRPr="00D05608" w:rsidRDefault="005F76E5" w:rsidP="00C144FD">
      <w:pPr>
        <w:pStyle w:val="search-previewtext"/>
        <w:spacing w:before="0" w:beforeAutospacing="0" w:after="0" w:afterAutospacing="0" w:line="300" w:lineRule="atLeast"/>
        <w:ind w:right="120"/>
        <w:jc w:val="center"/>
        <w:rPr>
          <w:b/>
          <w:i/>
          <w:lang w:val="uk-UA"/>
        </w:rPr>
      </w:pPr>
      <w:r w:rsidRPr="00D05608">
        <w:rPr>
          <w:b/>
          <w:i/>
          <w:lang w:val="uk-UA"/>
        </w:rPr>
        <w:t>Процедура закупівлі – відкриті торги з особливостями</w:t>
      </w:r>
    </w:p>
    <w:p w14:paraId="28C953C7" w14:textId="77777777" w:rsidR="005F76E5" w:rsidRPr="00D05608" w:rsidRDefault="005F76E5" w:rsidP="00C144FD">
      <w:pPr>
        <w:jc w:val="center"/>
        <w:rPr>
          <w:rFonts w:ascii="Times New Roman" w:hAnsi="Times New Roman"/>
          <w:b/>
          <w:i/>
          <w:sz w:val="24"/>
          <w:szCs w:val="24"/>
          <w:lang w:val="uk-UA"/>
        </w:rPr>
      </w:pPr>
      <w:r w:rsidRPr="00D05608">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D05608" w:rsidRDefault="005F76E5" w:rsidP="00C144FD">
      <w:pPr>
        <w:ind w:left="-720"/>
        <w:jc w:val="center"/>
        <w:rPr>
          <w:rFonts w:ascii="Times New Roman" w:hAnsi="Times New Roman"/>
          <w:b/>
          <w:sz w:val="24"/>
          <w:lang w:val="uk-UA"/>
        </w:rPr>
      </w:pPr>
    </w:p>
    <w:p w14:paraId="6176F36C" w14:textId="77777777" w:rsidR="005F76E5" w:rsidRPr="00D05608" w:rsidRDefault="005F76E5" w:rsidP="005F76E5">
      <w:pPr>
        <w:ind w:left="-720"/>
        <w:jc w:val="both"/>
        <w:rPr>
          <w:rFonts w:ascii="Times New Roman" w:hAnsi="Times New Roman"/>
          <w:b/>
          <w:sz w:val="24"/>
          <w:lang w:val="uk-UA"/>
        </w:rPr>
      </w:pPr>
    </w:p>
    <w:p w14:paraId="2B6565A8" w14:textId="77777777" w:rsidR="005F76E5" w:rsidRPr="00D05608" w:rsidRDefault="005F76E5" w:rsidP="005F76E5">
      <w:pPr>
        <w:ind w:left="-720"/>
        <w:jc w:val="both"/>
        <w:rPr>
          <w:rFonts w:ascii="Times New Roman" w:hAnsi="Times New Roman"/>
          <w:b/>
          <w:sz w:val="24"/>
          <w:lang w:val="uk-UA"/>
        </w:rPr>
      </w:pPr>
    </w:p>
    <w:p w14:paraId="6BF99553" w14:textId="77777777" w:rsidR="005F76E5" w:rsidRPr="00D05608" w:rsidRDefault="005F76E5" w:rsidP="005F76E5">
      <w:pPr>
        <w:ind w:left="-720"/>
        <w:jc w:val="both"/>
        <w:rPr>
          <w:rFonts w:ascii="Times New Roman" w:hAnsi="Times New Roman"/>
          <w:b/>
          <w:sz w:val="24"/>
          <w:lang w:val="uk-UA"/>
        </w:rPr>
      </w:pPr>
    </w:p>
    <w:p w14:paraId="55BBD53D" w14:textId="77777777" w:rsidR="00C97515" w:rsidRPr="00D05608" w:rsidRDefault="00C97515" w:rsidP="000B49CF">
      <w:pPr>
        <w:ind w:left="-720"/>
        <w:jc w:val="both"/>
        <w:rPr>
          <w:rFonts w:ascii="Times New Roman" w:hAnsi="Times New Roman"/>
          <w:b/>
          <w:sz w:val="24"/>
          <w:lang w:val="uk-UA"/>
        </w:rPr>
      </w:pPr>
    </w:p>
    <w:p w14:paraId="1CE9D004" w14:textId="77777777" w:rsidR="00B16C02" w:rsidRPr="00D05608" w:rsidRDefault="00B16C02" w:rsidP="000B49CF">
      <w:pPr>
        <w:ind w:left="-720"/>
        <w:jc w:val="both"/>
        <w:rPr>
          <w:rFonts w:ascii="Times New Roman" w:hAnsi="Times New Roman"/>
          <w:b/>
          <w:sz w:val="24"/>
          <w:lang w:val="uk-UA"/>
        </w:rPr>
      </w:pPr>
    </w:p>
    <w:p w14:paraId="50DDD91B" w14:textId="77777777" w:rsidR="00B16C02" w:rsidRPr="00D05608" w:rsidRDefault="00B16C02" w:rsidP="000B49CF">
      <w:pPr>
        <w:ind w:left="-720"/>
        <w:jc w:val="both"/>
        <w:rPr>
          <w:rFonts w:ascii="Times New Roman" w:hAnsi="Times New Roman"/>
          <w:b/>
          <w:sz w:val="24"/>
          <w:lang w:val="uk-UA"/>
        </w:rPr>
      </w:pPr>
    </w:p>
    <w:p w14:paraId="69DECEBA" w14:textId="38DE726D" w:rsidR="003C6D81" w:rsidRPr="00D05608" w:rsidRDefault="003C6D81" w:rsidP="000B49CF">
      <w:pPr>
        <w:ind w:left="-720"/>
        <w:jc w:val="both"/>
        <w:rPr>
          <w:rFonts w:ascii="Times New Roman" w:hAnsi="Times New Roman"/>
          <w:b/>
          <w:sz w:val="24"/>
          <w:lang w:val="uk-UA"/>
        </w:rPr>
      </w:pPr>
    </w:p>
    <w:p w14:paraId="48D89B9C" w14:textId="38D68B9C" w:rsidR="001A0006" w:rsidRPr="00D05608" w:rsidRDefault="001A0006" w:rsidP="000B49CF">
      <w:pPr>
        <w:ind w:left="-720"/>
        <w:jc w:val="both"/>
        <w:rPr>
          <w:rFonts w:ascii="Times New Roman" w:hAnsi="Times New Roman"/>
          <w:b/>
          <w:sz w:val="24"/>
          <w:lang w:val="uk-UA"/>
        </w:rPr>
      </w:pPr>
    </w:p>
    <w:p w14:paraId="19B6B4A5" w14:textId="113CD0AC" w:rsidR="001A0006" w:rsidRPr="00D05608" w:rsidRDefault="001A0006" w:rsidP="000B49CF">
      <w:pPr>
        <w:ind w:left="-720"/>
        <w:jc w:val="both"/>
        <w:rPr>
          <w:rFonts w:ascii="Times New Roman" w:hAnsi="Times New Roman"/>
          <w:b/>
          <w:sz w:val="24"/>
          <w:lang w:val="uk-UA"/>
        </w:rPr>
      </w:pPr>
    </w:p>
    <w:p w14:paraId="651E08D6" w14:textId="4C45D5FA" w:rsidR="001A0006" w:rsidRPr="00D05608" w:rsidRDefault="001A0006" w:rsidP="000B49CF">
      <w:pPr>
        <w:ind w:left="-720"/>
        <w:jc w:val="both"/>
        <w:rPr>
          <w:rFonts w:ascii="Times New Roman" w:hAnsi="Times New Roman"/>
          <w:b/>
          <w:sz w:val="24"/>
          <w:lang w:val="uk-UA"/>
        </w:rPr>
      </w:pPr>
    </w:p>
    <w:p w14:paraId="7C0E872E" w14:textId="195ACE16" w:rsidR="00AA7F74" w:rsidRPr="00D05608" w:rsidRDefault="00AA7F74" w:rsidP="000B49CF">
      <w:pPr>
        <w:ind w:left="-720"/>
        <w:jc w:val="both"/>
        <w:rPr>
          <w:rFonts w:ascii="Times New Roman" w:hAnsi="Times New Roman"/>
          <w:b/>
          <w:sz w:val="24"/>
          <w:lang w:val="uk-UA"/>
        </w:rPr>
      </w:pPr>
    </w:p>
    <w:p w14:paraId="4BA0E919" w14:textId="771B4C61" w:rsidR="00743B1C" w:rsidRPr="00D05608" w:rsidRDefault="00743B1C" w:rsidP="000B49CF">
      <w:pPr>
        <w:ind w:left="-720"/>
        <w:jc w:val="both"/>
        <w:rPr>
          <w:rFonts w:ascii="Times New Roman" w:hAnsi="Times New Roman"/>
          <w:b/>
          <w:sz w:val="24"/>
          <w:lang w:val="uk-UA"/>
        </w:rPr>
      </w:pPr>
    </w:p>
    <w:p w14:paraId="6D4E1F72" w14:textId="69193C24" w:rsidR="00743B1C" w:rsidRPr="00D05608" w:rsidRDefault="00743B1C" w:rsidP="000B49CF">
      <w:pPr>
        <w:ind w:left="-720"/>
        <w:jc w:val="both"/>
        <w:rPr>
          <w:rFonts w:ascii="Times New Roman" w:hAnsi="Times New Roman"/>
          <w:b/>
          <w:sz w:val="24"/>
          <w:lang w:val="uk-UA"/>
        </w:rPr>
      </w:pPr>
    </w:p>
    <w:p w14:paraId="0825284B" w14:textId="1487785A" w:rsidR="00743B1C" w:rsidRPr="00D05608" w:rsidRDefault="00743B1C" w:rsidP="000B49CF">
      <w:pPr>
        <w:ind w:left="-720"/>
        <w:jc w:val="both"/>
        <w:rPr>
          <w:rFonts w:ascii="Times New Roman" w:hAnsi="Times New Roman"/>
          <w:b/>
          <w:sz w:val="24"/>
          <w:lang w:val="uk-UA"/>
        </w:rPr>
      </w:pPr>
    </w:p>
    <w:p w14:paraId="2C20C387" w14:textId="7FF9D9AC" w:rsidR="00743B1C" w:rsidRPr="00D05608" w:rsidRDefault="00743B1C" w:rsidP="000B49CF">
      <w:pPr>
        <w:ind w:left="-720"/>
        <w:jc w:val="both"/>
        <w:rPr>
          <w:rFonts w:ascii="Times New Roman" w:hAnsi="Times New Roman"/>
          <w:b/>
          <w:sz w:val="24"/>
          <w:lang w:val="uk-UA"/>
        </w:rPr>
      </w:pPr>
    </w:p>
    <w:p w14:paraId="2F208E33" w14:textId="0EFC17F7" w:rsidR="00743B1C" w:rsidRPr="00D05608" w:rsidRDefault="00743B1C" w:rsidP="000B49CF">
      <w:pPr>
        <w:ind w:left="-720"/>
        <w:jc w:val="both"/>
        <w:rPr>
          <w:rFonts w:ascii="Times New Roman" w:hAnsi="Times New Roman"/>
          <w:b/>
          <w:sz w:val="24"/>
          <w:lang w:val="uk-UA"/>
        </w:rPr>
      </w:pPr>
    </w:p>
    <w:p w14:paraId="7830259C" w14:textId="6A1FCB6E" w:rsidR="00743B1C" w:rsidRPr="00D05608" w:rsidRDefault="00743B1C" w:rsidP="000B49CF">
      <w:pPr>
        <w:ind w:left="-720"/>
        <w:jc w:val="both"/>
        <w:rPr>
          <w:rFonts w:ascii="Times New Roman" w:hAnsi="Times New Roman"/>
          <w:b/>
          <w:sz w:val="24"/>
          <w:lang w:val="uk-UA"/>
        </w:rPr>
      </w:pPr>
    </w:p>
    <w:p w14:paraId="60CC1B3E" w14:textId="113E0307" w:rsidR="00743B1C" w:rsidRPr="00D05608" w:rsidRDefault="00743B1C" w:rsidP="000B49CF">
      <w:pPr>
        <w:ind w:left="-720"/>
        <w:jc w:val="both"/>
        <w:rPr>
          <w:rFonts w:ascii="Times New Roman" w:hAnsi="Times New Roman"/>
          <w:b/>
          <w:sz w:val="24"/>
          <w:lang w:val="uk-UA"/>
        </w:rPr>
      </w:pPr>
    </w:p>
    <w:p w14:paraId="1306CD6E" w14:textId="0703BD0C" w:rsidR="00743B1C" w:rsidRPr="00D05608" w:rsidRDefault="00743B1C" w:rsidP="000B49CF">
      <w:pPr>
        <w:ind w:left="-720"/>
        <w:jc w:val="both"/>
        <w:rPr>
          <w:rFonts w:ascii="Times New Roman" w:hAnsi="Times New Roman"/>
          <w:b/>
          <w:sz w:val="24"/>
          <w:lang w:val="uk-UA"/>
        </w:rPr>
      </w:pPr>
    </w:p>
    <w:p w14:paraId="35781ECC" w14:textId="5C423CBE" w:rsidR="00743B1C" w:rsidRPr="00D05608" w:rsidRDefault="00743B1C" w:rsidP="000B49CF">
      <w:pPr>
        <w:ind w:left="-720"/>
        <w:jc w:val="both"/>
        <w:rPr>
          <w:rFonts w:ascii="Times New Roman" w:hAnsi="Times New Roman"/>
          <w:b/>
          <w:sz w:val="24"/>
          <w:lang w:val="uk-UA"/>
        </w:rPr>
      </w:pPr>
    </w:p>
    <w:p w14:paraId="74212D8C" w14:textId="37DD3C9C" w:rsidR="00743B1C" w:rsidRPr="00D05608" w:rsidRDefault="00743B1C" w:rsidP="000B49CF">
      <w:pPr>
        <w:ind w:left="-720"/>
        <w:jc w:val="both"/>
        <w:rPr>
          <w:rFonts w:ascii="Times New Roman" w:hAnsi="Times New Roman"/>
          <w:b/>
          <w:sz w:val="24"/>
          <w:lang w:val="uk-UA"/>
        </w:rPr>
      </w:pPr>
    </w:p>
    <w:p w14:paraId="3D6B041D" w14:textId="77777777" w:rsidR="00743B1C" w:rsidRPr="00D05608" w:rsidRDefault="00743B1C" w:rsidP="000B49CF">
      <w:pPr>
        <w:ind w:left="-720"/>
        <w:jc w:val="both"/>
        <w:rPr>
          <w:rFonts w:ascii="Times New Roman" w:hAnsi="Times New Roman"/>
          <w:b/>
          <w:sz w:val="24"/>
          <w:lang w:val="uk-UA"/>
        </w:rPr>
      </w:pPr>
    </w:p>
    <w:p w14:paraId="3F82B3B0" w14:textId="77777777" w:rsidR="00687B92" w:rsidRPr="00D05608" w:rsidRDefault="00687B92" w:rsidP="000B49CF">
      <w:pPr>
        <w:ind w:left="-720"/>
        <w:jc w:val="center"/>
        <w:rPr>
          <w:rFonts w:ascii="Times New Roman" w:hAnsi="Times New Roman"/>
          <w:b/>
          <w:sz w:val="28"/>
          <w:szCs w:val="28"/>
          <w:lang w:val="uk-UA"/>
        </w:rPr>
      </w:pPr>
    </w:p>
    <w:p w14:paraId="32548521" w14:textId="4BF9B7C6" w:rsidR="00D61C70" w:rsidRPr="00D05608" w:rsidRDefault="00DD6C0A" w:rsidP="00D61C70">
      <w:pPr>
        <w:jc w:val="center"/>
        <w:outlineLvl w:val="0"/>
        <w:rPr>
          <w:rFonts w:ascii="Times New Roman" w:hAnsi="Times New Roman"/>
          <w:b/>
          <w:sz w:val="24"/>
          <w:szCs w:val="24"/>
          <w:lang w:val="uk-UA"/>
        </w:rPr>
      </w:pPr>
      <w:r w:rsidRPr="00D05608">
        <w:rPr>
          <w:rFonts w:ascii="Times New Roman" w:hAnsi="Times New Roman"/>
          <w:b/>
          <w:sz w:val="24"/>
          <w:szCs w:val="24"/>
          <w:lang w:val="uk-UA"/>
        </w:rPr>
        <w:t>м.</w:t>
      </w:r>
      <w:r w:rsidR="00385F35" w:rsidRPr="00D05608">
        <w:rPr>
          <w:rFonts w:ascii="Times New Roman" w:hAnsi="Times New Roman"/>
          <w:b/>
          <w:sz w:val="24"/>
          <w:szCs w:val="24"/>
          <w:lang w:val="uk-UA"/>
        </w:rPr>
        <w:t>Черкаси</w:t>
      </w:r>
      <w:r w:rsidRPr="00D05608">
        <w:rPr>
          <w:rFonts w:ascii="Times New Roman" w:hAnsi="Times New Roman"/>
          <w:b/>
          <w:sz w:val="24"/>
          <w:szCs w:val="24"/>
          <w:lang w:val="uk-UA"/>
        </w:rPr>
        <w:t xml:space="preserve"> </w:t>
      </w:r>
      <w:r w:rsidR="00D61C70" w:rsidRPr="00D05608">
        <w:rPr>
          <w:rFonts w:ascii="Times New Roman" w:hAnsi="Times New Roman"/>
          <w:b/>
          <w:sz w:val="24"/>
          <w:szCs w:val="24"/>
          <w:lang w:val="uk-UA"/>
        </w:rPr>
        <w:t>– 2023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D05608"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D05608"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D05608" w:rsidRDefault="001A0006" w:rsidP="00622826">
            <w:pPr>
              <w:pStyle w:val="1"/>
              <w:rPr>
                <w:rFonts w:ascii="Times New Roman" w:hAnsi="Times New Roman"/>
                <w:bCs/>
                <w:lang w:val="uk-UA" w:eastAsia="uk-UA"/>
              </w:rPr>
            </w:pPr>
          </w:p>
          <w:p w14:paraId="72DD18D7" w14:textId="75E72688" w:rsidR="005D0F78" w:rsidRPr="00D05608" w:rsidRDefault="005D0F78" w:rsidP="00622826">
            <w:pPr>
              <w:pStyle w:val="1"/>
              <w:rPr>
                <w:rFonts w:ascii="Times New Roman" w:hAnsi="Times New Roman"/>
                <w:bCs/>
                <w:lang w:val="uk-UA" w:eastAsia="uk-UA"/>
              </w:rPr>
            </w:pPr>
            <w:r w:rsidRPr="00D05608">
              <w:rPr>
                <w:rFonts w:ascii="Times New Roman" w:hAnsi="Times New Roman"/>
                <w:bCs/>
                <w:lang w:val="uk-UA" w:eastAsia="uk-UA"/>
              </w:rPr>
              <w:t>I. Загальні положення </w:t>
            </w:r>
          </w:p>
        </w:tc>
      </w:tr>
      <w:tr w:rsidR="005D0F78" w:rsidRPr="00D05608"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D05608" w:rsidRDefault="005D0F78" w:rsidP="00622826">
            <w:pPr>
              <w:jc w:val="center"/>
              <w:rPr>
                <w:rFonts w:ascii="Times New Roman" w:hAnsi="Times New Roman"/>
                <w:b/>
                <w:color w:val="000000"/>
                <w:lang w:val="uk-UA" w:eastAsia="uk-UA"/>
              </w:rPr>
            </w:pPr>
            <w:r w:rsidRPr="00D05608">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D05608" w:rsidRDefault="005D0F78" w:rsidP="00622826">
            <w:pPr>
              <w:jc w:val="center"/>
              <w:rPr>
                <w:rFonts w:ascii="Times New Roman" w:hAnsi="Times New Roman"/>
                <w:b/>
                <w:color w:val="000000"/>
                <w:lang w:val="uk-UA" w:eastAsia="uk-UA"/>
              </w:rPr>
            </w:pPr>
            <w:r w:rsidRPr="00D05608">
              <w:rPr>
                <w:rFonts w:ascii="Times New Roman" w:hAnsi="Times New Roman"/>
                <w:b/>
                <w:color w:val="000000"/>
                <w:lang w:val="uk-UA" w:eastAsia="uk-UA"/>
              </w:rPr>
              <w:t>2 </w:t>
            </w:r>
          </w:p>
        </w:tc>
      </w:tr>
      <w:tr w:rsidR="00C90ACA" w:rsidRPr="00D05608"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D05608" w:rsidRDefault="005F76E5"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D05608"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D05608">
              <w:rPr>
                <w:rFonts w:ascii="Times New Roman" w:hAnsi="Times New Roman"/>
                <w:b/>
                <w:bCs/>
                <w:sz w:val="24"/>
                <w:szCs w:val="24"/>
                <w:lang w:val="uk-UA" w:eastAsia="uk-UA"/>
              </w:rPr>
              <w:t>I. Загальні положення </w:t>
            </w:r>
          </w:p>
          <w:p w14:paraId="3B6B45AD" w14:textId="5EAF4C74" w:rsidR="005F76E5" w:rsidRPr="00D05608"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D05608">
              <w:rPr>
                <w:rFonts w:ascii="Times New Roman" w:eastAsiaTheme="minorHAnsi" w:hAnsi="Times New Roman"/>
                <w:sz w:val="24"/>
                <w:szCs w:val="24"/>
                <w:lang w:val="uk-UA" w:eastAsia="en-US"/>
              </w:rPr>
              <w:t xml:space="preserve"> «О</w:t>
            </w:r>
            <w:r w:rsidRPr="00D05608">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D05608">
              <w:rPr>
                <w:rFonts w:ascii="Times New Roman" w:eastAsiaTheme="minorHAnsi" w:hAnsi="Times New Roman"/>
                <w:color w:val="000000"/>
                <w:sz w:val="24"/>
                <w:szCs w:val="24"/>
                <w:lang w:val="uk-UA" w:eastAsia="en-US"/>
              </w:rPr>
              <w:t xml:space="preserve">(із змінами й доповненнями) </w:t>
            </w:r>
            <w:r w:rsidRPr="00D05608">
              <w:rPr>
                <w:rFonts w:ascii="Times New Roman" w:eastAsiaTheme="minorHAnsi" w:hAnsi="Times New Roman"/>
                <w:color w:val="000000"/>
                <w:sz w:val="24"/>
                <w:szCs w:val="24"/>
                <w:lang w:val="uk-UA" w:eastAsia="en-US"/>
              </w:rPr>
              <w:t>(далі – Особливості).</w:t>
            </w:r>
          </w:p>
          <w:p w14:paraId="1D5CDAB0" w14:textId="77777777" w:rsidR="005F76E5" w:rsidRPr="00D05608"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D05608"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D05608"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D05608"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D05608"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D05608"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D05608"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D05608"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D05608"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1.3.</w:t>
            </w:r>
            <w:r w:rsidR="001A25A7" w:rsidRPr="00D05608">
              <w:rPr>
                <w:rFonts w:ascii="Times New Roman" w:eastAsiaTheme="minorHAnsi" w:hAnsi="Times New Roman"/>
                <w:color w:val="000000"/>
                <w:sz w:val="24"/>
                <w:szCs w:val="24"/>
                <w:lang w:val="uk-UA" w:eastAsia="en-US"/>
              </w:rPr>
              <w:t>2</w:t>
            </w:r>
            <w:r w:rsidRPr="00D05608">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D05608">
              <w:rPr>
                <w:rStyle w:val="23"/>
                <w:sz w:val="24"/>
                <w:szCs w:val="24"/>
              </w:rPr>
              <w:t xml:space="preserve">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Pr="00D05608">
              <w:rPr>
                <w:rFonts w:ascii="Times New Roman" w:eastAsiaTheme="minorHAnsi" w:hAnsi="Times New Roman"/>
                <w:color w:val="000000"/>
                <w:sz w:val="24"/>
                <w:szCs w:val="24"/>
                <w:lang w:val="uk-UA" w:eastAsia="en-US"/>
              </w:rPr>
              <w:t xml:space="preserve"> </w:t>
            </w:r>
          </w:p>
          <w:p w14:paraId="54D27579" w14:textId="19AAAAA3" w:rsidR="005F76E5" w:rsidRPr="00D05608"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1.3.</w:t>
            </w:r>
            <w:r w:rsidR="001A25A7" w:rsidRPr="00D05608">
              <w:rPr>
                <w:rFonts w:ascii="Times New Roman" w:eastAsiaTheme="minorHAnsi" w:hAnsi="Times New Roman"/>
                <w:color w:val="000000"/>
                <w:sz w:val="24"/>
                <w:szCs w:val="24"/>
                <w:lang w:val="uk-UA" w:eastAsia="en-US"/>
              </w:rPr>
              <w:t>3</w:t>
            </w:r>
            <w:r w:rsidRPr="00D05608">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D05608">
              <w:rPr>
                <w:rFonts w:ascii="Times New Roman" w:eastAsiaTheme="minorHAnsi" w:hAnsi="Times New Roman"/>
                <w:color w:val="000000"/>
                <w:sz w:val="24"/>
                <w:szCs w:val="24"/>
                <w:lang w:val="uk-UA" w:eastAsia="en-US"/>
              </w:rPr>
              <w:lastRenderedPageBreak/>
              <w:t xml:space="preserve">зробити висновок про надання згоди. </w:t>
            </w:r>
          </w:p>
          <w:p w14:paraId="28F18125" w14:textId="77777777" w:rsidR="005F76E5" w:rsidRPr="00D05608"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D05608"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D05608">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2703A54" w14:textId="77777777" w:rsidR="00213A8E" w:rsidRPr="00D05608" w:rsidRDefault="00213A8E" w:rsidP="00213A8E">
            <w:pPr>
              <w:jc w:val="both"/>
              <w:rPr>
                <w:rStyle w:val="23"/>
                <w:sz w:val="24"/>
                <w:szCs w:val="24"/>
              </w:rPr>
            </w:pPr>
            <w:r w:rsidRPr="00D05608">
              <w:rPr>
                <w:rStyle w:val="23"/>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D05608" w:rsidRDefault="005F76E5" w:rsidP="005F76E5">
            <w:pPr>
              <w:ind w:right="83"/>
              <w:jc w:val="both"/>
              <w:rPr>
                <w:rFonts w:ascii="Times New Roman" w:hAnsi="Times New Roman"/>
                <w:color w:val="000000"/>
                <w:sz w:val="24"/>
                <w:szCs w:val="24"/>
                <w:lang w:val="uk-UA"/>
              </w:rPr>
            </w:pPr>
            <w:r w:rsidRPr="00D05608">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D05608" w:rsidRDefault="005F76E5" w:rsidP="005F76E5">
            <w:pPr>
              <w:ind w:right="83" w:hanging="1"/>
              <w:jc w:val="both"/>
              <w:rPr>
                <w:rFonts w:ascii="Times New Roman" w:hAnsi="Times New Roman"/>
                <w:color w:val="000000"/>
                <w:sz w:val="24"/>
                <w:szCs w:val="24"/>
                <w:lang w:val="uk-UA"/>
              </w:rPr>
            </w:pPr>
            <w:r w:rsidRPr="00D05608">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D05608"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D05608" w:rsidRDefault="00C90ACA"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2. Інформація про замовника торгів</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D05608" w:rsidRDefault="00C90ACA" w:rsidP="00622826">
            <w:pPr>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w:t>
            </w:r>
          </w:p>
        </w:tc>
      </w:tr>
      <w:tr w:rsidR="00065DED" w:rsidRPr="00D05608" w14:paraId="7A579BE8"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065DED" w:rsidRPr="00D05608" w:rsidRDefault="00065DED" w:rsidP="00065DED">
            <w:pPr>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0DAD14A2" w14:textId="38C5CA05" w:rsidR="00065DED" w:rsidRPr="00D05608" w:rsidRDefault="00065DED" w:rsidP="00065DED">
            <w:pPr>
              <w:pStyle w:val="5"/>
              <w:jc w:val="center"/>
              <w:rPr>
                <w:bCs/>
                <w:caps/>
                <w:sz w:val="24"/>
                <w:szCs w:val="24"/>
              </w:rPr>
            </w:pPr>
          </w:p>
          <w:p w14:paraId="43FD321D" w14:textId="77777777" w:rsidR="00065DED" w:rsidRPr="00D05608" w:rsidRDefault="00065DED" w:rsidP="00065DED">
            <w:pPr>
              <w:pStyle w:val="5"/>
              <w:jc w:val="center"/>
              <w:rPr>
                <w:bCs/>
                <w:sz w:val="28"/>
                <w:szCs w:val="28"/>
              </w:rPr>
            </w:pPr>
            <w:r w:rsidRPr="00D05608">
              <w:rPr>
                <w:sz w:val="28"/>
                <w:szCs w:val="28"/>
              </w:rPr>
              <w:t>Черкаська спеціалізована школа I-III ступенів №3 Черкаської міської ради Черкаської області</w:t>
            </w:r>
          </w:p>
          <w:p w14:paraId="0AC673DD" w14:textId="6CD1B997" w:rsidR="00065DED" w:rsidRPr="00D05608" w:rsidRDefault="00065DED" w:rsidP="00065DED">
            <w:pPr>
              <w:rPr>
                <w:rFonts w:ascii="Times New Roman" w:hAnsi="Times New Roman"/>
                <w:color w:val="000000" w:themeColor="text1"/>
                <w:sz w:val="24"/>
                <w:szCs w:val="24"/>
                <w:lang w:val="uk-UA" w:eastAsia="uk-UA"/>
              </w:rPr>
            </w:pPr>
          </w:p>
        </w:tc>
      </w:tr>
      <w:tr w:rsidR="00065DED" w:rsidRPr="00D05608" w14:paraId="4079B7ED"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065DED" w:rsidRPr="00D05608" w:rsidRDefault="00065DED" w:rsidP="00065DED">
            <w:pPr>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706DD462" w14:textId="1C8514A7" w:rsidR="00065DED" w:rsidRPr="00D05608" w:rsidRDefault="00065DED" w:rsidP="00065DED">
            <w:pPr>
              <w:rPr>
                <w:rFonts w:ascii="Times New Roman" w:hAnsi="Times New Roman"/>
                <w:bCs/>
                <w:sz w:val="24"/>
                <w:szCs w:val="24"/>
              </w:rPr>
            </w:pPr>
            <w:r w:rsidRPr="00D05608">
              <w:rPr>
                <w:sz w:val="24"/>
                <w:szCs w:val="24"/>
              </w:rPr>
              <w:t xml:space="preserve">18002, </w:t>
            </w:r>
            <w:proofErr w:type="spellStart"/>
            <w:r w:rsidRPr="00D05608">
              <w:rPr>
                <w:rFonts w:hint="eastAsia"/>
                <w:sz w:val="24"/>
                <w:szCs w:val="24"/>
              </w:rPr>
              <w:t>Україна</w:t>
            </w:r>
            <w:proofErr w:type="spellEnd"/>
            <w:r w:rsidRPr="00D05608">
              <w:rPr>
                <w:sz w:val="24"/>
                <w:szCs w:val="24"/>
              </w:rPr>
              <w:t xml:space="preserve">, </w:t>
            </w:r>
            <w:proofErr w:type="spellStart"/>
            <w:r w:rsidRPr="00D05608">
              <w:rPr>
                <w:rFonts w:hint="eastAsia"/>
                <w:sz w:val="24"/>
                <w:szCs w:val="24"/>
              </w:rPr>
              <w:t>Черкаська</w:t>
            </w:r>
            <w:proofErr w:type="spellEnd"/>
            <w:r w:rsidRPr="00D05608">
              <w:rPr>
                <w:sz w:val="24"/>
                <w:szCs w:val="24"/>
              </w:rPr>
              <w:t xml:space="preserve"> </w:t>
            </w:r>
            <w:r w:rsidRPr="00D05608">
              <w:rPr>
                <w:rFonts w:hint="eastAsia"/>
                <w:sz w:val="24"/>
                <w:szCs w:val="24"/>
              </w:rPr>
              <w:t>обл</w:t>
            </w:r>
            <w:r w:rsidRPr="00D05608">
              <w:rPr>
                <w:sz w:val="24"/>
                <w:szCs w:val="24"/>
              </w:rPr>
              <w:t xml:space="preserve">., </w:t>
            </w:r>
            <w:proofErr w:type="spellStart"/>
            <w:r w:rsidRPr="00D05608">
              <w:rPr>
                <w:rFonts w:hint="eastAsia"/>
                <w:sz w:val="24"/>
                <w:szCs w:val="24"/>
              </w:rPr>
              <w:t>місто</w:t>
            </w:r>
            <w:proofErr w:type="spellEnd"/>
            <w:r w:rsidRPr="00D05608">
              <w:rPr>
                <w:sz w:val="24"/>
                <w:szCs w:val="24"/>
              </w:rPr>
              <w:t xml:space="preserve"> </w:t>
            </w:r>
            <w:proofErr w:type="spellStart"/>
            <w:r w:rsidRPr="00D05608">
              <w:rPr>
                <w:rFonts w:hint="eastAsia"/>
                <w:sz w:val="24"/>
                <w:szCs w:val="24"/>
              </w:rPr>
              <w:t>Черкаси</w:t>
            </w:r>
            <w:proofErr w:type="spellEnd"/>
            <w:r w:rsidRPr="00D05608">
              <w:rPr>
                <w:sz w:val="24"/>
                <w:szCs w:val="24"/>
              </w:rPr>
              <w:t xml:space="preserve">, </w:t>
            </w:r>
            <w:proofErr w:type="spellStart"/>
            <w:r w:rsidRPr="00D05608">
              <w:rPr>
                <w:rFonts w:hint="eastAsia"/>
                <w:sz w:val="24"/>
                <w:szCs w:val="24"/>
              </w:rPr>
              <w:t>вул</w:t>
            </w:r>
            <w:proofErr w:type="spellEnd"/>
            <w:r w:rsidRPr="00D05608">
              <w:rPr>
                <w:sz w:val="24"/>
                <w:szCs w:val="24"/>
              </w:rPr>
              <w:t xml:space="preserve">. </w:t>
            </w:r>
            <w:proofErr w:type="spellStart"/>
            <w:r w:rsidRPr="00D05608">
              <w:rPr>
                <w:rFonts w:hint="eastAsia"/>
                <w:sz w:val="24"/>
                <w:szCs w:val="24"/>
              </w:rPr>
              <w:t>Байди</w:t>
            </w:r>
            <w:proofErr w:type="spellEnd"/>
            <w:r w:rsidRPr="00D05608">
              <w:rPr>
                <w:rFonts w:ascii="Calibri" w:hAnsi="Calibri"/>
                <w:sz w:val="24"/>
                <w:szCs w:val="24"/>
                <w:lang w:val="uk-UA"/>
              </w:rPr>
              <w:t xml:space="preserve"> </w:t>
            </w:r>
            <w:proofErr w:type="spellStart"/>
            <w:r w:rsidRPr="00D05608">
              <w:rPr>
                <w:rFonts w:hint="eastAsia"/>
                <w:sz w:val="24"/>
                <w:szCs w:val="24"/>
              </w:rPr>
              <w:t>Вишневецького</w:t>
            </w:r>
            <w:proofErr w:type="spellEnd"/>
            <w:r w:rsidRPr="00D05608">
              <w:rPr>
                <w:sz w:val="24"/>
                <w:szCs w:val="24"/>
              </w:rPr>
              <w:t>, 58</w:t>
            </w:r>
          </w:p>
        </w:tc>
      </w:tr>
      <w:tr w:rsidR="00065DED" w:rsidRPr="00D05608" w14:paraId="5EEEE194"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065DED" w:rsidRPr="00D05608" w:rsidRDefault="00065DED" w:rsidP="00065DED">
            <w:pPr>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223EDC22" w14:textId="77777777" w:rsidR="00065DED" w:rsidRPr="00D05608" w:rsidRDefault="00065DED" w:rsidP="00065DED">
            <w:pPr>
              <w:rPr>
                <w:sz w:val="24"/>
                <w:szCs w:val="24"/>
                <w:lang w:val="uk-UA"/>
              </w:rPr>
            </w:pPr>
            <w:r w:rsidRPr="00D05608">
              <w:rPr>
                <w:rFonts w:hint="eastAsia"/>
                <w:sz w:val="24"/>
                <w:szCs w:val="24"/>
                <w:lang w:val="uk-UA"/>
              </w:rPr>
              <w:t>Яременко</w:t>
            </w:r>
            <w:r w:rsidRPr="00D05608">
              <w:rPr>
                <w:sz w:val="24"/>
                <w:szCs w:val="24"/>
                <w:lang w:val="uk-UA"/>
              </w:rPr>
              <w:t xml:space="preserve"> </w:t>
            </w:r>
            <w:r w:rsidRPr="00D05608">
              <w:rPr>
                <w:rFonts w:hint="eastAsia"/>
                <w:sz w:val="24"/>
                <w:szCs w:val="24"/>
                <w:lang w:val="uk-UA"/>
              </w:rPr>
              <w:t>Марина</w:t>
            </w:r>
            <w:r w:rsidRPr="00D05608">
              <w:rPr>
                <w:sz w:val="24"/>
                <w:szCs w:val="24"/>
                <w:lang w:val="uk-UA"/>
              </w:rPr>
              <w:t xml:space="preserve"> </w:t>
            </w:r>
            <w:r w:rsidRPr="00D05608">
              <w:rPr>
                <w:rFonts w:hint="eastAsia"/>
                <w:sz w:val="24"/>
                <w:szCs w:val="24"/>
                <w:lang w:val="uk-UA"/>
              </w:rPr>
              <w:t>Володимирівна</w:t>
            </w:r>
            <w:r w:rsidRPr="00D05608">
              <w:rPr>
                <w:sz w:val="24"/>
                <w:szCs w:val="24"/>
                <w:lang w:val="uk-UA"/>
              </w:rPr>
              <w:t xml:space="preserve">,  </w:t>
            </w:r>
            <w:r w:rsidRPr="00D05608">
              <w:rPr>
                <w:rFonts w:hint="eastAsia"/>
                <w:sz w:val="24"/>
                <w:szCs w:val="24"/>
                <w:lang w:val="uk-UA"/>
              </w:rPr>
              <w:t>бухгалтер</w:t>
            </w:r>
            <w:r w:rsidRPr="00D05608">
              <w:rPr>
                <w:sz w:val="24"/>
                <w:szCs w:val="24"/>
                <w:lang w:val="uk-UA"/>
              </w:rPr>
              <w:t xml:space="preserve">, 18002, </w:t>
            </w:r>
            <w:r w:rsidRPr="00D05608">
              <w:rPr>
                <w:rFonts w:hint="eastAsia"/>
                <w:sz w:val="24"/>
                <w:szCs w:val="24"/>
                <w:lang w:val="uk-UA"/>
              </w:rPr>
              <w:t>Україна</w:t>
            </w:r>
            <w:r w:rsidRPr="00D05608">
              <w:rPr>
                <w:sz w:val="24"/>
                <w:szCs w:val="24"/>
                <w:lang w:val="uk-UA"/>
              </w:rPr>
              <w:t xml:space="preserve">, </w:t>
            </w:r>
            <w:r w:rsidRPr="00D05608">
              <w:rPr>
                <w:rFonts w:hint="eastAsia"/>
                <w:sz w:val="24"/>
                <w:szCs w:val="24"/>
                <w:lang w:val="uk-UA"/>
              </w:rPr>
              <w:t>Черкаська</w:t>
            </w:r>
            <w:r w:rsidRPr="00D05608">
              <w:rPr>
                <w:sz w:val="24"/>
                <w:szCs w:val="24"/>
                <w:lang w:val="uk-UA"/>
              </w:rPr>
              <w:t xml:space="preserve"> </w:t>
            </w:r>
            <w:r w:rsidRPr="00D05608">
              <w:rPr>
                <w:rFonts w:hint="eastAsia"/>
                <w:sz w:val="24"/>
                <w:szCs w:val="24"/>
                <w:lang w:val="uk-UA"/>
              </w:rPr>
              <w:t>обл</w:t>
            </w:r>
            <w:r w:rsidRPr="00D05608">
              <w:rPr>
                <w:sz w:val="24"/>
                <w:szCs w:val="24"/>
                <w:lang w:val="uk-UA"/>
              </w:rPr>
              <w:t xml:space="preserve">., </w:t>
            </w:r>
            <w:r w:rsidRPr="00D05608">
              <w:rPr>
                <w:rFonts w:hint="eastAsia"/>
                <w:sz w:val="24"/>
                <w:szCs w:val="24"/>
                <w:lang w:val="uk-UA"/>
              </w:rPr>
              <w:t>місто</w:t>
            </w:r>
            <w:r w:rsidRPr="00D05608">
              <w:rPr>
                <w:sz w:val="24"/>
                <w:szCs w:val="24"/>
                <w:lang w:val="uk-UA"/>
              </w:rPr>
              <w:t xml:space="preserve"> </w:t>
            </w:r>
            <w:r w:rsidRPr="00D05608">
              <w:rPr>
                <w:rFonts w:hint="eastAsia"/>
                <w:sz w:val="24"/>
                <w:szCs w:val="24"/>
                <w:lang w:val="uk-UA"/>
              </w:rPr>
              <w:t>Черкаси</w:t>
            </w:r>
            <w:r w:rsidRPr="00D05608">
              <w:rPr>
                <w:sz w:val="24"/>
                <w:szCs w:val="24"/>
                <w:lang w:val="uk-UA"/>
              </w:rPr>
              <w:t xml:space="preserve">, </w:t>
            </w:r>
            <w:r w:rsidRPr="00D05608">
              <w:rPr>
                <w:rFonts w:hint="eastAsia"/>
                <w:sz w:val="24"/>
                <w:szCs w:val="24"/>
                <w:lang w:val="uk-UA"/>
              </w:rPr>
              <w:t>вул</w:t>
            </w:r>
            <w:r w:rsidRPr="00D05608">
              <w:rPr>
                <w:sz w:val="24"/>
                <w:szCs w:val="24"/>
                <w:lang w:val="uk-UA"/>
              </w:rPr>
              <w:t xml:space="preserve">. </w:t>
            </w:r>
            <w:r w:rsidRPr="00D05608">
              <w:rPr>
                <w:rFonts w:hint="eastAsia"/>
                <w:sz w:val="24"/>
                <w:szCs w:val="24"/>
                <w:lang w:val="uk-UA"/>
              </w:rPr>
              <w:t>Байди</w:t>
            </w:r>
            <w:r w:rsidRPr="00D05608">
              <w:rPr>
                <w:sz w:val="24"/>
                <w:szCs w:val="24"/>
                <w:lang w:val="uk-UA"/>
              </w:rPr>
              <w:t xml:space="preserve"> </w:t>
            </w:r>
            <w:r w:rsidRPr="00D05608">
              <w:rPr>
                <w:rFonts w:hint="eastAsia"/>
                <w:sz w:val="24"/>
                <w:szCs w:val="24"/>
                <w:lang w:val="uk-UA"/>
              </w:rPr>
              <w:t>Вишневецького</w:t>
            </w:r>
            <w:r w:rsidRPr="00D05608">
              <w:rPr>
                <w:sz w:val="24"/>
                <w:szCs w:val="24"/>
                <w:lang w:val="uk-UA"/>
              </w:rPr>
              <w:t>, 58,</w:t>
            </w:r>
          </w:p>
          <w:p w14:paraId="19C2BD8F" w14:textId="608FBF05" w:rsidR="00065DED" w:rsidRPr="00D05608" w:rsidRDefault="00065DED" w:rsidP="00065DED">
            <w:pPr>
              <w:jc w:val="both"/>
              <w:rPr>
                <w:rFonts w:ascii="Times New Roman" w:hAnsi="Times New Roman"/>
                <w:bCs/>
                <w:sz w:val="24"/>
                <w:szCs w:val="24"/>
                <w:lang w:val="uk-UA" w:eastAsia="uk-UA"/>
              </w:rPr>
            </w:pPr>
            <w:proofErr w:type="spellStart"/>
            <w:r w:rsidRPr="00D05608">
              <w:rPr>
                <w:rFonts w:hint="eastAsia"/>
                <w:sz w:val="24"/>
                <w:szCs w:val="24"/>
                <w:lang w:val="uk-UA"/>
              </w:rPr>
              <w:t>тел</w:t>
            </w:r>
            <w:proofErr w:type="spellEnd"/>
            <w:r w:rsidRPr="00D05608">
              <w:rPr>
                <w:sz w:val="24"/>
                <w:szCs w:val="24"/>
                <w:lang w:val="uk-UA"/>
              </w:rPr>
              <w:t>.</w:t>
            </w:r>
            <w:r w:rsidRPr="00D05608">
              <w:rPr>
                <w:rFonts w:ascii="Arial" w:hAnsi="Arial" w:cs="Arial"/>
                <w:color w:val="000000"/>
                <w:sz w:val="21"/>
                <w:szCs w:val="21"/>
              </w:rPr>
              <w:t>+380472375038</w:t>
            </w:r>
            <w:r w:rsidRPr="00D05608">
              <w:rPr>
                <w:sz w:val="24"/>
                <w:szCs w:val="24"/>
                <w:lang w:val="uk-UA"/>
              </w:rPr>
              <w:t xml:space="preserve">, </w:t>
            </w:r>
            <w:r w:rsidRPr="00D05608">
              <w:rPr>
                <w:rFonts w:hint="eastAsia"/>
                <w:sz w:val="24"/>
                <w:szCs w:val="24"/>
                <w:lang w:val="uk-UA"/>
              </w:rPr>
              <w:t>електронна</w:t>
            </w:r>
            <w:r w:rsidRPr="00D05608">
              <w:rPr>
                <w:sz w:val="24"/>
                <w:szCs w:val="24"/>
                <w:lang w:val="uk-UA"/>
              </w:rPr>
              <w:t xml:space="preserve"> </w:t>
            </w:r>
            <w:r w:rsidRPr="00D05608">
              <w:rPr>
                <w:rFonts w:hint="eastAsia"/>
                <w:sz w:val="24"/>
                <w:szCs w:val="24"/>
                <w:lang w:val="uk-UA"/>
              </w:rPr>
              <w:t>адреса</w:t>
            </w:r>
            <w:r w:rsidRPr="00D05608">
              <w:rPr>
                <w:sz w:val="24"/>
                <w:szCs w:val="24"/>
                <w:lang w:val="uk-UA"/>
              </w:rPr>
              <w:t xml:space="preserve"> – myaremenko11@ukr.net</w:t>
            </w:r>
          </w:p>
        </w:tc>
      </w:tr>
      <w:tr w:rsidR="00385F35" w:rsidRPr="00D05608" w14:paraId="2DF0266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385F35" w:rsidRPr="00D05608" w:rsidRDefault="00385F35" w:rsidP="00385F35">
            <w:pPr>
              <w:rPr>
                <w:rFonts w:ascii="Times New Roman" w:hAnsi="Times New Roman"/>
                <w:b/>
                <w:color w:val="000000"/>
                <w:sz w:val="24"/>
                <w:szCs w:val="24"/>
                <w:lang w:val="uk-UA" w:eastAsia="uk-UA"/>
              </w:rPr>
            </w:pPr>
            <w:r w:rsidRPr="00D05608">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14C5AB" w14:textId="61F91E78" w:rsidR="00385F35" w:rsidRPr="00D05608" w:rsidRDefault="00385F35" w:rsidP="00385F35">
            <w:pPr>
              <w:rPr>
                <w:rFonts w:ascii="Times New Roman" w:hAnsi="Times New Roman"/>
                <w:b/>
                <w:bCs/>
                <w:sz w:val="24"/>
                <w:szCs w:val="24"/>
                <w:lang w:val="uk-UA"/>
              </w:rPr>
            </w:pPr>
            <w:proofErr w:type="spellStart"/>
            <w:r w:rsidRPr="00D05608">
              <w:rPr>
                <w:rFonts w:ascii="Times New Roman" w:hAnsi="Times New Roman"/>
                <w:color w:val="000000" w:themeColor="text1"/>
                <w:sz w:val="24"/>
                <w:szCs w:val="24"/>
              </w:rPr>
              <w:t>відкриті</w:t>
            </w:r>
            <w:proofErr w:type="spellEnd"/>
            <w:r w:rsidRPr="00D05608">
              <w:rPr>
                <w:rFonts w:ascii="Times New Roman" w:hAnsi="Times New Roman"/>
                <w:color w:val="000000" w:themeColor="text1"/>
                <w:sz w:val="24"/>
                <w:szCs w:val="24"/>
              </w:rPr>
              <w:t xml:space="preserve"> торги з </w:t>
            </w:r>
            <w:proofErr w:type="spellStart"/>
            <w:r w:rsidRPr="00D05608">
              <w:rPr>
                <w:rFonts w:ascii="Times New Roman" w:hAnsi="Times New Roman"/>
                <w:color w:val="000000" w:themeColor="text1"/>
                <w:sz w:val="24"/>
                <w:szCs w:val="24"/>
              </w:rPr>
              <w:t>особливостями</w:t>
            </w:r>
            <w:proofErr w:type="spellEnd"/>
          </w:p>
        </w:tc>
      </w:tr>
      <w:tr w:rsidR="00385F35" w:rsidRPr="00D05608" w14:paraId="7A90B681"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385F35" w:rsidRPr="00D05608" w:rsidRDefault="00385F35" w:rsidP="00385F35">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4. Інформація про предмет закупівлі</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9D09E0" w14:textId="2D12D463" w:rsidR="00385F35" w:rsidRPr="00D05608" w:rsidRDefault="00385F35" w:rsidP="00385F35">
            <w:pPr>
              <w:rPr>
                <w:rFonts w:ascii="Times New Roman" w:hAnsi="Times New Roman"/>
                <w:b/>
                <w:bCs/>
                <w:sz w:val="24"/>
                <w:szCs w:val="24"/>
                <w:lang w:val="uk-UA"/>
              </w:rPr>
            </w:pPr>
          </w:p>
        </w:tc>
      </w:tr>
      <w:tr w:rsidR="00385F35" w:rsidRPr="00D05608" w14:paraId="2B10B57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385F35" w:rsidRPr="00D05608" w:rsidRDefault="00385F35" w:rsidP="00385F35">
            <w:pPr>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EAB4206" w14:textId="089E661E" w:rsidR="00385F35" w:rsidRPr="00D05608" w:rsidRDefault="005C2942" w:rsidP="00385F35">
            <w:pPr>
              <w:ind w:right="226"/>
              <w:rPr>
                <w:rFonts w:ascii="Times New Roman" w:hAnsi="Times New Roman"/>
                <w:b/>
                <w:bCs/>
                <w:sz w:val="24"/>
                <w:szCs w:val="24"/>
                <w:lang w:val="uk-UA"/>
              </w:rPr>
            </w:pPr>
            <w:r w:rsidRPr="00D05608">
              <w:rPr>
                <w:rFonts w:ascii="Times New Roman" w:hAnsi="Times New Roman"/>
                <w:b/>
                <w:sz w:val="24"/>
                <w:szCs w:val="24"/>
                <w:lang w:val="uk-UA"/>
              </w:rPr>
              <w:t>ДК 021:2015: 09310000-5 – Електрична енергія (Електрична енергія)</w:t>
            </w:r>
          </w:p>
        </w:tc>
      </w:tr>
      <w:tr w:rsidR="00D61C70" w:rsidRPr="00D05608"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D61C70" w:rsidRPr="00D05608" w:rsidRDefault="00D61C70" w:rsidP="00D61C70">
            <w:pPr>
              <w:rPr>
                <w:rFonts w:ascii="Times New Roman" w:hAnsi="Times New Roman"/>
                <w:color w:val="000000"/>
                <w:sz w:val="24"/>
                <w:szCs w:val="24"/>
                <w:lang w:val="uk-UA" w:eastAsia="uk-UA"/>
              </w:rPr>
            </w:pPr>
            <w:bookmarkStart w:id="1" w:name="_Hlk90566044"/>
            <w:r w:rsidRPr="00D05608">
              <w:rPr>
                <w:rFonts w:ascii="Times New Roman" w:hAnsi="Times New Roman"/>
                <w:color w:val="000000"/>
                <w:sz w:val="24"/>
                <w:szCs w:val="24"/>
                <w:lang w:val="uk-UA" w:eastAsia="uk-UA"/>
              </w:rPr>
              <w:t xml:space="preserve">4.2. </w:t>
            </w:r>
            <w:r w:rsidRPr="00D05608">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09A38177" w:rsidR="00D61C70" w:rsidRPr="00D05608" w:rsidRDefault="00D61C70" w:rsidP="00D61C70">
            <w:pPr>
              <w:rPr>
                <w:rFonts w:ascii="Times New Roman" w:hAnsi="Times New Roman"/>
                <w:sz w:val="24"/>
                <w:szCs w:val="24"/>
                <w:lang w:val="uk-UA"/>
              </w:rPr>
            </w:pPr>
            <w:r w:rsidRPr="00D05608">
              <w:rPr>
                <w:rFonts w:ascii="Times New Roman" w:hAnsi="Times New Roman"/>
                <w:bCs/>
                <w:iCs/>
                <w:sz w:val="24"/>
                <w:szCs w:val="24"/>
                <w:lang w:val="uk-UA"/>
              </w:rPr>
              <w:t xml:space="preserve">Окремі частини не визначені. Закупівля здійснюється </w:t>
            </w:r>
            <w:proofErr w:type="spellStart"/>
            <w:r w:rsidRPr="00D05608">
              <w:rPr>
                <w:rFonts w:ascii="Times New Roman" w:hAnsi="Times New Roman"/>
                <w:bCs/>
                <w:iCs/>
                <w:sz w:val="24"/>
                <w:szCs w:val="24"/>
                <w:lang w:val="uk-UA"/>
              </w:rPr>
              <w:t>вцілому</w:t>
            </w:r>
            <w:proofErr w:type="spellEnd"/>
            <w:r w:rsidRPr="00D05608">
              <w:rPr>
                <w:rFonts w:ascii="Times New Roman" w:hAnsi="Times New Roman"/>
                <w:bCs/>
                <w:iCs/>
                <w:sz w:val="24"/>
                <w:szCs w:val="24"/>
                <w:lang w:val="uk-UA"/>
              </w:rPr>
              <w:t>.</w:t>
            </w:r>
          </w:p>
        </w:tc>
      </w:tr>
      <w:bookmarkEnd w:id="1"/>
      <w:tr w:rsidR="00C90ACA" w:rsidRPr="00D05608"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D05608" w:rsidRDefault="00C90ACA" w:rsidP="00981DC8">
            <w:pPr>
              <w:widowControl w:val="0"/>
              <w:rPr>
                <w:rFonts w:ascii="Times New Roman" w:hAnsi="Times New Roman"/>
                <w:color w:val="000000"/>
                <w:sz w:val="24"/>
                <w:szCs w:val="24"/>
                <w:lang w:val="uk-UA" w:eastAsia="uk-UA"/>
              </w:rPr>
            </w:pPr>
            <w:r w:rsidRPr="00D05608">
              <w:rPr>
                <w:rFonts w:ascii="Times New Roman" w:hAnsi="Times New Roman"/>
                <w:sz w:val="24"/>
                <w:szCs w:val="24"/>
                <w:lang w:val="uk-UA"/>
              </w:rPr>
              <w:t xml:space="preserve">4.3. </w:t>
            </w:r>
            <w:r w:rsidR="008F1E8E" w:rsidRPr="00D05608">
              <w:rPr>
                <w:rFonts w:ascii="Times New Roman" w:hAnsi="Times New Roman"/>
                <w:color w:val="000000"/>
                <w:sz w:val="24"/>
                <w:szCs w:val="24"/>
              </w:rPr>
              <w:t xml:space="preserve"> </w:t>
            </w:r>
            <w:proofErr w:type="spellStart"/>
            <w:r w:rsidR="008F1E8E" w:rsidRPr="00D05608">
              <w:rPr>
                <w:rFonts w:ascii="Times New Roman" w:hAnsi="Times New Roman"/>
                <w:color w:val="000000"/>
                <w:sz w:val="24"/>
                <w:szCs w:val="24"/>
              </w:rPr>
              <w:t>кількість</w:t>
            </w:r>
            <w:proofErr w:type="spellEnd"/>
            <w:r w:rsidR="008F1E8E" w:rsidRPr="00D05608">
              <w:rPr>
                <w:rFonts w:ascii="Times New Roman" w:hAnsi="Times New Roman"/>
                <w:color w:val="000000"/>
                <w:sz w:val="24"/>
                <w:szCs w:val="24"/>
              </w:rPr>
              <w:t xml:space="preserve"> товару та </w:t>
            </w:r>
            <w:proofErr w:type="spellStart"/>
            <w:r w:rsidR="008F1E8E" w:rsidRPr="00D05608">
              <w:rPr>
                <w:rFonts w:ascii="Times New Roman" w:hAnsi="Times New Roman"/>
                <w:color w:val="000000"/>
                <w:sz w:val="24"/>
                <w:szCs w:val="24"/>
              </w:rPr>
              <w:t>місце</w:t>
            </w:r>
            <w:proofErr w:type="spellEnd"/>
            <w:r w:rsidR="008F1E8E" w:rsidRPr="00D05608">
              <w:rPr>
                <w:rFonts w:ascii="Times New Roman" w:hAnsi="Times New Roman"/>
                <w:color w:val="000000"/>
                <w:sz w:val="24"/>
                <w:szCs w:val="24"/>
              </w:rPr>
              <w:t xml:space="preserve"> </w:t>
            </w:r>
            <w:proofErr w:type="spellStart"/>
            <w:r w:rsidR="008F1E8E" w:rsidRPr="00D05608">
              <w:rPr>
                <w:rFonts w:ascii="Times New Roman" w:hAnsi="Times New Roman"/>
                <w:color w:val="000000"/>
                <w:sz w:val="24"/>
                <w:szCs w:val="24"/>
              </w:rPr>
              <w:t>його</w:t>
            </w:r>
            <w:proofErr w:type="spellEnd"/>
            <w:r w:rsidR="008F1E8E" w:rsidRPr="00D05608">
              <w:rPr>
                <w:rFonts w:ascii="Times New Roman" w:hAnsi="Times New Roman"/>
                <w:color w:val="000000"/>
                <w:sz w:val="24"/>
                <w:szCs w:val="24"/>
              </w:rPr>
              <w:t xml:space="preserve"> поставки </w:t>
            </w:r>
          </w:p>
          <w:p w14:paraId="787BE656" w14:textId="78CEA0A6" w:rsidR="00C90ACA" w:rsidRPr="00D05608"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7722A2" w14:textId="3F8A7BF0" w:rsidR="00575F49" w:rsidRPr="00D05608" w:rsidRDefault="00575F49" w:rsidP="00575F49">
            <w:pPr>
              <w:widowControl w:val="0"/>
              <w:contextualSpacing/>
              <w:jc w:val="both"/>
              <w:rPr>
                <w:rFonts w:ascii="Times New Roman" w:hAnsi="Times New Roman"/>
                <w:b/>
                <w:color w:val="000000"/>
                <w:sz w:val="24"/>
                <w:szCs w:val="24"/>
                <w:lang w:val="uk-UA" w:eastAsia="uk-UA"/>
              </w:rPr>
            </w:pPr>
            <w:r w:rsidRPr="00D05608">
              <w:rPr>
                <w:rFonts w:ascii="Times New Roman" w:hAnsi="Times New Roman"/>
                <w:b/>
                <w:color w:val="000000"/>
                <w:sz w:val="24"/>
                <w:szCs w:val="24"/>
                <w:lang w:val="uk-UA" w:eastAsia="uk-UA"/>
              </w:rPr>
              <w:t>Поставка товару здійснюється до межі балансової належності електроустановок замовника.</w:t>
            </w:r>
          </w:p>
          <w:p w14:paraId="4589B231" w14:textId="0AB858F4" w:rsidR="00575F49" w:rsidRPr="00D05608" w:rsidRDefault="00575F49" w:rsidP="00575F49">
            <w:pPr>
              <w:widowControl w:val="0"/>
              <w:contextualSpacing/>
              <w:jc w:val="both"/>
              <w:rPr>
                <w:rFonts w:ascii="Times New Roman" w:hAnsi="Times New Roman"/>
                <w:b/>
                <w:bCs/>
                <w:color w:val="000000"/>
                <w:sz w:val="24"/>
                <w:szCs w:val="24"/>
                <w:shd w:val="clear" w:color="auto" w:fill="FDFEFD"/>
                <w:lang w:val="uk-UA"/>
              </w:rPr>
            </w:pPr>
            <w:r w:rsidRPr="00D05608">
              <w:rPr>
                <w:rFonts w:ascii="Times New Roman" w:hAnsi="Times New Roman"/>
                <w:b/>
                <w:color w:val="000000"/>
                <w:sz w:val="24"/>
                <w:szCs w:val="24"/>
                <w:lang w:val="uk-UA" w:eastAsia="uk-UA"/>
              </w:rPr>
              <w:t>Планові показники потреби в електричній енергії до завершення 202</w:t>
            </w:r>
            <w:r w:rsidR="00DD6C0A" w:rsidRPr="00D05608">
              <w:rPr>
                <w:rFonts w:ascii="Times New Roman" w:hAnsi="Times New Roman"/>
                <w:b/>
                <w:color w:val="000000"/>
                <w:sz w:val="24"/>
                <w:szCs w:val="24"/>
                <w:lang w:val="uk-UA" w:eastAsia="uk-UA"/>
              </w:rPr>
              <w:t>4</w:t>
            </w:r>
            <w:r w:rsidRPr="00D05608">
              <w:rPr>
                <w:rFonts w:ascii="Times New Roman" w:hAnsi="Times New Roman"/>
                <w:b/>
                <w:color w:val="000000"/>
                <w:sz w:val="24"/>
                <w:szCs w:val="24"/>
                <w:lang w:val="uk-UA" w:eastAsia="uk-UA"/>
              </w:rPr>
              <w:t xml:space="preserve"> року складає: </w:t>
            </w:r>
            <w:r w:rsidR="00065DED" w:rsidRPr="00D05608">
              <w:rPr>
                <w:rFonts w:ascii="Times New Roman" w:hAnsi="Times New Roman"/>
                <w:b/>
                <w:color w:val="000000"/>
                <w:sz w:val="24"/>
                <w:szCs w:val="24"/>
                <w:lang w:val="uk-UA" w:eastAsia="uk-UA"/>
              </w:rPr>
              <w:t>4600</w:t>
            </w:r>
            <w:r w:rsidR="00A81813" w:rsidRPr="00D05608">
              <w:rPr>
                <w:rFonts w:ascii="Times New Roman" w:hAnsi="Times New Roman"/>
                <w:b/>
                <w:color w:val="000000"/>
                <w:sz w:val="24"/>
                <w:szCs w:val="24"/>
                <w:lang w:val="uk-UA" w:eastAsia="uk-UA"/>
              </w:rPr>
              <w:t xml:space="preserve">0 </w:t>
            </w:r>
            <w:r w:rsidRPr="00D05608">
              <w:rPr>
                <w:rFonts w:ascii="Times New Roman" w:hAnsi="Times New Roman"/>
                <w:b/>
                <w:color w:val="000000"/>
                <w:sz w:val="24"/>
                <w:szCs w:val="24"/>
                <w:lang w:val="uk-UA" w:eastAsia="uk-UA"/>
              </w:rPr>
              <w:t>кВт./год</w:t>
            </w:r>
          </w:p>
          <w:p w14:paraId="37536845" w14:textId="02103F0F" w:rsidR="00C90ACA" w:rsidRPr="00D05608" w:rsidRDefault="008C1A43" w:rsidP="008C1A43">
            <w:pPr>
              <w:pStyle w:val="ac"/>
              <w:spacing w:before="0" w:beforeAutospacing="0" w:after="0" w:afterAutospacing="0"/>
              <w:jc w:val="both"/>
              <w:rPr>
                <w:b/>
                <w:color w:val="auto"/>
              </w:rPr>
            </w:pPr>
            <w:r w:rsidRPr="00D05608">
              <w:lastRenderedPageBreak/>
              <w:t>Учасник має включити всі свої витрати та тарифи на постачання електричної енергії</w:t>
            </w:r>
            <w:r w:rsidRPr="00D05608">
              <w:rPr>
                <w:lang w:val="ru-RU"/>
              </w:rPr>
              <w:t xml:space="preserve"> (без </w:t>
            </w:r>
            <w:proofErr w:type="spellStart"/>
            <w:r w:rsidRPr="00D05608">
              <w:rPr>
                <w:lang w:val="ru-RU"/>
              </w:rPr>
              <w:t>врахування</w:t>
            </w:r>
            <w:proofErr w:type="spellEnd"/>
            <w:r w:rsidRPr="00D05608">
              <w:rPr>
                <w:lang w:val="ru-RU"/>
              </w:rPr>
              <w:t xml:space="preserve"> </w:t>
            </w:r>
            <w:proofErr w:type="spellStart"/>
            <w:r w:rsidRPr="00D05608">
              <w:rPr>
                <w:lang w:val="ru-RU"/>
              </w:rPr>
              <w:t>вартості</w:t>
            </w:r>
            <w:proofErr w:type="spellEnd"/>
            <w:r w:rsidRPr="00D05608">
              <w:rPr>
                <w:lang w:val="ru-RU"/>
              </w:rPr>
              <w:t xml:space="preserve"> з </w:t>
            </w:r>
            <w:proofErr w:type="spellStart"/>
            <w:r w:rsidRPr="00D05608">
              <w:rPr>
                <w:lang w:val="ru-RU"/>
              </w:rPr>
              <w:t>розподілу</w:t>
            </w:r>
            <w:proofErr w:type="spellEnd"/>
            <w:r w:rsidRPr="00D05608">
              <w:rPr>
                <w:lang w:val="ru-RU"/>
              </w:rPr>
              <w:t xml:space="preserve">) </w:t>
            </w:r>
          </w:p>
        </w:tc>
      </w:tr>
      <w:tr w:rsidR="00C90ACA" w:rsidRPr="00D05608"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D05608" w:rsidRDefault="00C90ACA" w:rsidP="00622826">
            <w:pPr>
              <w:rPr>
                <w:rFonts w:ascii="Times New Roman" w:hAnsi="Times New Roman"/>
                <w:color w:val="000000"/>
                <w:sz w:val="24"/>
                <w:szCs w:val="24"/>
                <w:lang w:val="uk-UA" w:eastAsia="uk-UA"/>
              </w:rPr>
            </w:pPr>
            <w:r w:rsidRPr="00D05608">
              <w:rPr>
                <w:rFonts w:ascii="Times New Roman" w:hAnsi="Times New Roman"/>
                <w:sz w:val="24"/>
                <w:szCs w:val="24"/>
                <w:lang w:val="uk-UA"/>
              </w:rPr>
              <w:lastRenderedPageBreak/>
              <w:t>4.4. строк поставки товарів (надання послуг, виконання робіт)</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95A69A" w14:textId="335302C1" w:rsidR="00575F49" w:rsidRPr="00D05608" w:rsidRDefault="00986FD9" w:rsidP="00986FD9">
            <w:pPr>
              <w:widowControl w:val="0"/>
              <w:contextualSpacing/>
              <w:jc w:val="both"/>
              <w:rPr>
                <w:rFonts w:ascii="Times New Roman" w:hAnsi="Times New Roman"/>
                <w:b/>
                <w:bCs/>
                <w:color w:val="000000"/>
                <w:sz w:val="24"/>
                <w:szCs w:val="24"/>
                <w:shd w:val="clear" w:color="auto" w:fill="FDFEFD"/>
                <w:lang w:val="uk-UA"/>
              </w:rPr>
            </w:pPr>
            <w:r w:rsidRPr="00D05608">
              <w:rPr>
                <w:rFonts w:ascii="Times New Roman" w:hAnsi="Times New Roman"/>
                <w:b/>
                <w:color w:val="000000"/>
                <w:sz w:val="24"/>
                <w:szCs w:val="24"/>
                <w:lang w:val="uk-UA" w:eastAsia="uk-UA"/>
              </w:rPr>
              <w:t>До 31.12.202</w:t>
            </w:r>
            <w:r w:rsidR="008C1A43" w:rsidRPr="00D05608">
              <w:rPr>
                <w:rFonts w:ascii="Times New Roman" w:hAnsi="Times New Roman"/>
                <w:b/>
                <w:color w:val="000000"/>
                <w:sz w:val="24"/>
                <w:szCs w:val="24"/>
                <w:lang w:val="uk-UA" w:eastAsia="uk-UA"/>
              </w:rPr>
              <w:t>4</w:t>
            </w:r>
            <w:r w:rsidR="00575F49" w:rsidRPr="00D05608">
              <w:rPr>
                <w:rFonts w:ascii="Times New Roman" w:hAnsi="Times New Roman"/>
                <w:b/>
                <w:color w:val="000000"/>
                <w:sz w:val="24"/>
                <w:szCs w:val="24"/>
                <w:lang w:val="uk-UA" w:eastAsia="uk-UA"/>
              </w:rPr>
              <w:t xml:space="preserve"> року</w:t>
            </w:r>
            <w:r w:rsidRPr="00D05608">
              <w:rPr>
                <w:rFonts w:ascii="Times New Roman" w:hAnsi="Times New Roman"/>
                <w:b/>
                <w:color w:val="000000"/>
                <w:sz w:val="24"/>
                <w:szCs w:val="24"/>
                <w:lang w:val="uk-UA" w:eastAsia="uk-UA"/>
              </w:rPr>
              <w:t xml:space="preserve"> включно</w:t>
            </w:r>
            <w:r w:rsidR="00575F49" w:rsidRPr="00D05608">
              <w:rPr>
                <w:rFonts w:ascii="Times New Roman" w:hAnsi="Times New Roman"/>
                <w:b/>
                <w:color w:val="000000"/>
                <w:sz w:val="24"/>
                <w:szCs w:val="24"/>
                <w:lang w:val="uk-UA" w:eastAsia="uk-UA"/>
              </w:rPr>
              <w:t xml:space="preserve"> </w:t>
            </w:r>
          </w:p>
          <w:p w14:paraId="715711FD" w14:textId="77777777" w:rsidR="00270B29" w:rsidRPr="00D05608" w:rsidRDefault="00270B29" w:rsidP="00270B29">
            <w:pPr>
              <w:pStyle w:val="ac"/>
              <w:spacing w:before="0" w:beforeAutospacing="0" w:after="0" w:afterAutospacing="0"/>
              <w:jc w:val="both"/>
              <w:rPr>
                <w:bCs/>
              </w:rPr>
            </w:pPr>
            <w:r w:rsidRPr="00D05608">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5020E386" w:rsidR="00270B29" w:rsidRPr="00D05608" w:rsidRDefault="00270B29" w:rsidP="00270B29">
            <w:pPr>
              <w:pStyle w:val="ac"/>
              <w:spacing w:before="0" w:beforeAutospacing="0" w:after="0" w:afterAutospacing="0"/>
              <w:jc w:val="both"/>
              <w:rPr>
                <w:b/>
                <w:color w:val="auto"/>
              </w:rPr>
            </w:pPr>
            <w:r w:rsidRPr="00D05608">
              <w:rPr>
                <w:bCs/>
              </w:rPr>
              <w:t>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надання послуг та їх оплати у відповідності до розміру кошторисних призначень Замовника на фінансування закупівлі протягом поточного бюджетного періоду.</w:t>
            </w:r>
            <w:r w:rsidRPr="00D05608">
              <w:rPr>
                <w:rFonts w:hint="eastAsia"/>
              </w:rPr>
              <w:t xml:space="preserve"> </w:t>
            </w:r>
            <w:r w:rsidRPr="00D05608">
              <w:rPr>
                <w:rFonts w:hint="eastAsia"/>
                <w:bCs/>
              </w:rPr>
              <w:t>Про</w:t>
            </w:r>
            <w:r w:rsidRPr="00D05608">
              <w:rPr>
                <w:bCs/>
              </w:rPr>
              <w:t xml:space="preserve"> </w:t>
            </w:r>
            <w:r w:rsidRPr="00D05608">
              <w:rPr>
                <w:rFonts w:hint="eastAsia"/>
                <w:bCs/>
              </w:rPr>
              <w:t>змогу</w:t>
            </w:r>
            <w:r w:rsidRPr="00D05608">
              <w:rPr>
                <w:bCs/>
              </w:rPr>
              <w:t xml:space="preserve"> здійснити поставку товару </w:t>
            </w:r>
            <w:r w:rsidRPr="00D05608">
              <w:rPr>
                <w:rFonts w:hint="eastAsia"/>
                <w:bCs/>
              </w:rPr>
              <w:t>у</w:t>
            </w:r>
            <w:r w:rsidRPr="00D05608">
              <w:rPr>
                <w:bCs/>
              </w:rPr>
              <w:t xml:space="preserve"> </w:t>
            </w:r>
            <w:r w:rsidRPr="00D05608">
              <w:rPr>
                <w:rFonts w:hint="eastAsia"/>
                <w:bCs/>
              </w:rPr>
              <w:t>зазначений</w:t>
            </w:r>
            <w:r w:rsidRPr="00D05608">
              <w:rPr>
                <w:bCs/>
              </w:rPr>
              <w:t xml:space="preserve"> </w:t>
            </w:r>
            <w:r w:rsidRPr="00D05608">
              <w:rPr>
                <w:rFonts w:hint="eastAsia"/>
                <w:bCs/>
              </w:rPr>
              <w:t>термін</w:t>
            </w:r>
            <w:r w:rsidRPr="00D05608">
              <w:rPr>
                <w:bCs/>
              </w:rPr>
              <w:t xml:space="preserve"> </w:t>
            </w:r>
            <w:r w:rsidRPr="00D05608">
              <w:rPr>
                <w:rFonts w:hint="eastAsia"/>
                <w:bCs/>
              </w:rPr>
              <w:t>учасником</w:t>
            </w:r>
            <w:r w:rsidRPr="00D05608">
              <w:rPr>
                <w:bCs/>
              </w:rPr>
              <w:t xml:space="preserve"> </w:t>
            </w:r>
            <w:r w:rsidRPr="00D05608">
              <w:rPr>
                <w:rFonts w:hint="eastAsia"/>
                <w:bCs/>
              </w:rPr>
              <w:t>у</w:t>
            </w:r>
            <w:r w:rsidRPr="00D05608">
              <w:rPr>
                <w:bCs/>
              </w:rPr>
              <w:t xml:space="preserve"> </w:t>
            </w:r>
            <w:r w:rsidRPr="00D05608">
              <w:rPr>
                <w:rFonts w:hint="eastAsia"/>
                <w:bCs/>
              </w:rPr>
              <w:t>складі</w:t>
            </w:r>
            <w:r w:rsidRPr="00D05608">
              <w:rPr>
                <w:bCs/>
              </w:rPr>
              <w:t xml:space="preserve"> </w:t>
            </w:r>
            <w:r w:rsidRPr="00D05608">
              <w:rPr>
                <w:rFonts w:hint="eastAsia"/>
                <w:bCs/>
              </w:rPr>
              <w:t>тендерної</w:t>
            </w:r>
            <w:r w:rsidRPr="00D05608">
              <w:rPr>
                <w:bCs/>
              </w:rPr>
              <w:t xml:space="preserve"> </w:t>
            </w:r>
            <w:r w:rsidRPr="00D05608">
              <w:rPr>
                <w:rFonts w:hint="eastAsia"/>
                <w:bCs/>
              </w:rPr>
              <w:t>пропозиції</w:t>
            </w:r>
            <w:r w:rsidRPr="00D05608">
              <w:rPr>
                <w:bCs/>
              </w:rPr>
              <w:t xml:space="preserve"> </w:t>
            </w:r>
            <w:r w:rsidRPr="00D05608">
              <w:rPr>
                <w:rFonts w:hint="eastAsia"/>
                <w:bCs/>
              </w:rPr>
              <w:t>надається</w:t>
            </w:r>
            <w:r w:rsidRPr="00D05608">
              <w:rPr>
                <w:bCs/>
              </w:rPr>
              <w:t xml:space="preserve"> </w:t>
            </w:r>
            <w:r w:rsidRPr="00D05608">
              <w:rPr>
                <w:rFonts w:hint="eastAsia"/>
                <w:bCs/>
              </w:rPr>
              <w:t>гарантійний</w:t>
            </w:r>
            <w:r w:rsidRPr="00D05608">
              <w:rPr>
                <w:bCs/>
              </w:rPr>
              <w:t xml:space="preserve"> </w:t>
            </w:r>
            <w:r w:rsidRPr="00D05608">
              <w:rPr>
                <w:rFonts w:hint="eastAsia"/>
                <w:bCs/>
              </w:rPr>
              <w:t>лист</w:t>
            </w:r>
            <w:r w:rsidRPr="00D05608">
              <w:rPr>
                <w:bCs/>
              </w:rPr>
              <w:t>.</w:t>
            </w:r>
          </w:p>
        </w:tc>
      </w:tr>
      <w:tr w:rsidR="00550059" w:rsidRPr="00D05608"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D05608" w:rsidRDefault="00550059"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5. Недискримінація учасників</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D05608" w:rsidRDefault="005F76E5" w:rsidP="005F76E5">
            <w:pPr>
              <w:jc w:val="both"/>
              <w:rPr>
                <w:rFonts w:ascii="Times New Roman" w:hAnsi="Times New Roman"/>
                <w:sz w:val="24"/>
                <w:szCs w:val="24"/>
                <w:lang w:val="uk-UA" w:eastAsia="uk-UA"/>
              </w:rPr>
            </w:pPr>
            <w:r w:rsidRPr="00D05608">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D05608"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D05608" w:rsidRDefault="005F76E5"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6.1. </w:t>
            </w:r>
            <w:r w:rsidR="00225076" w:rsidRPr="00D05608">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S = C*K + p +В </w:t>
            </w:r>
          </w:p>
          <w:p w14:paraId="11FAF799"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де: </w:t>
            </w:r>
          </w:p>
          <w:p w14:paraId="63F972AF"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C - ціна у валюті І групи;</w:t>
            </w:r>
          </w:p>
          <w:p w14:paraId="7ED6D2A1"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D05608" w:rsidRDefault="005F76E5" w:rsidP="005F76E5">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D05608" w:rsidRDefault="005F76E5" w:rsidP="0050728C">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D05608"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D05608" w:rsidRDefault="00550059"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7. І</w:t>
            </w:r>
            <w:r w:rsidRPr="00D05608">
              <w:rPr>
                <w:rFonts w:ascii="Times New Roman" w:hAnsi="Times New Roman"/>
                <w:b/>
                <w:sz w:val="24"/>
                <w:szCs w:val="24"/>
                <w:lang w:val="uk-UA" w:eastAsia="uk-UA"/>
              </w:rPr>
              <w:t xml:space="preserve">нформація  про  мову (мови),  якою  (якими) </w:t>
            </w:r>
            <w:r w:rsidRPr="00D05608">
              <w:rPr>
                <w:rFonts w:ascii="Times New Roman" w:hAnsi="Times New Roman"/>
                <w:b/>
                <w:sz w:val="24"/>
                <w:szCs w:val="24"/>
                <w:lang w:val="uk-UA" w:eastAsia="uk-UA"/>
              </w:rPr>
              <w:lastRenderedPageBreak/>
              <w:t>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D05608" w:rsidRDefault="00F610F0" w:rsidP="00F610F0">
            <w:pPr>
              <w:widowControl w:val="0"/>
              <w:jc w:val="both"/>
              <w:rPr>
                <w:rFonts w:ascii="Times New Roman" w:hAnsi="Times New Roman"/>
                <w:color w:val="000000"/>
                <w:sz w:val="24"/>
                <w:szCs w:val="24"/>
              </w:rPr>
            </w:pPr>
            <w:proofErr w:type="spellStart"/>
            <w:r w:rsidRPr="00D05608">
              <w:rPr>
                <w:rFonts w:ascii="Times New Roman" w:hAnsi="Times New Roman"/>
                <w:color w:val="000000"/>
                <w:sz w:val="24"/>
                <w:szCs w:val="24"/>
              </w:rPr>
              <w:lastRenderedPageBreak/>
              <w:t>Мова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пропозиції</w:t>
            </w:r>
            <w:proofErr w:type="spellEnd"/>
            <w:r w:rsidRPr="00D05608">
              <w:rPr>
                <w:rFonts w:ascii="Times New Roman" w:hAnsi="Times New Roman"/>
                <w:color w:val="000000"/>
                <w:sz w:val="24"/>
                <w:szCs w:val="24"/>
              </w:rPr>
              <w:t xml:space="preserve"> – </w:t>
            </w:r>
            <w:proofErr w:type="spellStart"/>
            <w:r w:rsidRPr="00D05608">
              <w:rPr>
                <w:rFonts w:ascii="Times New Roman" w:hAnsi="Times New Roman"/>
                <w:color w:val="000000"/>
                <w:sz w:val="24"/>
                <w:szCs w:val="24"/>
              </w:rPr>
              <w:t>українська</w:t>
            </w:r>
            <w:proofErr w:type="spellEnd"/>
            <w:r w:rsidRPr="00D05608">
              <w:rPr>
                <w:rFonts w:ascii="Times New Roman" w:hAnsi="Times New Roman"/>
                <w:color w:val="000000"/>
                <w:sz w:val="24"/>
                <w:szCs w:val="24"/>
              </w:rPr>
              <w:t>.</w:t>
            </w:r>
          </w:p>
          <w:p w14:paraId="438F19EB" w14:textId="77777777" w:rsidR="00F610F0" w:rsidRPr="00D05608" w:rsidRDefault="00F610F0" w:rsidP="00F610F0">
            <w:pPr>
              <w:widowControl w:val="0"/>
              <w:jc w:val="both"/>
              <w:rPr>
                <w:rFonts w:ascii="Times New Roman" w:hAnsi="Times New Roman"/>
                <w:color w:val="000000"/>
                <w:sz w:val="24"/>
                <w:szCs w:val="24"/>
              </w:rPr>
            </w:pPr>
            <w:proofErr w:type="spellStart"/>
            <w:r w:rsidRPr="00D05608">
              <w:rPr>
                <w:rFonts w:ascii="Times New Roman" w:hAnsi="Times New Roman"/>
                <w:color w:val="000000"/>
                <w:sz w:val="24"/>
                <w:szCs w:val="24"/>
              </w:rPr>
              <w:t>Під</w:t>
            </w:r>
            <w:proofErr w:type="spellEnd"/>
            <w:r w:rsidRPr="00D05608">
              <w:rPr>
                <w:rFonts w:ascii="Times New Roman" w:hAnsi="Times New Roman"/>
                <w:color w:val="000000"/>
                <w:sz w:val="24"/>
                <w:szCs w:val="24"/>
              </w:rPr>
              <w:t xml:space="preserve"> час </w:t>
            </w:r>
            <w:proofErr w:type="spellStart"/>
            <w:r w:rsidRPr="00D05608">
              <w:rPr>
                <w:rFonts w:ascii="Times New Roman" w:hAnsi="Times New Roman"/>
                <w:color w:val="000000"/>
                <w:sz w:val="24"/>
                <w:szCs w:val="24"/>
              </w:rPr>
              <w:t>проведення</w:t>
            </w:r>
            <w:proofErr w:type="spellEnd"/>
            <w:r w:rsidRPr="00D05608">
              <w:rPr>
                <w:rFonts w:ascii="Times New Roman" w:hAnsi="Times New Roman"/>
                <w:color w:val="000000"/>
                <w:sz w:val="24"/>
                <w:szCs w:val="24"/>
              </w:rPr>
              <w:t xml:space="preserve"> процедур закупівель </w:t>
            </w:r>
            <w:proofErr w:type="spellStart"/>
            <w:r w:rsidRPr="00D05608">
              <w:rPr>
                <w:rFonts w:ascii="Times New Roman" w:hAnsi="Times New Roman"/>
                <w:color w:val="000000"/>
                <w:sz w:val="24"/>
                <w:szCs w:val="24"/>
              </w:rPr>
              <w:t>усі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готуються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замовником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викладаються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українською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 xml:space="preserve">, а </w:t>
            </w:r>
            <w:proofErr w:type="spellStart"/>
            <w:r w:rsidRPr="00D05608">
              <w:rPr>
                <w:rFonts w:ascii="Times New Roman" w:hAnsi="Times New Roman"/>
                <w:color w:val="000000"/>
                <w:sz w:val="24"/>
                <w:szCs w:val="24"/>
              </w:rPr>
              <w:t>також</w:t>
            </w:r>
            <w:proofErr w:type="spellEnd"/>
            <w:r w:rsidRPr="00D05608">
              <w:rPr>
                <w:rFonts w:ascii="Times New Roman" w:hAnsi="Times New Roman"/>
                <w:color w:val="000000"/>
                <w:sz w:val="24"/>
                <w:szCs w:val="24"/>
              </w:rPr>
              <w:t xml:space="preserve"> за </w:t>
            </w:r>
            <w:proofErr w:type="spellStart"/>
            <w:r w:rsidRPr="00D05608">
              <w:rPr>
                <w:rFonts w:ascii="Times New Roman" w:hAnsi="Times New Roman"/>
                <w:color w:val="000000"/>
                <w:sz w:val="24"/>
                <w:szCs w:val="24"/>
              </w:rPr>
              <w:t>рішенням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замовника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одночасно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всі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можуть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автентичний</w:t>
            </w:r>
            <w:proofErr w:type="spellEnd"/>
            <w:r w:rsidRPr="00D05608">
              <w:rPr>
                <w:rFonts w:ascii="Times New Roman" w:hAnsi="Times New Roman"/>
                <w:color w:val="000000"/>
                <w:sz w:val="24"/>
                <w:szCs w:val="24"/>
              </w:rPr>
              <w:t xml:space="preserve"> переклад </w:t>
            </w:r>
            <w:proofErr w:type="spellStart"/>
            <w:r w:rsidRPr="00D05608">
              <w:rPr>
                <w:rFonts w:ascii="Times New Roman" w:hAnsi="Times New Roman"/>
                <w:sz w:val="24"/>
                <w:szCs w:val="24"/>
              </w:rPr>
              <w:lastRenderedPageBreak/>
              <w:t>іншою</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мовою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Визначальним</w:t>
            </w:r>
            <w:proofErr w:type="spellEnd"/>
            <w:r w:rsidRPr="00D05608">
              <w:rPr>
                <w:rFonts w:ascii="Times New Roman" w:hAnsi="Times New Roman"/>
                <w:color w:val="000000"/>
                <w:sz w:val="24"/>
                <w:szCs w:val="24"/>
              </w:rPr>
              <w:t xml:space="preserve"> є текст, </w:t>
            </w:r>
            <w:proofErr w:type="spellStart"/>
            <w:r w:rsidRPr="00D05608">
              <w:rPr>
                <w:rFonts w:ascii="Times New Roman" w:hAnsi="Times New Roman"/>
                <w:color w:val="000000"/>
                <w:sz w:val="24"/>
                <w:szCs w:val="24"/>
              </w:rPr>
              <w:t>викладений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українською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w:t>
            </w:r>
          </w:p>
          <w:p w14:paraId="63E232F2" w14:textId="77777777" w:rsidR="00F610F0" w:rsidRPr="00D05608" w:rsidRDefault="00F610F0" w:rsidP="00F610F0">
            <w:pPr>
              <w:widowControl w:val="0"/>
              <w:jc w:val="both"/>
              <w:rPr>
                <w:rFonts w:ascii="Times New Roman" w:hAnsi="Times New Roman"/>
                <w:color w:val="000000"/>
                <w:sz w:val="24"/>
                <w:szCs w:val="24"/>
              </w:rPr>
            </w:pPr>
            <w:proofErr w:type="spellStart"/>
            <w:r w:rsidRPr="00D05608">
              <w:rPr>
                <w:rFonts w:ascii="Times New Roman" w:hAnsi="Times New Roman"/>
                <w:color w:val="000000"/>
                <w:sz w:val="24"/>
                <w:szCs w:val="24"/>
              </w:rPr>
              <w:t>Стандартні</w:t>
            </w:r>
            <w:proofErr w:type="spellEnd"/>
            <w:r w:rsidRPr="00D05608">
              <w:rPr>
                <w:rFonts w:ascii="Times New Roman" w:hAnsi="Times New Roman"/>
                <w:color w:val="000000"/>
                <w:sz w:val="24"/>
                <w:szCs w:val="24"/>
              </w:rPr>
              <w:t xml:space="preserve"> характеристики, </w:t>
            </w:r>
            <w:proofErr w:type="spellStart"/>
            <w:r w:rsidRPr="00D05608">
              <w:rPr>
                <w:rFonts w:ascii="Times New Roman" w:hAnsi="Times New Roman"/>
                <w:color w:val="000000"/>
                <w:sz w:val="24"/>
                <w:szCs w:val="24"/>
              </w:rPr>
              <w:t>вимоги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умовні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позначення</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вигляді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скорочень</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термінологія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пов’язана</w:t>
            </w:r>
            <w:proofErr w:type="spellEnd"/>
            <w:r w:rsidRPr="00D05608">
              <w:rPr>
                <w:rFonts w:ascii="Times New Roman" w:hAnsi="Times New Roman"/>
                <w:color w:val="000000"/>
                <w:sz w:val="24"/>
                <w:szCs w:val="24"/>
              </w:rPr>
              <w:t xml:space="preserve"> з товарами, роботами </w:t>
            </w:r>
            <w:proofErr w:type="spellStart"/>
            <w:r w:rsidRPr="00D05608">
              <w:rPr>
                <w:rFonts w:ascii="Times New Roman" w:hAnsi="Times New Roman"/>
                <w:color w:val="000000"/>
                <w:sz w:val="24"/>
                <w:szCs w:val="24"/>
              </w:rPr>
              <w:t>чи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послугами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закуповуються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передбачені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існуючими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міжнародними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національними</w:t>
            </w:r>
            <w:proofErr w:type="spellEnd"/>
            <w:r w:rsidRPr="00D05608">
              <w:rPr>
                <w:rFonts w:ascii="Times New Roman" w:hAnsi="Times New Roman"/>
                <w:color w:val="000000"/>
                <w:sz w:val="24"/>
                <w:szCs w:val="24"/>
              </w:rPr>
              <w:t xml:space="preserve"> стандартами, нормами та правилами, </w:t>
            </w:r>
            <w:proofErr w:type="spellStart"/>
            <w:r w:rsidRPr="00D05608">
              <w:rPr>
                <w:rFonts w:ascii="Times New Roman" w:hAnsi="Times New Roman"/>
                <w:color w:val="000000"/>
                <w:sz w:val="24"/>
                <w:szCs w:val="24"/>
              </w:rPr>
              <w:t>викладаються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їх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загальноприйнятого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застосування</w:t>
            </w:r>
            <w:proofErr w:type="spellEnd"/>
            <w:r w:rsidRPr="00D05608">
              <w:rPr>
                <w:rFonts w:ascii="Times New Roman" w:hAnsi="Times New Roman"/>
                <w:color w:val="000000"/>
                <w:sz w:val="24"/>
                <w:szCs w:val="24"/>
              </w:rPr>
              <w:t>.</w:t>
            </w:r>
          </w:p>
          <w:p w14:paraId="77C9614D" w14:textId="77777777" w:rsidR="00F610F0" w:rsidRPr="00D05608" w:rsidRDefault="00F610F0" w:rsidP="00F610F0">
            <w:pPr>
              <w:widowControl w:val="0"/>
              <w:jc w:val="both"/>
              <w:rPr>
                <w:rFonts w:ascii="Times New Roman" w:hAnsi="Times New Roman"/>
                <w:color w:val="000000"/>
                <w:sz w:val="24"/>
                <w:szCs w:val="24"/>
              </w:rPr>
            </w:pPr>
            <w:proofErr w:type="spellStart"/>
            <w:r w:rsidRPr="00D05608">
              <w:rPr>
                <w:rFonts w:ascii="Times New Roman" w:hAnsi="Times New Roman"/>
                <w:color w:val="000000"/>
                <w:sz w:val="24"/>
                <w:szCs w:val="24"/>
              </w:rPr>
              <w:t>Уся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інформація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розміщується</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електронній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системі</w:t>
            </w:r>
            <w:proofErr w:type="spellEnd"/>
            <w:r w:rsidRPr="00D05608">
              <w:rPr>
                <w:rFonts w:ascii="Times New Roman" w:hAnsi="Times New Roman"/>
                <w:color w:val="000000"/>
                <w:sz w:val="24"/>
                <w:szCs w:val="24"/>
              </w:rPr>
              <w:t xml:space="preserve"> закупівель </w:t>
            </w:r>
            <w:proofErr w:type="spellStart"/>
            <w:r w:rsidRPr="00D05608">
              <w:rPr>
                <w:rFonts w:ascii="Times New Roman" w:hAnsi="Times New Roman"/>
                <w:color w:val="000000"/>
                <w:sz w:val="24"/>
                <w:szCs w:val="24"/>
              </w:rPr>
              <w:t>українською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 xml:space="preserve">, </w:t>
            </w:r>
            <w:proofErr w:type="spellStart"/>
            <w:proofErr w:type="gramStart"/>
            <w:r w:rsidRPr="00D05608">
              <w:rPr>
                <w:rFonts w:ascii="Times New Roman" w:hAnsi="Times New Roman"/>
                <w:color w:val="000000"/>
                <w:sz w:val="24"/>
                <w:szCs w:val="24"/>
              </w:rPr>
              <w:t>крім</w:t>
            </w:r>
            <w:proofErr w:type="spellEnd"/>
            <w:r w:rsidRPr="00D05608">
              <w:rPr>
                <w:rFonts w:ascii="Times New Roman" w:hAnsi="Times New Roman"/>
                <w:color w:val="000000"/>
                <w:sz w:val="24"/>
                <w:szCs w:val="24"/>
              </w:rPr>
              <w:t xml:space="preserve">  тих</w:t>
            </w:r>
            <w:proofErr w:type="gram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випадків</w:t>
            </w:r>
            <w:proofErr w:type="spellEnd"/>
            <w:r w:rsidRPr="00D05608">
              <w:rPr>
                <w:rFonts w:ascii="Times New Roman" w:hAnsi="Times New Roman"/>
                <w:color w:val="000000"/>
                <w:sz w:val="24"/>
                <w:szCs w:val="24"/>
              </w:rPr>
              <w:t xml:space="preserve">, коли </w:t>
            </w:r>
            <w:proofErr w:type="spellStart"/>
            <w:r w:rsidRPr="00D05608">
              <w:rPr>
                <w:rFonts w:ascii="Times New Roman" w:hAnsi="Times New Roman"/>
                <w:color w:val="000000"/>
                <w:sz w:val="24"/>
                <w:szCs w:val="24"/>
              </w:rPr>
              <w:t>використання</w:t>
            </w:r>
            <w:proofErr w:type="spellEnd"/>
            <w:r w:rsidRPr="00D05608">
              <w:rPr>
                <w:rFonts w:ascii="Times New Roman" w:hAnsi="Times New Roman"/>
                <w:color w:val="000000"/>
                <w:sz w:val="24"/>
                <w:szCs w:val="24"/>
              </w:rPr>
              <w:t xml:space="preserve"> букв та </w:t>
            </w:r>
            <w:proofErr w:type="spellStart"/>
            <w:r w:rsidRPr="00D05608">
              <w:rPr>
                <w:rFonts w:ascii="Times New Roman" w:hAnsi="Times New Roman"/>
                <w:color w:val="000000"/>
                <w:sz w:val="24"/>
                <w:szCs w:val="24"/>
              </w:rPr>
              <w:t>символів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української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призводить</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їх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спотворення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зокрема</w:t>
            </w:r>
            <w:proofErr w:type="spellEnd"/>
            <w:r w:rsidRPr="00D05608">
              <w:rPr>
                <w:rFonts w:ascii="Times New Roman" w:hAnsi="Times New Roman"/>
                <w:color w:val="000000"/>
                <w:sz w:val="24"/>
                <w:szCs w:val="24"/>
              </w:rPr>
              <w:t xml:space="preserve">, але не </w:t>
            </w:r>
            <w:proofErr w:type="spellStart"/>
            <w:r w:rsidRPr="00D05608">
              <w:rPr>
                <w:rFonts w:ascii="Times New Roman" w:hAnsi="Times New Roman"/>
                <w:color w:val="000000"/>
                <w:sz w:val="24"/>
                <w:szCs w:val="24"/>
              </w:rPr>
              <w:t>виключно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адреси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мережі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sz w:val="24"/>
                <w:szCs w:val="24"/>
              </w:rPr>
              <w:t>І</w:t>
            </w:r>
            <w:r w:rsidRPr="00D05608">
              <w:rPr>
                <w:rFonts w:ascii="Times New Roman" w:hAnsi="Times New Roman"/>
                <w:color w:val="000000"/>
                <w:sz w:val="24"/>
                <w:szCs w:val="24"/>
              </w:rPr>
              <w:t>нтернет</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адреси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електронної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пошти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торговельної</w:t>
            </w:r>
            <w:proofErr w:type="spellEnd"/>
            <w:r w:rsidRPr="00D05608">
              <w:rPr>
                <w:rFonts w:ascii="Times New Roman" w:hAnsi="Times New Roman"/>
                <w:color w:val="000000"/>
                <w:sz w:val="24"/>
                <w:szCs w:val="24"/>
              </w:rPr>
              <w:t xml:space="preserve"> марки (знак</w:t>
            </w:r>
            <w:r w:rsidRPr="00D05608">
              <w:rPr>
                <w:rFonts w:ascii="Times New Roman" w:hAnsi="Times New Roman"/>
                <w:sz w:val="24"/>
                <w:szCs w:val="24"/>
              </w:rPr>
              <w:t>а</w:t>
            </w:r>
            <w:r w:rsidRPr="00D05608">
              <w:rPr>
                <w:rFonts w:ascii="Times New Roman" w:hAnsi="Times New Roman"/>
                <w:color w:val="000000"/>
                <w:sz w:val="24"/>
                <w:szCs w:val="24"/>
              </w:rPr>
              <w:t xml:space="preserve"> для </w:t>
            </w:r>
            <w:proofErr w:type="spellStart"/>
            <w:r w:rsidRPr="00D05608">
              <w:rPr>
                <w:rFonts w:ascii="Times New Roman" w:hAnsi="Times New Roman"/>
                <w:color w:val="000000"/>
                <w:sz w:val="24"/>
                <w:szCs w:val="24"/>
              </w:rPr>
              <w:t>товарів</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послуг</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загальноприйняті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міжнародні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терміни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пропозиція</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sz w:val="24"/>
                <w:szCs w:val="24"/>
              </w:rPr>
              <w:t>в</w:t>
            </w:r>
            <w:r w:rsidRPr="00D05608">
              <w:rPr>
                <w:rFonts w:ascii="Times New Roman" w:hAnsi="Times New Roman"/>
                <w:color w:val="000000"/>
                <w:sz w:val="24"/>
                <w:szCs w:val="24"/>
              </w:rPr>
              <w:t>сі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передбачені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вимогами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додатками</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неї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складаються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українською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копії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передбачені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вимогами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додатками</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неї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Учасником</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складі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пропозиції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викладені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іншими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повинні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надаватися</w:t>
            </w:r>
            <w:proofErr w:type="spellEnd"/>
            <w:r w:rsidRPr="00D05608">
              <w:rPr>
                <w:rFonts w:ascii="Times New Roman" w:hAnsi="Times New Roman"/>
                <w:color w:val="000000"/>
                <w:sz w:val="24"/>
                <w:szCs w:val="24"/>
              </w:rPr>
              <w:t xml:space="preserve"> разом </w:t>
            </w:r>
            <w:proofErr w:type="spellStart"/>
            <w:r w:rsidRPr="00D05608">
              <w:rPr>
                <w:rFonts w:ascii="Times New Roman" w:hAnsi="Times New Roman"/>
                <w:color w:val="000000"/>
                <w:sz w:val="24"/>
                <w:szCs w:val="24"/>
              </w:rPr>
              <w:t>із</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їх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автентичним</w:t>
            </w:r>
            <w:proofErr w:type="spellEnd"/>
            <w:r w:rsidRPr="00D05608">
              <w:rPr>
                <w:rFonts w:ascii="Times New Roman" w:hAnsi="Times New Roman"/>
                <w:color w:val="000000"/>
                <w:sz w:val="24"/>
                <w:szCs w:val="24"/>
              </w:rPr>
              <w:t xml:space="preserve"> перекладом </w:t>
            </w:r>
            <w:proofErr w:type="spellStart"/>
            <w:r w:rsidRPr="00D05608">
              <w:rPr>
                <w:rFonts w:ascii="Times New Roman" w:hAnsi="Times New Roman"/>
                <w:sz w:val="24"/>
                <w:szCs w:val="24"/>
              </w:rPr>
              <w:t>українською</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мовою</w:t>
            </w:r>
            <w:proofErr w:type="spellEnd"/>
            <w:r w:rsidRPr="00D05608">
              <w:rPr>
                <w:rFonts w:ascii="Times New Roman" w:hAnsi="Times New Roman"/>
                <w:color w:val="000000"/>
                <w:sz w:val="24"/>
                <w:szCs w:val="24"/>
              </w:rPr>
              <w:t xml:space="preserve">. </w:t>
            </w:r>
          </w:p>
          <w:p w14:paraId="03A6BCB0" w14:textId="77777777" w:rsidR="00F610F0" w:rsidRPr="00D05608" w:rsidRDefault="00F610F0" w:rsidP="00F610F0">
            <w:pPr>
              <w:widowControl w:val="0"/>
              <w:jc w:val="both"/>
              <w:rPr>
                <w:rFonts w:ascii="Times New Roman" w:hAnsi="Times New Roman"/>
                <w:b/>
                <w:color w:val="000000"/>
                <w:sz w:val="24"/>
                <w:szCs w:val="24"/>
              </w:rPr>
            </w:pPr>
            <w:proofErr w:type="spellStart"/>
            <w:r w:rsidRPr="00D05608">
              <w:rPr>
                <w:rFonts w:ascii="Times New Roman" w:hAnsi="Times New Roman"/>
                <w:b/>
                <w:color w:val="000000"/>
                <w:sz w:val="24"/>
                <w:szCs w:val="24"/>
              </w:rPr>
              <w:t>Виключення</w:t>
            </w:r>
            <w:proofErr w:type="spellEnd"/>
            <w:r w:rsidRPr="00D05608">
              <w:rPr>
                <w:rFonts w:ascii="Times New Roman" w:hAnsi="Times New Roman"/>
                <w:b/>
                <w:color w:val="000000"/>
                <w:sz w:val="24"/>
                <w:szCs w:val="24"/>
              </w:rPr>
              <w:t>:</w:t>
            </w:r>
          </w:p>
          <w:p w14:paraId="2EA16D34" w14:textId="77777777" w:rsidR="00F610F0" w:rsidRPr="00D05608" w:rsidRDefault="00F610F0" w:rsidP="00F610F0">
            <w:pPr>
              <w:widowControl w:val="0"/>
              <w:jc w:val="both"/>
              <w:rPr>
                <w:rFonts w:ascii="Times New Roman" w:hAnsi="Times New Roman"/>
                <w:color w:val="000000"/>
                <w:sz w:val="24"/>
                <w:szCs w:val="24"/>
              </w:rPr>
            </w:pPr>
            <w:r w:rsidRPr="00D05608">
              <w:rPr>
                <w:rFonts w:ascii="Times New Roman" w:hAnsi="Times New Roman"/>
                <w:color w:val="000000"/>
                <w:sz w:val="24"/>
                <w:szCs w:val="24"/>
              </w:rPr>
              <w:t xml:space="preserve">1. </w:t>
            </w:r>
            <w:proofErr w:type="spellStart"/>
            <w:r w:rsidRPr="00D05608">
              <w:rPr>
                <w:rFonts w:ascii="Times New Roman" w:hAnsi="Times New Roman"/>
                <w:color w:val="000000"/>
                <w:sz w:val="24"/>
                <w:szCs w:val="24"/>
              </w:rPr>
              <w:t>Замовник</w:t>
            </w:r>
            <w:proofErr w:type="spellEnd"/>
            <w:r w:rsidRPr="00D05608">
              <w:rPr>
                <w:rFonts w:ascii="Times New Roman" w:hAnsi="Times New Roman"/>
                <w:color w:val="000000"/>
                <w:sz w:val="24"/>
                <w:szCs w:val="24"/>
              </w:rPr>
              <w:t xml:space="preserve"> не </w:t>
            </w:r>
            <w:proofErr w:type="spellStart"/>
            <w:r w:rsidRPr="00D05608">
              <w:rPr>
                <w:rFonts w:ascii="Times New Roman" w:hAnsi="Times New Roman"/>
                <w:color w:val="000000"/>
                <w:sz w:val="24"/>
                <w:szCs w:val="24"/>
              </w:rPr>
              <w:t>зобов’язаний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розглядати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які</w:t>
            </w:r>
            <w:proofErr w:type="spellEnd"/>
            <w:r w:rsidRPr="00D05608">
              <w:rPr>
                <w:rFonts w:ascii="Times New Roman" w:hAnsi="Times New Roman"/>
                <w:color w:val="000000"/>
                <w:sz w:val="24"/>
                <w:szCs w:val="24"/>
              </w:rPr>
              <w:t xml:space="preserve"> не </w:t>
            </w:r>
            <w:proofErr w:type="spellStart"/>
            <w:r w:rsidRPr="00D05608">
              <w:rPr>
                <w:rFonts w:ascii="Times New Roman" w:hAnsi="Times New Roman"/>
                <w:color w:val="000000"/>
                <w:sz w:val="24"/>
                <w:szCs w:val="24"/>
              </w:rPr>
              <w:t>передбачені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вимогами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додатками</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неї</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які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учасник</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додатково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надає</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власний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розсуд</w:t>
            </w:r>
            <w:proofErr w:type="spellEnd"/>
            <w:r w:rsidRPr="00D05608">
              <w:rPr>
                <w:rFonts w:ascii="Times New Roman" w:hAnsi="Times New Roman"/>
                <w:color w:val="000000"/>
                <w:sz w:val="24"/>
                <w:szCs w:val="24"/>
              </w:rPr>
              <w:t xml:space="preserve">, </w:t>
            </w:r>
            <w:r w:rsidRPr="00D05608">
              <w:rPr>
                <w:rFonts w:ascii="Times New Roman" w:hAnsi="Times New Roman"/>
                <w:sz w:val="24"/>
                <w:szCs w:val="24"/>
              </w:rPr>
              <w:t>у</w:t>
            </w:r>
            <w:r w:rsidRPr="00D05608">
              <w:rPr>
                <w:rFonts w:ascii="Times New Roman" w:hAnsi="Times New Roman"/>
                <w:color w:val="000000"/>
                <w:sz w:val="24"/>
                <w:szCs w:val="24"/>
              </w:rPr>
              <w:t xml:space="preserve"> тому </w:t>
            </w:r>
            <w:proofErr w:type="spellStart"/>
            <w:r w:rsidRPr="00D05608">
              <w:rPr>
                <w:rFonts w:ascii="Times New Roman" w:hAnsi="Times New Roman"/>
                <w:color w:val="000000"/>
                <w:sz w:val="24"/>
                <w:szCs w:val="24"/>
              </w:rPr>
              <w:t>числі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такі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іноземною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мовою</w:t>
            </w:r>
            <w:proofErr w:type="spellEnd"/>
            <w:r w:rsidRPr="00D05608">
              <w:rPr>
                <w:rFonts w:ascii="Times New Roman" w:hAnsi="Times New Roman"/>
                <w:color w:val="000000"/>
                <w:sz w:val="24"/>
                <w:szCs w:val="24"/>
              </w:rPr>
              <w:t xml:space="preserve"> </w:t>
            </w:r>
            <w:proofErr w:type="gramStart"/>
            <w:r w:rsidRPr="00D05608">
              <w:rPr>
                <w:rFonts w:ascii="Times New Roman" w:hAnsi="Times New Roman"/>
                <w:color w:val="000000"/>
                <w:sz w:val="24"/>
                <w:szCs w:val="24"/>
              </w:rPr>
              <w:t>без перекладу</w:t>
            </w:r>
            <w:proofErr w:type="gramEnd"/>
            <w:r w:rsidRPr="00D05608">
              <w:rPr>
                <w:rFonts w:ascii="Times New Roman" w:hAnsi="Times New Roman"/>
                <w:color w:val="000000"/>
                <w:sz w:val="24"/>
                <w:szCs w:val="24"/>
              </w:rPr>
              <w:t xml:space="preserve">. </w:t>
            </w:r>
          </w:p>
          <w:p w14:paraId="5B727320" w14:textId="01E71F63" w:rsidR="00F610F0" w:rsidRPr="00D05608" w:rsidRDefault="00F610F0" w:rsidP="00F610F0">
            <w:pPr>
              <w:jc w:val="both"/>
              <w:rPr>
                <w:rFonts w:ascii="Times New Roman" w:hAnsi="Times New Roman"/>
                <w:color w:val="000000"/>
                <w:sz w:val="24"/>
                <w:szCs w:val="24"/>
                <w:lang w:val="uk-UA" w:eastAsia="uk-UA"/>
              </w:rPr>
            </w:pPr>
            <w:r w:rsidRPr="00D05608">
              <w:rPr>
                <w:rFonts w:ascii="Times New Roman" w:hAnsi="Times New Roman"/>
                <w:color w:val="000000"/>
                <w:sz w:val="24"/>
                <w:szCs w:val="24"/>
              </w:rPr>
              <w:t xml:space="preserve">2.  </w:t>
            </w:r>
            <w:r w:rsidRPr="00D05608">
              <w:rPr>
                <w:rFonts w:ascii="Times New Roman" w:hAnsi="Times New Roman"/>
                <w:sz w:val="24"/>
                <w:szCs w:val="24"/>
              </w:rPr>
              <w:t xml:space="preserve">У </w:t>
            </w:r>
            <w:proofErr w:type="spellStart"/>
            <w:r w:rsidRPr="00D05608">
              <w:rPr>
                <w:rFonts w:ascii="Times New Roman" w:hAnsi="Times New Roman"/>
                <w:sz w:val="24"/>
                <w:szCs w:val="24"/>
              </w:rPr>
              <w:t>випадку</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надання</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учасником</w:t>
            </w:r>
            <w:proofErr w:type="spellEnd"/>
            <w:r w:rsidRPr="00D05608">
              <w:rPr>
                <w:rFonts w:ascii="Times New Roman" w:hAnsi="Times New Roman"/>
                <w:sz w:val="24"/>
                <w:szCs w:val="24"/>
              </w:rPr>
              <w:t xml:space="preserve"> на </w:t>
            </w:r>
            <w:proofErr w:type="spellStart"/>
            <w:r w:rsidRPr="00D05608">
              <w:rPr>
                <w:rFonts w:ascii="Times New Roman" w:hAnsi="Times New Roman"/>
                <w:sz w:val="24"/>
                <w:szCs w:val="24"/>
              </w:rPr>
              <w:t>підтвердження</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однієї</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вимоги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кількох</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документів</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викладених</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різними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мовами</w:t>
            </w:r>
            <w:proofErr w:type="spellEnd"/>
            <w:r w:rsidRPr="00D05608">
              <w:rPr>
                <w:rFonts w:ascii="Times New Roman" w:hAnsi="Times New Roman"/>
                <w:sz w:val="24"/>
                <w:szCs w:val="24"/>
              </w:rPr>
              <w:t xml:space="preserve">, та за </w:t>
            </w:r>
            <w:proofErr w:type="spellStart"/>
            <w:r w:rsidRPr="00D05608">
              <w:rPr>
                <w:rFonts w:ascii="Times New Roman" w:hAnsi="Times New Roman"/>
                <w:sz w:val="24"/>
                <w:szCs w:val="24"/>
              </w:rPr>
              <w:t>умови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що</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хоча</w:t>
            </w:r>
            <w:proofErr w:type="spellEnd"/>
            <w:r w:rsidRPr="00D05608">
              <w:rPr>
                <w:rFonts w:ascii="Times New Roman" w:hAnsi="Times New Roman"/>
                <w:sz w:val="24"/>
                <w:szCs w:val="24"/>
              </w:rPr>
              <w:t xml:space="preserve"> б один з </w:t>
            </w:r>
            <w:proofErr w:type="spellStart"/>
            <w:r w:rsidRPr="00D05608">
              <w:rPr>
                <w:rFonts w:ascii="Times New Roman" w:hAnsi="Times New Roman"/>
                <w:sz w:val="24"/>
                <w:szCs w:val="24"/>
              </w:rPr>
              <w:t>наданих</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документів</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відповідає</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встановленій</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вимозі</w:t>
            </w:r>
            <w:proofErr w:type="spellEnd"/>
            <w:r w:rsidRPr="00D05608">
              <w:rPr>
                <w:rFonts w:ascii="Times New Roman" w:hAnsi="Times New Roman"/>
                <w:sz w:val="24"/>
                <w:szCs w:val="24"/>
              </w:rPr>
              <w:t xml:space="preserve">, в тому </w:t>
            </w:r>
            <w:proofErr w:type="spellStart"/>
            <w:r w:rsidRPr="00D05608">
              <w:rPr>
                <w:rFonts w:ascii="Times New Roman" w:hAnsi="Times New Roman"/>
                <w:sz w:val="24"/>
                <w:szCs w:val="24"/>
              </w:rPr>
              <w:t>числі</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щодо</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мови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замовник</w:t>
            </w:r>
            <w:proofErr w:type="spellEnd"/>
            <w:r w:rsidRPr="00D05608">
              <w:rPr>
                <w:rFonts w:ascii="Times New Roman" w:hAnsi="Times New Roman"/>
                <w:sz w:val="24"/>
                <w:szCs w:val="24"/>
              </w:rPr>
              <w:t xml:space="preserve"> не </w:t>
            </w:r>
            <w:proofErr w:type="spellStart"/>
            <w:r w:rsidRPr="00D05608">
              <w:rPr>
                <w:rFonts w:ascii="Times New Roman" w:hAnsi="Times New Roman"/>
                <w:sz w:val="24"/>
                <w:szCs w:val="24"/>
              </w:rPr>
              <w:t>розглядає</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інший</w:t>
            </w:r>
            <w:proofErr w:type="spellEnd"/>
            <w:r w:rsidRPr="00D05608">
              <w:rPr>
                <w:rFonts w:ascii="Times New Roman" w:hAnsi="Times New Roman"/>
                <w:sz w:val="24"/>
                <w:szCs w:val="24"/>
              </w:rPr>
              <w:t xml:space="preserve">(і) документ(и), </w:t>
            </w:r>
            <w:proofErr w:type="spellStart"/>
            <w:r w:rsidRPr="00D05608">
              <w:rPr>
                <w:rFonts w:ascii="Times New Roman" w:hAnsi="Times New Roman"/>
                <w:sz w:val="24"/>
                <w:szCs w:val="24"/>
              </w:rPr>
              <w:t>що</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учасник</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надав</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додатково</w:t>
            </w:r>
            <w:proofErr w:type="spellEnd"/>
            <w:r w:rsidRPr="00D05608">
              <w:rPr>
                <w:rFonts w:ascii="Times New Roman" w:hAnsi="Times New Roman"/>
                <w:sz w:val="24"/>
                <w:szCs w:val="24"/>
              </w:rPr>
              <w:t xml:space="preserve"> на </w:t>
            </w:r>
            <w:proofErr w:type="spellStart"/>
            <w:r w:rsidRPr="00D05608">
              <w:rPr>
                <w:rFonts w:ascii="Times New Roman" w:hAnsi="Times New Roman"/>
                <w:sz w:val="24"/>
                <w:szCs w:val="24"/>
              </w:rPr>
              <w:t>підтвердження</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цієї</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вимоги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навіть</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якщо</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інший</w:t>
            </w:r>
            <w:proofErr w:type="spellEnd"/>
            <w:r w:rsidRPr="00D05608">
              <w:rPr>
                <w:rFonts w:ascii="Times New Roman" w:hAnsi="Times New Roman"/>
                <w:sz w:val="24"/>
                <w:szCs w:val="24"/>
              </w:rPr>
              <w:t xml:space="preserve"> документ </w:t>
            </w:r>
            <w:proofErr w:type="spellStart"/>
            <w:r w:rsidRPr="00D05608">
              <w:rPr>
                <w:rFonts w:ascii="Times New Roman" w:hAnsi="Times New Roman"/>
                <w:sz w:val="24"/>
                <w:szCs w:val="24"/>
              </w:rPr>
              <w:t>наданий</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іноземною</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мовою</w:t>
            </w:r>
            <w:proofErr w:type="spellEnd"/>
            <w:r w:rsidRPr="00D05608">
              <w:rPr>
                <w:rFonts w:ascii="Times New Roman" w:hAnsi="Times New Roman"/>
                <w:sz w:val="24"/>
                <w:szCs w:val="24"/>
              </w:rPr>
              <w:t xml:space="preserve"> </w:t>
            </w:r>
            <w:proofErr w:type="gramStart"/>
            <w:r w:rsidRPr="00D05608">
              <w:rPr>
                <w:rFonts w:ascii="Times New Roman" w:hAnsi="Times New Roman"/>
                <w:sz w:val="24"/>
                <w:szCs w:val="24"/>
              </w:rPr>
              <w:t>без перекладу</w:t>
            </w:r>
            <w:proofErr w:type="gramEnd"/>
            <w:r w:rsidRPr="00D05608">
              <w:rPr>
                <w:rFonts w:ascii="Times New Roman" w:hAnsi="Times New Roman"/>
                <w:sz w:val="24"/>
                <w:szCs w:val="24"/>
              </w:rPr>
              <w:t>.</w:t>
            </w:r>
          </w:p>
        </w:tc>
      </w:tr>
      <w:tr w:rsidR="00550059" w:rsidRPr="00D05608"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D05608" w:rsidRDefault="00550059" w:rsidP="00622826">
            <w:pPr>
              <w:pStyle w:val="1"/>
              <w:rPr>
                <w:rFonts w:ascii="Times New Roman" w:hAnsi="Times New Roman"/>
                <w:bCs/>
                <w:lang w:val="uk-UA" w:eastAsia="uk-UA"/>
              </w:rPr>
            </w:pPr>
            <w:bookmarkStart w:id="2" w:name="_II._Порядок_внесення"/>
            <w:bookmarkEnd w:id="2"/>
            <w:r w:rsidRPr="00D05608">
              <w:rPr>
                <w:rFonts w:ascii="Times New Roman" w:hAnsi="Times New Roman"/>
                <w:bCs/>
                <w:lang w:val="uk-UA" w:eastAsia="uk-UA"/>
              </w:rPr>
              <w:lastRenderedPageBreak/>
              <w:t xml:space="preserve">II. </w:t>
            </w:r>
            <w:r w:rsidRPr="00D05608">
              <w:rPr>
                <w:rFonts w:ascii="Times New Roman" w:hAnsi="Times New Roman"/>
                <w:szCs w:val="24"/>
                <w:lang w:val="uk-UA"/>
              </w:rPr>
              <w:t>Порядок унесення змін та надання роз’яснень до тендерної документації</w:t>
            </w:r>
          </w:p>
        </w:tc>
      </w:tr>
      <w:tr w:rsidR="00550059" w:rsidRPr="00D05608"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D05608" w:rsidRDefault="00550059"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1. </w:t>
            </w:r>
            <w:r w:rsidRPr="00D05608">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D05608" w:rsidRDefault="00F610F0" w:rsidP="005F76E5">
            <w:pPr>
              <w:widowControl w:val="0"/>
              <w:jc w:val="both"/>
              <w:rPr>
                <w:rFonts w:ascii="Times New Roman" w:hAnsi="Times New Roman"/>
                <w:sz w:val="24"/>
                <w:szCs w:val="24"/>
                <w:lang w:val="uk-UA" w:eastAsia="uk-UA"/>
              </w:rPr>
            </w:pPr>
            <w:r w:rsidRPr="00D05608">
              <w:rPr>
                <w:rFonts w:ascii="Times New Roman" w:hAnsi="Times New Roman"/>
                <w:sz w:val="24"/>
                <w:szCs w:val="24"/>
                <w:lang w:val="uk-UA" w:eastAsia="uk-UA"/>
              </w:rPr>
              <w:t>1.1.</w:t>
            </w:r>
            <w:r w:rsidR="005F76E5" w:rsidRPr="00D05608">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D05608" w:rsidRDefault="00F610F0" w:rsidP="00F610F0">
            <w:pPr>
              <w:widowControl w:val="0"/>
              <w:jc w:val="both"/>
              <w:rPr>
                <w:rFonts w:ascii="Times New Roman" w:hAnsi="Times New Roman"/>
                <w:sz w:val="24"/>
                <w:szCs w:val="24"/>
                <w:lang w:val="uk-UA" w:eastAsia="uk-UA"/>
              </w:rPr>
            </w:pPr>
            <w:r w:rsidRPr="00D05608">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D05608" w:rsidRDefault="00F610F0" w:rsidP="00F610F0">
            <w:pPr>
              <w:widowControl w:val="0"/>
              <w:jc w:val="both"/>
              <w:rPr>
                <w:rFonts w:ascii="Times New Roman" w:hAnsi="Times New Roman"/>
                <w:sz w:val="24"/>
                <w:szCs w:val="24"/>
                <w:lang w:val="uk-UA" w:eastAsia="uk-UA"/>
              </w:rPr>
            </w:pPr>
            <w:bookmarkStart w:id="3" w:name="n656"/>
            <w:bookmarkEnd w:id="3"/>
            <w:r w:rsidRPr="00D05608">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05608">
                <w:rPr>
                  <w:rFonts w:ascii="Times New Roman" w:hAnsi="Times New Roman"/>
                  <w:sz w:val="24"/>
                  <w:szCs w:val="24"/>
                  <w:lang w:val="uk-UA" w:eastAsia="uk-UA"/>
                </w:rPr>
                <w:t>статті</w:t>
              </w:r>
            </w:hyperlink>
            <w:hyperlink r:id="rId9" w:anchor="n960" w:tgtFrame="_blank" w:history="1">
              <w:r w:rsidRPr="00D05608">
                <w:rPr>
                  <w:rFonts w:ascii="Times New Roman" w:hAnsi="Times New Roman"/>
                  <w:sz w:val="24"/>
                  <w:szCs w:val="24"/>
                  <w:lang w:val="uk-UA" w:eastAsia="uk-UA"/>
                </w:rPr>
                <w:t> 8</w:t>
              </w:r>
            </w:hyperlink>
            <w:r w:rsidRPr="00D05608">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D05608">
              <w:rPr>
                <w:rFonts w:ascii="Times New Roman" w:hAnsi="Times New Roman"/>
                <w:sz w:val="24"/>
                <w:szCs w:val="24"/>
                <w:lang w:val="uk-UA" w:eastAsia="uk-UA"/>
              </w:rPr>
              <w:t>внести</w:t>
            </w:r>
            <w:proofErr w:type="spellEnd"/>
            <w:r w:rsidRPr="00D05608">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D05608" w:rsidRDefault="00550059" w:rsidP="00F610F0">
            <w:pPr>
              <w:widowControl w:val="0"/>
              <w:jc w:val="both"/>
              <w:rPr>
                <w:rFonts w:ascii="Times New Roman" w:hAnsi="Times New Roman"/>
                <w:color w:val="333333"/>
                <w:sz w:val="24"/>
                <w:szCs w:val="24"/>
              </w:rPr>
            </w:pPr>
            <w:bookmarkStart w:id="4" w:name="n657"/>
            <w:bookmarkEnd w:id="4"/>
          </w:p>
        </w:tc>
      </w:tr>
      <w:tr w:rsidR="00550059" w:rsidRPr="00D05608"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D05608" w:rsidRDefault="00550059"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 xml:space="preserve">2. </w:t>
            </w:r>
            <w:r w:rsidRPr="00D05608">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D05608" w:rsidRDefault="00F610F0" w:rsidP="00F610F0">
            <w:pPr>
              <w:widowControl w:val="0"/>
              <w:jc w:val="both"/>
              <w:rPr>
                <w:rFonts w:ascii="Times New Roman" w:hAnsi="Times New Roman"/>
                <w:color w:val="000000"/>
                <w:sz w:val="24"/>
                <w:szCs w:val="24"/>
              </w:rPr>
            </w:pPr>
            <w:r w:rsidRPr="00D05608">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D05608">
              <w:rPr>
                <w:rFonts w:ascii="Times New Roman" w:hAnsi="Times New Roman"/>
                <w:color w:val="000000"/>
                <w:sz w:val="24"/>
                <w:szCs w:val="24"/>
              </w:rPr>
              <w:t>Замовник</w:t>
            </w:r>
            <w:proofErr w:type="spellEnd"/>
            <w:r w:rsidRPr="00D05608">
              <w:rPr>
                <w:rFonts w:ascii="Times New Roman" w:hAnsi="Times New Roman"/>
                <w:color w:val="000000"/>
                <w:sz w:val="24"/>
                <w:szCs w:val="24"/>
              </w:rPr>
              <w:t xml:space="preserve"> разом </w:t>
            </w:r>
            <w:proofErr w:type="spellStart"/>
            <w:r w:rsidRPr="00D05608">
              <w:rPr>
                <w:rFonts w:ascii="Times New Roman" w:hAnsi="Times New Roman"/>
                <w:color w:val="000000"/>
                <w:sz w:val="24"/>
                <w:szCs w:val="24"/>
              </w:rPr>
              <w:t>із</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змінами</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окремому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оприлюднює</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перелік</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змін</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вносяться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Зміни</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машинозчитувальному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форматі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розміщуються</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електронній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системі</w:t>
            </w:r>
            <w:proofErr w:type="spellEnd"/>
            <w:r w:rsidRPr="00D05608">
              <w:rPr>
                <w:rFonts w:ascii="Times New Roman" w:hAnsi="Times New Roman"/>
                <w:color w:val="000000"/>
                <w:sz w:val="24"/>
                <w:szCs w:val="24"/>
              </w:rPr>
              <w:t xml:space="preserve"> закупівель </w:t>
            </w:r>
            <w:proofErr w:type="spellStart"/>
            <w:r w:rsidRPr="00D05608">
              <w:rPr>
                <w:rFonts w:ascii="Times New Roman" w:hAnsi="Times New Roman"/>
                <w:color w:val="000000"/>
                <w:sz w:val="24"/>
                <w:szCs w:val="24"/>
              </w:rPr>
              <w:t>протягом</w:t>
            </w:r>
            <w:proofErr w:type="spellEnd"/>
            <w:r w:rsidRPr="00D05608">
              <w:rPr>
                <w:rFonts w:ascii="Times New Roman" w:hAnsi="Times New Roman"/>
                <w:color w:val="000000"/>
                <w:sz w:val="24"/>
                <w:szCs w:val="24"/>
              </w:rPr>
              <w:t xml:space="preserve"> одного дня з </w:t>
            </w:r>
            <w:proofErr w:type="spellStart"/>
            <w:r w:rsidRPr="00D05608">
              <w:rPr>
                <w:rFonts w:ascii="Times New Roman" w:hAnsi="Times New Roman"/>
                <w:color w:val="000000"/>
                <w:sz w:val="24"/>
                <w:szCs w:val="24"/>
              </w:rPr>
              <w:t>дати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прийняття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рішення</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їх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внесення</w:t>
            </w:r>
            <w:proofErr w:type="spellEnd"/>
            <w:r w:rsidRPr="00D05608">
              <w:rPr>
                <w:rFonts w:ascii="Times New Roman" w:hAnsi="Times New Roman"/>
                <w:color w:val="000000"/>
                <w:sz w:val="24"/>
                <w:szCs w:val="24"/>
              </w:rPr>
              <w:t>.</w:t>
            </w:r>
          </w:p>
          <w:p w14:paraId="533EDA17" w14:textId="7E9561D9" w:rsidR="00F610F0" w:rsidRPr="00D05608" w:rsidRDefault="00F610F0" w:rsidP="00F610F0">
            <w:pPr>
              <w:widowControl w:val="0"/>
              <w:jc w:val="both"/>
              <w:rPr>
                <w:rFonts w:ascii="Times New Roman" w:hAnsi="Times New Roman"/>
                <w:color w:val="000000"/>
                <w:sz w:val="24"/>
                <w:szCs w:val="24"/>
              </w:rPr>
            </w:pPr>
            <w:bookmarkStart w:id="5" w:name="n658"/>
            <w:bookmarkEnd w:id="5"/>
            <w:r w:rsidRPr="00D05608">
              <w:rPr>
                <w:rFonts w:ascii="Times New Roman" w:hAnsi="Times New Roman"/>
                <w:color w:val="000000"/>
                <w:sz w:val="24"/>
                <w:szCs w:val="24"/>
                <w:lang w:val="uk-UA"/>
              </w:rPr>
              <w:t xml:space="preserve">2.2. </w:t>
            </w:r>
            <w:r w:rsidRPr="00D05608">
              <w:rPr>
                <w:rFonts w:ascii="Times New Roman" w:hAnsi="Times New Roman"/>
                <w:color w:val="000000"/>
                <w:sz w:val="24"/>
                <w:szCs w:val="24"/>
              </w:rPr>
              <w:t xml:space="preserve">У </w:t>
            </w:r>
            <w:proofErr w:type="spellStart"/>
            <w:r w:rsidRPr="00D05608">
              <w:rPr>
                <w:rFonts w:ascii="Times New Roman" w:hAnsi="Times New Roman"/>
                <w:color w:val="000000"/>
                <w:sz w:val="24"/>
                <w:szCs w:val="24"/>
              </w:rPr>
              <w:t>разі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несвоєчасного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замовником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роз’яснень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змісту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електронна</w:t>
            </w:r>
            <w:proofErr w:type="spellEnd"/>
            <w:r w:rsidRPr="00D05608">
              <w:rPr>
                <w:rFonts w:ascii="Times New Roman" w:hAnsi="Times New Roman"/>
                <w:color w:val="000000"/>
                <w:sz w:val="24"/>
                <w:szCs w:val="24"/>
              </w:rPr>
              <w:t xml:space="preserve"> система закупівель автоматично </w:t>
            </w:r>
            <w:proofErr w:type="spellStart"/>
            <w:r w:rsidRPr="00D05608">
              <w:rPr>
                <w:rFonts w:ascii="Times New Roman" w:hAnsi="Times New Roman"/>
                <w:color w:val="000000"/>
                <w:sz w:val="24"/>
                <w:szCs w:val="24"/>
              </w:rPr>
              <w:t>зупиняє</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перебіг</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відкритих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торгів</w:t>
            </w:r>
            <w:proofErr w:type="spellEnd"/>
            <w:r w:rsidRPr="00D05608">
              <w:rPr>
                <w:rFonts w:ascii="Times New Roman" w:hAnsi="Times New Roman"/>
                <w:color w:val="000000"/>
                <w:sz w:val="24"/>
                <w:szCs w:val="24"/>
              </w:rPr>
              <w:t>.</w:t>
            </w:r>
          </w:p>
          <w:p w14:paraId="13AB5E25" w14:textId="399CA838" w:rsidR="00550059" w:rsidRPr="00D05608" w:rsidRDefault="00F610F0" w:rsidP="00F610F0">
            <w:pPr>
              <w:jc w:val="both"/>
              <w:rPr>
                <w:rFonts w:ascii="Times New Roman" w:hAnsi="Times New Roman"/>
                <w:b/>
                <w:color w:val="000000"/>
                <w:sz w:val="24"/>
                <w:szCs w:val="24"/>
                <w:lang w:val="uk-UA" w:eastAsia="uk-UA"/>
              </w:rPr>
            </w:pPr>
            <w:bookmarkStart w:id="6" w:name="n659"/>
            <w:bookmarkEnd w:id="6"/>
            <w:r w:rsidRPr="00D05608">
              <w:rPr>
                <w:rFonts w:ascii="Times New Roman" w:hAnsi="Times New Roman"/>
                <w:color w:val="000000"/>
                <w:sz w:val="24"/>
                <w:szCs w:val="24"/>
                <w:lang w:val="uk-UA"/>
              </w:rPr>
              <w:t xml:space="preserve">2.3. </w:t>
            </w:r>
            <w:r w:rsidRPr="00D05608">
              <w:rPr>
                <w:rFonts w:ascii="Times New Roman" w:hAnsi="Times New Roman"/>
                <w:color w:val="000000"/>
                <w:sz w:val="24"/>
                <w:szCs w:val="24"/>
              </w:rPr>
              <w:t xml:space="preserve">Для </w:t>
            </w:r>
            <w:proofErr w:type="spellStart"/>
            <w:r w:rsidRPr="00D05608">
              <w:rPr>
                <w:rFonts w:ascii="Times New Roman" w:hAnsi="Times New Roman"/>
                <w:color w:val="000000"/>
                <w:sz w:val="24"/>
                <w:szCs w:val="24"/>
              </w:rPr>
              <w:t>поновлення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перебігу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відкритих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торгів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замовник</w:t>
            </w:r>
            <w:proofErr w:type="spellEnd"/>
            <w:r w:rsidRPr="00D05608">
              <w:rPr>
                <w:rFonts w:ascii="Times New Roman" w:hAnsi="Times New Roman"/>
                <w:color w:val="000000"/>
                <w:sz w:val="24"/>
                <w:szCs w:val="24"/>
              </w:rPr>
              <w:t xml:space="preserve"> повинен </w:t>
            </w:r>
            <w:proofErr w:type="spellStart"/>
            <w:r w:rsidRPr="00D05608">
              <w:rPr>
                <w:rFonts w:ascii="Times New Roman" w:hAnsi="Times New Roman"/>
                <w:color w:val="000000"/>
                <w:sz w:val="24"/>
                <w:szCs w:val="24"/>
              </w:rPr>
              <w:t>розмістити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роз’яснення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змісту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документації</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електронній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системі</w:t>
            </w:r>
            <w:proofErr w:type="spellEnd"/>
            <w:r w:rsidRPr="00D05608">
              <w:rPr>
                <w:rFonts w:ascii="Times New Roman" w:hAnsi="Times New Roman"/>
                <w:color w:val="000000"/>
                <w:sz w:val="24"/>
                <w:szCs w:val="24"/>
              </w:rPr>
              <w:t xml:space="preserve"> закупівель з </w:t>
            </w:r>
            <w:proofErr w:type="spellStart"/>
            <w:r w:rsidRPr="00D05608">
              <w:rPr>
                <w:rFonts w:ascii="Times New Roman" w:hAnsi="Times New Roman"/>
                <w:color w:val="000000"/>
                <w:sz w:val="24"/>
                <w:szCs w:val="24"/>
              </w:rPr>
              <w:t>одночасним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продовженням</w:t>
            </w:r>
            <w:proofErr w:type="spellEnd"/>
            <w:r w:rsidRPr="00D05608">
              <w:rPr>
                <w:rFonts w:ascii="Times New Roman" w:hAnsi="Times New Roman"/>
                <w:color w:val="000000"/>
                <w:sz w:val="24"/>
                <w:szCs w:val="24"/>
              </w:rPr>
              <w:t xml:space="preserve"> строку </w:t>
            </w:r>
            <w:proofErr w:type="spellStart"/>
            <w:r w:rsidRPr="00D05608">
              <w:rPr>
                <w:rFonts w:ascii="Times New Roman" w:hAnsi="Times New Roman"/>
                <w:color w:val="000000"/>
                <w:sz w:val="24"/>
                <w:szCs w:val="24"/>
              </w:rPr>
              <w:t>подання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тендерних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пропозицій</w:t>
            </w:r>
            <w:proofErr w:type="spellEnd"/>
            <w:r w:rsidRPr="00D05608">
              <w:rPr>
                <w:rFonts w:ascii="Times New Roman" w:hAnsi="Times New Roman"/>
                <w:color w:val="000000"/>
                <w:sz w:val="24"/>
                <w:szCs w:val="24"/>
              </w:rPr>
              <w:t xml:space="preserve"> не </w:t>
            </w:r>
            <w:proofErr w:type="spellStart"/>
            <w:r w:rsidRPr="00D05608">
              <w:rPr>
                <w:rFonts w:ascii="Times New Roman" w:hAnsi="Times New Roman"/>
                <w:color w:val="000000"/>
                <w:sz w:val="24"/>
                <w:szCs w:val="24"/>
              </w:rPr>
              <w:t>менш</w:t>
            </w:r>
            <w:proofErr w:type="spellEnd"/>
            <w:r w:rsidRPr="00D05608">
              <w:rPr>
                <w:rFonts w:ascii="Times New Roman" w:hAnsi="Times New Roman"/>
                <w:color w:val="000000"/>
                <w:sz w:val="24"/>
                <w:szCs w:val="24"/>
              </w:rPr>
              <w:t xml:space="preserve"> як на </w:t>
            </w:r>
            <w:proofErr w:type="spellStart"/>
            <w:r w:rsidRPr="00D05608">
              <w:rPr>
                <w:rFonts w:ascii="Times New Roman" w:hAnsi="Times New Roman"/>
                <w:color w:val="000000"/>
                <w:sz w:val="24"/>
                <w:szCs w:val="24"/>
              </w:rPr>
              <w:t>чотири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дні</w:t>
            </w:r>
            <w:proofErr w:type="spellEnd"/>
            <w:r w:rsidRPr="00D05608">
              <w:rPr>
                <w:rFonts w:ascii="Times New Roman" w:hAnsi="Times New Roman"/>
                <w:color w:val="000000"/>
                <w:sz w:val="24"/>
                <w:szCs w:val="24"/>
              </w:rPr>
              <w:t>.</w:t>
            </w:r>
          </w:p>
        </w:tc>
      </w:tr>
      <w:tr w:rsidR="00550059" w:rsidRPr="00D05608"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D05608"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D05608">
              <w:rPr>
                <w:rFonts w:ascii="Times New Roman" w:hAnsi="Times New Roman"/>
                <w:bCs/>
                <w:lang w:val="uk-UA" w:eastAsia="uk-UA"/>
              </w:rPr>
              <w:t xml:space="preserve">III. </w:t>
            </w:r>
            <w:r w:rsidRPr="00D05608">
              <w:rPr>
                <w:rFonts w:ascii="Times New Roman" w:hAnsi="Times New Roman"/>
                <w:szCs w:val="24"/>
                <w:bdr w:val="none" w:sz="0" w:space="0" w:color="auto" w:frame="1"/>
                <w:lang w:val="uk-UA" w:eastAsia="uk-UA"/>
              </w:rPr>
              <w:t>Інструкція з підготовки тендерної пропозиції</w:t>
            </w:r>
            <w:r w:rsidRPr="00D05608">
              <w:rPr>
                <w:rFonts w:ascii="Times New Roman" w:hAnsi="Times New Roman"/>
                <w:bCs/>
                <w:lang w:val="uk-UA" w:eastAsia="uk-UA"/>
              </w:rPr>
              <w:t> </w:t>
            </w:r>
          </w:p>
        </w:tc>
      </w:tr>
      <w:tr w:rsidR="00C06C2D" w:rsidRPr="00D05608"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D05608" w:rsidRDefault="00C06C2D" w:rsidP="00D705D7">
            <w:pPr>
              <w:ind w:left="99" w:right="134"/>
              <w:rPr>
                <w:rFonts w:ascii="Times New Roman" w:hAnsi="Times New Roman"/>
                <w:color w:val="000000"/>
                <w:sz w:val="24"/>
                <w:szCs w:val="24"/>
                <w:lang w:val="uk-UA" w:eastAsia="uk-UA"/>
              </w:rPr>
            </w:pPr>
            <w:bookmarkStart w:id="9" w:name="_Hlk62663971"/>
            <w:r w:rsidRPr="00D05608">
              <w:rPr>
                <w:rFonts w:ascii="Times New Roman" w:hAnsi="Times New Roman"/>
                <w:b/>
                <w:bCs/>
                <w:color w:val="000000"/>
                <w:sz w:val="24"/>
                <w:szCs w:val="24"/>
                <w:lang w:val="uk-UA" w:eastAsia="uk-UA"/>
              </w:rPr>
              <w:t xml:space="preserve">1. </w:t>
            </w:r>
            <w:r w:rsidRPr="00D05608">
              <w:rPr>
                <w:rFonts w:ascii="Times New Roman" w:hAnsi="Times New Roman"/>
                <w:b/>
                <w:sz w:val="24"/>
                <w:szCs w:val="24"/>
                <w:lang w:val="uk-UA" w:eastAsia="uk-UA"/>
              </w:rPr>
              <w:t>Зміст і спосіб подання тендерної пропозиції</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D05608" w:rsidRDefault="00827D91" w:rsidP="00597075">
            <w:pPr>
              <w:widowControl w:val="0"/>
              <w:ind w:left="99" w:right="134"/>
              <w:contextualSpacing/>
              <w:jc w:val="both"/>
              <w:rPr>
                <w:rFonts w:ascii="Times New Roman" w:hAnsi="Times New Roman"/>
                <w:color w:val="000000" w:themeColor="text1"/>
                <w:sz w:val="24"/>
                <w:szCs w:val="24"/>
              </w:rPr>
            </w:pPr>
            <w:r w:rsidRPr="00D05608">
              <w:rPr>
                <w:rFonts w:ascii="Times New Roman" w:hAnsi="Times New Roman"/>
                <w:sz w:val="24"/>
                <w:szCs w:val="24"/>
                <w:lang w:val="uk-UA"/>
              </w:rPr>
              <w:t xml:space="preserve">1.1. </w:t>
            </w:r>
            <w:proofErr w:type="spellStart"/>
            <w:r w:rsidR="00752C24" w:rsidRPr="00D05608">
              <w:rPr>
                <w:rFonts w:ascii="Times New Roman" w:hAnsi="Times New Roman"/>
                <w:color w:val="000000" w:themeColor="text1"/>
                <w:sz w:val="24"/>
                <w:szCs w:val="24"/>
              </w:rPr>
              <w:t>Тендерні</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пропозиції</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подаються</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відповідно</w:t>
            </w:r>
            <w:proofErr w:type="spellEnd"/>
            <w:r w:rsidR="00752C24" w:rsidRPr="00D05608">
              <w:rPr>
                <w:rFonts w:ascii="Times New Roman" w:hAnsi="Times New Roman"/>
                <w:color w:val="000000" w:themeColor="text1"/>
                <w:sz w:val="24"/>
                <w:szCs w:val="24"/>
              </w:rPr>
              <w:t xml:space="preserve"> </w:t>
            </w:r>
            <w:proofErr w:type="gramStart"/>
            <w:r w:rsidR="00752C24" w:rsidRPr="00D05608">
              <w:rPr>
                <w:rFonts w:ascii="Times New Roman" w:hAnsi="Times New Roman"/>
                <w:color w:val="000000" w:themeColor="text1"/>
                <w:sz w:val="24"/>
                <w:szCs w:val="24"/>
              </w:rPr>
              <w:t>до порядку</w:t>
            </w:r>
            <w:proofErr w:type="gram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визначеного</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статтею</w:t>
            </w:r>
            <w:proofErr w:type="spellEnd"/>
            <w:r w:rsidR="00752C24" w:rsidRPr="00D05608">
              <w:rPr>
                <w:rFonts w:ascii="Times New Roman" w:hAnsi="Times New Roman"/>
                <w:color w:val="000000" w:themeColor="text1"/>
                <w:sz w:val="24"/>
                <w:szCs w:val="24"/>
              </w:rPr>
              <w:t xml:space="preserve"> 26 Закону, </w:t>
            </w:r>
            <w:proofErr w:type="spellStart"/>
            <w:r w:rsidR="00752C24" w:rsidRPr="00D05608">
              <w:rPr>
                <w:rFonts w:ascii="Times New Roman" w:hAnsi="Times New Roman"/>
                <w:color w:val="000000" w:themeColor="text1"/>
                <w:sz w:val="24"/>
                <w:szCs w:val="24"/>
              </w:rPr>
              <w:t>крім</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положень</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частин</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першої</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четвертої</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шостої</w:t>
            </w:r>
            <w:proofErr w:type="spellEnd"/>
            <w:r w:rsidR="00752C24" w:rsidRPr="00D05608">
              <w:rPr>
                <w:rFonts w:ascii="Times New Roman" w:hAnsi="Times New Roman"/>
                <w:color w:val="000000" w:themeColor="text1"/>
                <w:sz w:val="24"/>
                <w:szCs w:val="24"/>
              </w:rPr>
              <w:t xml:space="preserve"> та </w:t>
            </w:r>
            <w:proofErr w:type="spellStart"/>
            <w:r w:rsidR="00752C24" w:rsidRPr="00D05608">
              <w:rPr>
                <w:rFonts w:ascii="Times New Roman" w:hAnsi="Times New Roman"/>
                <w:color w:val="000000" w:themeColor="text1"/>
                <w:sz w:val="24"/>
                <w:szCs w:val="24"/>
              </w:rPr>
              <w:t>сьомої</w:t>
            </w:r>
            <w:proofErr w:type="spellEnd"/>
            <w:r w:rsidR="00752C24" w:rsidRPr="00D05608">
              <w:rPr>
                <w:rFonts w:ascii="Times New Roman" w:hAnsi="Times New Roman"/>
                <w:color w:val="000000" w:themeColor="text1"/>
                <w:sz w:val="24"/>
                <w:szCs w:val="24"/>
              </w:rPr>
              <w:t xml:space="preserve"> </w:t>
            </w:r>
            <w:proofErr w:type="spellStart"/>
            <w:r w:rsidR="00752C24" w:rsidRPr="00D05608">
              <w:rPr>
                <w:rFonts w:ascii="Times New Roman" w:hAnsi="Times New Roman"/>
                <w:color w:val="000000" w:themeColor="text1"/>
                <w:sz w:val="24"/>
                <w:szCs w:val="24"/>
              </w:rPr>
              <w:t>статті</w:t>
            </w:r>
            <w:proofErr w:type="spellEnd"/>
            <w:r w:rsidR="00752C24" w:rsidRPr="00D05608">
              <w:rPr>
                <w:rFonts w:ascii="Times New Roman" w:hAnsi="Times New Roman"/>
                <w:color w:val="000000" w:themeColor="text1"/>
                <w:sz w:val="24"/>
                <w:szCs w:val="24"/>
              </w:rPr>
              <w:t xml:space="preserve"> 26 Закону. </w:t>
            </w:r>
          </w:p>
          <w:p w14:paraId="08574AEB" w14:textId="77777777" w:rsidR="00752C24" w:rsidRPr="00D05608" w:rsidRDefault="00752C24" w:rsidP="00597075">
            <w:pPr>
              <w:widowControl w:val="0"/>
              <w:ind w:left="99" w:right="134"/>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Тендерна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подається</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формі</w:t>
            </w:r>
            <w:proofErr w:type="spellEnd"/>
            <w:r w:rsidRPr="00D05608">
              <w:rPr>
                <w:rFonts w:ascii="Times New Roman" w:hAnsi="Times New Roman"/>
                <w:color w:val="000000" w:themeColor="text1"/>
                <w:sz w:val="24"/>
                <w:szCs w:val="24"/>
              </w:rPr>
              <w:t xml:space="preserve"> через </w:t>
            </w:r>
            <w:proofErr w:type="spellStart"/>
            <w:r w:rsidRPr="00D05608">
              <w:rPr>
                <w:rFonts w:ascii="Times New Roman" w:hAnsi="Times New Roman"/>
                <w:color w:val="000000" w:themeColor="text1"/>
                <w:sz w:val="24"/>
                <w:szCs w:val="24"/>
              </w:rPr>
              <w:t>електронну</w:t>
            </w:r>
            <w:proofErr w:type="spellEnd"/>
            <w:r w:rsidRPr="00D05608">
              <w:rPr>
                <w:rFonts w:ascii="Times New Roman" w:hAnsi="Times New Roman"/>
                <w:color w:val="000000" w:themeColor="text1"/>
                <w:sz w:val="24"/>
                <w:szCs w:val="24"/>
              </w:rPr>
              <w:t xml:space="preserve"> систему закупівель шляхом </w:t>
            </w:r>
            <w:proofErr w:type="spellStart"/>
            <w:r w:rsidRPr="00D05608">
              <w:rPr>
                <w:rFonts w:ascii="Times New Roman" w:hAnsi="Times New Roman"/>
                <w:color w:val="000000" w:themeColor="text1"/>
                <w:sz w:val="24"/>
                <w:szCs w:val="24"/>
              </w:rPr>
              <w:t>заповнення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електронних</w:t>
            </w:r>
            <w:proofErr w:type="spellEnd"/>
            <w:r w:rsidRPr="00D05608">
              <w:rPr>
                <w:rFonts w:ascii="Times New Roman" w:hAnsi="Times New Roman"/>
                <w:color w:val="000000" w:themeColor="text1"/>
                <w:sz w:val="24"/>
                <w:szCs w:val="24"/>
              </w:rPr>
              <w:t xml:space="preserve"> форм з </w:t>
            </w:r>
            <w:proofErr w:type="spellStart"/>
            <w:r w:rsidRPr="00D05608">
              <w:rPr>
                <w:rFonts w:ascii="Times New Roman" w:hAnsi="Times New Roman"/>
                <w:color w:val="000000" w:themeColor="text1"/>
                <w:sz w:val="24"/>
                <w:szCs w:val="24"/>
              </w:rPr>
              <w:t>окремими</w:t>
            </w:r>
            <w:proofErr w:type="spellEnd"/>
            <w:r w:rsidRPr="00D05608">
              <w:rPr>
                <w:rFonts w:ascii="Times New Roman" w:hAnsi="Times New Roman"/>
                <w:color w:val="000000" w:themeColor="text1"/>
                <w:sz w:val="24"/>
                <w:szCs w:val="24"/>
              </w:rPr>
              <w:t xml:space="preserve"> полями, у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зазначається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ціну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інші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їх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встановлення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його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кваліфікаційному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критеріям</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їх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його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встановлення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наявність</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відсутність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підстав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установлених</w:t>
            </w:r>
            <w:proofErr w:type="spellEnd"/>
            <w:r w:rsidRPr="00D05608">
              <w:rPr>
                <w:rFonts w:ascii="Times New Roman" w:hAnsi="Times New Roman"/>
                <w:color w:val="000000" w:themeColor="text1"/>
                <w:sz w:val="24"/>
                <w:szCs w:val="24"/>
              </w:rPr>
              <w:t xml:space="preserve"> у </w:t>
            </w:r>
            <w:proofErr w:type="spellStart"/>
            <w:r w:rsidR="00D05608" w:rsidRPr="00D05608">
              <w:fldChar w:fldCharType="begin"/>
            </w:r>
            <w:r w:rsidR="00D05608" w:rsidRPr="00D05608">
              <w:instrText xml:space="preserve"> HYPERLINK "https://zakon.rada.gov.ua/laws/show/922-19" \l "n1261" \h </w:instrText>
            </w:r>
            <w:r w:rsidR="00D05608" w:rsidRPr="00D05608">
              <w:fldChar w:fldCharType="separate"/>
            </w:r>
            <w:r w:rsidRPr="00D05608">
              <w:rPr>
                <w:rFonts w:ascii="Times New Roman" w:hAnsi="Times New Roman"/>
                <w:color w:val="000000" w:themeColor="text1"/>
                <w:sz w:val="24"/>
                <w:szCs w:val="24"/>
              </w:rPr>
              <w:t>пункті</w:t>
            </w:r>
            <w:proofErr w:type="spellEnd"/>
            <w:r w:rsidRPr="00D05608">
              <w:rPr>
                <w:rFonts w:ascii="Times New Roman" w:hAnsi="Times New Roman"/>
                <w:color w:val="000000" w:themeColor="text1"/>
                <w:sz w:val="24"/>
                <w:szCs w:val="24"/>
              </w:rPr>
              <w:t xml:space="preserve"> 47</w:t>
            </w:r>
            <w:r w:rsidR="00D05608" w:rsidRPr="00D05608">
              <w:rPr>
                <w:rFonts w:ascii="Times New Roman" w:hAnsi="Times New Roman"/>
                <w:color w:val="000000" w:themeColor="text1"/>
                <w:sz w:val="24"/>
                <w:szCs w:val="24"/>
              </w:rPr>
              <w:fldChar w:fldCharType="end"/>
            </w:r>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і в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 xml:space="preserve">, та шляхом </w:t>
            </w:r>
            <w:proofErr w:type="spellStart"/>
            <w:r w:rsidRPr="00D05608">
              <w:rPr>
                <w:rFonts w:ascii="Times New Roman" w:hAnsi="Times New Roman"/>
                <w:color w:val="000000" w:themeColor="text1"/>
                <w:sz w:val="24"/>
                <w:szCs w:val="24"/>
              </w:rPr>
              <w:t>завантаження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необхідних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вимагаються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w:t>
            </w:r>
          </w:p>
          <w:p w14:paraId="17E1C6EE" w14:textId="55D502DA"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інформацією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кваліфікаційному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критеріям</w:t>
            </w:r>
            <w:proofErr w:type="spellEnd"/>
            <w:r w:rsidRPr="00D05608">
              <w:rPr>
                <w:rFonts w:ascii="Times New Roman" w:hAnsi="Times New Roman"/>
                <w:color w:val="000000" w:themeColor="text1"/>
                <w:sz w:val="24"/>
                <w:szCs w:val="24"/>
              </w:rPr>
              <w:t xml:space="preserve"> – </w:t>
            </w:r>
            <w:proofErr w:type="spellStart"/>
            <w:r w:rsidRPr="00D05608">
              <w:rPr>
                <w:rFonts w:ascii="Times New Roman" w:hAnsi="Times New Roman"/>
                <w:color w:val="000000" w:themeColor="text1"/>
                <w:sz w:val="24"/>
                <w:szCs w:val="24"/>
              </w:rPr>
              <w:t>згідно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цієї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w:t>
            </w:r>
          </w:p>
          <w:p w14:paraId="4B995CB8" w14:textId="71D077B4"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інформацією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відсутності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підстав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установлених</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пункті</w:t>
            </w:r>
            <w:proofErr w:type="spellEnd"/>
            <w:r w:rsidRPr="00D05608">
              <w:rPr>
                <w:rFonts w:ascii="Times New Roman" w:hAnsi="Times New Roman"/>
                <w:color w:val="000000" w:themeColor="text1"/>
                <w:sz w:val="24"/>
                <w:szCs w:val="24"/>
              </w:rPr>
              <w:t xml:space="preserve"> 47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 </w:t>
            </w:r>
            <w:proofErr w:type="spellStart"/>
            <w:r w:rsidRPr="00D05608">
              <w:rPr>
                <w:rFonts w:ascii="Times New Roman" w:hAnsi="Times New Roman"/>
                <w:color w:val="000000" w:themeColor="text1"/>
                <w:sz w:val="24"/>
                <w:szCs w:val="24"/>
              </w:rPr>
              <w:t>згідно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цієї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w:t>
            </w:r>
          </w:p>
          <w:p w14:paraId="5586EAE4" w14:textId="2E1B1E25"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для </w:t>
            </w:r>
            <w:proofErr w:type="spellStart"/>
            <w:r w:rsidRPr="00D05608">
              <w:rPr>
                <w:rFonts w:ascii="Times New Roman" w:hAnsi="Times New Roman"/>
                <w:color w:val="000000" w:themeColor="text1"/>
                <w:sz w:val="24"/>
                <w:szCs w:val="24"/>
              </w:rPr>
              <w:t>об’єднання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учасників</w:t>
            </w:r>
            <w:proofErr w:type="spellEnd"/>
            <w:r w:rsidRPr="00D05608">
              <w:rPr>
                <w:rFonts w:ascii="Times New Roman" w:hAnsi="Times New Roman"/>
                <w:color w:val="000000" w:themeColor="text1"/>
                <w:sz w:val="24"/>
                <w:szCs w:val="24"/>
              </w:rPr>
              <w:t xml:space="preserve"> як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зазначаються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умови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 способу </w:t>
            </w:r>
            <w:proofErr w:type="spellStart"/>
            <w:r w:rsidRPr="00D05608">
              <w:rPr>
                <w:rFonts w:ascii="Times New Roman" w:hAnsi="Times New Roman"/>
                <w:color w:val="000000" w:themeColor="text1"/>
                <w:sz w:val="24"/>
                <w:szCs w:val="24"/>
              </w:rPr>
              <w:t>підтвердження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відповідності</w:t>
            </w:r>
            <w:proofErr w:type="spellEnd"/>
            <w:r w:rsidRPr="00D05608">
              <w:rPr>
                <w:rFonts w:ascii="Times New Roman" w:hAnsi="Times New Roman"/>
                <w:color w:val="000000" w:themeColor="text1"/>
                <w:sz w:val="24"/>
                <w:szCs w:val="24"/>
              </w:rPr>
              <w:t xml:space="preserve"> таких </w:t>
            </w:r>
            <w:proofErr w:type="spellStart"/>
            <w:r w:rsidRPr="00D05608">
              <w:rPr>
                <w:rFonts w:ascii="Times New Roman" w:hAnsi="Times New Roman"/>
                <w:color w:val="000000" w:themeColor="text1"/>
                <w:sz w:val="24"/>
                <w:szCs w:val="24"/>
              </w:rPr>
              <w:t>учасників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об’єднання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установленим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критеріям</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підставам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визначеним</w:t>
            </w:r>
            <w:proofErr w:type="spellEnd"/>
            <w:r w:rsidRPr="00D05608">
              <w:rPr>
                <w:rFonts w:ascii="Times New Roman" w:hAnsi="Times New Roman"/>
                <w:color w:val="000000" w:themeColor="text1"/>
                <w:sz w:val="24"/>
                <w:szCs w:val="24"/>
              </w:rPr>
              <w:t xml:space="preserve"> </w:t>
            </w:r>
            <w:hyperlink r:id="rId10" w:anchor="n159">
              <w:r w:rsidRPr="00D05608">
                <w:rPr>
                  <w:rFonts w:ascii="Times New Roman" w:hAnsi="Times New Roman"/>
                  <w:color w:val="000000" w:themeColor="text1"/>
                  <w:sz w:val="24"/>
                  <w:szCs w:val="24"/>
                </w:rPr>
                <w:t>47</w:t>
              </w:r>
            </w:hyperlink>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 </w:t>
            </w:r>
            <w:proofErr w:type="spellStart"/>
            <w:r w:rsidR="006F4FC4" w:rsidRPr="00D05608">
              <w:rPr>
                <w:rFonts w:ascii="Times New Roman" w:hAnsi="Times New Roman"/>
                <w:color w:val="000000" w:themeColor="text1"/>
                <w:sz w:val="24"/>
                <w:szCs w:val="24"/>
              </w:rPr>
              <w:t>згідно</w:t>
            </w:r>
            <w:proofErr w:type="spellEnd"/>
            <w:r w:rsidR="006F4FC4" w:rsidRPr="00D05608">
              <w:rPr>
                <w:rFonts w:ascii="Times New Roman" w:hAnsi="Times New Roman"/>
                <w:color w:val="000000" w:themeColor="text1"/>
                <w:sz w:val="24"/>
                <w:szCs w:val="24"/>
              </w:rPr>
              <w:t xml:space="preserve"> </w:t>
            </w:r>
            <w:proofErr w:type="spellStart"/>
            <w:r w:rsidR="006F4FC4" w:rsidRPr="00D05608">
              <w:rPr>
                <w:rFonts w:ascii="Times New Roman" w:hAnsi="Times New Roman"/>
                <w:color w:val="000000" w:themeColor="text1"/>
                <w:sz w:val="24"/>
                <w:szCs w:val="24"/>
              </w:rPr>
              <w:t>вимог</w:t>
            </w:r>
            <w:proofErr w:type="spellEnd"/>
            <w:r w:rsidR="006F4FC4" w:rsidRPr="00D05608">
              <w:rPr>
                <w:rFonts w:ascii="Times New Roman" w:hAnsi="Times New Roman"/>
                <w:color w:val="000000" w:themeColor="text1"/>
                <w:sz w:val="24"/>
                <w:szCs w:val="24"/>
              </w:rPr>
              <w:t xml:space="preserve"> </w:t>
            </w:r>
            <w:proofErr w:type="spellStart"/>
            <w:r w:rsidR="006F4FC4" w:rsidRPr="00D05608">
              <w:rPr>
                <w:rFonts w:ascii="Times New Roman" w:hAnsi="Times New Roman"/>
                <w:color w:val="000000" w:themeColor="text1"/>
                <w:sz w:val="24"/>
                <w:szCs w:val="24"/>
              </w:rPr>
              <w:t>цієї</w:t>
            </w:r>
            <w:proofErr w:type="spellEnd"/>
            <w:r w:rsidR="006F4FC4" w:rsidRPr="00D05608">
              <w:rPr>
                <w:rFonts w:ascii="Times New Roman" w:hAnsi="Times New Roman"/>
                <w:color w:val="000000" w:themeColor="text1"/>
                <w:sz w:val="24"/>
                <w:szCs w:val="24"/>
              </w:rPr>
              <w:t xml:space="preserve"> </w:t>
            </w:r>
            <w:proofErr w:type="spellStart"/>
            <w:r w:rsidR="006F4FC4" w:rsidRPr="00D05608">
              <w:rPr>
                <w:rFonts w:ascii="Times New Roman" w:hAnsi="Times New Roman"/>
                <w:color w:val="000000" w:themeColor="text1"/>
                <w:sz w:val="24"/>
                <w:szCs w:val="24"/>
              </w:rPr>
              <w:t>тендерної</w:t>
            </w:r>
            <w:proofErr w:type="spellEnd"/>
            <w:r w:rsidR="006F4FC4" w:rsidRPr="00D05608">
              <w:rPr>
                <w:rFonts w:ascii="Times New Roman" w:hAnsi="Times New Roman"/>
                <w:color w:val="000000" w:themeColor="text1"/>
                <w:sz w:val="24"/>
                <w:szCs w:val="24"/>
              </w:rPr>
              <w:t xml:space="preserve"> </w:t>
            </w:r>
            <w:proofErr w:type="spellStart"/>
            <w:r w:rsidR="006F4FC4"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w:t>
            </w:r>
          </w:p>
          <w:p w14:paraId="33EE03D2" w14:textId="73251027"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інформацією</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маркування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протоколи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випробувань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сертифікати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підтверджують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відповідність</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встановленим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вимогам</w:t>
            </w:r>
            <w:proofErr w:type="spellEnd"/>
            <w:r w:rsidRPr="00D05608">
              <w:rPr>
                <w:rFonts w:ascii="Times New Roman" w:hAnsi="Times New Roman"/>
                <w:color w:val="000000" w:themeColor="text1"/>
                <w:sz w:val="24"/>
                <w:szCs w:val="24"/>
              </w:rPr>
              <w:t xml:space="preserve"> </w:t>
            </w:r>
            <w:r w:rsidRPr="00D05608">
              <w:rPr>
                <w:rFonts w:ascii="Times New Roman" w:hAnsi="Times New Roman"/>
                <w:i/>
                <w:color w:val="000000" w:themeColor="text1"/>
                <w:sz w:val="24"/>
                <w:szCs w:val="24"/>
              </w:rPr>
              <w:t xml:space="preserve">(у </w:t>
            </w:r>
            <w:proofErr w:type="spellStart"/>
            <w:r w:rsidRPr="00D05608">
              <w:rPr>
                <w:rFonts w:ascii="Times New Roman" w:hAnsi="Times New Roman"/>
                <w:i/>
                <w:color w:val="000000" w:themeColor="text1"/>
                <w:sz w:val="24"/>
                <w:szCs w:val="24"/>
              </w:rPr>
              <w:t>разі</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встановлення</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даної</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вимоги</w:t>
            </w:r>
            <w:proofErr w:type="spellEnd"/>
            <w:r w:rsidRPr="00D05608">
              <w:rPr>
                <w:rFonts w:ascii="Times New Roman" w:hAnsi="Times New Roman"/>
                <w:i/>
                <w:color w:val="000000" w:themeColor="text1"/>
                <w:sz w:val="24"/>
                <w:szCs w:val="24"/>
              </w:rPr>
              <w:t xml:space="preserve"> </w:t>
            </w:r>
            <w:proofErr w:type="spellStart"/>
            <w:r w:rsidR="006F4FC4" w:rsidRPr="00D05608">
              <w:rPr>
                <w:rFonts w:ascii="Times New Roman" w:hAnsi="Times New Roman"/>
                <w:i/>
                <w:color w:val="000000" w:themeColor="text1"/>
                <w:sz w:val="24"/>
                <w:szCs w:val="24"/>
              </w:rPr>
              <w:t>згідно</w:t>
            </w:r>
            <w:proofErr w:type="spellEnd"/>
            <w:r w:rsidR="006F4FC4" w:rsidRPr="00D05608">
              <w:rPr>
                <w:rFonts w:ascii="Times New Roman" w:hAnsi="Times New Roman"/>
                <w:i/>
                <w:color w:val="000000" w:themeColor="text1"/>
                <w:sz w:val="24"/>
                <w:szCs w:val="24"/>
              </w:rPr>
              <w:t xml:space="preserve"> </w:t>
            </w:r>
            <w:proofErr w:type="spellStart"/>
            <w:r w:rsidR="006F4FC4" w:rsidRPr="00D05608">
              <w:rPr>
                <w:rFonts w:ascii="Times New Roman" w:hAnsi="Times New Roman"/>
                <w:i/>
                <w:color w:val="000000" w:themeColor="text1"/>
                <w:sz w:val="24"/>
                <w:szCs w:val="24"/>
              </w:rPr>
              <w:t>вимог</w:t>
            </w:r>
            <w:proofErr w:type="spellEnd"/>
            <w:r w:rsidR="006F4FC4" w:rsidRPr="00D05608">
              <w:rPr>
                <w:rFonts w:ascii="Times New Roman" w:hAnsi="Times New Roman"/>
                <w:i/>
                <w:color w:val="000000" w:themeColor="text1"/>
                <w:sz w:val="24"/>
                <w:szCs w:val="24"/>
              </w:rPr>
              <w:t xml:space="preserve"> </w:t>
            </w:r>
            <w:proofErr w:type="spellStart"/>
            <w:r w:rsidR="006F4FC4" w:rsidRPr="00D05608">
              <w:rPr>
                <w:rFonts w:ascii="Times New Roman" w:hAnsi="Times New Roman"/>
                <w:i/>
                <w:color w:val="000000" w:themeColor="text1"/>
                <w:sz w:val="24"/>
                <w:szCs w:val="24"/>
              </w:rPr>
              <w:t>цієї</w:t>
            </w:r>
            <w:proofErr w:type="spellEnd"/>
            <w:r w:rsidR="006F4FC4" w:rsidRPr="00D05608">
              <w:rPr>
                <w:rFonts w:ascii="Times New Roman" w:hAnsi="Times New Roman"/>
                <w:i/>
                <w:color w:val="000000" w:themeColor="text1"/>
                <w:sz w:val="24"/>
                <w:szCs w:val="24"/>
              </w:rPr>
              <w:t xml:space="preserve"> </w:t>
            </w:r>
            <w:proofErr w:type="spellStart"/>
            <w:r w:rsidR="006F4FC4" w:rsidRPr="00D05608">
              <w:rPr>
                <w:rFonts w:ascii="Times New Roman" w:hAnsi="Times New Roman"/>
                <w:i/>
                <w:color w:val="000000" w:themeColor="text1"/>
                <w:sz w:val="24"/>
                <w:szCs w:val="24"/>
              </w:rPr>
              <w:t>тендерної</w:t>
            </w:r>
            <w:proofErr w:type="spellEnd"/>
            <w:r w:rsidR="006F4FC4" w:rsidRPr="00D05608">
              <w:rPr>
                <w:rFonts w:ascii="Times New Roman" w:hAnsi="Times New Roman"/>
                <w:i/>
                <w:color w:val="000000" w:themeColor="text1"/>
                <w:sz w:val="24"/>
                <w:szCs w:val="24"/>
              </w:rPr>
              <w:t xml:space="preserve"> </w:t>
            </w:r>
            <w:proofErr w:type="spellStart"/>
            <w:r w:rsidR="006F4FC4" w:rsidRPr="00D05608">
              <w:rPr>
                <w:rFonts w:ascii="Times New Roman" w:hAnsi="Times New Roman"/>
                <w:i/>
                <w:color w:val="000000" w:themeColor="text1"/>
                <w:sz w:val="24"/>
                <w:szCs w:val="24"/>
              </w:rPr>
              <w:t>документації</w:t>
            </w:r>
            <w:proofErr w:type="spellEnd"/>
            <w:r w:rsidRPr="00D05608">
              <w:rPr>
                <w:rFonts w:ascii="Times New Roman" w:hAnsi="Times New Roman"/>
                <w:i/>
                <w:color w:val="000000" w:themeColor="text1"/>
                <w:sz w:val="24"/>
                <w:szCs w:val="24"/>
              </w:rPr>
              <w:t>)</w:t>
            </w:r>
            <w:r w:rsidRPr="00D05608">
              <w:rPr>
                <w:rFonts w:ascii="Times New Roman" w:hAnsi="Times New Roman"/>
                <w:color w:val="000000" w:themeColor="text1"/>
                <w:sz w:val="24"/>
                <w:szCs w:val="24"/>
              </w:rPr>
              <w:t>;</w:t>
            </w:r>
          </w:p>
          <w:p w14:paraId="4D1564B5" w14:textId="77777777"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документами,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підтверджують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забезпечення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r w:rsidRPr="00D05608">
              <w:rPr>
                <w:rFonts w:ascii="Times New Roman" w:hAnsi="Times New Roman"/>
                <w:i/>
                <w:color w:val="000000" w:themeColor="text1"/>
                <w:sz w:val="24"/>
                <w:szCs w:val="24"/>
              </w:rPr>
              <w:t>(</w:t>
            </w:r>
            <w:proofErr w:type="spellStart"/>
            <w:r w:rsidRPr="00D05608">
              <w:rPr>
                <w:rFonts w:ascii="Times New Roman" w:hAnsi="Times New Roman"/>
                <w:i/>
                <w:color w:val="000000" w:themeColor="text1"/>
                <w:sz w:val="24"/>
                <w:szCs w:val="24"/>
              </w:rPr>
              <w:t>якщо</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таке</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забезпечення</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передбачено</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оголошенням</w:t>
            </w:r>
            <w:proofErr w:type="spellEnd"/>
            <w:r w:rsidRPr="00D05608">
              <w:rPr>
                <w:rFonts w:ascii="Times New Roman" w:hAnsi="Times New Roman"/>
                <w:i/>
                <w:color w:val="000000" w:themeColor="text1"/>
                <w:sz w:val="24"/>
                <w:szCs w:val="24"/>
              </w:rPr>
              <w:t xml:space="preserve"> про </w:t>
            </w:r>
            <w:proofErr w:type="spellStart"/>
            <w:r w:rsidRPr="00D05608">
              <w:rPr>
                <w:rFonts w:ascii="Times New Roman" w:hAnsi="Times New Roman"/>
                <w:i/>
                <w:color w:val="000000" w:themeColor="text1"/>
                <w:sz w:val="24"/>
                <w:szCs w:val="24"/>
              </w:rPr>
              <w:t>проведення</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процедури</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закупівлі</w:t>
            </w:r>
            <w:proofErr w:type="spellEnd"/>
            <w:r w:rsidRPr="00D05608">
              <w:rPr>
                <w:rFonts w:ascii="Times New Roman" w:hAnsi="Times New Roman"/>
                <w:i/>
                <w:color w:val="000000" w:themeColor="text1"/>
                <w:sz w:val="24"/>
                <w:szCs w:val="24"/>
              </w:rPr>
              <w:t xml:space="preserve"> та тендерною </w:t>
            </w:r>
            <w:proofErr w:type="spellStart"/>
            <w:r w:rsidRPr="00D05608">
              <w:rPr>
                <w:rFonts w:ascii="Times New Roman" w:hAnsi="Times New Roman"/>
                <w:i/>
                <w:color w:val="000000" w:themeColor="text1"/>
                <w:sz w:val="24"/>
                <w:szCs w:val="24"/>
              </w:rPr>
              <w:t>документацією</w:t>
            </w:r>
            <w:proofErr w:type="spellEnd"/>
            <w:r w:rsidRPr="00D05608">
              <w:rPr>
                <w:rFonts w:ascii="Times New Roman" w:hAnsi="Times New Roman"/>
                <w:i/>
                <w:color w:val="000000" w:themeColor="text1"/>
                <w:sz w:val="24"/>
                <w:szCs w:val="24"/>
              </w:rPr>
              <w:t>);</w:t>
            </w:r>
          </w:p>
          <w:p w14:paraId="48C5504A" w14:textId="71A58277"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інформацією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gramStart"/>
            <w:r w:rsidRPr="00D05608">
              <w:rPr>
                <w:rFonts w:ascii="Times New Roman" w:hAnsi="Times New Roman"/>
                <w:color w:val="000000" w:themeColor="text1"/>
                <w:sz w:val="24"/>
                <w:szCs w:val="24"/>
              </w:rPr>
              <w:t xml:space="preserve">кожного  </w:t>
            </w:r>
            <w:proofErr w:type="spellStart"/>
            <w:r w:rsidRPr="00D05608">
              <w:rPr>
                <w:rFonts w:ascii="Times New Roman" w:hAnsi="Times New Roman"/>
                <w:color w:val="000000" w:themeColor="text1"/>
                <w:sz w:val="24"/>
                <w:szCs w:val="24"/>
              </w:rPr>
              <w:t>субпідрядника</w:t>
            </w:r>
            <w:proofErr w:type="spellEnd"/>
            <w:proofErr w:type="gram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співвиконавця</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залучення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п. </w:t>
            </w:r>
            <w:r w:rsidR="0075633E" w:rsidRPr="00D05608">
              <w:rPr>
                <w:rFonts w:ascii="Times New Roman" w:hAnsi="Times New Roman"/>
                <w:color w:val="000000" w:themeColor="text1"/>
                <w:sz w:val="24"/>
                <w:szCs w:val="24"/>
                <w:lang w:val="uk-UA"/>
              </w:rPr>
              <w:t>8</w:t>
            </w:r>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субпідрядника</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співвиконавця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даного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Розділу</w:t>
            </w:r>
            <w:proofErr w:type="spellEnd"/>
            <w:r w:rsidRPr="00D05608">
              <w:rPr>
                <w:rFonts w:ascii="Times New Roman" w:hAnsi="Times New Roman"/>
                <w:color w:val="000000" w:themeColor="text1"/>
                <w:sz w:val="24"/>
                <w:szCs w:val="24"/>
              </w:rPr>
              <w:t xml:space="preserve">) </w:t>
            </w:r>
            <w:r w:rsidRPr="00D05608">
              <w:rPr>
                <w:rFonts w:ascii="Times New Roman" w:hAnsi="Times New Roman"/>
                <w:i/>
                <w:color w:val="000000" w:themeColor="text1"/>
                <w:sz w:val="24"/>
                <w:szCs w:val="24"/>
              </w:rPr>
              <w:t>(</w:t>
            </w:r>
            <w:proofErr w:type="spellStart"/>
            <w:r w:rsidRPr="00D05608">
              <w:rPr>
                <w:rFonts w:ascii="Times New Roman" w:hAnsi="Times New Roman"/>
                <w:i/>
                <w:color w:val="000000" w:themeColor="text1"/>
                <w:sz w:val="24"/>
                <w:szCs w:val="24"/>
              </w:rPr>
              <w:t>застосовується</w:t>
            </w:r>
            <w:proofErr w:type="spellEnd"/>
            <w:r w:rsidRPr="00D05608">
              <w:rPr>
                <w:rFonts w:ascii="Times New Roman" w:hAnsi="Times New Roman"/>
                <w:i/>
                <w:color w:val="000000" w:themeColor="text1"/>
                <w:sz w:val="24"/>
                <w:szCs w:val="24"/>
              </w:rPr>
              <w:t xml:space="preserve"> для </w:t>
            </w:r>
            <w:proofErr w:type="spellStart"/>
            <w:r w:rsidRPr="00D05608">
              <w:rPr>
                <w:rFonts w:ascii="Times New Roman" w:hAnsi="Times New Roman"/>
                <w:i/>
                <w:color w:val="000000" w:themeColor="text1"/>
                <w:sz w:val="24"/>
                <w:szCs w:val="24"/>
              </w:rPr>
              <w:t>робіт</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або</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послуг</w:t>
            </w:r>
            <w:proofErr w:type="spellEnd"/>
            <w:r w:rsidRPr="00D05608">
              <w:rPr>
                <w:rFonts w:ascii="Times New Roman" w:hAnsi="Times New Roman"/>
                <w:i/>
                <w:color w:val="000000" w:themeColor="text1"/>
                <w:sz w:val="24"/>
                <w:szCs w:val="24"/>
              </w:rPr>
              <w:t>)</w:t>
            </w:r>
            <w:r w:rsidRPr="00D05608">
              <w:rPr>
                <w:rFonts w:ascii="Times New Roman" w:hAnsi="Times New Roman"/>
                <w:color w:val="000000" w:themeColor="text1"/>
                <w:sz w:val="24"/>
                <w:szCs w:val="24"/>
              </w:rPr>
              <w:t>;</w:t>
            </w:r>
          </w:p>
          <w:p w14:paraId="66348EFA" w14:textId="1018BFD1" w:rsidR="006F4FC4" w:rsidRPr="00D05608" w:rsidRDefault="006F4FC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підтверджують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повноваження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відповідної</w:t>
            </w:r>
            <w:proofErr w:type="spellEnd"/>
            <w:r w:rsidRPr="00D05608">
              <w:rPr>
                <w:rFonts w:ascii="Times New Roman" w:hAnsi="Times New Roman"/>
                <w:color w:val="000000" w:themeColor="text1"/>
                <w:sz w:val="24"/>
                <w:szCs w:val="24"/>
              </w:rPr>
              <w:t xml:space="preserve"> особи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представника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підпису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w:t>
            </w:r>
          </w:p>
          <w:p w14:paraId="20837D62" w14:textId="493FB537" w:rsidR="00CF05E6" w:rsidRPr="00D05608" w:rsidRDefault="00CF05E6"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Style w:val="rvts0"/>
                <w:rFonts w:ascii="Times New Roman" w:hAnsi="Times New Roman"/>
                <w:sz w:val="24"/>
                <w:szCs w:val="24"/>
              </w:rPr>
              <w:t>інформації</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що</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підтверджує</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наявність</w:t>
            </w:r>
            <w:proofErr w:type="spellEnd"/>
            <w:r w:rsidRPr="00D05608">
              <w:rPr>
                <w:rStyle w:val="rvts0"/>
                <w:rFonts w:ascii="Times New Roman" w:hAnsi="Times New Roman"/>
                <w:sz w:val="24"/>
                <w:szCs w:val="24"/>
              </w:rPr>
              <w:t xml:space="preserve"> в </w:t>
            </w:r>
            <w:proofErr w:type="spellStart"/>
            <w:r w:rsidRPr="00D05608">
              <w:rPr>
                <w:rStyle w:val="rvts0"/>
                <w:rFonts w:ascii="Times New Roman" w:hAnsi="Times New Roman"/>
                <w:sz w:val="24"/>
                <w:szCs w:val="24"/>
              </w:rPr>
              <w:t>учасника</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ліцензії</w:t>
            </w:r>
            <w:proofErr w:type="spellEnd"/>
            <w:r w:rsidRPr="00D05608">
              <w:rPr>
                <w:rStyle w:val="rvts0"/>
                <w:rFonts w:ascii="Times New Roman" w:hAnsi="Times New Roman"/>
                <w:sz w:val="24"/>
                <w:szCs w:val="24"/>
              </w:rPr>
              <w:t xml:space="preserve"> на право </w:t>
            </w:r>
            <w:proofErr w:type="spellStart"/>
            <w:r w:rsidRPr="00D05608">
              <w:rPr>
                <w:rStyle w:val="rvts0"/>
                <w:rFonts w:ascii="Times New Roman" w:hAnsi="Times New Roman"/>
                <w:sz w:val="24"/>
                <w:szCs w:val="24"/>
              </w:rPr>
              <w:t>провадження</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господарської</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діяльності</w:t>
            </w:r>
            <w:proofErr w:type="spellEnd"/>
            <w:r w:rsidRPr="00D05608">
              <w:rPr>
                <w:rStyle w:val="rvts0"/>
                <w:rFonts w:ascii="Times New Roman" w:hAnsi="Times New Roman"/>
                <w:sz w:val="24"/>
                <w:szCs w:val="24"/>
              </w:rPr>
              <w:t xml:space="preserve"> з </w:t>
            </w:r>
            <w:proofErr w:type="spellStart"/>
            <w:r w:rsidRPr="00D05608">
              <w:rPr>
                <w:rStyle w:val="rvts0"/>
                <w:rFonts w:ascii="Times New Roman" w:hAnsi="Times New Roman"/>
                <w:sz w:val="24"/>
                <w:szCs w:val="24"/>
              </w:rPr>
              <w:t>постачання</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електричної</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lastRenderedPageBreak/>
              <w:t>енергії</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споживачу</w:t>
            </w:r>
            <w:proofErr w:type="spellEnd"/>
            <w:r w:rsidRPr="00D05608">
              <w:rPr>
                <w:rStyle w:val="rvts0"/>
                <w:rFonts w:ascii="Times New Roman" w:hAnsi="Times New Roman"/>
                <w:sz w:val="24"/>
                <w:szCs w:val="24"/>
              </w:rPr>
              <w:t xml:space="preserve"> (</w:t>
            </w:r>
            <w:r w:rsidR="00861F6A" w:rsidRPr="00D05608">
              <w:rPr>
                <w:rStyle w:val="rvts0"/>
                <w:rFonts w:ascii="Times New Roman" w:hAnsi="Times New Roman"/>
                <w:sz w:val="24"/>
                <w:szCs w:val="24"/>
                <w:lang w:val="uk-UA"/>
              </w:rPr>
              <w:t xml:space="preserve">згідно </w:t>
            </w:r>
            <w:r w:rsidRPr="00D05608">
              <w:rPr>
                <w:rStyle w:val="rvts0"/>
                <w:rFonts w:ascii="Times New Roman" w:hAnsi="Times New Roman"/>
                <w:sz w:val="24"/>
                <w:szCs w:val="24"/>
              </w:rPr>
              <w:t>постанов</w:t>
            </w:r>
            <w:r w:rsidR="00861F6A" w:rsidRPr="00D05608">
              <w:rPr>
                <w:rStyle w:val="rvts0"/>
                <w:rFonts w:ascii="Times New Roman" w:hAnsi="Times New Roman"/>
                <w:sz w:val="24"/>
                <w:szCs w:val="24"/>
                <w:lang w:val="uk-UA"/>
              </w:rPr>
              <w:t>и</w:t>
            </w:r>
            <w:r w:rsidRPr="00D05608">
              <w:rPr>
                <w:rStyle w:val="rvts0"/>
                <w:rFonts w:ascii="Times New Roman" w:hAnsi="Times New Roman"/>
                <w:sz w:val="24"/>
                <w:szCs w:val="24"/>
              </w:rPr>
              <w:t xml:space="preserve"> НКРЕКП про </w:t>
            </w:r>
            <w:proofErr w:type="spellStart"/>
            <w:r w:rsidRPr="00D05608">
              <w:rPr>
                <w:rStyle w:val="rvts0"/>
                <w:rFonts w:ascii="Times New Roman" w:hAnsi="Times New Roman"/>
                <w:sz w:val="24"/>
                <w:szCs w:val="24"/>
              </w:rPr>
              <w:t>видачу</w:t>
            </w:r>
            <w:proofErr w:type="spellEnd"/>
            <w:r w:rsidRPr="00D05608">
              <w:rPr>
                <w:rStyle w:val="rvts0"/>
                <w:rFonts w:ascii="Times New Roman" w:hAnsi="Times New Roman"/>
                <w:sz w:val="24"/>
                <w:szCs w:val="24"/>
              </w:rPr>
              <w:t xml:space="preserve"> </w:t>
            </w:r>
            <w:proofErr w:type="spellStart"/>
            <w:r w:rsidRPr="00D05608">
              <w:rPr>
                <w:rStyle w:val="rvts0"/>
                <w:rFonts w:ascii="Times New Roman" w:hAnsi="Times New Roman"/>
                <w:sz w:val="24"/>
                <w:szCs w:val="24"/>
              </w:rPr>
              <w:t>ліцензії</w:t>
            </w:r>
            <w:proofErr w:type="spellEnd"/>
            <w:r w:rsidRPr="00D05608">
              <w:rPr>
                <w:rStyle w:val="rvts0"/>
                <w:rFonts w:ascii="Times New Roman" w:hAnsi="Times New Roman"/>
                <w:sz w:val="24"/>
                <w:szCs w:val="24"/>
              </w:rPr>
              <w:t>)</w:t>
            </w:r>
            <w:r w:rsidRPr="00D05608">
              <w:rPr>
                <w:rStyle w:val="rvts0"/>
                <w:rFonts w:ascii="Times New Roman" w:hAnsi="Times New Roman"/>
                <w:sz w:val="24"/>
                <w:szCs w:val="24"/>
                <w:lang w:val="uk-UA"/>
              </w:rPr>
              <w:t>;</w:t>
            </w:r>
          </w:p>
          <w:p w14:paraId="01569549" w14:textId="77777777" w:rsidR="00752C24" w:rsidRPr="00D05608"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іншою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інформацією</w:t>
            </w:r>
            <w:proofErr w:type="spellEnd"/>
            <w:r w:rsidRPr="00D05608">
              <w:rPr>
                <w:rFonts w:ascii="Times New Roman" w:hAnsi="Times New Roman"/>
                <w:color w:val="000000" w:themeColor="text1"/>
                <w:sz w:val="24"/>
                <w:szCs w:val="24"/>
              </w:rPr>
              <w:t xml:space="preserve"> та документами,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цієї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додатків</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неї</w:t>
            </w:r>
            <w:proofErr w:type="spellEnd"/>
            <w:r w:rsidRPr="00D05608">
              <w:rPr>
                <w:rFonts w:ascii="Times New Roman" w:hAnsi="Times New Roman"/>
                <w:color w:val="000000" w:themeColor="text1"/>
                <w:sz w:val="24"/>
                <w:szCs w:val="24"/>
              </w:rPr>
              <w:t>.</w:t>
            </w:r>
          </w:p>
          <w:p w14:paraId="71A9C6DE" w14:textId="77777777" w:rsidR="00752C24" w:rsidRPr="00D05608" w:rsidRDefault="00752C24" w:rsidP="00597075">
            <w:pPr>
              <w:widowControl w:val="0"/>
              <w:ind w:left="99" w:right="134"/>
              <w:jc w:val="both"/>
              <w:rPr>
                <w:rFonts w:ascii="Times New Roman" w:hAnsi="Times New Roman"/>
                <w:sz w:val="24"/>
                <w:szCs w:val="24"/>
              </w:rPr>
            </w:pPr>
            <w:proofErr w:type="spellStart"/>
            <w:r w:rsidRPr="00D05608">
              <w:rPr>
                <w:rFonts w:ascii="Times New Roman" w:hAnsi="Times New Roman"/>
                <w:sz w:val="24"/>
                <w:szCs w:val="24"/>
              </w:rPr>
              <w:t>Рекомендується</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документи</w:t>
            </w:r>
            <w:proofErr w:type="spellEnd"/>
            <w:r w:rsidRPr="00D05608">
              <w:rPr>
                <w:rFonts w:ascii="Times New Roman" w:hAnsi="Times New Roman"/>
                <w:sz w:val="24"/>
                <w:szCs w:val="24"/>
              </w:rPr>
              <w:t xml:space="preserve"> у </w:t>
            </w:r>
            <w:proofErr w:type="spellStart"/>
            <w:r w:rsidRPr="00D05608">
              <w:rPr>
                <w:rFonts w:ascii="Times New Roman" w:hAnsi="Times New Roman"/>
                <w:sz w:val="24"/>
                <w:szCs w:val="24"/>
              </w:rPr>
              <w:t>складі</w:t>
            </w:r>
            <w:proofErr w:type="spellEnd"/>
            <w:r w:rsidRPr="00D05608">
              <w:rPr>
                <w:rFonts w:ascii="Times New Roman" w:hAnsi="Times New Roman"/>
                <w:sz w:val="24"/>
                <w:szCs w:val="24"/>
              </w:rPr>
              <w:t xml:space="preserve"> </w:t>
            </w:r>
            <w:proofErr w:type="spellStart"/>
            <w:proofErr w:type="gramStart"/>
            <w:r w:rsidRPr="00D05608">
              <w:rPr>
                <w:rFonts w:ascii="Times New Roman" w:hAnsi="Times New Roman"/>
                <w:sz w:val="24"/>
                <w:szCs w:val="24"/>
              </w:rPr>
              <w:t>пропозиції</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Учасника</w:t>
            </w:r>
            <w:proofErr w:type="spellEnd"/>
            <w:proofErr w:type="gramEnd"/>
            <w:r w:rsidRPr="00D05608">
              <w:rPr>
                <w:rFonts w:ascii="Times New Roman" w:hAnsi="Times New Roman"/>
                <w:sz w:val="24"/>
                <w:szCs w:val="24"/>
              </w:rPr>
              <w:t xml:space="preserve"> </w:t>
            </w:r>
            <w:proofErr w:type="spellStart"/>
            <w:r w:rsidRPr="00D05608">
              <w:rPr>
                <w:rFonts w:ascii="Times New Roman" w:hAnsi="Times New Roman"/>
                <w:sz w:val="24"/>
                <w:szCs w:val="24"/>
              </w:rPr>
              <w:t>надавати</w:t>
            </w:r>
            <w:proofErr w:type="spellEnd"/>
            <w:r w:rsidRPr="00D05608">
              <w:rPr>
                <w:rFonts w:ascii="Times New Roman" w:hAnsi="Times New Roman"/>
                <w:sz w:val="24"/>
                <w:szCs w:val="24"/>
              </w:rPr>
              <w:t xml:space="preserve"> у </w:t>
            </w:r>
            <w:proofErr w:type="spellStart"/>
            <w:r w:rsidRPr="00D05608">
              <w:rPr>
                <w:rFonts w:ascii="Times New Roman" w:hAnsi="Times New Roman"/>
                <w:sz w:val="24"/>
                <w:szCs w:val="24"/>
              </w:rPr>
              <w:t>тій</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послідовності</w:t>
            </w:r>
            <w:proofErr w:type="spellEnd"/>
            <w:r w:rsidRPr="00D05608">
              <w:rPr>
                <w:rFonts w:ascii="Times New Roman" w:hAnsi="Times New Roman"/>
                <w:sz w:val="24"/>
                <w:szCs w:val="24"/>
              </w:rPr>
              <w:t xml:space="preserve">, у </w:t>
            </w:r>
            <w:proofErr w:type="spellStart"/>
            <w:r w:rsidRPr="00D05608">
              <w:rPr>
                <w:rFonts w:ascii="Times New Roman" w:hAnsi="Times New Roman"/>
                <w:sz w:val="24"/>
                <w:szCs w:val="24"/>
              </w:rPr>
              <w:t>якій</w:t>
            </w:r>
            <w:proofErr w:type="spellEnd"/>
            <w:r w:rsidRPr="00D05608">
              <w:rPr>
                <w:rFonts w:ascii="Times New Roman" w:hAnsi="Times New Roman"/>
                <w:sz w:val="24"/>
                <w:szCs w:val="24"/>
              </w:rPr>
              <w:t xml:space="preserve"> вони </w:t>
            </w:r>
            <w:proofErr w:type="spellStart"/>
            <w:r w:rsidRPr="00D05608">
              <w:rPr>
                <w:rFonts w:ascii="Times New Roman" w:hAnsi="Times New Roman"/>
                <w:sz w:val="24"/>
                <w:szCs w:val="24"/>
              </w:rPr>
              <w:t>наведені</w:t>
            </w:r>
            <w:proofErr w:type="spellEnd"/>
            <w:r w:rsidRPr="00D05608">
              <w:rPr>
                <w:rFonts w:ascii="Times New Roman" w:hAnsi="Times New Roman"/>
                <w:sz w:val="24"/>
                <w:szCs w:val="24"/>
              </w:rPr>
              <w:t xml:space="preserve"> у </w:t>
            </w:r>
            <w:proofErr w:type="spellStart"/>
            <w:r w:rsidRPr="00D05608">
              <w:rPr>
                <w:rFonts w:ascii="Times New Roman" w:hAnsi="Times New Roman"/>
                <w:sz w:val="24"/>
                <w:szCs w:val="24"/>
              </w:rPr>
              <w:t>тендерній</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документації</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замовника</w:t>
            </w:r>
            <w:proofErr w:type="spellEnd"/>
            <w:r w:rsidRPr="00D05608">
              <w:rPr>
                <w:rFonts w:ascii="Times New Roman" w:hAnsi="Times New Roman"/>
                <w:sz w:val="24"/>
                <w:szCs w:val="24"/>
              </w:rPr>
              <w:t xml:space="preserve">, а </w:t>
            </w:r>
            <w:proofErr w:type="spellStart"/>
            <w:r w:rsidRPr="00D05608">
              <w:rPr>
                <w:rFonts w:ascii="Times New Roman" w:hAnsi="Times New Roman"/>
                <w:sz w:val="24"/>
                <w:szCs w:val="24"/>
              </w:rPr>
              <w:t>також</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надавати</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окремим</w:t>
            </w:r>
            <w:proofErr w:type="spellEnd"/>
            <w:r w:rsidRPr="00D05608">
              <w:rPr>
                <w:rFonts w:ascii="Times New Roman" w:hAnsi="Times New Roman"/>
                <w:sz w:val="24"/>
                <w:szCs w:val="24"/>
              </w:rPr>
              <w:t xml:space="preserve"> файлом </w:t>
            </w:r>
            <w:proofErr w:type="spellStart"/>
            <w:r w:rsidRPr="00D05608">
              <w:rPr>
                <w:rFonts w:ascii="Times New Roman" w:hAnsi="Times New Roman"/>
                <w:sz w:val="24"/>
                <w:szCs w:val="24"/>
              </w:rPr>
              <w:t>кожний</w:t>
            </w:r>
            <w:proofErr w:type="spellEnd"/>
            <w:r w:rsidRPr="00D05608">
              <w:rPr>
                <w:rFonts w:ascii="Times New Roman" w:hAnsi="Times New Roman"/>
                <w:sz w:val="24"/>
                <w:szCs w:val="24"/>
              </w:rPr>
              <w:t xml:space="preserve"> документ, </w:t>
            </w:r>
            <w:proofErr w:type="spellStart"/>
            <w:r w:rsidRPr="00D05608">
              <w:rPr>
                <w:rFonts w:ascii="Times New Roman" w:hAnsi="Times New Roman"/>
                <w:sz w:val="24"/>
                <w:szCs w:val="24"/>
              </w:rPr>
              <w:t>що</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іменується</w:t>
            </w:r>
            <w:proofErr w:type="spellEnd"/>
            <w:r w:rsidRPr="00D05608">
              <w:rPr>
                <w:rFonts w:ascii="Times New Roman" w:hAnsi="Times New Roman"/>
                <w:sz w:val="24"/>
                <w:szCs w:val="24"/>
              </w:rPr>
              <w:t xml:space="preserve"> </w:t>
            </w:r>
            <w:proofErr w:type="spellStart"/>
            <w:r w:rsidRPr="00D05608">
              <w:rPr>
                <w:rFonts w:ascii="Times New Roman" w:hAnsi="Times New Roman"/>
                <w:sz w:val="24"/>
                <w:szCs w:val="24"/>
              </w:rPr>
              <w:t>відповідно</w:t>
            </w:r>
            <w:proofErr w:type="spellEnd"/>
            <w:r w:rsidRPr="00D05608">
              <w:rPr>
                <w:rFonts w:ascii="Times New Roman" w:hAnsi="Times New Roman"/>
                <w:sz w:val="24"/>
                <w:szCs w:val="24"/>
              </w:rPr>
              <w:t xml:space="preserve"> до </w:t>
            </w:r>
            <w:proofErr w:type="spellStart"/>
            <w:r w:rsidRPr="00D05608">
              <w:rPr>
                <w:rFonts w:ascii="Times New Roman" w:hAnsi="Times New Roman"/>
                <w:sz w:val="24"/>
                <w:szCs w:val="24"/>
              </w:rPr>
              <w:t>змісту</w:t>
            </w:r>
            <w:proofErr w:type="spellEnd"/>
            <w:r w:rsidRPr="00D05608">
              <w:rPr>
                <w:rFonts w:ascii="Times New Roman" w:hAnsi="Times New Roman"/>
                <w:sz w:val="24"/>
                <w:szCs w:val="24"/>
              </w:rPr>
              <w:t xml:space="preserve"> документа.</w:t>
            </w:r>
          </w:p>
          <w:p w14:paraId="013D397D" w14:textId="10834B55" w:rsidR="00827D91" w:rsidRPr="00D05608" w:rsidRDefault="00827D91" w:rsidP="00597075">
            <w:pPr>
              <w:widowControl w:val="0"/>
              <w:ind w:left="99" w:right="134"/>
              <w:contextualSpacing/>
              <w:jc w:val="both"/>
              <w:rPr>
                <w:rFonts w:ascii="Times New Roman" w:hAnsi="Times New Roman"/>
                <w:i/>
                <w:sz w:val="24"/>
                <w:szCs w:val="24"/>
                <w:lang w:val="uk-UA"/>
              </w:rPr>
            </w:pPr>
            <w:r w:rsidRPr="00D05608">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w:t>
            </w:r>
            <w:r w:rsidR="00FD21CB" w:rsidRPr="00D05608">
              <w:rPr>
                <w:rFonts w:ascii="Times New Roman" w:hAnsi="Times New Roman"/>
                <w:i/>
                <w:sz w:val="24"/>
                <w:szCs w:val="24"/>
                <w:lang w:val="uk-UA"/>
              </w:rPr>
              <w:t xml:space="preserve">або іншого документу, що посвідчує особу уповноваженого згідно чинного законодавства </w:t>
            </w:r>
            <w:r w:rsidRPr="00D05608">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D05608">
              <w:rPr>
                <w:rFonts w:ascii="Times New Roman" w:hAnsi="Times New Roman"/>
                <w:i/>
                <w:sz w:val="24"/>
                <w:szCs w:val="24"/>
                <w:lang w:val="uk-UA"/>
              </w:rPr>
              <w:t>ють</w:t>
            </w:r>
            <w:proofErr w:type="spellEnd"/>
            <w:r w:rsidRPr="00D05608">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w:t>
            </w:r>
            <w:r w:rsidRPr="00D05608">
              <w:rPr>
                <w:rFonts w:ascii="Times New Roman" w:hAnsi="Times New Roman"/>
                <w:sz w:val="24"/>
                <w:szCs w:val="24"/>
                <w:lang w:val="uk-UA"/>
              </w:rPr>
              <w:lastRenderedPageBreak/>
              <w:t>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w:t>
            </w:r>
            <w:r w:rsidR="00B63625" w:rsidRPr="00D05608">
              <w:rPr>
                <w:rFonts w:ascii="Times New Roman" w:hAnsi="Times New Roman"/>
                <w:sz w:val="24"/>
                <w:szCs w:val="24"/>
                <w:lang w:val="uk-UA"/>
              </w:rPr>
              <w:t>3</w:t>
            </w:r>
            <w:r w:rsidRPr="00D05608">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05608">
              <w:rPr>
                <w:rFonts w:ascii="Times New Roman" w:hAnsi="Times New Roman"/>
                <w:sz w:val="24"/>
                <w:szCs w:val="24"/>
                <w:lang w:val="uk-UA"/>
              </w:rPr>
              <w:t>скан</w:t>
            </w:r>
            <w:proofErr w:type="spellEnd"/>
            <w:r w:rsidRPr="00D05608">
              <w:rPr>
                <w:rFonts w:ascii="Times New Roman" w:hAnsi="Times New Roman"/>
                <w:sz w:val="24"/>
                <w:szCs w:val="24"/>
                <w:lang w:val="uk-UA"/>
              </w:rPr>
              <w:t xml:space="preserve">-копій придатних для </w:t>
            </w:r>
            <w:proofErr w:type="spellStart"/>
            <w:r w:rsidRPr="00D05608">
              <w:rPr>
                <w:rFonts w:ascii="Times New Roman" w:hAnsi="Times New Roman"/>
                <w:sz w:val="24"/>
                <w:szCs w:val="24"/>
                <w:lang w:val="uk-UA"/>
              </w:rPr>
              <w:t>машинозчитування</w:t>
            </w:r>
            <w:proofErr w:type="spellEnd"/>
            <w:r w:rsidRPr="00D05608">
              <w:rPr>
                <w:rFonts w:ascii="Times New Roman" w:hAnsi="Times New Roman"/>
                <w:sz w:val="24"/>
                <w:szCs w:val="24"/>
                <w:lang w:val="uk-UA"/>
              </w:rPr>
              <w:t xml:space="preserve"> (файли з розширенням «..</w:t>
            </w:r>
            <w:proofErr w:type="spellStart"/>
            <w:r w:rsidRPr="00D05608">
              <w:rPr>
                <w:rFonts w:ascii="Times New Roman" w:hAnsi="Times New Roman"/>
                <w:sz w:val="24"/>
                <w:szCs w:val="24"/>
                <w:lang w:val="uk-UA"/>
              </w:rPr>
              <w:t>pdf</w:t>
            </w:r>
            <w:proofErr w:type="spellEnd"/>
            <w:r w:rsidRPr="00D05608">
              <w:rPr>
                <w:rFonts w:ascii="Times New Roman" w:hAnsi="Times New Roman"/>
                <w:sz w:val="24"/>
                <w:szCs w:val="24"/>
                <w:lang w:val="uk-UA"/>
              </w:rPr>
              <w:t>.», «..</w:t>
            </w:r>
            <w:proofErr w:type="spellStart"/>
            <w:r w:rsidRPr="00D05608">
              <w:rPr>
                <w:rFonts w:ascii="Times New Roman" w:hAnsi="Times New Roman"/>
                <w:sz w:val="24"/>
                <w:szCs w:val="24"/>
                <w:lang w:val="uk-UA"/>
              </w:rPr>
              <w:t>jpeg</w:t>
            </w:r>
            <w:proofErr w:type="spellEnd"/>
            <w:r w:rsidRPr="00D05608">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05608">
              <w:rPr>
                <w:rFonts w:ascii="Times New Roman" w:hAnsi="Times New Roman"/>
                <w:sz w:val="24"/>
                <w:szCs w:val="24"/>
                <w:lang w:val="uk-UA"/>
              </w:rPr>
              <w:t>скан</w:t>
            </w:r>
            <w:proofErr w:type="spellEnd"/>
            <w:r w:rsidRPr="00D05608">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w:t>
            </w:r>
            <w:r w:rsidRPr="00D05608">
              <w:rPr>
                <w:rFonts w:ascii="Times New Roman" w:hAnsi="Times New Roman"/>
                <w:sz w:val="24"/>
                <w:szCs w:val="24"/>
                <w:lang w:val="uk-UA"/>
              </w:rPr>
              <w:lastRenderedPageBreak/>
              <w:t>15.04.2020 року «Про затвердження Переліку формальних помилок»,  а саме:</w:t>
            </w:r>
          </w:p>
          <w:p w14:paraId="60B67731"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уживання великої літери;</w:t>
            </w:r>
          </w:p>
          <w:p w14:paraId="5EAEC372"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-написання слів разом та/або окремо, та/або через дефіс;</w:t>
            </w:r>
          </w:p>
          <w:p w14:paraId="32EB8B87"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D05608">
              <w:rPr>
                <w:rFonts w:ascii="Times New Roman" w:hAnsi="Times New Roman"/>
                <w:sz w:val="24"/>
                <w:szCs w:val="24"/>
                <w:lang w:val="uk-UA"/>
              </w:rPr>
              <w:lastRenderedPageBreak/>
              <w:t>законодавства після того, як відповідний документ (документи) був (були) поданий (подані).</w:t>
            </w:r>
          </w:p>
          <w:p w14:paraId="0435D6F2"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Приклади формальних помилок*:</w:t>
            </w:r>
          </w:p>
          <w:p w14:paraId="695A5B79"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«Інформація в довільній формі» замість «</w:t>
            </w:r>
            <w:proofErr w:type="spellStart"/>
            <w:r w:rsidRPr="00D05608">
              <w:rPr>
                <w:rFonts w:ascii="Times New Roman" w:hAnsi="Times New Roman"/>
                <w:sz w:val="24"/>
                <w:szCs w:val="24"/>
                <w:lang w:val="uk-UA"/>
              </w:rPr>
              <w:t>Інформа-ція</w:t>
            </w:r>
            <w:proofErr w:type="spellEnd"/>
            <w:r w:rsidRPr="00D05608">
              <w:rPr>
                <w:rFonts w:ascii="Times New Roman" w:hAnsi="Times New Roman"/>
                <w:sz w:val="24"/>
                <w:szCs w:val="24"/>
                <w:lang w:val="uk-UA"/>
              </w:rPr>
              <w:t>»,  «Лист-пояснення» замість «Лист», «довідка» за-</w:t>
            </w:r>
            <w:proofErr w:type="spellStart"/>
            <w:r w:rsidRPr="00D05608">
              <w:rPr>
                <w:rFonts w:ascii="Times New Roman" w:hAnsi="Times New Roman"/>
                <w:sz w:val="24"/>
                <w:szCs w:val="24"/>
                <w:lang w:val="uk-UA"/>
              </w:rPr>
              <w:t>мість</w:t>
            </w:r>
            <w:proofErr w:type="spellEnd"/>
            <w:r w:rsidRPr="00D05608">
              <w:rPr>
                <w:rFonts w:ascii="Times New Roman" w:hAnsi="Times New Roman"/>
                <w:sz w:val="24"/>
                <w:szCs w:val="24"/>
                <w:lang w:val="uk-UA"/>
              </w:rPr>
              <w:t xml:space="preserve"> «гарантійний лист», «інформація» замість «</w:t>
            </w:r>
            <w:proofErr w:type="spellStart"/>
            <w:r w:rsidRPr="00D05608">
              <w:rPr>
                <w:rFonts w:ascii="Times New Roman" w:hAnsi="Times New Roman"/>
                <w:sz w:val="24"/>
                <w:szCs w:val="24"/>
                <w:lang w:val="uk-UA"/>
              </w:rPr>
              <w:t>дові-дка</w:t>
            </w:r>
            <w:proofErr w:type="spellEnd"/>
            <w:r w:rsidRPr="00D05608">
              <w:rPr>
                <w:rFonts w:ascii="Times New Roman" w:hAnsi="Times New Roman"/>
                <w:sz w:val="24"/>
                <w:szCs w:val="24"/>
                <w:lang w:val="uk-UA"/>
              </w:rPr>
              <w:t xml:space="preserve">»; </w:t>
            </w:r>
          </w:p>
          <w:p w14:paraId="4A7419C8"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w:t>
            </w:r>
            <w:proofErr w:type="spellStart"/>
            <w:r w:rsidRPr="00D05608">
              <w:rPr>
                <w:rFonts w:ascii="Times New Roman" w:hAnsi="Times New Roman"/>
                <w:sz w:val="24"/>
                <w:szCs w:val="24"/>
                <w:lang w:val="uk-UA"/>
              </w:rPr>
              <w:t>м.київ</w:t>
            </w:r>
            <w:proofErr w:type="spellEnd"/>
            <w:r w:rsidRPr="00D05608">
              <w:rPr>
                <w:rFonts w:ascii="Times New Roman" w:hAnsi="Times New Roman"/>
                <w:sz w:val="24"/>
                <w:szCs w:val="24"/>
                <w:lang w:val="uk-UA"/>
              </w:rPr>
              <w:t>» замість «</w:t>
            </w:r>
            <w:proofErr w:type="spellStart"/>
            <w:r w:rsidRPr="00D05608">
              <w:rPr>
                <w:rFonts w:ascii="Times New Roman" w:hAnsi="Times New Roman"/>
                <w:sz w:val="24"/>
                <w:szCs w:val="24"/>
                <w:lang w:val="uk-UA"/>
              </w:rPr>
              <w:t>м.Київ</w:t>
            </w:r>
            <w:proofErr w:type="spellEnd"/>
            <w:r w:rsidRPr="00D05608">
              <w:rPr>
                <w:rFonts w:ascii="Times New Roman" w:hAnsi="Times New Roman"/>
                <w:sz w:val="24"/>
                <w:szCs w:val="24"/>
                <w:lang w:val="uk-UA"/>
              </w:rPr>
              <w:t>»;</w:t>
            </w:r>
          </w:p>
          <w:p w14:paraId="630DEBEA"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«поряд -</w:t>
            </w:r>
            <w:proofErr w:type="spellStart"/>
            <w:r w:rsidRPr="00D05608">
              <w:rPr>
                <w:rFonts w:ascii="Times New Roman" w:hAnsi="Times New Roman"/>
                <w:sz w:val="24"/>
                <w:szCs w:val="24"/>
                <w:lang w:val="uk-UA"/>
              </w:rPr>
              <w:t>ок</w:t>
            </w:r>
            <w:proofErr w:type="spellEnd"/>
            <w:r w:rsidRPr="00D05608">
              <w:rPr>
                <w:rFonts w:ascii="Times New Roman" w:hAnsi="Times New Roman"/>
                <w:sz w:val="24"/>
                <w:szCs w:val="24"/>
                <w:lang w:val="uk-UA"/>
              </w:rPr>
              <w:t>» замість «</w:t>
            </w:r>
            <w:proofErr w:type="spellStart"/>
            <w:r w:rsidRPr="00D05608">
              <w:rPr>
                <w:rFonts w:ascii="Times New Roman" w:hAnsi="Times New Roman"/>
                <w:sz w:val="24"/>
                <w:szCs w:val="24"/>
                <w:lang w:val="uk-UA"/>
              </w:rPr>
              <w:t>поря</w:t>
            </w:r>
            <w:proofErr w:type="spellEnd"/>
            <w:r w:rsidRPr="00D05608">
              <w:rPr>
                <w:rFonts w:ascii="Times New Roman" w:hAnsi="Times New Roman"/>
                <w:sz w:val="24"/>
                <w:szCs w:val="24"/>
                <w:lang w:val="uk-UA"/>
              </w:rPr>
              <w:t xml:space="preserve"> – док»;</w:t>
            </w:r>
          </w:p>
          <w:p w14:paraId="28205D2E"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w:t>
            </w:r>
            <w:proofErr w:type="spellStart"/>
            <w:r w:rsidRPr="00D05608">
              <w:rPr>
                <w:rFonts w:ascii="Times New Roman" w:hAnsi="Times New Roman"/>
                <w:sz w:val="24"/>
                <w:szCs w:val="24"/>
                <w:lang w:val="uk-UA"/>
              </w:rPr>
              <w:t>ненадається</w:t>
            </w:r>
            <w:proofErr w:type="spellEnd"/>
            <w:r w:rsidRPr="00D05608">
              <w:rPr>
                <w:rFonts w:ascii="Times New Roman" w:hAnsi="Times New Roman"/>
                <w:sz w:val="24"/>
                <w:szCs w:val="24"/>
                <w:lang w:val="uk-UA"/>
              </w:rPr>
              <w:t>» замість «не надається»»;</w:t>
            </w:r>
          </w:p>
          <w:p w14:paraId="7CA37A22"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«______________№_____________» замість «14.08.2020 №320/13/14-01»</w:t>
            </w:r>
          </w:p>
          <w:p w14:paraId="2691750C"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D05608">
              <w:rPr>
                <w:rFonts w:ascii="Times New Roman" w:hAnsi="Times New Roman"/>
                <w:sz w:val="24"/>
                <w:szCs w:val="24"/>
                <w:lang w:val="uk-UA"/>
              </w:rPr>
              <w:t>pdf</w:t>
            </w:r>
            <w:proofErr w:type="spellEnd"/>
            <w:r w:rsidRPr="00D05608">
              <w:rPr>
                <w:rFonts w:ascii="Times New Roman" w:hAnsi="Times New Roman"/>
                <w:sz w:val="24"/>
                <w:szCs w:val="24"/>
                <w:lang w:val="uk-UA"/>
              </w:rPr>
              <w:t>» (</w:t>
            </w:r>
            <w:proofErr w:type="spellStart"/>
            <w:r w:rsidRPr="00D05608">
              <w:rPr>
                <w:rFonts w:ascii="Times New Roman" w:hAnsi="Times New Roman"/>
                <w:sz w:val="24"/>
                <w:szCs w:val="24"/>
                <w:lang w:val="uk-UA"/>
              </w:rPr>
              <w:t>PortableDocumentFormat</w:t>
            </w:r>
            <w:proofErr w:type="spellEnd"/>
            <w:r w:rsidRPr="00D05608">
              <w:rPr>
                <w:rFonts w:ascii="Times New Roman" w:hAnsi="Times New Roman"/>
                <w:sz w:val="24"/>
                <w:szCs w:val="24"/>
                <w:lang w:val="uk-UA"/>
              </w:rPr>
              <w:t>)».</w:t>
            </w:r>
          </w:p>
          <w:p w14:paraId="3544093A" w14:textId="77777777" w:rsidR="00827D91" w:rsidRPr="00D05608" w:rsidRDefault="00827D91"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D05608" w:rsidRDefault="00827D91" w:rsidP="00597075">
            <w:pPr>
              <w:widowControl w:val="0"/>
              <w:ind w:left="99" w:right="134"/>
              <w:contextualSpacing/>
              <w:jc w:val="both"/>
              <w:rPr>
                <w:rFonts w:ascii="Times New Roman" w:hAnsi="Times New Roman"/>
                <w:sz w:val="24"/>
                <w:szCs w:val="24"/>
                <w:lang w:val="uk-UA"/>
              </w:rPr>
            </w:pPr>
          </w:p>
          <w:p w14:paraId="694F86A6" w14:textId="77777777" w:rsidR="00827D91" w:rsidRPr="00D05608" w:rsidRDefault="00827D91" w:rsidP="0073189F">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D05608" w:rsidRDefault="00827D91" w:rsidP="0073189F">
            <w:pPr>
              <w:widowControl w:val="0"/>
              <w:ind w:left="99" w:right="134"/>
              <w:contextualSpacing/>
              <w:jc w:val="both"/>
              <w:rPr>
                <w:rFonts w:ascii="Times New Roman" w:hAnsi="Times New Roman"/>
                <w:sz w:val="24"/>
                <w:szCs w:val="24"/>
                <w:lang w:val="uk-UA"/>
              </w:rPr>
            </w:pPr>
          </w:p>
          <w:p w14:paraId="4661FC11" w14:textId="59995555" w:rsidR="0073189F" w:rsidRPr="00D05608" w:rsidRDefault="00827D91" w:rsidP="0073189F">
            <w:pPr>
              <w:widowControl w:val="0"/>
              <w:ind w:left="99"/>
              <w:jc w:val="both"/>
              <w:rPr>
                <w:rFonts w:ascii="Times New Roman" w:hAnsi="Times New Roman"/>
                <w:sz w:val="24"/>
                <w:szCs w:val="24"/>
                <w:lang w:val="uk-UA"/>
              </w:rPr>
            </w:pPr>
            <w:r w:rsidRPr="00D05608">
              <w:rPr>
                <w:rFonts w:ascii="Times New Roman" w:hAnsi="Times New Roman"/>
                <w:sz w:val="24"/>
                <w:szCs w:val="24"/>
                <w:lang w:val="uk-UA"/>
              </w:rPr>
              <w:t xml:space="preserve">1.9. </w:t>
            </w:r>
            <w:r w:rsidR="0073189F" w:rsidRPr="00D05608">
              <w:rPr>
                <w:rFonts w:ascii="Times New Roman" w:hAnsi="Times New Roman"/>
                <w:sz w:val="24"/>
                <w:szCs w:val="24"/>
                <w:lang w:val="uk-UA"/>
              </w:rPr>
              <w:t xml:space="preserve">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380FE3DB" w14:textId="77777777" w:rsidR="0073189F" w:rsidRPr="00D05608" w:rsidRDefault="0073189F" w:rsidP="0073189F">
            <w:pPr>
              <w:pStyle w:val="aff1"/>
              <w:ind w:left="99"/>
              <w:jc w:val="both"/>
              <w:rPr>
                <w:rFonts w:ascii="Times New Roman" w:hAnsi="Times New Roman"/>
                <w:sz w:val="24"/>
                <w:szCs w:val="24"/>
              </w:rPr>
            </w:pPr>
            <w:r w:rsidRPr="00D05608">
              <w:rPr>
                <w:rFonts w:ascii="Times New Roman" w:hAnsi="Times New Roman"/>
                <w:sz w:val="24"/>
                <w:szCs w:val="24"/>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14:paraId="31A1F11E" w14:textId="4D283446" w:rsidR="0073189F" w:rsidRPr="00D05608" w:rsidRDefault="0073189F" w:rsidP="0073189F">
            <w:pPr>
              <w:widowControl w:val="0"/>
              <w:ind w:left="99"/>
              <w:jc w:val="both"/>
              <w:rPr>
                <w:rFonts w:ascii="Times New Roman" w:hAnsi="Times New Roman"/>
                <w:sz w:val="24"/>
                <w:szCs w:val="24"/>
                <w:lang w:val="uk-UA"/>
              </w:rPr>
            </w:pPr>
            <w:r w:rsidRPr="00D05608">
              <w:rPr>
                <w:rFonts w:ascii="Times New Roman" w:hAnsi="Times New Roman"/>
                <w:sz w:val="24"/>
                <w:szCs w:val="24"/>
                <w:lang w:val="uk-UA"/>
              </w:rPr>
              <w:t>Закупівля здійснюється на очікувану вартість згідно потреби до кінця 202</w:t>
            </w:r>
            <w:r w:rsidR="004149C3" w:rsidRPr="00D05608">
              <w:rPr>
                <w:rFonts w:ascii="Times New Roman" w:hAnsi="Times New Roman"/>
                <w:sz w:val="24"/>
                <w:szCs w:val="24"/>
                <w:lang w:val="uk-UA"/>
              </w:rPr>
              <w:t>4</w:t>
            </w:r>
            <w:r w:rsidRPr="00D05608">
              <w:rPr>
                <w:rFonts w:ascii="Times New Roman" w:hAnsi="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0C1FB56" w14:textId="3191C4CC" w:rsidR="00CF2BCA" w:rsidRPr="00D05608" w:rsidRDefault="00CF2BCA" w:rsidP="0073189F">
            <w:pPr>
              <w:shd w:val="clear" w:color="auto" w:fill="FFFFFF"/>
              <w:ind w:left="99" w:right="134"/>
              <w:jc w:val="both"/>
              <w:rPr>
                <w:rFonts w:ascii="Arial" w:hAnsi="Arial" w:cs="Arial"/>
                <w:color w:val="000000"/>
                <w:sz w:val="21"/>
                <w:szCs w:val="21"/>
                <w:lang w:val="uk-UA"/>
              </w:rPr>
            </w:pPr>
          </w:p>
          <w:p w14:paraId="4657C41F" w14:textId="32E86099" w:rsidR="00C06C2D" w:rsidRPr="00D05608" w:rsidRDefault="00827D91" w:rsidP="0073189F">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1.10. </w:t>
            </w:r>
            <w:r w:rsidR="00B63625" w:rsidRPr="00D05608">
              <w:rPr>
                <w:lang w:val="uk-UA"/>
              </w:rPr>
              <w:t xml:space="preserve"> </w:t>
            </w:r>
            <w:r w:rsidR="00B63625" w:rsidRPr="00D05608">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D05608">
              <w:rPr>
                <w:rFonts w:ascii="Times New Roman" w:hAnsi="Times New Roman"/>
                <w:sz w:val="24"/>
                <w:szCs w:val="24"/>
                <w:lang w:val="uk-UA"/>
              </w:rPr>
              <w:t>Особливостей</w:t>
            </w:r>
            <w:r w:rsidR="00B63625" w:rsidRPr="00D05608">
              <w:rPr>
                <w:rFonts w:ascii="Times New Roman" w:hAnsi="Times New Roman"/>
                <w:sz w:val="24"/>
                <w:szCs w:val="24"/>
                <w:lang w:val="uk-UA"/>
              </w:rPr>
              <w:t xml:space="preserve">, а саме: </w:t>
            </w:r>
            <w:r w:rsidR="00E974AA" w:rsidRPr="00D05608">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D05608">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D05608">
              <w:rPr>
                <w:rFonts w:ascii="Times New Roman" w:hAnsi="Times New Roman"/>
                <w:sz w:val="24"/>
                <w:szCs w:val="24"/>
                <w:lang w:val="uk-UA"/>
              </w:rPr>
              <w:t>бенефіціарним</w:t>
            </w:r>
            <w:proofErr w:type="spellEnd"/>
            <w:r w:rsidR="0081217B" w:rsidRPr="00D05608">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0081217B" w:rsidRPr="00D05608">
              <w:rPr>
                <w:rFonts w:ascii="Times New Roman" w:hAnsi="Times New Roman"/>
                <w:sz w:val="24"/>
                <w:szCs w:val="24"/>
                <w:lang w:val="uk-UA"/>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D05608">
              <w:rPr>
                <w:rFonts w:ascii="Times New Roman" w:hAnsi="Times New Roman"/>
                <w:sz w:val="24"/>
                <w:szCs w:val="24"/>
                <w:lang w:val="uk-UA"/>
              </w:rPr>
              <w:t>.</w:t>
            </w:r>
          </w:p>
          <w:p w14:paraId="5C89DE19" w14:textId="77777777" w:rsidR="00B63625" w:rsidRPr="00D05608" w:rsidRDefault="00B63625" w:rsidP="00597075">
            <w:pPr>
              <w:widowControl w:val="0"/>
              <w:ind w:left="99" w:right="134"/>
              <w:contextualSpacing/>
              <w:jc w:val="both"/>
              <w:rPr>
                <w:rFonts w:ascii="Times New Roman" w:hAnsi="Times New Roman"/>
                <w:sz w:val="24"/>
                <w:szCs w:val="24"/>
                <w:lang w:val="uk-UA"/>
              </w:rPr>
            </w:pPr>
            <w:r w:rsidRPr="00D05608">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544C62" w14:textId="54F287EA" w:rsidR="00597075" w:rsidRPr="00D05608" w:rsidRDefault="00597075" w:rsidP="00597075">
            <w:pPr>
              <w:widowControl w:val="0"/>
              <w:ind w:left="99"/>
              <w:contextualSpacing/>
              <w:jc w:val="both"/>
              <w:rPr>
                <w:rFonts w:ascii="Times New Roman" w:hAnsi="Times New Roman"/>
                <w:sz w:val="24"/>
                <w:szCs w:val="24"/>
                <w:lang w:val="uk-UA"/>
              </w:rPr>
            </w:pPr>
            <w:r w:rsidRPr="00D05608">
              <w:rPr>
                <w:rFonts w:ascii="Times New Roman" w:hAnsi="Times New Roman"/>
                <w:sz w:val="24"/>
                <w:szCs w:val="24"/>
                <w:lang w:val="uk-UA"/>
              </w:rPr>
              <w:t xml:space="preserve">1.12. </w:t>
            </w:r>
            <w:r w:rsidRPr="00D05608">
              <w:rPr>
                <w:rFonts w:ascii="Times New Roman" w:hAnsi="Times New Roman" w:hint="eastAsia"/>
                <w:sz w:val="24"/>
                <w:szCs w:val="24"/>
                <w:lang w:val="uk-UA"/>
              </w:rPr>
              <w:t>Крім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складі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пропозиції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надає</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наступні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документи</w:t>
            </w:r>
            <w:r w:rsidRPr="00D05608">
              <w:rPr>
                <w:rFonts w:ascii="Times New Roman" w:hAnsi="Times New Roman"/>
                <w:sz w:val="24"/>
                <w:szCs w:val="24"/>
                <w:lang w:val="uk-UA"/>
              </w:rPr>
              <w:t>:</w:t>
            </w:r>
          </w:p>
          <w:p w14:paraId="58034270" w14:textId="77777777" w:rsidR="00597075" w:rsidRPr="00D05608" w:rsidRDefault="00597075" w:rsidP="00597075">
            <w:pPr>
              <w:widowControl w:val="0"/>
              <w:ind w:left="99"/>
              <w:contextualSpacing/>
              <w:jc w:val="both"/>
              <w:rPr>
                <w:rFonts w:ascii="Times New Roman" w:hAnsi="Times New Roman"/>
                <w:sz w:val="24"/>
                <w:szCs w:val="24"/>
                <w:lang w:val="uk-UA"/>
              </w:rPr>
            </w:pP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довідку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довільній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відомостями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зазначенням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повного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найменування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коду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ЄДРПОУ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місцезнаходження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контактних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телефонів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банківські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реквізити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усіх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обслуговуючих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банків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керівництво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посада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прізвище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ім</w:t>
            </w:r>
            <w:r w:rsidRPr="00D05608">
              <w:rPr>
                <w:rFonts w:ascii="Times New Roman" w:hAnsi="Times New Roman"/>
                <w:sz w:val="24"/>
                <w:szCs w:val="24"/>
                <w:lang w:val="uk-UA"/>
              </w:rPr>
              <w:t>'</w:t>
            </w:r>
            <w:r w:rsidRPr="00D05608">
              <w:rPr>
                <w:rFonts w:ascii="Times New Roman" w:hAnsi="Times New Roman" w:hint="eastAsia"/>
                <w:sz w:val="24"/>
                <w:szCs w:val="24"/>
                <w:lang w:val="uk-UA"/>
              </w:rPr>
              <w:t>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w:t>
            </w:r>
            <w:r w:rsidRPr="00D05608">
              <w:rPr>
                <w:rFonts w:ascii="Times New Roman" w:hAnsi="Times New Roman"/>
                <w:sz w:val="24"/>
                <w:szCs w:val="24"/>
                <w:lang w:val="uk-UA"/>
              </w:rPr>
              <w:t>-</w:t>
            </w:r>
            <w:r w:rsidRPr="00D05608">
              <w:rPr>
                <w:rFonts w:ascii="Times New Roman" w:hAnsi="Times New Roman" w:hint="eastAsia"/>
                <w:sz w:val="24"/>
                <w:szCs w:val="24"/>
                <w:lang w:val="uk-UA"/>
              </w:rPr>
              <w:t>батькові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номер</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контактного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телефону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електронної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адреси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кінцевого</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бенефіціарного</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контролера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юридичної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тому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числі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кінцевого</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бенефіціарного</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контролера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її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засновника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засновник</w:t>
            </w:r>
            <w:r w:rsidRPr="00D05608">
              <w:rPr>
                <w:rFonts w:ascii="Times New Roman" w:hAnsi="Times New Roman"/>
                <w:sz w:val="24"/>
                <w:szCs w:val="24"/>
                <w:lang w:val="uk-UA"/>
              </w:rPr>
              <w:t xml:space="preserve"> - </w:t>
            </w:r>
            <w:r w:rsidRPr="00D05608">
              <w:rPr>
                <w:rFonts w:ascii="Times New Roman" w:hAnsi="Times New Roman" w:hint="eastAsia"/>
                <w:sz w:val="24"/>
                <w:szCs w:val="24"/>
                <w:lang w:val="uk-UA"/>
              </w:rPr>
              <w:t>юридична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прізвище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ім’я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батькові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наявності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країна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громадянства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місце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проживання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також</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повне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найменування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ідентифікаційний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код</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для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резидента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засновника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юридичної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якому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ця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є</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кінцевим</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бенефіціарним</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власником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контролером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або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відсутність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кінцевого</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бенефіціарного</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контролера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юридичної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тому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числі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кінцевого</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бенефіціарного</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контролера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її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засновника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власності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організаційно</w:t>
            </w:r>
            <w:r w:rsidRPr="00D05608">
              <w:rPr>
                <w:rFonts w:ascii="Times New Roman" w:hAnsi="Times New Roman"/>
                <w:sz w:val="24"/>
                <w:szCs w:val="24"/>
                <w:lang w:val="uk-UA"/>
              </w:rPr>
              <w:t>-</w:t>
            </w:r>
            <w:r w:rsidRPr="00D05608">
              <w:rPr>
                <w:rFonts w:ascii="Times New Roman" w:hAnsi="Times New Roman" w:hint="eastAsia"/>
                <w:sz w:val="24"/>
                <w:szCs w:val="24"/>
                <w:lang w:val="uk-UA"/>
              </w:rPr>
              <w:t>правова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статус</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фізична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юридична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особа</w:t>
            </w:r>
            <w:r w:rsidRPr="00D05608">
              <w:rPr>
                <w:rFonts w:ascii="Times New Roman" w:hAnsi="Times New Roman"/>
                <w:sz w:val="24"/>
                <w:szCs w:val="24"/>
                <w:lang w:val="uk-UA"/>
              </w:rPr>
              <w:t>/</w:t>
            </w:r>
            <w:r w:rsidRPr="00D05608">
              <w:rPr>
                <w:rFonts w:ascii="Times New Roman" w:hAnsi="Times New Roman" w:hint="eastAsia"/>
                <w:sz w:val="24"/>
                <w:szCs w:val="24"/>
                <w:lang w:val="uk-UA"/>
              </w:rPr>
              <w:t>підприємство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фізична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особа</w:t>
            </w:r>
            <w:r w:rsidRPr="00D05608">
              <w:rPr>
                <w:rFonts w:ascii="Times New Roman" w:hAnsi="Times New Roman"/>
                <w:sz w:val="24"/>
                <w:szCs w:val="24"/>
                <w:lang w:val="uk-UA"/>
              </w:rPr>
              <w:t>-</w:t>
            </w:r>
            <w:r w:rsidRPr="00D05608">
              <w:rPr>
                <w:rFonts w:ascii="Times New Roman" w:hAnsi="Times New Roman" w:hint="eastAsia"/>
                <w:sz w:val="24"/>
                <w:szCs w:val="24"/>
                <w:lang w:val="uk-UA"/>
              </w:rPr>
              <w:t>підприємець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є</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самозайнятою</w:t>
            </w:r>
            <w:proofErr w:type="spellEnd"/>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особою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номеру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банківського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рахунку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буде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здійснюватися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оплата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договором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системи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ставки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оподаткування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кількості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найманих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працівників</w:t>
            </w:r>
            <w:r w:rsidRPr="00D05608">
              <w:rPr>
                <w:rFonts w:ascii="Times New Roman" w:hAnsi="Times New Roman"/>
                <w:sz w:val="24"/>
                <w:szCs w:val="24"/>
                <w:lang w:val="uk-UA"/>
              </w:rPr>
              <w:t>;</w:t>
            </w:r>
          </w:p>
          <w:p w14:paraId="10189FAD" w14:textId="77777777" w:rsidR="00597075" w:rsidRPr="00D05608" w:rsidRDefault="00597075" w:rsidP="00597075">
            <w:pPr>
              <w:widowControl w:val="0"/>
              <w:ind w:left="99"/>
              <w:contextualSpacing/>
              <w:jc w:val="both"/>
              <w:rPr>
                <w:rFonts w:ascii="Times New Roman" w:hAnsi="Times New Roman"/>
                <w:sz w:val="24"/>
                <w:szCs w:val="24"/>
                <w:lang w:val="uk-UA"/>
              </w:rPr>
            </w:pPr>
            <w:r w:rsidRPr="00D05608">
              <w:rPr>
                <w:rFonts w:ascii="Times New Roman" w:hAnsi="Times New Roman"/>
                <w:sz w:val="24"/>
                <w:szCs w:val="24"/>
                <w:lang w:val="uk-UA"/>
              </w:rPr>
              <w:t xml:space="preserve"> - </w:t>
            </w:r>
            <w:r w:rsidRPr="00D05608">
              <w:rPr>
                <w:rFonts w:ascii="Times New Roman" w:hAnsi="Times New Roman" w:hint="eastAsia"/>
                <w:sz w:val="24"/>
                <w:szCs w:val="24"/>
                <w:lang w:val="uk-UA"/>
              </w:rPr>
              <w:t>довідку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довільній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містить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наявність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або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відсутність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простроченої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заборгованості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авансам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або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попередньої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оплати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роботи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послуги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виконувалися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надавалися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раніше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бюджетні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кошти</w:t>
            </w:r>
            <w:r w:rsidRPr="00D05608">
              <w:rPr>
                <w:rFonts w:ascii="Times New Roman" w:hAnsi="Times New Roman"/>
                <w:sz w:val="24"/>
                <w:szCs w:val="24"/>
                <w:lang w:val="uk-UA"/>
              </w:rPr>
              <w:t>;</w:t>
            </w:r>
          </w:p>
          <w:p w14:paraId="58BFD710" w14:textId="77777777" w:rsidR="00AD7B09" w:rsidRPr="00D05608" w:rsidRDefault="00597075" w:rsidP="00597075">
            <w:pPr>
              <w:widowControl w:val="0"/>
              <w:ind w:left="99"/>
              <w:contextualSpacing/>
              <w:jc w:val="both"/>
              <w:rPr>
                <w:rFonts w:ascii="Times New Roman" w:hAnsi="Times New Roman"/>
                <w:sz w:val="24"/>
                <w:szCs w:val="24"/>
                <w:lang w:val="uk-UA"/>
              </w:rPr>
            </w:pP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довільній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наявність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відсутність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факту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цей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протягом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одного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року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дати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оприлюднення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оголошення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проведення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відмовлявся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підписання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договору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тому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числі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через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неукладення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договору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боку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більше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двох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разів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замовником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проводить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цю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закупівлю</w:t>
            </w:r>
            <w:r w:rsidR="00AD7B09" w:rsidRPr="00D05608">
              <w:rPr>
                <w:rFonts w:ascii="Times New Roman" w:hAnsi="Times New Roman"/>
                <w:sz w:val="24"/>
                <w:szCs w:val="24"/>
                <w:lang w:val="uk-UA"/>
              </w:rPr>
              <w:t>;</w:t>
            </w:r>
          </w:p>
          <w:p w14:paraId="1BB27349" w14:textId="03FD20F6" w:rsidR="00597075" w:rsidRPr="00D05608" w:rsidRDefault="00AD7B09" w:rsidP="000579C8">
            <w:pPr>
              <w:widowControl w:val="0"/>
              <w:ind w:left="99"/>
              <w:contextualSpacing/>
              <w:jc w:val="both"/>
              <w:rPr>
                <w:rFonts w:ascii="Times New Roman" w:hAnsi="Times New Roman"/>
                <w:sz w:val="24"/>
                <w:szCs w:val="24"/>
                <w:lang w:val="uk-UA"/>
              </w:rPr>
            </w:pPr>
            <w:r w:rsidRPr="00D05608">
              <w:rPr>
                <w:rFonts w:ascii="Times New Roman" w:hAnsi="Times New Roman"/>
                <w:sz w:val="24"/>
                <w:szCs w:val="24"/>
                <w:lang w:val="uk-UA"/>
              </w:rPr>
              <w:t>-  довідку видану обслуговуючим банком з інформацією про наявність в учасника рахунку із спеціальним режимом використання</w:t>
            </w:r>
            <w:r w:rsidR="00597075" w:rsidRPr="00D05608">
              <w:rPr>
                <w:rFonts w:ascii="Times New Roman" w:hAnsi="Times New Roman"/>
                <w:sz w:val="24"/>
                <w:szCs w:val="24"/>
                <w:lang w:val="uk-UA"/>
              </w:rPr>
              <w:t>.</w:t>
            </w:r>
          </w:p>
          <w:p w14:paraId="27FD7D48" w14:textId="77777777" w:rsidR="00597075" w:rsidRPr="00D05608" w:rsidRDefault="00597075" w:rsidP="0075633E">
            <w:pPr>
              <w:widowControl w:val="0"/>
              <w:ind w:left="99"/>
              <w:contextualSpacing/>
              <w:jc w:val="both"/>
              <w:rPr>
                <w:rFonts w:ascii="Times New Roman" w:hAnsi="Times New Roman"/>
                <w:sz w:val="24"/>
                <w:szCs w:val="24"/>
                <w:lang w:val="uk-UA"/>
              </w:rPr>
            </w:pPr>
            <w:r w:rsidRPr="00D05608">
              <w:rPr>
                <w:rFonts w:ascii="Times New Roman" w:hAnsi="Times New Roman" w:hint="eastAsia"/>
                <w:sz w:val="24"/>
                <w:szCs w:val="24"/>
                <w:lang w:val="uk-UA"/>
              </w:rPr>
              <w:t>Для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підтвердження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надійності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ділової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репутації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постачальника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останній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повинен</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надати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гарантійний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лист</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відсутність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заборгованості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наявності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фінансових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ресурсів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для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виконання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умов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відсутності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застосування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господарських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санкцій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невиконання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або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неналежного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lastRenderedPageBreak/>
              <w:t>виконання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взятих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зобов’язань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попередньо</w:t>
            </w:r>
            <w:r w:rsidRPr="00D05608">
              <w:rPr>
                <w:rFonts w:ascii="Times New Roman" w:hAnsi="Times New Roman"/>
                <w:sz w:val="24"/>
                <w:szCs w:val="24"/>
                <w:lang w:val="uk-UA"/>
              </w:rPr>
              <w:t>-</w:t>
            </w:r>
            <w:r w:rsidRPr="00D05608">
              <w:rPr>
                <w:rFonts w:ascii="Times New Roman" w:hAnsi="Times New Roman" w:hint="eastAsia"/>
                <w:sz w:val="24"/>
                <w:szCs w:val="24"/>
                <w:lang w:val="uk-UA"/>
              </w:rPr>
              <w:t>виконаними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договорами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застосуванням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господарських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санкцій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слід</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розуміти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заходи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впливу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рішеннями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суду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набули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законної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сили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стосовно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відшкодування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збитків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штрафних</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санкцій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пені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неустойки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постачальника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також</w:t>
            </w:r>
            <w:r w:rsidRPr="00D05608">
              <w:rPr>
                <w:rFonts w:ascii="Times New Roman" w:hAnsi="Times New Roman"/>
                <w:sz w:val="24"/>
                <w:szCs w:val="24"/>
                <w:lang w:val="uk-UA"/>
              </w:rPr>
              <w:t xml:space="preserve"> </w:t>
            </w:r>
            <w:proofErr w:type="spellStart"/>
            <w:r w:rsidRPr="00D05608">
              <w:rPr>
                <w:rFonts w:ascii="Times New Roman" w:hAnsi="Times New Roman" w:hint="eastAsia"/>
                <w:sz w:val="24"/>
                <w:szCs w:val="24"/>
                <w:lang w:val="uk-UA"/>
              </w:rPr>
              <w:t>оперативно</w:t>
            </w:r>
            <w:proofErr w:type="spellEnd"/>
            <w:r w:rsidRPr="00D05608">
              <w:rPr>
                <w:rFonts w:ascii="Times New Roman" w:hAnsi="Times New Roman"/>
                <w:sz w:val="24"/>
                <w:szCs w:val="24"/>
                <w:lang w:val="uk-UA"/>
              </w:rPr>
              <w:t>-</w:t>
            </w:r>
            <w:r w:rsidRPr="00D05608">
              <w:rPr>
                <w:rFonts w:ascii="Times New Roman" w:hAnsi="Times New Roman" w:hint="eastAsia"/>
                <w:sz w:val="24"/>
                <w:szCs w:val="24"/>
                <w:lang w:val="uk-UA"/>
              </w:rPr>
              <w:t>господарські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санкцій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вигляді</w:t>
            </w:r>
            <w:r w:rsidRPr="00D05608">
              <w:rPr>
                <w:rFonts w:ascii="Times New Roman" w:hAnsi="Times New Roman"/>
                <w:sz w:val="24"/>
                <w:szCs w:val="24"/>
                <w:lang w:val="uk-UA"/>
              </w:rPr>
              <w:t xml:space="preserve"> компенсації за гарантійними зобов’язаннями перед контрагентами, банками.</w:t>
            </w:r>
          </w:p>
          <w:p w14:paraId="4D71B0C3" w14:textId="77777777" w:rsidR="0075633E" w:rsidRPr="00D05608" w:rsidRDefault="0075633E" w:rsidP="0075633E">
            <w:pPr>
              <w:pStyle w:val="af7"/>
              <w:spacing w:after="0" w:line="240" w:lineRule="auto"/>
              <w:ind w:left="99"/>
              <w:jc w:val="both"/>
              <w:rPr>
                <w:rFonts w:ascii="Times New Roman" w:hAnsi="Times New Roman"/>
                <w:sz w:val="24"/>
                <w:szCs w:val="24"/>
              </w:rPr>
            </w:pPr>
            <w:r w:rsidRPr="00D05608">
              <w:rPr>
                <w:rFonts w:ascii="Times New Roman" w:hAnsi="Times New Roman"/>
                <w:sz w:val="24"/>
                <w:szCs w:val="24"/>
              </w:rPr>
              <w:t xml:space="preserve">Учасник гарантує, що </w:t>
            </w:r>
            <w:r w:rsidRPr="00D05608">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D05608">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D05608">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D05608">
              <w:rPr>
                <w:rFonts w:ascii="Times New Roman" w:hAnsi="Times New Roman"/>
                <w:sz w:val="24"/>
                <w:szCs w:val="24"/>
              </w:rPr>
              <w:t xml:space="preserve">інформації забезпечується шляхом надання Учасником довідки у довільній формі. </w:t>
            </w:r>
          </w:p>
          <w:p w14:paraId="3138AA4A" w14:textId="77777777" w:rsidR="0075633E" w:rsidRPr="00D05608" w:rsidRDefault="0075633E" w:rsidP="0075633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
              <w:jc w:val="both"/>
              <w:rPr>
                <w:rFonts w:ascii="Times New Roman" w:hAnsi="Times New Roman"/>
                <w:sz w:val="24"/>
                <w:szCs w:val="24"/>
                <w:lang w:val="uk-UA"/>
              </w:rPr>
            </w:pPr>
            <w:r w:rsidRPr="00D05608">
              <w:rPr>
                <w:rFonts w:ascii="Times New Roman" w:hAnsi="Times New Roman"/>
                <w:sz w:val="24"/>
                <w:szCs w:val="24"/>
                <w:lang w:val="uk-UA"/>
              </w:rPr>
              <w:t>Учасник повинен надати гарантійний лист про те, що він не набував та не знаходився у статусі «</w:t>
            </w:r>
            <w:proofErr w:type="spellStart"/>
            <w:r w:rsidRPr="00D05608">
              <w:rPr>
                <w:rFonts w:ascii="Times New Roman" w:hAnsi="Times New Roman"/>
                <w:sz w:val="24"/>
                <w:szCs w:val="24"/>
                <w:lang w:val="uk-UA"/>
              </w:rPr>
              <w:t>дефолтного</w:t>
            </w:r>
            <w:proofErr w:type="spellEnd"/>
            <w:r w:rsidRPr="00D05608">
              <w:rPr>
                <w:rFonts w:ascii="Times New Roman" w:hAnsi="Times New Roman"/>
                <w:sz w:val="24"/>
                <w:szCs w:val="24"/>
                <w:lang w:val="uk-UA"/>
              </w:rPr>
              <w:t>» або «</w:t>
            </w:r>
            <w:proofErr w:type="spellStart"/>
            <w:r w:rsidRPr="00D05608">
              <w:rPr>
                <w:rFonts w:ascii="Times New Roman" w:hAnsi="Times New Roman"/>
                <w:sz w:val="24"/>
                <w:szCs w:val="24"/>
                <w:lang w:val="uk-UA"/>
              </w:rPr>
              <w:t>переддефолтного</w:t>
            </w:r>
            <w:proofErr w:type="spellEnd"/>
            <w:r w:rsidRPr="00D05608">
              <w:rPr>
                <w:rFonts w:ascii="Times New Roman" w:hAnsi="Times New Roman"/>
                <w:sz w:val="24"/>
                <w:szCs w:val="24"/>
                <w:lang w:val="uk-UA"/>
              </w:rPr>
              <w:t>»,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65E9AB3A" w14:textId="77777777" w:rsidR="0075633E" w:rsidRPr="00D05608" w:rsidRDefault="0075633E" w:rsidP="0075633E">
            <w:pPr>
              <w:pStyle w:val="39"/>
              <w:widowControl w:val="0"/>
              <w:spacing w:line="240" w:lineRule="auto"/>
              <w:ind w:left="99"/>
              <w:jc w:val="both"/>
              <w:rPr>
                <w:rFonts w:ascii="Times New Roman" w:hAnsi="Times New Roman" w:cs="Times New Roman"/>
                <w:color w:val="auto"/>
                <w:sz w:val="24"/>
                <w:szCs w:val="24"/>
                <w:lang w:val="uk-UA"/>
              </w:rPr>
            </w:pPr>
            <w:r w:rsidRPr="00D05608">
              <w:rPr>
                <w:rFonts w:ascii="Times New Roman" w:hAnsi="Times New Roman" w:cs="Times New Roman"/>
                <w:color w:val="auto"/>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D05608">
              <w:rPr>
                <w:rFonts w:ascii="Times New Roman" w:hAnsi="Times New Roman" w:cs="Times New Roman"/>
                <w:color w:val="auto"/>
                <w:sz w:val="24"/>
                <w:szCs w:val="24"/>
                <w:lang w:val="uk-UA"/>
              </w:rPr>
              <w:t>дефолтного</w:t>
            </w:r>
            <w:proofErr w:type="spellEnd"/>
            <w:r w:rsidRPr="00D05608">
              <w:rPr>
                <w:rFonts w:ascii="Times New Roman" w:hAnsi="Times New Roman" w:cs="Times New Roman"/>
                <w:color w:val="auto"/>
                <w:sz w:val="24"/>
                <w:szCs w:val="24"/>
                <w:lang w:val="uk-UA"/>
              </w:rPr>
              <w:t xml:space="preserve">», в зв‘язку з чим постачання електричної енергії покупцю буде </w:t>
            </w:r>
            <w:proofErr w:type="spellStart"/>
            <w:r w:rsidRPr="00D05608">
              <w:rPr>
                <w:rFonts w:ascii="Times New Roman" w:hAnsi="Times New Roman" w:cs="Times New Roman"/>
                <w:color w:val="auto"/>
                <w:sz w:val="24"/>
                <w:szCs w:val="24"/>
                <w:lang w:val="uk-UA"/>
              </w:rPr>
              <w:t>здійснюватись</w:t>
            </w:r>
            <w:proofErr w:type="spellEnd"/>
            <w:r w:rsidRPr="00D05608">
              <w:rPr>
                <w:rFonts w:ascii="Times New Roman" w:hAnsi="Times New Roman" w:cs="Times New Roman"/>
                <w:color w:val="auto"/>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505AC1D0" w14:textId="77777777" w:rsidR="0075633E" w:rsidRPr="00D05608" w:rsidRDefault="0075633E" w:rsidP="0075633E">
            <w:pPr>
              <w:pStyle w:val="14"/>
              <w:spacing w:after="0"/>
              <w:ind w:left="99"/>
              <w:jc w:val="both"/>
              <w:rPr>
                <w:rFonts w:ascii="Times New Roman" w:eastAsia="Arial" w:hAnsi="Times New Roman"/>
                <w:b/>
                <w:bCs/>
                <w:iCs/>
                <w:sz w:val="24"/>
                <w:szCs w:val="24"/>
                <w:lang w:eastAsia="ru-RU"/>
              </w:rPr>
            </w:pPr>
            <w:r w:rsidRPr="00D05608">
              <w:rPr>
                <w:rFonts w:ascii="Times New Roman" w:eastAsia="Arial" w:hAnsi="Times New Roman"/>
                <w:sz w:val="24"/>
                <w:szCs w:val="24"/>
                <w:lang w:eastAsia="ru-RU"/>
              </w:rPr>
              <w:t>Учасник повинен надати в електронному (сканованому) вигляді в складі своєї пропозиції наступні документи:</w:t>
            </w:r>
          </w:p>
          <w:p w14:paraId="1809ECF1" w14:textId="024AC064" w:rsidR="0075633E" w:rsidRPr="00D05608" w:rsidRDefault="0075633E" w:rsidP="0075633E">
            <w:pPr>
              <w:pStyle w:val="39"/>
              <w:widowControl w:val="0"/>
              <w:tabs>
                <w:tab w:val="left" w:pos="570"/>
              </w:tabs>
              <w:spacing w:line="240" w:lineRule="auto"/>
              <w:ind w:left="99"/>
              <w:jc w:val="both"/>
              <w:rPr>
                <w:rFonts w:ascii="Times New Roman" w:hAnsi="Times New Roman" w:cs="Times New Roman"/>
                <w:color w:val="auto"/>
                <w:sz w:val="24"/>
                <w:szCs w:val="24"/>
                <w:lang w:val="uk-UA"/>
              </w:rPr>
            </w:pPr>
            <w:r w:rsidRPr="00D05608">
              <w:rPr>
                <w:rFonts w:ascii="Times New Roman" w:hAnsi="Times New Roman" w:cs="Times New Roman"/>
                <w:color w:val="auto"/>
                <w:sz w:val="24"/>
                <w:szCs w:val="24"/>
                <w:lang w:val="uk-UA"/>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14:paraId="4FD385D5" w14:textId="77777777" w:rsidR="0075633E" w:rsidRPr="00D05608"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D05608">
              <w:rPr>
                <w:rFonts w:ascii="Times New Roman" w:hAnsi="Times New Roman" w:cs="Times New Roman"/>
                <w:color w:val="auto"/>
                <w:sz w:val="24"/>
                <w:szCs w:val="24"/>
                <w:lang w:val="uk-UA"/>
              </w:rPr>
              <w:t>- довідку довільної форми, що Учасник забезпечив функціонування свого веб-</w:t>
            </w:r>
            <w:r w:rsidRPr="00D05608">
              <w:rPr>
                <w:rFonts w:ascii="Times New Roman" w:hAnsi="Times New Roman" w:cs="Times New Roman"/>
                <w:bCs/>
                <w:iCs/>
                <w:color w:val="auto"/>
                <w:sz w:val="24"/>
                <w:szCs w:val="24"/>
                <w:lang w:val="uk-UA"/>
              </w:rPr>
              <w:t xml:space="preserve">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D05608">
              <w:rPr>
                <w:rFonts w:ascii="Times New Roman" w:hAnsi="Times New Roman" w:cs="Times New Roman"/>
                <w:bCs/>
                <w:iCs/>
                <w:color w:val="auto"/>
                <w:sz w:val="24"/>
                <w:szCs w:val="24"/>
                <w:lang w:val="uk-UA"/>
              </w:rPr>
              <w:t>електропостачальник</w:t>
            </w:r>
            <w:proofErr w:type="spellEnd"/>
            <w:r w:rsidRPr="00D05608">
              <w:rPr>
                <w:rFonts w:ascii="Times New Roman" w:hAnsi="Times New Roman" w:cs="Times New Roman"/>
                <w:bCs/>
                <w:iCs/>
                <w:color w:val="auto"/>
                <w:sz w:val="24"/>
                <w:szCs w:val="24"/>
                <w:lang w:val="uk-UA"/>
              </w:rPr>
              <w:t xml:space="preserve"> здійснює ліцензовану діяльність, інформацію щодо порядку подання споживачами звернень, скарг, претензій, надання </w:t>
            </w:r>
            <w:r w:rsidRPr="00D05608">
              <w:rPr>
                <w:rFonts w:ascii="Times New Roman" w:hAnsi="Times New Roman" w:cs="Times New Roman"/>
                <w:bCs/>
                <w:iCs/>
                <w:color w:val="auto"/>
                <w:sz w:val="24"/>
                <w:szCs w:val="24"/>
                <w:lang w:val="uk-UA"/>
              </w:rPr>
              <w:lastRenderedPageBreak/>
              <w:t>повідомлень про загрозу електробезпеці та їх розгляду;</w:t>
            </w:r>
          </w:p>
          <w:p w14:paraId="00C223A2" w14:textId="77777777" w:rsidR="0075633E" w:rsidRPr="00D05608"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D05608">
              <w:rPr>
                <w:rFonts w:ascii="Times New Roman" w:hAnsi="Times New Roman" w:cs="Times New Roman"/>
                <w:bCs/>
                <w:iCs/>
                <w:color w:val="auto"/>
                <w:sz w:val="24"/>
                <w:szCs w:val="24"/>
                <w:lang w:val="uk-UA"/>
              </w:rPr>
              <w:t>-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32DDBCDE" w14:textId="77777777" w:rsidR="0075633E" w:rsidRPr="00D05608"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D05608">
              <w:rPr>
                <w:rFonts w:ascii="Times New Roman" w:hAnsi="Times New Roman" w:cs="Times New Roman"/>
                <w:bCs/>
                <w:iCs/>
                <w:color w:val="auto"/>
                <w:sz w:val="24"/>
                <w:szCs w:val="24"/>
                <w:lang w:val="uk-UA"/>
              </w:rPr>
              <w:t xml:space="preserve">- </w:t>
            </w:r>
            <w:proofErr w:type="spellStart"/>
            <w:r w:rsidRPr="00D05608">
              <w:rPr>
                <w:rFonts w:ascii="Times New Roman" w:hAnsi="Times New Roman" w:cs="Times New Roman"/>
                <w:bCs/>
                <w:iCs/>
                <w:color w:val="auto"/>
                <w:sz w:val="24"/>
                <w:szCs w:val="24"/>
                <w:lang w:val="uk-UA"/>
              </w:rPr>
              <w:t>гаpантiйний</w:t>
            </w:r>
            <w:proofErr w:type="spellEnd"/>
            <w:r w:rsidRPr="00D05608">
              <w:rPr>
                <w:rFonts w:ascii="Times New Roman" w:hAnsi="Times New Roman" w:cs="Times New Roman"/>
                <w:bCs/>
                <w:iCs/>
                <w:color w:val="auto"/>
                <w:sz w:val="24"/>
                <w:szCs w:val="24"/>
                <w:lang w:val="uk-UA"/>
              </w:rPr>
              <w:t xml:space="preserve"> лист щодо безперебійного постачання електричної енергії;</w:t>
            </w:r>
          </w:p>
          <w:p w14:paraId="625ED28D" w14:textId="7FA36145" w:rsidR="00597075" w:rsidRPr="00D05608" w:rsidRDefault="0075633E" w:rsidP="0075633E">
            <w:pPr>
              <w:widowControl w:val="0"/>
              <w:ind w:left="99" w:right="134"/>
              <w:contextualSpacing/>
              <w:jc w:val="both"/>
              <w:rPr>
                <w:rFonts w:ascii="Times New Roman" w:hAnsi="Times New Roman"/>
                <w:sz w:val="24"/>
                <w:szCs w:val="24"/>
                <w:lang w:val="uk-UA"/>
              </w:rPr>
            </w:pPr>
            <w:r w:rsidRPr="00D05608">
              <w:rPr>
                <w:rFonts w:ascii="Times New Roman" w:hAnsi="Times New Roman"/>
                <w:bCs/>
                <w:iCs/>
                <w:sz w:val="24"/>
                <w:szCs w:val="24"/>
                <w:lang w:val="uk-UA"/>
              </w:rPr>
              <w:t xml:space="preserve">- </w:t>
            </w:r>
            <w:proofErr w:type="spellStart"/>
            <w:r w:rsidRPr="00D05608">
              <w:rPr>
                <w:rFonts w:ascii="Times New Roman" w:hAnsi="Times New Roman"/>
                <w:bCs/>
                <w:iCs/>
                <w:sz w:val="24"/>
                <w:szCs w:val="24"/>
                <w:lang w:val="uk-UA"/>
              </w:rPr>
              <w:t>гаpантiйний</w:t>
            </w:r>
            <w:proofErr w:type="spellEnd"/>
            <w:r w:rsidRPr="00D05608">
              <w:rPr>
                <w:rFonts w:ascii="Times New Roman" w:hAnsi="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bookmarkEnd w:id="9"/>
      <w:tr w:rsidR="00B72821" w:rsidRPr="00D05608"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D05608" w:rsidRDefault="00B72821" w:rsidP="00B72821">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 xml:space="preserve">2. </w:t>
            </w:r>
            <w:r w:rsidRPr="00D05608">
              <w:rPr>
                <w:rFonts w:ascii="Times New Roman" w:hAnsi="Times New Roman"/>
                <w:b/>
                <w:color w:val="000000"/>
                <w:sz w:val="24"/>
                <w:szCs w:val="24"/>
                <w:lang w:val="uk-UA" w:eastAsia="uk-UA"/>
              </w:rPr>
              <w:t>Забезпечення тендерної пропозиції</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57AFE5AA" w:rsidR="00B72821" w:rsidRPr="00D05608" w:rsidRDefault="00480E75" w:rsidP="00F752FF">
            <w:pPr>
              <w:widowControl w:val="0"/>
              <w:ind w:right="85"/>
              <w:contextualSpacing/>
              <w:jc w:val="both"/>
              <w:rPr>
                <w:rFonts w:ascii="Times New Roman" w:hAnsi="Times New Roman"/>
                <w:b/>
                <w:i/>
                <w:iCs/>
                <w:color w:val="000000"/>
                <w:sz w:val="24"/>
                <w:szCs w:val="24"/>
                <w:lang w:val="uk-UA" w:eastAsia="uk-UA"/>
              </w:rPr>
            </w:pPr>
            <w:r w:rsidRPr="00D05608">
              <w:rPr>
                <w:rFonts w:ascii="Times New Roman" w:hAnsi="Times New Roman"/>
                <w:sz w:val="24"/>
                <w:szCs w:val="24"/>
                <w:lang w:val="uk-UA"/>
              </w:rPr>
              <w:t xml:space="preserve"> </w:t>
            </w:r>
            <w:r w:rsidR="00F752FF" w:rsidRPr="00D05608">
              <w:rPr>
                <w:rFonts w:ascii="Times New Roman" w:hAnsi="Times New Roman"/>
                <w:i/>
                <w:iCs/>
                <w:sz w:val="24"/>
                <w:szCs w:val="24"/>
                <w:lang w:val="uk-UA"/>
              </w:rPr>
              <w:t>Не вимагається</w:t>
            </w:r>
          </w:p>
        </w:tc>
      </w:tr>
      <w:tr w:rsidR="00B72821" w:rsidRPr="00D05608"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D05608" w:rsidRDefault="00B72821" w:rsidP="00B72821">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3. </w:t>
            </w:r>
            <w:r w:rsidRPr="00D05608">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D05608" w:rsidRDefault="00B72821" w:rsidP="00B72821">
            <w:pPr>
              <w:widowControl w:val="0"/>
              <w:contextualSpacing/>
              <w:jc w:val="both"/>
              <w:rPr>
                <w:rFonts w:ascii="Times New Roman" w:hAnsi="Times New Roman"/>
                <w:b/>
                <w:sz w:val="24"/>
                <w:szCs w:val="24"/>
                <w:lang w:val="uk-UA" w:eastAsia="uk-UA"/>
              </w:rPr>
            </w:pPr>
            <w:r w:rsidRPr="00D05608">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2) </w:t>
            </w:r>
            <w:proofErr w:type="spellStart"/>
            <w:r w:rsidRPr="00D05608">
              <w:rPr>
                <w:rFonts w:ascii="Times New Roman" w:hAnsi="Times New Roman"/>
                <w:sz w:val="24"/>
                <w:szCs w:val="24"/>
                <w:lang w:val="uk-UA" w:eastAsia="uk-UA"/>
              </w:rPr>
              <w:t>непідписання</w:t>
            </w:r>
            <w:proofErr w:type="spellEnd"/>
            <w:r w:rsidRPr="00D05608">
              <w:rPr>
                <w:rFonts w:ascii="Times New Roman" w:hAnsi="Times New Roman"/>
                <w:sz w:val="24"/>
                <w:szCs w:val="24"/>
                <w:lang w:val="uk-UA" w:eastAsia="uk-UA"/>
              </w:rPr>
              <w:t xml:space="preserve"> договору про закупівлю учасником, який став переможцем тендеру;</w:t>
            </w:r>
          </w:p>
          <w:p w14:paraId="243B170D"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 ненадання переможцем процедури закупівлі у строк, визначений </w:t>
            </w:r>
            <w:r w:rsidRPr="00D05608">
              <w:rPr>
                <w:rFonts w:ascii="Times New Roman" w:hAnsi="Times New Roman"/>
                <w:sz w:val="24"/>
                <w:szCs w:val="24"/>
                <w:lang w:val="uk-UA"/>
              </w:rPr>
              <w:t>п. 47 Особливостей</w:t>
            </w:r>
            <w:r w:rsidRPr="00D05608">
              <w:rPr>
                <w:rFonts w:ascii="Times New Roman" w:hAnsi="Times New Roman"/>
                <w:sz w:val="24"/>
                <w:szCs w:val="24"/>
                <w:lang w:val="uk-UA" w:eastAsia="uk-UA"/>
              </w:rPr>
              <w:t>, документів, що підтверджують відсутність підстав, установлених </w:t>
            </w:r>
            <w:r w:rsidRPr="00D05608">
              <w:rPr>
                <w:rFonts w:ascii="Times New Roman" w:hAnsi="Times New Roman"/>
                <w:sz w:val="24"/>
                <w:szCs w:val="24"/>
                <w:lang w:val="uk-UA"/>
              </w:rPr>
              <w:t>цим пунктом</w:t>
            </w:r>
            <w:r w:rsidRPr="00D05608">
              <w:rPr>
                <w:rFonts w:ascii="Times New Roman" w:hAnsi="Times New Roman"/>
                <w:sz w:val="24"/>
                <w:szCs w:val="24"/>
                <w:lang w:val="uk-UA" w:eastAsia="uk-UA"/>
              </w:rPr>
              <w:t>;;</w:t>
            </w:r>
          </w:p>
          <w:p w14:paraId="09F00B64"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D05608" w:rsidRDefault="00B72821" w:rsidP="00B72821">
            <w:pPr>
              <w:widowControl w:val="0"/>
              <w:contextualSpacing/>
              <w:jc w:val="both"/>
              <w:rPr>
                <w:rFonts w:ascii="Times New Roman" w:hAnsi="Times New Roman"/>
                <w:b/>
                <w:sz w:val="24"/>
                <w:szCs w:val="24"/>
                <w:lang w:val="uk-UA" w:eastAsia="uk-UA"/>
              </w:rPr>
            </w:pPr>
            <w:r w:rsidRPr="00D05608">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D05608" w:rsidRDefault="00B72821" w:rsidP="00B72821">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D05608" w:rsidRDefault="00B72821" w:rsidP="00B72821">
            <w:pPr>
              <w:ind w:left="73"/>
              <w:jc w:val="both"/>
              <w:rPr>
                <w:rFonts w:ascii="Calibri" w:hAnsi="Calibri"/>
                <w:color w:val="000000"/>
                <w:sz w:val="24"/>
                <w:szCs w:val="24"/>
                <w:lang w:val="uk-UA" w:eastAsia="uk-UA"/>
              </w:rPr>
            </w:pPr>
            <w:r w:rsidRPr="00D05608">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D05608"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D05608" w:rsidRDefault="00550059"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4. </w:t>
            </w:r>
            <w:r w:rsidRPr="00D05608">
              <w:rPr>
                <w:rFonts w:ascii="Times New Roman" w:hAnsi="Times New Roman"/>
                <w:b/>
                <w:sz w:val="24"/>
                <w:szCs w:val="24"/>
                <w:lang w:val="uk-UA" w:eastAsia="uk-UA"/>
              </w:rPr>
              <w:t>Строк, протягом якого тендерні пропозиції є дійсними</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37C65C14" w:rsidR="006062B1" w:rsidRPr="00D05608" w:rsidRDefault="006062B1" w:rsidP="006062B1">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4.1. Тендерні пропозиції вважаються дійсними </w:t>
            </w:r>
            <w:r w:rsidRPr="00D05608">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D05608">
              <w:rPr>
                <w:rFonts w:ascii="Times New Roman" w:hAnsi="Times New Roman"/>
                <w:color w:val="000000"/>
                <w:sz w:val="24"/>
                <w:szCs w:val="24"/>
                <w:lang w:val="uk-UA" w:eastAsia="uk-UA"/>
              </w:rPr>
              <w:t xml:space="preserve">, </w:t>
            </w:r>
            <w:r w:rsidR="002F32E6" w:rsidRPr="00D05608">
              <w:rPr>
                <w:rFonts w:ascii="Times New Roman" w:hAnsi="Times New Roman"/>
                <w:color w:val="000000"/>
                <w:sz w:val="24"/>
                <w:szCs w:val="24"/>
                <w:lang w:val="uk-UA" w:eastAsia="uk-UA"/>
              </w:rPr>
              <w:t xml:space="preserve"> але не менше ніж 90 днів із дати кінцевого строку подання тендерних пропозицій</w:t>
            </w:r>
            <w:r w:rsidR="002F32E6" w:rsidRPr="00D05608">
              <w:rPr>
                <w:rFonts w:hint="eastAsia"/>
                <w:lang w:val="uk-UA"/>
              </w:rPr>
              <w:t xml:space="preserve"> </w:t>
            </w:r>
            <w:r w:rsidR="002F32E6" w:rsidRPr="00D05608">
              <w:rPr>
                <w:rFonts w:ascii="Times New Roman" w:hAnsi="Times New Roman" w:hint="eastAsia"/>
                <w:color w:val="000000"/>
                <w:sz w:val="24"/>
                <w:szCs w:val="24"/>
                <w:lang w:val="uk-UA" w:eastAsia="uk-UA"/>
              </w:rPr>
              <w:t>про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що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учасник</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надає</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гарантійний</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лист</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з</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обов’язковим</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зазначенням</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дати</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кінцевого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терміну</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до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якого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його</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тендерну</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пропозицію</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слід</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вважати</w:t>
            </w:r>
            <w:r w:rsidR="002F32E6" w:rsidRPr="00D05608">
              <w:rPr>
                <w:rFonts w:ascii="Times New Roman" w:hAnsi="Times New Roman"/>
                <w:color w:val="000000"/>
                <w:sz w:val="24"/>
                <w:szCs w:val="24"/>
                <w:lang w:val="uk-UA" w:eastAsia="uk-UA"/>
              </w:rPr>
              <w:t xml:space="preserve"> </w:t>
            </w:r>
            <w:r w:rsidR="002F32E6" w:rsidRPr="00D05608">
              <w:rPr>
                <w:rFonts w:ascii="Times New Roman" w:hAnsi="Times New Roman" w:hint="eastAsia"/>
                <w:color w:val="000000"/>
                <w:sz w:val="24"/>
                <w:szCs w:val="24"/>
                <w:lang w:val="uk-UA" w:eastAsia="uk-UA"/>
              </w:rPr>
              <w:t>дійсною</w:t>
            </w:r>
            <w:r w:rsidR="002F32E6" w:rsidRPr="00D05608">
              <w:rPr>
                <w:rFonts w:ascii="Times New Roman" w:hAnsi="Times New Roman"/>
                <w:color w:val="000000"/>
                <w:sz w:val="24"/>
                <w:szCs w:val="24"/>
                <w:lang w:val="uk-UA" w:eastAsia="uk-UA"/>
              </w:rPr>
              <w:t xml:space="preserve">. </w:t>
            </w:r>
            <w:r w:rsidRPr="00D05608">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D05608" w:rsidRDefault="006062B1" w:rsidP="006062B1">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w:t>
            </w:r>
            <w:r w:rsidR="00A81F9C" w:rsidRPr="00D05608">
              <w:rPr>
                <w:rFonts w:ascii="Times New Roman" w:hAnsi="Times New Roman"/>
                <w:color w:val="000000"/>
                <w:sz w:val="24"/>
                <w:szCs w:val="24"/>
                <w:lang w:val="uk-UA" w:eastAsia="uk-UA"/>
              </w:rPr>
              <w:t xml:space="preserve"> </w:t>
            </w:r>
            <w:r w:rsidRPr="00D05608">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D05608">
              <w:rPr>
                <w:rFonts w:ascii="Times New Roman" w:hAnsi="Times New Roman"/>
                <w:color w:val="000000"/>
                <w:sz w:val="24"/>
                <w:szCs w:val="24"/>
                <w:lang w:val="uk-UA" w:eastAsia="uk-UA"/>
              </w:rPr>
              <w:t xml:space="preserve"> </w:t>
            </w:r>
          </w:p>
          <w:p w14:paraId="4788382F" w14:textId="5CF9E71E" w:rsidR="006062B1" w:rsidRPr="00D05608" w:rsidRDefault="00A81F9C" w:rsidP="006062B1">
            <w:pPr>
              <w:jc w:val="both"/>
              <w:rPr>
                <w:rFonts w:ascii="Times New Roman" w:hAnsi="Times New Roman"/>
                <w:i/>
                <w:iCs/>
                <w:color w:val="000000"/>
                <w:sz w:val="24"/>
                <w:szCs w:val="24"/>
                <w:lang w:val="uk-UA" w:eastAsia="uk-UA"/>
              </w:rPr>
            </w:pPr>
            <w:r w:rsidRPr="00D05608">
              <w:rPr>
                <w:rFonts w:ascii="Times New Roman" w:hAnsi="Times New Roman"/>
                <w:color w:val="000000"/>
                <w:sz w:val="24"/>
                <w:szCs w:val="24"/>
                <w:lang w:val="uk-UA" w:eastAsia="uk-UA"/>
              </w:rPr>
              <w:lastRenderedPageBreak/>
              <w:t xml:space="preserve">- </w:t>
            </w:r>
            <w:r w:rsidR="006062B1" w:rsidRPr="00D05608">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D05608">
              <w:rPr>
                <w:rFonts w:ascii="Times New Roman" w:hAnsi="Times New Roman"/>
                <w:color w:val="000000"/>
                <w:sz w:val="24"/>
                <w:szCs w:val="24"/>
                <w:lang w:val="uk-UA" w:eastAsia="uk-UA"/>
              </w:rPr>
              <w:t xml:space="preserve"> </w:t>
            </w:r>
            <w:r w:rsidRPr="00D05608">
              <w:rPr>
                <w:rFonts w:ascii="Times New Roman" w:hAnsi="Times New Roman"/>
                <w:i/>
                <w:iCs/>
                <w:color w:val="000000"/>
                <w:sz w:val="24"/>
                <w:szCs w:val="24"/>
                <w:lang w:val="uk-UA" w:eastAsia="uk-UA"/>
              </w:rPr>
              <w:t>(у разі якщо таке вимагалося)</w:t>
            </w:r>
            <w:r w:rsidR="006062B1" w:rsidRPr="00D05608">
              <w:rPr>
                <w:rFonts w:ascii="Times New Roman" w:hAnsi="Times New Roman"/>
                <w:i/>
                <w:iCs/>
                <w:color w:val="000000"/>
                <w:sz w:val="24"/>
                <w:szCs w:val="24"/>
                <w:lang w:val="uk-UA" w:eastAsia="uk-UA"/>
              </w:rPr>
              <w:t>.</w:t>
            </w:r>
          </w:p>
          <w:p w14:paraId="59FE3DB4" w14:textId="4AB0A942" w:rsidR="00A81F9C" w:rsidRPr="00D05608" w:rsidRDefault="006062B1" w:rsidP="0050728C">
            <w:pPr>
              <w:jc w:val="both"/>
              <w:rPr>
                <w:rFonts w:ascii="Times New Roman" w:hAnsi="Times New Roman"/>
                <w:color w:val="000000"/>
                <w:sz w:val="24"/>
                <w:szCs w:val="24"/>
                <w:lang w:val="uk-UA" w:eastAsia="uk-UA"/>
              </w:rPr>
            </w:pPr>
            <w:r w:rsidRPr="00D05608">
              <w:rPr>
                <w:rFonts w:ascii="Times New Roman" w:hAnsi="Times New Roman"/>
                <w:color w:val="000000"/>
                <w:sz w:val="24"/>
                <w:szCs w:val="24"/>
                <w:lang w:val="uk-UA" w:eastAsia="uk-UA"/>
              </w:rPr>
              <w:t xml:space="preserve">4.2. </w:t>
            </w:r>
            <w:r w:rsidR="00A81F9C" w:rsidRPr="00D05608">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D05608"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D05608" w:rsidRDefault="00550059" w:rsidP="004F5140">
            <w:pPr>
              <w:ind w:right="134"/>
              <w:rPr>
                <w:rFonts w:ascii="Times New Roman" w:hAnsi="Times New Roman"/>
                <w:color w:val="000000"/>
                <w:sz w:val="24"/>
                <w:szCs w:val="24"/>
                <w:lang w:val="uk-UA" w:eastAsia="uk-UA"/>
              </w:rPr>
            </w:pPr>
            <w:bookmarkStart w:id="10" w:name="_Hlk62664354"/>
            <w:r w:rsidRPr="00D05608">
              <w:rPr>
                <w:rFonts w:ascii="Times New Roman" w:hAnsi="Times New Roman"/>
                <w:b/>
                <w:bCs/>
                <w:color w:val="000000"/>
                <w:sz w:val="24"/>
                <w:szCs w:val="24"/>
                <w:lang w:val="uk-UA" w:eastAsia="uk-UA"/>
              </w:rPr>
              <w:lastRenderedPageBreak/>
              <w:t xml:space="preserve">5. </w:t>
            </w:r>
            <w:r w:rsidRPr="00D05608">
              <w:rPr>
                <w:rFonts w:ascii="Times New Roman" w:hAnsi="Times New Roman"/>
                <w:b/>
                <w:sz w:val="24"/>
                <w:szCs w:val="24"/>
                <w:lang w:val="uk-UA"/>
              </w:rPr>
              <w:t xml:space="preserve">Кваліфікаційні критерії до учасників та вимоги, </w:t>
            </w:r>
            <w:r w:rsidR="000F7306" w:rsidRPr="00D05608">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BC0E34" w14:textId="77777777" w:rsidR="002F32E6" w:rsidRPr="00D05608" w:rsidRDefault="002F32E6" w:rsidP="002F32E6">
            <w:pPr>
              <w:jc w:val="both"/>
              <w:rPr>
                <w:rFonts w:ascii="Times New Roman" w:hAnsi="Times New Roman"/>
                <w:sz w:val="24"/>
                <w:szCs w:val="24"/>
                <w:lang w:val="uk-UA"/>
              </w:rPr>
            </w:pPr>
            <w:r w:rsidRPr="00D05608">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1C79C66C" w14:textId="77777777" w:rsidR="002F32E6" w:rsidRPr="00D05608" w:rsidRDefault="002F32E6" w:rsidP="002F32E6">
            <w:pPr>
              <w:jc w:val="both"/>
              <w:rPr>
                <w:rFonts w:ascii="Times New Roman" w:hAnsi="Times New Roman"/>
                <w:sz w:val="24"/>
                <w:szCs w:val="24"/>
                <w:lang w:val="uk-UA"/>
              </w:rPr>
            </w:pPr>
          </w:p>
          <w:p w14:paraId="06BDD582" w14:textId="09D4D6AD" w:rsidR="002F32E6" w:rsidRPr="00D05608" w:rsidRDefault="002F32E6" w:rsidP="002F32E6">
            <w:pPr>
              <w:jc w:val="both"/>
              <w:rPr>
                <w:rFonts w:ascii="Times New Roman" w:hAnsi="Times New Roman"/>
                <w:b/>
                <w:color w:val="000000"/>
                <w:sz w:val="24"/>
                <w:szCs w:val="24"/>
                <w:shd w:val="clear" w:color="auto" w:fill="FFFFFF"/>
                <w:lang w:val="uk-UA"/>
              </w:rPr>
            </w:pPr>
            <w:r w:rsidRPr="00D05608">
              <w:rPr>
                <w:rFonts w:ascii="Times New Roman" w:hAnsi="Times New Roman"/>
                <w:b/>
                <w:color w:val="000000"/>
                <w:sz w:val="24"/>
                <w:szCs w:val="24"/>
                <w:shd w:val="clear" w:color="auto" w:fill="FFFFFF"/>
                <w:lang w:val="uk-UA"/>
              </w:rPr>
              <w:t>5.1.1.</w:t>
            </w:r>
            <w:r w:rsidR="001555D2" w:rsidRPr="00D05608">
              <w:rPr>
                <w:rFonts w:ascii="Times New Roman" w:hAnsi="Times New Roman"/>
                <w:b/>
                <w:color w:val="000000"/>
                <w:sz w:val="24"/>
                <w:szCs w:val="24"/>
                <w:shd w:val="clear" w:color="auto" w:fill="FFFFFF"/>
                <w:lang w:val="uk-UA"/>
              </w:rPr>
              <w:t xml:space="preserve"> </w:t>
            </w:r>
            <w:r w:rsidR="006520E4" w:rsidRPr="00D05608">
              <w:rPr>
                <w:rFonts w:ascii="Times New Roman" w:hAnsi="Times New Roman"/>
                <w:b/>
                <w:color w:val="000000"/>
                <w:sz w:val="24"/>
                <w:szCs w:val="24"/>
                <w:shd w:val="clear" w:color="auto" w:fill="FFFFFF"/>
                <w:lang w:val="uk-UA"/>
              </w:rPr>
              <w:t>Н</w:t>
            </w:r>
            <w:r w:rsidRPr="00D05608">
              <w:rPr>
                <w:rFonts w:ascii="Times New Roman" w:hAnsi="Times New Roman"/>
                <w:b/>
                <w:color w:val="000000"/>
                <w:sz w:val="24"/>
                <w:szCs w:val="24"/>
                <w:shd w:val="clear" w:color="auto" w:fill="FFFFFF"/>
                <w:lang w:val="uk-UA"/>
              </w:rPr>
              <w:t>аявн</w:t>
            </w:r>
            <w:r w:rsidR="001555D2" w:rsidRPr="00D05608">
              <w:rPr>
                <w:rFonts w:ascii="Times New Roman" w:hAnsi="Times New Roman"/>
                <w:b/>
                <w:color w:val="000000"/>
                <w:sz w:val="24"/>
                <w:szCs w:val="24"/>
                <w:shd w:val="clear" w:color="auto" w:fill="FFFFFF"/>
                <w:lang w:val="uk-UA"/>
              </w:rPr>
              <w:t>ості</w:t>
            </w:r>
            <w:r w:rsidRPr="00D05608">
              <w:rPr>
                <w:rFonts w:ascii="Times New Roman" w:hAnsi="Times New Roman"/>
                <w:b/>
                <w:color w:val="000000"/>
                <w:sz w:val="24"/>
                <w:szCs w:val="24"/>
                <w:shd w:val="clear" w:color="auto" w:fill="FFFFFF"/>
                <w:lang w:val="uk-UA"/>
              </w:rPr>
              <w:t xml:space="preserve"> документально підтвердженого досвіду виконання аналогічного (аналогічних) за предметом закупівлі договору (договорів)</w:t>
            </w:r>
            <w:r w:rsidR="006520E4" w:rsidRPr="00D05608">
              <w:rPr>
                <w:rFonts w:ascii="Times New Roman" w:hAnsi="Times New Roman"/>
                <w:b/>
                <w:color w:val="000000"/>
                <w:sz w:val="24"/>
                <w:szCs w:val="24"/>
                <w:shd w:val="clear" w:color="auto" w:fill="FFFFFF"/>
                <w:lang w:val="uk-UA"/>
              </w:rPr>
              <w:t>, яка підтверджується</w:t>
            </w:r>
            <w:r w:rsidRPr="00D05608">
              <w:rPr>
                <w:rFonts w:ascii="Times New Roman" w:hAnsi="Times New Roman"/>
                <w:b/>
                <w:color w:val="000000"/>
                <w:sz w:val="24"/>
                <w:szCs w:val="24"/>
                <w:shd w:val="clear" w:color="auto" w:fill="FFFFFF"/>
                <w:lang w:val="uk-UA"/>
              </w:rPr>
              <w:t>:</w:t>
            </w:r>
          </w:p>
          <w:p w14:paraId="3BB49F83" w14:textId="610888B7" w:rsidR="002F32E6" w:rsidRPr="00D05608" w:rsidRDefault="006520E4" w:rsidP="002F32E6">
            <w:pPr>
              <w:ind w:left="360"/>
              <w:jc w:val="both"/>
              <w:rPr>
                <w:rFonts w:ascii="Times New Roman" w:hAnsi="Times New Roman"/>
                <w:sz w:val="24"/>
                <w:szCs w:val="24"/>
                <w:lang w:val="uk-UA"/>
              </w:rPr>
            </w:pPr>
            <w:r w:rsidRPr="00D05608">
              <w:rPr>
                <w:rFonts w:ascii="Times New Roman" w:hAnsi="Times New Roman"/>
                <w:sz w:val="24"/>
                <w:szCs w:val="24"/>
                <w:lang w:val="uk-UA"/>
              </w:rPr>
              <w:t>П</w:t>
            </w:r>
            <w:r w:rsidR="002F32E6" w:rsidRPr="00D05608">
              <w:rPr>
                <w:rFonts w:ascii="Times New Roman" w:hAnsi="Times New Roman"/>
                <w:sz w:val="24"/>
                <w:szCs w:val="24"/>
                <w:lang w:val="uk-UA"/>
              </w:rPr>
              <w:t>озитивн</w:t>
            </w:r>
            <w:r w:rsidRPr="00D05608">
              <w:rPr>
                <w:rFonts w:ascii="Times New Roman" w:hAnsi="Times New Roman"/>
                <w:sz w:val="24"/>
                <w:szCs w:val="24"/>
                <w:lang w:val="uk-UA"/>
              </w:rPr>
              <w:t>им</w:t>
            </w:r>
            <w:r w:rsidR="002F32E6" w:rsidRPr="00D05608">
              <w:rPr>
                <w:rFonts w:ascii="Times New Roman" w:hAnsi="Times New Roman"/>
                <w:sz w:val="24"/>
                <w:szCs w:val="24"/>
                <w:lang w:val="uk-UA"/>
              </w:rPr>
              <w:t xml:space="preserve"> відгук</w:t>
            </w:r>
            <w:r w:rsidRPr="00D05608">
              <w:rPr>
                <w:rFonts w:ascii="Times New Roman" w:hAnsi="Times New Roman"/>
                <w:sz w:val="24"/>
                <w:szCs w:val="24"/>
                <w:lang w:val="uk-UA"/>
              </w:rPr>
              <w:t>ом</w:t>
            </w:r>
            <w:r w:rsidR="002F32E6" w:rsidRPr="00D05608">
              <w:rPr>
                <w:rFonts w:ascii="Times New Roman" w:hAnsi="Times New Roman"/>
                <w:sz w:val="24"/>
                <w:szCs w:val="24"/>
                <w:lang w:val="uk-UA"/>
              </w:rPr>
              <w:t>(-</w:t>
            </w:r>
            <w:proofErr w:type="spellStart"/>
            <w:r w:rsidRPr="00D05608">
              <w:rPr>
                <w:rFonts w:ascii="Times New Roman" w:hAnsi="Times New Roman"/>
                <w:sz w:val="24"/>
                <w:szCs w:val="24"/>
                <w:lang w:val="uk-UA"/>
              </w:rPr>
              <w:t>ами</w:t>
            </w:r>
            <w:proofErr w:type="spellEnd"/>
            <w:r w:rsidR="002F32E6" w:rsidRPr="00D05608">
              <w:rPr>
                <w:rFonts w:ascii="Times New Roman" w:hAnsi="Times New Roman"/>
                <w:sz w:val="24"/>
                <w:szCs w:val="24"/>
                <w:lang w:val="uk-UA"/>
              </w:rPr>
              <w:t>) щодо постачання аналогічного товару, а також копію(-</w:t>
            </w:r>
            <w:proofErr w:type="spellStart"/>
            <w:r w:rsidR="002F32E6" w:rsidRPr="00D05608">
              <w:rPr>
                <w:rFonts w:ascii="Times New Roman" w:hAnsi="Times New Roman"/>
                <w:sz w:val="24"/>
                <w:szCs w:val="24"/>
                <w:lang w:val="uk-UA"/>
              </w:rPr>
              <w:t>ії</w:t>
            </w:r>
            <w:proofErr w:type="spellEnd"/>
            <w:r w:rsidR="002F32E6" w:rsidRPr="00D05608">
              <w:rPr>
                <w:rFonts w:ascii="Times New Roman" w:hAnsi="Times New Roman"/>
                <w:sz w:val="24"/>
                <w:szCs w:val="24"/>
                <w:lang w:val="uk-UA"/>
              </w:rPr>
              <w:t>) договору(-</w:t>
            </w:r>
            <w:proofErr w:type="spellStart"/>
            <w:r w:rsidR="002F32E6" w:rsidRPr="00D05608">
              <w:rPr>
                <w:rFonts w:ascii="Times New Roman" w:hAnsi="Times New Roman"/>
                <w:sz w:val="24"/>
                <w:szCs w:val="24"/>
                <w:lang w:val="uk-UA"/>
              </w:rPr>
              <w:t>ів</w:t>
            </w:r>
            <w:proofErr w:type="spellEnd"/>
            <w:r w:rsidR="002F32E6" w:rsidRPr="00D05608">
              <w:rPr>
                <w:rFonts w:ascii="Times New Roman" w:hAnsi="Times New Roman"/>
                <w:sz w:val="24"/>
                <w:szCs w:val="24"/>
                <w:lang w:val="uk-UA"/>
              </w:rPr>
              <w:t>) постачання товару за вищевказаним(-и) відгуком(-</w:t>
            </w:r>
            <w:proofErr w:type="spellStart"/>
            <w:r w:rsidR="002F32E6" w:rsidRPr="00D05608">
              <w:rPr>
                <w:rFonts w:ascii="Times New Roman" w:hAnsi="Times New Roman"/>
                <w:sz w:val="24"/>
                <w:szCs w:val="24"/>
                <w:lang w:val="uk-UA"/>
              </w:rPr>
              <w:t>ами</w:t>
            </w:r>
            <w:proofErr w:type="spellEnd"/>
            <w:r w:rsidR="002F32E6" w:rsidRPr="00D05608">
              <w:rPr>
                <w:rFonts w:ascii="Times New Roman" w:hAnsi="Times New Roman"/>
                <w:sz w:val="24"/>
                <w:szCs w:val="24"/>
                <w:lang w:val="uk-UA"/>
              </w:rPr>
              <w:t>),</w:t>
            </w:r>
            <w:r w:rsidRPr="00D05608">
              <w:rPr>
                <w:rFonts w:ascii="Times New Roman" w:hAnsi="Times New Roman"/>
                <w:sz w:val="24"/>
                <w:szCs w:val="24"/>
                <w:lang w:val="uk-UA"/>
              </w:rPr>
              <w:t xml:space="preserve"> з усіма додатками, доповненнями, змінами тощо), передбаченого умовами договору, що підтверджує стан його повного виконання (видаткові накладні, акти наданих послуг, акти виконаних робіт тощо</w:t>
            </w:r>
            <w:r w:rsidR="002F32E6" w:rsidRPr="00D05608">
              <w:rPr>
                <w:rFonts w:ascii="Times New Roman" w:hAnsi="Times New Roman"/>
                <w:sz w:val="24"/>
                <w:szCs w:val="24"/>
                <w:lang w:val="uk-UA"/>
              </w:rPr>
              <w:t xml:space="preserve"> (Фактичне виконання договору(-</w:t>
            </w:r>
            <w:proofErr w:type="spellStart"/>
            <w:r w:rsidR="002F32E6" w:rsidRPr="00D05608">
              <w:rPr>
                <w:rFonts w:ascii="Times New Roman" w:hAnsi="Times New Roman"/>
                <w:sz w:val="24"/>
                <w:szCs w:val="24"/>
                <w:lang w:val="uk-UA"/>
              </w:rPr>
              <w:t>ів</w:t>
            </w:r>
            <w:proofErr w:type="spellEnd"/>
            <w:r w:rsidR="002F32E6" w:rsidRPr="00D05608">
              <w:rPr>
                <w:rFonts w:ascii="Times New Roman" w:hAnsi="Times New Roman"/>
                <w:sz w:val="24"/>
                <w:szCs w:val="24"/>
                <w:lang w:val="uk-UA"/>
              </w:rPr>
              <w:t xml:space="preserve">) обов’язково вказати у </w:t>
            </w:r>
            <w:proofErr w:type="spellStart"/>
            <w:r w:rsidR="002F32E6" w:rsidRPr="00D05608">
              <w:rPr>
                <w:rFonts w:ascii="Times New Roman" w:hAnsi="Times New Roman"/>
                <w:sz w:val="24"/>
                <w:szCs w:val="24"/>
                <w:lang w:val="uk-UA"/>
              </w:rPr>
              <w:t>відгуці</w:t>
            </w:r>
            <w:proofErr w:type="spellEnd"/>
            <w:r w:rsidR="002F32E6" w:rsidRPr="00D05608">
              <w:rPr>
                <w:rFonts w:ascii="Times New Roman" w:hAnsi="Times New Roman"/>
                <w:sz w:val="24"/>
                <w:szCs w:val="24"/>
                <w:lang w:val="uk-UA"/>
              </w:rPr>
              <w:t>(-</w:t>
            </w:r>
            <w:proofErr w:type="spellStart"/>
            <w:r w:rsidR="002F32E6" w:rsidRPr="00D05608">
              <w:rPr>
                <w:rFonts w:ascii="Times New Roman" w:hAnsi="Times New Roman"/>
                <w:sz w:val="24"/>
                <w:szCs w:val="24"/>
                <w:lang w:val="uk-UA"/>
              </w:rPr>
              <w:t>ках</w:t>
            </w:r>
            <w:proofErr w:type="spellEnd"/>
            <w:r w:rsidR="002F32E6" w:rsidRPr="00D05608">
              <w:rPr>
                <w:rFonts w:ascii="Times New Roman" w:hAnsi="Times New Roman"/>
                <w:sz w:val="24"/>
                <w:szCs w:val="24"/>
                <w:lang w:val="uk-UA"/>
              </w:rPr>
              <w:t xml:space="preserve">). </w:t>
            </w:r>
          </w:p>
          <w:p w14:paraId="1B5842C7" w14:textId="77777777" w:rsidR="002F32E6" w:rsidRPr="00D05608" w:rsidRDefault="002F32E6" w:rsidP="002F32E6">
            <w:pPr>
              <w:ind w:left="360"/>
              <w:jc w:val="both"/>
              <w:rPr>
                <w:rFonts w:ascii="Times New Roman" w:hAnsi="Times New Roman"/>
                <w:sz w:val="24"/>
                <w:szCs w:val="24"/>
                <w:lang w:val="uk-UA"/>
              </w:rPr>
            </w:pPr>
            <w:r w:rsidRPr="00D05608">
              <w:rPr>
                <w:rFonts w:ascii="Times New Roman" w:hAnsi="Times New Roman"/>
                <w:b/>
                <w:sz w:val="24"/>
                <w:szCs w:val="24"/>
                <w:lang w:val="uk-UA"/>
              </w:rPr>
              <w:t>Аналогічним вважається товар, який визначається за кодом ЄЗС ДК 021:2015 – 09310000-5 - Електрична енергія.</w:t>
            </w:r>
          </w:p>
          <w:p w14:paraId="24068C22" w14:textId="2606523B" w:rsidR="002F32E6" w:rsidRPr="00D05608" w:rsidRDefault="002F32E6" w:rsidP="002F32E6">
            <w:pPr>
              <w:ind w:left="360"/>
              <w:jc w:val="both"/>
              <w:rPr>
                <w:rFonts w:ascii="Times New Roman" w:hAnsi="Times New Roman"/>
                <w:sz w:val="24"/>
                <w:szCs w:val="24"/>
                <w:lang w:val="uk-UA"/>
              </w:rPr>
            </w:pPr>
            <w:r w:rsidRPr="00D05608">
              <w:rPr>
                <w:rFonts w:ascii="Times New Roman" w:hAnsi="Times New Roman" w:hint="eastAsia"/>
                <w:sz w:val="24"/>
                <w:szCs w:val="24"/>
                <w:lang w:val="uk-UA"/>
              </w:rPr>
              <w:t>Додатково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підтвердження</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вищевказаного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подає</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довідку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довільній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формі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підписом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уповноваженої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особи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засвідченої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відбитком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печатки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наявності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із</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обов’язковим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зазначенням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ній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щодо</w:t>
            </w:r>
            <w:r w:rsidRPr="00D05608">
              <w:rPr>
                <w:rFonts w:ascii="Times New Roman" w:hAnsi="Times New Roman"/>
                <w:sz w:val="24"/>
                <w:szCs w:val="24"/>
                <w:lang w:val="uk-UA"/>
              </w:rPr>
              <w:t xml:space="preserve"> </w:t>
            </w:r>
            <w:r w:rsidR="006520E4" w:rsidRPr="00D05608">
              <w:rPr>
                <w:rFonts w:ascii="Times New Roman" w:hAnsi="Times New Roman"/>
                <w:sz w:val="24"/>
                <w:szCs w:val="24"/>
                <w:lang w:val="uk-UA"/>
              </w:rPr>
              <w:t xml:space="preserve"> назви, адреси та код ЄДРПОУ споживача, якому здійснювалось постачання товару,  дати та предмета укладення договору, </w:t>
            </w:r>
            <w:r w:rsidR="002A36A8" w:rsidRPr="00D05608">
              <w:rPr>
                <w:rFonts w:ascii="Times New Roman" w:hAnsi="Times New Roman"/>
                <w:sz w:val="24"/>
                <w:szCs w:val="24"/>
                <w:lang w:val="uk-UA"/>
              </w:rPr>
              <w:t xml:space="preserve"> ПІБ, посада, номер телефону контактної особи  споживача, а також інформації,  що підтверджує стан його повного виконання</w:t>
            </w:r>
            <w:r w:rsidRPr="00D05608">
              <w:rPr>
                <w:rFonts w:ascii="Times New Roman" w:hAnsi="Times New Roman"/>
                <w:sz w:val="24"/>
                <w:szCs w:val="24"/>
                <w:lang w:val="uk-UA"/>
              </w:rPr>
              <w:t>.</w:t>
            </w:r>
          </w:p>
          <w:p w14:paraId="2BA08F83" w14:textId="77777777" w:rsidR="002F32E6" w:rsidRPr="00D05608" w:rsidRDefault="002F32E6" w:rsidP="002F32E6">
            <w:pPr>
              <w:pStyle w:val="rvps2"/>
              <w:shd w:val="clear" w:color="auto" w:fill="FFFFFF"/>
              <w:spacing w:before="0" w:beforeAutospacing="0" w:after="0" w:afterAutospacing="0"/>
              <w:jc w:val="both"/>
              <w:rPr>
                <w:b/>
                <w:color w:val="000000"/>
                <w:lang w:val="uk-UA"/>
              </w:rPr>
            </w:pPr>
            <w:r w:rsidRPr="00D05608">
              <w:rPr>
                <w:lang w:val="uk-UA"/>
              </w:rPr>
              <w:t xml:space="preserve">5.1.2. </w:t>
            </w:r>
            <w:r w:rsidRPr="00D05608">
              <w:rPr>
                <w:b/>
                <w:color w:val="000000"/>
                <w:lang w:val="uk-UA"/>
              </w:rPr>
              <w:t>Наявність фінансової спроможності, яка підтверджується фінансовою звітністю:</w:t>
            </w:r>
          </w:p>
          <w:p w14:paraId="5A691F78" w14:textId="77777777" w:rsidR="001555D2" w:rsidRPr="00D05608" w:rsidRDefault="001555D2" w:rsidP="00A8058B">
            <w:pPr>
              <w:ind w:left="486"/>
              <w:jc w:val="both"/>
              <w:rPr>
                <w:rFonts w:ascii="Times New Roman" w:hAnsi="Times New Roman"/>
                <w:sz w:val="24"/>
                <w:szCs w:val="24"/>
                <w:lang w:val="uk-UA"/>
              </w:rPr>
            </w:pPr>
            <w:r w:rsidRPr="00D05608">
              <w:rPr>
                <w:rFonts w:ascii="Times New Roman" w:hAnsi="Times New Roman"/>
                <w:sz w:val="24"/>
                <w:szCs w:val="24"/>
                <w:lang w:val="uk-UA"/>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w:t>
            </w:r>
            <w:hyperlink r:id="rId11" w:tooltip="Звіт про рух грошових коштів" w:history="1">
              <w:r w:rsidRPr="00D05608">
                <w:rPr>
                  <w:rFonts w:ascii="Times New Roman" w:hAnsi="Times New Roman"/>
                  <w:sz w:val="24"/>
                  <w:szCs w:val="24"/>
                  <w:lang w:val="uk-UA"/>
                </w:rPr>
                <w:t>віту про рух грошових коштів</w:t>
              </w:r>
            </w:hyperlink>
            <w:r w:rsidRPr="00D05608">
              <w:rPr>
                <w:rFonts w:ascii="Times New Roman" w:hAnsi="Times New Roman"/>
                <w:sz w:val="24"/>
                <w:szCs w:val="24"/>
                <w:lang w:val="uk-UA"/>
              </w:rPr>
              <w:t xml:space="preserve"> (форма №3).</w:t>
            </w:r>
          </w:p>
          <w:p w14:paraId="0DE915BD" w14:textId="77777777" w:rsidR="001555D2" w:rsidRPr="00D05608" w:rsidRDefault="001555D2" w:rsidP="00A8058B">
            <w:pPr>
              <w:pStyle w:val="213"/>
              <w:spacing w:after="0" w:line="100" w:lineRule="atLeast"/>
              <w:ind w:left="486"/>
              <w:jc w:val="both"/>
              <w:rPr>
                <w:rFonts w:ascii="Times New Roman" w:hAnsi="Times New Roman"/>
                <w:sz w:val="24"/>
                <w:szCs w:val="24"/>
                <w:lang w:val="uk-UA" w:eastAsia="ru-RU"/>
              </w:rPr>
            </w:pPr>
            <w:r w:rsidRPr="00D05608">
              <w:rPr>
                <w:rFonts w:ascii="Times New Roman" w:hAnsi="Times New Roman"/>
                <w:sz w:val="24"/>
                <w:szCs w:val="24"/>
                <w:lang w:val="uk-UA" w:eastAsia="ru-RU"/>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1F3B0A7" w14:textId="741D6F79" w:rsidR="001555D2" w:rsidRPr="00D05608" w:rsidRDefault="001555D2" w:rsidP="00A8058B">
            <w:pPr>
              <w:ind w:left="486"/>
              <w:jc w:val="both"/>
              <w:rPr>
                <w:rFonts w:ascii="Times New Roman" w:hAnsi="Times New Roman"/>
                <w:sz w:val="24"/>
                <w:szCs w:val="24"/>
                <w:lang w:val="uk-UA"/>
              </w:rPr>
            </w:pPr>
            <w:r w:rsidRPr="00D05608">
              <w:rPr>
                <w:rFonts w:ascii="Times New Roman" w:hAnsi="Times New Roman"/>
                <w:sz w:val="24"/>
                <w:szCs w:val="24"/>
                <w:lang w:val="uk-UA"/>
              </w:rPr>
              <w:t xml:space="preserve">Зазначені вище документи надаються з відмітками </w:t>
            </w:r>
            <w:r w:rsidR="00A8058B" w:rsidRPr="00D05608">
              <w:rPr>
                <w:rFonts w:ascii="Times New Roman" w:hAnsi="Times New Roman"/>
                <w:sz w:val="24"/>
                <w:szCs w:val="24"/>
                <w:lang w:val="uk-UA"/>
              </w:rPr>
              <w:t>або квитанцією про прийняття звітності відповідними органами</w:t>
            </w:r>
            <w:r w:rsidRPr="00D05608">
              <w:rPr>
                <w:rFonts w:ascii="Times New Roman" w:hAnsi="Times New Roman"/>
                <w:sz w:val="24"/>
                <w:szCs w:val="24"/>
                <w:lang w:val="uk-UA"/>
              </w:rPr>
              <w:t>.</w:t>
            </w:r>
          </w:p>
          <w:p w14:paraId="49AE53E7" w14:textId="07BE4AD9" w:rsidR="002F32E6" w:rsidRPr="00D05608" w:rsidRDefault="001555D2" w:rsidP="00A8058B">
            <w:pPr>
              <w:pStyle w:val="rvps2"/>
              <w:shd w:val="clear" w:color="auto" w:fill="FFFFFF"/>
              <w:spacing w:before="0" w:beforeAutospacing="0" w:after="0" w:afterAutospacing="0"/>
              <w:ind w:left="486"/>
              <w:jc w:val="both"/>
              <w:rPr>
                <w:lang w:val="uk-UA"/>
              </w:rPr>
            </w:pPr>
            <w:r w:rsidRPr="00D05608">
              <w:rPr>
                <w:lang w:val="uk-UA"/>
              </w:rPr>
              <w:t>Звітність про фінансові результати за останній звітний період повинна підтверджувати беззбитковість господарської діяльності учасника і</w:t>
            </w:r>
            <w:r w:rsidR="002F32E6" w:rsidRPr="00D05608">
              <w:rPr>
                <w:lang w:val="uk-UA"/>
              </w:rPr>
              <w:t xml:space="preserve"> підтверджу</w:t>
            </w:r>
            <w:r w:rsidR="00A8058B" w:rsidRPr="00D05608">
              <w:rPr>
                <w:lang w:val="uk-UA"/>
              </w:rPr>
              <w:t>вати</w:t>
            </w:r>
            <w:r w:rsidR="002F32E6" w:rsidRPr="00D05608">
              <w:rPr>
                <w:lang w:val="uk-UA"/>
              </w:rPr>
              <w:t xml:space="preserve"> обсяг доходу (виручки) не менше ніж </w:t>
            </w:r>
            <w:r w:rsidR="002F32E6" w:rsidRPr="00D05608">
              <w:rPr>
                <w:b/>
                <w:shd w:val="clear" w:color="auto" w:fill="FFFFFF"/>
                <w:lang w:val="uk-UA"/>
              </w:rPr>
              <w:t>очікувана вартість предмета закупівлі</w:t>
            </w:r>
            <w:r w:rsidR="002F32E6" w:rsidRPr="00D05608">
              <w:rPr>
                <w:lang w:val="uk-UA"/>
              </w:rPr>
              <w:t xml:space="preserve">. </w:t>
            </w:r>
          </w:p>
          <w:p w14:paraId="65E30477" w14:textId="62B54BBF" w:rsidR="006062B1" w:rsidRPr="00D05608" w:rsidRDefault="006062B1" w:rsidP="0011049D">
            <w:pPr>
              <w:tabs>
                <w:tab w:val="left" w:pos="7363"/>
              </w:tabs>
              <w:ind w:right="134"/>
              <w:jc w:val="both"/>
              <w:rPr>
                <w:rFonts w:ascii="Times New Roman" w:hAnsi="Times New Roman"/>
                <w:color w:val="000000"/>
                <w:sz w:val="24"/>
                <w:szCs w:val="24"/>
                <w:lang w:val="uk-UA"/>
              </w:rPr>
            </w:pPr>
            <w:bookmarkStart w:id="11" w:name="n1256"/>
            <w:bookmarkEnd w:id="11"/>
            <w:r w:rsidRPr="00D05608">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D05608"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D05608">
              <w:rPr>
                <w:rFonts w:ascii="Times New Roman" w:hAnsi="Times New Roman"/>
                <w:color w:val="000000"/>
                <w:sz w:val="24"/>
                <w:szCs w:val="24"/>
                <w:lang w:val="uk-UA"/>
              </w:rPr>
              <w:t xml:space="preserve">5.3. </w:t>
            </w:r>
            <w:r w:rsidR="00D05608" w:rsidRPr="00D05608">
              <w:fldChar w:fldCharType="begin"/>
            </w:r>
            <w:r w:rsidR="00D05608" w:rsidRPr="00D05608">
              <w:instrText xml:space="preserve"> HYPERLINK "https://ips.ligazakon.net/document/view/kp230157?ed=2023_02_17&amp;an=111" \t "_blank" </w:instrText>
            </w:r>
            <w:r w:rsidR="00D05608" w:rsidRPr="00D05608">
              <w:fldChar w:fldCharType="separate"/>
            </w:r>
            <w:r w:rsidR="004E23D5" w:rsidRPr="00D05608">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05608" w:rsidRPr="00D05608">
              <w:rPr>
                <w:rFonts w:ascii="Times New Roman" w:hAnsi="Times New Roman"/>
                <w:color w:val="000000" w:themeColor="text1"/>
                <w:sz w:val="24"/>
                <w:szCs w:val="24"/>
                <w:lang w:val="uk-UA"/>
              </w:rPr>
              <w:fldChar w:fldCharType="end"/>
            </w:r>
          </w:p>
          <w:p w14:paraId="0E6E3E56"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r w:rsidRPr="00D05608">
              <w:rPr>
                <w:color w:val="000000" w:themeColor="text1"/>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D05608">
              <w:rPr>
                <w:color w:val="000000" w:themeColor="text1"/>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2" w:name="n617"/>
            <w:bookmarkEnd w:id="12"/>
            <w:r w:rsidRPr="00D05608">
              <w:rPr>
                <w:color w:val="000000" w:themeColor="text1"/>
                <w:lang w:val="uk-UA"/>
              </w:rPr>
              <w:t xml:space="preserve">2) відомості про юридичну особу, яка є учасником процедури закупівлі, </w:t>
            </w:r>
            <w:proofErr w:type="spellStart"/>
            <w:r w:rsidRPr="00D05608">
              <w:rPr>
                <w:color w:val="000000" w:themeColor="text1"/>
                <w:lang w:val="uk-UA"/>
              </w:rPr>
              <w:t>внесено</w:t>
            </w:r>
            <w:proofErr w:type="spellEnd"/>
            <w:r w:rsidRPr="00D05608">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3" w:name="n618"/>
            <w:bookmarkEnd w:id="13"/>
            <w:r w:rsidRPr="00D05608">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4" w:name="n619"/>
            <w:bookmarkEnd w:id="14"/>
            <w:r w:rsidRPr="00D05608">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05608">
              <w:rPr>
                <w:color w:val="000000" w:themeColor="text1"/>
              </w:rPr>
              <w:t> </w:t>
            </w:r>
            <w:hyperlink r:id="rId12" w:anchor="n52" w:tgtFrame="_blank" w:history="1">
              <w:r w:rsidRPr="00D05608">
                <w:rPr>
                  <w:rStyle w:val="a6"/>
                  <w:color w:val="000000" w:themeColor="text1"/>
                  <w:lang w:val="uk-UA"/>
                </w:rPr>
                <w:t>пунктом</w:t>
              </w:r>
            </w:hyperlink>
            <w:hyperlink r:id="rId13" w:anchor="n52" w:tgtFrame="_blank" w:history="1">
              <w:r w:rsidRPr="00D05608">
                <w:rPr>
                  <w:rStyle w:val="a6"/>
                  <w:color w:val="000000" w:themeColor="text1"/>
                </w:rPr>
                <w:t> </w:t>
              </w:r>
              <w:r w:rsidRPr="00D05608">
                <w:rPr>
                  <w:rStyle w:val="a6"/>
                  <w:color w:val="000000" w:themeColor="text1"/>
                  <w:lang w:val="uk-UA"/>
                </w:rPr>
                <w:t>4</w:t>
              </w:r>
            </w:hyperlink>
            <w:r w:rsidRPr="00D05608">
              <w:rPr>
                <w:color w:val="000000" w:themeColor="text1"/>
              </w:rPr>
              <w:t> </w:t>
            </w:r>
            <w:r w:rsidRPr="00D05608">
              <w:rPr>
                <w:color w:val="000000" w:themeColor="text1"/>
                <w:lang w:val="uk-UA"/>
              </w:rPr>
              <w:t>частини другої статті 6,</w:t>
            </w:r>
            <w:r w:rsidRPr="00D05608">
              <w:rPr>
                <w:color w:val="000000" w:themeColor="text1"/>
              </w:rPr>
              <w:t> </w:t>
            </w:r>
            <w:hyperlink r:id="rId14" w:anchor="n456" w:tgtFrame="_blank" w:history="1">
              <w:r w:rsidRPr="00D05608">
                <w:rPr>
                  <w:rStyle w:val="a6"/>
                  <w:color w:val="000000" w:themeColor="text1"/>
                  <w:lang w:val="uk-UA"/>
                </w:rPr>
                <w:t>пунктом 1</w:t>
              </w:r>
            </w:hyperlink>
            <w:r w:rsidRPr="00D05608">
              <w:rPr>
                <w:color w:val="000000" w:themeColor="text1"/>
              </w:rPr>
              <w:t> </w:t>
            </w:r>
            <w:r w:rsidRPr="00D05608">
              <w:rPr>
                <w:color w:val="000000" w:themeColor="text1"/>
                <w:lang w:val="uk-UA"/>
              </w:rPr>
              <w:t xml:space="preserve">статті 50 Закону України “Про захист економічної конкуренції”, у вигляді вчинення </w:t>
            </w:r>
            <w:proofErr w:type="spellStart"/>
            <w:r w:rsidRPr="00D05608">
              <w:rPr>
                <w:color w:val="000000" w:themeColor="text1"/>
                <w:lang w:val="uk-UA"/>
              </w:rPr>
              <w:t>антиконкурентних</w:t>
            </w:r>
            <w:proofErr w:type="spellEnd"/>
            <w:r w:rsidRPr="00D05608">
              <w:rPr>
                <w:color w:val="000000" w:themeColor="text1"/>
                <w:lang w:val="uk-UA"/>
              </w:rPr>
              <w:t xml:space="preserve"> узгоджених дій, що стосуються спотворення результатів тендерів;</w:t>
            </w:r>
          </w:p>
          <w:p w14:paraId="54309F6A"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5" w:name="n620"/>
            <w:bookmarkEnd w:id="15"/>
            <w:r w:rsidRPr="00D05608">
              <w:rPr>
                <w:color w:val="000000" w:themeColor="text1"/>
              </w:rPr>
              <w:t xml:space="preserve">5) </w:t>
            </w:r>
            <w:proofErr w:type="spellStart"/>
            <w:r w:rsidRPr="00D05608">
              <w:rPr>
                <w:color w:val="000000" w:themeColor="text1"/>
              </w:rPr>
              <w:t>фізична</w:t>
            </w:r>
            <w:proofErr w:type="spellEnd"/>
            <w:r w:rsidRPr="00D05608">
              <w:rPr>
                <w:color w:val="000000" w:themeColor="text1"/>
              </w:rPr>
              <w:t xml:space="preserve"> особа, яка є </w:t>
            </w:r>
            <w:proofErr w:type="spellStart"/>
            <w:r w:rsidRPr="00D05608">
              <w:rPr>
                <w:color w:val="000000" w:themeColor="text1"/>
              </w:rPr>
              <w:t>учасником</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була</w:t>
            </w:r>
            <w:proofErr w:type="spellEnd"/>
            <w:r w:rsidRPr="00D05608">
              <w:rPr>
                <w:color w:val="000000" w:themeColor="text1"/>
              </w:rPr>
              <w:t xml:space="preserve"> </w:t>
            </w:r>
            <w:proofErr w:type="spellStart"/>
            <w:r w:rsidRPr="00D05608">
              <w:rPr>
                <w:color w:val="000000" w:themeColor="text1"/>
              </w:rPr>
              <w:t>засуджена</w:t>
            </w:r>
            <w:proofErr w:type="spellEnd"/>
            <w:r w:rsidRPr="00D05608">
              <w:rPr>
                <w:color w:val="000000" w:themeColor="text1"/>
              </w:rPr>
              <w:t xml:space="preserve"> за </w:t>
            </w:r>
            <w:proofErr w:type="spellStart"/>
            <w:r w:rsidRPr="00D05608">
              <w:rPr>
                <w:color w:val="000000" w:themeColor="text1"/>
              </w:rPr>
              <w:t>кримінальне</w:t>
            </w:r>
            <w:proofErr w:type="spellEnd"/>
            <w:r w:rsidRPr="00D05608">
              <w:rPr>
                <w:color w:val="000000" w:themeColor="text1"/>
              </w:rPr>
              <w:t xml:space="preserve"> </w:t>
            </w:r>
            <w:proofErr w:type="spellStart"/>
            <w:r w:rsidRPr="00D05608">
              <w:rPr>
                <w:color w:val="000000" w:themeColor="text1"/>
              </w:rPr>
              <w:t>правопорушення</w:t>
            </w:r>
            <w:proofErr w:type="spellEnd"/>
            <w:r w:rsidRPr="00D05608">
              <w:rPr>
                <w:color w:val="000000" w:themeColor="text1"/>
              </w:rPr>
              <w:t xml:space="preserve">, </w:t>
            </w:r>
            <w:proofErr w:type="spellStart"/>
            <w:r w:rsidRPr="00D05608">
              <w:rPr>
                <w:color w:val="000000" w:themeColor="text1"/>
              </w:rPr>
              <w:t>вчинене</w:t>
            </w:r>
            <w:proofErr w:type="spellEnd"/>
            <w:r w:rsidRPr="00D05608">
              <w:rPr>
                <w:color w:val="000000" w:themeColor="text1"/>
              </w:rPr>
              <w:t xml:space="preserve"> з </w:t>
            </w:r>
            <w:proofErr w:type="spellStart"/>
            <w:r w:rsidRPr="00D05608">
              <w:rPr>
                <w:color w:val="000000" w:themeColor="text1"/>
              </w:rPr>
              <w:t>корисливих</w:t>
            </w:r>
            <w:proofErr w:type="spellEnd"/>
            <w:r w:rsidRPr="00D05608">
              <w:rPr>
                <w:color w:val="000000" w:themeColor="text1"/>
              </w:rPr>
              <w:t xml:space="preserve"> </w:t>
            </w:r>
            <w:proofErr w:type="spellStart"/>
            <w:r w:rsidRPr="00D05608">
              <w:rPr>
                <w:color w:val="000000" w:themeColor="text1"/>
              </w:rPr>
              <w:t>мотивів</w:t>
            </w:r>
            <w:proofErr w:type="spellEnd"/>
            <w:r w:rsidRPr="00D05608">
              <w:rPr>
                <w:color w:val="000000" w:themeColor="text1"/>
              </w:rPr>
              <w:t xml:space="preserve"> (</w:t>
            </w:r>
            <w:proofErr w:type="spellStart"/>
            <w:r w:rsidRPr="00D05608">
              <w:rPr>
                <w:color w:val="000000" w:themeColor="text1"/>
              </w:rPr>
              <w:t>зокрема</w:t>
            </w:r>
            <w:proofErr w:type="spellEnd"/>
            <w:r w:rsidRPr="00D05608">
              <w:rPr>
                <w:color w:val="000000" w:themeColor="text1"/>
              </w:rPr>
              <w:t xml:space="preserve">, </w:t>
            </w:r>
            <w:proofErr w:type="spellStart"/>
            <w:r w:rsidRPr="00D05608">
              <w:rPr>
                <w:color w:val="000000" w:themeColor="text1"/>
              </w:rPr>
              <w:t>пов’язане</w:t>
            </w:r>
            <w:proofErr w:type="spellEnd"/>
            <w:r w:rsidRPr="00D05608">
              <w:rPr>
                <w:color w:val="000000" w:themeColor="text1"/>
              </w:rPr>
              <w:t xml:space="preserve"> з </w:t>
            </w:r>
            <w:proofErr w:type="spellStart"/>
            <w:r w:rsidRPr="00D05608">
              <w:rPr>
                <w:color w:val="000000" w:themeColor="text1"/>
              </w:rPr>
              <w:t>хабарництвом</w:t>
            </w:r>
            <w:proofErr w:type="spellEnd"/>
            <w:r w:rsidRPr="00D05608">
              <w:rPr>
                <w:color w:val="000000" w:themeColor="text1"/>
              </w:rPr>
              <w:t xml:space="preserve"> та </w:t>
            </w:r>
            <w:proofErr w:type="spellStart"/>
            <w:r w:rsidRPr="00D05608">
              <w:rPr>
                <w:color w:val="000000" w:themeColor="text1"/>
              </w:rPr>
              <w:t>відмиванням</w:t>
            </w:r>
            <w:proofErr w:type="spellEnd"/>
            <w:r w:rsidRPr="00D05608">
              <w:rPr>
                <w:color w:val="000000" w:themeColor="text1"/>
              </w:rPr>
              <w:t xml:space="preserve"> </w:t>
            </w:r>
            <w:proofErr w:type="spellStart"/>
            <w:r w:rsidRPr="00D05608">
              <w:rPr>
                <w:color w:val="000000" w:themeColor="text1"/>
              </w:rPr>
              <w:t>коштів</w:t>
            </w:r>
            <w:proofErr w:type="spellEnd"/>
            <w:r w:rsidRPr="00D05608">
              <w:rPr>
                <w:color w:val="000000" w:themeColor="text1"/>
              </w:rPr>
              <w:t xml:space="preserve">), </w:t>
            </w:r>
            <w:proofErr w:type="spellStart"/>
            <w:r w:rsidRPr="00D05608">
              <w:rPr>
                <w:color w:val="000000" w:themeColor="text1"/>
              </w:rPr>
              <w:t>судимість</w:t>
            </w:r>
            <w:proofErr w:type="spellEnd"/>
            <w:r w:rsidRPr="00D05608">
              <w:rPr>
                <w:color w:val="000000" w:themeColor="text1"/>
              </w:rPr>
              <w:t xml:space="preserve"> з </w:t>
            </w:r>
            <w:proofErr w:type="spellStart"/>
            <w:r w:rsidRPr="00D05608">
              <w:rPr>
                <w:color w:val="000000" w:themeColor="text1"/>
              </w:rPr>
              <w:t>якої</w:t>
            </w:r>
            <w:proofErr w:type="spellEnd"/>
            <w:r w:rsidRPr="00D05608">
              <w:rPr>
                <w:color w:val="000000" w:themeColor="text1"/>
              </w:rPr>
              <w:t xml:space="preserve"> не </w:t>
            </w:r>
            <w:proofErr w:type="spellStart"/>
            <w:r w:rsidRPr="00D05608">
              <w:rPr>
                <w:color w:val="000000" w:themeColor="text1"/>
              </w:rPr>
              <w:t>знято</w:t>
            </w:r>
            <w:proofErr w:type="spellEnd"/>
            <w:r w:rsidRPr="00D05608">
              <w:rPr>
                <w:color w:val="000000" w:themeColor="text1"/>
              </w:rPr>
              <w:t xml:space="preserve"> </w:t>
            </w:r>
            <w:proofErr w:type="spellStart"/>
            <w:r w:rsidRPr="00D05608">
              <w:rPr>
                <w:color w:val="000000" w:themeColor="text1"/>
              </w:rPr>
              <w:t>або</w:t>
            </w:r>
            <w:proofErr w:type="spellEnd"/>
            <w:r w:rsidRPr="00D05608">
              <w:rPr>
                <w:color w:val="000000" w:themeColor="text1"/>
              </w:rPr>
              <w:t xml:space="preserve"> не погашено в </w:t>
            </w:r>
            <w:proofErr w:type="spellStart"/>
            <w:r w:rsidRPr="00D05608">
              <w:rPr>
                <w:color w:val="000000" w:themeColor="text1"/>
              </w:rPr>
              <w:t>установленому</w:t>
            </w:r>
            <w:proofErr w:type="spellEnd"/>
            <w:r w:rsidRPr="00D05608">
              <w:rPr>
                <w:color w:val="000000" w:themeColor="text1"/>
              </w:rPr>
              <w:t xml:space="preserve"> законом порядку;</w:t>
            </w:r>
          </w:p>
          <w:p w14:paraId="6860875D"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6" w:name="n621"/>
            <w:bookmarkEnd w:id="16"/>
            <w:r w:rsidRPr="00D05608">
              <w:rPr>
                <w:color w:val="000000" w:themeColor="text1"/>
              </w:rPr>
              <w:t xml:space="preserve">6) </w:t>
            </w:r>
            <w:proofErr w:type="spellStart"/>
            <w:r w:rsidRPr="00D05608">
              <w:rPr>
                <w:color w:val="000000" w:themeColor="text1"/>
              </w:rPr>
              <w:t>керівник</w:t>
            </w:r>
            <w:proofErr w:type="spellEnd"/>
            <w:r w:rsidRPr="00D05608">
              <w:rPr>
                <w:color w:val="000000" w:themeColor="text1"/>
              </w:rPr>
              <w:t xml:space="preserve"> </w:t>
            </w:r>
            <w:proofErr w:type="spellStart"/>
            <w:r w:rsidRPr="00D05608">
              <w:rPr>
                <w:color w:val="000000" w:themeColor="text1"/>
              </w:rPr>
              <w:t>учасника</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був</w:t>
            </w:r>
            <w:proofErr w:type="spellEnd"/>
            <w:r w:rsidRPr="00D05608">
              <w:rPr>
                <w:color w:val="000000" w:themeColor="text1"/>
              </w:rPr>
              <w:t xml:space="preserve"> </w:t>
            </w:r>
            <w:proofErr w:type="spellStart"/>
            <w:r w:rsidRPr="00D05608">
              <w:rPr>
                <w:color w:val="000000" w:themeColor="text1"/>
              </w:rPr>
              <w:t>засуджений</w:t>
            </w:r>
            <w:proofErr w:type="spellEnd"/>
            <w:r w:rsidRPr="00D05608">
              <w:rPr>
                <w:color w:val="000000" w:themeColor="text1"/>
              </w:rPr>
              <w:t xml:space="preserve"> за </w:t>
            </w:r>
            <w:proofErr w:type="spellStart"/>
            <w:r w:rsidRPr="00D05608">
              <w:rPr>
                <w:color w:val="000000" w:themeColor="text1"/>
              </w:rPr>
              <w:t>кримінальне</w:t>
            </w:r>
            <w:proofErr w:type="spellEnd"/>
            <w:r w:rsidRPr="00D05608">
              <w:rPr>
                <w:color w:val="000000" w:themeColor="text1"/>
              </w:rPr>
              <w:t xml:space="preserve"> </w:t>
            </w:r>
            <w:proofErr w:type="spellStart"/>
            <w:r w:rsidRPr="00D05608">
              <w:rPr>
                <w:color w:val="000000" w:themeColor="text1"/>
              </w:rPr>
              <w:t>правопорушення</w:t>
            </w:r>
            <w:proofErr w:type="spellEnd"/>
            <w:r w:rsidRPr="00D05608">
              <w:rPr>
                <w:color w:val="000000" w:themeColor="text1"/>
              </w:rPr>
              <w:t xml:space="preserve">, </w:t>
            </w:r>
            <w:proofErr w:type="spellStart"/>
            <w:r w:rsidRPr="00D05608">
              <w:rPr>
                <w:color w:val="000000" w:themeColor="text1"/>
              </w:rPr>
              <w:t>вчинене</w:t>
            </w:r>
            <w:proofErr w:type="spellEnd"/>
            <w:r w:rsidRPr="00D05608">
              <w:rPr>
                <w:color w:val="000000" w:themeColor="text1"/>
              </w:rPr>
              <w:t xml:space="preserve"> з </w:t>
            </w:r>
            <w:proofErr w:type="spellStart"/>
            <w:r w:rsidRPr="00D05608">
              <w:rPr>
                <w:color w:val="000000" w:themeColor="text1"/>
              </w:rPr>
              <w:t>корисливих</w:t>
            </w:r>
            <w:proofErr w:type="spellEnd"/>
            <w:r w:rsidRPr="00D05608">
              <w:rPr>
                <w:color w:val="000000" w:themeColor="text1"/>
              </w:rPr>
              <w:t xml:space="preserve"> </w:t>
            </w:r>
            <w:proofErr w:type="spellStart"/>
            <w:r w:rsidRPr="00D05608">
              <w:rPr>
                <w:color w:val="000000" w:themeColor="text1"/>
              </w:rPr>
              <w:t>мотивів</w:t>
            </w:r>
            <w:proofErr w:type="spellEnd"/>
            <w:r w:rsidRPr="00D05608">
              <w:rPr>
                <w:color w:val="000000" w:themeColor="text1"/>
              </w:rPr>
              <w:t xml:space="preserve"> (</w:t>
            </w:r>
            <w:proofErr w:type="spellStart"/>
            <w:r w:rsidRPr="00D05608">
              <w:rPr>
                <w:color w:val="000000" w:themeColor="text1"/>
              </w:rPr>
              <w:t>зокрема</w:t>
            </w:r>
            <w:proofErr w:type="spellEnd"/>
            <w:r w:rsidRPr="00D05608">
              <w:rPr>
                <w:color w:val="000000" w:themeColor="text1"/>
              </w:rPr>
              <w:t xml:space="preserve">, </w:t>
            </w:r>
            <w:proofErr w:type="spellStart"/>
            <w:r w:rsidRPr="00D05608">
              <w:rPr>
                <w:color w:val="000000" w:themeColor="text1"/>
              </w:rPr>
              <w:t>пов’язане</w:t>
            </w:r>
            <w:proofErr w:type="spellEnd"/>
            <w:r w:rsidRPr="00D05608">
              <w:rPr>
                <w:color w:val="000000" w:themeColor="text1"/>
              </w:rPr>
              <w:t xml:space="preserve"> з </w:t>
            </w:r>
            <w:proofErr w:type="spellStart"/>
            <w:r w:rsidRPr="00D05608">
              <w:rPr>
                <w:color w:val="000000" w:themeColor="text1"/>
              </w:rPr>
              <w:t>хабарництвом</w:t>
            </w:r>
            <w:proofErr w:type="spellEnd"/>
            <w:r w:rsidRPr="00D05608">
              <w:rPr>
                <w:color w:val="000000" w:themeColor="text1"/>
              </w:rPr>
              <w:t xml:space="preserve">, </w:t>
            </w:r>
            <w:proofErr w:type="spellStart"/>
            <w:r w:rsidRPr="00D05608">
              <w:rPr>
                <w:color w:val="000000" w:themeColor="text1"/>
              </w:rPr>
              <w:t>шахрайством</w:t>
            </w:r>
            <w:proofErr w:type="spellEnd"/>
            <w:r w:rsidRPr="00D05608">
              <w:rPr>
                <w:color w:val="000000" w:themeColor="text1"/>
              </w:rPr>
              <w:t xml:space="preserve"> та </w:t>
            </w:r>
            <w:proofErr w:type="spellStart"/>
            <w:r w:rsidRPr="00D05608">
              <w:rPr>
                <w:color w:val="000000" w:themeColor="text1"/>
              </w:rPr>
              <w:t>відмиванням</w:t>
            </w:r>
            <w:proofErr w:type="spellEnd"/>
            <w:r w:rsidRPr="00D05608">
              <w:rPr>
                <w:color w:val="000000" w:themeColor="text1"/>
              </w:rPr>
              <w:t xml:space="preserve"> </w:t>
            </w:r>
            <w:proofErr w:type="spellStart"/>
            <w:r w:rsidRPr="00D05608">
              <w:rPr>
                <w:color w:val="000000" w:themeColor="text1"/>
              </w:rPr>
              <w:t>коштів</w:t>
            </w:r>
            <w:proofErr w:type="spellEnd"/>
            <w:r w:rsidRPr="00D05608">
              <w:rPr>
                <w:color w:val="000000" w:themeColor="text1"/>
              </w:rPr>
              <w:t xml:space="preserve">), </w:t>
            </w:r>
            <w:proofErr w:type="spellStart"/>
            <w:r w:rsidRPr="00D05608">
              <w:rPr>
                <w:color w:val="000000" w:themeColor="text1"/>
              </w:rPr>
              <w:t>судимість</w:t>
            </w:r>
            <w:proofErr w:type="spellEnd"/>
            <w:r w:rsidRPr="00D05608">
              <w:rPr>
                <w:color w:val="000000" w:themeColor="text1"/>
              </w:rPr>
              <w:t xml:space="preserve"> з </w:t>
            </w:r>
            <w:proofErr w:type="spellStart"/>
            <w:r w:rsidRPr="00D05608">
              <w:rPr>
                <w:color w:val="000000" w:themeColor="text1"/>
              </w:rPr>
              <w:t>якого</w:t>
            </w:r>
            <w:proofErr w:type="spellEnd"/>
            <w:r w:rsidRPr="00D05608">
              <w:rPr>
                <w:color w:val="000000" w:themeColor="text1"/>
              </w:rPr>
              <w:t xml:space="preserve"> не </w:t>
            </w:r>
            <w:proofErr w:type="spellStart"/>
            <w:r w:rsidRPr="00D05608">
              <w:rPr>
                <w:color w:val="000000" w:themeColor="text1"/>
              </w:rPr>
              <w:t>знято</w:t>
            </w:r>
            <w:proofErr w:type="spellEnd"/>
            <w:r w:rsidRPr="00D05608">
              <w:rPr>
                <w:color w:val="000000" w:themeColor="text1"/>
              </w:rPr>
              <w:t xml:space="preserve"> </w:t>
            </w:r>
            <w:proofErr w:type="spellStart"/>
            <w:r w:rsidRPr="00D05608">
              <w:rPr>
                <w:color w:val="000000" w:themeColor="text1"/>
              </w:rPr>
              <w:t>або</w:t>
            </w:r>
            <w:proofErr w:type="spellEnd"/>
            <w:r w:rsidRPr="00D05608">
              <w:rPr>
                <w:color w:val="000000" w:themeColor="text1"/>
              </w:rPr>
              <w:t xml:space="preserve"> не погашено в </w:t>
            </w:r>
            <w:proofErr w:type="spellStart"/>
            <w:r w:rsidRPr="00D05608">
              <w:rPr>
                <w:color w:val="000000" w:themeColor="text1"/>
              </w:rPr>
              <w:t>установленому</w:t>
            </w:r>
            <w:proofErr w:type="spellEnd"/>
            <w:r w:rsidRPr="00D05608">
              <w:rPr>
                <w:color w:val="000000" w:themeColor="text1"/>
              </w:rPr>
              <w:t xml:space="preserve"> законом порядку;</w:t>
            </w:r>
          </w:p>
          <w:p w14:paraId="5A35DD2A"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7" w:name="n622"/>
            <w:bookmarkEnd w:id="17"/>
            <w:r w:rsidRPr="00D05608">
              <w:rPr>
                <w:color w:val="000000" w:themeColor="text1"/>
              </w:rPr>
              <w:t xml:space="preserve">7) </w:t>
            </w:r>
            <w:proofErr w:type="spellStart"/>
            <w:r w:rsidRPr="00D05608">
              <w:rPr>
                <w:color w:val="000000" w:themeColor="text1"/>
              </w:rPr>
              <w:t>тендерна</w:t>
            </w:r>
            <w:proofErr w:type="spellEnd"/>
            <w:r w:rsidRPr="00D05608">
              <w:rPr>
                <w:color w:val="000000" w:themeColor="text1"/>
              </w:rPr>
              <w:t xml:space="preserve"> </w:t>
            </w:r>
            <w:proofErr w:type="spellStart"/>
            <w:r w:rsidRPr="00D05608">
              <w:rPr>
                <w:color w:val="000000" w:themeColor="text1"/>
              </w:rPr>
              <w:t>пропозиція</w:t>
            </w:r>
            <w:proofErr w:type="spellEnd"/>
            <w:r w:rsidRPr="00D05608">
              <w:rPr>
                <w:color w:val="000000" w:themeColor="text1"/>
              </w:rPr>
              <w:t xml:space="preserve"> подана </w:t>
            </w:r>
            <w:proofErr w:type="spellStart"/>
            <w:r w:rsidRPr="00D05608">
              <w:rPr>
                <w:color w:val="000000" w:themeColor="text1"/>
              </w:rPr>
              <w:t>учасником</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який</w:t>
            </w:r>
            <w:proofErr w:type="spellEnd"/>
            <w:r w:rsidRPr="00D05608">
              <w:rPr>
                <w:color w:val="000000" w:themeColor="text1"/>
              </w:rPr>
              <w:t xml:space="preserve"> є </w:t>
            </w:r>
            <w:proofErr w:type="spellStart"/>
            <w:r w:rsidRPr="00D05608">
              <w:rPr>
                <w:color w:val="000000" w:themeColor="text1"/>
              </w:rPr>
              <w:t>пов’язаною</w:t>
            </w:r>
            <w:proofErr w:type="spellEnd"/>
            <w:r w:rsidRPr="00D05608">
              <w:rPr>
                <w:color w:val="000000" w:themeColor="text1"/>
              </w:rPr>
              <w:t xml:space="preserve"> особою з </w:t>
            </w:r>
            <w:proofErr w:type="spellStart"/>
            <w:r w:rsidRPr="00D05608">
              <w:rPr>
                <w:color w:val="000000" w:themeColor="text1"/>
              </w:rPr>
              <w:t>іншими</w:t>
            </w:r>
            <w:proofErr w:type="spellEnd"/>
            <w:r w:rsidRPr="00D05608">
              <w:rPr>
                <w:color w:val="000000" w:themeColor="text1"/>
              </w:rPr>
              <w:t xml:space="preserve"> </w:t>
            </w:r>
            <w:proofErr w:type="spellStart"/>
            <w:r w:rsidRPr="00D05608">
              <w:rPr>
                <w:color w:val="000000" w:themeColor="text1"/>
              </w:rPr>
              <w:t>учасниками</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та/</w:t>
            </w:r>
            <w:proofErr w:type="spellStart"/>
            <w:r w:rsidRPr="00D05608">
              <w:rPr>
                <w:color w:val="000000" w:themeColor="text1"/>
              </w:rPr>
              <w:t>або</w:t>
            </w:r>
            <w:proofErr w:type="spellEnd"/>
            <w:r w:rsidRPr="00D05608">
              <w:rPr>
                <w:color w:val="000000" w:themeColor="text1"/>
              </w:rPr>
              <w:t xml:space="preserve"> з </w:t>
            </w:r>
            <w:proofErr w:type="spellStart"/>
            <w:r w:rsidRPr="00D05608">
              <w:rPr>
                <w:color w:val="000000" w:themeColor="text1"/>
              </w:rPr>
              <w:t>уповноваженою</w:t>
            </w:r>
            <w:proofErr w:type="spellEnd"/>
            <w:r w:rsidRPr="00D05608">
              <w:rPr>
                <w:color w:val="000000" w:themeColor="text1"/>
              </w:rPr>
              <w:t xml:space="preserve"> особою (особами), та/</w:t>
            </w:r>
            <w:proofErr w:type="spellStart"/>
            <w:r w:rsidRPr="00D05608">
              <w:rPr>
                <w:color w:val="000000" w:themeColor="text1"/>
              </w:rPr>
              <w:t>або</w:t>
            </w:r>
            <w:proofErr w:type="spellEnd"/>
            <w:r w:rsidRPr="00D05608">
              <w:rPr>
                <w:color w:val="000000" w:themeColor="text1"/>
              </w:rPr>
              <w:t xml:space="preserve"> з </w:t>
            </w:r>
            <w:proofErr w:type="spellStart"/>
            <w:r w:rsidRPr="00D05608">
              <w:rPr>
                <w:color w:val="000000" w:themeColor="text1"/>
              </w:rPr>
              <w:t>керівником</w:t>
            </w:r>
            <w:proofErr w:type="spellEnd"/>
            <w:r w:rsidRPr="00D05608">
              <w:rPr>
                <w:color w:val="000000" w:themeColor="text1"/>
              </w:rPr>
              <w:t xml:space="preserve"> </w:t>
            </w:r>
            <w:proofErr w:type="spellStart"/>
            <w:r w:rsidRPr="00D05608">
              <w:rPr>
                <w:color w:val="000000" w:themeColor="text1"/>
              </w:rPr>
              <w:t>замовника</w:t>
            </w:r>
            <w:proofErr w:type="spellEnd"/>
            <w:r w:rsidRPr="00D05608">
              <w:rPr>
                <w:color w:val="000000" w:themeColor="text1"/>
              </w:rPr>
              <w:t>;</w:t>
            </w:r>
          </w:p>
          <w:p w14:paraId="5F72810D"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8" w:name="n623"/>
            <w:bookmarkEnd w:id="18"/>
            <w:r w:rsidRPr="00D05608">
              <w:rPr>
                <w:color w:val="000000" w:themeColor="text1"/>
              </w:rPr>
              <w:t xml:space="preserve">8) </w:t>
            </w:r>
            <w:proofErr w:type="spellStart"/>
            <w:r w:rsidRPr="00D05608">
              <w:rPr>
                <w:color w:val="000000" w:themeColor="text1"/>
              </w:rPr>
              <w:t>учасник</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визнаний</w:t>
            </w:r>
            <w:proofErr w:type="spellEnd"/>
            <w:r w:rsidRPr="00D05608">
              <w:rPr>
                <w:color w:val="000000" w:themeColor="text1"/>
              </w:rPr>
              <w:t xml:space="preserve"> в </w:t>
            </w:r>
            <w:proofErr w:type="spellStart"/>
            <w:r w:rsidRPr="00D05608">
              <w:rPr>
                <w:color w:val="000000" w:themeColor="text1"/>
              </w:rPr>
              <w:t>установленому</w:t>
            </w:r>
            <w:proofErr w:type="spellEnd"/>
            <w:r w:rsidRPr="00D05608">
              <w:rPr>
                <w:color w:val="000000" w:themeColor="text1"/>
              </w:rPr>
              <w:t xml:space="preserve"> законом порядку </w:t>
            </w:r>
            <w:proofErr w:type="spellStart"/>
            <w:r w:rsidRPr="00D05608">
              <w:rPr>
                <w:color w:val="000000" w:themeColor="text1"/>
              </w:rPr>
              <w:t>банкрутом</w:t>
            </w:r>
            <w:proofErr w:type="spellEnd"/>
            <w:r w:rsidRPr="00D05608">
              <w:rPr>
                <w:color w:val="000000" w:themeColor="text1"/>
              </w:rPr>
              <w:t xml:space="preserve"> та </w:t>
            </w:r>
            <w:proofErr w:type="spellStart"/>
            <w:r w:rsidRPr="00D05608">
              <w:rPr>
                <w:color w:val="000000" w:themeColor="text1"/>
              </w:rPr>
              <w:t>стосовно</w:t>
            </w:r>
            <w:proofErr w:type="spellEnd"/>
            <w:r w:rsidRPr="00D05608">
              <w:rPr>
                <w:color w:val="000000" w:themeColor="text1"/>
              </w:rPr>
              <w:t xml:space="preserve"> </w:t>
            </w:r>
            <w:proofErr w:type="spellStart"/>
            <w:r w:rsidRPr="00D05608">
              <w:rPr>
                <w:color w:val="000000" w:themeColor="text1"/>
              </w:rPr>
              <w:t>нього</w:t>
            </w:r>
            <w:proofErr w:type="spellEnd"/>
            <w:r w:rsidRPr="00D05608">
              <w:rPr>
                <w:color w:val="000000" w:themeColor="text1"/>
              </w:rPr>
              <w:t xml:space="preserve"> </w:t>
            </w:r>
            <w:proofErr w:type="spellStart"/>
            <w:r w:rsidRPr="00D05608">
              <w:rPr>
                <w:color w:val="000000" w:themeColor="text1"/>
              </w:rPr>
              <w:t>відкрита</w:t>
            </w:r>
            <w:proofErr w:type="spellEnd"/>
            <w:r w:rsidRPr="00D05608">
              <w:rPr>
                <w:color w:val="000000" w:themeColor="text1"/>
              </w:rPr>
              <w:t xml:space="preserve"> </w:t>
            </w:r>
            <w:proofErr w:type="spellStart"/>
            <w:r w:rsidRPr="00D05608">
              <w:rPr>
                <w:color w:val="000000" w:themeColor="text1"/>
              </w:rPr>
              <w:t>ліквідаційна</w:t>
            </w:r>
            <w:proofErr w:type="spellEnd"/>
            <w:r w:rsidRPr="00D05608">
              <w:rPr>
                <w:color w:val="000000" w:themeColor="text1"/>
              </w:rPr>
              <w:t xml:space="preserve"> процедура;</w:t>
            </w:r>
          </w:p>
          <w:p w14:paraId="46CDC609"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9" w:name="n624"/>
            <w:bookmarkEnd w:id="19"/>
            <w:r w:rsidRPr="00D05608">
              <w:rPr>
                <w:color w:val="000000" w:themeColor="text1"/>
              </w:rPr>
              <w:t xml:space="preserve">9) у </w:t>
            </w:r>
            <w:proofErr w:type="spellStart"/>
            <w:r w:rsidRPr="00D05608">
              <w:rPr>
                <w:color w:val="000000" w:themeColor="text1"/>
              </w:rPr>
              <w:t>Єдиному</w:t>
            </w:r>
            <w:proofErr w:type="spellEnd"/>
            <w:r w:rsidRPr="00D05608">
              <w:rPr>
                <w:color w:val="000000" w:themeColor="text1"/>
              </w:rPr>
              <w:t xml:space="preserve"> державному </w:t>
            </w:r>
            <w:proofErr w:type="spellStart"/>
            <w:r w:rsidRPr="00D05608">
              <w:rPr>
                <w:color w:val="000000" w:themeColor="text1"/>
              </w:rPr>
              <w:t>реєстрі</w:t>
            </w:r>
            <w:proofErr w:type="spellEnd"/>
            <w:r w:rsidRPr="00D05608">
              <w:rPr>
                <w:color w:val="000000" w:themeColor="text1"/>
              </w:rPr>
              <w:t xml:space="preserve"> </w:t>
            </w:r>
            <w:proofErr w:type="spellStart"/>
            <w:r w:rsidRPr="00D05608">
              <w:rPr>
                <w:color w:val="000000" w:themeColor="text1"/>
              </w:rPr>
              <w:t>юридичних</w:t>
            </w:r>
            <w:proofErr w:type="spellEnd"/>
            <w:r w:rsidRPr="00D05608">
              <w:rPr>
                <w:color w:val="000000" w:themeColor="text1"/>
              </w:rPr>
              <w:t xml:space="preserve"> </w:t>
            </w:r>
            <w:proofErr w:type="spellStart"/>
            <w:r w:rsidRPr="00D05608">
              <w:rPr>
                <w:color w:val="000000" w:themeColor="text1"/>
              </w:rPr>
              <w:t>осіб</w:t>
            </w:r>
            <w:proofErr w:type="spellEnd"/>
            <w:r w:rsidRPr="00D05608">
              <w:rPr>
                <w:color w:val="000000" w:themeColor="text1"/>
              </w:rPr>
              <w:t xml:space="preserve">, </w:t>
            </w:r>
            <w:proofErr w:type="spellStart"/>
            <w:r w:rsidRPr="00D05608">
              <w:rPr>
                <w:color w:val="000000" w:themeColor="text1"/>
              </w:rPr>
              <w:t>фізичних</w:t>
            </w:r>
            <w:proofErr w:type="spellEnd"/>
            <w:r w:rsidRPr="00D05608">
              <w:rPr>
                <w:color w:val="000000" w:themeColor="text1"/>
              </w:rPr>
              <w:t xml:space="preserve"> </w:t>
            </w:r>
            <w:proofErr w:type="spellStart"/>
            <w:r w:rsidRPr="00D05608">
              <w:rPr>
                <w:color w:val="000000" w:themeColor="text1"/>
              </w:rPr>
              <w:t>осіб</w:t>
            </w:r>
            <w:proofErr w:type="spellEnd"/>
            <w:r w:rsidRPr="00D05608">
              <w:rPr>
                <w:color w:val="000000" w:themeColor="text1"/>
              </w:rPr>
              <w:t xml:space="preserve"> - </w:t>
            </w:r>
            <w:proofErr w:type="spellStart"/>
            <w:r w:rsidRPr="00D05608">
              <w:rPr>
                <w:color w:val="000000" w:themeColor="text1"/>
              </w:rPr>
              <w:t>підприємців</w:t>
            </w:r>
            <w:proofErr w:type="spellEnd"/>
            <w:r w:rsidRPr="00D05608">
              <w:rPr>
                <w:color w:val="000000" w:themeColor="text1"/>
              </w:rPr>
              <w:t xml:space="preserve"> та </w:t>
            </w:r>
            <w:proofErr w:type="spellStart"/>
            <w:r w:rsidRPr="00D05608">
              <w:rPr>
                <w:color w:val="000000" w:themeColor="text1"/>
              </w:rPr>
              <w:t>громадських</w:t>
            </w:r>
            <w:proofErr w:type="spellEnd"/>
            <w:r w:rsidRPr="00D05608">
              <w:rPr>
                <w:color w:val="000000" w:themeColor="text1"/>
              </w:rPr>
              <w:t xml:space="preserve"> </w:t>
            </w:r>
            <w:proofErr w:type="spellStart"/>
            <w:r w:rsidRPr="00D05608">
              <w:rPr>
                <w:color w:val="000000" w:themeColor="text1"/>
              </w:rPr>
              <w:t>формувань</w:t>
            </w:r>
            <w:proofErr w:type="spellEnd"/>
            <w:r w:rsidRPr="00D05608">
              <w:rPr>
                <w:color w:val="000000" w:themeColor="text1"/>
              </w:rPr>
              <w:t xml:space="preserve"> </w:t>
            </w:r>
            <w:proofErr w:type="spellStart"/>
            <w:r w:rsidRPr="00D05608">
              <w:rPr>
                <w:color w:val="000000" w:themeColor="text1"/>
              </w:rPr>
              <w:t>відсутня</w:t>
            </w:r>
            <w:proofErr w:type="spellEnd"/>
            <w:r w:rsidRPr="00D05608">
              <w:rPr>
                <w:color w:val="000000" w:themeColor="text1"/>
              </w:rPr>
              <w:t xml:space="preserve"> </w:t>
            </w:r>
            <w:proofErr w:type="spellStart"/>
            <w:r w:rsidRPr="00D05608">
              <w:rPr>
                <w:color w:val="000000" w:themeColor="text1"/>
              </w:rPr>
              <w:t>інформація</w:t>
            </w:r>
            <w:proofErr w:type="spellEnd"/>
            <w:r w:rsidRPr="00D05608">
              <w:rPr>
                <w:color w:val="000000" w:themeColor="text1"/>
              </w:rPr>
              <w:t xml:space="preserve">, </w:t>
            </w:r>
            <w:proofErr w:type="spellStart"/>
            <w:r w:rsidRPr="00D05608">
              <w:rPr>
                <w:color w:val="000000" w:themeColor="text1"/>
              </w:rPr>
              <w:t>передбачена</w:t>
            </w:r>
            <w:proofErr w:type="spellEnd"/>
            <w:r w:rsidRPr="00D05608">
              <w:rPr>
                <w:color w:val="000000" w:themeColor="text1"/>
              </w:rPr>
              <w:t> </w:t>
            </w:r>
            <w:hyperlink r:id="rId15" w:anchor="n174" w:tgtFrame="_blank" w:history="1">
              <w:r w:rsidRPr="00D05608">
                <w:rPr>
                  <w:rStyle w:val="a6"/>
                  <w:color w:val="000000" w:themeColor="text1"/>
                </w:rPr>
                <w:t>пунктом 9</w:t>
              </w:r>
            </w:hyperlink>
            <w:r w:rsidRPr="00D05608">
              <w:rPr>
                <w:color w:val="000000" w:themeColor="text1"/>
              </w:rPr>
              <w:t> </w:t>
            </w:r>
            <w:proofErr w:type="spellStart"/>
            <w:r w:rsidRPr="00D05608">
              <w:rPr>
                <w:color w:val="000000" w:themeColor="text1"/>
              </w:rPr>
              <w:t>частини</w:t>
            </w:r>
            <w:proofErr w:type="spellEnd"/>
            <w:r w:rsidRPr="00D05608">
              <w:rPr>
                <w:color w:val="000000" w:themeColor="text1"/>
              </w:rPr>
              <w:t xml:space="preserve"> </w:t>
            </w:r>
            <w:proofErr w:type="spellStart"/>
            <w:r w:rsidRPr="00D05608">
              <w:rPr>
                <w:color w:val="000000" w:themeColor="text1"/>
              </w:rPr>
              <w:t>другої</w:t>
            </w:r>
            <w:proofErr w:type="spellEnd"/>
            <w:r w:rsidRPr="00D05608">
              <w:rPr>
                <w:color w:val="000000" w:themeColor="text1"/>
              </w:rPr>
              <w:t xml:space="preserve"> </w:t>
            </w:r>
            <w:proofErr w:type="spellStart"/>
            <w:r w:rsidRPr="00D05608">
              <w:rPr>
                <w:color w:val="000000" w:themeColor="text1"/>
              </w:rPr>
              <w:t>статті</w:t>
            </w:r>
            <w:proofErr w:type="spellEnd"/>
            <w:r w:rsidRPr="00D05608">
              <w:rPr>
                <w:color w:val="000000" w:themeColor="text1"/>
              </w:rPr>
              <w:t xml:space="preserve"> 9 Закону </w:t>
            </w:r>
            <w:proofErr w:type="spellStart"/>
            <w:r w:rsidRPr="00D05608">
              <w:rPr>
                <w:color w:val="000000" w:themeColor="text1"/>
              </w:rPr>
              <w:t>України</w:t>
            </w:r>
            <w:proofErr w:type="spellEnd"/>
            <w:r w:rsidRPr="00D05608">
              <w:rPr>
                <w:color w:val="000000" w:themeColor="text1"/>
              </w:rPr>
              <w:t xml:space="preserve"> “Про </w:t>
            </w:r>
            <w:proofErr w:type="spellStart"/>
            <w:r w:rsidRPr="00D05608">
              <w:rPr>
                <w:color w:val="000000" w:themeColor="text1"/>
              </w:rPr>
              <w:t>державну</w:t>
            </w:r>
            <w:proofErr w:type="spellEnd"/>
            <w:r w:rsidRPr="00D05608">
              <w:rPr>
                <w:color w:val="000000" w:themeColor="text1"/>
              </w:rPr>
              <w:t xml:space="preserve"> </w:t>
            </w:r>
            <w:proofErr w:type="spellStart"/>
            <w:r w:rsidRPr="00D05608">
              <w:rPr>
                <w:color w:val="000000" w:themeColor="text1"/>
              </w:rPr>
              <w:t>реєстрацію</w:t>
            </w:r>
            <w:proofErr w:type="spellEnd"/>
            <w:r w:rsidRPr="00D05608">
              <w:rPr>
                <w:color w:val="000000" w:themeColor="text1"/>
              </w:rPr>
              <w:t xml:space="preserve"> </w:t>
            </w:r>
            <w:proofErr w:type="spellStart"/>
            <w:r w:rsidRPr="00D05608">
              <w:rPr>
                <w:color w:val="000000" w:themeColor="text1"/>
              </w:rPr>
              <w:t>юридичних</w:t>
            </w:r>
            <w:proofErr w:type="spellEnd"/>
            <w:r w:rsidRPr="00D05608">
              <w:rPr>
                <w:color w:val="000000" w:themeColor="text1"/>
              </w:rPr>
              <w:t xml:space="preserve"> </w:t>
            </w:r>
            <w:proofErr w:type="spellStart"/>
            <w:r w:rsidRPr="00D05608">
              <w:rPr>
                <w:color w:val="000000" w:themeColor="text1"/>
              </w:rPr>
              <w:t>осіб</w:t>
            </w:r>
            <w:proofErr w:type="spellEnd"/>
            <w:r w:rsidRPr="00D05608">
              <w:rPr>
                <w:color w:val="000000" w:themeColor="text1"/>
              </w:rPr>
              <w:t xml:space="preserve">, </w:t>
            </w:r>
            <w:proofErr w:type="spellStart"/>
            <w:r w:rsidRPr="00D05608">
              <w:rPr>
                <w:color w:val="000000" w:themeColor="text1"/>
              </w:rPr>
              <w:t>фізичних</w:t>
            </w:r>
            <w:proofErr w:type="spellEnd"/>
            <w:r w:rsidRPr="00D05608">
              <w:rPr>
                <w:color w:val="000000" w:themeColor="text1"/>
              </w:rPr>
              <w:t xml:space="preserve"> </w:t>
            </w:r>
            <w:proofErr w:type="spellStart"/>
            <w:r w:rsidRPr="00D05608">
              <w:rPr>
                <w:color w:val="000000" w:themeColor="text1"/>
              </w:rPr>
              <w:t>осіб</w:t>
            </w:r>
            <w:proofErr w:type="spellEnd"/>
            <w:r w:rsidRPr="00D05608">
              <w:rPr>
                <w:color w:val="000000" w:themeColor="text1"/>
              </w:rPr>
              <w:t xml:space="preserve"> - </w:t>
            </w:r>
            <w:proofErr w:type="spellStart"/>
            <w:r w:rsidRPr="00D05608">
              <w:rPr>
                <w:color w:val="000000" w:themeColor="text1"/>
              </w:rPr>
              <w:t>підприємців</w:t>
            </w:r>
            <w:proofErr w:type="spellEnd"/>
            <w:r w:rsidRPr="00D05608">
              <w:rPr>
                <w:color w:val="000000" w:themeColor="text1"/>
              </w:rPr>
              <w:t xml:space="preserve"> та </w:t>
            </w:r>
            <w:proofErr w:type="spellStart"/>
            <w:r w:rsidRPr="00D05608">
              <w:rPr>
                <w:color w:val="000000" w:themeColor="text1"/>
              </w:rPr>
              <w:t>громадських</w:t>
            </w:r>
            <w:proofErr w:type="spellEnd"/>
            <w:r w:rsidRPr="00D05608">
              <w:rPr>
                <w:color w:val="000000" w:themeColor="text1"/>
              </w:rPr>
              <w:t xml:space="preserve"> </w:t>
            </w:r>
            <w:proofErr w:type="spellStart"/>
            <w:r w:rsidRPr="00D05608">
              <w:rPr>
                <w:color w:val="000000" w:themeColor="text1"/>
              </w:rPr>
              <w:t>формувань</w:t>
            </w:r>
            <w:proofErr w:type="spellEnd"/>
            <w:r w:rsidRPr="00D05608">
              <w:rPr>
                <w:color w:val="000000" w:themeColor="text1"/>
              </w:rPr>
              <w:t>” (</w:t>
            </w:r>
            <w:proofErr w:type="spellStart"/>
            <w:r w:rsidRPr="00D05608">
              <w:rPr>
                <w:color w:val="000000" w:themeColor="text1"/>
              </w:rPr>
              <w:t>крім</w:t>
            </w:r>
            <w:proofErr w:type="spellEnd"/>
            <w:r w:rsidRPr="00D05608">
              <w:rPr>
                <w:color w:val="000000" w:themeColor="text1"/>
              </w:rPr>
              <w:t xml:space="preserve"> </w:t>
            </w:r>
            <w:proofErr w:type="spellStart"/>
            <w:r w:rsidRPr="00D05608">
              <w:rPr>
                <w:color w:val="000000" w:themeColor="text1"/>
              </w:rPr>
              <w:t>нерезидентів</w:t>
            </w:r>
            <w:proofErr w:type="spellEnd"/>
            <w:r w:rsidRPr="00D05608">
              <w:rPr>
                <w:color w:val="000000" w:themeColor="text1"/>
              </w:rPr>
              <w:t>);</w:t>
            </w:r>
          </w:p>
          <w:p w14:paraId="5F3319D7"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0" w:name="n625"/>
            <w:bookmarkEnd w:id="20"/>
            <w:r w:rsidRPr="00D05608">
              <w:rPr>
                <w:color w:val="000000" w:themeColor="text1"/>
              </w:rPr>
              <w:t xml:space="preserve">10) </w:t>
            </w:r>
            <w:proofErr w:type="spellStart"/>
            <w:r w:rsidRPr="00D05608">
              <w:rPr>
                <w:color w:val="000000" w:themeColor="text1"/>
              </w:rPr>
              <w:t>юридична</w:t>
            </w:r>
            <w:proofErr w:type="spellEnd"/>
            <w:r w:rsidRPr="00D05608">
              <w:rPr>
                <w:color w:val="000000" w:themeColor="text1"/>
              </w:rPr>
              <w:t xml:space="preserve"> особа, яка є </w:t>
            </w:r>
            <w:proofErr w:type="spellStart"/>
            <w:r w:rsidRPr="00D05608">
              <w:rPr>
                <w:color w:val="000000" w:themeColor="text1"/>
              </w:rPr>
              <w:t>учасником</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крім</w:t>
            </w:r>
            <w:proofErr w:type="spellEnd"/>
            <w:r w:rsidRPr="00D05608">
              <w:rPr>
                <w:color w:val="000000" w:themeColor="text1"/>
              </w:rPr>
              <w:t xml:space="preserve"> </w:t>
            </w:r>
            <w:proofErr w:type="spellStart"/>
            <w:r w:rsidRPr="00D05608">
              <w:rPr>
                <w:color w:val="000000" w:themeColor="text1"/>
              </w:rPr>
              <w:t>нерезидентів</w:t>
            </w:r>
            <w:proofErr w:type="spellEnd"/>
            <w:r w:rsidRPr="00D05608">
              <w:rPr>
                <w:color w:val="000000" w:themeColor="text1"/>
              </w:rPr>
              <w:t xml:space="preserve">), не </w:t>
            </w:r>
            <w:proofErr w:type="spellStart"/>
            <w:r w:rsidRPr="00D05608">
              <w:rPr>
                <w:color w:val="000000" w:themeColor="text1"/>
              </w:rPr>
              <w:t>має</w:t>
            </w:r>
            <w:proofErr w:type="spellEnd"/>
            <w:r w:rsidRPr="00D05608">
              <w:rPr>
                <w:color w:val="000000" w:themeColor="text1"/>
              </w:rPr>
              <w:t xml:space="preserve"> </w:t>
            </w:r>
            <w:proofErr w:type="spellStart"/>
            <w:r w:rsidRPr="00D05608">
              <w:rPr>
                <w:color w:val="000000" w:themeColor="text1"/>
              </w:rPr>
              <w:t>антикорупційної</w:t>
            </w:r>
            <w:proofErr w:type="spellEnd"/>
            <w:r w:rsidRPr="00D05608">
              <w:rPr>
                <w:color w:val="000000" w:themeColor="text1"/>
              </w:rPr>
              <w:t xml:space="preserve"> </w:t>
            </w:r>
            <w:proofErr w:type="spellStart"/>
            <w:r w:rsidRPr="00D05608">
              <w:rPr>
                <w:color w:val="000000" w:themeColor="text1"/>
              </w:rPr>
              <w:t>програми</w:t>
            </w:r>
            <w:proofErr w:type="spellEnd"/>
            <w:r w:rsidRPr="00D05608">
              <w:rPr>
                <w:color w:val="000000" w:themeColor="text1"/>
              </w:rPr>
              <w:t xml:space="preserve"> </w:t>
            </w:r>
            <w:proofErr w:type="spellStart"/>
            <w:r w:rsidRPr="00D05608">
              <w:rPr>
                <w:color w:val="000000" w:themeColor="text1"/>
              </w:rPr>
              <w:t>чи</w:t>
            </w:r>
            <w:proofErr w:type="spellEnd"/>
            <w:r w:rsidRPr="00D05608">
              <w:rPr>
                <w:color w:val="000000" w:themeColor="text1"/>
              </w:rPr>
              <w:t xml:space="preserve"> </w:t>
            </w:r>
            <w:proofErr w:type="spellStart"/>
            <w:r w:rsidRPr="00D05608">
              <w:rPr>
                <w:color w:val="000000" w:themeColor="text1"/>
              </w:rPr>
              <w:t>уповноваженого</w:t>
            </w:r>
            <w:proofErr w:type="spellEnd"/>
            <w:r w:rsidRPr="00D05608">
              <w:rPr>
                <w:color w:val="000000" w:themeColor="text1"/>
              </w:rPr>
              <w:t xml:space="preserve"> з </w:t>
            </w:r>
            <w:proofErr w:type="spellStart"/>
            <w:r w:rsidRPr="00D05608">
              <w:rPr>
                <w:color w:val="000000" w:themeColor="text1"/>
              </w:rPr>
              <w:t>реалізації</w:t>
            </w:r>
            <w:proofErr w:type="spellEnd"/>
            <w:r w:rsidRPr="00D05608">
              <w:rPr>
                <w:color w:val="000000" w:themeColor="text1"/>
              </w:rPr>
              <w:t xml:space="preserve"> </w:t>
            </w:r>
            <w:proofErr w:type="spellStart"/>
            <w:r w:rsidRPr="00D05608">
              <w:rPr>
                <w:color w:val="000000" w:themeColor="text1"/>
              </w:rPr>
              <w:t>антикорупційної</w:t>
            </w:r>
            <w:proofErr w:type="spellEnd"/>
            <w:r w:rsidRPr="00D05608">
              <w:rPr>
                <w:color w:val="000000" w:themeColor="text1"/>
              </w:rPr>
              <w:t xml:space="preserve"> </w:t>
            </w:r>
            <w:proofErr w:type="spellStart"/>
            <w:r w:rsidRPr="00D05608">
              <w:rPr>
                <w:color w:val="000000" w:themeColor="text1"/>
              </w:rPr>
              <w:t>програми</w:t>
            </w:r>
            <w:proofErr w:type="spellEnd"/>
            <w:r w:rsidRPr="00D05608">
              <w:rPr>
                <w:color w:val="000000" w:themeColor="text1"/>
              </w:rPr>
              <w:t xml:space="preserve">, </w:t>
            </w:r>
            <w:proofErr w:type="spellStart"/>
            <w:r w:rsidRPr="00D05608">
              <w:rPr>
                <w:color w:val="000000" w:themeColor="text1"/>
              </w:rPr>
              <w:t>якщо</w:t>
            </w:r>
            <w:proofErr w:type="spellEnd"/>
            <w:r w:rsidRPr="00D05608">
              <w:rPr>
                <w:color w:val="000000" w:themeColor="text1"/>
              </w:rPr>
              <w:t xml:space="preserve"> </w:t>
            </w:r>
            <w:proofErr w:type="spellStart"/>
            <w:r w:rsidRPr="00D05608">
              <w:rPr>
                <w:color w:val="000000" w:themeColor="text1"/>
              </w:rPr>
              <w:t>вартість</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товару (</w:t>
            </w:r>
            <w:proofErr w:type="spellStart"/>
            <w:r w:rsidRPr="00D05608">
              <w:rPr>
                <w:color w:val="000000" w:themeColor="text1"/>
              </w:rPr>
              <w:t>товарів</w:t>
            </w:r>
            <w:proofErr w:type="spellEnd"/>
            <w:r w:rsidRPr="00D05608">
              <w:rPr>
                <w:color w:val="000000" w:themeColor="text1"/>
              </w:rPr>
              <w:t xml:space="preserve">), </w:t>
            </w:r>
            <w:proofErr w:type="spellStart"/>
            <w:r w:rsidRPr="00D05608">
              <w:rPr>
                <w:color w:val="000000" w:themeColor="text1"/>
              </w:rPr>
              <w:t>послуги</w:t>
            </w:r>
            <w:proofErr w:type="spellEnd"/>
            <w:r w:rsidRPr="00D05608">
              <w:rPr>
                <w:color w:val="000000" w:themeColor="text1"/>
              </w:rPr>
              <w:t xml:space="preserve"> (</w:t>
            </w:r>
            <w:proofErr w:type="spellStart"/>
            <w:r w:rsidRPr="00D05608">
              <w:rPr>
                <w:color w:val="000000" w:themeColor="text1"/>
              </w:rPr>
              <w:t>послуг</w:t>
            </w:r>
            <w:proofErr w:type="spellEnd"/>
            <w:r w:rsidRPr="00D05608">
              <w:rPr>
                <w:color w:val="000000" w:themeColor="text1"/>
              </w:rPr>
              <w:t xml:space="preserve">) </w:t>
            </w:r>
            <w:proofErr w:type="spellStart"/>
            <w:r w:rsidRPr="00D05608">
              <w:rPr>
                <w:color w:val="000000" w:themeColor="text1"/>
              </w:rPr>
              <w:t>або</w:t>
            </w:r>
            <w:proofErr w:type="spellEnd"/>
            <w:r w:rsidRPr="00D05608">
              <w:rPr>
                <w:color w:val="000000" w:themeColor="text1"/>
              </w:rPr>
              <w:t xml:space="preserve"> </w:t>
            </w:r>
            <w:proofErr w:type="spellStart"/>
            <w:r w:rsidRPr="00D05608">
              <w:rPr>
                <w:color w:val="000000" w:themeColor="text1"/>
              </w:rPr>
              <w:t>робіт</w:t>
            </w:r>
            <w:proofErr w:type="spellEnd"/>
            <w:r w:rsidRPr="00D05608">
              <w:rPr>
                <w:color w:val="000000" w:themeColor="text1"/>
              </w:rPr>
              <w:t xml:space="preserve"> </w:t>
            </w:r>
            <w:proofErr w:type="spellStart"/>
            <w:r w:rsidRPr="00D05608">
              <w:rPr>
                <w:color w:val="000000" w:themeColor="text1"/>
              </w:rPr>
              <w:t>дорівнює</w:t>
            </w:r>
            <w:proofErr w:type="spellEnd"/>
            <w:r w:rsidRPr="00D05608">
              <w:rPr>
                <w:color w:val="000000" w:themeColor="text1"/>
              </w:rPr>
              <w:t xml:space="preserve"> </w:t>
            </w:r>
            <w:proofErr w:type="spellStart"/>
            <w:r w:rsidRPr="00D05608">
              <w:rPr>
                <w:color w:val="000000" w:themeColor="text1"/>
              </w:rPr>
              <w:t>чи</w:t>
            </w:r>
            <w:proofErr w:type="spellEnd"/>
            <w:r w:rsidRPr="00D05608">
              <w:rPr>
                <w:color w:val="000000" w:themeColor="text1"/>
              </w:rPr>
              <w:t xml:space="preserve"> </w:t>
            </w:r>
            <w:proofErr w:type="spellStart"/>
            <w:r w:rsidRPr="00D05608">
              <w:rPr>
                <w:color w:val="000000" w:themeColor="text1"/>
              </w:rPr>
              <w:t>перевищує</w:t>
            </w:r>
            <w:proofErr w:type="spellEnd"/>
            <w:r w:rsidRPr="00D05608">
              <w:rPr>
                <w:color w:val="000000" w:themeColor="text1"/>
              </w:rPr>
              <w:t xml:space="preserve"> 20 млн. </w:t>
            </w:r>
            <w:proofErr w:type="spellStart"/>
            <w:r w:rsidRPr="00D05608">
              <w:rPr>
                <w:color w:val="000000" w:themeColor="text1"/>
              </w:rPr>
              <w:t>гривень</w:t>
            </w:r>
            <w:proofErr w:type="spellEnd"/>
            <w:r w:rsidRPr="00D05608">
              <w:rPr>
                <w:color w:val="000000" w:themeColor="text1"/>
              </w:rPr>
              <w:t xml:space="preserve"> (у тому </w:t>
            </w:r>
            <w:proofErr w:type="spellStart"/>
            <w:r w:rsidRPr="00D05608">
              <w:rPr>
                <w:color w:val="000000" w:themeColor="text1"/>
              </w:rPr>
              <w:t>числі</w:t>
            </w:r>
            <w:proofErr w:type="spellEnd"/>
            <w:r w:rsidRPr="00D05608">
              <w:rPr>
                <w:color w:val="000000" w:themeColor="text1"/>
              </w:rPr>
              <w:t xml:space="preserve"> за лотом);</w:t>
            </w:r>
          </w:p>
          <w:p w14:paraId="46732D63" w14:textId="5D3943E8"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1" w:name="n626"/>
            <w:bookmarkEnd w:id="21"/>
            <w:r w:rsidRPr="00D05608">
              <w:rPr>
                <w:color w:val="000000" w:themeColor="text1"/>
              </w:rPr>
              <w:t xml:space="preserve">11) </w:t>
            </w:r>
            <w:r w:rsidR="006C4FA1" w:rsidRPr="00D05608">
              <w:rPr>
                <w:color w:val="000000" w:themeColor="text1"/>
              </w:rPr>
              <w:t xml:space="preserve"> </w:t>
            </w:r>
            <w:proofErr w:type="spellStart"/>
            <w:r w:rsidR="006C4FA1" w:rsidRPr="00D05608">
              <w:rPr>
                <w:color w:val="000000" w:themeColor="text1"/>
              </w:rPr>
              <w:t>учасник</w:t>
            </w:r>
            <w:proofErr w:type="spellEnd"/>
            <w:r w:rsidR="006C4FA1" w:rsidRPr="00D05608">
              <w:rPr>
                <w:color w:val="000000" w:themeColor="text1"/>
              </w:rPr>
              <w:t xml:space="preserve"> </w:t>
            </w:r>
            <w:proofErr w:type="spellStart"/>
            <w:r w:rsidR="006C4FA1" w:rsidRPr="00D05608">
              <w:rPr>
                <w:color w:val="000000" w:themeColor="text1"/>
              </w:rPr>
              <w:t>процедури</w:t>
            </w:r>
            <w:proofErr w:type="spellEnd"/>
            <w:r w:rsidR="006C4FA1" w:rsidRPr="00D05608">
              <w:rPr>
                <w:color w:val="000000" w:themeColor="text1"/>
              </w:rPr>
              <w:t xml:space="preserve"> </w:t>
            </w:r>
            <w:proofErr w:type="spellStart"/>
            <w:r w:rsidR="006C4FA1" w:rsidRPr="00D05608">
              <w:rPr>
                <w:color w:val="000000" w:themeColor="text1"/>
              </w:rPr>
              <w:t>закупівлі</w:t>
            </w:r>
            <w:proofErr w:type="spellEnd"/>
            <w:r w:rsidR="006C4FA1" w:rsidRPr="00D05608">
              <w:rPr>
                <w:color w:val="000000" w:themeColor="text1"/>
              </w:rPr>
              <w:t xml:space="preserve"> </w:t>
            </w:r>
            <w:proofErr w:type="spellStart"/>
            <w:r w:rsidR="006C4FA1" w:rsidRPr="00D05608">
              <w:rPr>
                <w:color w:val="000000" w:themeColor="text1"/>
              </w:rPr>
              <w:t>або</w:t>
            </w:r>
            <w:proofErr w:type="spellEnd"/>
            <w:r w:rsidR="006C4FA1" w:rsidRPr="00D05608">
              <w:rPr>
                <w:color w:val="000000" w:themeColor="text1"/>
              </w:rPr>
              <w:t xml:space="preserve"> </w:t>
            </w:r>
            <w:proofErr w:type="spellStart"/>
            <w:r w:rsidR="006C4FA1" w:rsidRPr="00D05608">
              <w:rPr>
                <w:color w:val="000000" w:themeColor="text1"/>
              </w:rPr>
              <w:t>кінцевий</w:t>
            </w:r>
            <w:proofErr w:type="spellEnd"/>
            <w:r w:rsidR="006C4FA1" w:rsidRPr="00D05608">
              <w:rPr>
                <w:color w:val="000000" w:themeColor="text1"/>
              </w:rPr>
              <w:t xml:space="preserve"> </w:t>
            </w:r>
            <w:proofErr w:type="spellStart"/>
            <w:r w:rsidR="006C4FA1" w:rsidRPr="00D05608">
              <w:rPr>
                <w:color w:val="000000" w:themeColor="text1"/>
              </w:rPr>
              <w:t>бенефіціарний</w:t>
            </w:r>
            <w:proofErr w:type="spellEnd"/>
            <w:r w:rsidR="006C4FA1" w:rsidRPr="00D05608">
              <w:rPr>
                <w:color w:val="000000" w:themeColor="text1"/>
              </w:rPr>
              <w:t xml:space="preserve"> </w:t>
            </w:r>
            <w:proofErr w:type="spellStart"/>
            <w:r w:rsidR="006C4FA1" w:rsidRPr="00D05608">
              <w:rPr>
                <w:color w:val="000000" w:themeColor="text1"/>
              </w:rPr>
              <w:t>власник</w:t>
            </w:r>
            <w:proofErr w:type="spellEnd"/>
            <w:r w:rsidR="006C4FA1" w:rsidRPr="00D05608">
              <w:rPr>
                <w:color w:val="000000" w:themeColor="text1"/>
              </w:rPr>
              <w:t xml:space="preserve">, член </w:t>
            </w:r>
            <w:proofErr w:type="spellStart"/>
            <w:r w:rsidR="006C4FA1" w:rsidRPr="00D05608">
              <w:rPr>
                <w:color w:val="000000" w:themeColor="text1"/>
              </w:rPr>
              <w:t>або</w:t>
            </w:r>
            <w:proofErr w:type="spellEnd"/>
            <w:r w:rsidR="006C4FA1" w:rsidRPr="00D05608">
              <w:rPr>
                <w:color w:val="000000" w:themeColor="text1"/>
              </w:rPr>
              <w:t xml:space="preserve"> </w:t>
            </w:r>
            <w:proofErr w:type="spellStart"/>
            <w:r w:rsidR="006C4FA1" w:rsidRPr="00D05608">
              <w:rPr>
                <w:color w:val="000000" w:themeColor="text1"/>
              </w:rPr>
              <w:t>учасник</w:t>
            </w:r>
            <w:proofErr w:type="spellEnd"/>
            <w:r w:rsidR="006C4FA1" w:rsidRPr="00D05608">
              <w:rPr>
                <w:color w:val="000000" w:themeColor="text1"/>
              </w:rPr>
              <w:t xml:space="preserve"> (</w:t>
            </w:r>
            <w:proofErr w:type="spellStart"/>
            <w:r w:rsidR="006C4FA1" w:rsidRPr="00D05608">
              <w:rPr>
                <w:color w:val="000000" w:themeColor="text1"/>
              </w:rPr>
              <w:t>акціонер</w:t>
            </w:r>
            <w:proofErr w:type="spellEnd"/>
            <w:r w:rsidR="006C4FA1" w:rsidRPr="00D05608">
              <w:rPr>
                <w:color w:val="000000" w:themeColor="text1"/>
              </w:rPr>
              <w:t xml:space="preserve">) </w:t>
            </w:r>
            <w:proofErr w:type="spellStart"/>
            <w:r w:rsidR="006C4FA1" w:rsidRPr="00D05608">
              <w:rPr>
                <w:color w:val="000000" w:themeColor="text1"/>
              </w:rPr>
              <w:t>юридичної</w:t>
            </w:r>
            <w:proofErr w:type="spellEnd"/>
            <w:r w:rsidR="006C4FA1" w:rsidRPr="00D05608">
              <w:rPr>
                <w:color w:val="000000" w:themeColor="text1"/>
              </w:rPr>
              <w:t xml:space="preserve"> особи - </w:t>
            </w:r>
            <w:proofErr w:type="spellStart"/>
            <w:r w:rsidR="006C4FA1" w:rsidRPr="00D05608">
              <w:rPr>
                <w:color w:val="000000" w:themeColor="text1"/>
              </w:rPr>
              <w:t>учасника</w:t>
            </w:r>
            <w:proofErr w:type="spellEnd"/>
            <w:r w:rsidR="006C4FA1" w:rsidRPr="00D05608">
              <w:rPr>
                <w:color w:val="000000" w:themeColor="text1"/>
              </w:rPr>
              <w:t xml:space="preserve"> </w:t>
            </w:r>
            <w:proofErr w:type="spellStart"/>
            <w:r w:rsidR="006C4FA1" w:rsidRPr="00D05608">
              <w:rPr>
                <w:color w:val="000000" w:themeColor="text1"/>
              </w:rPr>
              <w:t>процедури</w:t>
            </w:r>
            <w:proofErr w:type="spellEnd"/>
            <w:r w:rsidR="006C4FA1" w:rsidRPr="00D05608">
              <w:rPr>
                <w:color w:val="000000" w:themeColor="text1"/>
              </w:rPr>
              <w:t xml:space="preserve"> </w:t>
            </w:r>
            <w:proofErr w:type="spellStart"/>
            <w:r w:rsidR="006C4FA1" w:rsidRPr="00D05608">
              <w:rPr>
                <w:color w:val="000000" w:themeColor="text1"/>
              </w:rPr>
              <w:t>закупівлі</w:t>
            </w:r>
            <w:proofErr w:type="spellEnd"/>
            <w:r w:rsidR="006C4FA1" w:rsidRPr="00D05608">
              <w:rPr>
                <w:color w:val="000000" w:themeColor="text1"/>
              </w:rPr>
              <w:t xml:space="preserve"> є особою, до </w:t>
            </w:r>
            <w:proofErr w:type="spellStart"/>
            <w:r w:rsidR="006C4FA1" w:rsidRPr="00D05608">
              <w:rPr>
                <w:color w:val="000000" w:themeColor="text1"/>
              </w:rPr>
              <w:t>якої</w:t>
            </w:r>
            <w:proofErr w:type="spellEnd"/>
            <w:r w:rsidR="006C4FA1" w:rsidRPr="00D05608">
              <w:rPr>
                <w:color w:val="000000" w:themeColor="text1"/>
              </w:rPr>
              <w:t xml:space="preserve"> </w:t>
            </w:r>
            <w:proofErr w:type="spellStart"/>
            <w:r w:rsidR="006C4FA1" w:rsidRPr="00D05608">
              <w:rPr>
                <w:color w:val="000000" w:themeColor="text1"/>
              </w:rPr>
              <w:t>застосовано</w:t>
            </w:r>
            <w:proofErr w:type="spellEnd"/>
            <w:r w:rsidR="006C4FA1" w:rsidRPr="00D05608">
              <w:rPr>
                <w:color w:val="000000" w:themeColor="text1"/>
              </w:rPr>
              <w:t xml:space="preserve"> </w:t>
            </w:r>
            <w:proofErr w:type="spellStart"/>
            <w:r w:rsidR="006C4FA1" w:rsidRPr="00D05608">
              <w:rPr>
                <w:color w:val="000000" w:themeColor="text1"/>
              </w:rPr>
              <w:t>санкцію</w:t>
            </w:r>
            <w:proofErr w:type="spellEnd"/>
            <w:r w:rsidR="006C4FA1" w:rsidRPr="00D05608">
              <w:rPr>
                <w:color w:val="000000" w:themeColor="text1"/>
              </w:rPr>
              <w:t xml:space="preserve"> у </w:t>
            </w:r>
            <w:proofErr w:type="spellStart"/>
            <w:r w:rsidR="006C4FA1" w:rsidRPr="00D05608">
              <w:rPr>
                <w:color w:val="000000" w:themeColor="text1"/>
              </w:rPr>
              <w:t>вигляді</w:t>
            </w:r>
            <w:proofErr w:type="spellEnd"/>
            <w:r w:rsidR="006C4FA1" w:rsidRPr="00D05608">
              <w:rPr>
                <w:color w:val="000000" w:themeColor="text1"/>
              </w:rPr>
              <w:t xml:space="preserve"> заборони на </w:t>
            </w:r>
            <w:proofErr w:type="spellStart"/>
            <w:r w:rsidR="006C4FA1" w:rsidRPr="00D05608">
              <w:rPr>
                <w:color w:val="000000" w:themeColor="text1"/>
              </w:rPr>
              <w:t>здійснення</w:t>
            </w:r>
            <w:proofErr w:type="spellEnd"/>
            <w:r w:rsidR="006C4FA1" w:rsidRPr="00D05608">
              <w:rPr>
                <w:color w:val="000000" w:themeColor="text1"/>
              </w:rPr>
              <w:t xml:space="preserve"> у </w:t>
            </w:r>
            <w:proofErr w:type="spellStart"/>
            <w:r w:rsidR="006C4FA1" w:rsidRPr="00D05608">
              <w:rPr>
                <w:color w:val="000000" w:themeColor="text1"/>
              </w:rPr>
              <w:t>неї</w:t>
            </w:r>
            <w:proofErr w:type="spellEnd"/>
            <w:r w:rsidR="006C4FA1" w:rsidRPr="00D05608">
              <w:rPr>
                <w:color w:val="000000" w:themeColor="text1"/>
              </w:rPr>
              <w:t xml:space="preserve"> </w:t>
            </w:r>
            <w:proofErr w:type="spellStart"/>
            <w:r w:rsidR="006C4FA1" w:rsidRPr="00D05608">
              <w:rPr>
                <w:color w:val="000000" w:themeColor="text1"/>
              </w:rPr>
              <w:t>публічних</w:t>
            </w:r>
            <w:proofErr w:type="spellEnd"/>
            <w:r w:rsidR="006C4FA1" w:rsidRPr="00D05608">
              <w:rPr>
                <w:color w:val="000000" w:themeColor="text1"/>
              </w:rPr>
              <w:t xml:space="preserve"> закупівель </w:t>
            </w:r>
            <w:proofErr w:type="spellStart"/>
            <w:r w:rsidR="006C4FA1" w:rsidRPr="00D05608">
              <w:rPr>
                <w:color w:val="000000" w:themeColor="text1"/>
              </w:rPr>
              <w:t>товарів</w:t>
            </w:r>
            <w:proofErr w:type="spellEnd"/>
            <w:r w:rsidR="006C4FA1" w:rsidRPr="00D05608">
              <w:rPr>
                <w:color w:val="000000" w:themeColor="text1"/>
              </w:rPr>
              <w:t xml:space="preserve">, </w:t>
            </w:r>
            <w:proofErr w:type="spellStart"/>
            <w:r w:rsidR="006C4FA1" w:rsidRPr="00D05608">
              <w:rPr>
                <w:color w:val="000000" w:themeColor="text1"/>
              </w:rPr>
              <w:t>робіт</w:t>
            </w:r>
            <w:proofErr w:type="spellEnd"/>
            <w:r w:rsidR="006C4FA1" w:rsidRPr="00D05608">
              <w:rPr>
                <w:color w:val="000000" w:themeColor="text1"/>
              </w:rPr>
              <w:t xml:space="preserve"> і </w:t>
            </w:r>
            <w:proofErr w:type="spellStart"/>
            <w:r w:rsidR="006C4FA1" w:rsidRPr="00D05608">
              <w:rPr>
                <w:color w:val="000000" w:themeColor="text1"/>
              </w:rPr>
              <w:t>послуг</w:t>
            </w:r>
            <w:proofErr w:type="spellEnd"/>
            <w:r w:rsidR="006C4FA1" w:rsidRPr="00D05608">
              <w:rPr>
                <w:color w:val="000000" w:themeColor="text1"/>
              </w:rPr>
              <w:t xml:space="preserve"> </w:t>
            </w:r>
            <w:proofErr w:type="spellStart"/>
            <w:r w:rsidR="006C4FA1" w:rsidRPr="00D05608">
              <w:rPr>
                <w:color w:val="000000" w:themeColor="text1"/>
              </w:rPr>
              <w:t>згідно</w:t>
            </w:r>
            <w:proofErr w:type="spellEnd"/>
            <w:r w:rsidR="006C4FA1" w:rsidRPr="00D05608">
              <w:rPr>
                <w:color w:val="000000" w:themeColor="text1"/>
              </w:rPr>
              <w:t xml:space="preserve"> </w:t>
            </w:r>
            <w:proofErr w:type="spellStart"/>
            <w:r w:rsidR="006C4FA1" w:rsidRPr="00D05608">
              <w:rPr>
                <w:color w:val="000000" w:themeColor="text1"/>
              </w:rPr>
              <w:t>із</w:t>
            </w:r>
            <w:proofErr w:type="spellEnd"/>
            <w:r w:rsidR="006C4FA1" w:rsidRPr="00D05608">
              <w:rPr>
                <w:color w:val="000000" w:themeColor="text1"/>
              </w:rPr>
              <w:t> </w:t>
            </w:r>
            <w:hyperlink r:id="rId16" w:tgtFrame="_blank" w:history="1">
              <w:r w:rsidR="006C4FA1" w:rsidRPr="00D05608">
                <w:rPr>
                  <w:color w:val="000000" w:themeColor="text1"/>
                </w:rPr>
                <w:t xml:space="preserve">Законом </w:t>
              </w:r>
              <w:proofErr w:type="spellStart"/>
              <w:r w:rsidR="006C4FA1" w:rsidRPr="00D05608">
                <w:rPr>
                  <w:color w:val="000000" w:themeColor="text1"/>
                </w:rPr>
                <w:t>України</w:t>
              </w:r>
              <w:proofErr w:type="spellEnd"/>
            </w:hyperlink>
            <w:r w:rsidR="006C4FA1" w:rsidRPr="00D05608">
              <w:rPr>
                <w:color w:val="000000" w:themeColor="text1"/>
              </w:rPr>
              <w:t xml:space="preserve"> “Про </w:t>
            </w:r>
            <w:proofErr w:type="spellStart"/>
            <w:r w:rsidR="006C4FA1" w:rsidRPr="00D05608">
              <w:rPr>
                <w:color w:val="000000" w:themeColor="text1"/>
              </w:rPr>
              <w:t>санкції</w:t>
            </w:r>
            <w:proofErr w:type="spellEnd"/>
            <w:r w:rsidR="006C4FA1" w:rsidRPr="00D05608">
              <w:rPr>
                <w:color w:val="000000" w:themeColor="text1"/>
              </w:rPr>
              <w:t xml:space="preserve">”, </w:t>
            </w:r>
            <w:proofErr w:type="spellStart"/>
            <w:r w:rsidR="006C4FA1" w:rsidRPr="00D05608">
              <w:rPr>
                <w:color w:val="000000" w:themeColor="text1"/>
              </w:rPr>
              <w:t>крім</w:t>
            </w:r>
            <w:proofErr w:type="spellEnd"/>
            <w:r w:rsidR="006C4FA1" w:rsidRPr="00D05608">
              <w:rPr>
                <w:color w:val="000000" w:themeColor="text1"/>
              </w:rPr>
              <w:t xml:space="preserve"> </w:t>
            </w:r>
            <w:proofErr w:type="spellStart"/>
            <w:r w:rsidR="006C4FA1" w:rsidRPr="00D05608">
              <w:rPr>
                <w:color w:val="000000" w:themeColor="text1"/>
              </w:rPr>
              <w:t>випадку</w:t>
            </w:r>
            <w:proofErr w:type="spellEnd"/>
            <w:r w:rsidR="006C4FA1" w:rsidRPr="00D05608">
              <w:rPr>
                <w:color w:val="000000" w:themeColor="text1"/>
              </w:rPr>
              <w:t xml:space="preserve">, коли </w:t>
            </w:r>
            <w:proofErr w:type="spellStart"/>
            <w:r w:rsidR="006C4FA1" w:rsidRPr="00D05608">
              <w:rPr>
                <w:color w:val="000000" w:themeColor="text1"/>
              </w:rPr>
              <w:t>активи</w:t>
            </w:r>
            <w:proofErr w:type="spellEnd"/>
            <w:r w:rsidR="006C4FA1" w:rsidRPr="00D05608">
              <w:rPr>
                <w:color w:val="000000" w:themeColor="text1"/>
              </w:rPr>
              <w:t xml:space="preserve"> </w:t>
            </w:r>
            <w:proofErr w:type="spellStart"/>
            <w:r w:rsidR="006C4FA1" w:rsidRPr="00D05608">
              <w:rPr>
                <w:color w:val="000000" w:themeColor="text1"/>
              </w:rPr>
              <w:t>такої</w:t>
            </w:r>
            <w:proofErr w:type="spellEnd"/>
            <w:r w:rsidR="006C4FA1" w:rsidRPr="00D05608">
              <w:rPr>
                <w:color w:val="000000" w:themeColor="text1"/>
              </w:rPr>
              <w:t xml:space="preserve"> особи в </w:t>
            </w:r>
            <w:proofErr w:type="spellStart"/>
            <w:r w:rsidR="006C4FA1" w:rsidRPr="00D05608">
              <w:rPr>
                <w:color w:val="000000" w:themeColor="text1"/>
              </w:rPr>
              <w:t>установленому</w:t>
            </w:r>
            <w:proofErr w:type="spellEnd"/>
            <w:r w:rsidR="006C4FA1" w:rsidRPr="00D05608">
              <w:rPr>
                <w:color w:val="000000" w:themeColor="text1"/>
              </w:rPr>
              <w:t xml:space="preserve"> </w:t>
            </w:r>
            <w:proofErr w:type="spellStart"/>
            <w:r w:rsidR="006C4FA1" w:rsidRPr="00D05608">
              <w:rPr>
                <w:color w:val="000000" w:themeColor="text1"/>
              </w:rPr>
              <w:t>законодавством</w:t>
            </w:r>
            <w:proofErr w:type="spellEnd"/>
            <w:r w:rsidR="006C4FA1" w:rsidRPr="00D05608">
              <w:rPr>
                <w:color w:val="000000" w:themeColor="text1"/>
              </w:rPr>
              <w:t xml:space="preserve"> порядку </w:t>
            </w:r>
            <w:proofErr w:type="spellStart"/>
            <w:r w:rsidR="006C4FA1" w:rsidRPr="00D05608">
              <w:rPr>
                <w:color w:val="000000" w:themeColor="text1"/>
              </w:rPr>
              <w:t>передані</w:t>
            </w:r>
            <w:proofErr w:type="spellEnd"/>
            <w:r w:rsidR="006C4FA1" w:rsidRPr="00D05608">
              <w:rPr>
                <w:color w:val="000000" w:themeColor="text1"/>
              </w:rPr>
              <w:t xml:space="preserve"> в </w:t>
            </w:r>
            <w:proofErr w:type="spellStart"/>
            <w:r w:rsidR="006C4FA1" w:rsidRPr="00D05608">
              <w:rPr>
                <w:color w:val="000000" w:themeColor="text1"/>
              </w:rPr>
              <w:t>управління</w:t>
            </w:r>
            <w:proofErr w:type="spellEnd"/>
            <w:r w:rsidR="006C4FA1" w:rsidRPr="00D05608">
              <w:rPr>
                <w:color w:val="000000" w:themeColor="text1"/>
              </w:rPr>
              <w:t xml:space="preserve"> АРМА;</w:t>
            </w:r>
          </w:p>
          <w:p w14:paraId="4BA11877" w14:textId="77777777" w:rsidR="000F7306" w:rsidRPr="00D05608"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2" w:name="n627"/>
            <w:bookmarkEnd w:id="22"/>
            <w:r w:rsidRPr="00D05608">
              <w:rPr>
                <w:color w:val="000000" w:themeColor="text1"/>
              </w:rPr>
              <w:t xml:space="preserve">12) </w:t>
            </w:r>
            <w:proofErr w:type="spellStart"/>
            <w:r w:rsidRPr="00D05608">
              <w:rPr>
                <w:color w:val="000000" w:themeColor="text1"/>
              </w:rPr>
              <w:t>керівника</w:t>
            </w:r>
            <w:proofErr w:type="spellEnd"/>
            <w:r w:rsidRPr="00D05608">
              <w:rPr>
                <w:color w:val="000000" w:themeColor="text1"/>
              </w:rPr>
              <w:t xml:space="preserve"> </w:t>
            </w:r>
            <w:proofErr w:type="spellStart"/>
            <w:r w:rsidRPr="00D05608">
              <w:rPr>
                <w:color w:val="000000" w:themeColor="text1"/>
              </w:rPr>
              <w:t>учасника</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фізичну</w:t>
            </w:r>
            <w:proofErr w:type="spellEnd"/>
            <w:r w:rsidRPr="00D05608">
              <w:rPr>
                <w:color w:val="000000" w:themeColor="text1"/>
              </w:rPr>
              <w:t xml:space="preserve"> особу, яка є </w:t>
            </w:r>
            <w:proofErr w:type="spellStart"/>
            <w:r w:rsidRPr="00D05608">
              <w:rPr>
                <w:color w:val="000000" w:themeColor="text1"/>
              </w:rPr>
              <w:t>учасником</w:t>
            </w:r>
            <w:proofErr w:type="spellEnd"/>
            <w:r w:rsidRPr="00D05608">
              <w:rPr>
                <w:color w:val="000000" w:themeColor="text1"/>
              </w:rPr>
              <w:t xml:space="preserve"> </w:t>
            </w:r>
            <w:proofErr w:type="spellStart"/>
            <w:r w:rsidRPr="00D05608">
              <w:rPr>
                <w:color w:val="000000" w:themeColor="text1"/>
              </w:rPr>
              <w:t>процедури</w:t>
            </w:r>
            <w:proofErr w:type="spellEnd"/>
            <w:r w:rsidRPr="00D05608">
              <w:rPr>
                <w:color w:val="000000" w:themeColor="text1"/>
              </w:rPr>
              <w:t xml:space="preserve"> </w:t>
            </w:r>
            <w:proofErr w:type="spellStart"/>
            <w:r w:rsidRPr="00D05608">
              <w:rPr>
                <w:color w:val="000000" w:themeColor="text1"/>
              </w:rPr>
              <w:t>закупівлі</w:t>
            </w:r>
            <w:proofErr w:type="spellEnd"/>
            <w:r w:rsidRPr="00D05608">
              <w:rPr>
                <w:color w:val="000000" w:themeColor="text1"/>
              </w:rPr>
              <w:t xml:space="preserve">, </w:t>
            </w:r>
            <w:proofErr w:type="spellStart"/>
            <w:r w:rsidRPr="00D05608">
              <w:rPr>
                <w:color w:val="000000" w:themeColor="text1"/>
              </w:rPr>
              <w:t>було</w:t>
            </w:r>
            <w:proofErr w:type="spellEnd"/>
            <w:r w:rsidRPr="00D05608">
              <w:rPr>
                <w:color w:val="000000" w:themeColor="text1"/>
              </w:rPr>
              <w:t xml:space="preserve"> </w:t>
            </w:r>
            <w:proofErr w:type="spellStart"/>
            <w:r w:rsidRPr="00D05608">
              <w:rPr>
                <w:color w:val="000000" w:themeColor="text1"/>
              </w:rPr>
              <w:t>притягнуто</w:t>
            </w:r>
            <w:proofErr w:type="spellEnd"/>
            <w:r w:rsidRPr="00D05608">
              <w:rPr>
                <w:color w:val="000000" w:themeColor="text1"/>
              </w:rPr>
              <w:t xml:space="preserve"> </w:t>
            </w:r>
            <w:proofErr w:type="spellStart"/>
            <w:r w:rsidRPr="00D05608">
              <w:rPr>
                <w:color w:val="000000" w:themeColor="text1"/>
              </w:rPr>
              <w:t>згідно</w:t>
            </w:r>
            <w:proofErr w:type="spellEnd"/>
            <w:r w:rsidRPr="00D05608">
              <w:rPr>
                <w:color w:val="000000" w:themeColor="text1"/>
              </w:rPr>
              <w:t xml:space="preserve"> </w:t>
            </w:r>
            <w:proofErr w:type="spellStart"/>
            <w:r w:rsidRPr="00D05608">
              <w:rPr>
                <w:color w:val="000000" w:themeColor="text1"/>
              </w:rPr>
              <w:t>із</w:t>
            </w:r>
            <w:proofErr w:type="spellEnd"/>
            <w:r w:rsidRPr="00D05608">
              <w:rPr>
                <w:color w:val="000000" w:themeColor="text1"/>
              </w:rPr>
              <w:t xml:space="preserve"> законом до </w:t>
            </w:r>
            <w:proofErr w:type="spellStart"/>
            <w:r w:rsidRPr="00D05608">
              <w:rPr>
                <w:color w:val="000000" w:themeColor="text1"/>
              </w:rPr>
              <w:lastRenderedPageBreak/>
              <w:t>відповідальності</w:t>
            </w:r>
            <w:proofErr w:type="spellEnd"/>
            <w:r w:rsidRPr="00D05608">
              <w:rPr>
                <w:color w:val="000000" w:themeColor="text1"/>
              </w:rPr>
              <w:t xml:space="preserve"> за </w:t>
            </w:r>
            <w:proofErr w:type="spellStart"/>
            <w:r w:rsidRPr="00D05608">
              <w:rPr>
                <w:color w:val="000000" w:themeColor="text1"/>
              </w:rPr>
              <w:t>вчинення</w:t>
            </w:r>
            <w:proofErr w:type="spellEnd"/>
            <w:r w:rsidRPr="00D05608">
              <w:rPr>
                <w:color w:val="000000" w:themeColor="text1"/>
              </w:rPr>
              <w:t xml:space="preserve"> </w:t>
            </w:r>
            <w:proofErr w:type="spellStart"/>
            <w:r w:rsidRPr="00D05608">
              <w:rPr>
                <w:color w:val="000000" w:themeColor="text1"/>
              </w:rPr>
              <w:t>правопорушення</w:t>
            </w:r>
            <w:proofErr w:type="spellEnd"/>
            <w:r w:rsidRPr="00D05608">
              <w:rPr>
                <w:color w:val="000000" w:themeColor="text1"/>
              </w:rPr>
              <w:t xml:space="preserve">, </w:t>
            </w:r>
            <w:proofErr w:type="spellStart"/>
            <w:r w:rsidRPr="00D05608">
              <w:rPr>
                <w:color w:val="000000" w:themeColor="text1"/>
              </w:rPr>
              <w:t>пов’язаного</w:t>
            </w:r>
            <w:proofErr w:type="spellEnd"/>
            <w:r w:rsidRPr="00D05608">
              <w:rPr>
                <w:color w:val="000000" w:themeColor="text1"/>
              </w:rPr>
              <w:t xml:space="preserve"> з </w:t>
            </w:r>
            <w:proofErr w:type="spellStart"/>
            <w:r w:rsidRPr="00D05608">
              <w:rPr>
                <w:color w:val="000000" w:themeColor="text1"/>
              </w:rPr>
              <w:t>використанням</w:t>
            </w:r>
            <w:proofErr w:type="spellEnd"/>
            <w:r w:rsidRPr="00D05608">
              <w:rPr>
                <w:color w:val="000000" w:themeColor="text1"/>
              </w:rPr>
              <w:t xml:space="preserve"> </w:t>
            </w:r>
            <w:proofErr w:type="spellStart"/>
            <w:r w:rsidRPr="00D05608">
              <w:rPr>
                <w:color w:val="000000" w:themeColor="text1"/>
              </w:rPr>
              <w:t>дитячої</w:t>
            </w:r>
            <w:proofErr w:type="spellEnd"/>
            <w:r w:rsidRPr="00D05608">
              <w:rPr>
                <w:color w:val="000000" w:themeColor="text1"/>
              </w:rPr>
              <w:t xml:space="preserve"> </w:t>
            </w:r>
            <w:proofErr w:type="spellStart"/>
            <w:r w:rsidRPr="00D05608">
              <w:rPr>
                <w:color w:val="000000" w:themeColor="text1"/>
              </w:rPr>
              <w:t>праці</w:t>
            </w:r>
            <w:proofErr w:type="spellEnd"/>
            <w:r w:rsidRPr="00D05608">
              <w:rPr>
                <w:color w:val="000000" w:themeColor="text1"/>
              </w:rPr>
              <w:t xml:space="preserve"> </w:t>
            </w:r>
            <w:proofErr w:type="spellStart"/>
            <w:r w:rsidRPr="00D05608">
              <w:rPr>
                <w:color w:val="000000" w:themeColor="text1"/>
              </w:rPr>
              <w:t>чи</w:t>
            </w:r>
            <w:proofErr w:type="spellEnd"/>
            <w:r w:rsidRPr="00D05608">
              <w:rPr>
                <w:color w:val="000000" w:themeColor="text1"/>
              </w:rPr>
              <w:t xml:space="preserve"> будь-</w:t>
            </w:r>
            <w:proofErr w:type="spellStart"/>
            <w:r w:rsidRPr="00D05608">
              <w:rPr>
                <w:color w:val="000000" w:themeColor="text1"/>
              </w:rPr>
              <w:t>якими</w:t>
            </w:r>
            <w:proofErr w:type="spellEnd"/>
            <w:r w:rsidRPr="00D05608">
              <w:rPr>
                <w:color w:val="000000" w:themeColor="text1"/>
              </w:rPr>
              <w:t xml:space="preserve"> формами </w:t>
            </w:r>
            <w:proofErr w:type="spellStart"/>
            <w:r w:rsidRPr="00D05608">
              <w:rPr>
                <w:color w:val="000000" w:themeColor="text1"/>
              </w:rPr>
              <w:t>торгівлі</w:t>
            </w:r>
            <w:proofErr w:type="spellEnd"/>
            <w:r w:rsidRPr="00D05608">
              <w:rPr>
                <w:color w:val="000000" w:themeColor="text1"/>
              </w:rPr>
              <w:t xml:space="preserve"> людьми.</w:t>
            </w:r>
          </w:p>
          <w:p w14:paraId="5C697859" w14:textId="2357BC95" w:rsidR="004E23D5" w:rsidRPr="00D05608" w:rsidRDefault="004E23D5" w:rsidP="0011049D">
            <w:pPr>
              <w:shd w:val="clear" w:color="auto" w:fill="FFFFFF"/>
              <w:tabs>
                <w:tab w:val="left" w:pos="7363"/>
              </w:tabs>
              <w:ind w:right="134"/>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Замовник</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може</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прийняти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рішення</w:t>
            </w:r>
            <w:proofErr w:type="spellEnd"/>
            <w:r w:rsidR="0091172E" w:rsidRPr="00D05608">
              <w:rPr>
                <w:rFonts w:ascii="Times New Roman" w:hAnsi="Times New Roman"/>
                <w:color w:val="000000" w:themeColor="text1"/>
                <w:sz w:val="24"/>
                <w:szCs w:val="24"/>
              </w:rPr>
              <w:t xml:space="preserve"> про </w:t>
            </w:r>
            <w:proofErr w:type="spellStart"/>
            <w:r w:rsidR="0091172E" w:rsidRPr="00D05608">
              <w:rPr>
                <w:rFonts w:ascii="Times New Roman" w:hAnsi="Times New Roman"/>
                <w:color w:val="000000" w:themeColor="text1"/>
                <w:sz w:val="24"/>
                <w:szCs w:val="24"/>
              </w:rPr>
              <w:t>відмову</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учаснику</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процедури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участі</w:t>
            </w:r>
            <w:proofErr w:type="spellEnd"/>
            <w:r w:rsidR="0091172E" w:rsidRPr="00D05608">
              <w:rPr>
                <w:rFonts w:ascii="Times New Roman" w:hAnsi="Times New Roman"/>
                <w:color w:val="000000" w:themeColor="text1"/>
                <w:sz w:val="24"/>
                <w:szCs w:val="24"/>
              </w:rPr>
              <w:t xml:space="preserve"> у </w:t>
            </w:r>
            <w:proofErr w:type="spellStart"/>
            <w:r w:rsidR="0091172E" w:rsidRPr="00D05608">
              <w:rPr>
                <w:rFonts w:ascii="Times New Roman" w:hAnsi="Times New Roman"/>
                <w:color w:val="000000" w:themeColor="text1"/>
                <w:sz w:val="24"/>
                <w:szCs w:val="24"/>
              </w:rPr>
              <w:t>відкритих</w:t>
            </w:r>
            <w:proofErr w:type="spellEnd"/>
            <w:r w:rsidR="0091172E" w:rsidRPr="00D05608">
              <w:rPr>
                <w:rFonts w:ascii="Times New Roman" w:hAnsi="Times New Roman"/>
                <w:color w:val="000000" w:themeColor="text1"/>
                <w:sz w:val="24"/>
                <w:szCs w:val="24"/>
              </w:rPr>
              <w:t xml:space="preserve"> торгах та </w:t>
            </w:r>
            <w:proofErr w:type="spellStart"/>
            <w:r w:rsidR="0091172E" w:rsidRPr="00D05608">
              <w:rPr>
                <w:rFonts w:ascii="Times New Roman" w:hAnsi="Times New Roman"/>
                <w:color w:val="000000" w:themeColor="text1"/>
                <w:sz w:val="24"/>
                <w:szCs w:val="24"/>
              </w:rPr>
              <w:t>відхилити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тендерну</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пропозицію</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учасника</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процедури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разі</w:t>
            </w:r>
            <w:proofErr w:type="spellEnd"/>
            <w:r w:rsidR="0091172E" w:rsidRPr="00D05608">
              <w:rPr>
                <w:rFonts w:ascii="Times New Roman" w:hAnsi="Times New Roman"/>
                <w:color w:val="000000" w:themeColor="text1"/>
                <w:sz w:val="24"/>
                <w:szCs w:val="24"/>
              </w:rPr>
              <w:t xml:space="preserve">, коли </w:t>
            </w:r>
            <w:proofErr w:type="spellStart"/>
            <w:r w:rsidR="0091172E" w:rsidRPr="00D05608">
              <w:rPr>
                <w:rFonts w:ascii="Times New Roman" w:hAnsi="Times New Roman"/>
                <w:color w:val="000000" w:themeColor="text1"/>
                <w:sz w:val="24"/>
                <w:szCs w:val="24"/>
              </w:rPr>
              <w:t>учасник</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процедури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 xml:space="preserve"> не </w:t>
            </w:r>
            <w:proofErr w:type="spellStart"/>
            <w:r w:rsidR="0091172E" w:rsidRPr="00D05608">
              <w:rPr>
                <w:rFonts w:ascii="Times New Roman" w:hAnsi="Times New Roman"/>
                <w:color w:val="000000" w:themeColor="text1"/>
                <w:sz w:val="24"/>
                <w:szCs w:val="24"/>
              </w:rPr>
              <w:t>виконав</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свої</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зобов’язання</w:t>
            </w:r>
            <w:proofErr w:type="spellEnd"/>
            <w:r w:rsidR="0091172E" w:rsidRPr="00D05608">
              <w:rPr>
                <w:rFonts w:ascii="Times New Roman" w:hAnsi="Times New Roman"/>
                <w:color w:val="000000" w:themeColor="text1"/>
                <w:sz w:val="24"/>
                <w:szCs w:val="24"/>
              </w:rPr>
              <w:t xml:space="preserve"> за </w:t>
            </w:r>
            <w:proofErr w:type="spellStart"/>
            <w:r w:rsidR="0091172E" w:rsidRPr="00D05608">
              <w:rPr>
                <w:rFonts w:ascii="Times New Roman" w:hAnsi="Times New Roman"/>
                <w:color w:val="000000" w:themeColor="text1"/>
                <w:sz w:val="24"/>
                <w:szCs w:val="24"/>
              </w:rPr>
              <w:t>раніше</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укладеним</w:t>
            </w:r>
            <w:proofErr w:type="spellEnd"/>
            <w:r w:rsidR="0091172E" w:rsidRPr="00D05608">
              <w:rPr>
                <w:rFonts w:ascii="Times New Roman" w:hAnsi="Times New Roman"/>
                <w:color w:val="000000" w:themeColor="text1"/>
                <w:sz w:val="24"/>
                <w:szCs w:val="24"/>
              </w:rPr>
              <w:t xml:space="preserve"> договором про </w:t>
            </w:r>
            <w:proofErr w:type="spellStart"/>
            <w:r w:rsidR="0091172E" w:rsidRPr="00D05608">
              <w:rPr>
                <w:rFonts w:ascii="Times New Roman" w:hAnsi="Times New Roman"/>
                <w:color w:val="000000" w:themeColor="text1"/>
                <w:sz w:val="24"/>
                <w:szCs w:val="24"/>
              </w:rPr>
              <w:t>закупівлю</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із</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цим</w:t>
            </w:r>
            <w:proofErr w:type="spellEnd"/>
            <w:r w:rsidR="0091172E" w:rsidRPr="00D05608">
              <w:rPr>
                <w:rFonts w:ascii="Times New Roman" w:hAnsi="Times New Roman"/>
                <w:color w:val="000000" w:themeColor="text1"/>
                <w:sz w:val="24"/>
                <w:szCs w:val="24"/>
              </w:rPr>
              <w:t xml:space="preserve"> самим </w:t>
            </w:r>
            <w:proofErr w:type="spellStart"/>
            <w:r w:rsidR="0091172E" w:rsidRPr="00D05608">
              <w:rPr>
                <w:rFonts w:ascii="Times New Roman" w:hAnsi="Times New Roman"/>
                <w:color w:val="000000" w:themeColor="text1"/>
                <w:sz w:val="24"/>
                <w:szCs w:val="24"/>
              </w:rPr>
              <w:t>замовником</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що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призвело</w:t>
            </w:r>
            <w:proofErr w:type="spellEnd"/>
            <w:r w:rsidR="0091172E" w:rsidRPr="00D05608">
              <w:rPr>
                <w:rFonts w:ascii="Times New Roman" w:hAnsi="Times New Roman"/>
                <w:color w:val="000000" w:themeColor="text1"/>
                <w:sz w:val="24"/>
                <w:szCs w:val="24"/>
              </w:rPr>
              <w:t xml:space="preserve"> до </w:t>
            </w:r>
            <w:proofErr w:type="spellStart"/>
            <w:r w:rsidR="0091172E" w:rsidRPr="00D05608">
              <w:rPr>
                <w:rFonts w:ascii="Times New Roman" w:hAnsi="Times New Roman"/>
                <w:color w:val="000000" w:themeColor="text1"/>
                <w:sz w:val="24"/>
                <w:szCs w:val="24"/>
              </w:rPr>
              <w:t>його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дострокового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розірвання</w:t>
            </w:r>
            <w:proofErr w:type="spellEnd"/>
            <w:r w:rsidR="0091172E" w:rsidRPr="00D05608">
              <w:rPr>
                <w:rFonts w:ascii="Times New Roman" w:hAnsi="Times New Roman"/>
                <w:color w:val="000000" w:themeColor="text1"/>
                <w:sz w:val="24"/>
                <w:szCs w:val="24"/>
              </w:rPr>
              <w:t xml:space="preserve">, і </w:t>
            </w:r>
            <w:proofErr w:type="spellStart"/>
            <w:r w:rsidR="0091172E" w:rsidRPr="00D05608">
              <w:rPr>
                <w:rFonts w:ascii="Times New Roman" w:hAnsi="Times New Roman"/>
                <w:color w:val="000000" w:themeColor="text1"/>
                <w:sz w:val="24"/>
                <w:szCs w:val="24"/>
              </w:rPr>
              <w:t>було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застосовано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санкції</w:t>
            </w:r>
            <w:proofErr w:type="spellEnd"/>
            <w:r w:rsidR="0091172E" w:rsidRPr="00D05608">
              <w:rPr>
                <w:rFonts w:ascii="Times New Roman" w:hAnsi="Times New Roman"/>
                <w:color w:val="000000" w:themeColor="text1"/>
                <w:sz w:val="24"/>
                <w:szCs w:val="24"/>
              </w:rPr>
              <w:t xml:space="preserve"> у </w:t>
            </w:r>
            <w:proofErr w:type="spellStart"/>
            <w:r w:rsidR="0091172E" w:rsidRPr="00D05608">
              <w:rPr>
                <w:rFonts w:ascii="Times New Roman" w:hAnsi="Times New Roman"/>
                <w:color w:val="000000" w:themeColor="text1"/>
                <w:sz w:val="24"/>
                <w:szCs w:val="24"/>
              </w:rPr>
              <w:t>вигляді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штрафів</w:t>
            </w:r>
            <w:proofErr w:type="spellEnd"/>
            <w:r w:rsidR="0091172E" w:rsidRPr="00D05608">
              <w:rPr>
                <w:rFonts w:ascii="Times New Roman" w:hAnsi="Times New Roman"/>
                <w:color w:val="000000" w:themeColor="text1"/>
                <w:sz w:val="24"/>
                <w:szCs w:val="24"/>
              </w:rPr>
              <w:t xml:space="preserve"> та/</w:t>
            </w:r>
            <w:proofErr w:type="spellStart"/>
            <w:r w:rsidR="0091172E" w:rsidRPr="00D05608">
              <w:rPr>
                <w:rFonts w:ascii="Times New Roman" w:hAnsi="Times New Roman"/>
                <w:color w:val="000000" w:themeColor="text1"/>
                <w:sz w:val="24"/>
                <w:szCs w:val="24"/>
              </w:rPr>
              <w:t>або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відшкодування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збитків</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протягом</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трьох</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років</w:t>
            </w:r>
            <w:proofErr w:type="spellEnd"/>
            <w:r w:rsidR="0091172E" w:rsidRPr="00D05608">
              <w:rPr>
                <w:rFonts w:ascii="Times New Roman" w:hAnsi="Times New Roman"/>
                <w:color w:val="000000" w:themeColor="text1"/>
                <w:sz w:val="24"/>
                <w:szCs w:val="24"/>
              </w:rPr>
              <w:t xml:space="preserve"> з </w:t>
            </w:r>
            <w:proofErr w:type="spellStart"/>
            <w:r w:rsidR="0091172E" w:rsidRPr="00D05608">
              <w:rPr>
                <w:rFonts w:ascii="Times New Roman" w:hAnsi="Times New Roman"/>
                <w:color w:val="000000" w:themeColor="text1"/>
                <w:sz w:val="24"/>
                <w:szCs w:val="24"/>
              </w:rPr>
              <w:t>дати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дострокового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розірвання</w:t>
            </w:r>
            <w:proofErr w:type="spellEnd"/>
            <w:r w:rsidR="0091172E" w:rsidRPr="00D05608">
              <w:rPr>
                <w:rFonts w:ascii="Times New Roman" w:hAnsi="Times New Roman"/>
                <w:color w:val="000000" w:themeColor="text1"/>
                <w:sz w:val="24"/>
                <w:szCs w:val="24"/>
              </w:rPr>
              <w:t xml:space="preserve"> такого договору. </w:t>
            </w:r>
            <w:proofErr w:type="spellStart"/>
            <w:r w:rsidR="0091172E" w:rsidRPr="00D05608">
              <w:rPr>
                <w:rFonts w:ascii="Times New Roman" w:hAnsi="Times New Roman"/>
                <w:color w:val="000000" w:themeColor="text1"/>
                <w:sz w:val="24"/>
                <w:szCs w:val="24"/>
              </w:rPr>
              <w:t>Учасник</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процедури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що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перебуває</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обставинах</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зазначених</w:t>
            </w:r>
            <w:proofErr w:type="spellEnd"/>
            <w:r w:rsidR="0091172E" w:rsidRPr="00D05608">
              <w:rPr>
                <w:rFonts w:ascii="Times New Roman" w:hAnsi="Times New Roman"/>
                <w:color w:val="000000" w:themeColor="text1"/>
                <w:sz w:val="24"/>
                <w:szCs w:val="24"/>
              </w:rPr>
              <w:t xml:space="preserve"> у </w:t>
            </w:r>
            <w:proofErr w:type="spellStart"/>
            <w:r w:rsidR="0091172E" w:rsidRPr="00D05608">
              <w:rPr>
                <w:rFonts w:ascii="Times New Roman" w:hAnsi="Times New Roman"/>
                <w:color w:val="000000" w:themeColor="text1"/>
                <w:sz w:val="24"/>
                <w:szCs w:val="24"/>
              </w:rPr>
              <w:t>цьому</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абзаці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може</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надати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підтвердження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вжиття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заходів</w:t>
            </w:r>
            <w:proofErr w:type="spellEnd"/>
            <w:r w:rsidR="0091172E" w:rsidRPr="00D05608">
              <w:rPr>
                <w:rFonts w:ascii="Times New Roman" w:hAnsi="Times New Roman"/>
                <w:color w:val="000000" w:themeColor="text1"/>
                <w:sz w:val="24"/>
                <w:szCs w:val="24"/>
              </w:rPr>
              <w:t xml:space="preserve"> для </w:t>
            </w:r>
            <w:proofErr w:type="spellStart"/>
            <w:r w:rsidR="0091172E" w:rsidRPr="00D05608">
              <w:rPr>
                <w:rFonts w:ascii="Times New Roman" w:hAnsi="Times New Roman"/>
                <w:color w:val="000000" w:themeColor="text1"/>
                <w:sz w:val="24"/>
                <w:szCs w:val="24"/>
              </w:rPr>
              <w:t>доведення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своєї</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надійності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незважаючи</w:t>
            </w:r>
            <w:proofErr w:type="spellEnd"/>
            <w:r w:rsidR="0091172E" w:rsidRPr="00D05608">
              <w:rPr>
                <w:rFonts w:ascii="Times New Roman" w:hAnsi="Times New Roman"/>
                <w:color w:val="000000" w:themeColor="text1"/>
                <w:sz w:val="24"/>
                <w:szCs w:val="24"/>
              </w:rPr>
              <w:t xml:space="preserve"> на </w:t>
            </w:r>
            <w:proofErr w:type="spellStart"/>
            <w:r w:rsidR="0091172E" w:rsidRPr="00D05608">
              <w:rPr>
                <w:rFonts w:ascii="Times New Roman" w:hAnsi="Times New Roman"/>
                <w:color w:val="000000" w:themeColor="text1"/>
                <w:sz w:val="24"/>
                <w:szCs w:val="24"/>
              </w:rPr>
              <w:t>наявність</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відповідної</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підстави</w:t>
            </w:r>
            <w:proofErr w:type="spellEnd"/>
            <w:r w:rsidR="0091172E" w:rsidRPr="00D05608">
              <w:rPr>
                <w:rFonts w:ascii="Times New Roman" w:hAnsi="Times New Roman"/>
                <w:color w:val="000000" w:themeColor="text1"/>
                <w:sz w:val="24"/>
                <w:szCs w:val="24"/>
              </w:rPr>
              <w:t xml:space="preserve"> для </w:t>
            </w:r>
            <w:proofErr w:type="spellStart"/>
            <w:r w:rsidR="0091172E" w:rsidRPr="00D05608">
              <w:rPr>
                <w:rFonts w:ascii="Times New Roman" w:hAnsi="Times New Roman"/>
                <w:color w:val="000000" w:themeColor="text1"/>
                <w:sz w:val="24"/>
                <w:szCs w:val="24"/>
              </w:rPr>
              <w:t>відмови</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участі</w:t>
            </w:r>
            <w:proofErr w:type="spellEnd"/>
            <w:r w:rsidR="0091172E" w:rsidRPr="00D05608">
              <w:rPr>
                <w:rFonts w:ascii="Times New Roman" w:hAnsi="Times New Roman"/>
                <w:color w:val="000000" w:themeColor="text1"/>
                <w:sz w:val="24"/>
                <w:szCs w:val="24"/>
              </w:rPr>
              <w:t xml:space="preserve"> у </w:t>
            </w:r>
            <w:proofErr w:type="spellStart"/>
            <w:r w:rsidR="0091172E" w:rsidRPr="00D05608">
              <w:rPr>
                <w:rFonts w:ascii="Times New Roman" w:hAnsi="Times New Roman"/>
                <w:color w:val="000000" w:themeColor="text1"/>
                <w:sz w:val="24"/>
                <w:szCs w:val="24"/>
              </w:rPr>
              <w:t>відкритих</w:t>
            </w:r>
            <w:proofErr w:type="spellEnd"/>
            <w:r w:rsidR="0091172E" w:rsidRPr="00D05608">
              <w:rPr>
                <w:rFonts w:ascii="Times New Roman" w:hAnsi="Times New Roman"/>
                <w:color w:val="000000" w:themeColor="text1"/>
                <w:sz w:val="24"/>
                <w:szCs w:val="24"/>
              </w:rPr>
              <w:t xml:space="preserve"> торгах. Для </w:t>
            </w:r>
            <w:proofErr w:type="spellStart"/>
            <w:r w:rsidR="0091172E" w:rsidRPr="00D05608">
              <w:rPr>
                <w:rFonts w:ascii="Times New Roman" w:hAnsi="Times New Roman"/>
                <w:color w:val="000000" w:themeColor="text1"/>
                <w:sz w:val="24"/>
                <w:szCs w:val="24"/>
              </w:rPr>
              <w:t>цього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учасник</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суб’єкт</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господарювання</w:t>
            </w:r>
            <w:proofErr w:type="spellEnd"/>
            <w:r w:rsidR="0091172E" w:rsidRPr="00D05608">
              <w:rPr>
                <w:rFonts w:ascii="Times New Roman" w:hAnsi="Times New Roman"/>
                <w:color w:val="000000" w:themeColor="text1"/>
                <w:sz w:val="24"/>
                <w:szCs w:val="24"/>
              </w:rPr>
              <w:t xml:space="preserve">) повинен довести, </w:t>
            </w:r>
            <w:proofErr w:type="spellStart"/>
            <w:r w:rsidR="0091172E" w:rsidRPr="00D05608">
              <w:rPr>
                <w:rFonts w:ascii="Times New Roman" w:hAnsi="Times New Roman"/>
                <w:color w:val="000000" w:themeColor="text1"/>
                <w:sz w:val="24"/>
                <w:szCs w:val="24"/>
              </w:rPr>
              <w:t>що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він</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сплатив</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або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зобов’язався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сплатити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відповідні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зобов’язання</w:t>
            </w:r>
            <w:proofErr w:type="spellEnd"/>
            <w:r w:rsidR="0091172E" w:rsidRPr="00D05608">
              <w:rPr>
                <w:rFonts w:ascii="Times New Roman" w:hAnsi="Times New Roman"/>
                <w:color w:val="000000" w:themeColor="text1"/>
                <w:sz w:val="24"/>
                <w:szCs w:val="24"/>
              </w:rPr>
              <w:t xml:space="preserve"> та </w:t>
            </w:r>
            <w:proofErr w:type="spellStart"/>
            <w:r w:rsidR="0091172E" w:rsidRPr="00D05608">
              <w:rPr>
                <w:rFonts w:ascii="Times New Roman" w:hAnsi="Times New Roman"/>
                <w:color w:val="000000" w:themeColor="text1"/>
                <w:sz w:val="24"/>
                <w:szCs w:val="24"/>
              </w:rPr>
              <w:t>відшкодування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завданих</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збитків</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Якщо</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замовник</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вважає</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таке</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підтвердження</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достатнім</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учаснику</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процедури</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 xml:space="preserve"> не </w:t>
            </w:r>
            <w:proofErr w:type="spellStart"/>
            <w:r w:rsidR="0091172E" w:rsidRPr="00D05608">
              <w:rPr>
                <w:rFonts w:ascii="Times New Roman" w:hAnsi="Times New Roman"/>
                <w:color w:val="000000" w:themeColor="text1"/>
                <w:sz w:val="24"/>
                <w:szCs w:val="24"/>
              </w:rPr>
              <w:t>може</w:t>
            </w:r>
            <w:proofErr w:type="spellEnd"/>
            <w:r w:rsidR="0091172E" w:rsidRPr="00D05608">
              <w:rPr>
                <w:rFonts w:ascii="Times New Roman" w:hAnsi="Times New Roman"/>
                <w:color w:val="000000" w:themeColor="text1"/>
                <w:sz w:val="24"/>
                <w:szCs w:val="24"/>
              </w:rPr>
              <w:t xml:space="preserve"> бути </w:t>
            </w:r>
            <w:proofErr w:type="spellStart"/>
            <w:r w:rsidR="0091172E" w:rsidRPr="00D05608">
              <w:rPr>
                <w:rFonts w:ascii="Times New Roman" w:hAnsi="Times New Roman"/>
                <w:color w:val="000000" w:themeColor="text1"/>
                <w:sz w:val="24"/>
                <w:szCs w:val="24"/>
              </w:rPr>
              <w:t>відмовлено</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участі</w:t>
            </w:r>
            <w:proofErr w:type="spellEnd"/>
            <w:r w:rsidR="0091172E" w:rsidRPr="00D05608">
              <w:rPr>
                <w:rFonts w:ascii="Times New Roman" w:hAnsi="Times New Roman"/>
                <w:color w:val="000000" w:themeColor="text1"/>
                <w:sz w:val="24"/>
                <w:szCs w:val="24"/>
              </w:rPr>
              <w:t xml:space="preserve"> в </w:t>
            </w:r>
            <w:proofErr w:type="spellStart"/>
            <w:r w:rsidR="0091172E" w:rsidRPr="00D05608">
              <w:rPr>
                <w:rFonts w:ascii="Times New Roman" w:hAnsi="Times New Roman"/>
                <w:color w:val="000000" w:themeColor="text1"/>
                <w:sz w:val="24"/>
                <w:szCs w:val="24"/>
              </w:rPr>
              <w:t>процедурі</w:t>
            </w:r>
            <w:proofErr w:type="spellEnd"/>
            <w:r w:rsidR="0091172E" w:rsidRPr="00D05608">
              <w:rPr>
                <w:rFonts w:ascii="Times New Roman" w:hAnsi="Times New Roman"/>
                <w:color w:val="000000" w:themeColor="text1"/>
                <w:sz w:val="24"/>
                <w:szCs w:val="24"/>
              </w:rPr>
              <w:t xml:space="preserve"> </w:t>
            </w:r>
            <w:proofErr w:type="spellStart"/>
            <w:r w:rsidR="0091172E" w:rsidRPr="00D05608">
              <w:rPr>
                <w:rFonts w:ascii="Times New Roman" w:hAnsi="Times New Roman"/>
                <w:color w:val="000000" w:themeColor="text1"/>
                <w:sz w:val="24"/>
                <w:szCs w:val="24"/>
              </w:rPr>
              <w:t>закупівлі</w:t>
            </w:r>
            <w:proofErr w:type="spellEnd"/>
            <w:r w:rsidR="0091172E" w:rsidRPr="00D05608">
              <w:rPr>
                <w:rFonts w:ascii="Times New Roman" w:hAnsi="Times New Roman"/>
                <w:color w:val="000000" w:themeColor="text1"/>
                <w:sz w:val="24"/>
                <w:szCs w:val="24"/>
              </w:rPr>
              <w:t>.</w:t>
            </w:r>
          </w:p>
          <w:p w14:paraId="49217329" w14:textId="6C0AD955" w:rsidR="00536808" w:rsidRPr="00D05608" w:rsidRDefault="00536808" w:rsidP="0011049D">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D05608">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D05608">
                <w:rPr>
                  <w:rFonts w:ascii="Times New Roman" w:hAnsi="Times New Roman"/>
                  <w:color w:val="000000" w:themeColor="text1"/>
                  <w:sz w:val="24"/>
                  <w:szCs w:val="24"/>
                  <w:lang w:val="uk-UA"/>
                </w:rPr>
                <w:t>підпунктах 3</w:t>
              </w:r>
            </w:hyperlink>
            <w:r w:rsidRPr="00D05608">
              <w:rPr>
                <w:rFonts w:ascii="Times New Roman" w:hAnsi="Times New Roman"/>
                <w:color w:val="000000" w:themeColor="text1"/>
                <w:sz w:val="24"/>
                <w:szCs w:val="24"/>
                <w:lang w:val="uk-UA"/>
              </w:rPr>
              <w:t>, </w:t>
            </w:r>
            <w:hyperlink r:id="rId18" w:anchor="n620" w:history="1">
              <w:r w:rsidRPr="00D05608">
                <w:rPr>
                  <w:rFonts w:ascii="Times New Roman" w:hAnsi="Times New Roman"/>
                  <w:color w:val="000000" w:themeColor="text1"/>
                  <w:sz w:val="24"/>
                  <w:szCs w:val="24"/>
                  <w:lang w:val="uk-UA"/>
                </w:rPr>
                <w:t>5</w:t>
              </w:r>
            </w:hyperlink>
            <w:r w:rsidRPr="00D05608">
              <w:rPr>
                <w:rFonts w:ascii="Times New Roman" w:hAnsi="Times New Roman"/>
                <w:color w:val="000000" w:themeColor="text1"/>
                <w:sz w:val="24"/>
                <w:szCs w:val="24"/>
                <w:lang w:val="uk-UA"/>
              </w:rPr>
              <w:t>, </w:t>
            </w:r>
            <w:hyperlink r:id="rId19" w:anchor="n621" w:history="1">
              <w:r w:rsidRPr="00D05608">
                <w:rPr>
                  <w:rFonts w:ascii="Times New Roman" w:hAnsi="Times New Roman"/>
                  <w:color w:val="000000" w:themeColor="text1"/>
                  <w:sz w:val="24"/>
                  <w:szCs w:val="24"/>
                  <w:lang w:val="uk-UA"/>
                </w:rPr>
                <w:t>6</w:t>
              </w:r>
            </w:hyperlink>
            <w:r w:rsidRPr="00D05608">
              <w:rPr>
                <w:rFonts w:ascii="Times New Roman" w:hAnsi="Times New Roman"/>
                <w:color w:val="000000" w:themeColor="text1"/>
                <w:sz w:val="24"/>
                <w:szCs w:val="24"/>
                <w:lang w:val="uk-UA"/>
              </w:rPr>
              <w:t> і </w:t>
            </w:r>
            <w:hyperlink r:id="rId20" w:anchor="n627" w:history="1">
              <w:r w:rsidRPr="00D05608">
                <w:rPr>
                  <w:rFonts w:ascii="Times New Roman" w:hAnsi="Times New Roman"/>
                  <w:color w:val="000000" w:themeColor="text1"/>
                  <w:sz w:val="24"/>
                  <w:szCs w:val="24"/>
                  <w:lang w:val="uk-UA"/>
                </w:rPr>
                <w:t>12</w:t>
              </w:r>
            </w:hyperlink>
            <w:r w:rsidRPr="00D05608">
              <w:rPr>
                <w:rFonts w:ascii="Times New Roman" w:hAnsi="Times New Roman"/>
                <w:color w:val="000000" w:themeColor="text1"/>
                <w:sz w:val="24"/>
                <w:szCs w:val="24"/>
                <w:lang w:val="uk-UA"/>
              </w:rPr>
              <w:t> та в </w:t>
            </w:r>
            <w:hyperlink r:id="rId21" w:anchor="n628" w:history="1">
              <w:r w:rsidRPr="00D05608">
                <w:rPr>
                  <w:rFonts w:ascii="Times New Roman" w:hAnsi="Times New Roman"/>
                  <w:color w:val="000000" w:themeColor="text1"/>
                  <w:sz w:val="24"/>
                  <w:szCs w:val="24"/>
                  <w:lang w:val="uk-UA"/>
                </w:rPr>
                <w:t>абзаці чотирнадцятому</w:t>
              </w:r>
            </w:hyperlink>
            <w:r w:rsidRPr="00D05608">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D05608">
                <w:rPr>
                  <w:rFonts w:ascii="Times New Roman" w:hAnsi="Times New Roman"/>
                  <w:color w:val="000000" w:themeColor="text1"/>
                  <w:sz w:val="24"/>
                  <w:szCs w:val="24"/>
                  <w:lang w:val="uk-UA"/>
                </w:rPr>
                <w:t>Законом України</w:t>
              </w:r>
            </w:hyperlink>
            <w:r w:rsidRPr="00D05608">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w:t>
            </w:r>
            <w:r w:rsidRPr="00D05608">
              <w:rPr>
                <w:rFonts w:ascii="Times New Roman" w:eastAsiaTheme="minorHAnsi" w:hAnsi="Times New Roman"/>
                <w:color w:val="000000" w:themeColor="text1"/>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07E565" w14:textId="59753005" w:rsidR="003C7CB4" w:rsidRPr="00D05608" w:rsidRDefault="00B341A1" w:rsidP="003C7CB4">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D05608">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C4FA1" w:rsidRPr="00D05608">
              <w:rPr>
                <w:rFonts w:ascii="Times New Roman" w:eastAsiaTheme="minorHAnsi" w:hAnsi="Times New Roman"/>
                <w:color w:val="000000" w:themeColor="text1"/>
                <w:sz w:val="24"/>
                <w:szCs w:val="24"/>
                <w:lang w:val="uk-UA" w:eastAsia="en-US"/>
              </w:rPr>
              <w:t xml:space="preserve">  </w:t>
            </w:r>
            <w:r w:rsidR="003C7CB4" w:rsidRPr="00D05608">
              <w:rPr>
                <w:rFonts w:ascii="Times New Roman" w:eastAsiaTheme="minorHAnsi" w:hAnsi="Times New Roman"/>
                <w:color w:val="000000" w:themeColor="text1"/>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5A15B0A3" w14:textId="77777777" w:rsidR="00B341A1" w:rsidRPr="00D05608"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D05608">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D05608">
                <w:rPr>
                  <w:rFonts w:ascii="Times New Roman" w:eastAsiaTheme="minorHAnsi" w:hAnsi="Times New Roman"/>
                  <w:color w:val="000000" w:themeColor="text1"/>
                  <w:sz w:val="24"/>
                  <w:szCs w:val="24"/>
                  <w:lang w:val="uk-UA" w:eastAsia="en-US"/>
                </w:rPr>
                <w:t>абзацу чотирнадцятого</w:t>
              </w:r>
            </w:hyperlink>
            <w:r w:rsidRPr="00D05608">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D05608">
                <w:rPr>
                  <w:rFonts w:ascii="Times New Roman" w:eastAsiaTheme="minorHAnsi" w:hAnsi="Times New Roman"/>
                  <w:color w:val="000000" w:themeColor="text1"/>
                  <w:sz w:val="24"/>
                  <w:szCs w:val="24"/>
                  <w:lang w:val="uk-UA" w:eastAsia="en-US"/>
                </w:rPr>
                <w:t>абзацу шістнадцятого</w:t>
              </w:r>
            </w:hyperlink>
            <w:r w:rsidRPr="00D05608">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D05608"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bookmarkStart w:id="23" w:name="n632"/>
            <w:bookmarkEnd w:id="23"/>
            <w:r w:rsidRPr="00D05608">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D05608">
                <w:rPr>
                  <w:rFonts w:ascii="Times New Roman" w:eastAsiaTheme="minorHAnsi" w:hAnsi="Times New Roman"/>
                  <w:color w:val="000000" w:themeColor="text1"/>
                  <w:sz w:val="24"/>
                  <w:szCs w:val="24"/>
                  <w:lang w:val="uk-UA" w:eastAsia="en-US"/>
                </w:rPr>
                <w:t>підпунктами 1</w:t>
              </w:r>
            </w:hyperlink>
            <w:r w:rsidRPr="00D05608">
              <w:rPr>
                <w:rFonts w:ascii="Times New Roman" w:eastAsiaTheme="minorHAnsi" w:hAnsi="Times New Roman"/>
                <w:color w:val="000000" w:themeColor="text1"/>
                <w:sz w:val="24"/>
                <w:szCs w:val="24"/>
                <w:lang w:val="uk-UA" w:eastAsia="en-US"/>
              </w:rPr>
              <w:t> і </w:t>
            </w:r>
            <w:hyperlink r:id="rId26" w:anchor="n622" w:history="1">
              <w:r w:rsidRPr="00D05608">
                <w:rPr>
                  <w:rFonts w:ascii="Times New Roman" w:eastAsiaTheme="minorHAnsi" w:hAnsi="Times New Roman"/>
                  <w:color w:val="000000" w:themeColor="text1"/>
                  <w:sz w:val="24"/>
                  <w:szCs w:val="24"/>
                  <w:lang w:val="uk-UA" w:eastAsia="en-US"/>
                </w:rPr>
                <w:t>7</w:t>
              </w:r>
            </w:hyperlink>
            <w:r w:rsidRPr="00D05608">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D05608" w:rsidRDefault="00B341A1" w:rsidP="00B341A1">
            <w:pPr>
              <w:pStyle w:val="27"/>
              <w:keepNext/>
              <w:keepLines/>
              <w:tabs>
                <w:tab w:val="left" w:pos="7363"/>
              </w:tabs>
              <w:ind w:right="134" w:firstLine="0"/>
              <w:jc w:val="both"/>
              <w:rPr>
                <w:rFonts w:ascii="Times New Roman" w:hAnsi="Times New Roman" w:cs="Times New Roman"/>
                <w:color w:val="000000" w:themeColor="text1"/>
                <w:lang w:val="uk-UA"/>
              </w:rPr>
            </w:pPr>
            <w:bookmarkStart w:id="24" w:name="n633"/>
            <w:bookmarkEnd w:id="24"/>
            <w:r w:rsidRPr="00D05608">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D05608">
                <w:rPr>
                  <w:rFonts w:ascii="Times New Roman" w:hAnsi="Times New Roman" w:cs="Times New Roman"/>
                  <w:color w:val="000000" w:themeColor="text1"/>
                  <w:sz w:val="24"/>
                  <w:szCs w:val="24"/>
                  <w:lang w:val="uk-UA"/>
                </w:rPr>
                <w:t>частини третьої</w:t>
              </w:r>
            </w:hyperlink>
            <w:r w:rsidRPr="00D05608">
              <w:rPr>
                <w:rFonts w:ascii="Times New Roman" w:hAnsi="Times New Roman" w:cs="Times New Roman"/>
                <w:color w:val="000000" w:themeColor="text1"/>
                <w:sz w:val="24"/>
                <w:szCs w:val="24"/>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sidRPr="00D05608">
              <w:rPr>
                <w:rFonts w:ascii="Times New Roman" w:hAnsi="Times New Roman" w:cs="Times New Roman"/>
                <w:color w:val="000000" w:themeColor="text1"/>
                <w:sz w:val="24"/>
                <w:szCs w:val="24"/>
                <w:lang w:val="uk-UA"/>
              </w:rPr>
              <w:lastRenderedPageBreak/>
              <w:t>підстав, визначених цим пунктом</w:t>
            </w:r>
          </w:p>
          <w:p w14:paraId="752202B3" w14:textId="5CD35C24" w:rsidR="006062B1" w:rsidRPr="00D05608" w:rsidRDefault="006062B1" w:rsidP="0011049D">
            <w:pPr>
              <w:pStyle w:val="27"/>
              <w:keepNext/>
              <w:keepLines/>
              <w:tabs>
                <w:tab w:val="left" w:pos="7363"/>
              </w:tabs>
              <w:ind w:right="134" w:firstLine="0"/>
              <w:jc w:val="both"/>
              <w:rPr>
                <w:rFonts w:ascii="Times New Roman" w:hAnsi="Times New Roman" w:cs="Times New Roman"/>
                <w:color w:val="000000" w:themeColor="text1"/>
                <w:sz w:val="24"/>
                <w:szCs w:val="24"/>
                <w:lang w:val="uk-UA"/>
              </w:rPr>
            </w:pPr>
            <w:r w:rsidRPr="00D05608">
              <w:rPr>
                <w:rFonts w:ascii="Times New Roman" w:hAnsi="Times New Roman" w:cs="Times New Roman"/>
                <w:color w:val="000000" w:themeColor="text1"/>
                <w:sz w:val="24"/>
                <w:szCs w:val="24"/>
                <w:lang w:val="uk-UA"/>
              </w:rPr>
              <w:t>5.</w:t>
            </w:r>
            <w:r w:rsidR="00077A8B" w:rsidRPr="00D05608">
              <w:rPr>
                <w:rFonts w:ascii="Times New Roman" w:hAnsi="Times New Roman" w:cs="Times New Roman"/>
                <w:color w:val="000000" w:themeColor="text1"/>
                <w:sz w:val="24"/>
                <w:szCs w:val="24"/>
                <w:lang w:val="uk-UA"/>
              </w:rPr>
              <w:t>4</w:t>
            </w:r>
            <w:r w:rsidRPr="00D05608">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D05608">
              <w:rPr>
                <w:rFonts w:ascii="Times New Roman" w:hAnsi="Times New Roman" w:cs="Times New Roman"/>
                <w:color w:val="000000" w:themeColor="text1"/>
                <w:sz w:val="24"/>
                <w:szCs w:val="24"/>
                <w:lang w:val="uk-UA"/>
              </w:rPr>
              <w:t xml:space="preserve">частково </w:t>
            </w:r>
            <w:r w:rsidRPr="00D05608">
              <w:rPr>
                <w:rFonts w:ascii="Times New Roman" w:hAnsi="Times New Roman" w:cs="Times New Roman"/>
                <w:color w:val="000000" w:themeColor="text1"/>
                <w:sz w:val="24"/>
                <w:szCs w:val="24"/>
                <w:lang w:val="uk-UA"/>
              </w:rPr>
              <w:t xml:space="preserve">обмеженим, </w:t>
            </w:r>
            <w:r w:rsidR="0091172E" w:rsidRPr="00D05608">
              <w:rPr>
                <w:rFonts w:ascii="Times New Roman" w:hAnsi="Times New Roman" w:cs="Times New Roman"/>
                <w:color w:val="000000" w:themeColor="text1"/>
                <w:sz w:val="24"/>
                <w:szCs w:val="24"/>
                <w:lang w:val="uk-UA"/>
              </w:rPr>
              <w:t>а також на виконання вимог</w:t>
            </w:r>
            <w:r w:rsidRPr="00D05608">
              <w:rPr>
                <w:rFonts w:ascii="Times New Roman" w:hAnsi="Times New Roman" w:cs="Times New Roman"/>
                <w:color w:val="000000" w:themeColor="text1"/>
                <w:sz w:val="24"/>
                <w:szCs w:val="24"/>
                <w:lang w:val="uk-UA"/>
              </w:rPr>
              <w:t xml:space="preserve"> пункту </w:t>
            </w:r>
            <w:r w:rsidR="00536808" w:rsidRPr="00D05608">
              <w:rPr>
                <w:rFonts w:ascii="Times New Roman" w:hAnsi="Times New Roman" w:cs="Times New Roman"/>
                <w:color w:val="000000" w:themeColor="text1"/>
                <w:sz w:val="24"/>
                <w:szCs w:val="24"/>
                <w:lang w:val="uk-UA"/>
              </w:rPr>
              <w:t>47</w:t>
            </w:r>
            <w:r w:rsidRPr="00D05608">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D05608"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D05608">
              <w:rPr>
                <w:rFonts w:ascii="Times New Roman" w:hAnsi="Times New Roman" w:cs="Times New Roman"/>
                <w:color w:val="000000" w:themeColor="text1"/>
                <w:sz w:val="24"/>
                <w:szCs w:val="24"/>
                <w:lang w:val="uk-UA"/>
              </w:rPr>
              <w:t xml:space="preserve">- </w:t>
            </w:r>
            <w:r w:rsidR="00170D47" w:rsidRPr="00D05608">
              <w:rPr>
                <w:color w:val="000000" w:themeColor="text1"/>
                <w:sz w:val="24"/>
                <w:szCs w:val="24"/>
                <w:lang w:val="uk-UA"/>
              </w:rPr>
              <w:t xml:space="preserve"> </w:t>
            </w:r>
            <w:r w:rsidR="00170D47" w:rsidRPr="00D05608">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D05608">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D05608"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D05608">
              <w:rPr>
                <w:rStyle w:val="17"/>
                <w:rFonts w:eastAsiaTheme="minorHAnsi"/>
                <w:color w:val="000000" w:themeColor="text1"/>
                <w:sz w:val="24"/>
                <w:szCs w:val="24"/>
              </w:rPr>
              <w:t xml:space="preserve">-  </w:t>
            </w:r>
            <w:r w:rsidR="0062392B" w:rsidRPr="00D05608">
              <w:rPr>
                <w:rStyle w:val="17"/>
                <w:rFonts w:eastAsiaTheme="minorHAnsi"/>
                <w:color w:val="000000" w:themeColor="text1"/>
                <w:sz w:val="24"/>
                <w:szCs w:val="24"/>
              </w:rPr>
              <w:t xml:space="preserve">повний </w:t>
            </w:r>
            <w:r w:rsidR="007D4C6E" w:rsidRPr="00D05608">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D05608">
              <w:rPr>
                <w:rStyle w:val="17"/>
                <w:rFonts w:eastAsiaTheme="minorHAnsi"/>
                <w:color w:val="000000" w:themeColor="text1"/>
                <w:sz w:val="24"/>
                <w:szCs w:val="24"/>
              </w:rPr>
              <w:t xml:space="preserve">керівника учасника процедури  закупівлі </w:t>
            </w:r>
            <w:r w:rsidR="007D4C6E" w:rsidRPr="00D05608">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D05608">
              <w:rPr>
                <w:rStyle w:val="17"/>
                <w:rFonts w:eastAsiaTheme="minorHAnsi"/>
                <w:color w:val="000000" w:themeColor="text1"/>
                <w:sz w:val="24"/>
                <w:szCs w:val="24"/>
              </w:rPr>
              <w:t xml:space="preserve"> у підпунктах 5, 6 і 12 </w:t>
            </w:r>
            <w:r w:rsidR="00D705D7" w:rsidRPr="00D05608">
              <w:rPr>
                <w:rFonts w:ascii="Times New Roman" w:hAnsi="Times New Roman"/>
                <w:color w:val="000000" w:themeColor="text1"/>
                <w:sz w:val="24"/>
                <w:szCs w:val="24"/>
                <w:lang w:val="uk-UA"/>
              </w:rPr>
              <w:t xml:space="preserve"> пункту 47</w:t>
            </w:r>
            <w:r w:rsidR="004C6B6A" w:rsidRPr="00D05608">
              <w:rPr>
                <w:rStyle w:val="17"/>
                <w:rFonts w:eastAsiaTheme="minorHAnsi"/>
                <w:color w:val="000000" w:themeColor="text1"/>
                <w:sz w:val="24"/>
                <w:szCs w:val="24"/>
              </w:rPr>
              <w:t xml:space="preserve"> Особливостей</w:t>
            </w:r>
            <w:r w:rsidR="00BC047D" w:rsidRPr="00D05608">
              <w:rPr>
                <w:rStyle w:val="17"/>
                <w:rFonts w:eastAsiaTheme="minorHAnsi"/>
                <w:color w:val="000000" w:themeColor="text1"/>
                <w:sz w:val="24"/>
                <w:szCs w:val="24"/>
              </w:rPr>
              <w:t>;</w:t>
            </w:r>
          </w:p>
          <w:p w14:paraId="22DCD347" w14:textId="493E9D09" w:rsidR="00550059" w:rsidRPr="00D05608" w:rsidRDefault="006062B1" w:rsidP="006E4AC5">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D05608">
              <w:rPr>
                <w:rStyle w:val="17"/>
                <w:rFonts w:eastAsiaTheme="minorHAnsi"/>
                <w:color w:val="000000" w:themeColor="text1"/>
                <w:sz w:val="24"/>
                <w:szCs w:val="24"/>
              </w:rPr>
              <w:t>- довідку складену учасником у довільній формі, що підтверджує відсутність підстави, передб</w:t>
            </w:r>
            <w:r w:rsidRPr="00D05608">
              <w:rPr>
                <w:rStyle w:val="17"/>
                <w:rFonts w:eastAsiaTheme="minorHAnsi"/>
                <w:sz w:val="24"/>
                <w:szCs w:val="24"/>
              </w:rPr>
              <w:t>аченої</w:t>
            </w:r>
            <w:r w:rsidR="00BC047D" w:rsidRPr="00D05608">
              <w:rPr>
                <w:rStyle w:val="17"/>
                <w:rFonts w:eastAsiaTheme="minorHAnsi"/>
                <w:sz w:val="24"/>
                <w:szCs w:val="24"/>
              </w:rPr>
              <w:t xml:space="preserve"> в абзаці чотирнадцятому </w:t>
            </w:r>
            <w:r w:rsidR="00D705D7" w:rsidRPr="00D05608">
              <w:rPr>
                <w:rFonts w:ascii="Times New Roman" w:hAnsi="Times New Roman"/>
                <w:color w:val="000000" w:themeColor="text1"/>
                <w:sz w:val="24"/>
                <w:szCs w:val="24"/>
                <w:lang w:val="uk-UA"/>
              </w:rPr>
              <w:t xml:space="preserve"> пункту 47 </w:t>
            </w:r>
            <w:r w:rsidR="00BC047D" w:rsidRPr="00D05608">
              <w:rPr>
                <w:rStyle w:val="17"/>
                <w:rFonts w:eastAsiaTheme="minorHAnsi"/>
                <w:sz w:val="24"/>
                <w:szCs w:val="24"/>
              </w:rPr>
              <w:t>Особливостей</w:t>
            </w:r>
            <w:r w:rsidRPr="00D05608">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D05608">
              <w:rPr>
                <w:rStyle w:val="17"/>
                <w:rFonts w:eastAsiaTheme="minorHAnsi"/>
                <w:sz w:val="24"/>
                <w:szCs w:val="24"/>
              </w:rPr>
              <w:t xml:space="preserve"> чотирнадцятому</w:t>
            </w:r>
            <w:r w:rsidR="006600C7" w:rsidRPr="00D05608">
              <w:rPr>
                <w:rStyle w:val="17"/>
                <w:rFonts w:eastAsiaTheme="minorHAnsi"/>
                <w:sz w:val="24"/>
                <w:szCs w:val="24"/>
              </w:rPr>
              <w:t xml:space="preserve"> </w:t>
            </w:r>
            <w:r w:rsidR="006600C7" w:rsidRPr="00D05608">
              <w:rPr>
                <w:rFonts w:ascii="Times New Roman" w:hAnsi="Times New Roman"/>
                <w:color w:val="000000" w:themeColor="text1"/>
                <w:sz w:val="24"/>
                <w:szCs w:val="24"/>
                <w:lang w:val="uk-UA"/>
              </w:rPr>
              <w:t xml:space="preserve"> пункту 47</w:t>
            </w:r>
            <w:r w:rsidR="00BC047D" w:rsidRPr="00D05608">
              <w:rPr>
                <w:rStyle w:val="17"/>
                <w:rFonts w:eastAsiaTheme="minorHAnsi"/>
                <w:sz w:val="24"/>
                <w:szCs w:val="24"/>
              </w:rPr>
              <w:t xml:space="preserve"> Особливостей.</w:t>
            </w:r>
          </w:p>
        </w:tc>
      </w:tr>
      <w:tr w:rsidR="00550059" w:rsidRPr="00D05608"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D05608" w:rsidRDefault="00550059" w:rsidP="00622826">
            <w:pPr>
              <w:rPr>
                <w:rFonts w:ascii="Times New Roman" w:hAnsi="Times New Roman"/>
                <w:b/>
                <w:bCs/>
                <w:color w:val="000000"/>
                <w:sz w:val="24"/>
                <w:szCs w:val="24"/>
                <w:lang w:val="uk-UA" w:eastAsia="uk-UA"/>
              </w:rPr>
            </w:pPr>
            <w:bookmarkStart w:id="25" w:name="_Hlk129262457"/>
            <w:bookmarkEnd w:id="10"/>
            <w:r w:rsidRPr="00D05608">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77777777" w:rsidR="00B12ECE" w:rsidRPr="00D05608" w:rsidRDefault="00B12ECE" w:rsidP="00B12ECE">
            <w:pPr>
              <w:widowControl w:val="0"/>
              <w:jc w:val="both"/>
              <w:rPr>
                <w:rFonts w:ascii="Times New Roman" w:hAnsi="Times New Roman"/>
                <w:sz w:val="24"/>
                <w:szCs w:val="24"/>
                <w:lang w:val="uk-UA"/>
              </w:rPr>
            </w:pPr>
            <w:r w:rsidRPr="00D05608">
              <w:rPr>
                <w:rFonts w:ascii="Times New Roman" w:hAnsi="Times New Roman"/>
                <w:sz w:val="24"/>
                <w:szCs w:val="24"/>
                <w:lang w:val="uk-UA"/>
              </w:rPr>
              <w:t xml:space="preserve">6.1. </w:t>
            </w:r>
            <w:r w:rsidRPr="00D05608">
              <w:rPr>
                <w:rFonts w:ascii="Times New Roman" w:hAnsi="Times New Roman" w:hint="eastAsia"/>
                <w:sz w:val="24"/>
                <w:szCs w:val="24"/>
                <w:lang w:val="uk-UA"/>
              </w:rPr>
              <w:t>Учасники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процедури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повинні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надати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складі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тендерної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пропозиції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інформацію</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документи</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підтверджують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відповідність</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тендерної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пропозиції</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учасника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технічним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якісним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кількісним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іншим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вимогам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предмета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закупівлі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установленим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замовником</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а</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саме</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нижченаведений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виключний</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перелік</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документів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в</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тому</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числі</w:t>
            </w:r>
            <w:r w:rsidRPr="00D05608">
              <w:rPr>
                <w:rFonts w:ascii="Times New Roman" w:hAnsi="Times New Roman"/>
                <w:sz w:val="24"/>
                <w:szCs w:val="24"/>
                <w:lang w:val="uk-UA"/>
              </w:rPr>
              <w:t xml:space="preserve"> </w:t>
            </w:r>
            <w:r w:rsidRPr="00D05608">
              <w:rPr>
                <w:rFonts w:ascii="Times New Roman" w:hAnsi="Times New Roman" w:hint="eastAsia"/>
                <w:sz w:val="24"/>
                <w:szCs w:val="24"/>
                <w:lang w:val="uk-UA"/>
              </w:rPr>
              <w:t>розрахунків</w:t>
            </w:r>
            <w:r w:rsidRPr="00D05608">
              <w:rPr>
                <w:rFonts w:ascii="Times New Roman" w:hAnsi="Times New Roman"/>
                <w:sz w:val="24"/>
                <w:szCs w:val="24"/>
                <w:lang w:val="uk-UA"/>
              </w:rPr>
              <w:t>)**:</w:t>
            </w:r>
          </w:p>
          <w:p w14:paraId="4ED19583" w14:textId="4690EC54" w:rsidR="00B12ECE" w:rsidRPr="00D05608" w:rsidRDefault="00B12ECE" w:rsidP="00B12ECE">
            <w:pPr>
              <w:widowControl w:val="0"/>
              <w:jc w:val="both"/>
              <w:rPr>
                <w:rFonts w:ascii="Times New Roman" w:hAnsi="Times New Roman"/>
                <w:sz w:val="24"/>
                <w:szCs w:val="24"/>
                <w:lang w:val="uk-UA"/>
              </w:rPr>
            </w:pPr>
            <w:r w:rsidRPr="00D05608">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2745B005" w14:textId="457F4A9C" w:rsidR="001A25A7" w:rsidRPr="00D05608" w:rsidRDefault="00B12ECE" w:rsidP="00B12ECE">
            <w:pPr>
              <w:widowControl w:val="0"/>
              <w:jc w:val="both"/>
              <w:rPr>
                <w:rFonts w:ascii="Times New Roman" w:hAnsi="Times New Roman"/>
                <w:i/>
                <w:iCs/>
                <w:sz w:val="24"/>
                <w:szCs w:val="24"/>
                <w:lang w:val="uk-UA"/>
              </w:rPr>
            </w:pPr>
            <w:r w:rsidRPr="00D05608">
              <w:rPr>
                <w:rFonts w:ascii="Times New Roman" w:hAnsi="Times New Roman"/>
                <w:i/>
                <w:iCs/>
                <w:sz w:val="24"/>
                <w:szCs w:val="24"/>
                <w:lang w:val="uk-UA"/>
              </w:rPr>
              <w:t>**</w:t>
            </w:r>
            <w:r w:rsidRPr="00D05608">
              <w:rPr>
                <w:rFonts w:ascii="Times New Roman" w:hAnsi="Times New Roman" w:hint="eastAsia"/>
                <w:i/>
                <w:iCs/>
                <w:sz w:val="24"/>
                <w:szCs w:val="24"/>
                <w:lang w:val="uk-UA"/>
              </w:rPr>
              <w:t>виключний</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перелік</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розрахунків</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передбачає</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подання</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учасником</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виключно</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документів</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що</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вимагаються</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замовником</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відповідно</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до</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дано</w:t>
            </w:r>
            <w:r w:rsidR="006C3750" w:rsidRPr="00D05608">
              <w:rPr>
                <w:rFonts w:ascii="Times New Roman" w:hAnsi="Times New Roman" w:hint="eastAsia"/>
                <w:i/>
                <w:iCs/>
                <w:sz w:val="24"/>
                <w:szCs w:val="24"/>
                <w:lang w:val="uk-UA"/>
              </w:rPr>
              <w:t>ї</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частини</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тендерної</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документації</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при</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цьому</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учасник</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не</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позбавлений</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права</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надавати</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додаткові</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розрахунки</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які</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не</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будуть</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братися</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замовником</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до</w:t>
            </w:r>
            <w:r w:rsidRPr="00D05608">
              <w:rPr>
                <w:rFonts w:ascii="Times New Roman" w:hAnsi="Times New Roman"/>
                <w:i/>
                <w:iCs/>
                <w:sz w:val="24"/>
                <w:szCs w:val="24"/>
                <w:lang w:val="uk-UA"/>
              </w:rPr>
              <w:t xml:space="preserve"> </w:t>
            </w:r>
            <w:r w:rsidRPr="00D05608">
              <w:rPr>
                <w:rFonts w:ascii="Times New Roman" w:hAnsi="Times New Roman" w:hint="eastAsia"/>
                <w:i/>
                <w:iCs/>
                <w:sz w:val="24"/>
                <w:szCs w:val="24"/>
                <w:lang w:val="uk-UA"/>
              </w:rPr>
              <w:t>уваги</w:t>
            </w:r>
          </w:p>
        </w:tc>
      </w:tr>
      <w:bookmarkEnd w:id="25"/>
      <w:tr w:rsidR="001E6DE8" w:rsidRPr="00D05608"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D05608" w:rsidRDefault="001E6DE8" w:rsidP="0011049D">
            <w:pPr>
              <w:ind w:right="137"/>
              <w:rPr>
                <w:rFonts w:ascii="Times New Roman" w:hAnsi="Times New Roman"/>
                <w:b/>
                <w:bCs/>
                <w:color w:val="000000"/>
                <w:sz w:val="24"/>
                <w:szCs w:val="24"/>
                <w:lang w:val="uk-UA" w:eastAsia="uk-UA"/>
              </w:rPr>
            </w:pPr>
            <w:r w:rsidRPr="00D05608">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D05608" w:rsidRDefault="004B3676" w:rsidP="0011049D">
            <w:pPr>
              <w:widowControl w:val="0"/>
              <w:ind w:right="137"/>
              <w:contextualSpacing/>
              <w:jc w:val="both"/>
              <w:rPr>
                <w:rFonts w:ascii="Times New Roman" w:hAnsi="Times New Roman"/>
                <w:color w:val="FF0000"/>
                <w:sz w:val="24"/>
                <w:szCs w:val="24"/>
                <w:lang w:val="uk-UA"/>
              </w:rPr>
            </w:pPr>
            <w:r w:rsidRPr="00D05608">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Заходи щодо захисту довкілля:</w:t>
            </w:r>
          </w:p>
          <w:p w14:paraId="25C93DF5"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lastRenderedPageBreak/>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D05608"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D05608"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D05608">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D05608" w:rsidRDefault="004B3676" w:rsidP="0011049D">
            <w:pPr>
              <w:widowControl w:val="0"/>
              <w:ind w:right="137"/>
              <w:contextualSpacing/>
              <w:jc w:val="both"/>
              <w:rPr>
                <w:rFonts w:ascii="Times New Roman" w:hAnsi="Times New Roman"/>
                <w:color w:val="000000"/>
                <w:sz w:val="24"/>
                <w:szCs w:val="24"/>
                <w:lang w:val="uk-UA"/>
              </w:rPr>
            </w:pPr>
            <w:r w:rsidRPr="00D05608">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D05608"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D05608" w:rsidRDefault="001E6DE8" w:rsidP="0011049D">
            <w:pPr>
              <w:ind w:right="137"/>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9. </w:t>
            </w:r>
            <w:r w:rsidRPr="00D05608">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D05608" w:rsidRDefault="001E6DE8" w:rsidP="0011049D">
            <w:pPr>
              <w:ind w:right="137"/>
              <w:jc w:val="both"/>
              <w:rPr>
                <w:rFonts w:ascii="Times New Roman" w:hAnsi="Times New Roman"/>
                <w:b/>
                <w:color w:val="000000"/>
                <w:sz w:val="24"/>
                <w:szCs w:val="24"/>
                <w:lang w:val="uk-UA" w:eastAsia="uk-UA"/>
              </w:rPr>
            </w:pPr>
            <w:r w:rsidRPr="00D05608">
              <w:rPr>
                <w:rFonts w:ascii="Times New Roman" w:hAnsi="Times New Roman"/>
                <w:sz w:val="24"/>
                <w:szCs w:val="24"/>
                <w:lang w:val="uk-UA"/>
              </w:rPr>
              <w:t xml:space="preserve">9.1. Учасник процедури закупівлі має право </w:t>
            </w:r>
            <w:proofErr w:type="spellStart"/>
            <w:r w:rsidRPr="00D05608">
              <w:rPr>
                <w:rFonts w:ascii="Times New Roman" w:hAnsi="Times New Roman"/>
                <w:sz w:val="24"/>
                <w:szCs w:val="24"/>
                <w:lang w:val="uk-UA"/>
              </w:rPr>
              <w:t>внести</w:t>
            </w:r>
            <w:proofErr w:type="spellEnd"/>
            <w:r w:rsidRPr="00D05608">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D05608"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D05608" w:rsidRDefault="001E6DE8" w:rsidP="00622826">
            <w:pPr>
              <w:pStyle w:val="1"/>
              <w:rPr>
                <w:rFonts w:ascii="Times New Roman" w:hAnsi="Times New Roman"/>
                <w:bCs/>
                <w:lang w:val="uk-UA" w:eastAsia="uk-UA"/>
              </w:rPr>
            </w:pPr>
            <w:bookmarkStart w:id="26" w:name="_IV._Подання_та"/>
            <w:bookmarkEnd w:id="26"/>
            <w:r w:rsidRPr="00D05608">
              <w:rPr>
                <w:rFonts w:ascii="Times New Roman" w:hAnsi="Times New Roman"/>
                <w:bCs/>
                <w:lang w:val="uk-UA" w:eastAsia="uk-UA"/>
              </w:rPr>
              <w:t>IV. Подання та розкриття тендерних пропозицій</w:t>
            </w:r>
          </w:p>
        </w:tc>
      </w:tr>
      <w:tr w:rsidR="001E6DE8" w:rsidRPr="00D05608"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D05608" w:rsidRDefault="001E6DE8" w:rsidP="00622826">
            <w:pPr>
              <w:rPr>
                <w:rFonts w:ascii="Times New Roman" w:hAnsi="Times New Roman"/>
                <w:sz w:val="24"/>
                <w:szCs w:val="24"/>
                <w:lang w:val="uk-UA" w:eastAsia="uk-UA"/>
              </w:rPr>
            </w:pPr>
            <w:bookmarkStart w:id="27" w:name="_Hlk91095277"/>
            <w:r w:rsidRPr="00D05608">
              <w:rPr>
                <w:rFonts w:ascii="Times New Roman" w:hAnsi="Times New Roman"/>
                <w:b/>
                <w:bCs/>
                <w:sz w:val="24"/>
                <w:szCs w:val="24"/>
                <w:lang w:val="uk-UA" w:eastAsia="uk-UA"/>
              </w:rPr>
              <w:t xml:space="preserve">1. </w:t>
            </w:r>
            <w:r w:rsidRPr="00D05608">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E92A770" w:rsidR="004B3676" w:rsidRPr="00D05608" w:rsidRDefault="004B3676" w:rsidP="004B3676">
            <w:pPr>
              <w:widowControl w:val="0"/>
              <w:ind w:left="34"/>
              <w:contextualSpacing/>
              <w:jc w:val="both"/>
              <w:rPr>
                <w:rFonts w:ascii="Times New Roman" w:hAnsi="Times New Roman"/>
                <w:b/>
                <w:sz w:val="24"/>
                <w:szCs w:val="24"/>
                <w:u w:val="single"/>
                <w:lang w:val="uk-UA"/>
              </w:rPr>
            </w:pPr>
            <w:r w:rsidRPr="00D05608">
              <w:rPr>
                <w:rFonts w:ascii="Times New Roman" w:hAnsi="Times New Roman"/>
                <w:sz w:val="24"/>
                <w:szCs w:val="24"/>
                <w:lang w:val="uk-UA"/>
              </w:rPr>
              <w:t xml:space="preserve">Кінцевий строк подання тендерних пропозицій: </w:t>
            </w:r>
            <w:r w:rsidR="00506FE8" w:rsidRPr="00D05608">
              <w:rPr>
                <w:rFonts w:ascii="Times New Roman" w:hAnsi="Times New Roman"/>
                <w:b/>
                <w:sz w:val="24"/>
                <w:szCs w:val="24"/>
                <w:u w:val="single"/>
                <w:lang w:val="uk-UA"/>
              </w:rPr>
              <w:t>2</w:t>
            </w:r>
            <w:r w:rsidR="00065DED" w:rsidRPr="00D05608">
              <w:rPr>
                <w:rFonts w:ascii="Times New Roman" w:hAnsi="Times New Roman"/>
                <w:b/>
                <w:sz w:val="24"/>
                <w:szCs w:val="24"/>
                <w:u w:val="single"/>
                <w:lang w:val="uk-UA"/>
              </w:rPr>
              <w:t>3</w:t>
            </w:r>
            <w:r w:rsidR="006E4AC5" w:rsidRPr="00D05608">
              <w:rPr>
                <w:rFonts w:ascii="Times New Roman" w:hAnsi="Times New Roman"/>
                <w:b/>
                <w:sz w:val="24"/>
                <w:szCs w:val="24"/>
                <w:u w:val="single"/>
                <w:lang w:val="uk-UA"/>
              </w:rPr>
              <w:t>.</w:t>
            </w:r>
            <w:r w:rsidR="004149C3" w:rsidRPr="00D05608">
              <w:rPr>
                <w:rFonts w:ascii="Times New Roman" w:hAnsi="Times New Roman"/>
                <w:b/>
                <w:sz w:val="24"/>
                <w:szCs w:val="24"/>
                <w:u w:val="single"/>
                <w:lang w:val="uk-UA"/>
              </w:rPr>
              <w:t>12</w:t>
            </w:r>
            <w:r w:rsidR="006E4AC5" w:rsidRPr="00D05608">
              <w:rPr>
                <w:rFonts w:ascii="Times New Roman" w:hAnsi="Times New Roman"/>
                <w:b/>
                <w:sz w:val="24"/>
                <w:szCs w:val="24"/>
                <w:u w:val="single"/>
                <w:lang w:val="uk-UA"/>
              </w:rPr>
              <w:t>.</w:t>
            </w:r>
            <w:r w:rsidRPr="00D05608">
              <w:rPr>
                <w:rFonts w:ascii="Times New Roman" w:hAnsi="Times New Roman"/>
                <w:b/>
                <w:sz w:val="24"/>
                <w:szCs w:val="24"/>
                <w:u w:val="single"/>
                <w:lang w:val="uk-UA"/>
              </w:rPr>
              <w:t>2023 року 00</w:t>
            </w:r>
            <w:r w:rsidR="006E4AC5" w:rsidRPr="00D05608">
              <w:rPr>
                <w:rFonts w:ascii="Times New Roman" w:hAnsi="Times New Roman"/>
                <w:b/>
                <w:sz w:val="24"/>
                <w:szCs w:val="24"/>
                <w:u w:val="single"/>
                <w:lang w:val="uk-UA"/>
              </w:rPr>
              <w:t>:</w:t>
            </w:r>
            <w:r w:rsidRPr="00D05608">
              <w:rPr>
                <w:rFonts w:ascii="Times New Roman" w:hAnsi="Times New Roman"/>
                <w:b/>
                <w:sz w:val="24"/>
                <w:szCs w:val="24"/>
                <w:u w:val="single"/>
                <w:lang w:val="uk-UA"/>
              </w:rPr>
              <w:t>00</w:t>
            </w:r>
          </w:p>
          <w:p w14:paraId="31FDF9E6" w14:textId="0C61D521" w:rsidR="004B3676" w:rsidRPr="00D05608" w:rsidRDefault="004B3676" w:rsidP="004B3676">
            <w:pPr>
              <w:widowControl w:val="0"/>
              <w:ind w:left="34"/>
              <w:contextualSpacing/>
              <w:jc w:val="both"/>
              <w:rPr>
                <w:rFonts w:ascii="Times New Roman" w:hAnsi="Times New Roman"/>
                <w:sz w:val="24"/>
                <w:szCs w:val="24"/>
                <w:lang w:val="uk-UA"/>
              </w:rPr>
            </w:pPr>
            <w:r w:rsidRPr="00D05608">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D05608" w:rsidRDefault="004B3676" w:rsidP="004B3676">
            <w:pPr>
              <w:widowControl w:val="0"/>
              <w:ind w:left="34"/>
              <w:contextualSpacing/>
              <w:jc w:val="both"/>
              <w:rPr>
                <w:rFonts w:ascii="Times New Roman" w:hAnsi="Times New Roman"/>
                <w:sz w:val="24"/>
                <w:szCs w:val="24"/>
                <w:lang w:val="uk-UA"/>
              </w:rPr>
            </w:pPr>
            <w:r w:rsidRPr="00D05608">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D05608" w:rsidRDefault="004B3676" w:rsidP="004B3676">
            <w:pPr>
              <w:jc w:val="both"/>
              <w:rPr>
                <w:rFonts w:ascii="Times New Roman" w:hAnsi="Times New Roman"/>
                <w:sz w:val="24"/>
                <w:szCs w:val="24"/>
                <w:lang w:val="uk-UA" w:eastAsia="uk-UA"/>
              </w:rPr>
            </w:pPr>
            <w:r w:rsidRPr="00D05608">
              <w:rPr>
                <w:rFonts w:ascii="Times New Roman" w:hAnsi="Times New Roman"/>
                <w:sz w:val="24"/>
                <w:szCs w:val="24"/>
                <w:lang w:val="uk-UA"/>
              </w:rPr>
              <w:t>закупівель.</w:t>
            </w:r>
          </w:p>
        </w:tc>
      </w:tr>
      <w:bookmarkEnd w:id="27"/>
      <w:tr w:rsidR="001E6DE8" w:rsidRPr="00D05608"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2. </w:t>
            </w:r>
            <w:r w:rsidRPr="00D05608">
              <w:rPr>
                <w:rFonts w:ascii="Times New Roman" w:hAnsi="Times New Roman"/>
                <w:b/>
                <w:sz w:val="24"/>
                <w:szCs w:val="24"/>
                <w:lang w:val="uk-UA"/>
              </w:rPr>
              <w:t>Дата та час розкриття тендерної пропозиції</w:t>
            </w:r>
            <w:r w:rsidRPr="00D05608">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D05608" w:rsidRDefault="0011049D" w:rsidP="0011049D">
            <w:pPr>
              <w:shd w:val="clear" w:color="auto" w:fill="FFFFFF"/>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Дата і час </w:t>
            </w:r>
            <w:proofErr w:type="spellStart"/>
            <w:r w:rsidRPr="00D05608">
              <w:rPr>
                <w:rFonts w:ascii="Times New Roman" w:hAnsi="Times New Roman"/>
                <w:color w:val="000000" w:themeColor="text1"/>
                <w:sz w:val="24"/>
                <w:szCs w:val="24"/>
              </w:rPr>
              <w:t>розкриття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дата і час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аукціону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електронною</w:t>
            </w:r>
            <w:proofErr w:type="spellEnd"/>
            <w:r w:rsidRPr="00D05608">
              <w:rPr>
                <w:rFonts w:ascii="Times New Roman" w:hAnsi="Times New Roman"/>
                <w:color w:val="000000" w:themeColor="text1"/>
                <w:sz w:val="24"/>
                <w:szCs w:val="24"/>
              </w:rPr>
              <w:t xml:space="preserve"> системою закупівель автоматично в день </w:t>
            </w:r>
            <w:proofErr w:type="spellStart"/>
            <w:r w:rsidRPr="00D05608">
              <w:rPr>
                <w:rFonts w:ascii="Times New Roman" w:hAnsi="Times New Roman"/>
                <w:color w:val="000000" w:themeColor="text1"/>
                <w:sz w:val="24"/>
                <w:szCs w:val="24"/>
              </w:rPr>
              <w:t>оприлюднення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оголошення</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системі</w:t>
            </w:r>
            <w:proofErr w:type="spellEnd"/>
            <w:r w:rsidRPr="00D05608">
              <w:rPr>
                <w:rFonts w:ascii="Times New Roman" w:hAnsi="Times New Roman"/>
                <w:color w:val="000000" w:themeColor="text1"/>
                <w:sz w:val="24"/>
                <w:szCs w:val="24"/>
              </w:rPr>
              <w:t xml:space="preserve"> закупівель.</w:t>
            </w:r>
          </w:p>
          <w:p w14:paraId="6887B187" w14:textId="77777777" w:rsidR="0011049D" w:rsidRPr="00D05608" w:rsidRDefault="0011049D" w:rsidP="0011049D">
            <w:pPr>
              <w:shd w:val="clear" w:color="auto" w:fill="FFFFFF"/>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Розкриття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здійснюється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28 Закону (</w:t>
            </w:r>
            <w:proofErr w:type="spellStart"/>
            <w:r w:rsidRPr="00D05608">
              <w:rPr>
                <w:rFonts w:ascii="Times New Roman" w:hAnsi="Times New Roman"/>
                <w:color w:val="000000" w:themeColor="text1"/>
                <w:sz w:val="24"/>
                <w:szCs w:val="24"/>
              </w:rPr>
              <w:t>положення</w:t>
            </w:r>
            <w:proofErr w:type="spellEnd"/>
            <w:r w:rsidRPr="00D05608">
              <w:rPr>
                <w:rFonts w:ascii="Times New Roman" w:hAnsi="Times New Roman"/>
                <w:color w:val="000000" w:themeColor="text1"/>
                <w:sz w:val="24"/>
                <w:szCs w:val="24"/>
              </w:rPr>
              <w:t xml:space="preserve"> абзацу </w:t>
            </w:r>
            <w:proofErr w:type="spellStart"/>
            <w:r w:rsidRPr="00D05608">
              <w:rPr>
                <w:rFonts w:ascii="Times New Roman" w:hAnsi="Times New Roman"/>
                <w:color w:val="000000" w:themeColor="text1"/>
                <w:sz w:val="24"/>
                <w:szCs w:val="24"/>
              </w:rPr>
              <w:t>третього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частини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першої</w:t>
            </w:r>
            <w:proofErr w:type="spellEnd"/>
            <w:r w:rsidRPr="00D05608">
              <w:rPr>
                <w:rFonts w:ascii="Times New Roman" w:hAnsi="Times New Roman"/>
                <w:color w:val="000000" w:themeColor="text1"/>
                <w:sz w:val="24"/>
                <w:szCs w:val="24"/>
              </w:rPr>
              <w:t xml:space="preserve"> та абзацу другого </w:t>
            </w:r>
            <w:proofErr w:type="spellStart"/>
            <w:r w:rsidRPr="00D05608">
              <w:rPr>
                <w:rFonts w:ascii="Times New Roman" w:hAnsi="Times New Roman"/>
                <w:color w:val="000000" w:themeColor="text1"/>
                <w:sz w:val="24"/>
                <w:szCs w:val="24"/>
              </w:rPr>
              <w:t>частини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другої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28 Закону не </w:t>
            </w:r>
            <w:proofErr w:type="spellStart"/>
            <w:r w:rsidRPr="00D05608">
              <w:rPr>
                <w:rFonts w:ascii="Times New Roman" w:hAnsi="Times New Roman"/>
                <w:color w:val="000000" w:themeColor="text1"/>
                <w:sz w:val="24"/>
                <w:szCs w:val="24"/>
              </w:rPr>
              <w:t>застосовуються</w:t>
            </w:r>
            <w:proofErr w:type="spellEnd"/>
            <w:r w:rsidRPr="00D05608">
              <w:rPr>
                <w:rFonts w:ascii="Times New Roman" w:hAnsi="Times New Roman"/>
                <w:color w:val="000000" w:themeColor="text1"/>
                <w:sz w:val="24"/>
                <w:szCs w:val="24"/>
              </w:rPr>
              <w:t>).</w:t>
            </w:r>
          </w:p>
          <w:p w14:paraId="609DB9C0" w14:textId="38B27D15" w:rsidR="0011049D" w:rsidRPr="00D05608" w:rsidRDefault="0011049D" w:rsidP="0011049D">
            <w:pPr>
              <w:jc w:val="both"/>
              <w:rPr>
                <w:rFonts w:ascii="Times New Roman" w:hAnsi="Times New Roman"/>
                <w:sz w:val="24"/>
                <w:szCs w:val="24"/>
                <w:lang w:val="uk-UA"/>
              </w:rPr>
            </w:pPr>
            <w:r w:rsidRPr="00D05608">
              <w:rPr>
                <w:rFonts w:ascii="Times New Roman" w:hAnsi="Times New Roman"/>
                <w:color w:val="000000" w:themeColor="text1"/>
                <w:sz w:val="24"/>
                <w:szCs w:val="24"/>
              </w:rPr>
              <w:t xml:space="preserve">Не </w:t>
            </w:r>
            <w:proofErr w:type="spellStart"/>
            <w:r w:rsidRPr="00D05608">
              <w:rPr>
                <w:rFonts w:ascii="Times New Roman" w:hAnsi="Times New Roman"/>
                <w:color w:val="000000" w:themeColor="text1"/>
                <w:sz w:val="24"/>
                <w:szCs w:val="24"/>
              </w:rPr>
              <w:t>підлягає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розкриттю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обґрунтовано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як </w:t>
            </w:r>
            <w:proofErr w:type="spellStart"/>
            <w:r w:rsidRPr="00D05608">
              <w:rPr>
                <w:rFonts w:ascii="Times New Roman" w:hAnsi="Times New Roman"/>
                <w:color w:val="000000" w:themeColor="text1"/>
                <w:sz w:val="24"/>
                <w:szCs w:val="24"/>
              </w:rPr>
              <w:t>конфіденційна</w:t>
            </w:r>
            <w:proofErr w:type="spellEnd"/>
            <w:r w:rsidRPr="00D05608">
              <w:rPr>
                <w:rFonts w:ascii="Times New Roman" w:hAnsi="Times New Roman"/>
                <w:color w:val="000000" w:themeColor="text1"/>
                <w:sz w:val="24"/>
                <w:szCs w:val="24"/>
              </w:rPr>
              <w:t xml:space="preserve">, у тому </w:t>
            </w:r>
            <w:proofErr w:type="spellStart"/>
            <w:r w:rsidRPr="00D05608">
              <w:rPr>
                <w:rFonts w:ascii="Times New Roman" w:hAnsi="Times New Roman"/>
                <w:color w:val="000000" w:themeColor="text1"/>
                <w:sz w:val="24"/>
                <w:szCs w:val="24"/>
              </w:rPr>
              <w:t>числі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містить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персональні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Конфіденційною</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визначена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інформація</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запропоновану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інші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технічні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умови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технічні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специфікації</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документи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підтверджують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16 Закону, і </w:t>
            </w:r>
            <w:proofErr w:type="spellStart"/>
            <w:r w:rsidRPr="00D05608">
              <w:rPr>
                <w:rFonts w:ascii="Times New Roman" w:hAnsi="Times New Roman"/>
                <w:color w:val="000000" w:themeColor="text1"/>
                <w:sz w:val="24"/>
                <w:szCs w:val="24"/>
              </w:rPr>
              <w:t>документи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підтверджують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відсутність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підстав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визначених</w:t>
            </w:r>
            <w:proofErr w:type="spellEnd"/>
            <w:r w:rsidRPr="00D05608">
              <w:rPr>
                <w:rFonts w:ascii="Times New Roman" w:hAnsi="Times New Roman"/>
                <w:color w:val="000000" w:themeColor="text1"/>
                <w:sz w:val="24"/>
                <w:szCs w:val="24"/>
              </w:rPr>
              <w:t xml:space="preserve"> пунктом </w:t>
            </w:r>
            <w:hyperlink r:id="rId28" w:anchor="n159">
              <w:r w:rsidRPr="00D05608">
                <w:rPr>
                  <w:rFonts w:ascii="Times New Roman" w:hAnsi="Times New Roman"/>
                  <w:color w:val="000000" w:themeColor="text1"/>
                  <w:sz w:val="24"/>
                  <w:szCs w:val="24"/>
                </w:rPr>
                <w:t>47</w:t>
              </w:r>
            </w:hyperlink>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w:t>
            </w:r>
          </w:p>
        </w:tc>
      </w:tr>
      <w:tr w:rsidR="001E6DE8" w:rsidRPr="00D05608"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D05608" w:rsidRDefault="001E6DE8" w:rsidP="00622826">
            <w:pPr>
              <w:pStyle w:val="1"/>
              <w:rPr>
                <w:rFonts w:ascii="Times New Roman" w:hAnsi="Times New Roman"/>
                <w:bCs/>
                <w:lang w:val="uk-UA" w:eastAsia="uk-UA"/>
              </w:rPr>
            </w:pPr>
            <w:bookmarkStart w:id="28" w:name="_V._Оцінка_пропозицій"/>
            <w:bookmarkEnd w:id="28"/>
            <w:r w:rsidRPr="00D05608">
              <w:rPr>
                <w:rFonts w:ascii="Times New Roman" w:hAnsi="Times New Roman"/>
                <w:bCs/>
                <w:lang w:val="uk-UA" w:eastAsia="uk-UA"/>
              </w:rPr>
              <w:t xml:space="preserve">V. </w:t>
            </w:r>
            <w:r w:rsidRPr="00D05608">
              <w:rPr>
                <w:rFonts w:ascii="Times New Roman" w:hAnsi="Times New Roman"/>
                <w:szCs w:val="24"/>
                <w:lang w:val="uk-UA"/>
              </w:rPr>
              <w:t>Оцінка тендерної пропозиції</w:t>
            </w:r>
          </w:p>
        </w:tc>
      </w:tr>
      <w:tr w:rsidR="001E6DE8" w:rsidRPr="00D05608"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1. </w:t>
            </w:r>
            <w:r w:rsidRPr="00D05608">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D05608" w:rsidRDefault="00EF41F9" w:rsidP="00375C6B">
            <w:pPr>
              <w:pStyle w:val="16"/>
              <w:widowControl w:val="0"/>
              <w:ind w:right="113"/>
              <w:jc w:val="both"/>
              <w:rPr>
                <w:rFonts w:ascii="Times New Roman" w:hAnsi="Times New Roman"/>
                <w:color w:val="000000" w:themeColor="text1"/>
                <w:sz w:val="24"/>
                <w:szCs w:val="24"/>
                <w:lang w:val="uk-UA"/>
              </w:rPr>
            </w:pPr>
            <w:r w:rsidRPr="00D05608">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D05608">
                <w:rPr>
                  <w:rFonts w:ascii="Times New Roman" w:hAnsi="Times New Roman"/>
                  <w:color w:val="000000" w:themeColor="text1"/>
                  <w:sz w:val="24"/>
                  <w:szCs w:val="24"/>
                  <w:lang w:val="uk-UA"/>
                </w:rPr>
                <w:t>шістнадцятої</w:t>
              </w:r>
            </w:hyperlink>
            <w:r w:rsidRPr="00D05608">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D05608" w:rsidRDefault="00EF41F9" w:rsidP="00EF41F9">
            <w:pPr>
              <w:widowControl w:val="0"/>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Для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із</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застосуванням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аукціону</w:t>
            </w:r>
            <w:proofErr w:type="spellEnd"/>
            <w:r w:rsidRPr="00D05608">
              <w:rPr>
                <w:rFonts w:ascii="Times New Roman" w:hAnsi="Times New Roman"/>
                <w:color w:val="000000" w:themeColor="text1"/>
                <w:sz w:val="24"/>
                <w:szCs w:val="24"/>
              </w:rPr>
              <w:t xml:space="preserve"> </w:t>
            </w:r>
            <w:r w:rsidRPr="00D05608">
              <w:rPr>
                <w:rFonts w:ascii="Times New Roman" w:hAnsi="Times New Roman"/>
                <w:color w:val="000000" w:themeColor="text1"/>
                <w:sz w:val="24"/>
                <w:szCs w:val="24"/>
              </w:rPr>
              <w:lastRenderedPageBreak/>
              <w:t xml:space="preserve">повинно бути подано не </w:t>
            </w:r>
            <w:proofErr w:type="spellStart"/>
            <w:r w:rsidRPr="00D05608">
              <w:rPr>
                <w:rFonts w:ascii="Times New Roman" w:hAnsi="Times New Roman"/>
                <w:color w:val="000000" w:themeColor="text1"/>
                <w:sz w:val="24"/>
                <w:szCs w:val="24"/>
              </w:rPr>
              <w:t>менше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двох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Електронний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аукціон</w:t>
            </w:r>
            <w:proofErr w:type="spellEnd"/>
            <w:r w:rsidRPr="00D05608">
              <w:rPr>
                <w:rFonts w:ascii="Times New Roman" w:hAnsi="Times New Roman"/>
                <w:color w:val="000000" w:themeColor="text1"/>
                <w:sz w:val="24"/>
                <w:szCs w:val="24"/>
              </w:rPr>
              <w:t xml:space="preserve"> проводиться </w:t>
            </w:r>
            <w:proofErr w:type="spellStart"/>
            <w:r w:rsidRPr="00D05608">
              <w:rPr>
                <w:rFonts w:ascii="Times New Roman" w:hAnsi="Times New Roman"/>
                <w:color w:val="000000" w:themeColor="text1"/>
                <w:sz w:val="24"/>
                <w:szCs w:val="24"/>
              </w:rPr>
              <w:t>електронною</w:t>
            </w:r>
            <w:proofErr w:type="spellEnd"/>
            <w:r w:rsidRPr="00D05608">
              <w:rPr>
                <w:rFonts w:ascii="Times New Roman" w:hAnsi="Times New Roman"/>
                <w:color w:val="000000" w:themeColor="text1"/>
                <w:sz w:val="24"/>
                <w:szCs w:val="24"/>
              </w:rPr>
              <w:t xml:space="preserve"> системою закупівель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30 Закону.</w:t>
            </w:r>
          </w:p>
          <w:p w14:paraId="30D10E07" w14:textId="77777777"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Критерії</w:t>
            </w:r>
            <w:proofErr w:type="spellEnd"/>
            <w:r w:rsidRPr="00D05608">
              <w:rPr>
                <w:rFonts w:ascii="Times New Roman" w:hAnsi="Times New Roman"/>
                <w:color w:val="000000" w:themeColor="text1"/>
                <w:sz w:val="24"/>
                <w:szCs w:val="24"/>
              </w:rPr>
              <w:t xml:space="preserve"> та методика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29 Закону.</w:t>
            </w:r>
          </w:p>
          <w:p w14:paraId="5F13F76F" w14:textId="77777777" w:rsidR="00EF41F9" w:rsidRPr="00D05608" w:rsidRDefault="00EF41F9" w:rsidP="00EF41F9">
            <w:pPr>
              <w:widowControl w:val="0"/>
              <w:jc w:val="both"/>
              <w:rPr>
                <w:rFonts w:ascii="Times New Roman" w:hAnsi="Times New Roman"/>
                <w:b/>
                <w:color w:val="000000" w:themeColor="text1"/>
                <w:sz w:val="24"/>
                <w:szCs w:val="24"/>
              </w:rPr>
            </w:pPr>
            <w:proofErr w:type="spellStart"/>
            <w:r w:rsidRPr="00D05608">
              <w:rPr>
                <w:rFonts w:ascii="Times New Roman" w:hAnsi="Times New Roman"/>
                <w:b/>
                <w:color w:val="000000" w:themeColor="text1"/>
                <w:sz w:val="24"/>
                <w:szCs w:val="24"/>
              </w:rPr>
              <w:t>Перелік</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критеріїв</w:t>
            </w:r>
            <w:proofErr w:type="spellEnd"/>
            <w:r w:rsidRPr="00D05608">
              <w:rPr>
                <w:rFonts w:ascii="Times New Roman" w:hAnsi="Times New Roman"/>
                <w:b/>
                <w:color w:val="000000" w:themeColor="text1"/>
                <w:sz w:val="24"/>
                <w:szCs w:val="24"/>
              </w:rPr>
              <w:t xml:space="preserve"> та методика </w:t>
            </w:r>
            <w:proofErr w:type="spellStart"/>
            <w:r w:rsidRPr="00D05608">
              <w:rPr>
                <w:rFonts w:ascii="Times New Roman" w:hAnsi="Times New Roman"/>
                <w:b/>
                <w:color w:val="000000" w:themeColor="text1"/>
                <w:sz w:val="24"/>
                <w:szCs w:val="24"/>
              </w:rPr>
              <w:t>оцінки</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тендерної</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пропозиції</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із</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зазначенням</w:t>
            </w:r>
            <w:proofErr w:type="spellEnd"/>
            <w:r w:rsidRPr="00D05608">
              <w:rPr>
                <w:rFonts w:ascii="Times New Roman" w:hAnsi="Times New Roman"/>
                <w:b/>
                <w:color w:val="000000" w:themeColor="text1"/>
                <w:sz w:val="24"/>
                <w:szCs w:val="24"/>
              </w:rPr>
              <w:t xml:space="preserve"> </w:t>
            </w:r>
            <w:proofErr w:type="spellStart"/>
            <w:r w:rsidRPr="00D05608">
              <w:rPr>
                <w:rFonts w:ascii="Times New Roman" w:hAnsi="Times New Roman"/>
                <w:b/>
                <w:color w:val="000000" w:themeColor="text1"/>
                <w:sz w:val="24"/>
                <w:szCs w:val="24"/>
              </w:rPr>
              <w:t>питомої</w:t>
            </w:r>
            <w:proofErr w:type="spellEnd"/>
            <w:r w:rsidRPr="00D05608">
              <w:rPr>
                <w:rFonts w:ascii="Times New Roman" w:hAnsi="Times New Roman"/>
                <w:b/>
                <w:color w:val="000000" w:themeColor="text1"/>
                <w:sz w:val="24"/>
                <w:szCs w:val="24"/>
              </w:rPr>
              <w:t xml:space="preserve"> ваги </w:t>
            </w:r>
            <w:proofErr w:type="spellStart"/>
            <w:r w:rsidRPr="00D05608">
              <w:rPr>
                <w:rFonts w:ascii="Times New Roman" w:hAnsi="Times New Roman"/>
                <w:b/>
                <w:color w:val="000000" w:themeColor="text1"/>
                <w:sz w:val="24"/>
                <w:szCs w:val="24"/>
              </w:rPr>
              <w:t>критерію</w:t>
            </w:r>
            <w:proofErr w:type="spellEnd"/>
            <w:r w:rsidRPr="00D05608">
              <w:rPr>
                <w:rFonts w:ascii="Times New Roman" w:hAnsi="Times New Roman"/>
                <w:b/>
                <w:color w:val="000000" w:themeColor="text1"/>
                <w:sz w:val="24"/>
                <w:szCs w:val="24"/>
              </w:rPr>
              <w:t>:</w:t>
            </w:r>
          </w:p>
          <w:p w14:paraId="1C0855D0" w14:textId="77777777"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Оцінка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проводиться автоматично </w:t>
            </w:r>
            <w:proofErr w:type="spellStart"/>
            <w:r w:rsidRPr="00D05608">
              <w:rPr>
                <w:rFonts w:ascii="Times New Roman" w:hAnsi="Times New Roman"/>
                <w:color w:val="000000" w:themeColor="text1"/>
                <w:sz w:val="24"/>
                <w:szCs w:val="24"/>
              </w:rPr>
              <w:t>електронною</w:t>
            </w:r>
            <w:proofErr w:type="spellEnd"/>
            <w:r w:rsidRPr="00D05608">
              <w:rPr>
                <w:rFonts w:ascii="Times New Roman" w:hAnsi="Times New Roman"/>
                <w:color w:val="000000" w:themeColor="text1"/>
                <w:sz w:val="24"/>
                <w:szCs w:val="24"/>
              </w:rPr>
              <w:t xml:space="preserve"> системою закупівель на </w:t>
            </w:r>
            <w:proofErr w:type="spellStart"/>
            <w:r w:rsidRPr="00D05608">
              <w:rPr>
                <w:rFonts w:ascii="Times New Roman" w:hAnsi="Times New Roman"/>
                <w:color w:val="000000" w:themeColor="text1"/>
                <w:sz w:val="24"/>
                <w:szCs w:val="24"/>
              </w:rPr>
              <w:t>основі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критеріїв</w:t>
            </w:r>
            <w:proofErr w:type="spellEnd"/>
            <w:r w:rsidRPr="00D05608">
              <w:rPr>
                <w:rFonts w:ascii="Times New Roman" w:hAnsi="Times New Roman"/>
                <w:color w:val="000000" w:themeColor="text1"/>
                <w:sz w:val="24"/>
                <w:szCs w:val="24"/>
              </w:rPr>
              <w:t xml:space="preserve"> і методики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зазначених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 xml:space="preserve">, шляхом </w:t>
            </w:r>
            <w:proofErr w:type="spellStart"/>
            <w:r w:rsidRPr="00D05608">
              <w:rPr>
                <w:rFonts w:ascii="Times New Roman" w:hAnsi="Times New Roman"/>
                <w:color w:val="000000" w:themeColor="text1"/>
                <w:sz w:val="24"/>
                <w:szCs w:val="24"/>
              </w:rPr>
              <w:t>застосування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аукціону</w:t>
            </w:r>
            <w:proofErr w:type="spellEnd"/>
            <w:r w:rsidRPr="00D05608">
              <w:rPr>
                <w:rFonts w:ascii="Times New Roman" w:hAnsi="Times New Roman"/>
                <w:color w:val="000000" w:themeColor="text1"/>
                <w:sz w:val="24"/>
                <w:szCs w:val="24"/>
              </w:rPr>
              <w:t>.</w:t>
            </w:r>
          </w:p>
          <w:p w14:paraId="06D0C30A" w14:textId="77777777" w:rsidR="00EF41F9" w:rsidRPr="00D05608" w:rsidRDefault="00EF41F9" w:rsidP="00EF41F9">
            <w:pPr>
              <w:widowControl w:val="0"/>
              <w:jc w:val="both"/>
              <w:rPr>
                <w:rFonts w:ascii="Times New Roman" w:hAnsi="Times New Roman"/>
                <w:i/>
                <w:color w:val="000000" w:themeColor="text1"/>
                <w:sz w:val="24"/>
                <w:szCs w:val="24"/>
              </w:rPr>
            </w:pPr>
            <w:r w:rsidRPr="00D05608">
              <w:rPr>
                <w:rFonts w:ascii="Times New Roman" w:hAnsi="Times New Roman"/>
                <w:i/>
                <w:color w:val="000000" w:themeColor="text1"/>
                <w:sz w:val="24"/>
                <w:szCs w:val="24"/>
              </w:rPr>
              <w:t xml:space="preserve">(у </w:t>
            </w:r>
            <w:proofErr w:type="spellStart"/>
            <w:r w:rsidRPr="00D05608">
              <w:rPr>
                <w:rFonts w:ascii="Times New Roman" w:hAnsi="Times New Roman"/>
                <w:i/>
                <w:color w:val="000000" w:themeColor="text1"/>
                <w:sz w:val="24"/>
                <w:szCs w:val="24"/>
              </w:rPr>
              <w:t>разі</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якщо</w:t>
            </w:r>
            <w:proofErr w:type="spellEnd"/>
            <w:r w:rsidRPr="00D05608">
              <w:rPr>
                <w:rFonts w:ascii="Times New Roman" w:hAnsi="Times New Roman"/>
                <w:i/>
                <w:color w:val="000000" w:themeColor="text1"/>
                <w:sz w:val="24"/>
                <w:szCs w:val="24"/>
              </w:rPr>
              <w:t xml:space="preserve"> подано </w:t>
            </w:r>
            <w:proofErr w:type="spellStart"/>
            <w:r w:rsidRPr="00D05608">
              <w:rPr>
                <w:rFonts w:ascii="Times New Roman" w:hAnsi="Times New Roman"/>
                <w:i/>
                <w:color w:val="000000" w:themeColor="text1"/>
                <w:sz w:val="24"/>
                <w:szCs w:val="24"/>
              </w:rPr>
              <w:t>дві</w:t>
            </w:r>
            <w:proofErr w:type="spellEnd"/>
            <w:r w:rsidRPr="00D05608">
              <w:rPr>
                <w:rFonts w:ascii="Times New Roman" w:hAnsi="Times New Roman"/>
                <w:i/>
                <w:color w:val="000000" w:themeColor="text1"/>
                <w:sz w:val="24"/>
                <w:szCs w:val="24"/>
              </w:rPr>
              <w:t xml:space="preserve"> і </w:t>
            </w:r>
            <w:proofErr w:type="spellStart"/>
            <w:r w:rsidRPr="00D05608">
              <w:rPr>
                <w:rFonts w:ascii="Times New Roman" w:hAnsi="Times New Roman"/>
                <w:i/>
                <w:color w:val="000000" w:themeColor="text1"/>
                <w:sz w:val="24"/>
                <w:szCs w:val="24"/>
              </w:rPr>
              <w:t>більше</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тендерних</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пропозицій</w:t>
            </w:r>
            <w:proofErr w:type="spellEnd"/>
            <w:r w:rsidRPr="00D05608">
              <w:rPr>
                <w:rFonts w:ascii="Times New Roman" w:hAnsi="Times New Roman"/>
                <w:i/>
                <w:color w:val="000000" w:themeColor="text1"/>
                <w:sz w:val="24"/>
                <w:szCs w:val="24"/>
              </w:rPr>
              <w:t>).</w:t>
            </w:r>
          </w:p>
          <w:p w14:paraId="11D70C22" w14:textId="77777777" w:rsidR="00EF41F9" w:rsidRPr="00D05608" w:rsidRDefault="00EF41F9" w:rsidP="00EF41F9">
            <w:pPr>
              <w:shd w:val="clear" w:color="auto" w:fill="FFFFFF"/>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була</w:t>
            </w:r>
            <w:proofErr w:type="spellEnd"/>
            <w:r w:rsidRPr="00D05608">
              <w:rPr>
                <w:rFonts w:ascii="Times New Roman" w:hAnsi="Times New Roman"/>
                <w:color w:val="000000" w:themeColor="text1"/>
                <w:sz w:val="24"/>
                <w:szCs w:val="24"/>
              </w:rPr>
              <w:t xml:space="preserve"> подана одна </w:t>
            </w:r>
            <w:proofErr w:type="spellStart"/>
            <w:r w:rsidRPr="00D05608">
              <w:rPr>
                <w:rFonts w:ascii="Times New Roman" w:hAnsi="Times New Roman"/>
                <w:color w:val="000000" w:themeColor="text1"/>
                <w:sz w:val="24"/>
                <w:szCs w:val="24"/>
              </w:rPr>
              <w:t>тендерна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електронна</w:t>
            </w:r>
            <w:proofErr w:type="spellEnd"/>
            <w:r w:rsidRPr="00D05608">
              <w:rPr>
                <w:rFonts w:ascii="Times New Roman" w:hAnsi="Times New Roman"/>
                <w:color w:val="000000" w:themeColor="text1"/>
                <w:sz w:val="24"/>
                <w:szCs w:val="24"/>
              </w:rPr>
              <w:t xml:space="preserve"> система закупівель </w:t>
            </w:r>
            <w:proofErr w:type="spellStart"/>
            <w:r w:rsidRPr="00D05608">
              <w:rPr>
                <w:rFonts w:ascii="Times New Roman" w:hAnsi="Times New Roman"/>
                <w:color w:val="000000" w:themeColor="text1"/>
                <w:sz w:val="24"/>
                <w:szCs w:val="24"/>
              </w:rPr>
              <w:t>після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закінчення</w:t>
            </w:r>
            <w:proofErr w:type="spellEnd"/>
            <w:r w:rsidRPr="00D05608">
              <w:rPr>
                <w:rFonts w:ascii="Times New Roman" w:hAnsi="Times New Roman"/>
                <w:color w:val="000000" w:themeColor="text1"/>
                <w:sz w:val="24"/>
                <w:szCs w:val="24"/>
              </w:rPr>
              <w:t xml:space="preserve"> строку для </w:t>
            </w:r>
            <w:proofErr w:type="spellStart"/>
            <w:r w:rsidRPr="00D05608">
              <w:rPr>
                <w:rFonts w:ascii="Times New Roman" w:hAnsi="Times New Roman"/>
                <w:color w:val="000000" w:themeColor="text1"/>
                <w:sz w:val="24"/>
                <w:szCs w:val="24"/>
              </w:rPr>
              <w:t>подання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оголошенні</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розкриває</w:t>
            </w:r>
            <w:proofErr w:type="spellEnd"/>
            <w:r w:rsidRPr="00D05608">
              <w:rPr>
                <w:rFonts w:ascii="Times New Roman" w:hAnsi="Times New Roman"/>
                <w:color w:val="000000" w:themeColor="text1"/>
                <w:sz w:val="24"/>
                <w:szCs w:val="24"/>
              </w:rPr>
              <w:t xml:space="preserve"> всю </w:t>
            </w:r>
            <w:proofErr w:type="spellStart"/>
            <w:r w:rsidRPr="00D05608">
              <w:rPr>
                <w:rFonts w:ascii="Times New Roman" w:hAnsi="Times New Roman"/>
                <w:color w:val="000000" w:themeColor="text1"/>
                <w:sz w:val="24"/>
                <w:szCs w:val="24"/>
              </w:rPr>
              <w:t>інформацію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зазначену</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крім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визначеної</w:t>
            </w:r>
            <w:proofErr w:type="spellEnd"/>
            <w:r w:rsidRPr="00D05608">
              <w:rPr>
                <w:rFonts w:ascii="Times New Roman" w:hAnsi="Times New Roman"/>
                <w:color w:val="000000" w:themeColor="text1"/>
                <w:sz w:val="24"/>
                <w:szCs w:val="24"/>
              </w:rPr>
              <w:t xml:space="preserve"> пунктом 40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не проводить </w:t>
            </w:r>
            <w:proofErr w:type="spellStart"/>
            <w:r w:rsidRPr="00D05608">
              <w:rPr>
                <w:rFonts w:ascii="Times New Roman" w:hAnsi="Times New Roman"/>
                <w:color w:val="000000" w:themeColor="text1"/>
                <w:sz w:val="24"/>
                <w:szCs w:val="24"/>
              </w:rPr>
              <w:t>оцінку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такої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визначає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таку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Протокол </w:t>
            </w:r>
            <w:proofErr w:type="spellStart"/>
            <w:r w:rsidRPr="00D05608">
              <w:rPr>
                <w:rFonts w:ascii="Times New Roman" w:hAnsi="Times New Roman"/>
                <w:color w:val="000000" w:themeColor="text1"/>
                <w:sz w:val="24"/>
                <w:szCs w:val="24"/>
              </w:rPr>
              <w:t>розкриття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формується</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оприлюднюється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частин</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третьої</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четвертої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28 Закону.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розглядає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таку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29 Закону (</w:t>
            </w:r>
            <w:proofErr w:type="spellStart"/>
            <w:r w:rsidRPr="00D05608">
              <w:rPr>
                <w:rFonts w:ascii="Times New Roman" w:hAnsi="Times New Roman"/>
                <w:color w:val="000000" w:themeColor="text1"/>
                <w:sz w:val="24"/>
                <w:szCs w:val="24"/>
              </w:rPr>
              <w:t>положення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частин</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другої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п’ятої</w:t>
            </w:r>
            <w:proofErr w:type="spellEnd"/>
            <w:r w:rsidRPr="00D05608">
              <w:rPr>
                <w:rFonts w:ascii="Times New Roman" w:hAnsi="Times New Roman"/>
                <w:color w:val="000000" w:themeColor="text1"/>
                <w:sz w:val="24"/>
                <w:szCs w:val="24"/>
              </w:rPr>
              <w:t xml:space="preserve"> — </w:t>
            </w:r>
            <w:proofErr w:type="spellStart"/>
            <w:r w:rsidRPr="00D05608">
              <w:rPr>
                <w:rFonts w:ascii="Times New Roman" w:hAnsi="Times New Roman"/>
                <w:color w:val="000000" w:themeColor="text1"/>
                <w:sz w:val="24"/>
                <w:szCs w:val="24"/>
              </w:rPr>
              <w:t>дев’ятої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одинадцятої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дванадцятої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чотирнадцятої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шістнадцятої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абзаців</w:t>
            </w:r>
            <w:proofErr w:type="spellEnd"/>
            <w:r w:rsidRPr="00D05608">
              <w:rPr>
                <w:rFonts w:ascii="Times New Roman" w:hAnsi="Times New Roman"/>
                <w:color w:val="000000" w:themeColor="text1"/>
                <w:sz w:val="24"/>
                <w:szCs w:val="24"/>
              </w:rPr>
              <w:t xml:space="preserve"> другого і </w:t>
            </w:r>
            <w:proofErr w:type="spellStart"/>
            <w:r w:rsidRPr="00D05608">
              <w:rPr>
                <w:rFonts w:ascii="Times New Roman" w:hAnsi="Times New Roman"/>
                <w:color w:val="000000" w:themeColor="text1"/>
                <w:sz w:val="24"/>
                <w:szCs w:val="24"/>
              </w:rPr>
              <w:t>третього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частини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п’ятнадцятої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статті</w:t>
            </w:r>
            <w:proofErr w:type="spellEnd"/>
            <w:r w:rsidRPr="00D05608">
              <w:rPr>
                <w:rFonts w:ascii="Times New Roman" w:hAnsi="Times New Roman"/>
                <w:color w:val="000000" w:themeColor="text1"/>
                <w:sz w:val="24"/>
                <w:szCs w:val="24"/>
              </w:rPr>
              <w:t xml:space="preserve"> 29 Закону не </w:t>
            </w:r>
            <w:proofErr w:type="spellStart"/>
            <w:r w:rsidRPr="00D05608">
              <w:rPr>
                <w:rFonts w:ascii="Times New Roman" w:hAnsi="Times New Roman"/>
                <w:color w:val="000000" w:themeColor="text1"/>
                <w:sz w:val="24"/>
                <w:szCs w:val="24"/>
              </w:rPr>
              <w:t>застосовуються</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урахуванням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положень</w:t>
            </w:r>
            <w:proofErr w:type="spellEnd"/>
            <w:r w:rsidRPr="00D05608">
              <w:rPr>
                <w:rFonts w:ascii="Times New Roman" w:hAnsi="Times New Roman"/>
                <w:color w:val="000000" w:themeColor="text1"/>
                <w:sz w:val="24"/>
                <w:szCs w:val="24"/>
              </w:rPr>
              <w:t xml:space="preserve"> пункту 43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розглядає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цього</w:t>
            </w:r>
            <w:proofErr w:type="spellEnd"/>
            <w:r w:rsidRPr="00D05608">
              <w:rPr>
                <w:rFonts w:ascii="Times New Roman" w:hAnsi="Times New Roman"/>
                <w:color w:val="000000" w:themeColor="text1"/>
                <w:sz w:val="24"/>
                <w:szCs w:val="24"/>
              </w:rPr>
              <w:t xml:space="preserve"> пункту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її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відповідності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вимогам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w:t>
            </w:r>
          </w:p>
          <w:p w14:paraId="01F9425B" w14:textId="77777777" w:rsidR="00EF41F9" w:rsidRPr="00D05608" w:rsidRDefault="00EF41F9" w:rsidP="00EF41F9">
            <w:pPr>
              <w:widowControl w:val="0"/>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Строк </w:t>
            </w:r>
            <w:proofErr w:type="spellStart"/>
            <w:r w:rsidRPr="00D05608">
              <w:rPr>
                <w:rFonts w:ascii="Times New Roman" w:hAnsi="Times New Roman"/>
                <w:color w:val="000000" w:themeColor="text1"/>
                <w:sz w:val="24"/>
                <w:szCs w:val="24"/>
              </w:rPr>
              <w:t>розгляду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за результатами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не повинен </w:t>
            </w:r>
            <w:proofErr w:type="spellStart"/>
            <w:r w:rsidRPr="00D05608">
              <w:rPr>
                <w:rFonts w:ascii="Times New Roman" w:hAnsi="Times New Roman"/>
                <w:color w:val="000000" w:themeColor="text1"/>
                <w:sz w:val="24"/>
                <w:szCs w:val="24"/>
              </w:rPr>
              <w:t>перевищувати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п’яти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робочих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днів</w:t>
            </w:r>
            <w:proofErr w:type="spellEnd"/>
            <w:r w:rsidRPr="00D05608">
              <w:rPr>
                <w:rFonts w:ascii="Times New Roman" w:hAnsi="Times New Roman"/>
                <w:color w:val="000000" w:themeColor="text1"/>
                <w:sz w:val="24"/>
                <w:szCs w:val="24"/>
              </w:rPr>
              <w:t xml:space="preserve"> з дня </w:t>
            </w:r>
            <w:proofErr w:type="spellStart"/>
            <w:r w:rsidRPr="00D05608">
              <w:rPr>
                <w:rFonts w:ascii="Times New Roman" w:hAnsi="Times New Roman"/>
                <w:color w:val="000000" w:themeColor="text1"/>
                <w:sz w:val="24"/>
                <w:szCs w:val="24"/>
              </w:rPr>
              <w:t>визначення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Такий</w:t>
            </w:r>
            <w:proofErr w:type="spellEnd"/>
            <w:r w:rsidRPr="00D05608">
              <w:rPr>
                <w:rFonts w:ascii="Times New Roman" w:hAnsi="Times New Roman"/>
                <w:color w:val="000000" w:themeColor="text1"/>
                <w:sz w:val="24"/>
                <w:szCs w:val="24"/>
              </w:rPr>
              <w:t xml:space="preserve"> строк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аргументовано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продовжено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до 20 </w:t>
            </w:r>
            <w:proofErr w:type="spellStart"/>
            <w:r w:rsidRPr="00D05608">
              <w:rPr>
                <w:rFonts w:ascii="Times New Roman" w:hAnsi="Times New Roman"/>
                <w:color w:val="000000" w:themeColor="text1"/>
                <w:sz w:val="24"/>
                <w:szCs w:val="24"/>
              </w:rPr>
              <w:t>робочих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днів</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продовження</w:t>
            </w:r>
            <w:proofErr w:type="spellEnd"/>
            <w:r w:rsidRPr="00D05608">
              <w:rPr>
                <w:rFonts w:ascii="Times New Roman" w:hAnsi="Times New Roman"/>
                <w:color w:val="000000" w:themeColor="text1"/>
                <w:sz w:val="24"/>
                <w:szCs w:val="24"/>
              </w:rPr>
              <w:t xml:space="preserve"> строку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оприлюднює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повідомлення</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системі</w:t>
            </w:r>
            <w:proofErr w:type="spellEnd"/>
            <w:r w:rsidRPr="00D05608">
              <w:rPr>
                <w:rFonts w:ascii="Times New Roman" w:hAnsi="Times New Roman"/>
                <w:color w:val="000000" w:themeColor="text1"/>
                <w:sz w:val="24"/>
                <w:szCs w:val="24"/>
              </w:rPr>
              <w:t xml:space="preserve"> закупівель </w:t>
            </w:r>
            <w:proofErr w:type="spellStart"/>
            <w:r w:rsidRPr="00D05608">
              <w:rPr>
                <w:rFonts w:ascii="Times New Roman" w:hAnsi="Times New Roman"/>
                <w:color w:val="000000" w:themeColor="text1"/>
                <w:sz w:val="24"/>
                <w:szCs w:val="24"/>
              </w:rPr>
              <w:t>протягом</w:t>
            </w:r>
            <w:proofErr w:type="spellEnd"/>
            <w:r w:rsidRPr="00D05608">
              <w:rPr>
                <w:rFonts w:ascii="Times New Roman" w:hAnsi="Times New Roman"/>
                <w:color w:val="000000" w:themeColor="text1"/>
                <w:sz w:val="24"/>
                <w:szCs w:val="24"/>
              </w:rPr>
              <w:t xml:space="preserve"> одного дня з дня </w:t>
            </w:r>
            <w:proofErr w:type="spellStart"/>
            <w:r w:rsidRPr="00D05608">
              <w:rPr>
                <w:rFonts w:ascii="Times New Roman" w:hAnsi="Times New Roman"/>
                <w:color w:val="000000" w:themeColor="text1"/>
                <w:sz w:val="24"/>
                <w:szCs w:val="24"/>
              </w:rPr>
              <w:t>прийняття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рішення</w:t>
            </w:r>
            <w:proofErr w:type="spellEnd"/>
            <w:r w:rsidRPr="00D05608">
              <w:rPr>
                <w:rFonts w:ascii="Times New Roman" w:hAnsi="Times New Roman"/>
                <w:color w:val="000000" w:themeColor="text1"/>
                <w:sz w:val="24"/>
                <w:szCs w:val="24"/>
              </w:rPr>
              <w:t>.</w:t>
            </w:r>
          </w:p>
          <w:p w14:paraId="527353E8" w14:textId="786625ED"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перевищувати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очікувану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вартість</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зазначену</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оголошенні</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урахуванням</w:t>
            </w:r>
            <w:proofErr w:type="spellEnd"/>
            <w:r w:rsidRPr="00D05608">
              <w:rPr>
                <w:rFonts w:ascii="Times New Roman" w:hAnsi="Times New Roman"/>
                <w:color w:val="000000" w:themeColor="text1"/>
                <w:sz w:val="24"/>
                <w:szCs w:val="24"/>
              </w:rPr>
              <w:t xml:space="preserve"> абзацу другого пункту 28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w:t>
            </w:r>
          </w:p>
          <w:p w14:paraId="2D66C3A0" w14:textId="3CA35369" w:rsidR="00EF41F9" w:rsidRPr="00D05608" w:rsidRDefault="00EF41F9" w:rsidP="00EF41F9">
            <w:pPr>
              <w:widowControl w:val="0"/>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До </w:t>
            </w:r>
            <w:proofErr w:type="spellStart"/>
            <w:r w:rsidRPr="00D05608">
              <w:rPr>
                <w:rFonts w:ascii="Times New Roman" w:hAnsi="Times New Roman"/>
                <w:color w:val="000000" w:themeColor="text1"/>
                <w:sz w:val="24"/>
                <w:szCs w:val="24"/>
              </w:rPr>
              <w:t>розгляду</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приймається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якої</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вищою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ніж</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очікувана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вартість</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оголошенні</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проведення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w:t>
            </w:r>
          </w:p>
          <w:p w14:paraId="6E2067B2" w14:textId="77777777"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Оцінка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здійснюється</w:t>
            </w:r>
            <w:proofErr w:type="spellEnd"/>
            <w:r w:rsidRPr="00D05608">
              <w:rPr>
                <w:rFonts w:ascii="Times New Roman" w:hAnsi="Times New Roman"/>
                <w:color w:val="000000" w:themeColor="text1"/>
                <w:sz w:val="24"/>
                <w:szCs w:val="24"/>
              </w:rPr>
              <w:t xml:space="preserve"> на </w:t>
            </w:r>
            <w:proofErr w:type="spellStart"/>
            <w:r w:rsidRPr="00D05608">
              <w:rPr>
                <w:rFonts w:ascii="Times New Roman" w:hAnsi="Times New Roman"/>
                <w:color w:val="000000" w:themeColor="text1"/>
                <w:sz w:val="24"/>
                <w:szCs w:val="24"/>
              </w:rPr>
              <w:t>основі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Питома</w:t>
            </w:r>
            <w:proofErr w:type="spellEnd"/>
            <w:r w:rsidRPr="00D05608">
              <w:rPr>
                <w:rFonts w:ascii="Times New Roman" w:hAnsi="Times New Roman"/>
                <w:color w:val="000000" w:themeColor="text1"/>
                <w:sz w:val="24"/>
                <w:szCs w:val="24"/>
              </w:rPr>
              <w:t xml:space="preserve"> вага – 100 %.</w:t>
            </w:r>
          </w:p>
          <w:p w14:paraId="6C370595" w14:textId="77777777"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пропозицією</w:t>
            </w:r>
            <w:proofErr w:type="spellEnd"/>
            <w:r w:rsidRPr="00D05608">
              <w:rPr>
                <w:rFonts w:ascii="Times New Roman" w:hAnsi="Times New Roman"/>
                <w:color w:val="000000" w:themeColor="text1"/>
                <w:sz w:val="24"/>
                <w:szCs w:val="24"/>
              </w:rPr>
              <w:t xml:space="preserve"> буде </w:t>
            </w:r>
            <w:proofErr w:type="spellStart"/>
            <w:r w:rsidRPr="00D05608">
              <w:rPr>
                <w:rFonts w:ascii="Times New Roman" w:hAnsi="Times New Roman"/>
                <w:color w:val="000000" w:themeColor="text1"/>
                <w:sz w:val="24"/>
                <w:szCs w:val="24"/>
              </w:rPr>
              <w:t>вважатися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пропозиція</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найнижчою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ціною</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урахуванням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усіх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податків</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зборів</w:t>
            </w:r>
            <w:proofErr w:type="spellEnd"/>
            <w:r w:rsidRPr="00D05608">
              <w:rPr>
                <w:rFonts w:ascii="Times New Roman" w:hAnsi="Times New Roman"/>
                <w:color w:val="000000" w:themeColor="text1"/>
                <w:sz w:val="24"/>
                <w:szCs w:val="24"/>
              </w:rPr>
              <w:t xml:space="preserve"> (у тому </w:t>
            </w:r>
            <w:proofErr w:type="spellStart"/>
            <w:r w:rsidRPr="00D05608">
              <w:rPr>
                <w:rFonts w:ascii="Times New Roman" w:hAnsi="Times New Roman"/>
                <w:color w:val="000000" w:themeColor="text1"/>
                <w:sz w:val="24"/>
                <w:szCs w:val="24"/>
              </w:rPr>
              <w:t>числі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податку</w:t>
            </w:r>
            <w:proofErr w:type="spellEnd"/>
            <w:r w:rsidRPr="00D05608">
              <w:rPr>
                <w:rFonts w:ascii="Times New Roman" w:hAnsi="Times New Roman"/>
                <w:color w:val="000000" w:themeColor="text1"/>
                <w:sz w:val="24"/>
                <w:szCs w:val="24"/>
              </w:rPr>
              <w:t xml:space="preserve"> на </w:t>
            </w:r>
            <w:proofErr w:type="spellStart"/>
            <w:r w:rsidRPr="00D05608">
              <w:rPr>
                <w:rFonts w:ascii="Times New Roman" w:hAnsi="Times New Roman"/>
                <w:color w:val="000000" w:themeColor="text1"/>
                <w:sz w:val="24"/>
                <w:szCs w:val="24"/>
              </w:rPr>
              <w:t>додану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вартість</w:t>
            </w:r>
            <w:proofErr w:type="spellEnd"/>
            <w:r w:rsidRPr="00D05608">
              <w:rPr>
                <w:rFonts w:ascii="Times New Roman" w:hAnsi="Times New Roman"/>
                <w:color w:val="000000" w:themeColor="text1"/>
                <w:sz w:val="24"/>
                <w:szCs w:val="24"/>
              </w:rPr>
              <w:t xml:space="preserve"> (ПДВ),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платником</w:t>
            </w:r>
            <w:proofErr w:type="spellEnd"/>
            <w:r w:rsidRPr="00D05608">
              <w:rPr>
                <w:rFonts w:ascii="Times New Roman" w:hAnsi="Times New Roman"/>
                <w:color w:val="000000" w:themeColor="text1"/>
                <w:sz w:val="24"/>
                <w:szCs w:val="24"/>
              </w:rPr>
              <w:t xml:space="preserve"> ПДВ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без ПДВ —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не є </w:t>
            </w:r>
            <w:proofErr w:type="spellStart"/>
            <w:r w:rsidRPr="00D05608">
              <w:rPr>
                <w:rFonts w:ascii="Times New Roman" w:hAnsi="Times New Roman"/>
                <w:color w:val="000000" w:themeColor="text1"/>
                <w:sz w:val="24"/>
                <w:szCs w:val="24"/>
              </w:rPr>
              <w:t>платником</w:t>
            </w:r>
            <w:proofErr w:type="spellEnd"/>
            <w:r w:rsidRPr="00D05608">
              <w:rPr>
                <w:rFonts w:ascii="Times New Roman" w:hAnsi="Times New Roman"/>
                <w:color w:val="000000" w:themeColor="text1"/>
                <w:sz w:val="24"/>
                <w:szCs w:val="24"/>
              </w:rPr>
              <w:t xml:space="preserve"> ПДВ, а </w:t>
            </w:r>
            <w:proofErr w:type="spellStart"/>
            <w:r w:rsidRPr="00D05608">
              <w:rPr>
                <w:rFonts w:ascii="Times New Roman" w:hAnsi="Times New Roman"/>
                <w:color w:val="000000" w:themeColor="text1"/>
                <w:sz w:val="24"/>
                <w:szCs w:val="24"/>
              </w:rPr>
              <w:t>також</w:t>
            </w:r>
            <w:proofErr w:type="spellEnd"/>
            <w:r w:rsidRPr="00D05608">
              <w:rPr>
                <w:rFonts w:ascii="Times New Roman" w:hAnsi="Times New Roman"/>
                <w:color w:val="000000" w:themeColor="text1"/>
                <w:sz w:val="24"/>
                <w:szCs w:val="24"/>
              </w:rPr>
              <w:t xml:space="preserve"> без ПДВ - </w:t>
            </w: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предмет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оподатковується</w:t>
            </w:r>
            <w:proofErr w:type="spellEnd"/>
            <w:r w:rsidRPr="00D05608">
              <w:rPr>
                <w:rFonts w:ascii="Times New Roman" w:hAnsi="Times New Roman"/>
                <w:color w:val="000000" w:themeColor="text1"/>
                <w:sz w:val="24"/>
                <w:szCs w:val="24"/>
              </w:rPr>
              <w:t>.</w:t>
            </w:r>
          </w:p>
          <w:p w14:paraId="5B6CFB39" w14:textId="5590154C" w:rsidR="00EF41F9" w:rsidRPr="00D05608" w:rsidRDefault="00EF41F9" w:rsidP="00EF41F9">
            <w:pPr>
              <w:widowControl w:val="0"/>
              <w:jc w:val="both"/>
              <w:rPr>
                <w:rFonts w:ascii="Times New Roman" w:hAnsi="Times New Roman"/>
                <w:i/>
                <w:color w:val="000000" w:themeColor="text1"/>
                <w:sz w:val="24"/>
                <w:szCs w:val="24"/>
                <w:lang w:val="uk-UA"/>
              </w:rPr>
            </w:pPr>
            <w:proofErr w:type="spellStart"/>
            <w:r w:rsidRPr="00D05608">
              <w:rPr>
                <w:rFonts w:ascii="Times New Roman" w:hAnsi="Times New Roman"/>
                <w:color w:val="000000" w:themeColor="text1"/>
                <w:sz w:val="24"/>
                <w:szCs w:val="24"/>
              </w:rPr>
              <w:t>Оцінка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здійснюється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цілому</w:t>
            </w:r>
            <w:proofErr w:type="spellEnd"/>
            <w:r w:rsidR="0011049D" w:rsidRPr="00D05608">
              <w:rPr>
                <w:rFonts w:ascii="Times New Roman" w:hAnsi="Times New Roman"/>
                <w:color w:val="000000" w:themeColor="text1"/>
                <w:sz w:val="24"/>
                <w:szCs w:val="24"/>
                <w:lang w:val="uk-UA"/>
              </w:rPr>
              <w:t xml:space="preserve"> (або </w:t>
            </w:r>
            <w:r w:rsidRPr="00D05608">
              <w:rPr>
                <w:rFonts w:ascii="Times New Roman" w:hAnsi="Times New Roman"/>
                <w:color w:val="000000" w:themeColor="text1"/>
                <w:sz w:val="24"/>
                <w:szCs w:val="24"/>
              </w:rPr>
              <w:t xml:space="preserve">на </w:t>
            </w:r>
            <w:proofErr w:type="spellStart"/>
            <w:r w:rsidRPr="00D05608">
              <w:rPr>
                <w:rFonts w:ascii="Times New Roman" w:hAnsi="Times New Roman"/>
                <w:color w:val="000000" w:themeColor="text1"/>
                <w:sz w:val="24"/>
                <w:szCs w:val="24"/>
              </w:rPr>
              <w:t>окрему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частину</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(лота),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можуть</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w:t>
            </w:r>
            <w:r w:rsidR="0011049D" w:rsidRPr="00D05608">
              <w:rPr>
                <w:rFonts w:ascii="Times New Roman" w:hAnsi="Times New Roman"/>
                <w:color w:val="000000" w:themeColor="text1"/>
                <w:sz w:val="24"/>
                <w:szCs w:val="24"/>
                <w:lang w:val="uk-UA"/>
              </w:rPr>
              <w:t>(</w:t>
            </w:r>
            <w:r w:rsidRPr="00D05608">
              <w:rPr>
                <w:rFonts w:ascii="Times New Roman" w:hAnsi="Times New Roman"/>
                <w:i/>
                <w:color w:val="000000" w:themeColor="text1"/>
                <w:sz w:val="24"/>
                <w:szCs w:val="24"/>
              </w:rPr>
              <w:t xml:space="preserve">у </w:t>
            </w:r>
            <w:proofErr w:type="spellStart"/>
            <w:r w:rsidRPr="00D05608">
              <w:rPr>
                <w:rFonts w:ascii="Times New Roman" w:hAnsi="Times New Roman"/>
                <w:i/>
                <w:color w:val="000000" w:themeColor="text1"/>
                <w:sz w:val="24"/>
                <w:szCs w:val="24"/>
              </w:rPr>
              <w:t>разі</w:t>
            </w:r>
            <w:proofErr w:type="spellEnd"/>
            <w:r w:rsidRPr="00D05608">
              <w:rPr>
                <w:rFonts w:ascii="Times New Roman" w:hAnsi="Times New Roman"/>
                <w:i/>
                <w:color w:val="000000" w:themeColor="text1"/>
                <w:sz w:val="24"/>
                <w:szCs w:val="24"/>
              </w:rPr>
              <w:t xml:space="preserve"> </w:t>
            </w:r>
            <w:proofErr w:type="spellStart"/>
            <w:r w:rsidRPr="00D05608">
              <w:rPr>
                <w:rFonts w:ascii="Times New Roman" w:hAnsi="Times New Roman"/>
                <w:i/>
                <w:color w:val="000000" w:themeColor="text1"/>
                <w:sz w:val="24"/>
                <w:szCs w:val="24"/>
              </w:rPr>
              <w:t>закупівлі</w:t>
            </w:r>
            <w:proofErr w:type="spellEnd"/>
            <w:r w:rsidRPr="00D05608">
              <w:rPr>
                <w:rFonts w:ascii="Times New Roman" w:hAnsi="Times New Roman"/>
                <w:i/>
                <w:color w:val="000000" w:themeColor="text1"/>
                <w:sz w:val="24"/>
                <w:szCs w:val="24"/>
              </w:rPr>
              <w:t xml:space="preserve"> по лотах)</w:t>
            </w:r>
            <w:r w:rsidR="0011049D" w:rsidRPr="00D05608">
              <w:rPr>
                <w:rFonts w:ascii="Times New Roman" w:hAnsi="Times New Roman"/>
                <w:i/>
                <w:color w:val="000000" w:themeColor="text1"/>
                <w:sz w:val="24"/>
                <w:szCs w:val="24"/>
                <w:lang w:val="uk-UA"/>
              </w:rPr>
              <w:t>).</w:t>
            </w:r>
          </w:p>
          <w:p w14:paraId="7EEE90FF" w14:textId="77777777" w:rsidR="00EF41F9" w:rsidRPr="00D05608" w:rsidRDefault="00EF41F9" w:rsidP="00EF41F9">
            <w:pPr>
              <w:widowControl w:val="0"/>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 xml:space="preserve"> на товар/</w:t>
            </w:r>
            <w:proofErr w:type="spellStart"/>
            <w:r w:rsidRPr="00D05608">
              <w:rPr>
                <w:rFonts w:ascii="Times New Roman" w:hAnsi="Times New Roman"/>
                <w:color w:val="000000" w:themeColor="text1"/>
                <w:sz w:val="24"/>
                <w:szCs w:val="24"/>
              </w:rPr>
              <w:t>послуги</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роботи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він</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пропонує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поставити</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надати</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виконати</w:t>
            </w:r>
            <w:proofErr w:type="spellEnd"/>
            <w:r w:rsidRPr="00D05608">
              <w:rPr>
                <w:rFonts w:ascii="Times New Roman" w:hAnsi="Times New Roman"/>
                <w:color w:val="000000" w:themeColor="text1"/>
                <w:sz w:val="24"/>
                <w:szCs w:val="24"/>
              </w:rPr>
              <w:t xml:space="preserve"> за договором про </w:t>
            </w:r>
            <w:proofErr w:type="spellStart"/>
            <w:r w:rsidRPr="00D05608">
              <w:rPr>
                <w:rFonts w:ascii="Times New Roman" w:hAnsi="Times New Roman"/>
                <w:color w:val="000000" w:themeColor="text1"/>
                <w:sz w:val="24"/>
                <w:szCs w:val="24"/>
              </w:rPr>
              <w:t>закупівлю</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урахуванням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податків</w:t>
            </w:r>
            <w:proofErr w:type="spellEnd"/>
            <w:r w:rsidRPr="00D05608">
              <w:rPr>
                <w:rFonts w:ascii="Times New Roman" w:hAnsi="Times New Roman"/>
                <w:color w:val="000000" w:themeColor="text1"/>
                <w:sz w:val="24"/>
                <w:szCs w:val="24"/>
              </w:rPr>
              <w:t xml:space="preserve"> і </w:t>
            </w:r>
            <w:proofErr w:type="spellStart"/>
            <w:r w:rsidRPr="00D05608">
              <w:rPr>
                <w:rFonts w:ascii="Times New Roman" w:hAnsi="Times New Roman"/>
                <w:color w:val="000000" w:themeColor="text1"/>
                <w:sz w:val="24"/>
                <w:szCs w:val="24"/>
              </w:rPr>
              <w:t>зборів</w:t>
            </w:r>
            <w:proofErr w:type="spellEnd"/>
            <w:r w:rsidRPr="00D05608">
              <w:rPr>
                <w:rFonts w:ascii="Times New Roman" w:hAnsi="Times New Roman"/>
                <w:color w:val="000000" w:themeColor="text1"/>
                <w:sz w:val="24"/>
                <w:szCs w:val="24"/>
              </w:rPr>
              <w:t xml:space="preserve"> (в тому </w:t>
            </w:r>
            <w:proofErr w:type="spellStart"/>
            <w:r w:rsidRPr="00D05608">
              <w:rPr>
                <w:rFonts w:ascii="Times New Roman" w:hAnsi="Times New Roman"/>
                <w:color w:val="000000" w:themeColor="text1"/>
                <w:sz w:val="24"/>
                <w:szCs w:val="24"/>
              </w:rPr>
              <w:t>числі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податку</w:t>
            </w:r>
            <w:proofErr w:type="spellEnd"/>
            <w:r w:rsidRPr="00D05608">
              <w:rPr>
                <w:rFonts w:ascii="Times New Roman" w:hAnsi="Times New Roman"/>
                <w:color w:val="000000" w:themeColor="text1"/>
                <w:sz w:val="24"/>
                <w:szCs w:val="24"/>
              </w:rPr>
              <w:t xml:space="preserve"> на </w:t>
            </w:r>
            <w:proofErr w:type="spellStart"/>
            <w:r w:rsidRPr="00D05608">
              <w:rPr>
                <w:rFonts w:ascii="Times New Roman" w:hAnsi="Times New Roman"/>
                <w:color w:val="000000" w:themeColor="text1"/>
                <w:sz w:val="24"/>
                <w:szCs w:val="24"/>
              </w:rPr>
              <w:t>додану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вартість</w:t>
            </w:r>
            <w:proofErr w:type="spellEnd"/>
            <w:r w:rsidRPr="00D05608">
              <w:rPr>
                <w:rFonts w:ascii="Times New Roman" w:hAnsi="Times New Roman"/>
                <w:color w:val="000000" w:themeColor="text1"/>
                <w:sz w:val="24"/>
                <w:szCs w:val="24"/>
              </w:rPr>
              <w:t xml:space="preserve"> (ПДВ), 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платником</w:t>
            </w:r>
            <w:proofErr w:type="spellEnd"/>
            <w:r w:rsidRPr="00D05608">
              <w:rPr>
                <w:rFonts w:ascii="Times New Roman" w:hAnsi="Times New Roman"/>
                <w:color w:val="000000" w:themeColor="text1"/>
                <w:sz w:val="24"/>
                <w:szCs w:val="24"/>
              </w:rPr>
              <w:t xml:space="preserve"> ПДВ, </w:t>
            </w:r>
            <w:proofErr w:type="spellStart"/>
            <w:r w:rsidRPr="00D05608">
              <w:rPr>
                <w:rFonts w:ascii="Times New Roman" w:hAnsi="Times New Roman"/>
                <w:color w:val="000000" w:themeColor="text1"/>
                <w:sz w:val="24"/>
                <w:szCs w:val="24"/>
              </w:rPr>
              <w:t>крім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випадків</w:t>
            </w:r>
            <w:proofErr w:type="spellEnd"/>
            <w:r w:rsidRPr="00D05608">
              <w:rPr>
                <w:rFonts w:ascii="Times New Roman" w:hAnsi="Times New Roman"/>
                <w:color w:val="000000" w:themeColor="text1"/>
                <w:sz w:val="24"/>
                <w:szCs w:val="24"/>
              </w:rPr>
              <w:t xml:space="preserve"> коли предмет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оподатковується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сплачуються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мають</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сплачені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усіх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інших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витрат</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передбачених</w:t>
            </w:r>
            <w:proofErr w:type="spellEnd"/>
            <w:r w:rsidRPr="00D05608">
              <w:rPr>
                <w:rFonts w:ascii="Times New Roman" w:hAnsi="Times New Roman"/>
                <w:color w:val="000000" w:themeColor="text1"/>
                <w:sz w:val="24"/>
                <w:szCs w:val="24"/>
              </w:rPr>
              <w:t xml:space="preserve"> для товару/</w:t>
            </w:r>
            <w:proofErr w:type="spellStart"/>
            <w:r w:rsidRPr="00D05608">
              <w:rPr>
                <w:rFonts w:ascii="Times New Roman" w:hAnsi="Times New Roman"/>
                <w:color w:val="000000" w:themeColor="text1"/>
                <w:sz w:val="24"/>
                <w:szCs w:val="24"/>
              </w:rPr>
              <w:t>послуг</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робіт</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даного</w:t>
            </w:r>
            <w:proofErr w:type="spellEnd"/>
            <w:r w:rsidRPr="00D05608">
              <w:rPr>
                <w:rFonts w:ascii="Times New Roman" w:hAnsi="Times New Roman"/>
                <w:color w:val="000000" w:themeColor="text1"/>
                <w:sz w:val="24"/>
                <w:szCs w:val="24"/>
              </w:rPr>
              <w:t xml:space="preserve"> виду.</w:t>
            </w:r>
          </w:p>
          <w:p w14:paraId="213D8EEF" w14:textId="39E817A4" w:rsidR="00EF41F9" w:rsidRPr="00D05608" w:rsidRDefault="00EF41F9" w:rsidP="00EF41F9">
            <w:pPr>
              <w:widowControl w:val="0"/>
              <w:jc w:val="both"/>
              <w:rPr>
                <w:rFonts w:ascii="Times New Roman" w:hAnsi="Times New Roman"/>
                <w:color w:val="000000" w:themeColor="text1"/>
                <w:sz w:val="24"/>
                <w:szCs w:val="24"/>
                <w:lang w:val="uk-UA"/>
              </w:rPr>
            </w:pPr>
            <w:proofErr w:type="spellStart"/>
            <w:r w:rsidRPr="00D05608">
              <w:rPr>
                <w:rFonts w:ascii="Times New Roman" w:hAnsi="Times New Roman"/>
                <w:color w:val="000000" w:themeColor="text1"/>
                <w:sz w:val="24"/>
                <w:szCs w:val="24"/>
              </w:rPr>
              <w:lastRenderedPageBreak/>
              <w:t>Розмір</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мінімального</w:t>
            </w:r>
            <w:proofErr w:type="spellEnd"/>
            <w:r w:rsidRPr="00D05608">
              <w:rPr>
                <w:rFonts w:ascii="Times New Roman" w:hAnsi="Times New Roman"/>
                <w:color w:val="000000" w:themeColor="text1"/>
                <w:sz w:val="24"/>
                <w:szCs w:val="24"/>
              </w:rPr>
              <w:t xml:space="preserve"> кроку </w:t>
            </w:r>
            <w:proofErr w:type="spellStart"/>
            <w:r w:rsidRPr="00D05608">
              <w:rPr>
                <w:rFonts w:ascii="Times New Roman" w:hAnsi="Times New Roman"/>
                <w:color w:val="000000" w:themeColor="text1"/>
                <w:sz w:val="24"/>
                <w:szCs w:val="24"/>
              </w:rPr>
              <w:t>пониження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час </w:t>
            </w:r>
            <w:proofErr w:type="spellStart"/>
            <w:r w:rsidRPr="00D05608">
              <w:rPr>
                <w:rFonts w:ascii="Times New Roman" w:hAnsi="Times New Roman"/>
                <w:color w:val="000000" w:themeColor="text1"/>
                <w:sz w:val="24"/>
                <w:szCs w:val="24"/>
              </w:rPr>
              <w:t>електронного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аукціону</w:t>
            </w:r>
            <w:proofErr w:type="spellEnd"/>
            <w:r w:rsidRPr="00D05608">
              <w:rPr>
                <w:rFonts w:ascii="Times New Roman" w:hAnsi="Times New Roman"/>
                <w:color w:val="000000" w:themeColor="text1"/>
                <w:sz w:val="24"/>
                <w:szCs w:val="24"/>
              </w:rPr>
              <w:t xml:space="preserve"> – </w:t>
            </w:r>
            <w:r w:rsidRPr="00D05608">
              <w:rPr>
                <w:rFonts w:ascii="Times New Roman" w:hAnsi="Times New Roman"/>
                <w:color w:val="000000" w:themeColor="text1"/>
                <w:sz w:val="24"/>
                <w:szCs w:val="24"/>
                <w:lang w:val="uk-UA"/>
              </w:rPr>
              <w:t>0.5</w:t>
            </w:r>
            <w:r w:rsidRPr="00D05608">
              <w:rPr>
                <w:rFonts w:ascii="Times New Roman" w:hAnsi="Times New Roman"/>
                <w:color w:val="000000" w:themeColor="text1"/>
                <w:sz w:val="24"/>
                <w:szCs w:val="24"/>
              </w:rPr>
              <w:t xml:space="preserve"> </w:t>
            </w:r>
            <w:proofErr w:type="gramStart"/>
            <w:r w:rsidRPr="00D05608">
              <w:rPr>
                <w:rFonts w:ascii="Times New Roman" w:hAnsi="Times New Roman"/>
                <w:color w:val="000000" w:themeColor="text1"/>
                <w:sz w:val="24"/>
                <w:szCs w:val="24"/>
              </w:rPr>
              <w:t xml:space="preserve">% </w:t>
            </w:r>
            <w:r w:rsidRPr="00D05608">
              <w:rPr>
                <w:rFonts w:ascii="Times New Roman" w:hAnsi="Times New Roman"/>
                <w:color w:val="000000" w:themeColor="text1"/>
                <w:sz w:val="24"/>
                <w:szCs w:val="24"/>
                <w:lang w:val="uk-UA"/>
              </w:rPr>
              <w:t>.</w:t>
            </w:r>
            <w:proofErr w:type="gramEnd"/>
          </w:p>
          <w:p w14:paraId="51A129E2" w14:textId="77777777" w:rsidR="00EF41F9" w:rsidRPr="00D05608" w:rsidRDefault="00EF41F9" w:rsidP="00EF41F9">
            <w:pPr>
              <w:shd w:val="clear" w:color="auto" w:fill="FFFFFF"/>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надав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є аномально </w:t>
            </w:r>
            <w:proofErr w:type="spellStart"/>
            <w:r w:rsidRPr="00D05608">
              <w:rPr>
                <w:rFonts w:ascii="Times New Roman" w:hAnsi="Times New Roman"/>
                <w:color w:val="000000" w:themeColor="text1"/>
                <w:sz w:val="24"/>
                <w:szCs w:val="24"/>
              </w:rPr>
              <w:t>низькою</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цьому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пункті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терміном</w:t>
            </w:r>
            <w:proofErr w:type="spellEnd"/>
            <w:r w:rsidRPr="00D05608">
              <w:rPr>
                <w:rFonts w:ascii="Times New Roman" w:hAnsi="Times New Roman"/>
                <w:color w:val="000000" w:themeColor="text1"/>
                <w:sz w:val="24"/>
                <w:szCs w:val="24"/>
              </w:rPr>
              <w:t xml:space="preserve"> “аномально </w:t>
            </w:r>
            <w:proofErr w:type="spellStart"/>
            <w:r w:rsidRPr="00D05608">
              <w:rPr>
                <w:rFonts w:ascii="Times New Roman" w:hAnsi="Times New Roman"/>
                <w:color w:val="000000" w:themeColor="text1"/>
                <w:sz w:val="24"/>
                <w:szCs w:val="24"/>
              </w:rPr>
              <w:t>низька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розуміється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/приведена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яка є </w:t>
            </w:r>
            <w:proofErr w:type="spellStart"/>
            <w:r w:rsidRPr="00D05608">
              <w:rPr>
                <w:rFonts w:ascii="Times New Roman" w:hAnsi="Times New Roman"/>
                <w:color w:val="000000" w:themeColor="text1"/>
                <w:sz w:val="24"/>
                <w:szCs w:val="24"/>
              </w:rPr>
              <w:t>меншою</w:t>
            </w:r>
            <w:proofErr w:type="spellEnd"/>
            <w:r w:rsidRPr="00D05608">
              <w:rPr>
                <w:rFonts w:ascii="Times New Roman" w:hAnsi="Times New Roman"/>
                <w:color w:val="000000" w:themeColor="text1"/>
                <w:sz w:val="24"/>
                <w:szCs w:val="24"/>
              </w:rPr>
              <w:t xml:space="preserve"> на 40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більше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відсотків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середньоарифметичного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значення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приведеної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інших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меншою</w:t>
            </w:r>
            <w:proofErr w:type="spellEnd"/>
            <w:r w:rsidRPr="00D05608">
              <w:rPr>
                <w:rFonts w:ascii="Times New Roman" w:hAnsi="Times New Roman"/>
                <w:color w:val="000000" w:themeColor="text1"/>
                <w:sz w:val="24"/>
                <w:szCs w:val="24"/>
              </w:rPr>
              <w:t xml:space="preserve"> на 30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більше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відсотків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наступної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приведеної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аномально </w:t>
            </w:r>
            <w:proofErr w:type="spellStart"/>
            <w:r w:rsidRPr="00D05608">
              <w:rPr>
                <w:rFonts w:ascii="Times New Roman" w:hAnsi="Times New Roman"/>
                <w:color w:val="000000" w:themeColor="text1"/>
                <w:sz w:val="24"/>
                <w:szCs w:val="24"/>
              </w:rPr>
              <w:t>низька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визначається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електронною</w:t>
            </w:r>
            <w:proofErr w:type="spellEnd"/>
            <w:r w:rsidRPr="00D05608">
              <w:rPr>
                <w:rFonts w:ascii="Times New Roman" w:hAnsi="Times New Roman"/>
                <w:color w:val="000000" w:themeColor="text1"/>
                <w:sz w:val="24"/>
                <w:szCs w:val="24"/>
              </w:rPr>
              <w:t xml:space="preserve"> системою закупівель автоматично за </w:t>
            </w:r>
            <w:proofErr w:type="spellStart"/>
            <w:r w:rsidRPr="00D05608">
              <w:rPr>
                <w:rFonts w:ascii="Times New Roman" w:hAnsi="Times New Roman"/>
                <w:color w:val="000000" w:themeColor="text1"/>
                <w:sz w:val="24"/>
                <w:szCs w:val="24"/>
              </w:rPr>
              <w:t>умови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наявності</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менше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двох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які</w:t>
            </w:r>
            <w:proofErr w:type="spellEnd"/>
            <w:r w:rsidRPr="00D05608">
              <w:rPr>
                <w:rFonts w:ascii="Times New Roman" w:hAnsi="Times New Roman"/>
                <w:color w:val="000000" w:themeColor="text1"/>
                <w:sz w:val="24"/>
                <w:szCs w:val="24"/>
              </w:rPr>
              <w:t xml:space="preserve"> подали </w:t>
            </w:r>
            <w:proofErr w:type="spellStart"/>
            <w:r w:rsidRPr="00D05608">
              <w:rPr>
                <w:rFonts w:ascii="Times New Roman" w:hAnsi="Times New Roman"/>
                <w:color w:val="000000" w:themeColor="text1"/>
                <w:sz w:val="24"/>
                <w:szCs w:val="24"/>
              </w:rPr>
              <w:t>свої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його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частини</w:t>
            </w:r>
            <w:proofErr w:type="spellEnd"/>
            <w:r w:rsidRPr="00D05608">
              <w:rPr>
                <w:rFonts w:ascii="Times New Roman" w:hAnsi="Times New Roman"/>
                <w:color w:val="000000" w:themeColor="text1"/>
                <w:sz w:val="24"/>
                <w:szCs w:val="24"/>
              </w:rPr>
              <w:t xml:space="preserve"> (лота), повинен </w:t>
            </w:r>
            <w:proofErr w:type="spellStart"/>
            <w:r w:rsidRPr="00D05608">
              <w:rPr>
                <w:rFonts w:ascii="Times New Roman" w:hAnsi="Times New Roman"/>
                <w:color w:val="000000" w:themeColor="text1"/>
                <w:sz w:val="24"/>
                <w:szCs w:val="24"/>
              </w:rPr>
              <w:t>надати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протягом</w:t>
            </w:r>
            <w:proofErr w:type="spellEnd"/>
            <w:r w:rsidRPr="00D05608">
              <w:rPr>
                <w:rFonts w:ascii="Times New Roman" w:hAnsi="Times New Roman"/>
                <w:color w:val="000000" w:themeColor="text1"/>
                <w:sz w:val="24"/>
                <w:szCs w:val="24"/>
              </w:rPr>
              <w:t xml:space="preserve"> одного </w:t>
            </w:r>
            <w:proofErr w:type="spellStart"/>
            <w:r w:rsidRPr="00D05608">
              <w:rPr>
                <w:rFonts w:ascii="Times New Roman" w:hAnsi="Times New Roman"/>
                <w:color w:val="000000" w:themeColor="text1"/>
                <w:sz w:val="24"/>
                <w:szCs w:val="24"/>
              </w:rPr>
              <w:t>робочого</w:t>
            </w:r>
            <w:proofErr w:type="spellEnd"/>
            <w:r w:rsidRPr="00D05608">
              <w:rPr>
                <w:rFonts w:ascii="Times New Roman" w:hAnsi="Times New Roman"/>
                <w:color w:val="000000" w:themeColor="text1"/>
                <w:sz w:val="24"/>
                <w:szCs w:val="24"/>
              </w:rPr>
              <w:t xml:space="preserve"> дня з дня </w:t>
            </w:r>
            <w:proofErr w:type="spellStart"/>
            <w:r w:rsidRPr="00D05608">
              <w:rPr>
                <w:rFonts w:ascii="Times New Roman" w:hAnsi="Times New Roman"/>
                <w:color w:val="000000" w:themeColor="text1"/>
                <w:sz w:val="24"/>
                <w:szCs w:val="24"/>
              </w:rPr>
              <w:t>визначення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обґрунтування</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довільній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формі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цін</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вартості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товарів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робіт</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чи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послуг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w:t>
            </w:r>
          </w:p>
          <w:p w14:paraId="2ED0B2BF" w14:textId="77777777" w:rsidR="00EF41F9" w:rsidRPr="00D05608" w:rsidRDefault="00EF41F9" w:rsidP="00EF41F9">
            <w:pPr>
              <w:shd w:val="clear" w:color="auto" w:fill="FFFFFF"/>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має</w:t>
            </w:r>
            <w:proofErr w:type="spellEnd"/>
            <w:r w:rsidRPr="00D05608">
              <w:rPr>
                <w:rFonts w:ascii="Times New Roman" w:hAnsi="Times New Roman"/>
                <w:color w:val="000000" w:themeColor="text1"/>
                <w:sz w:val="24"/>
                <w:szCs w:val="24"/>
              </w:rPr>
              <w:t xml:space="preserve"> право </w:t>
            </w:r>
            <w:proofErr w:type="spellStart"/>
            <w:r w:rsidRPr="00D05608">
              <w:rPr>
                <w:rFonts w:ascii="Times New Roman" w:hAnsi="Times New Roman"/>
                <w:color w:val="000000" w:themeColor="text1"/>
                <w:sz w:val="24"/>
                <w:szCs w:val="24"/>
              </w:rPr>
              <w:t>звернутися</w:t>
            </w:r>
            <w:proofErr w:type="spellEnd"/>
            <w:r w:rsidRPr="00D05608">
              <w:rPr>
                <w:rFonts w:ascii="Times New Roman" w:hAnsi="Times New Roman"/>
                <w:color w:val="000000" w:themeColor="text1"/>
                <w:sz w:val="24"/>
                <w:szCs w:val="24"/>
              </w:rPr>
              <w:t xml:space="preserve"> за </w:t>
            </w:r>
            <w:proofErr w:type="spellStart"/>
            <w:r w:rsidRPr="00D05608">
              <w:rPr>
                <w:rFonts w:ascii="Times New Roman" w:hAnsi="Times New Roman"/>
                <w:color w:val="000000" w:themeColor="text1"/>
                <w:sz w:val="24"/>
                <w:szCs w:val="24"/>
              </w:rPr>
              <w:t>підтвердженням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наданої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w:t>
            </w:r>
            <w:proofErr w:type="spellStart"/>
            <w:r w:rsidRPr="00D05608">
              <w:rPr>
                <w:rFonts w:ascii="Times New Roman" w:hAnsi="Times New Roman"/>
                <w:color w:val="000000" w:themeColor="text1"/>
                <w:sz w:val="24"/>
                <w:szCs w:val="24"/>
              </w:rPr>
              <w:t>переможцем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органів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державної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влади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підприємств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установ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організацій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їх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компетенції</w:t>
            </w:r>
            <w:proofErr w:type="spellEnd"/>
            <w:r w:rsidRPr="00D05608">
              <w:rPr>
                <w:rFonts w:ascii="Times New Roman" w:hAnsi="Times New Roman"/>
                <w:color w:val="000000" w:themeColor="text1"/>
                <w:sz w:val="24"/>
                <w:szCs w:val="24"/>
              </w:rPr>
              <w:t>.</w:t>
            </w:r>
          </w:p>
          <w:p w14:paraId="17661597" w14:textId="77777777" w:rsidR="00EF41F9" w:rsidRPr="00D05608" w:rsidRDefault="00EF41F9" w:rsidP="00EF41F9">
            <w:pPr>
              <w:keepNext/>
              <w:shd w:val="clear" w:color="auto" w:fill="FFFFFF"/>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отримання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достовірної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невідповідність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вимогам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кваліфікаційних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критеріїв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наявність</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підстав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визначених</w:t>
            </w:r>
            <w:proofErr w:type="spellEnd"/>
            <w:r w:rsidRPr="00D05608">
              <w:rPr>
                <w:rFonts w:ascii="Times New Roman" w:hAnsi="Times New Roman"/>
                <w:color w:val="000000" w:themeColor="text1"/>
                <w:sz w:val="24"/>
                <w:szCs w:val="24"/>
              </w:rPr>
              <w:t xml:space="preserve"> пунктом 47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факту </w:t>
            </w:r>
            <w:proofErr w:type="spellStart"/>
            <w:r w:rsidRPr="00D05608">
              <w:rPr>
                <w:rFonts w:ascii="Times New Roman" w:hAnsi="Times New Roman"/>
                <w:color w:val="000000" w:themeColor="text1"/>
                <w:sz w:val="24"/>
                <w:szCs w:val="24"/>
              </w:rPr>
              <w:t>зазначення</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будь-</w:t>
            </w:r>
            <w:proofErr w:type="spellStart"/>
            <w:r w:rsidRPr="00D05608">
              <w:rPr>
                <w:rFonts w:ascii="Times New Roman" w:hAnsi="Times New Roman"/>
                <w:color w:val="000000" w:themeColor="text1"/>
                <w:sz w:val="24"/>
                <w:szCs w:val="24"/>
              </w:rPr>
              <w:t>якої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недостовірної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суттєвою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час </w:t>
            </w:r>
            <w:proofErr w:type="spellStart"/>
            <w:r w:rsidRPr="00D05608">
              <w:rPr>
                <w:rFonts w:ascii="Times New Roman" w:hAnsi="Times New Roman"/>
                <w:color w:val="000000" w:themeColor="text1"/>
                <w:sz w:val="24"/>
                <w:szCs w:val="24"/>
              </w:rPr>
              <w:t>визначення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результатів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відхиляє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такого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w:t>
            </w:r>
          </w:p>
          <w:p w14:paraId="42571148" w14:textId="77777777" w:rsidR="00EF41F9" w:rsidRPr="00D05608" w:rsidRDefault="00EF41F9" w:rsidP="00EF41F9">
            <w:pPr>
              <w:keepNext/>
              <w:shd w:val="clear" w:color="auto" w:fill="FFFFFF"/>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час </w:t>
            </w:r>
            <w:proofErr w:type="spellStart"/>
            <w:r w:rsidRPr="00D05608">
              <w:rPr>
                <w:rFonts w:ascii="Times New Roman" w:hAnsi="Times New Roman"/>
                <w:color w:val="000000" w:themeColor="text1"/>
                <w:sz w:val="24"/>
                <w:szCs w:val="24"/>
              </w:rPr>
              <w:t>розгляду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виявлено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невідповідності</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документах,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передбачалося</w:t>
            </w:r>
            <w:proofErr w:type="spellEnd"/>
            <w:r w:rsidRPr="00D05608">
              <w:rPr>
                <w:rFonts w:ascii="Times New Roman" w:hAnsi="Times New Roman"/>
                <w:color w:val="000000" w:themeColor="text1"/>
                <w:sz w:val="24"/>
                <w:szCs w:val="24"/>
              </w:rPr>
              <w:t xml:space="preserve"> тендерною </w:t>
            </w:r>
            <w:proofErr w:type="spellStart"/>
            <w:r w:rsidRPr="00D05608">
              <w:rPr>
                <w:rFonts w:ascii="Times New Roman" w:hAnsi="Times New Roman"/>
                <w:color w:val="000000" w:themeColor="text1"/>
                <w:sz w:val="24"/>
                <w:szCs w:val="24"/>
              </w:rPr>
              <w:t>документацією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він</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розміщує</w:t>
            </w:r>
            <w:proofErr w:type="spellEnd"/>
            <w:r w:rsidRPr="00D05608">
              <w:rPr>
                <w:rFonts w:ascii="Times New Roman" w:hAnsi="Times New Roman"/>
                <w:color w:val="000000" w:themeColor="text1"/>
                <w:sz w:val="24"/>
                <w:szCs w:val="24"/>
              </w:rPr>
              <w:t xml:space="preserve"> у строк, </w:t>
            </w:r>
            <w:proofErr w:type="spellStart"/>
            <w:r w:rsidRPr="00D05608">
              <w:rPr>
                <w:rFonts w:ascii="Times New Roman" w:hAnsi="Times New Roman"/>
                <w:color w:val="000000" w:themeColor="text1"/>
                <w:sz w:val="24"/>
                <w:szCs w:val="24"/>
              </w:rPr>
              <w:t>який</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меншим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ніж</w:t>
            </w:r>
            <w:proofErr w:type="spellEnd"/>
            <w:r w:rsidRPr="00D05608">
              <w:rPr>
                <w:rFonts w:ascii="Times New Roman" w:hAnsi="Times New Roman"/>
                <w:color w:val="000000" w:themeColor="text1"/>
                <w:sz w:val="24"/>
                <w:szCs w:val="24"/>
              </w:rPr>
              <w:t xml:space="preserve"> два </w:t>
            </w:r>
            <w:proofErr w:type="spellStart"/>
            <w:r w:rsidRPr="00D05608">
              <w:rPr>
                <w:rFonts w:ascii="Times New Roman" w:hAnsi="Times New Roman"/>
                <w:color w:val="000000" w:themeColor="text1"/>
                <w:sz w:val="24"/>
                <w:szCs w:val="24"/>
              </w:rPr>
              <w:t>робочі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дні</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закінчення</w:t>
            </w:r>
            <w:proofErr w:type="spellEnd"/>
            <w:r w:rsidRPr="00D05608">
              <w:rPr>
                <w:rFonts w:ascii="Times New Roman" w:hAnsi="Times New Roman"/>
                <w:color w:val="000000" w:themeColor="text1"/>
                <w:sz w:val="24"/>
                <w:szCs w:val="24"/>
              </w:rPr>
              <w:t xml:space="preserve"> строку </w:t>
            </w:r>
            <w:proofErr w:type="spellStart"/>
            <w:r w:rsidRPr="00D05608">
              <w:rPr>
                <w:rFonts w:ascii="Times New Roman" w:hAnsi="Times New Roman"/>
                <w:color w:val="000000" w:themeColor="text1"/>
                <w:sz w:val="24"/>
                <w:szCs w:val="24"/>
              </w:rPr>
              <w:t>розгляду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повідомлення</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вимогою</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усунення</w:t>
            </w:r>
            <w:proofErr w:type="spellEnd"/>
            <w:r w:rsidRPr="00D05608">
              <w:rPr>
                <w:rFonts w:ascii="Times New Roman" w:hAnsi="Times New Roman"/>
                <w:color w:val="000000" w:themeColor="text1"/>
                <w:sz w:val="24"/>
                <w:szCs w:val="24"/>
              </w:rPr>
              <w:t xml:space="preserve"> таких невідповідностей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системі</w:t>
            </w:r>
            <w:proofErr w:type="spellEnd"/>
            <w:r w:rsidRPr="00D05608">
              <w:rPr>
                <w:rFonts w:ascii="Times New Roman" w:hAnsi="Times New Roman"/>
                <w:color w:val="000000" w:themeColor="text1"/>
                <w:sz w:val="24"/>
                <w:szCs w:val="24"/>
              </w:rPr>
              <w:t xml:space="preserve"> закупівель.</w:t>
            </w:r>
          </w:p>
          <w:p w14:paraId="213EBF50" w14:textId="77777777" w:rsidR="00EF41F9" w:rsidRPr="00D05608" w:rsidRDefault="00EF41F9" w:rsidP="00EF41F9">
            <w:pPr>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невідповідністю</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документах,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складі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вимагається</w:t>
            </w:r>
            <w:proofErr w:type="spellEnd"/>
            <w:r w:rsidRPr="00D05608">
              <w:rPr>
                <w:rFonts w:ascii="Times New Roman" w:hAnsi="Times New Roman"/>
                <w:color w:val="000000" w:themeColor="text1"/>
                <w:sz w:val="24"/>
                <w:szCs w:val="24"/>
              </w:rPr>
              <w:t xml:space="preserve"> тендерною </w:t>
            </w:r>
            <w:proofErr w:type="spellStart"/>
            <w:r w:rsidRPr="00D05608">
              <w:rPr>
                <w:rFonts w:ascii="Times New Roman" w:hAnsi="Times New Roman"/>
                <w:color w:val="000000" w:themeColor="text1"/>
                <w:sz w:val="24"/>
                <w:szCs w:val="24"/>
              </w:rPr>
              <w:t>документацією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розуміється</w:t>
            </w:r>
            <w:proofErr w:type="spellEnd"/>
            <w:r w:rsidRPr="00D05608">
              <w:rPr>
                <w:rFonts w:ascii="Times New Roman" w:hAnsi="Times New Roman"/>
                <w:color w:val="000000" w:themeColor="text1"/>
                <w:sz w:val="24"/>
                <w:szCs w:val="24"/>
              </w:rPr>
              <w:t xml:space="preserve"> у тому </w:t>
            </w:r>
            <w:proofErr w:type="spellStart"/>
            <w:r w:rsidRPr="00D05608">
              <w:rPr>
                <w:rFonts w:ascii="Times New Roman" w:hAnsi="Times New Roman"/>
                <w:color w:val="000000" w:themeColor="text1"/>
                <w:sz w:val="24"/>
                <w:szCs w:val="24"/>
              </w:rPr>
              <w:t>числі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відсутність</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складі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передбачається</w:t>
            </w:r>
            <w:proofErr w:type="spellEnd"/>
            <w:r w:rsidRPr="00D05608">
              <w:rPr>
                <w:rFonts w:ascii="Times New Roman" w:hAnsi="Times New Roman"/>
                <w:color w:val="000000" w:themeColor="text1"/>
                <w:sz w:val="24"/>
                <w:szCs w:val="24"/>
              </w:rPr>
              <w:t xml:space="preserve"> тендерною </w:t>
            </w:r>
            <w:proofErr w:type="spellStart"/>
            <w:r w:rsidRPr="00D05608">
              <w:rPr>
                <w:rFonts w:ascii="Times New Roman" w:hAnsi="Times New Roman"/>
                <w:color w:val="000000" w:themeColor="text1"/>
                <w:sz w:val="24"/>
                <w:szCs w:val="24"/>
              </w:rPr>
              <w:t>документацією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крім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випадків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відсутності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забезпечення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таке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забезпечення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вимагалося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відсутності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технічні</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якісні</w:t>
            </w:r>
            <w:proofErr w:type="spellEnd"/>
            <w:r w:rsidRPr="00D05608">
              <w:rPr>
                <w:rFonts w:ascii="Times New Roman" w:hAnsi="Times New Roman"/>
                <w:color w:val="000000" w:themeColor="text1"/>
                <w:sz w:val="24"/>
                <w:szCs w:val="24"/>
              </w:rPr>
              <w:t xml:space="preserve"> характеристики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пропонується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його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Невідповідністю</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документах, </w:t>
            </w:r>
            <w:proofErr w:type="spellStart"/>
            <w:r w:rsidRPr="00D05608">
              <w:rPr>
                <w:rFonts w:ascii="Times New Roman" w:hAnsi="Times New Roman"/>
                <w:color w:val="000000" w:themeColor="text1"/>
                <w:sz w:val="24"/>
                <w:szCs w:val="24"/>
              </w:rPr>
              <w:t>які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надаються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на </w:t>
            </w:r>
            <w:proofErr w:type="spellStart"/>
            <w:r w:rsidRPr="00D05608">
              <w:rPr>
                <w:rFonts w:ascii="Times New Roman" w:hAnsi="Times New Roman"/>
                <w:color w:val="000000" w:themeColor="text1"/>
                <w:sz w:val="24"/>
                <w:szCs w:val="24"/>
              </w:rPr>
              <w:t>виконання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технічної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специфікації</w:t>
            </w:r>
            <w:proofErr w:type="spellEnd"/>
            <w:r w:rsidRPr="00D05608">
              <w:rPr>
                <w:rFonts w:ascii="Times New Roman" w:hAnsi="Times New Roman"/>
                <w:color w:val="000000" w:themeColor="text1"/>
                <w:sz w:val="24"/>
                <w:szCs w:val="24"/>
              </w:rPr>
              <w:t xml:space="preserve"> до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вважаються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помилки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виправлення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яких</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призводить</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зміни</w:t>
            </w:r>
            <w:proofErr w:type="spellEnd"/>
            <w:r w:rsidRPr="00D05608">
              <w:rPr>
                <w:rFonts w:ascii="Times New Roman" w:hAnsi="Times New Roman"/>
                <w:color w:val="000000" w:themeColor="text1"/>
                <w:sz w:val="24"/>
                <w:szCs w:val="24"/>
              </w:rPr>
              <w:t xml:space="preserve"> предмета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запропонованого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складі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його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найменування</w:t>
            </w:r>
            <w:proofErr w:type="spellEnd"/>
            <w:r w:rsidRPr="00D05608">
              <w:rPr>
                <w:rFonts w:ascii="Times New Roman" w:hAnsi="Times New Roman"/>
                <w:color w:val="000000" w:themeColor="text1"/>
                <w:sz w:val="24"/>
                <w:szCs w:val="24"/>
              </w:rPr>
              <w:t xml:space="preserve"> товару, марки, </w:t>
            </w:r>
            <w:proofErr w:type="spellStart"/>
            <w:r w:rsidRPr="00D05608">
              <w:rPr>
                <w:rFonts w:ascii="Times New Roman" w:hAnsi="Times New Roman"/>
                <w:color w:val="000000" w:themeColor="text1"/>
                <w:sz w:val="24"/>
                <w:szCs w:val="24"/>
              </w:rPr>
              <w:t>моделі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тощо</w:t>
            </w:r>
            <w:proofErr w:type="spellEnd"/>
            <w:r w:rsidRPr="00D05608">
              <w:rPr>
                <w:rFonts w:ascii="Times New Roman" w:hAnsi="Times New Roman"/>
                <w:color w:val="000000" w:themeColor="text1"/>
                <w:sz w:val="24"/>
                <w:szCs w:val="24"/>
              </w:rPr>
              <w:t>.</w:t>
            </w:r>
          </w:p>
          <w:p w14:paraId="7F3E36D3" w14:textId="77777777" w:rsidR="00EF41F9" w:rsidRPr="00D05608" w:rsidRDefault="00EF41F9" w:rsidP="00EF41F9">
            <w:pPr>
              <w:jc w:val="both"/>
              <w:rPr>
                <w:rFonts w:ascii="Times New Roman" w:hAnsi="Times New Roman"/>
                <w:strike/>
                <w:color w:val="000000" w:themeColor="text1"/>
                <w:sz w:val="24"/>
                <w:szCs w:val="24"/>
              </w:rPr>
            </w:pP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не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розміщувати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щодо</w:t>
            </w:r>
            <w:proofErr w:type="spellEnd"/>
            <w:r w:rsidRPr="00D05608">
              <w:rPr>
                <w:rFonts w:ascii="Times New Roman" w:hAnsi="Times New Roman"/>
                <w:color w:val="000000" w:themeColor="text1"/>
                <w:sz w:val="24"/>
                <w:szCs w:val="24"/>
              </w:rPr>
              <w:t xml:space="preserve"> одного і того ж </w:t>
            </w:r>
            <w:proofErr w:type="spellStart"/>
            <w:r w:rsidRPr="00D05608">
              <w:rPr>
                <w:rFonts w:ascii="Times New Roman" w:hAnsi="Times New Roman"/>
                <w:color w:val="000000" w:themeColor="text1"/>
                <w:sz w:val="24"/>
                <w:szCs w:val="24"/>
              </w:rPr>
              <w:t>учасника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більше</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ніж</w:t>
            </w:r>
            <w:proofErr w:type="spellEnd"/>
            <w:r w:rsidRPr="00D05608">
              <w:rPr>
                <w:rFonts w:ascii="Times New Roman" w:hAnsi="Times New Roman"/>
                <w:color w:val="000000" w:themeColor="text1"/>
                <w:sz w:val="24"/>
                <w:szCs w:val="24"/>
              </w:rPr>
              <w:t xml:space="preserve"> один раз </w:t>
            </w:r>
            <w:proofErr w:type="spellStart"/>
            <w:r w:rsidRPr="00D05608">
              <w:rPr>
                <w:rFonts w:ascii="Times New Roman" w:hAnsi="Times New Roman"/>
                <w:color w:val="000000" w:themeColor="text1"/>
                <w:sz w:val="24"/>
                <w:szCs w:val="24"/>
              </w:rPr>
              <w:t>повідомлення</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вимогою</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усунення</w:t>
            </w:r>
            <w:proofErr w:type="spellEnd"/>
            <w:r w:rsidRPr="00D05608">
              <w:rPr>
                <w:rFonts w:ascii="Times New Roman" w:hAnsi="Times New Roman"/>
                <w:color w:val="000000" w:themeColor="text1"/>
                <w:sz w:val="24"/>
                <w:szCs w:val="24"/>
              </w:rPr>
              <w:t xml:space="preserve"> невідповідностей в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документах,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складі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крім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випадків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пов’язаних</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виконанням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рішення</w:t>
            </w:r>
            <w:proofErr w:type="spellEnd"/>
            <w:r w:rsidRPr="00D05608">
              <w:rPr>
                <w:rFonts w:ascii="Times New Roman" w:hAnsi="Times New Roman"/>
                <w:color w:val="000000" w:themeColor="text1"/>
                <w:sz w:val="24"/>
                <w:szCs w:val="24"/>
              </w:rPr>
              <w:t xml:space="preserve"> органу </w:t>
            </w:r>
            <w:proofErr w:type="spellStart"/>
            <w:r w:rsidRPr="00D05608">
              <w:rPr>
                <w:rFonts w:ascii="Times New Roman" w:hAnsi="Times New Roman"/>
                <w:color w:val="000000" w:themeColor="text1"/>
                <w:sz w:val="24"/>
                <w:szCs w:val="24"/>
              </w:rPr>
              <w:t>оскарження</w:t>
            </w:r>
            <w:proofErr w:type="spellEnd"/>
            <w:r w:rsidRPr="00D05608">
              <w:rPr>
                <w:rFonts w:ascii="Times New Roman" w:hAnsi="Times New Roman"/>
                <w:color w:val="000000" w:themeColor="text1"/>
                <w:sz w:val="24"/>
                <w:szCs w:val="24"/>
              </w:rPr>
              <w:t>.</w:t>
            </w:r>
          </w:p>
          <w:p w14:paraId="10CA49E5" w14:textId="77777777" w:rsidR="00EF41F9" w:rsidRPr="00D05608" w:rsidRDefault="00EF41F9" w:rsidP="003C1C68">
            <w:pPr>
              <w:jc w:val="both"/>
              <w:rPr>
                <w:rFonts w:ascii="Times New Roman" w:hAnsi="Times New Roman"/>
                <w:color w:val="000000" w:themeColor="text1"/>
                <w:sz w:val="24"/>
                <w:szCs w:val="24"/>
              </w:rPr>
            </w:pPr>
            <w:proofErr w:type="spellStart"/>
            <w:r w:rsidRPr="00D05608">
              <w:rPr>
                <w:rFonts w:ascii="Times New Roman" w:hAnsi="Times New Roman"/>
                <w:color w:val="000000" w:themeColor="text1"/>
                <w:sz w:val="24"/>
                <w:szCs w:val="24"/>
              </w:rPr>
              <w:t>Учасник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виправляє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невідповідності</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інформації</w:t>
            </w:r>
            <w:proofErr w:type="spellEnd"/>
            <w:r w:rsidRPr="00D05608">
              <w:rPr>
                <w:rFonts w:ascii="Times New Roman" w:hAnsi="Times New Roman"/>
                <w:color w:val="000000" w:themeColor="text1"/>
                <w:sz w:val="24"/>
                <w:szCs w:val="24"/>
              </w:rPr>
              <w:t xml:space="preserve"> та/</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документах,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ним у </w:t>
            </w:r>
            <w:proofErr w:type="spellStart"/>
            <w:r w:rsidRPr="00D05608">
              <w:rPr>
                <w:rFonts w:ascii="Times New Roman" w:hAnsi="Times New Roman"/>
                <w:color w:val="000000" w:themeColor="text1"/>
                <w:sz w:val="24"/>
                <w:szCs w:val="24"/>
              </w:rPr>
              <w:t>своїй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виявлені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lastRenderedPageBreak/>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після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розкриття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шляхом </w:t>
            </w:r>
            <w:proofErr w:type="spellStart"/>
            <w:r w:rsidRPr="00D05608">
              <w:rPr>
                <w:rFonts w:ascii="Times New Roman" w:hAnsi="Times New Roman"/>
                <w:color w:val="000000" w:themeColor="text1"/>
                <w:sz w:val="24"/>
                <w:szCs w:val="24"/>
              </w:rPr>
              <w:t>завантаження</w:t>
            </w:r>
            <w:proofErr w:type="spellEnd"/>
            <w:r w:rsidRPr="00D05608">
              <w:rPr>
                <w:rFonts w:ascii="Times New Roman" w:hAnsi="Times New Roman"/>
                <w:color w:val="000000" w:themeColor="text1"/>
                <w:sz w:val="24"/>
                <w:szCs w:val="24"/>
              </w:rPr>
              <w:t xml:space="preserve"> через </w:t>
            </w:r>
            <w:proofErr w:type="spellStart"/>
            <w:r w:rsidRPr="00D05608">
              <w:rPr>
                <w:rFonts w:ascii="Times New Roman" w:hAnsi="Times New Roman"/>
                <w:color w:val="000000" w:themeColor="text1"/>
                <w:sz w:val="24"/>
                <w:szCs w:val="24"/>
              </w:rPr>
              <w:t>електронну</w:t>
            </w:r>
            <w:proofErr w:type="spellEnd"/>
            <w:r w:rsidRPr="00D05608">
              <w:rPr>
                <w:rFonts w:ascii="Times New Roman" w:hAnsi="Times New Roman"/>
                <w:color w:val="000000" w:themeColor="text1"/>
                <w:sz w:val="24"/>
                <w:szCs w:val="24"/>
              </w:rPr>
              <w:t xml:space="preserve"> систему закупівель </w:t>
            </w:r>
            <w:proofErr w:type="spellStart"/>
            <w:r w:rsidRPr="00D05608">
              <w:rPr>
                <w:rFonts w:ascii="Times New Roman" w:hAnsi="Times New Roman"/>
                <w:color w:val="000000" w:themeColor="text1"/>
                <w:sz w:val="24"/>
                <w:szCs w:val="24"/>
              </w:rPr>
              <w:t>уточнених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нових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документів</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системі</w:t>
            </w:r>
            <w:proofErr w:type="spellEnd"/>
            <w:r w:rsidRPr="00D05608">
              <w:rPr>
                <w:rFonts w:ascii="Times New Roman" w:hAnsi="Times New Roman"/>
                <w:color w:val="000000" w:themeColor="text1"/>
                <w:sz w:val="24"/>
                <w:szCs w:val="24"/>
              </w:rPr>
              <w:t xml:space="preserve"> закупівель </w:t>
            </w:r>
            <w:proofErr w:type="spellStart"/>
            <w:r w:rsidRPr="00D05608">
              <w:rPr>
                <w:rFonts w:ascii="Times New Roman" w:hAnsi="Times New Roman"/>
                <w:b/>
                <w:i/>
                <w:color w:val="000000" w:themeColor="text1"/>
                <w:sz w:val="24"/>
                <w:szCs w:val="24"/>
              </w:rPr>
              <w:t>протягом</w:t>
            </w:r>
            <w:proofErr w:type="spellEnd"/>
            <w:r w:rsidRPr="00D05608">
              <w:rPr>
                <w:rFonts w:ascii="Times New Roman" w:hAnsi="Times New Roman"/>
                <w:b/>
                <w:i/>
                <w:color w:val="000000" w:themeColor="text1"/>
                <w:sz w:val="24"/>
                <w:szCs w:val="24"/>
              </w:rPr>
              <w:t xml:space="preserve"> 24 годин</w:t>
            </w:r>
            <w:r w:rsidRPr="00D05608">
              <w:rPr>
                <w:rFonts w:ascii="Times New Roman" w:hAnsi="Times New Roman"/>
                <w:color w:val="000000" w:themeColor="text1"/>
                <w:sz w:val="24"/>
                <w:szCs w:val="24"/>
              </w:rPr>
              <w:t xml:space="preserve"> з моменту </w:t>
            </w:r>
            <w:proofErr w:type="spellStart"/>
            <w:r w:rsidRPr="00D05608">
              <w:rPr>
                <w:rFonts w:ascii="Times New Roman" w:hAnsi="Times New Roman"/>
                <w:color w:val="000000" w:themeColor="text1"/>
                <w:sz w:val="24"/>
                <w:szCs w:val="24"/>
              </w:rPr>
              <w:t>розміщення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в </w:t>
            </w:r>
            <w:proofErr w:type="spellStart"/>
            <w:r w:rsidRPr="00D05608">
              <w:rPr>
                <w:rFonts w:ascii="Times New Roman" w:hAnsi="Times New Roman"/>
                <w:color w:val="000000" w:themeColor="text1"/>
                <w:sz w:val="24"/>
                <w:szCs w:val="24"/>
              </w:rPr>
              <w:t>електронній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системі</w:t>
            </w:r>
            <w:proofErr w:type="spellEnd"/>
            <w:r w:rsidRPr="00D05608">
              <w:rPr>
                <w:rFonts w:ascii="Times New Roman" w:hAnsi="Times New Roman"/>
                <w:color w:val="000000" w:themeColor="text1"/>
                <w:sz w:val="24"/>
                <w:szCs w:val="24"/>
              </w:rPr>
              <w:t xml:space="preserve"> закупівель </w:t>
            </w:r>
            <w:proofErr w:type="spellStart"/>
            <w:r w:rsidRPr="00D05608">
              <w:rPr>
                <w:rFonts w:ascii="Times New Roman" w:hAnsi="Times New Roman"/>
                <w:color w:val="000000" w:themeColor="text1"/>
                <w:sz w:val="24"/>
                <w:szCs w:val="24"/>
              </w:rPr>
              <w:t>повідомлення</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вимогою</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усунення</w:t>
            </w:r>
            <w:proofErr w:type="spellEnd"/>
            <w:r w:rsidRPr="00D05608">
              <w:rPr>
                <w:rFonts w:ascii="Times New Roman" w:hAnsi="Times New Roman"/>
                <w:color w:val="000000" w:themeColor="text1"/>
                <w:sz w:val="24"/>
                <w:szCs w:val="24"/>
              </w:rPr>
              <w:t xml:space="preserve"> таких невідповідностей.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розглядає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подані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урахуванням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виправлення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або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невиправлення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учасниками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виявлених</w:t>
            </w:r>
            <w:proofErr w:type="spellEnd"/>
            <w:r w:rsidRPr="00D05608">
              <w:rPr>
                <w:rFonts w:ascii="Times New Roman" w:hAnsi="Times New Roman"/>
                <w:color w:val="000000" w:themeColor="text1"/>
                <w:sz w:val="24"/>
                <w:szCs w:val="24"/>
              </w:rPr>
              <w:t xml:space="preserve"> невідповідностей.</w:t>
            </w:r>
          </w:p>
          <w:p w14:paraId="66BD2EA5" w14:textId="77777777" w:rsidR="003C1C68" w:rsidRPr="00D05608" w:rsidRDefault="003C1C68" w:rsidP="003C1C68">
            <w:pPr>
              <w:jc w:val="both"/>
              <w:rPr>
                <w:rFonts w:ascii="Times New Roman" w:hAnsi="Times New Roman"/>
                <w:color w:val="000000" w:themeColor="text1"/>
                <w:sz w:val="24"/>
                <w:szCs w:val="24"/>
              </w:rPr>
            </w:pPr>
            <w:r w:rsidRPr="00D05608">
              <w:rPr>
                <w:rFonts w:ascii="Times New Roman" w:hAnsi="Times New Roman"/>
                <w:color w:val="000000" w:themeColor="text1"/>
                <w:sz w:val="24"/>
                <w:szCs w:val="24"/>
              </w:rPr>
              <w:t xml:space="preserve">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відхилення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підстави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підпунктом</w:t>
            </w:r>
            <w:proofErr w:type="spellEnd"/>
            <w:r w:rsidRPr="00D05608">
              <w:rPr>
                <w:rFonts w:ascii="Times New Roman" w:hAnsi="Times New Roman"/>
                <w:color w:val="000000" w:themeColor="text1"/>
                <w:sz w:val="24"/>
                <w:szCs w:val="24"/>
              </w:rPr>
              <w:t xml:space="preserve"> 3 пункту 44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переможця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серед</w:t>
            </w:r>
            <w:proofErr w:type="spellEnd"/>
            <w:r w:rsidRPr="00D05608">
              <w:rPr>
                <w:rFonts w:ascii="Times New Roman" w:hAnsi="Times New Roman"/>
                <w:color w:val="000000" w:themeColor="text1"/>
                <w:sz w:val="24"/>
                <w:szCs w:val="24"/>
              </w:rPr>
              <w:t xml:space="preserve"> тих </w:t>
            </w:r>
            <w:proofErr w:type="spellStart"/>
            <w:r w:rsidRPr="00D05608">
              <w:rPr>
                <w:rFonts w:ascii="Times New Roman" w:hAnsi="Times New Roman"/>
                <w:color w:val="000000" w:themeColor="text1"/>
                <w:sz w:val="24"/>
                <w:szCs w:val="24"/>
              </w:rPr>
              <w:t>учасників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процедури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закупівлі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пропозиція</w:t>
            </w:r>
            <w:proofErr w:type="spellEnd"/>
            <w:r w:rsidRPr="00D05608">
              <w:rPr>
                <w:rFonts w:ascii="Times New Roman" w:hAnsi="Times New Roman"/>
                <w:color w:val="000000" w:themeColor="text1"/>
                <w:sz w:val="24"/>
                <w:szCs w:val="24"/>
              </w:rPr>
              <w:t xml:space="preserve"> (строк </w:t>
            </w:r>
            <w:proofErr w:type="spellStart"/>
            <w:r w:rsidRPr="00D05608">
              <w:rPr>
                <w:rFonts w:ascii="Times New Roman" w:hAnsi="Times New Roman"/>
                <w:color w:val="000000" w:themeColor="text1"/>
                <w:sz w:val="24"/>
                <w:szCs w:val="24"/>
              </w:rPr>
              <w:t>дії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якої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ще</w:t>
            </w:r>
            <w:proofErr w:type="spellEnd"/>
            <w:r w:rsidRPr="00D05608">
              <w:rPr>
                <w:rFonts w:ascii="Times New Roman" w:hAnsi="Times New Roman"/>
                <w:color w:val="000000" w:themeColor="text1"/>
                <w:sz w:val="24"/>
                <w:szCs w:val="24"/>
              </w:rPr>
              <w:t xml:space="preserve"> не минув) </w:t>
            </w:r>
            <w:proofErr w:type="spellStart"/>
            <w:r w:rsidRPr="00D05608">
              <w:rPr>
                <w:rFonts w:ascii="Times New Roman" w:hAnsi="Times New Roman"/>
                <w:color w:val="000000" w:themeColor="text1"/>
                <w:sz w:val="24"/>
                <w:szCs w:val="24"/>
              </w:rPr>
              <w:t>якого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критеріям</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умовам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визначені</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документації</w:t>
            </w:r>
            <w:proofErr w:type="spellEnd"/>
            <w:r w:rsidRPr="00D05608">
              <w:rPr>
                <w:rFonts w:ascii="Times New Roman" w:hAnsi="Times New Roman"/>
                <w:color w:val="000000" w:themeColor="text1"/>
                <w:sz w:val="24"/>
                <w:szCs w:val="24"/>
              </w:rPr>
              <w:t xml:space="preserve">, і </w:t>
            </w:r>
            <w:proofErr w:type="spellStart"/>
            <w:r w:rsidRPr="00D05608">
              <w:rPr>
                <w:rFonts w:ascii="Times New Roman" w:hAnsi="Times New Roman"/>
                <w:color w:val="000000" w:themeColor="text1"/>
                <w:sz w:val="24"/>
                <w:szCs w:val="24"/>
              </w:rPr>
              <w:t>може</w:t>
            </w:r>
            <w:proofErr w:type="spellEnd"/>
            <w:r w:rsidRPr="00D05608">
              <w:rPr>
                <w:rFonts w:ascii="Times New Roman" w:hAnsi="Times New Roman"/>
                <w:color w:val="000000" w:themeColor="text1"/>
                <w:sz w:val="24"/>
                <w:szCs w:val="24"/>
              </w:rPr>
              <w:t xml:space="preserve"> бути </w:t>
            </w:r>
            <w:proofErr w:type="spellStart"/>
            <w:r w:rsidRPr="00D05608">
              <w:rPr>
                <w:rFonts w:ascii="Times New Roman" w:hAnsi="Times New Roman"/>
                <w:color w:val="000000" w:themeColor="text1"/>
                <w:sz w:val="24"/>
                <w:szCs w:val="24"/>
              </w:rPr>
              <w:t>визнана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відповідно</w:t>
            </w:r>
            <w:proofErr w:type="spellEnd"/>
            <w:r w:rsidRPr="00D05608">
              <w:rPr>
                <w:rFonts w:ascii="Times New Roman" w:hAnsi="Times New Roman"/>
                <w:color w:val="000000" w:themeColor="text1"/>
                <w:sz w:val="24"/>
                <w:szCs w:val="24"/>
              </w:rPr>
              <w:t xml:space="preserve"> до </w:t>
            </w:r>
            <w:proofErr w:type="spellStart"/>
            <w:r w:rsidRPr="00D05608">
              <w:rPr>
                <w:rFonts w:ascii="Times New Roman" w:hAnsi="Times New Roman"/>
                <w:color w:val="000000" w:themeColor="text1"/>
                <w:sz w:val="24"/>
                <w:szCs w:val="24"/>
              </w:rPr>
              <w:t>вимог</w:t>
            </w:r>
            <w:proofErr w:type="spellEnd"/>
            <w:r w:rsidRPr="00D05608">
              <w:rPr>
                <w:rFonts w:ascii="Times New Roman" w:hAnsi="Times New Roman"/>
                <w:color w:val="000000" w:themeColor="text1"/>
                <w:sz w:val="24"/>
                <w:szCs w:val="24"/>
              </w:rPr>
              <w:t xml:space="preserve"> Закону та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 xml:space="preserve">, та </w:t>
            </w:r>
            <w:proofErr w:type="spellStart"/>
            <w:r w:rsidRPr="00D05608">
              <w:rPr>
                <w:rFonts w:ascii="Times New Roman" w:hAnsi="Times New Roman"/>
                <w:color w:val="000000" w:themeColor="text1"/>
                <w:sz w:val="24"/>
                <w:szCs w:val="24"/>
              </w:rPr>
              <w:t>приймає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рішення</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намір</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укласти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договір</w:t>
            </w:r>
            <w:proofErr w:type="spellEnd"/>
            <w:r w:rsidRPr="00D05608">
              <w:rPr>
                <w:rFonts w:ascii="Times New Roman" w:hAnsi="Times New Roman"/>
                <w:color w:val="000000" w:themeColor="text1"/>
                <w:sz w:val="24"/>
                <w:szCs w:val="24"/>
              </w:rPr>
              <w:t xml:space="preserve"> про </w:t>
            </w:r>
            <w:proofErr w:type="spellStart"/>
            <w:r w:rsidRPr="00D05608">
              <w:rPr>
                <w:rFonts w:ascii="Times New Roman" w:hAnsi="Times New Roman"/>
                <w:color w:val="000000" w:themeColor="text1"/>
                <w:sz w:val="24"/>
                <w:szCs w:val="24"/>
              </w:rPr>
              <w:t>закупівлю</w:t>
            </w:r>
            <w:proofErr w:type="spellEnd"/>
            <w:r w:rsidRPr="00D05608">
              <w:rPr>
                <w:rFonts w:ascii="Times New Roman" w:hAnsi="Times New Roman"/>
                <w:color w:val="000000" w:themeColor="text1"/>
                <w:sz w:val="24"/>
                <w:szCs w:val="24"/>
              </w:rPr>
              <w:t xml:space="preserve"> у порядку та на </w:t>
            </w:r>
            <w:proofErr w:type="spellStart"/>
            <w:r w:rsidRPr="00D05608">
              <w:rPr>
                <w:rFonts w:ascii="Times New Roman" w:hAnsi="Times New Roman"/>
                <w:color w:val="000000" w:themeColor="text1"/>
                <w:sz w:val="24"/>
                <w:szCs w:val="24"/>
              </w:rPr>
              <w:t>умовах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статтею</w:t>
            </w:r>
            <w:proofErr w:type="spellEnd"/>
            <w:r w:rsidRPr="00D05608">
              <w:rPr>
                <w:rFonts w:ascii="Times New Roman" w:hAnsi="Times New Roman"/>
                <w:color w:val="000000" w:themeColor="text1"/>
                <w:sz w:val="24"/>
                <w:szCs w:val="24"/>
              </w:rPr>
              <w:t xml:space="preserve"> 33 Закону та пункту 49 </w:t>
            </w:r>
            <w:proofErr w:type="spellStart"/>
            <w:r w:rsidRPr="00D05608">
              <w:rPr>
                <w:rFonts w:ascii="Times New Roman" w:hAnsi="Times New Roman"/>
                <w:color w:val="000000" w:themeColor="text1"/>
                <w:sz w:val="24"/>
                <w:szCs w:val="24"/>
              </w:rPr>
              <w:t>Особливостей</w:t>
            </w:r>
            <w:proofErr w:type="spellEnd"/>
            <w:r w:rsidRPr="00D05608">
              <w:rPr>
                <w:rFonts w:ascii="Times New Roman" w:hAnsi="Times New Roman"/>
                <w:color w:val="000000" w:themeColor="text1"/>
                <w:sz w:val="24"/>
                <w:szCs w:val="24"/>
              </w:rPr>
              <w:t>.</w:t>
            </w:r>
          </w:p>
          <w:p w14:paraId="1DEF16C7" w14:textId="02B3632F" w:rsidR="00EF41F9" w:rsidRPr="00D05608" w:rsidRDefault="003C1C68" w:rsidP="003C1C68">
            <w:pPr>
              <w:jc w:val="both"/>
              <w:rPr>
                <w:rFonts w:ascii="Times New Roman" w:hAnsi="Times New Roman"/>
                <w:strike/>
                <w:color w:val="000000" w:themeColor="text1"/>
                <w:sz w:val="24"/>
                <w:szCs w:val="24"/>
                <w:lang w:val="uk-UA"/>
              </w:rPr>
            </w:pPr>
            <w:r w:rsidRPr="00D05608">
              <w:rPr>
                <w:rFonts w:ascii="Times New Roman" w:hAnsi="Times New Roman"/>
                <w:color w:val="000000" w:themeColor="text1"/>
                <w:sz w:val="24"/>
                <w:szCs w:val="24"/>
              </w:rPr>
              <w:t xml:space="preserve">У </w:t>
            </w:r>
            <w:proofErr w:type="spellStart"/>
            <w:r w:rsidRPr="00D05608">
              <w:rPr>
                <w:rFonts w:ascii="Times New Roman" w:hAnsi="Times New Roman"/>
                <w:color w:val="000000" w:themeColor="text1"/>
                <w:sz w:val="24"/>
                <w:szCs w:val="24"/>
              </w:rPr>
              <w:t>разі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відхилення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тендерної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за результатами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визначена</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замовник</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розглядає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наступну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пропозицію</w:t>
            </w:r>
            <w:proofErr w:type="spellEnd"/>
            <w:r w:rsidRPr="00D05608">
              <w:rPr>
                <w:rFonts w:ascii="Times New Roman" w:hAnsi="Times New Roman"/>
                <w:color w:val="000000" w:themeColor="text1"/>
                <w:sz w:val="24"/>
                <w:szCs w:val="24"/>
              </w:rPr>
              <w:t xml:space="preserve"> </w:t>
            </w:r>
            <w:proofErr w:type="gramStart"/>
            <w:r w:rsidRPr="00D05608">
              <w:rPr>
                <w:rFonts w:ascii="Times New Roman" w:hAnsi="Times New Roman"/>
                <w:color w:val="000000" w:themeColor="text1"/>
                <w:sz w:val="24"/>
                <w:szCs w:val="24"/>
              </w:rPr>
              <w:t>у списку</w:t>
            </w:r>
            <w:proofErr w:type="gram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тендерних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розташованих</w:t>
            </w:r>
            <w:proofErr w:type="spellEnd"/>
            <w:r w:rsidRPr="00D05608">
              <w:rPr>
                <w:rFonts w:ascii="Times New Roman" w:hAnsi="Times New Roman"/>
                <w:color w:val="000000" w:themeColor="text1"/>
                <w:sz w:val="24"/>
                <w:szCs w:val="24"/>
              </w:rPr>
              <w:t xml:space="preserve"> за результатами </w:t>
            </w:r>
            <w:proofErr w:type="spellStart"/>
            <w:r w:rsidRPr="00D05608">
              <w:rPr>
                <w:rFonts w:ascii="Times New Roman" w:hAnsi="Times New Roman"/>
                <w:color w:val="000000" w:themeColor="text1"/>
                <w:sz w:val="24"/>
                <w:szCs w:val="24"/>
              </w:rPr>
              <w:t>їх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оцінки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починаючи</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найкращої</w:t>
            </w:r>
            <w:proofErr w:type="spellEnd"/>
            <w:r w:rsidRPr="00D05608">
              <w:rPr>
                <w:rFonts w:ascii="Times New Roman" w:hAnsi="Times New Roman"/>
                <w:color w:val="000000" w:themeColor="text1"/>
                <w:sz w:val="24"/>
                <w:szCs w:val="24"/>
              </w:rPr>
              <w:t xml:space="preserve">, яка </w:t>
            </w:r>
            <w:proofErr w:type="spellStart"/>
            <w:r w:rsidRPr="00D05608">
              <w:rPr>
                <w:rFonts w:ascii="Times New Roman" w:hAnsi="Times New Roman"/>
                <w:color w:val="000000" w:themeColor="text1"/>
                <w:sz w:val="24"/>
                <w:szCs w:val="24"/>
              </w:rPr>
              <w:t>вважається</w:t>
            </w:r>
            <w:proofErr w:type="spellEnd"/>
            <w:r w:rsidRPr="00D05608">
              <w:rPr>
                <w:rFonts w:ascii="Times New Roman" w:hAnsi="Times New Roman"/>
                <w:color w:val="000000" w:themeColor="text1"/>
                <w:sz w:val="24"/>
                <w:szCs w:val="24"/>
              </w:rPr>
              <w:t xml:space="preserve"> в такому </w:t>
            </w:r>
            <w:proofErr w:type="spellStart"/>
            <w:r w:rsidRPr="00D05608">
              <w:rPr>
                <w:rFonts w:ascii="Times New Roman" w:hAnsi="Times New Roman"/>
                <w:color w:val="000000" w:themeColor="text1"/>
                <w:sz w:val="24"/>
                <w:szCs w:val="24"/>
              </w:rPr>
              <w:t>випадку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найбільш</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економічно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вигідною</w:t>
            </w:r>
            <w:proofErr w:type="spellEnd"/>
            <w:r w:rsidRPr="00D05608">
              <w:rPr>
                <w:rFonts w:ascii="Times New Roman" w:hAnsi="Times New Roman"/>
                <w:color w:val="000000" w:themeColor="text1"/>
                <w:sz w:val="24"/>
                <w:szCs w:val="24"/>
              </w:rPr>
              <w:t xml:space="preserve">, у порядку та строки, </w:t>
            </w:r>
            <w:proofErr w:type="spellStart"/>
            <w:r w:rsidRPr="00D05608">
              <w:rPr>
                <w:rFonts w:ascii="Times New Roman" w:hAnsi="Times New Roman"/>
                <w:color w:val="000000" w:themeColor="text1"/>
                <w:sz w:val="24"/>
                <w:szCs w:val="24"/>
              </w:rPr>
              <w:t>визначені</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Особливостями</w:t>
            </w:r>
            <w:proofErr w:type="spellEnd"/>
            <w:r w:rsidRPr="00D05608">
              <w:rPr>
                <w:rFonts w:ascii="Times New Roman" w:hAnsi="Times New Roman"/>
                <w:color w:val="000000" w:themeColor="text1"/>
                <w:sz w:val="24"/>
                <w:szCs w:val="24"/>
              </w:rPr>
              <w:t>.</w:t>
            </w:r>
          </w:p>
        </w:tc>
      </w:tr>
      <w:tr w:rsidR="001E6DE8" w:rsidRPr="00D05608"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2. Інша інформація</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Замовник у будь-якому випадку не є відповідальним за</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зміст тендерної пропозиції учасника та за витрати</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учасника на підготовку пропозиції незалежно від</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результату торгів.</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До розрахунку ціни  пропозиції не включаються будь-які</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витрати, понесені учасником у процесі проведення</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витрати, по</w:t>
            </w:r>
            <w:r w:rsidR="00441521" w:rsidRPr="00D05608">
              <w:rPr>
                <w:rFonts w:ascii="Times New Roman" w:hAnsi="Times New Roman"/>
                <w:b w:val="0"/>
                <w:bCs/>
                <w:color w:val="000000" w:themeColor="text1"/>
                <w:szCs w:val="24"/>
                <w:lang w:val="uk-UA"/>
              </w:rPr>
              <w:t>в’</w:t>
            </w:r>
            <w:r w:rsidRPr="00D05608">
              <w:rPr>
                <w:rFonts w:ascii="Times New Roman" w:hAnsi="Times New Roman"/>
                <w:b w:val="0"/>
                <w:bCs/>
                <w:color w:val="000000" w:themeColor="text1"/>
                <w:szCs w:val="24"/>
                <w:lang w:val="uk-UA"/>
              </w:rPr>
              <w:t>язані із оформленням забезпечення тендерної</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пропозиції (у разі встановлення такої вимоги).</w:t>
            </w:r>
            <w:r w:rsidR="00E07AC5"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Понесені витрати не відшкодовуються (в тому числі  у разі</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2.2.</w:t>
            </w:r>
            <w:r w:rsidR="004A0264" w:rsidRPr="00D05608">
              <w:rPr>
                <w:rFonts w:ascii="Times New Roman" w:hAnsi="Times New Roman"/>
                <w:b w:val="0"/>
                <w:bCs/>
                <w:color w:val="000000" w:themeColor="text1"/>
                <w:szCs w:val="24"/>
                <w:lang w:val="uk-UA"/>
              </w:rPr>
              <w:t>Відсутність будь-яких запитань або уточнень стосовно</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змісту та викладення вимог тендерної документації з боку</w:t>
            </w:r>
            <w:r w:rsidRPr="00D05608">
              <w:rPr>
                <w:rFonts w:ascii="Times New Roman" w:hAnsi="Times New Roman"/>
                <w:b w:val="0"/>
                <w:bCs/>
                <w:color w:val="000000" w:themeColor="text1"/>
                <w:szCs w:val="24"/>
                <w:lang w:val="uk-UA"/>
              </w:rPr>
              <w:t xml:space="preserve"> У</w:t>
            </w:r>
            <w:r w:rsidR="004A0264" w:rsidRPr="00D05608">
              <w:rPr>
                <w:rFonts w:ascii="Times New Roman" w:hAnsi="Times New Roman"/>
                <w:b w:val="0"/>
                <w:bCs/>
                <w:color w:val="000000" w:themeColor="text1"/>
                <w:szCs w:val="24"/>
                <w:lang w:val="uk-UA"/>
              </w:rPr>
              <w:t>часників процедури закупівлі, які отримали цю</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документацію у встановленому порядку, означатиме, що</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торгах, повністю усвідомлюють зміст цієї тендерної</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документації та вимоги, викладені Замовником при</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підготовці цієї закупівлі.</w:t>
            </w:r>
          </w:p>
          <w:p w14:paraId="2C43FCDF" w14:textId="53A84751"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 xml:space="preserve">2.3. </w:t>
            </w:r>
            <w:r w:rsidR="004A0264" w:rsidRPr="00D05608">
              <w:rPr>
                <w:rFonts w:ascii="Times New Roman" w:hAnsi="Times New Roman"/>
                <w:b w:val="0"/>
                <w:bCs/>
                <w:color w:val="000000" w:themeColor="text1"/>
                <w:szCs w:val="24"/>
                <w:lang w:val="uk-UA"/>
              </w:rPr>
              <w:t>За підроблення документів, печаток, штампів та бланків чи</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використання підроблених документів, печаток, штампів,</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учасник торгів несе кримінальну відповідальність згідно зі</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статтею 358</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Кримінального кодексу України.</w:t>
            </w:r>
          </w:p>
          <w:p w14:paraId="4748B833" w14:textId="3C2DA598" w:rsidR="004A0264" w:rsidRPr="00D05608" w:rsidRDefault="00441521" w:rsidP="00DD6C0A">
            <w:pPr>
              <w:pStyle w:val="1"/>
              <w:ind w:right="226"/>
              <w:jc w:val="left"/>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2.4.</w:t>
            </w:r>
            <w:r w:rsidR="004A0264" w:rsidRPr="00D05608">
              <w:rPr>
                <w:rFonts w:ascii="Times New Roman" w:hAnsi="Times New Roman"/>
                <w:b w:val="0"/>
                <w:bCs/>
                <w:color w:val="000000" w:themeColor="text1"/>
                <w:szCs w:val="24"/>
                <w:lang w:val="uk-UA"/>
              </w:rPr>
              <w:t>Інші умови тендерної документації:</w:t>
            </w:r>
          </w:p>
          <w:p w14:paraId="3C5E8D26" w14:textId="61B030A8"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1. Учасники відповідають за зміст своїх тендерних</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пропозицій та повинні дотримуватись норм чинного</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законодавства України.</w:t>
            </w:r>
          </w:p>
          <w:p w14:paraId="1278399F" w14:textId="01C6EE54"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2.   У разі якщо учасник або переможець не повинен</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складати або відповідно до норм чинного законодавства (в</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нерезидентом / переможцем-нерезидентом відповідно до</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норм законодавства країни реєстрації) не зобов’язаний</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документ, накладати електронний підпис, то він надає</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лист-роз’яснення в довільній формі, у якому зазначає</w:t>
            </w:r>
            <w:r w:rsidR="00441521" w:rsidRPr="00D05608">
              <w:rPr>
                <w:rFonts w:ascii="Times New Roman" w:hAnsi="Times New Roman"/>
                <w:b w:val="0"/>
                <w:bCs/>
                <w:color w:val="000000" w:themeColor="text1"/>
                <w:szCs w:val="24"/>
                <w:lang w:val="uk-UA"/>
              </w:rPr>
              <w:t xml:space="preserve"> </w:t>
            </w:r>
            <w:proofErr w:type="spellStart"/>
            <w:r w:rsidRPr="00D05608">
              <w:rPr>
                <w:rFonts w:ascii="Times New Roman" w:hAnsi="Times New Roman"/>
                <w:b w:val="0"/>
                <w:bCs/>
                <w:color w:val="000000" w:themeColor="text1"/>
                <w:szCs w:val="24"/>
                <w:lang w:val="uk-UA"/>
              </w:rPr>
              <w:t>аконодавчі</w:t>
            </w:r>
            <w:proofErr w:type="spellEnd"/>
            <w:r w:rsidRPr="00D05608">
              <w:rPr>
                <w:rFonts w:ascii="Times New Roman" w:hAnsi="Times New Roman"/>
                <w:b w:val="0"/>
                <w:bCs/>
                <w:color w:val="000000" w:themeColor="text1"/>
                <w:szCs w:val="24"/>
                <w:lang w:val="uk-UA"/>
              </w:rPr>
              <w:t xml:space="preserve"> підстави ненадання відповідних документів або</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копію/ї ро</w:t>
            </w:r>
            <w:r w:rsidR="00441521" w:rsidRPr="00D05608">
              <w:rPr>
                <w:rFonts w:ascii="Times New Roman" w:hAnsi="Times New Roman"/>
                <w:b w:val="0"/>
                <w:bCs/>
                <w:color w:val="000000" w:themeColor="text1"/>
                <w:szCs w:val="24"/>
                <w:lang w:val="uk-UA"/>
              </w:rPr>
              <w:t>з’</w:t>
            </w:r>
            <w:r w:rsidRPr="00D05608">
              <w:rPr>
                <w:rFonts w:ascii="Times New Roman" w:hAnsi="Times New Roman"/>
                <w:b w:val="0"/>
                <w:bCs/>
                <w:color w:val="000000" w:themeColor="text1"/>
                <w:szCs w:val="24"/>
                <w:lang w:val="uk-UA"/>
              </w:rPr>
              <w:t>яснення/</w:t>
            </w:r>
            <w:proofErr w:type="spellStart"/>
            <w:r w:rsidRPr="00D05608">
              <w:rPr>
                <w:rFonts w:ascii="Times New Roman" w:hAnsi="Times New Roman"/>
                <w:b w:val="0"/>
                <w:bCs/>
                <w:color w:val="000000" w:themeColor="text1"/>
                <w:szCs w:val="24"/>
                <w:lang w:val="uk-UA"/>
              </w:rPr>
              <w:t>нь</w:t>
            </w:r>
            <w:proofErr w:type="spellEnd"/>
            <w:r w:rsidRPr="00D05608">
              <w:rPr>
                <w:rFonts w:ascii="Times New Roman" w:hAnsi="Times New Roman"/>
                <w:b w:val="0"/>
                <w:bCs/>
                <w:color w:val="000000" w:themeColor="text1"/>
                <w:szCs w:val="24"/>
                <w:lang w:val="uk-UA"/>
              </w:rPr>
              <w:t xml:space="preserve"> державних органів або </w:t>
            </w:r>
            <w:proofErr w:type="spellStart"/>
            <w:r w:rsidRPr="00D05608">
              <w:rPr>
                <w:rFonts w:ascii="Times New Roman" w:hAnsi="Times New Roman"/>
                <w:b w:val="0"/>
                <w:bCs/>
                <w:color w:val="000000" w:themeColor="text1"/>
                <w:szCs w:val="24"/>
                <w:lang w:val="uk-UA"/>
              </w:rPr>
              <w:t>ненакладення</w:t>
            </w:r>
            <w:proofErr w:type="spellEnd"/>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електронного підпису.</w:t>
            </w:r>
          </w:p>
          <w:p w14:paraId="029669C6" w14:textId="34E267DD"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lastRenderedPageBreak/>
              <w:t>3.    Документи, що не передбачені законодавством для</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учасників — юридичних, фізичних осіб, у тому числі</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тендерної пропозиції.</w:t>
            </w:r>
          </w:p>
          <w:p w14:paraId="135E7F71" w14:textId="4E0BA1EF"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4.  Відсутність документів, що не передбачені</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законодавством для учасників — юридичних, фізичних</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осіб, у тому числі фізичних осіб — підприємців, у складі</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тендерної пропозиції не може бути підставою для її</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відхилення замовником.</w:t>
            </w:r>
          </w:p>
          <w:p w14:paraId="47157B04" w14:textId="6494A212"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5.  Учасники торгів — нерезиденти для виконання вимог</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 xml:space="preserve">щодо подання документів, передбачених </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тендерно</w:t>
            </w:r>
            <w:r w:rsidR="00441521" w:rsidRPr="00D05608">
              <w:rPr>
                <w:rFonts w:ascii="Times New Roman" w:hAnsi="Times New Roman"/>
                <w:b w:val="0"/>
                <w:bCs/>
                <w:color w:val="000000" w:themeColor="text1"/>
                <w:szCs w:val="24"/>
                <w:lang w:val="uk-UA"/>
              </w:rPr>
              <w:t>ю</w:t>
            </w:r>
            <w:r w:rsidRPr="00D05608">
              <w:rPr>
                <w:rFonts w:ascii="Times New Roman" w:hAnsi="Times New Roman"/>
                <w:b w:val="0"/>
                <w:bCs/>
                <w:color w:val="000000" w:themeColor="text1"/>
                <w:szCs w:val="24"/>
                <w:lang w:val="uk-UA"/>
              </w:rPr>
              <w:t xml:space="preserve"> документаці</w:t>
            </w:r>
            <w:r w:rsidR="00441521" w:rsidRPr="00D05608">
              <w:rPr>
                <w:rFonts w:ascii="Times New Roman" w:hAnsi="Times New Roman"/>
                <w:b w:val="0"/>
                <w:bCs/>
                <w:color w:val="000000" w:themeColor="text1"/>
                <w:szCs w:val="24"/>
                <w:lang w:val="uk-UA"/>
              </w:rPr>
              <w:t>єю</w:t>
            </w:r>
            <w:r w:rsidRPr="00D05608">
              <w:rPr>
                <w:rFonts w:ascii="Times New Roman" w:hAnsi="Times New Roman"/>
                <w:b w:val="0"/>
                <w:bCs/>
                <w:color w:val="000000" w:themeColor="text1"/>
                <w:szCs w:val="24"/>
                <w:lang w:val="uk-UA"/>
              </w:rPr>
              <w:t>, подають у складі своєї пропозиції</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зареєстровані.</w:t>
            </w:r>
          </w:p>
          <w:p w14:paraId="4D925742" w14:textId="231B8318"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6</w:t>
            </w:r>
            <w:r w:rsidR="004A0264" w:rsidRPr="00D05608">
              <w:rPr>
                <w:rFonts w:ascii="Times New Roman" w:hAnsi="Times New Roman"/>
                <w:b w:val="0"/>
                <w:bCs/>
                <w:color w:val="000000" w:themeColor="text1"/>
                <w:szCs w:val="24"/>
                <w:lang w:val="uk-UA"/>
              </w:rPr>
              <w:t>. Документи, видані державними органами, повинні</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відповідати вимогам нормативних актів, відповідно до яких</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такі документи видані.</w:t>
            </w:r>
          </w:p>
          <w:p w14:paraId="3A7E4277" w14:textId="2A389EA7"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7</w:t>
            </w:r>
            <w:r w:rsidR="004A0264" w:rsidRPr="00D05608">
              <w:rPr>
                <w:rFonts w:ascii="Times New Roman" w:hAnsi="Times New Roman"/>
                <w:b w:val="0"/>
                <w:bCs/>
                <w:color w:val="000000" w:themeColor="text1"/>
                <w:szCs w:val="24"/>
                <w:lang w:val="uk-UA"/>
              </w:rPr>
              <w:t>. Учасник, який подав тендерну пропозицію, вважається</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таким, що згодний з про</w:t>
            </w:r>
            <w:r w:rsidR="00CE7E3F" w:rsidRPr="00D05608">
              <w:rPr>
                <w:rFonts w:ascii="Times New Roman" w:hAnsi="Times New Roman"/>
                <w:b w:val="0"/>
                <w:bCs/>
                <w:color w:val="000000" w:themeColor="text1"/>
                <w:szCs w:val="24"/>
                <w:lang w:val="uk-UA"/>
              </w:rPr>
              <w:t>е</w:t>
            </w:r>
            <w:r w:rsidR="004A0264" w:rsidRPr="00D05608">
              <w:rPr>
                <w:rFonts w:ascii="Times New Roman" w:hAnsi="Times New Roman"/>
                <w:b w:val="0"/>
                <w:bCs/>
                <w:color w:val="000000" w:themeColor="text1"/>
                <w:szCs w:val="24"/>
                <w:lang w:val="uk-UA"/>
              </w:rPr>
              <w:t>ктом договору про закупівлю,</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до цієї тендерної документації, та</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 xml:space="preserve">протягом строку, встановленого </w:t>
            </w:r>
            <w:r w:rsidR="00441521"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тендерно</w:t>
            </w:r>
            <w:r w:rsidR="00441521" w:rsidRPr="00D05608">
              <w:rPr>
                <w:rFonts w:ascii="Times New Roman" w:hAnsi="Times New Roman"/>
                <w:b w:val="0"/>
                <w:bCs/>
                <w:color w:val="000000" w:themeColor="text1"/>
                <w:szCs w:val="24"/>
                <w:lang w:val="uk-UA"/>
              </w:rPr>
              <w:t>ю</w:t>
            </w:r>
            <w:r w:rsidRPr="00D05608">
              <w:rPr>
                <w:rFonts w:ascii="Times New Roman" w:hAnsi="Times New Roman"/>
                <w:b w:val="0"/>
                <w:bCs/>
                <w:color w:val="000000" w:themeColor="text1"/>
                <w:szCs w:val="24"/>
                <w:lang w:val="uk-UA"/>
              </w:rPr>
              <w:t xml:space="preserve"> документаці</w:t>
            </w:r>
            <w:r w:rsidR="00441521" w:rsidRPr="00D05608">
              <w:rPr>
                <w:rFonts w:ascii="Times New Roman" w:hAnsi="Times New Roman"/>
                <w:b w:val="0"/>
                <w:bCs/>
                <w:color w:val="000000" w:themeColor="text1"/>
                <w:szCs w:val="24"/>
                <w:lang w:val="uk-UA"/>
              </w:rPr>
              <w:t>єю</w:t>
            </w:r>
            <w:r w:rsidRPr="00D05608">
              <w:rPr>
                <w:rFonts w:ascii="Times New Roman" w:hAnsi="Times New Roman"/>
                <w:b w:val="0"/>
                <w:bCs/>
                <w:color w:val="000000" w:themeColor="text1"/>
                <w:szCs w:val="24"/>
                <w:lang w:val="uk-UA"/>
              </w:rPr>
              <w:t>.</w:t>
            </w:r>
          </w:p>
          <w:p w14:paraId="119F2E73" w14:textId="7AE4B94A"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8</w:t>
            </w:r>
            <w:r w:rsidR="004A0264" w:rsidRPr="00D05608">
              <w:rPr>
                <w:rFonts w:ascii="Times New Roman" w:hAnsi="Times New Roman"/>
                <w:b w:val="0"/>
                <w:bCs/>
                <w:color w:val="000000" w:themeColor="text1"/>
                <w:szCs w:val="24"/>
                <w:lang w:val="uk-UA"/>
              </w:rPr>
              <w:t>. Якщо вимога в тендерній документації встановлена</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декілька разів, учасник/переможець може подати</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D05608" w:rsidRDefault="00441521"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9</w:t>
            </w:r>
            <w:r w:rsidR="004A0264" w:rsidRPr="00D05608">
              <w:rPr>
                <w:rFonts w:ascii="Times New Roman" w:hAnsi="Times New Roman"/>
                <w:b w:val="0"/>
                <w:bCs/>
                <w:color w:val="000000" w:themeColor="text1"/>
                <w:szCs w:val="24"/>
                <w:lang w:val="uk-UA"/>
              </w:rPr>
              <w:t>. Фактом подання тендерної пропозиції учасник</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підтверджує, що у попередніх відносинах між Учасником</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 xml:space="preserve">та Замовником таку </w:t>
            </w:r>
            <w:proofErr w:type="spellStart"/>
            <w:r w:rsidR="004A0264" w:rsidRPr="00D05608">
              <w:rPr>
                <w:rFonts w:ascii="Times New Roman" w:hAnsi="Times New Roman"/>
                <w:b w:val="0"/>
                <w:bCs/>
                <w:color w:val="000000" w:themeColor="text1"/>
                <w:szCs w:val="24"/>
                <w:lang w:val="uk-UA"/>
              </w:rPr>
              <w:t>оперативно</w:t>
            </w:r>
            <w:proofErr w:type="spellEnd"/>
            <w:r w:rsidR="004A0264" w:rsidRPr="00D05608">
              <w:rPr>
                <w:rFonts w:ascii="Times New Roman" w:hAnsi="Times New Roman"/>
                <w:b w:val="0"/>
                <w:bCs/>
                <w:color w:val="000000" w:themeColor="text1"/>
                <w:szCs w:val="24"/>
                <w:lang w:val="uk-UA"/>
              </w:rPr>
              <w:t>-господарську/і санкцію/ї,</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передбачену/і пунктом 4 частини 1 статті 236 ГКУ, як</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відмова від встановлення господарських відносин на</w:t>
            </w:r>
            <w:r w:rsidRPr="00D05608">
              <w:rPr>
                <w:rFonts w:ascii="Times New Roman" w:hAnsi="Times New Roman"/>
                <w:b w:val="0"/>
                <w:bCs/>
                <w:color w:val="000000" w:themeColor="text1"/>
                <w:szCs w:val="24"/>
                <w:lang w:val="uk-UA"/>
              </w:rPr>
              <w:t xml:space="preserve"> </w:t>
            </w:r>
            <w:r w:rsidR="004A0264" w:rsidRPr="00D05608">
              <w:rPr>
                <w:rFonts w:ascii="Times New Roman" w:hAnsi="Times New Roman"/>
                <w:b w:val="0"/>
                <w:bCs/>
                <w:color w:val="000000" w:themeColor="text1"/>
                <w:szCs w:val="24"/>
                <w:lang w:val="uk-UA"/>
              </w:rPr>
              <w:t>майбутнє, не було застосовано*.</w:t>
            </w:r>
          </w:p>
          <w:p w14:paraId="495A3FC3" w14:textId="77777777" w:rsidR="004A0264" w:rsidRPr="00D05608" w:rsidRDefault="004A0264" w:rsidP="00DD6C0A">
            <w:pPr>
              <w:pStyle w:val="1"/>
              <w:ind w:right="226"/>
              <w:jc w:val="both"/>
              <w:rPr>
                <w:rFonts w:ascii="Times New Roman" w:hAnsi="Times New Roman"/>
                <w:b w:val="0"/>
                <w:bCs/>
                <w:i/>
                <w:color w:val="000000" w:themeColor="text1"/>
                <w:szCs w:val="24"/>
                <w:lang w:val="uk-UA"/>
              </w:rPr>
            </w:pPr>
            <w:r w:rsidRPr="00D05608">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D05608" w:rsidRDefault="004A0264" w:rsidP="00DD6C0A">
            <w:pPr>
              <w:pStyle w:val="1"/>
              <w:ind w:right="226"/>
              <w:jc w:val="both"/>
              <w:rPr>
                <w:rFonts w:ascii="Times New Roman" w:hAnsi="Times New Roman"/>
                <w:b w:val="0"/>
                <w:bCs/>
                <w:i/>
                <w:color w:val="000000" w:themeColor="text1"/>
                <w:szCs w:val="24"/>
                <w:lang w:val="uk-UA"/>
              </w:rPr>
            </w:pPr>
            <w:r w:rsidRPr="00D05608">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D05608" w:rsidRDefault="004A0264" w:rsidP="00DD6C0A">
            <w:pPr>
              <w:pStyle w:val="1"/>
              <w:ind w:right="226"/>
              <w:jc w:val="both"/>
              <w:rPr>
                <w:rFonts w:ascii="Times New Roman" w:hAnsi="Times New Roman"/>
                <w:b w:val="0"/>
                <w:bCs/>
                <w:i/>
                <w:color w:val="000000" w:themeColor="text1"/>
                <w:szCs w:val="24"/>
                <w:lang w:val="uk-UA"/>
              </w:rPr>
            </w:pPr>
            <w:r w:rsidRPr="00D05608">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D05608" w:rsidRDefault="004A0264" w:rsidP="00DD6C0A">
            <w:pPr>
              <w:pStyle w:val="1"/>
              <w:ind w:right="226"/>
              <w:jc w:val="both"/>
              <w:rPr>
                <w:rFonts w:ascii="Times New Roman" w:hAnsi="Times New Roman"/>
                <w:b w:val="0"/>
                <w:bCs/>
                <w:i/>
                <w:color w:val="000000" w:themeColor="text1"/>
                <w:szCs w:val="24"/>
                <w:lang w:val="uk-UA"/>
              </w:rPr>
            </w:pPr>
            <w:r w:rsidRPr="00D05608">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D05608" w:rsidRDefault="004A0264" w:rsidP="00DD6C0A">
            <w:pPr>
              <w:pStyle w:val="1"/>
              <w:ind w:right="226"/>
              <w:jc w:val="both"/>
              <w:rPr>
                <w:rFonts w:ascii="Times New Roman" w:hAnsi="Times New Roman"/>
                <w:b w:val="0"/>
                <w:bCs/>
                <w:i/>
                <w:color w:val="000000" w:themeColor="text1"/>
                <w:szCs w:val="24"/>
                <w:lang w:val="uk-UA"/>
              </w:rPr>
            </w:pPr>
            <w:r w:rsidRPr="00D05608">
              <w:rPr>
                <w:rFonts w:ascii="Times New Roman" w:hAnsi="Times New Roman"/>
                <w:b w:val="0"/>
                <w:bCs/>
                <w:i/>
                <w:color w:val="000000" w:themeColor="text1"/>
                <w:szCs w:val="24"/>
                <w:lang w:val="uk-UA"/>
              </w:rPr>
              <w:t>частини третьої статті 22 Закону.</w:t>
            </w:r>
          </w:p>
          <w:p w14:paraId="4F705287" w14:textId="078ACB05"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1</w:t>
            </w:r>
            <w:r w:rsidR="00B232D4" w:rsidRPr="00D05608">
              <w:rPr>
                <w:rFonts w:ascii="Times New Roman" w:hAnsi="Times New Roman"/>
                <w:b w:val="0"/>
                <w:bCs/>
                <w:color w:val="000000" w:themeColor="text1"/>
                <w:szCs w:val="24"/>
                <w:lang w:val="uk-UA"/>
              </w:rPr>
              <w:t>0</w:t>
            </w:r>
            <w:r w:rsidRPr="00D05608">
              <w:rPr>
                <w:rFonts w:ascii="Times New Roman" w:hAnsi="Times New Roman"/>
                <w:b w:val="0"/>
                <w:bCs/>
                <w:color w:val="000000" w:themeColor="text1"/>
                <w:szCs w:val="24"/>
                <w:lang w:val="uk-UA"/>
              </w:rPr>
              <w:t>. Тендерна пропозиція учасника може містити документи</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 водяними знаками.</w:t>
            </w:r>
          </w:p>
          <w:p w14:paraId="42403B12" w14:textId="6C185F92"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1</w:t>
            </w:r>
            <w:r w:rsidR="00B232D4" w:rsidRPr="00D05608">
              <w:rPr>
                <w:rFonts w:ascii="Times New Roman" w:hAnsi="Times New Roman"/>
                <w:b w:val="0"/>
                <w:bCs/>
                <w:color w:val="000000" w:themeColor="text1"/>
                <w:szCs w:val="24"/>
                <w:lang w:val="uk-UA"/>
              </w:rPr>
              <w:t>1</w:t>
            </w:r>
            <w:r w:rsidRPr="00D05608">
              <w:rPr>
                <w:rFonts w:ascii="Times New Roman" w:hAnsi="Times New Roman"/>
                <w:b w:val="0"/>
                <w:bCs/>
                <w:color w:val="000000" w:themeColor="text1"/>
                <w:szCs w:val="24"/>
                <w:lang w:val="uk-UA"/>
              </w:rPr>
              <w:t>. Учасники при поданні тендерної пропозиції повинні</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враховувати норми (врахуванням факту, що учасник</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ознайомлений з даними нормами і їх не порушує,</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вважається факт подання тендерної пропозиції, жодні</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 постанови Кабінету Міністрів України «Про</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позовами держави Україна у зв’язку з військовою агресією</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Російської Федерації» від 03.03.2022 № 187, оскільки</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замовник не може виконувати зобов’язання, кредиторами за</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якими є Російська Федерація або особи, пов’язані з</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країною-агресором, що визначені підпунктом 1 пункту 1</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цієї Постанови;</w:t>
            </w:r>
          </w:p>
          <w:p w14:paraId="18D72943" w14:textId="1BC84AAB"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 постанови Кабінету Міністрів України «Про</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застосування заборони ввезення товарів з Російської</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Федерації» від 09.04.2022 № 426, оскільки цією постановою</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D05608" w:rsidRDefault="004A0264" w:rsidP="00DD6C0A">
            <w:pPr>
              <w:pStyle w:val="1"/>
              <w:ind w:right="226"/>
              <w:jc w:val="both"/>
              <w:rPr>
                <w:rFonts w:ascii="Times New Roman" w:hAnsi="Times New Roman"/>
                <w:b w:val="0"/>
                <w:bCs/>
                <w:color w:val="000000" w:themeColor="text1"/>
                <w:szCs w:val="24"/>
                <w:lang w:val="uk-UA"/>
              </w:rPr>
            </w:pPr>
            <w:r w:rsidRPr="00D05608">
              <w:rPr>
                <w:rFonts w:ascii="Times New Roman" w:hAnsi="Times New Roman"/>
                <w:b w:val="0"/>
                <w:bCs/>
                <w:color w:val="000000" w:themeColor="text1"/>
                <w:szCs w:val="24"/>
                <w:lang w:val="uk-UA"/>
              </w:rPr>
              <w:t>— Закону України «Про забезпечення прав і свобод</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громадян та правовий режим на тимчасово окупованій</w:t>
            </w:r>
            <w:r w:rsidR="00B232D4" w:rsidRPr="00D05608">
              <w:rPr>
                <w:rFonts w:ascii="Times New Roman" w:hAnsi="Times New Roman"/>
                <w:b w:val="0"/>
                <w:bCs/>
                <w:color w:val="000000" w:themeColor="text1"/>
                <w:szCs w:val="24"/>
                <w:lang w:val="uk-UA"/>
              </w:rPr>
              <w:t xml:space="preserve"> </w:t>
            </w:r>
            <w:r w:rsidRPr="00D05608">
              <w:rPr>
                <w:rFonts w:ascii="Times New Roman" w:hAnsi="Times New Roman"/>
                <w:b w:val="0"/>
                <w:bCs/>
                <w:color w:val="000000" w:themeColor="text1"/>
                <w:szCs w:val="24"/>
                <w:lang w:val="uk-UA"/>
              </w:rPr>
              <w:t>території України» від 15.04.2014 № 1207-VII.</w:t>
            </w:r>
          </w:p>
          <w:p w14:paraId="464E2410" w14:textId="77777777" w:rsidR="001E6DE8" w:rsidRPr="00D05608" w:rsidRDefault="004A0264" w:rsidP="00DD6C0A">
            <w:pPr>
              <w:pStyle w:val="1"/>
              <w:ind w:right="226"/>
              <w:jc w:val="both"/>
              <w:rPr>
                <w:rFonts w:ascii="Times New Roman" w:hAnsi="Times New Roman"/>
                <w:color w:val="000000" w:themeColor="text1"/>
                <w:szCs w:val="24"/>
                <w:lang w:val="uk-UA"/>
              </w:rPr>
            </w:pPr>
            <w:r w:rsidRPr="00D05608">
              <w:rPr>
                <w:rFonts w:ascii="Times New Roman" w:hAnsi="Times New Roman"/>
                <w:b w:val="0"/>
                <w:bCs/>
                <w:color w:val="000000" w:themeColor="text1"/>
                <w:szCs w:val="24"/>
                <w:lang w:val="uk-UA"/>
              </w:rPr>
              <w:t>А також враховувати, що в Україні</w:t>
            </w:r>
            <w:r w:rsidR="00802D76" w:rsidRPr="00D05608">
              <w:rPr>
                <w:rFonts w:ascii="Times New Roman" w:hAnsi="Times New Roman"/>
                <w:color w:val="00B050"/>
                <w:szCs w:val="24"/>
                <w:lang w:val="uk-UA"/>
              </w:rPr>
              <w:t xml:space="preserve"> </w:t>
            </w:r>
            <w:r w:rsidR="00802D76" w:rsidRPr="00D05608">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00802D76" w:rsidRPr="00D05608">
              <w:rPr>
                <w:rFonts w:ascii="Times New Roman" w:hAnsi="Times New Roman"/>
                <w:color w:val="000000" w:themeColor="text1"/>
                <w:szCs w:val="24"/>
                <w:lang w:val="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D05608">
              <w:rPr>
                <w:rFonts w:ascii="Times New Roman" w:hAnsi="Times New Roman"/>
                <w:color w:val="000000" w:themeColor="text1"/>
                <w:szCs w:val="24"/>
                <w:lang w:val="uk-UA"/>
              </w:rPr>
              <w:t>бенефіціарним</w:t>
            </w:r>
            <w:proofErr w:type="spellEnd"/>
            <w:r w:rsidR="00802D76" w:rsidRPr="00D05608">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9CDB50" w14:textId="5788461B" w:rsidR="002F57A9" w:rsidRPr="00D05608" w:rsidRDefault="002F57A9" w:rsidP="00951B4C">
            <w:pPr>
              <w:pStyle w:val="1"/>
              <w:ind w:right="226"/>
              <w:jc w:val="both"/>
              <w:rPr>
                <w:rFonts w:asciiTheme="minorHAnsi" w:hAnsiTheme="minorHAnsi"/>
                <w:lang w:val="uk-UA"/>
              </w:rPr>
            </w:pPr>
          </w:p>
        </w:tc>
      </w:tr>
      <w:tr w:rsidR="001E6DE8" w:rsidRPr="00D05608"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D05608" w:rsidRDefault="00BE1A1A"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3.1.</w:t>
            </w:r>
            <w:r w:rsidR="00B232D4" w:rsidRPr="00D05608">
              <w:rPr>
                <w:rFonts w:ascii="Times New Roman" w:hAnsi="Times New Roman"/>
                <w:sz w:val="24"/>
                <w:szCs w:val="24"/>
                <w:lang w:val="uk-UA" w:eastAsia="uk-UA"/>
              </w:rPr>
              <w:t>Замовник відхиляє тендерну пропозицію із зазначенням</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1) учасник процедури закупівлі:</w:t>
            </w:r>
          </w:p>
          <w:p w14:paraId="6B1E679C" w14:textId="22432D1A" w:rsidR="00802D76" w:rsidRPr="00D05608" w:rsidRDefault="00802D76" w:rsidP="00802D76">
            <w:pPr>
              <w:shd w:val="clear" w:color="auto" w:fill="FFFFFF"/>
              <w:jc w:val="both"/>
              <w:rPr>
                <w:rFonts w:ascii="Times New Roman" w:hAnsi="Times New Roman"/>
                <w:color w:val="000000" w:themeColor="text1"/>
                <w:sz w:val="24"/>
                <w:szCs w:val="24"/>
              </w:rPr>
            </w:pPr>
            <w:r w:rsidRPr="00D05608">
              <w:rPr>
                <w:rFonts w:ascii="Times New Roman" w:hAnsi="Times New Roman"/>
                <w:color w:val="000000" w:themeColor="text1"/>
                <w:sz w:val="24"/>
                <w:szCs w:val="24"/>
                <w:lang w:val="uk-UA" w:eastAsia="uk-UA"/>
              </w:rPr>
              <w:t xml:space="preserve">— </w:t>
            </w:r>
            <w:proofErr w:type="spellStart"/>
            <w:r w:rsidRPr="00D05608">
              <w:rPr>
                <w:rFonts w:ascii="Times New Roman" w:hAnsi="Times New Roman"/>
                <w:color w:val="000000" w:themeColor="text1"/>
                <w:sz w:val="24"/>
                <w:szCs w:val="24"/>
              </w:rPr>
              <w:t>підпадає</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підстави</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встановлені</w:t>
            </w:r>
            <w:proofErr w:type="spellEnd"/>
            <w:r w:rsidRPr="00D05608">
              <w:rPr>
                <w:rFonts w:ascii="Times New Roman" w:hAnsi="Times New Roman"/>
                <w:color w:val="000000" w:themeColor="text1"/>
                <w:sz w:val="24"/>
                <w:szCs w:val="24"/>
              </w:rPr>
              <w:t xml:space="preserve"> пунктом 47 </w:t>
            </w:r>
            <w:r w:rsidRPr="00D05608">
              <w:rPr>
                <w:rFonts w:ascii="Times New Roman" w:hAnsi="Times New Roman"/>
                <w:color w:val="000000" w:themeColor="text1"/>
                <w:sz w:val="24"/>
                <w:szCs w:val="24"/>
                <w:lang w:val="uk-UA"/>
              </w:rPr>
              <w:t>О</w:t>
            </w:r>
            <w:proofErr w:type="spellStart"/>
            <w:r w:rsidRPr="00D05608">
              <w:rPr>
                <w:rFonts w:ascii="Times New Roman" w:hAnsi="Times New Roman"/>
                <w:color w:val="000000" w:themeColor="text1"/>
                <w:sz w:val="24"/>
                <w:szCs w:val="24"/>
              </w:rPr>
              <w:t>собливостей</w:t>
            </w:r>
            <w:proofErr w:type="spellEnd"/>
            <w:r w:rsidRPr="00D05608">
              <w:rPr>
                <w:rFonts w:ascii="Times New Roman" w:hAnsi="Times New Roman"/>
                <w:color w:val="000000" w:themeColor="text1"/>
                <w:sz w:val="24"/>
                <w:szCs w:val="24"/>
              </w:rPr>
              <w:t>;</w:t>
            </w:r>
          </w:p>
          <w:p w14:paraId="2AE50603" w14:textId="7B793CFA" w:rsidR="00B232D4" w:rsidRPr="00D05608" w:rsidRDefault="00802D76" w:rsidP="00802D76">
            <w:pPr>
              <w:widowControl w:val="0"/>
              <w:jc w:val="both"/>
              <w:rPr>
                <w:rFonts w:ascii="Times New Roman" w:hAnsi="Times New Roman"/>
                <w:color w:val="000000" w:themeColor="text1"/>
                <w:sz w:val="24"/>
                <w:szCs w:val="24"/>
                <w:lang w:val="uk-UA" w:eastAsia="uk-UA"/>
              </w:rPr>
            </w:pPr>
            <w:r w:rsidRPr="00D05608">
              <w:rPr>
                <w:rFonts w:ascii="Times New Roman" w:hAnsi="Times New Roman"/>
                <w:color w:val="000000" w:themeColor="text1"/>
                <w:sz w:val="24"/>
                <w:szCs w:val="24"/>
                <w:lang w:val="uk-UA" w:eastAsia="uk-UA"/>
              </w:rPr>
              <w:t xml:space="preserve">— </w:t>
            </w:r>
            <w:proofErr w:type="spellStart"/>
            <w:r w:rsidRPr="00D05608">
              <w:rPr>
                <w:rFonts w:ascii="Times New Roman" w:hAnsi="Times New Roman"/>
                <w:color w:val="000000" w:themeColor="text1"/>
                <w:sz w:val="24"/>
                <w:szCs w:val="24"/>
              </w:rPr>
              <w:t>зазначив</w:t>
            </w:r>
            <w:proofErr w:type="spellEnd"/>
            <w:r w:rsidRPr="00D05608">
              <w:rPr>
                <w:rFonts w:ascii="Times New Roman" w:hAnsi="Times New Roman"/>
                <w:color w:val="000000" w:themeColor="text1"/>
                <w:sz w:val="24"/>
                <w:szCs w:val="24"/>
              </w:rPr>
              <w:t xml:space="preserve"> у </w:t>
            </w:r>
            <w:proofErr w:type="spellStart"/>
            <w:r w:rsidRPr="00D05608">
              <w:rPr>
                <w:rFonts w:ascii="Times New Roman" w:hAnsi="Times New Roman"/>
                <w:color w:val="000000" w:themeColor="text1"/>
                <w:sz w:val="24"/>
                <w:szCs w:val="24"/>
              </w:rPr>
              <w:t>тендерній</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пропозиції</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недостовірну</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інформацію</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що</w:t>
            </w:r>
            <w:proofErr w:type="spellEnd"/>
            <w:r w:rsidRPr="00D05608">
              <w:rPr>
                <w:rFonts w:ascii="Times New Roman" w:hAnsi="Times New Roman"/>
                <w:color w:val="000000" w:themeColor="text1"/>
                <w:sz w:val="24"/>
                <w:szCs w:val="24"/>
              </w:rPr>
              <w:t xml:space="preserve"> є </w:t>
            </w:r>
            <w:proofErr w:type="spellStart"/>
            <w:r w:rsidRPr="00D05608">
              <w:rPr>
                <w:rFonts w:ascii="Times New Roman" w:hAnsi="Times New Roman"/>
                <w:color w:val="000000" w:themeColor="text1"/>
                <w:sz w:val="24"/>
                <w:szCs w:val="24"/>
              </w:rPr>
              <w:t>суттєвою</w:t>
            </w:r>
            <w:proofErr w:type="spellEnd"/>
            <w:r w:rsidRPr="00D05608">
              <w:rPr>
                <w:rFonts w:ascii="Times New Roman" w:hAnsi="Times New Roman"/>
                <w:color w:val="000000" w:themeColor="text1"/>
                <w:sz w:val="24"/>
                <w:szCs w:val="24"/>
              </w:rPr>
              <w:t xml:space="preserve"> для </w:t>
            </w:r>
            <w:proofErr w:type="spellStart"/>
            <w:r w:rsidRPr="00D05608">
              <w:rPr>
                <w:rFonts w:ascii="Times New Roman" w:hAnsi="Times New Roman"/>
                <w:color w:val="000000" w:themeColor="text1"/>
                <w:sz w:val="24"/>
                <w:szCs w:val="24"/>
              </w:rPr>
              <w:t>визначення</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результатів</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відкритих</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торгів</w:t>
            </w:r>
            <w:proofErr w:type="spellEnd"/>
            <w:r w:rsidRPr="00D05608">
              <w:rPr>
                <w:rFonts w:ascii="Times New Roman" w:hAnsi="Times New Roman"/>
                <w:color w:val="000000" w:themeColor="text1"/>
                <w:sz w:val="24"/>
                <w:szCs w:val="24"/>
              </w:rPr>
              <w:t xml:space="preserve">, яку </w:t>
            </w:r>
            <w:proofErr w:type="spellStart"/>
            <w:r w:rsidRPr="00D05608">
              <w:rPr>
                <w:rFonts w:ascii="Times New Roman" w:hAnsi="Times New Roman"/>
                <w:color w:val="000000" w:themeColor="text1"/>
                <w:sz w:val="24"/>
                <w:szCs w:val="24"/>
              </w:rPr>
              <w:t>замовником</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виявлено</w:t>
            </w:r>
            <w:proofErr w:type="spellEnd"/>
            <w:r w:rsidRPr="00D05608">
              <w:rPr>
                <w:rFonts w:ascii="Times New Roman" w:hAnsi="Times New Roman"/>
                <w:color w:val="000000" w:themeColor="text1"/>
                <w:sz w:val="24"/>
                <w:szCs w:val="24"/>
              </w:rPr>
              <w:t xml:space="preserve"> </w:t>
            </w:r>
            <w:proofErr w:type="spellStart"/>
            <w:r w:rsidRPr="00D05608">
              <w:rPr>
                <w:rFonts w:ascii="Times New Roman" w:hAnsi="Times New Roman"/>
                <w:color w:val="000000" w:themeColor="text1"/>
                <w:sz w:val="24"/>
                <w:szCs w:val="24"/>
              </w:rPr>
              <w:t>згідно</w:t>
            </w:r>
            <w:proofErr w:type="spellEnd"/>
            <w:r w:rsidRPr="00D05608">
              <w:rPr>
                <w:rFonts w:ascii="Times New Roman" w:hAnsi="Times New Roman"/>
                <w:color w:val="000000" w:themeColor="text1"/>
                <w:sz w:val="24"/>
                <w:szCs w:val="24"/>
              </w:rPr>
              <w:t xml:space="preserve"> з </w:t>
            </w:r>
            <w:proofErr w:type="spellStart"/>
            <w:r w:rsidRPr="00D05608">
              <w:rPr>
                <w:rFonts w:ascii="Times New Roman" w:hAnsi="Times New Roman"/>
                <w:color w:val="000000" w:themeColor="text1"/>
                <w:sz w:val="24"/>
                <w:szCs w:val="24"/>
              </w:rPr>
              <w:t>абзацом</w:t>
            </w:r>
            <w:proofErr w:type="spellEnd"/>
            <w:r w:rsidRPr="00D05608">
              <w:rPr>
                <w:rFonts w:ascii="Times New Roman" w:hAnsi="Times New Roman"/>
                <w:color w:val="000000" w:themeColor="text1"/>
                <w:sz w:val="24"/>
                <w:szCs w:val="24"/>
              </w:rPr>
              <w:t xml:space="preserve"> першим пункту 42 </w:t>
            </w:r>
            <w:r w:rsidRPr="00D05608">
              <w:rPr>
                <w:rFonts w:ascii="Times New Roman" w:hAnsi="Times New Roman"/>
                <w:color w:val="000000" w:themeColor="text1"/>
                <w:sz w:val="24"/>
                <w:szCs w:val="24"/>
                <w:lang w:val="uk-UA"/>
              </w:rPr>
              <w:t>О</w:t>
            </w:r>
            <w:proofErr w:type="spellStart"/>
            <w:r w:rsidRPr="00D05608">
              <w:rPr>
                <w:rFonts w:ascii="Times New Roman" w:hAnsi="Times New Roman"/>
                <w:color w:val="000000" w:themeColor="text1"/>
                <w:sz w:val="24"/>
                <w:szCs w:val="24"/>
              </w:rPr>
              <w:t>собливостей</w:t>
            </w:r>
            <w:proofErr w:type="spellEnd"/>
            <w:r w:rsidR="00B232D4" w:rsidRPr="00D05608">
              <w:rPr>
                <w:rFonts w:ascii="Times New Roman" w:hAnsi="Times New Roman"/>
                <w:color w:val="000000" w:themeColor="text1"/>
                <w:sz w:val="24"/>
                <w:szCs w:val="24"/>
                <w:lang w:val="uk-UA" w:eastAsia="uk-UA"/>
              </w:rPr>
              <w:t>;</w:t>
            </w:r>
          </w:p>
          <w:p w14:paraId="0F7ED038" w14:textId="2B8F8C6A"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не надав забезпечення тендерної пропозиції, якщо таке</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забезпечення вимагалося замовником;</w:t>
            </w:r>
          </w:p>
          <w:p w14:paraId="7BDBED2E" w14:textId="53F60B83"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не виправив виявлені замовником після розкриття</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тендерних пропозицій невідповідності в інформації та/або</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документах, що подані ним у складі своєї тендерної</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пропозиції, та/або змінив предмет закупівлі (його</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найменування, марку, модель тощо) під час виправлення</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виявлених замовником невідповідностей, протягом 24</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годин з моменту розміщення замовником в електронній</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системі закупівель повідомлення з вимогою про усунення</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таких невідповідностей;</w:t>
            </w:r>
          </w:p>
          <w:p w14:paraId="17547A83" w14:textId="25DE4036" w:rsidR="00B232D4" w:rsidRPr="00D05608" w:rsidRDefault="00B232D4" w:rsidP="00B232D4">
            <w:pPr>
              <w:widowControl w:val="0"/>
              <w:contextualSpacing/>
              <w:jc w:val="both"/>
              <w:rPr>
                <w:rFonts w:ascii="Times New Roman" w:hAnsi="Times New Roman"/>
                <w:color w:val="000000" w:themeColor="text1"/>
                <w:sz w:val="24"/>
                <w:szCs w:val="24"/>
                <w:lang w:val="uk-UA"/>
              </w:rPr>
            </w:pPr>
            <w:r w:rsidRPr="00D05608">
              <w:rPr>
                <w:rFonts w:ascii="Times New Roman" w:hAnsi="Times New Roman"/>
                <w:color w:val="000000" w:themeColor="text1"/>
                <w:sz w:val="24"/>
                <w:szCs w:val="24"/>
                <w:lang w:val="uk-UA"/>
              </w:rPr>
              <w:t xml:space="preserve">— </w:t>
            </w:r>
            <w:r w:rsidR="00802D76" w:rsidRPr="00D05608">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D05608">
              <w:rPr>
                <w:rFonts w:ascii="Times New Roman" w:hAnsi="Times New Roman"/>
                <w:color w:val="000000" w:themeColor="text1"/>
                <w:sz w:val="24"/>
                <w:szCs w:val="24"/>
              </w:rPr>
              <w:t> </w:t>
            </w:r>
            <w:hyperlink r:id="rId30" w:anchor="n1543" w:tgtFrame="_blank" w:history="1">
              <w:r w:rsidR="00802D76" w:rsidRPr="00D05608">
                <w:rPr>
                  <w:rFonts w:ascii="Times New Roman" w:hAnsi="Times New Roman"/>
                  <w:color w:val="000000" w:themeColor="text1"/>
                  <w:sz w:val="24"/>
                  <w:szCs w:val="24"/>
                  <w:lang w:val="uk-UA"/>
                </w:rPr>
                <w:t>абзацом першим</w:t>
              </w:r>
            </w:hyperlink>
            <w:r w:rsidR="00802D76" w:rsidRPr="00D05608">
              <w:rPr>
                <w:rFonts w:ascii="Times New Roman" w:hAnsi="Times New Roman"/>
                <w:color w:val="000000" w:themeColor="text1"/>
                <w:sz w:val="24"/>
                <w:szCs w:val="24"/>
              </w:rPr>
              <w:t> </w:t>
            </w:r>
            <w:r w:rsidR="00802D76" w:rsidRPr="00D05608">
              <w:rPr>
                <w:rFonts w:ascii="Times New Roman" w:hAnsi="Times New Roman"/>
                <w:color w:val="000000" w:themeColor="text1"/>
                <w:sz w:val="24"/>
                <w:szCs w:val="24"/>
                <w:lang w:val="uk-UA"/>
              </w:rPr>
              <w:t>частини чотирнадцятої статті 29 Закону/</w:t>
            </w:r>
            <w:hyperlink r:id="rId31" w:anchor="n581" w:history="1">
              <w:r w:rsidR="00802D76" w:rsidRPr="00D05608">
                <w:rPr>
                  <w:rFonts w:ascii="Times New Roman" w:hAnsi="Times New Roman"/>
                  <w:color w:val="000000" w:themeColor="text1"/>
                  <w:sz w:val="24"/>
                  <w:szCs w:val="24"/>
                  <w:lang w:val="uk-UA"/>
                </w:rPr>
                <w:t>абзацом дев’ятим</w:t>
              </w:r>
            </w:hyperlink>
            <w:r w:rsidR="00802D76" w:rsidRPr="00D05608">
              <w:rPr>
                <w:rFonts w:ascii="Times New Roman" w:hAnsi="Times New Roman"/>
                <w:color w:val="000000" w:themeColor="text1"/>
                <w:sz w:val="24"/>
                <w:szCs w:val="24"/>
              </w:rPr>
              <w:t> </w:t>
            </w:r>
            <w:r w:rsidR="00802D76" w:rsidRPr="00D05608">
              <w:rPr>
                <w:rFonts w:ascii="Times New Roman" w:hAnsi="Times New Roman"/>
                <w:color w:val="000000" w:themeColor="text1"/>
                <w:sz w:val="24"/>
                <w:szCs w:val="24"/>
                <w:lang w:val="uk-UA"/>
              </w:rPr>
              <w:t xml:space="preserve">пункту 37 Особливостей </w:t>
            </w:r>
            <w:r w:rsidRPr="00D05608">
              <w:rPr>
                <w:rFonts w:ascii="Times New Roman" w:hAnsi="Times New Roman"/>
                <w:color w:val="000000" w:themeColor="text1"/>
                <w:sz w:val="24"/>
                <w:szCs w:val="24"/>
                <w:lang w:val="uk-UA"/>
              </w:rPr>
              <w:t>;</w:t>
            </w:r>
          </w:p>
          <w:p w14:paraId="1C838511" w14:textId="6FFA92E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визначив конфіденційною інформацію, що не може бути</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визначена як конфіденційна відповідно до вимог</w:t>
            </w:r>
            <w:r w:rsidR="00802D76" w:rsidRPr="00D05608">
              <w:rPr>
                <w:rFonts w:ascii="Times New Roman" w:hAnsi="Times New Roman"/>
                <w:sz w:val="24"/>
                <w:szCs w:val="24"/>
                <w:lang w:val="uk-UA" w:eastAsia="uk-UA"/>
              </w:rPr>
              <w:t xml:space="preserve"> </w:t>
            </w:r>
            <w:r w:rsidR="00802D76" w:rsidRPr="00D05608">
              <w:t xml:space="preserve"> </w:t>
            </w:r>
            <w:hyperlink r:id="rId32" w:anchor="n584" w:history="1">
              <w:r w:rsidR="00802D76" w:rsidRPr="00D05608">
                <w:rPr>
                  <w:rFonts w:ascii="Times New Roman" w:hAnsi="Times New Roman"/>
                  <w:color w:val="000000" w:themeColor="text1"/>
                  <w:sz w:val="24"/>
                  <w:szCs w:val="24"/>
                  <w:lang w:val="uk-UA"/>
                </w:rPr>
                <w:t>пункту 40</w:t>
              </w:r>
            </w:hyperlink>
            <w:r w:rsidR="00802D76"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 xml:space="preserve"> Особливостей;</w:t>
            </w:r>
          </w:p>
          <w:p w14:paraId="2F2EAC1B" w14:textId="7E49CAEB" w:rsidR="00CF651F"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 </w:t>
            </w:r>
            <w:r w:rsidR="00CF651F" w:rsidRPr="00D05608">
              <w:rPr>
                <w:rFonts w:ascii="Times New Roman" w:hAnsi="Times New Roman"/>
                <w:sz w:val="24"/>
                <w:szCs w:val="24"/>
                <w:lang w:val="uk-UA" w:eastAsia="uk-UA"/>
              </w:rPr>
              <w:t xml:space="preserve">є громадянином </w:t>
            </w:r>
            <w:r w:rsidR="00267577" w:rsidRPr="00D05608">
              <w:rPr>
                <w:rFonts w:ascii="Times New Roman" w:hAnsi="Times New Roman"/>
                <w:sz w:val="24"/>
                <w:szCs w:val="24"/>
                <w:lang w:val="uk-UA" w:eastAsia="uk-UA"/>
              </w:rPr>
              <w:t xml:space="preserve"> </w:t>
            </w:r>
            <w:r w:rsidR="00267577" w:rsidRPr="00D05608">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D05608">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D05608">
              <w:rPr>
                <w:rFonts w:ascii="Times New Roman" w:hAnsi="Times New Roman"/>
                <w:color w:val="000000" w:themeColor="text1"/>
                <w:sz w:val="24"/>
                <w:szCs w:val="24"/>
                <w:lang w:val="uk-UA"/>
              </w:rPr>
              <w:t>бенефіціарним</w:t>
            </w:r>
            <w:proofErr w:type="spellEnd"/>
            <w:r w:rsidR="00802D76" w:rsidRPr="00D05608">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sidR="00802D76" w:rsidRPr="00D05608">
              <w:rPr>
                <w:rFonts w:ascii="Times New Roman" w:hAnsi="Times New Roman"/>
                <w:color w:val="000000" w:themeColor="text1"/>
                <w:sz w:val="24"/>
                <w:szCs w:val="24"/>
                <w:lang w:val="uk-UA"/>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D05608">
              <w:rPr>
                <w:rFonts w:ascii="Times New Roman" w:hAnsi="Times New Roman"/>
                <w:color w:val="000000" w:themeColor="text1"/>
                <w:sz w:val="24"/>
                <w:szCs w:val="24"/>
                <w:lang w:val="uk-UA"/>
              </w:rPr>
              <w:t>;</w:t>
            </w:r>
          </w:p>
          <w:p w14:paraId="6043FD10" w14:textId="2C8D580F"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2) тендерна пропозиція:</w:t>
            </w:r>
          </w:p>
          <w:p w14:paraId="3FB283A1" w14:textId="79268443"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 </w:t>
            </w:r>
            <w:r w:rsidR="00CF651F" w:rsidRPr="00D05608">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D05608">
              <w:rPr>
                <w:rFonts w:ascii="Times New Roman" w:hAnsi="Times New Roman"/>
                <w:sz w:val="24"/>
                <w:szCs w:val="24"/>
                <w:lang w:val="uk-UA" w:eastAsia="uk-UA"/>
              </w:rPr>
              <w:t>43</w:t>
            </w:r>
            <w:r w:rsidR="00CF651F" w:rsidRPr="00D05608">
              <w:rPr>
                <w:rFonts w:ascii="Times New Roman" w:hAnsi="Times New Roman"/>
                <w:sz w:val="24"/>
                <w:szCs w:val="24"/>
                <w:lang w:val="uk-UA" w:eastAsia="uk-UA"/>
              </w:rPr>
              <w:t xml:space="preserve"> </w:t>
            </w:r>
            <w:r w:rsidR="00267577" w:rsidRPr="00D05608">
              <w:rPr>
                <w:rFonts w:ascii="Times New Roman" w:hAnsi="Times New Roman"/>
                <w:sz w:val="24"/>
                <w:szCs w:val="24"/>
                <w:lang w:val="uk-UA" w:eastAsia="uk-UA"/>
              </w:rPr>
              <w:t>О</w:t>
            </w:r>
            <w:r w:rsidR="00CF651F" w:rsidRPr="00D05608">
              <w:rPr>
                <w:rFonts w:ascii="Times New Roman" w:hAnsi="Times New Roman"/>
                <w:sz w:val="24"/>
                <w:szCs w:val="24"/>
                <w:lang w:val="uk-UA" w:eastAsia="uk-UA"/>
              </w:rPr>
              <w:t>собливостей</w:t>
            </w:r>
            <w:r w:rsidRPr="00D05608">
              <w:rPr>
                <w:rFonts w:ascii="Times New Roman" w:hAnsi="Times New Roman"/>
                <w:sz w:val="24"/>
                <w:szCs w:val="24"/>
                <w:lang w:val="uk-UA" w:eastAsia="uk-UA"/>
              </w:rPr>
              <w:t>;</w:t>
            </w:r>
          </w:p>
          <w:p w14:paraId="0CFB73F5" w14:textId="7777777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є такою, строк дії якої закінчився;</w:t>
            </w:r>
          </w:p>
          <w:p w14:paraId="70667E6F" w14:textId="15E15B15"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є такою, ціна якої перевищує очікувану вартість</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предмета закупівлі, визначену замовником в оголошенні</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про проведення відкритих торгів, якщо замовник у</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розгляду тендерної пропозиції, ціна якої є вищою, ніж</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очікувана вартість предмета закупівлі, визначена</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не відповідає вимогам, установленим у тендерній</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документації відповідно до абзацу першого частини третьої</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статті 22 Закону;</w:t>
            </w:r>
          </w:p>
          <w:p w14:paraId="0D72872A" w14:textId="7777777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 переможець процедури закупівлі:</w:t>
            </w:r>
          </w:p>
          <w:p w14:paraId="1C25DF27" w14:textId="4EF87033"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відмовився від підписання договору про закупівлю</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відповідно до вимог тендерної документації або укладення</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договору про закупівлю;</w:t>
            </w:r>
          </w:p>
          <w:p w14:paraId="6D105A45" w14:textId="1D809DC0" w:rsidR="00B232D4" w:rsidRPr="00D05608" w:rsidRDefault="00B232D4" w:rsidP="00375C6B">
            <w:pPr>
              <w:widowControl w:val="0"/>
              <w:contextualSpacing/>
              <w:jc w:val="both"/>
              <w:rPr>
                <w:rFonts w:ascii="Times New Roman" w:hAnsi="Times New Roman"/>
                <w:strike/>
                <w:sz w:val="24"/>
                <w:szCs w:val="24"/>
                <w:lang w:val="uk-UA" w:eastAsia="uk-UA"/>
              </w:rPr>
            </w:pPr>
            <w:r w:rsidRPr="00D05608">
              <w:rPr>
                <w:rFonts w:ascii="Times New Roman" w:hAnsi="Times New Roman"/>
                <w:sz w:val="24"/>
                <w:szCs w:val="24"/>
                <w:lang w:val="uk-UA" w:eastAsia="uk-UA"/>
              </w:rPr>
              <w:t>—</w:t>
            </w:r>
            <w:r w:rsidR="00375C6B" w:rsidRPr="00D05608">
              <w:rPr>
                <w:rFonts w:ascii="Times New Roman" w:hAnsi="Times New Roman"/>
                <w:sz w:val="24"/>
                <w:szCs w:val="24"/>
                <w:lang w:val="uk-UA" w:eastAsia="uk-UA"/>
              </w:rPr>
              <w:t xml:space="preserve"> </w:t>
            </w:r>
            <w:r w:rsidR="00802D76" w:rsidRPr="00D05608">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D05608">
              <w:rPr>
                <w:rFonts w:ascii="Times New Roman" w:hAnsi="Times New Roman"/>
                <w:sz w:val="24"/>
                <w:szCs w:val="24"/>
                <w:lang w:val="uk-UA" w:eastAsia="uk-UA"/>
              </w:rPr>
              <w:t>;</w:t>
            </w:r>
          </w:p>
          <w:p w14:paraId="3F4F413B" w14:textId="2BD6E29F"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 не надав забезпечення виконання договору про</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закупівлю, якщо таке забезпечення вимагалося замовником;</w:t>
            </w:r>
          </w:p>
          <w:p w14:paraId="645922C3" w14:textId="599DB71B" w:rsidR="00B232D4" w:rsidRPr="00D05608" w:rsidRDefault="00B232D4" w:rsidP="00B232D4">
            <w:pPr>
              <w:widowControl w:val="0"/>
              <w:contextualSpacing/>
              <w:jc w:val="both"/>
              <w:rPr>
                <w:rFonts w:ascii="Times New Roman" w:hAnsi="Times New Roman"/>
                <w:color w:val="000000" w:themeColor="text1"/>
                <w:sz w:val="24"/>
                <w:szCs w:val="24"/>
                <w:lang w:val="uk-UA"/>
              </w:rPr>
            </w:pPr>
            <w:r w:rsidRPr="00D05608">
              <w:rPr>
                <w:rFonts w:ascii="Times New Roman" w:hAnsi="Times New Roman"/>
                <w:sz w:val="24"/>
                <w:szCs w:val="24"/>
                <w:lang w:val="uk-UA" w:eastAsia="uk-UA"/>
              </w:rPr>
              <w:t xml:space="preserve">— </w:t>
            </w:r>
            <w:r w:rsidR="00802D76" w:rsidRPr="00D05608">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D05608">
              <w:rPr>
                <w:rFonts w:ascii="Times New Roman" w:hAnsi="Times New Roman"/>
                <w:color w:val="000000" w:themeColor="text1"/>
                <w:sz w:val="24"/>
                <w:szCs w:val="24"/>
                <w:lang w:val="uk-UA"/>
              </w:rPr>
              <w:t>.</w:t>
            </w:r>
          </w:p>
          <w:p w14:paraId="64FD339F" w14:textId="1DB28071" w:rsidR="00BE1A1A" w:rsidRPr="00D05608" w:rsidRDefault="00BE1A1A"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3.2.</w:t>
            </w:r>
            <w:r w:rsidR="00E07AC5"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Замовник зобов’язаний відхилити тендерну пропозицію</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переможця процедури закупівлі в разі, коли наявні</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 xml:space="preserve">підстави, визначені згідно з пунктом </w:t>
            </w:r>
            <w:r w:rsidR="003C1C68" w:rsidRPr="00D05608">
              <w:rPr>
                <w:rFonts w:ascii="Times New Roman" w:hAnsi="Times New Roman"/>
                <w:sz w:val="24"/>
                <w:szCs w:val="24"/>
                <w:lang w:val="uk-UA" w:eastAsia="uk-UA"/>
              </w:rPr>
              <w:t>47</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Особливостей.</w:t>
            </w:r>
            <w:r w:rsidRPr="00D05608">
              <w:rPr>
                <w:rFonts w:ascii="Times New Roman" w:hAnsi="Times New Roman"/>
                <w:sz w:val="24"/>
                <w:szCs w:val="24"/>
                <w:lang w:val="uk-UA" w:eastAsia="uk-UA"/>
              </w:rPr>
              <w:t xml:space="preserve"> </w:t>
            </w:r>
          </w:p>
          <w:p w14:paraId="32E9B45B" w14:textId="216ABBCE" w:rsidR="00B232D4" w:rsidRPr="00D05608" w:rsidRDefault="00BE1A1A"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3.3.</w:t>
            </w:r>
            <w:r w:rsidR="00E07AC5"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Замовник може відхилити тендерну пропозицію із</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зазначенням аргументації в електронній системі закупівель</w:t>
            </w:r>
            <w:r w:rsidRPr="00D05608">
              <w:rPr>
                <w:rFonts w:ascii="Times New Roman" w:hAnsi="Times New Roman"/>
                <w:sz w:val="24"/>
                <w:szCs w:val="24"/>
                <w:lang w:val="uk-UA" w:eastAsia="uk-UA"/>
              </w:rPr>
              <w:t xml:space="preserve"> </w:t>
            </w:r>
            <w:r w:rsidR="00B232D4" w:rsidRPr="00D05608">
              <w:rPr>
                <w:rFonts w:ascii="Times New Roman" w:hAnsi="Times New Roman"/>
                <w:sz w:val="24"/>
                <w:szCs w:val="24"/>
                <w:lang w:val="uk-UA" w:eastAsia="uk-UA"/>
              </w:rPr>
              <w:t>у разі, коли:</w:t>
            </w:r>
          </w:p>
          <w:p w14:paraId="52C8D821" w14:textId="212F821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1) учасник процедури закупівлі надав неналежне</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обґрунтування щодо ціни або вартості відповідних товарів,</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робіт чи послуг тендерної пропозиції, що є аномально</w:t>
            </w:r>
            <w:r w:rsidR="00BE1A1A"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низькою;</w:t>
            </w:r>
          </w:p>
          <w:p w14:paraId="6CADE0D6" w14:textId="26AAFC77"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2) учасник процедури закупівлі не виконав свої</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зобов’язання за раніше укладеним договором про закупівлю</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із тим самим замовником, що призвело до застосування</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санкції у вигляді штрафів та/або відшкодування збитків</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протягом трьох років з дати їх застосування, з наданням</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документального підтвердження застосування до такого</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учасника санкції (рішення суду або факт добровільної</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сплати штрафу, або відшкодування збитків).</w:t>
            </w:r>
          </w:p>
          <w:p w14:paraId="588A815A" w14:textId="6FFB73DE"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Інформація про відхилення тендерної пропозиції, у тому</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числі підстави такого відхилення (з посиланням на</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відповідні положення цих особливостей та умови тендерної</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документації, яким така тендерна пропозиція та/або</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полягає така невідповідність), протягом одного дня з дати</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ухвалення рішення оприлюднюється в електронній системі</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закупівель та автоматично надсилається учаснику</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процедури закупівлі / переможцю процедури закупівлі,</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тендерна пропозиція якого відхилена, через електронну</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систему закупівель.</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 xml:space="preserve">У разі коли учасник процедури закупівлі, </w:t>
            </w:r>
            <w:r w:rsidRPr="00D05608">
              <w:rPr>
                <w:rFonts w:ascii="Times New Roman" w:hAnsi="Times New Roman"/>
                <w:sz w:val="24"/>
                <w:szCs w:val="24"/>
                <w:lang w:val="uk-UA" w:eastAsia="uk-UA"/>
              </w:rPr>
              <w:lastRenderedPageBreak/>
              <w:t>тендерна</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пропозиція якого відхилена, вважає недостатньою</w:t>
            </w:r>
          </w:p>
          <w:p w14:paraId="4F00A992" w14:textId="4989B43D" w:rsidR="00B232D4"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аргументацію, зазначену в повідомленні, такий учасник</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може звернутися до замовника з вимогою надати додаткову</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інформацію про причини невідповідності його пропозиції</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умовам тендерної документації, зокрема технічній</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специфікації, та/або його невідповідності кваліфікаційним</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критеріям, а замовник зобов’язаний надати йому відповідь з</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такою інформацією не пізніш як через чотири дні з дати</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D05608" w:rsidRDefault="00B232D4" w:rsidP="00B232D4">
            <w:pPr>
              <w:widowControl w:val="0"/>
              <w:contextualSpacing/>
              <w:jc w:val="both"/>
              <w:rPr>
                <w:rFonts w:ascii="Times New Roman" w:hAnsi="Times New Roman"/>
                <w:sz w:val="24"/>
                <w:szCs w:val="24"/>
                <w:lang w:val="uk-UA" w:eastAsia="uk-UA"/>
              </w:rPr>
            </w:pPr>
            <w:r w:rsidRPr="00D05608">
              <w:rPr>
                <w:rFonts w:ascii="Times New Roman" w:hAnsi="Times New Roman"/>
                <w:sz w:val="24"/>
                <w:szCs w:val="24"/>
                <w:lang w:val="uk-UA" w:eastAsia="uk-UA"/>
              </w:rPr>
              <w:t>закупівель, але до моменту оприлюднення договору про</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закупівлю в електронній системі закупівель відповідно до</w:t>
            </w:r>
            <w:r w:rsidR="00D37E43" w:rsidRPr="00D05608">
              <w:rPr>
                <w:rFonts w:ascii="Times New Roman" w:hAnsi="Times New Roman"/>
                <w:sz w:val="24"/>
                <w:szCs w:val="24"/>
                <w:lang w:val="uk-UA" w:eastAsia="uk-UA"/>
              </w:rPr>
              <w:t xml:space="preserve"> </w:t>
            </w:r>
            <w:r w:rsidRPr="00D05608">
              <w:rPr>
                <w:rFonts w:ascii="Times New Roman" w:hAnsi="Times New Roman"/>
                <w:sz w:val="24"/>
                <w:szCs w:val="24"/>
                <w:lang w:val="uk-UA" w:eastAsia="uk-UA"/>
              </w:rPr>
              <w:t>статті 10 Закону.</w:t>
            </w:r>
          </w:p>
        </w:tc>
      </w:tr>
      <w:tr w:rsidR="001E6DE8" w:rsidRPr="00D05608"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D05608" w:rsidRDefault="001E6DE8" w:rsidP="00622826">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D05608">
              <w:rPr>
                <w:rFonts w:ascii="Times New Roman" w:hAnsi="Times New Roman"/>
                <w:bCs/>
                <w:lang w:val="uk-UA" w:eastAsia="uk-UA"/>
              </w:rPr>
              <w:lastRenderedPageBreak/>
              <w:t xml:space="preserve">VI. </w:t>
            </w:r>
            <w:r w:rsidRPr="00D05608">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D05608"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 xml:space="preserve">1. </w:t>
            </w:r>
            <w:r w:rsidRPr="00D05608">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b/>
                <w:sz w:val="24"/>
                <w:szCs w:val="24"/>
                <w:lang w:val="uk-UA" w:eastAsia="uk-UA"/>
              </w:rPr>
              <w:t>1.1.Замовник відміняє відкриті торги у разі</w:t>
            </w:r>
            <w:r w:rsidRPr="00D05608">
              <w:rPr>
                <w:rFonts w:ascii="Times New Roman" w:hAnsi="Times New Roman"/>
                <w:sz w:val="24"/>
                <w:szCs w:val="24"/>
                <w:lang w:val="uk-UA" w:eastAsia="uk-UA"/>
              </w:rPr>
              <w:t>:</w:t>
            </w:r>
          </w:p>
          <w:p w14:paraId="33C150A8" w14:textId="27F4B089"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D05608" w:rsidRDefault="00D37E43" w:rsidP="00D37E43">
            <w:pPr>
              <w:widowControl w:val="0"/>
              <w:contextualSpacing/>
              <w:jc w:val="both"/>
              <w:rPr>
                <w:rFonts w:ascii="Times New Roman" w:hAnsi="Times New Roman"/>
                <w:b/>
                <w:sz w:val="24"/>
                <w:szCs w:val="24"/>
                <w:lang w:val="uk-UA" w:eastAsia="uk-UA"/>
              </w:rPr>
            </w:pPr>
            <w:r w:rsidRPr="00D05608">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D05608" w:rsidRDefault="00D37E43" w:rsidP="00D37E43">
            <w:pPr>
              <w:widowControl w:val="0"/>
              <w:contextualSpacing/>
              <w:rPr>
                <w:rFonts w:ascii="Times New Roman" w:hAnsi="Times New Roman"/>
                <w:sz w:val="24"/>
                <w:szCs w:val="24"/>
                <w:lang w:val="uk-UA" w:eastAsia="uk-UA"/>
              </w:rPr>
            </w:pPr>
            <w:r w:rsidRPr="00D05608">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D05608"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D05608" w:rsidRDefault="001E6DE8" w:rsidP="00622826">
            <w:pPr>
              <w:rPr>
                <w:rFonts w:ascii="Times New Roman" w:hAnsi="Times New Roman"/>
                <w:b/>
                <w:bCs/>
                <w:color w:val="000000"/>
                <w:sz w:val="24"/>
                <w:szCs w:val="24"/>
                <w:lang w:val="uk-UA" w:eastAsia="uk-UA"/>
              </w:rPr>
            </w:pPr>
            <w:r w:rsidRPr="00D05608">
              <w:rPr>
                <w:rFonts w:ascii="Times New Roman" w:hAnsi="Times New Roman"/>
                <w:b/>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D05608" w:rsidRDefault="00692234" w:rsidP="00D37E43">
            <w:pPr>
              <w:widowControl w:val="0"/>
              <w:contextualSpacing/>
              <w:jc w:val="both"/>
              <w:rPr>
                <w:rFonts w:ascii="Times New Roman" w:hAnsi="Times New Roman"/>
                <w:sz w:val="24"/>
                <w:szCs w:val="24"/>
                <w:lang w:val="uk-UA"/>
              </w:rPr>
            </w:pPr>
            <w:r w:rsidRPr="00D05608">
              <w:rPr>
                <w:rFonts w:ascii="Times New Roman" w:hAnsi="Times New Roman"/>
                <w:sz w:val="24"/>
                <w:szCs w:val="24"/>
                <w:lang w:val="uk-UA"/>
              </w:rPr>
              <w:t>2.1.</w:t>
            </w:r>
            <w:r w:rsidR="00E07AC5"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Замовник укладає договір про закупівлю з учасником, який</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визнаний переможцем процедури закупівлі, протягом</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строку дії його пропозиції, не пізніше ніж через 15 днів з</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дати прийняття рішення про намір укласти договір про</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закупівлю відповідно до вимог тендерної документації та</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тендерної пропозиції переможця процедури закупівлі. У</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випадку обґрунтованої необхідності строк для укладення</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договору може бути продовжений до 60 днів.</w:t>
            </w:r>
            <w:r w:rsidRPr="00D05608">
              <w:rPr>
                <w:rFonts w:ascii="Times New Roman" w:hAnsi="Times New Roman"/>
                <w:sz w:val="24"/>
                <w:szCs w:val="24"/>
                <w:lang w:val="uk-UA"/>
              </w:rPr>
              <w:t xml:space="preserve"> </w:t>
            </w:r>
          </w:p>
          <w:p w14:paraId="5BB007A6" w14:textId="0112991E" w:rsidR="00D37E43" w:rsidRPr="00D05608" w:rsidRDefault="00692234" w:rsidP="00D37E43">
            <w:pPr>
              <w:widowControl w:val="0"/>
              <w:contextualSpacing/>
              <w:jc w:val="both"/>
              <w:rPr>
                <w:rFonts w:ascii="Times New Roman" w:hAnsi="Times New Roman"/>
                <w:sz w:val="24"/>
                <w:szCs w:val="24"/>
                <w:lang w:val="uk-UA"/>
              </w:rPr>
            </w:pPr>
            <w:r w:rsidRPr="00D05608">
              <w:rPr>
                <w:rFonts w:ascii="Times New Roman" w:hAnsi="Times New Roman"/>
                <w:sz w:val="24"/>
                <w:szCs w:val="24"/>
                <w:lang w:val="uk-UA"/>
              </w:rPr>
              <w:t>2.2.</w:t>
            </w:r>
            <w:r w:rsidR="00E07AC5"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У разі подання скарги до органу оскарження після</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оприлюднення в електронній системі закупівель</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повідомлення про намір укласти договір про закупівлю</w:t>
            </w:r>
            <w:r w:rsidRPr="00D05608">
              <w:rPr>
                <w:rFonts w:ascii="Times New Roman" w:hAnsi="Times New Roman"/>
                <w:sz w:val="24"/>
                <w:szCs w:val="24"/>
                <w:lang w:val="uk-UA"/>
              </w:rPr>
              <w:t xml:space="preserve"> </w:t>
            </w:r>
            <w:r w:rsidR="00D37E43" w:rsidRPr="00D05608">
              <w:rPr>
                <w:rFonts w:ascii="Times New Roman" w:hAnsi="Times New Roman"/>
                <w:sz w:val="24"/>
                <w:szCs w:val="24"/>
                <w:lang w:val="uk-UA"/>
              </w:rPr>
              <w:t>перебіг строку для укладення договору про закупівлю</w:t>
            </w:r>
          </w:p>
          <w:p w14:paraId="2B3F0C53" w14:textId="4D0154AE" w:rsidR="001E6DE8" w:rsidRPr="00D05608" w:rsidRDefault="00D37E43" w:rsidP="00BB3E3F">
            <w:pPr>
              <w:widowControl w:val="0"/>
              <w:contextualSpacing/>
              <w:jc w:val="both"/>
              <w:rPr>
                <w:rFonts w:ascii="Times New Roman" w:hAnsi="Times New Roman"/>
                <w:sz w:val="24"/>
                <w:szCs w:val="24"/>
                <w:lang w:val="uk-UA"/>
              </w:rPr>
            </w:pPr>
            <w:r w:rsidRPr="00D05608">
              <w:rPr>
                <w:rFonts w:ascii="Times New Roman" w:hAnsi="Times New Roman"/>
                <w:sz w:val="24"/>
                <w:szCs w:val="24"/>
                <w:lang w:val="uk-UA"/>
              </w:rPr>
              <w:t>зупиняється.</w:t>
            </w:r>
            <w:r w:rsidR="00692234" w:rsidRPr="00D05608">
              <w:rPr>
                <w:rFonts w:ascii="Times New Roman" w:hAnsi="Times New Roman"/>
                <w:sz w:val="24"/>
                <w:szCs w:val="24"/>
                <w:lang w:val="uk-UA"/>
              </w:rPr>
              <w:t xml:space="preserve"> </w:t>
            </w:r>
            <w:r w:rsidRPr="00D05608">
              <w:rPr>
                <w:rFonts w:ascii="Times New Roman" w:hAnsi="Times New Roman"/>
                <w:sz w:val="24"/>
                <w:szCs w:val="24"/>
                <w:lang w:val="uk-UA"/>
              </w:rPr>
              <w:t>З метою забезпечення права на оскарження рішень</w:t>
            </w:r>
            <w:r w:rsidR="00692234" w:rsidRPr="00D05608">
              <w:rPr>
                <w:rFonts w:ascii="Times New Roman" w:hAnsi="Times New Roman"/>
                <w:sz w:val="24"/>
                <w:szCs w:val="24"/>
                <w:lang w:val="uk-UA"/>
              </w:rPr>
              <w:t xml:space="preserve"> </w:t>
            </w:r>
            <w:r w:rsidRPr="00D05608">
              <w:rPr>
                <w:rFonts w:ascii="Times New Roman" w:hAnsi="Times New Roman"/>
                <w:sz w:val="24"/>
                <w:szCs w:val="24"/>
                <w:lang w:val="uk-UA"/>
              </w:rPr>
              <w:t>замовника до органу оскарження договір про закупівлю не</w:t>
            </w:r>
            <w:r w:rsidR="00692234" w:rsidRPr="00D05608">
              <w:rPr>
                <w:rFonts w:ascii="Times New Roman" w:hAnsi="Times New Roman"/>
                <w:sz w:val="24"/>
                <w:szCs w:val="24"/>
                <w:lang w:val="uk-UA"/>
              </w:rPr>
              <w:t xml:space="preserve"> </w:t>
            </w:r>
            <w:r w:rsidRPr="00D05608">
              <w:rPr>
                <w:rFonts w:ascii="Times New Roman" w:hAnsi="Times New Roman"/>
                <w:sz w:val="24"/>
                <w:szCs w:val="24"/>
                <w:lang w:val="uk-UA"/>
              </w:rPr>
              <w:t>може бути укладено раніше ніж через п’ять днів з дати</w:t>
            </w:r>
            <w:r w:rsidR="00692234" w:rsidRPr="00D05608">
              <w:rPr>
                <w:rFonts w:ascii="Times New Roman" w:hAnsi="Times New Roman"/>
                <w:sz w:val="24"/>
                <w:szCs w:val="24"/>
                <w:lang w:val="uk-UA"/>
              </w:rPr>
              <w:t xml:space="preserve"> </w:t>
            </w:r>
            <w:r w:rsidRPr="00D05608">
              <w:rPr>
                <w:rFonts w:ascii="Times New Roman" w:hAnsi="Times New Roman"/>
                <w:sz w:val="24"/>
                <w:szCs w:val="24"/>
                <w:lang w:val="uk-UA"/>
              </w:rPr>
              <w:t>оприлюднення в електронній системі закупівель</w:t>
            </w:r>
            <w:r w:rsidR="00692234" w:rsidRPr="00D05608">
              <w:rPr>
                <w:rFonts w:ascii="Times New Roman" w:hAnsi="Times New Roman"/>
                <w:sz w:val="24"/>
                <w:szCs w:val="24"/>
                <w:lang w:val="uk-UA"/>
              </w:rPr>
              <w:t xml:space="preserve"> </w:t>
            </w:r>
            <w:r w:rsidRPr="00D05608">
              <w:rPr>
                <w:rFonts w:ascii="Times New Roman" w:hAnsi="Times New Roman"/>
                <w:sz w:val="24"/>
                <w:szCs w:val="24"/>
                <w:lang w:val="uk-UA"/>
              </w:rPr>
              <w:t>повідомлення про намір укласти договір про закупівлю</w:t>
            </w:r>
            <w:r w:rsidR="00BB3E3F" w:rsidRPr="00D05608">
              <w:rPr>
                <w:rFonts w:ascii="Times New Roman" w:hAnsi="Times New Roman"/>
                <w:sz w:val="24"/>
                <w:szCs w:val="24"/>
                <w:lang w:val="uk-UA"/>
              </w:rPr>
              <w:t>.</w:t>
            </w:r>
          </w:p>
        </w:tc>
      </w:tr>
      <w:tr w:rsidR="00C67B37" w:rsidRPr="00D05608"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D05608" w:rsidRDefault="00C67B37" w:rsidP="00622826">
            <w:pPr>
              <w:rPr>
                <w:rFonts w:ascii="Times New Roman" w:hAnsi="Times New Roman"/>
                <w:b/>
                <w:bCs/>
                <w:color w:val="000000"/>
                <w:sz w:val="24"/>
                <w:szCs w:val="24"/>
                <w:lang w:val="uk-UA" w:eastAsia="uk-UA"/>
              </w:rPr>
            </w:pPr>
            <w:r w:rsidRPr="00D05608">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D05608" w:rsidRDefault="007B4B63" w:rsidP="007B4B63">
            <w:pPr>
              <w:pStyle w:val="Default"/>
              <w:jc w:val="both"/>
              <w:rPr>
                <w:lang w:val="uk-UA"/>
              </w:rPr>
            </w:pPr>
            <w:r w:rsidRPr="00D05608">
              <w:rPr>
                <w:lang w:val="uk-UA"/>
              </w:rPr>
              <w:t>3.1.</w:t>
            </w:r>
            <w:r w:rsidR="00E07AC5" w:rsidRPr="00D05608">
              <w:rPr>
                <w:lang w:val="uk-UA"/>
              </w:rPr>
              <w:t xml:space="preserve">  </w:t>
            </w:r>
            <w:r w:rsidRPr="00D05608">
              <w:rPr>
                <w:lang w:val="uk-UA"/>
              </w:rPr>
              <w:t>Про</w:t>
            </w:r>
            <w:r w:rsidR="00CE7E3F" w:rsidRPr="00D05608">
              <w:rPr>
                <w:lang w:val="uk-UA"/>
              </w:rPr>
              <w:t>е</w:t>
            </w:r>
            <w:r w:rsidRPr="00D05608">
              <w:rPr>
                <w:lang w:val="uk-UA"/>
              </w:rPr>
              <w:t xml:space="preserve">кт договору про закупівлю </w:t>
            </w:r>
            <w:r w:rsidR="00BB3E3F" w:rsidRPr="00D05608">
              <w:rPr>
                <w:lang w:val="uk-UA"/>
              </w:rPr>
              <w:t>оприлюднюється разом із</w:t>
            </w:r>
            <w:r w:rsidRPr="00D05608">
              <w:rPr>
                <w:lang w:val="uk-UA"/>
              </w:rPr>
              <w:t xml:space="preserve"> ціє</w:t>
            </w:r>
            <w:r w:rsidR="00BB3E3F" w:rsidRPr="00D05608">
              <w:rPr>
                <w:lang w:val="uk-UA"/>
              </w:rPr>
              <w:t>ю</w:t>
            </w:r>
            <w:r w:rsidRPr="00D05608">
              <w:rPr>
                <w:lang w:val="uk-UA"/>
              </w:rPr>
              <w:t xml:space="preserve"> тендерно</w:t>
            </w:r>
            <w:r w:rsidR="00BB3E3F" w:rsidRPr="00D05608">
              <w:rPr>
                <w:lang w:val="uk-UA"/>
              </w:rPr>
              <w:t>ю</w:t>
            </w:r>
            <w:r w:rsidRPr="00D05608">
              <w:rPr>
                <w:lang w:val="uk-UA"/>
              </w:rPr>
              <w:t xml:space="preserve"> документац</w:t>
            </w:r>
            <w:r w:rsidR="00BB3E3F" w:rsidRPr="00D05608">
              <w:rPr>
                <w:lang w:val="uk-UA"/>
              </w:rPr>
              <w:t>ією.</w:t>
            </w:r>
          </w:p>
          <w:p w14:paraId="13402771" w14:textId="1D805CB0" w:rsidR="007B4B63" w:rsidRPr="00D05608" w:rsidRDefault="007B4B63" w:rsidP="007B4B63">
            <w:pPr>
              <w:pStyle w:val="Default"/>
              <w:jc w:val="both"/>
              <w:rPr>
                <w:lang w:val="uk-UA"/>
              </w:rPr>
            </w:pPr>
            <w:r w:rsidRPr="00D05608">
              <w:rPr>
                <w:lang w:val="uk-UA"/>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D05608">
              <w:rPr>
                <w:lang w:val="uk-UA"/>
              </w:rPr>
              <w:t xml:space="preserve">, </w:t>
            </w:r>
            <w:r w:rsidR="00036501" w:rsidRPr="00D05608">
              <w:rPr>
                <w:color w:val="00B050"/>
                <w:lang w:val="uk-UA"/>
              </w:rPr>
              <w:t xml:space="preserve"> </w:t>
            </w:r>
            <w:r w:rsidR="00036501" w:rsidRPr="00D05608">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D05608">
              <w:rPr>
                <w:lang w:val="uk-UA"/>
              </w:rPr>
              <w:t>.</w:t>
            </w:r>
          </w:p>
          <w:p w14:paraId="345A2985" w14:textId="77777777" w:rsidR="007B4B63" w:rsidRPr="00D05608" w:rsidRDefault="00036501" w:rsidP="006F1D74">
            <w:pPr>
              <w:pStyle w:val="Default"/>
              <w:jc w:val="both"/>
              <w:rPr>
                <w:color w:val="000000" w:themeColor="text1"/>
                <w:lang w:val="uk-UA"/>
              </w:rPr>
            </w:pPr>
            <w:r w:rsidRPr="00D0560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D05608">
              <w:rPr>
                <w:color w:val="000000" w:themeColor="text1"/>
                <w:lang w:val="uk-UA"/>
              </w:rPr>
              <w:t>.</w:t>
            </w:r>
          </w:p>
          <w:p w14:paraId="035C96F4" w14:textId="597EEFE9" w:rsidR="00CD782A" w:rsidRPr="00D05608" w:rsidRDefault="00CD782A" w:rsidP="00CD782A">
            <w:pPr>
              <w:pStyle w:val="Default"/>
              <w:jc w:val="both"/>
              <w:rPr>
                <w:lang w:val="uk-UA"/>
              </w:rPr>
            </w:pPr>
            <w:r w:rsidRPr="00D05608">
              <w:rPr>
                <w:color w:val="000000" w:themeColor="text1"/>
                <w:lang w:val="uk-UA"/>
              </w:rPr>
              <w:t xml:space="preserve">3.2. </w:t>
            </w:r>
            <w:r w:rsidRPr="00D05608">
              <w:rPr>
                <w:rFonts w:hint="eastAsia"/>
                <w:lang w:val="uk-UA"/>
              </w:rPr>
              <w:t xml:space="preserve"> Разом</w:t>
            </w:r>
            <w:r w:rsidRPr="00D05608">
              <w:rPr>
                <w:lang w:val="uk-UA"/>
              </w:rPr>
              <w:t xml:space="preserve"> </w:t>
            </w:r>
            <w:r w:rsidRPr="00D05608">
              <w:rPr>
                <w:rFonts w:hint="eastAsia"/>
                <w:lang w:val="uk-UA"/>
              </w:rPr>
              <w:t>із</w:t>
            </w:r>
            <w:r w:rsidRPr="00D05608">
              <w:rPr>
                <w:lang w:val="uk-UA"/>
              </w:rPr>
              <w:t xml:space="preserve"> </w:t>
            </w:r>
            <w:r w:rsidRPr="00D05608">
              <w:rPr>
                <w:rFonts w:hint="eastAsia"/>
                <w:lang w:val="uk-UA"/>
              </w:rPr>
              <w:t>проектом</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без</w:t>
            </w:r>
            <w:r w:rsidRPr="00D05608">
              <w:rPr>
                <w:lang w:val="uk-UA"/>
              </w:rPr>
              <w:t xml:space="preserve"> </w:t>
            </w:r>
            <w:r w:rsidRPr="00D05608">
              <w:rPr>
                <w:rFonts w:hint="eastAsia"/>
                <w:lang w:val="uk-UA"/>
              </w:rPr>
              <w:t>додатків</w:t>
            </w:r>
            <w:r w:rsidRPr="00D05608">
              <w:rPr>
                <w:lang w:val="uk-UA"/>
              </w:rPr>
              <w:t xml:space="preserve">), </w:t>
            </w:r>
            <w:r w:rsidRPr="00D05608">
              <w:rPr>
                <w:rFonts w:hint="eastAsia"/>
                <w:lang w:val="uk-UA"/>
              </w:rPr>
              <w:t>який</w:t>
            </w:r>
            <w:r w:rsidRPr="00D05608">
              <w:rPr>
                <w:lang w:val="uk-UA"/>
              </w:rPr>
              <w:t xml:space="preserve"> </w:t>
            </w:r>
            <w:r w:rsidRPr="00D05608">
              <w:rPr>
                <w:rFonts w:hint="eastAsia"/>
                <w:lang w:val="uk-UA"/>
              </w:rPr>
              <w:t>повинен</w:t>
            </w:r>
            <w:r w:rsidRPr="00D05608">
              <w:rPr>
                <w:lang w:val="uk-UA"/>
              </w:rPr>
              <w:t xml:space="preserve"> </w:t>
            </w:r>
            <w:r w:rsidRPr="00D05608">
              <w:rPr>
                <w:rFonts w:hint="eastAsia"/>
                <w:lang w:val="uk-UA"/>
              </w:rPr>
              <w:t>бути</w:t>
            </w:r>
            <w:r w:rsidRPr="00D05608">
              <w:rPr>
                <w:lang w:val="uk-UA"/>
              </w:rPr>
              <w:t xml:space="preserve"> </w:t>
            </w:r>
            <w:r w:rsidRPr="00D05608">
              <w:rPr>
                <w:rFonts w:hint="eastAsia"/>
                <w:lang w:val="uk-UA"/>
              </w:rPr>
              <w:t>підписаний</w:t>
            </w:r>
            <w:r w:rsidRPr="00D05608">
              <w:rPr>
                <w:lang w:val="uk-UA"/>
              </w:rPr>
              <w:t xml:space="preserve"> </w:t>
            </w:r>
            <w:r w:rsidRPr="00D05608">
              <w:rPr>
                <w:rFonts w:hint="eastAsia"/>
                <w:lang w:val="uk-UA"/>
              </w:rPr>
              <w:t>і</w:t>
            </w:r>
            <w:r w:rsidRPr="00D05608">
              <w:rPr>
                <w:lang w:val="uk-UA"/>
              </w:rPr>
              <w:t xml:space="preserve"> </w:t>
            </w:r>
            <w:r w:rsidRPr="00D05608">
              <w:rPr>
                <w:rFonts w:hint="eastAsia"/>
                <w:lang w:val="uk-UA"/>
              </w:rPr>
              <w:t>заповнений</w:t>
            </w:r>
            <w:r w:rsidRPr="00D05608">
              <w:rPr>
                <w:lang w:val="uk-UA"/>
              </w:rPr>
              <w:t xml:space="preserve"> </w:t>
            </w:r>
            <w:r w:rsidRPr="00D05608">
              <w:rPr>
                <w:rFonts w:hint="eastAsia"/>
                <w:lang w:val="uk-UA"/>
              </w:rPr>
              <w:t>зі</w:t>
            </w:r>
            <w:r w:rsidRPr="00D05608">
              <w:rPr>
                <w:lang w:val="uk-UA"/>
              </w:rPr>
              <w:t xml:space="preserve"> </w:t>
            </w:r>
            <w:r w:rsidRPr="00D05608">
              <w:rPr>
                <w:rFonts w:hint="eastAsia"/>
                <w:lang w:val="uk-UA"/>
              </w:rPr>
              <w:t>сторони</w:t>
            </w:r>
            <w:r w:rsidRPr="00D05608">
              <w:rPr>
                <w:lang w:val="uk-UA"/>
              </w:rPr>
              <w:t xml:space="preserve"> </w:t>
            </w:r>
            <w:r w:rsidRPr="00D05608">
              <w:rPr>
                <w:rFonts w:hint="eastAsia"/>
                <w:lang w:val="uk-UA"/>
              </w:rPr>
              <w:t>учасника</w:t>
            </w:r>
            <w:r w:rsidRPr="00D05608">
              <w:rPr>
                <w:lang w:val="uk-UA"/>
              </w:rPr>
              <w:t xml:space="preserve"> (</w:t>
            </w:r>
            <w:r w:rsidRPr="00D05608">
              <w:rPr>
                <w:rFonts w:hint="eastAsia"/>
                <w:lang w:val="uk-UA"/>
              </w:rPr>
              <w:t>при</w:t>
            </w:r>
            <w:r w:rsidRPr="00D05608">
              <w:rPr>
                <w:lang w:val="uk-UA"/>
              </w:rPr>
              <w:t xml:space="preserve"> </w:t>
            </w:r>
            <w:r w:rsidRPr="00D05608">
              <w:rPr>
                <w:rFonts w:hint="eastAsia"/>
                <w:lang w:val="uk-UA"/>
              </w:rPr>
              <w:t>заповненні</w:t>
            </w:r>
            <w:r w:rsidRPr="00D05608">
              <w:rPr>
                <w:lang w:val="uk-UA"/>
              </w:rPr>
              <w:t xml:space="preserve"> </w:t>
            </w:r>
            <w:r w:rsidRPr="00D05608">
              <w:rPr>
                <w:rFonts w:hint="eastAsia"/>
                <w:lang w:val="uk-UA"/>
              </w:rPr>
              <w:t>проекту</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номер</w:t>
            </w:r>
            <w:r w:rsidRPr="00D05608">
              <w:rPr>
                <w:lang w:val="uk-UA"/>
              </w:rPr>
              <w:t xml:space="preserve">, </w:t>
            </w:r>
            <w:r w:rsidRPr="00D05608">
              <w:rPr>
                <w:rFonts w:hint="eastAsia"/>
                <w:lang w:val="uk-UA"/>
              </w:rPr>
              <w:t>дата</w:t>
            </w:r>
            <w:r w:rsidRPr="00D05608">
              <w:rPr>
                <w:lang w:val="uk-UA"/>
              </w:rPr>
              <w:t xml:space="preserve"> </w:t>
            </w:r>
            <w:r w:rsidRPr="00D05608">
              <w:rPr>
                <w:rFonts w:hint="eastAsia"/>
                <w:lang w:val="uk-UA"/>
              </w:rPr>
              <w:t>та</w:t>
            </w:r>
            <w:r w:rsidRPr="00D05608">
              <w:rPr>
                <w:lang w:val="uk-UA"/>
              </w:rPr>
              <w:t xml:space="preserve"> </w:t>
            </w:r>
            <w:r w:rsidRPr="00D05608">
              <w:rPr>
                <w:rFonts w:hint="eastAsia"/>
                <w:lang w:val="uk-UA"/>
              </w:rPr>
              <w:t>цінові</w:t>
            </w:r>
            <w:r w:rsidRPr="00D05608">
              <w:rPr>
                <w:lang w:val="uk-UA"/>
              </w:rPr>
              <w:t xml:space="preserve"> </w:t>
            </w:r>
            <w:r w:rsidRPr="00D05608">
              <w:rPr>
                <w:rFonts w:hint="eastAsia"/>
                <w:lang w:val="uk-UA"/>
              </w:rPr>
              <w:t>показники</w:t>
            </w:r>
            <w:r w:rsidRPr="00D05608">
              <w:rPr>
                <w:lang w:val="uk-UA"/>
              </w:rPr>
              <w:t xml:space="preserve"> </w:t>
            </w:r>
            <w:r w:rsidRPr="00D05608">
              <w:rPr>
                <w:rFonts w:hint="eastAsia"/>
                <w:lang w:val="uk-UA"/>
              </w:rPr>
              <w:t>не</w:t>
            </w:r>
            <w:r w:rsidRPr="00D05608">
              <w:rPr>
                <w:lang w:val="uk-UA"/>
              </w:rPr>
              <w:t xml:space="preserve"> </w:t>
            </w:r>
            <w:r w:rsidRPr="00D05608">
              <w:rPr>
                <w:rFonts w:hint="eastAsia"/>
                <w:lang w:val="uk-UA"/>
              </w:rPr>
              <w:t>зазначаються</w:t>
            </w:r>
            <w:r w:rsidRPr="00D05608">
              <w:rPr>
                <w:lang w:val="uk-UA"/>
              </w:rPr>
              <w:t xml:space="preserve">) </w:t>
            </w:r>
            <w:r w:rsidRPr="00D05608">
              <w:rPr>
                <w:rFonts w:hint="eastAsia"/>
                <w:lang w:val="uk-UA"/>
              </w:rPr>
              <w:t>учасником</w:t>
            </w:r>
            <w:r w:rsidRPr="00D05608">
              <w:rPr>
                <w:lang w:val="uk-UA"/>
              </w:rPr>
              <w:t xml:space="preserve"> </w:t>
            </w:r>
            <w:r w:rsidRPr="00D05608">
              <w:rPr>
                <w:rFonts w:hint="eastAsia"/>
                <w:lang w:val="uk-UA"/>
              </w:rPr>
              <w:t>у</w:t>
            </w:r>
            <w:r w:rsidRPr="00D05608">
              <w:rPr>
                <w:lang w:val="uk-UA"/>
              </w:rPr>
              <w:t xml:space="preserve"> </w:t>
            </w:r>
            <w:r w:rsidRPr="00D05608">
              <w:rPr>
                <w:rFonts w:hint="eastAsia"/>
                <w:lang w:val="uk-UA"/>
              </w:rPr>
              <w:t>складі</w:t>
            </w:r>
            <w:r w:rsidRPr="00D05608">
              <w:rPr>
                <w:lang w:val="uk-UA"/>
              </w:rPr>
              <w:t xml:space="preserve"> </w:t>
            </w:r>
            <w:r w:rsidRPr="00D05608">
              <w:rPr>
                <w:rFonts w:hint="eastAsia"/>
                <w:lang w:val="uk-UA"/>
              </w:rPr>
              <w:t>пропозиції</w:t>
            </w:r>
            <w:r w:rsidRPr="00D05608">
              <w:rPr>
                <w:lang w:val="uk-UA"/>
              </w:rPr>
              <w:t xml:space="preserve"> </w:t>
            </w:r>
            <w:r w:rsidRPr="00D05608">
              <w:rPr>
                <w:rFonts w:hint="eastAsia"/>
                <w:lang w:val="uk-UA"/>
              </w:rPr>
              <w:t>надається</w:t>
            </w:r>
            <w:r w:rsidRPr="00D05608">
              <w:rPr>
                <w:lang w:val="uk-UA"/>
              </w:rPr>
              <w:t xml:space="preserve"> </w:t>
            </w:r>
            <w:r w:rsidRPr="00D05608">
              <w:rPr>
                <w:rFonts w:hint="eastAsia"/>
                <w:lang w:val="uk-UA"/>
              </w:rPr>
              <w:t>лист</w:t>
            </w:r>
            <w:r w:rsidRPr="00D05608">
              <w:rPr>
                <w:lang w:val="uk-UA"/>
              </w:rPr>
              <w:t xml:space="preserve"> </w:t>
            </w:r>
            <w:r w:rsidRPr="00D05608">
              <w:rPr>
                <w:rFonts w:hint="eastAsia"/>
                <w:lang w:val="uk-UA"/>
              </w:rPr>
              <w:t>у</w:t>
            </w:r>
            <w:r w:rsidRPr="00D05608">
              <w:rPr>
                <w:lang w:val="uk-UA"/>
              </w:rPr>
              <w:t xml:space="preserve"> </w:t>
            </w:r>
            <w:r w:rsidRPr="00D05608">
              <w:rPr>
                <w:rFonts w:hint="eastAsia"/>
                <w:lang w:val="uk-UA"/>
              </w:rPr>
              <w:t>довільній</w:t>
            </w:r>
            <w:r w:rsidRPr="00D05608">
              <w:rPr>
                <w:lang w:val="uk-UA"/>
              </w:rPr>
              <w:t xml:space="preserve"> </w:t>
            </w:r>
            <w:r w:rsidRPr="00D05608">
              <w:rPr>
                <w:rFonts w:hint="eastAsia"/>
                <w:lang w:val="uk-UA"/>
              </w:rPr>
              <w:t>формі</w:t>
            </w:r>
            <w:r w:rsidRPr="00D05608">
              <w:rPr>
                <w:lang w:val="uk-UA"/>
              </w:rPr>
              <w:t xml:space="preserve">, </w:t>
            </w:r>
            <w:r w:rsidRPr="00D05608">
              <w:rPr>
                <w:rFonts w:hint="eastAsia"/>
                <w:lang w:val="uk-UA"/>
              </w:rPr>
              <w:t>яким</w:t>
            </w:r>
            <w:r w:rsidRPr="00D05608">
              <w:rPr>
                <w:lang w:val="uk-UA"/>
              </w:rPr>
              <w:t xml:space="preserve"> </w:t>
            </w:r>
            <w:r w:rsidRPr="00D05608">
              <w:rPr>
                <w:rFonts w:hint="eastAsia"/>
                <w:lang w:val="uk-UA"/>
              </w:rPr>
              <w:t>він</w:t>
            </w:r>
            <w:r w:rsidRPr="00D05608">
              <w:rPr>
                <w:lang w:val="uk-UA"/>
              </w:rPr>
              <w:t xml:space="preserve"> </w:t>
            </w:r>
            <w:r w:rsidRPr="00D05608">
              <w:rPr>
                <w:rFonts w:hint="eastAsia"/>
                <w:lang w:val="uk-UA"/>
              </w:rPr>
              <w:t>гарантує</w:t>
            </w:r>
            <w:r w:rsidRPr="00D05608">
              <w:rPr>
                <w:lang w:val="uk-UA"/>
              </w:rPr>
              <w:t xml:space="preserve"> </w:t>
            </w:r>
            <w:r w:rsidRPr="00D05608">
              <w:rPr>
                <w:rFonts w:hint="eastAsia"/>
                <w:lang w:val="uk-UA"/>
              </w:rPr>
              <w:t>у</w:t>
            </w:r>
            <w:r w:rsidRPr="00D05608">
              <w:rPr>
                <w:lang w:val="uk-UA"/>
              </w:rPr>
              <w:t xml:space="preserve"> </w:t>
            </w:r>
            <w:r w:rsidRPr="00D05608">
              <w:rPr>
                <w:rFonts w:hint="eastAsia"/>
                <w:lang w:val="uk-UA"/>
              </w:rPr>
              <w:t>разі</w:t>
            </w:r>
            <w:r w:rsidRPr="00D05608">
              <w:rPr>
                <w:lang w:val="uk-UA"/>
              </w:rPr>
              <w:t xml:space="preserve"> </w:t>
            </w:r>
            <w:r w:rsidRPr="00D05608">
              <w:rPr>
                <w:rFonts w:hint="eastAsia"/>
                <w:lang w:val="uk-UA"/>
              </w:rPr>
              <w:t>перемоги</w:t>
            </w:r>
            <w:r w:rsidRPr="00D05608">
              <w:rPr>
                <w:lang w:val="uk-UA"/>
              </w:rPr>
              <w:t xml:space="preserve"> </w:t>
            </w:r>
            <w:r w:rsidRPr="00D05608">
              <w:rPr>
                <w:rFonts w:hint="eastAsia"/>
                <w:lang w:val="uk-UA"/>
              </w:rPr>
              <w:t>не</w:t>
            </w:r>
            <w:r w:rsidRPr="00D05608">
              <w:rPr>
                <w:lang w:val="uk-UA"/>
              </w:rPr>
              <w:t xml:space="preserve"> </w:t>
            </w:r>
            <w:r w:rsidRPr="00D05608">
              <w:rPr>
                <w:rFonts w:hint="eastAsia"/>
                <w:lang w:val="uk-UA"/>
              </w:rPr>
              <w:t>допускати</w:t>
            </w:r>
            <w:r w:rsidRPr="00D05608">
              <w:rPr>
                <w:lang w:val="uk-UA"/>
              </w:rPr>
              <w:t xml:space="preserve"> </w:t>
            </w:r>
            <w:r w:rsidRPr="00D05608">
              <w:rPr>
                <w:rFonts w:hint="eastAsia"/>
                <w:lang w:val="uk-UA"/>
              </w:rPr>
              <w:t>змін</w:t>
            </w:r>
            <w:r w:rsidRPr="00D05608">
              <w:rPr>
                <w:lang w:val="uk-UA"/>
              </w:rPr>
              <w:t xml:space="preserve"> </w:t>
            </w:r>
            <w:r w:rsidRPr="00D05608">
              <w:rPr>
                <w:rFonts w:hint="eastAsia"/>
                <w:lang w:val="uk-UA"/>
              </w:rPr>
              <w:t>умов</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зокрема</w:t>
            </w:r>
            <w:r w:rsidRPr="00D05608">
              <w:rPr>
                <w:lang w:val="uk-UA"/>
              </w:rPr>
              <w:t xml:space="preserve"> </w:t>
            </w:r>
            <w:r w:rsidRPr="00D05608">
              <w:rPr>
                <w:rFonts w:hint="eastAsia"/>
                <w:lang w:val="uk-UA"/>
              </w:rPr>
              <w:t>підвищення</w:t>
            </w:r>
            <w:r w:rsidRPr="00D05608">
              <w:rPr>
                <w:lang w:val="uk-UA"/>
              </w:rPr>
              <w:t xml:space="preserve"> </w:t>
            </w:r>
            <w:r w:rsidRPr="00D05608">
              <w:rPr>
                <w:rFonts w:hint="eastAsia"/>
                <w:lang w:val="uk-UA"/>
              </w:rPr>
              <w:t>ціни</w:t>
            </w:r>
            <w:r w:rsidRPr="00D05608">
              <w:rPr>
                <w:lang w:val="uk-UA"/>
              </w:rPr>
              <w:t xml:space="preserve">, </w:t>
            </w:r>
            <w:r w:rsidRPr="00D05608">
              <w:rPr>
                <w:rFonts w:hint="eastAsia"/>
                <w:lang w:val="uk-UA"/>
              </w:rPr>
              <w:t>з</w:t>
            </w:r>
            <w:r w:rsidRPr="00D05608">
              <w:rPr>
                <w:lang w:val="uk-UA"/>
              </w:rPr>
              <w:t xml:space="preserve"> </w:t>
            </w:r>
            <w:r w:rsidRPr="00D05608">
              <w:rPr>
                <w:rFonts w:hint="eastAsia"/>
                <w:lang w:val="uk-UA"/>
              </w:rPr>
              <w:t>підстав</w:t>
            </w:r>
            <w:r w:rsidRPr="00D05608">
              <w:rPr>
                <w:lang w:val="uk-UA"/>
              </w:rPr>
              <w:t xml:space="preserve">, </w:t>
            </w:r>
            <w:r w:rsidRPr="00D05608">
              <w:rPr>
                <w:rFonts w:hint="eastAsia"/>
                <w:lang w:val="uk-UA"/>
              </w:rPr>
              <w:t>що</w:t>
            </w:r>
            <w:r w:rsidRPr="00D05608">
              <w:rPr>
                <w:lang w:val="uk-UA"/>
              </w:rPr>
              <w:t xml:space="preserve"> </w:t>
            </w:r>
            <w:r w:rsidRPr="00D05608">
              <w:rPr>
                <w:rFonts w:hint="eastAsia"/>
                <w:lang w:val="uk-UA"/>
              </w:rPr>
              <w:t>не</w:t>
            </w:r>
            <w:r w:rsidRPr="00D05608">
              <w:rPr>
                <w:lang w:val="uk-UA"/>
              </w:rPr>
              <w:t xml:space="preserve"> </w:t>
            </w:r>
            <w:r w:rsidRPr="00D05608">
              <w:rPr>
                <w:rFonts w:hint="eastAsia"/>
                <w:lang w:val="uk-UA"/>
              </w:rPr>
              <w:t>передбачені</w:t>
            </w:r>
            <w:r w:rsidRPr="00D05608">
              <w:rPr>
                <w:lang w:val="uk-UA"/>
              </w:rPr>
              <w:t xml:space="preserve"> </w:t>
            </w:r>
            <w:r w:rsidRPr="00D05608">
              <w:rPr>
                <w:rFonts w:hint="eastAsia"/>
                <w:lang w:val="uk-UA"/>
              </w:rPr>
              <w:t>ним</w:t>
            </w:r>
            <w:r w:rsidRPr="00D05608">
              <w:rPr>
                <w:lang w:val="uk-UA"/>
              </w:rPr>
              <w:t xml:space="preserve">; </w:t>
            </w:r>
            <w:r w:rsidRPr="00D05608">
              <w:rPr>
                <w:rFonts w:hint="eastAsia"/>
                <w:lang w:val="uk-UA"/>
              </w:rPr>
              <w:t>належно</w:t>
            </w:r>
            <w:r w:rsidRPr="00D05608">
              <w:rPr>
                <w:lang w:val="uk-UA"/>
              </w:rPr>
              <w:t xml:space="preserve"> </w:t>
            </w:r>
            <w:r w:rsidRPr="00D05608">
              <w:rPr>
                <w:rFonts w:hint="eastAsia"/>
                <w:lang w:val="uk-UA"/>
              </w:rPr>
              <w:t>виконувати</w:t>
            </w:r>
            <w:r w:rsidRPr="00D05608">
              <w:rPr>
                <w:lang w:val="uk-UA"/>
              </w:rPr>
              <w:t xml:space="preserve"> </w:t>
            </w:r>
            <w:r w:rsidRPr="00D05608">
              <w:rPr>
                <w:rFonts w:hint="eastAsia"/>
                <w:lang w:val="uk-UA"/>
              </w:rPr>
              <w:t>умови</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дотримуватися</w:t>
            </w:r>
            <w:r w:rsidRPr="00D05608">
              <w:rPr>
                <w:lang w:val="uk-UA"/>
              </w:rPr>
              <w:t xml:space="preserve"> </w:t>
            </w:r>
            <w:r w:rsidRPr="00D05608">
              <w:rPr>
                <w:rFonts w:hint="eastAsia"/>
                <w:lang w:val="uk-UA"/>
              </w:rPr>
              <w:t>встановлених</w:t>
            </w:r>
            <w:r w:rsidRPr="00D05608">
              <w:rPr>
                <w:lang w:val="uk-UA"/>
              </w:rPr>
              <w:t xml:space="preserve"> </w:t>
            </w:r>
            <w:r w:rsidRPr="00D05608">
              <w:rPr>
                <w:rFonts w:hint="eastAsia"/>
                <w:lang w:val="uk-UA"/>
              </w:rPr>
              <w:t>строків</w:t>
            </w:r>
            <w:r w:rsidRPr="00D05608">
              <w:rPr>
                <w:lang w:val="uk-UA"/>
              </w:rPr>
              <w:t xml:space="preserve"> </w:t>
            </w:r>
            <w:r w:rsidRPr="00D05608">
              <w:rPr>
                <w:rFonts w:hint="eastAsia"/>
                <w:lang w:val="uk-UA"/>
              </w:rPr>
              <w:t>і</w:t>
            </w:r>
            <w:r w:rsidRPr="00D05608">
              <w:rPr>
                <w:lang w:val="uk-UA"/>
              </w:rPr>
              <w:t xml:space="preserve"> </w:t>
            </w:r>
            <w:r w:rsidRPr="00D05608">
              <w:rPr>
                <w:rFonts w:hint="eastAsia"/>
                <w:lang w:val="uk-UA"/>
              </w:rPr>
              <w:t>термінів</w:t>
            </w:r>
            <w:r w:rsidRPr="00D05608">
              <w:rPr>
                <w:lang w:val="uk-UA"/>
              </w:rPr>
              <w:t xml:space="preserve"> </w:t>
            </w:r>
            <w:r w:rsidRPr="00D05608">
              <w:rPr>
                <w:rFonts w:hint="eastAsia"/>
                <w:lang w:val="uk-UA"/>
              </w:rPr>
              <w:t>відповідно</w:t>
            </w:r>
            <w:r w:rsidRPr="00D05608">
              <w:rPr>
                <w:lang w:val="uk-UA"/>
              </w:rPr>
              <w:t xml:space="preserve"> </w:t>
            </w:r>
            <w:r w:rsidRPr="00D05608">
              <w:rPr>
                <w:rFonts w:hint="eastAsia"/>
                <w:lang w:val="uk-UA"/>
              </w:rPr>
              <w:t>до</w:t>
            </w:r>
            <w:r w:rsidRPr="00D05608">
              <w:rPr>
                <w:lang w:val="uk-UA"/>
              </w:rPr>
              <w:t xml:space="preserve"> </w:t>
            </w:r>
            <w:r w:rsidRPr="00D05608">
              <w:rPr>
                <w:rFonts w:hint="eastAsia"/>
                <w:lang w:val="uk-UA"/>
              </w:rPr>
              <w:t>умов</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у</w:t>
            </w:r>
            <w:r w:rsidRPr="00D05608">
              <w:rPr>
                <w:lang w:val="uk-UA"/>
              </w:rPr>
              <w:t xml:space="preserve"> </w:t>
            </w:r>
            <w:r w:rsidRPr="00D05608">
              <w:rPr>
                <w:rFonts w:hint="eastAsia"/>
                <w:lang w:val="uk-UA"/>
              </w:rPr>
              <w:t>разі</w:t>
            </w:r>
            <w:r w:rsidRPr="00D05608">
              <w:rPr>
                <w:lang w:val="uk-UA"/>
              </w:rPr>
              <w:t xml:space="preserve"> </w:t>
            </w:r>
            <w:r w:rsidRPr="00D05608">
              <w:rPr>
                <w:rFonts w:hint="eastAsia"/>
                <w:lang w:val="uk-UA"/>
              </w:rPr>
              <w:t>неможливості</w:t>
            </w:r>
            <w:r w:rsidRPr="00D05608">
              <w:rPr>
                <w:lang w:val="uk-UA"/>
              </w:rPr>
              <w:t xml:space="preserve"> </w:t>
            </w:r>
            <w:r w:rsidRPr="00D05608">
              <w:rPr>
                <w:rFonts w:hint="eastAsia"/>
                <w:lang w:val="uk-UA"/>
              </w:rPr>
              <w:t>виконання</w:t>
            </w:r>
            <w:r w:rsidRPr="00D05608">
              <w:rPr>
                <w:lang w:val="uk-UA"/>
              </w:rPr>
              <w:t xml:space="preserve"> </w:t>
            </w:r>
            <w:r w:rsidRPr="00D05608">
              <w:rPr>
                <w:rFonts w:hint="eastAsia"/>
                <w:lang w:val="uk-UA"/>
              </w:rPr>
              <w:t>умов</w:t>
            </w:r>
            <w:r w:rsidRPr="00D05608">
              <w:rPr>
                <w:lang w:val="uk-UA"/>
              </w:rPr>
              <w:t xml:space="preserve"> </w:t>
            </w:r>
            <w:r w:rsidRPr="00D05608">
              <w:rPr>
                <w:rFonts w:hint="eastAsia"/>
                <w:lang w:val="uk-UA"/>
              </w:rPr>
              <w:t>договору</w:t>
            </w:r>
            <w:r w:rsidRPr="00D05608">
              <w:rPr>
                <w:lang w:val="uk-UA"/>
              </w:rPr>
              <w:t xml:space="preserve"> </w:t>
            </w:r>
            <w:r w:rsidRPr="00D05608">
              <w:rPr>
                <w:rFonts w:hint="eastAsia"/>
                <w:lang w:val="uk-UA"/>
              </w:rPr>
              <w:t>завчасно</w:t>
            </w:r>
            <w:r w:rsidRPr="00D05608">
              <w:rPr>
                <w:lang w:val="uk-UA"/>
              </w:rPr>
              <w:t xml:space="preserve"> </w:t>
            </w:r>
            <w:r w:rsidRPr="00D05608">
              <w:rPr>
                <w:rFonts w:hint="eastAsia"/>
                <w:lang w:val="uk-UA"/>
              </w:rPr>
              <w:t>повідомляти</w:t>
            </w:r>
            <w:r w:rsidRPr="00D05608">
              <w:rPr>
                <w:lang w:val="uk-UA"/>
              </w:rPr>
              <w:t xml:space="preserve"> </w:t>
            </w:r>
            <w:r w:rsidRPr="00D05608">
              <w:rPr>
                <w:rFonts w:hint="eastAsia"/>
                <w:lang w:val="uk-UA"/>
              </w:rPr>
              <w:t>замовника</w:t>
            </w:r>
            <w:r w:rsidRPr="00D05608">
              <w:rPr>
                <w:lang w:val="uk-UA"/>
              </w:rPr>
              <w:t xml:space="preserve"> </w:t>
            </w:r>
            <w:r w:rsidRPr="00D05608">
              <w:rPr>
                <w:rFonts w:hint="eastAsia"/>
                <w:lang w:val="uk-UA"/>
              </w:rPr>
              <w:t>про</w:t>
            </w:r>
            <w:r w:rsidRPr="00D05608">
              <w:rPr>
                <w:lang w:val="uk-UA"/>
              </w:rPr>
              <w:t xml:space="preserve"> </w:t>
            </w:r>
            <w:r w:rsidRPr="00D05608">
              <w:rPr>
                <w:rFonts w:hint="eastAsia"/>
                <w:lang w:val="uk-UA"/>
              </w:rPr>
              <w:t>причини</w:t>
            </w:r>
            <w:r w:rsidRPr="00D05608">
              <w:rPr>
                <w:lang w:val="uk-UA"/>
              </w:rPr>
              <w:t xml:space="preserve"> </w:t>
            </w:r>
            <w:r w:rsidRPr="00D05608">
              <w:rPr>
                <w:rFonts w:hint="eastAsia"/>
                <w:lang w:val="uk-UA"/>
              </w:rPr>
              <w:t>та</w:t>
            </w:r>
            <w:r w:rsidRPr="00D05608">
              <w:rPr>
                <w:lang w:val="uk-UA"/>
              </w:rPr>
              <w:t xml:space="preserve"> </w:t>
            </w:r>
            <w:r w:rsidRPr="00D05608">
              <w:rPr>
                <w:rFonts w:hint="eastAsia"/>
                <w:lang w:val="uk-UA"/>
              </w:rPr>
              <w:t>дотримуватися</w:t>
            </w:r>
            <w:r w:rsidRPr="00D05608">
              <w:rPr>
                <w:lang w:val="uk-UA"/>
              </w:rPr>
              <w:t xml:space="preserve"> </w:t>
            </w:r>
            <w:r w:rsidRPr="00D05608">
              <w:rPr>
                <w:rFonts w:hint="eastAsia"/>
                <w:lang w:val="uk-UA"/>
              </w:rPr>
              <w:t>умов</w:t>
            </w:r>
            <w:r w:rsidRPr="00D05608">
              <w:rPr>
                <w:lang w:val="uk-UA"/>
              </w:rPr>
              <w:t xml:space="preserve"> </w:t>
            </w:r>
            <w:r w:rsidRPr="00D05608">
              <w:rPr>
                <w:rFonts w:hint="eastAsia"/>
                <w:lang w:val="uk-UA"/>
              </w:rPr>
              <w:t>щодо</w:t>
            </w:r>
            <w:r w:rsidRPr="00D05608">
              <w:rPr>
                <w:lang w:val="uk-UA"/>
              </w:rPr>
              <w:t xml:space="preserve"> </w:t>
            </w:r>
            <w:r w:rsidRPr="00D05608">
              <w:rPr>
                <w:rFonts w:hint="eastAsia"/>
                <w:lang w:val="uk-UA"/>
              </w:rPr>
              <w:t>відповідальності</w:t>
            </w:r>
            <w:r w:rsidRPr="00D05608">
              <w:rPr>
                <w:lang w:val="uk-UA"/>
              </w:rPr>
              <w:t xml:space="preserve"> </w:t>
            </w:r>
            <w:r w:rsidRPr="00D05608">
              <w:rPr>
                <w:rFonts w:hint="eastAsia"/>
                <w:lang w:val="uk-UA"/>
              </w:rPr>
              <w:t>сторін</w:t>
            </w:r>
            <w:r w:rsidRPr="00D05608">
              <w:rPr>
                <w:lang w:val="uk-UA"/>
              </w:rPr>
              <w:t xml:space="preserve"> (</w:t>
            </w:r>
            <w:r w:rsidRPr="00D05608">
              <w:rPr>
                <w:rFonts w:hint="eastAsia"/>
                <w:lang w:val="uk-UA"/>
              </w:rPr>
              <w:t>зокрема</w:t>
            </w:r>
            <w:r w:rsidRPr="00D05608">
              <w:rPr>
                <w:lang w:val="uk-UA"/>
              </w:rPr>
              <w:t xml:space="preserve"> </w:t>
            </w:r>
            <w:r w:rsidRPr="00D05608">
              <w:rPr>
                <w:rFonts w:hint="eastAsia"/>
                <w:lang w:val="uk-UA"/>
              </w:rPr>
              <w:t>штрафів</w:t>
            </w:r>
            <w:r w:rsidRPr="00D05608">
              <w:rPr>
                <w:lang w:val="uk-UA"/>
              </w:rPr>
              <w:t xml:space="preserve"> </w:t>
            </w:r>
            <w:r w:rsidRPr="00D05608">
              <w:rPr>
                <w:rFonts w:hint="eastAsia"/>
                <w:lang w:val="uk-UA"/>
              </w:rPr>
              <w:t>та</w:t>
            </w:r>
            <w:r w:rsidRPr="00D05608">
              <w:rPr>
                <w:lang w:val="uk-UA"/>
              </w:rPr>
              <w:t xml:space="preserve"> </w:t>
            </w:r>
            <w:r w:rsidRPr="00D05608">
              <w:rPr>
                <w:rFonts w:hint="eastAsia"/>
                <w:lang w:val="uk-UA"/>
              </w:rPr>
              <w:t>відшкодування</w:t>
            </w:r>
            <w:r w:rsidRPr="00D05608">
              <w:rPr>
                <w:lang w:val="uk-UA"/>
              </w:rPr>
              <w:t xml:space="preserve"> </w:t>
            </w:r>
            <w:r w:rsidRPr="00D05608">
              <w:rPr>
                <w:rFonts w:hint="eastAsia"/>
                <w:lang w:val="uk-UA"/>
              </w:rPr>
              <w:t>збитків</w:t>
            </w:r>
            <w:r w:rsidRPr="00D05608">
              <w:rPr>
                <w:lang w:val="uk-UA"/>
              </w:rPr>
              <w:t xml:space="preserve">), </w:t>
            </w:r>
            <w:r w:rsidRPr="00D05608">
              <w:rPr>
                <w:rFonts w:hint="eastAsia"/>
                <w:lang w:val="uk-UA"/>
              </w:rPr>
              <w:t>визначених</w:t>
            </w:r>
            <w:r w:rsidRPr="00D05608">
              <w:rPr>
                <w:lang w:val="uk-UA"/>
              </w:rPr>
              <w:t xml:space="preserve"> </w:t>
            </w:r>
            <w:r w:rsidRPr="00D05608">
              <w:rPr>
                <w:rFonts w:hint="eastAsia"/>
                <w:lang w:val="uk-UA"/>
              </w:rPr>
              <w:t>у</w:t>
            </w:r>
            <w:r w:rsidRPr="00D05608">
              <w:rPr>
                <w:lang w:val="uk-UA"/>
              </w:rPr>
              <w:t xml:space="preserve"> </w:t>
            </w:r>
            <w:r w:rsidRPr="00D05608">
              <w:rPr>
                <w:rFonts w:hint="eastAsia"/>
                <w:lang w:val="uk-UA"/>
              </w:rPr>
              <w:t>договорі</w:t>
            </w:r>
            <w:r w:rsidRPr="00D05608">
              <w:rPr>
                <w:lang w:val="uk-UA"/>
              </w:rPr>
              <w:t xml:space="preserve">. </w:t>
            </w:r>
          </w:p>
        </w:tc>
      </w:tr>
      <w:tr w:rsidR="00C67B37" w:rsidRPr="00D05608"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D05608" w:rsidRDefault="00C67B37"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036501" w:rsidRPr="00D05608">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D05608">
              <w:rPr>
                <w:rFonts w:ascii="Times New Roman" w:hAnsi="Times New Roman"/>
                <w:color w:val="000000" w:themeColor="text1"/>
                <w:sz w:val="24"/>
                <w:szCs w:val="24"/>
                <w:lang w:val="uk-UA"/>
              </w:rPr>
              <w:t xml:space="preserve"> </w:t>
            </w:r>
            <w:r w:rsidRPr="00D05608">
              <w:rPr>
                <w:rFonts w:ascii="Times New Roman" w:hAnsi="Times New Roman"/>
                <w:sz w:val="24"/>
                <w:szCs w:val="24"/>
                <w:lang w:val="uk-UA"/>
              </w:rPr>
              <w:t xml:space="preserve">крім випадків: </w:t>
            </w:r>
          </w:p>
          <w:p w14:paraId="066574B0"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 xml:space="preserve">-перерахунку ціни в бік зменшення ціни тендерної пропозиції </w:t>
            </w:r>
            <w:r w:rsidR="006E08BA" w:rsidRPr="00D05608">
              <w:rPr>
                <w:rFonts w:ascii="Times New Roman" w:hAnsi="Times New Roman"/>
                <w:color w:val="000000" w:themeColor="text1"/>
                <w:sz w:val="24"/>
                <w:szCs w:val="24"/>
                <w:lang w:val="uk-UA"/>
              </w:rPr>
              <w:t xml:space="preserve">переможця </w:t>
            </w:r>
            <w:r w:rsidRPr="00D05608">
              <w:rPr>
                <w:rFonts w:ascii="Times New Roman" w:hAnsi="Times New Roman"/>
                <w:sz w:val="24"/>
                <w:szCs w:val="24"/>
                <w:lang w:val="uk-UA"/>
              </w:rPr>
              <w:t>без зменшення обсягів закупівлі;</w:t>
            </w:r>
          </w:p>
          <w:p w14:paraId="3B2AE92D" w14:textId="65506E1B"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w:t>
            </w:r>
            <w:r w:rsidR="006F1D74" w:rsidRPr="00D05608">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D05608">
              <w:rPr>
                <w:rFonts w:ascii="Times New Roman" w:hAnsi="Times New Roman"/>
                <w:sz w:val="24"/>
                <w:szCs w:val="24"/>
                <w:lang w:val="uk-UA"/>
              </w:rPr>
              <w:t>.</w:t>
            </w:r>
          </w:p>
          <w:p w14:paraId="78402D26"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C4EB69"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A87B943"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B404B" w14:textId="77777777" w:rsidR="00596096" w:rsidRPr="00D05608" w:rsidRDefault="00596096" w:rsidP="00596096">
            <w:pPr>
              <w:ind w:left="37" w:firstLine="233"/>
              <w:jc w:val="both"/>
              <w:rPr>
                <w:rFonts w:ascii="Times New Roman" w:hAnsi="Times New Roman"/>
                <w:i/>
                <w:iCs/>
                <w:sz w:val="24"/>
                <w:szCs w:val="24"/>
                <w:shd w:val="clear" w:color="auto" w:fill="FFFFFF"/>
                <w:lang w:val="uk-UA"/>
              </w:rPr>
            </w:pPr>
            <w:r w:rsidRPr="00D05608">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D05608">
              <w:rPr>
                <w:rFonts w:ascii="Times New Roman" w:hAnsi="Times New Roman"/>
                <w:i/>
                <w:iCs/>
                <w:sz w:val="24"/>
                <w:szCs w:val="24"/>
                <w:shd w:val="clear" w:color="auto" w:fill="FFFFFF"/>
                <w:lang w:val="uk-UA"/>
              </w:rPr>
              <w:t>Держзовнішінформ</w:t>
            </w:r>
            <w:proofErr w:type="spellEnd"/>
            <w:r w:rsidRPr="00D05608">
              <w:rPr>
                <w:rFonts w:ascii="Times New Roman" w:hAnsi="Times New Roman"/>
                <w:i/>
                <w:iCs/>
                <w:sz w:val="24"/>
                <w:szCs w:val="24"/>
                <w:shd w:val="clear" w:color="auto" w:fill="FFFFFF"/>
                <w:lang w:val="uk-UA"/>
              </w:rPr>
              <w:t xml:space="preserve">», </w:t>
            </w:r>
            <w:r w:rsidRPr="00D05608">
              <w:rPr>
                <w:rFonts w:ascii="Times New Roman" w:hAnsi="Times New Roman"/>
                <w:i/>
                <w:iCs/>
                <w:sz w:val="24"/>
                <w:szCs w:val="24"/>
                <w:shd w:val="clear" w:color="auto" w:fill="FFFFFF"/>
                <w:lang w:val="uk-UA"/>
              </w:rPr>
              <w:lastRenderedPageBreak/>
              <w:t xml:space="preserve">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D05608">
              <w:rPr>
                <w:rFonts w:ascii="Times New Roman" w:hAnsi="Times New Roman"/>
                <w:i/>
                <w:iCs/>
                <w:sz w:val="24"/>
                <w:szCs w:val="24"/>
                <w:shd w:val="clear" w:color="auto" w:fill="FFFFFF"/>
                <w:lang w:val="uk-UA"/>
              </w:rPr>
              <w:t>Мінекономрозвитку</w:t>
            </w:r>
            <w:proofErr w:type="spellEnd"/>
            <w:r w:rsidRPr="00D05608">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3" w:history="1">
              <w:r w:rsidRPr="00D05608">
                <w:rPr>
                  <w:rFonts w:ascii="Times New Roman" w:hAnsi="Times New Roman"/>
                  <w:i/>
                  <w:iCs/>
                  <w:sz w:val="24"/>
                  <w:szCs w:val="24"/>
                  <w:shd w:val="clear" w:color="auto" w:fill="FFFFFF"/>
                  <w:lang w:val="uk-UA"/>
                </w:rPr>
                <w:t>https://www.oree.com.ua</w:t>
              </w:r>
            </w:hyperlink>
            <w:r w:rsidRPr="00D05608">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4D3E5EE1"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D05608">
              <w:rPr>
                <w:rFonts w:ascii="Times New Roman" w:hAnsi="Times New Roman"/>
                <w:sz w:val="24"/>
                <w:szCs w:val="24"/>
                <w:lang w:val="uk-UA"/>
              </w:rPr>
              <w:t>;</w:t>
            </w:r>
          </w:p>
          <w:p w14:paraId="6CCAAB36"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6172FC7"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0B432"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745D9FE7"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CC5488"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608">
              <w:rPr>
                <w:rFonts w:ascii="Times New Roman" w:hAnsi="Times New Roman"/>
                <w:sz w:val="24"/>
                <w:szCs w:val="24"/>
                <w:lang w:val="uk-UA"/>
              </w:rPr>
              <w:t>Platts</w:t>
            </w:r>
            <w:proofErr w:type="spellEnd"/>
            <w:r w:rsidRPr="00D0560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27D3C9BD" w14:textId="77777777" w:rsidR="00596096" w:rsidRPr="00D05608" w:rsidRDefault="00596096" w:rsidP="00596096">
            <w:pPr>
              <w:ind w:left="37" w:firstLine="247"/>
              <w:jc w:val="both"/>
              <w:rPr>
                <w:rFonts w:ascii="Times New Roman" w:hAnsi="Times New Roman"/>
                <w:i/>
                <w:iCs/>
                <w:color w:val="000000"/>
                <w:sz w:val="24"/>
                <w:szCs w:val="24"/>
                <w:shd w:val="clear" w:color="auto" w:fill="FFFFFF"/>
                <w:lang w:val="uk-UA"/>
              </w:rPr>
            </w:pPr>
            <w:r w:rsidRPr="00D05608">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02EF1375" w14:textId="77777777" w:rsidR="00596096" w:rsidRPr="00D05608" w:rsidRDefault="00596096" w:rsidP="00596096">
            <w:pPr>
              <w:ind w:left="37" w:firstLine="247"/>
              <w:jc w:val="both"/>
              <w:rPr>
                <w:rFonts w:ascii="Times New Roman" w:hAnsi="Times New Roman"/>
                <w:i/>
                <w:iCs/>
                <w:color w:val="000000"/>
                <w:sz w:val="24"/>
                <w:szCs w:val="24"/>
                <w:shd w:val="clear" w:color="auto" w:fill="FFFFFF"/>
                <w:lang w:val="uk-UA"/>
              </w:rPr>
            </w:pPr>
            <w:r w:rsidRPr="00D05608">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28CA2109"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D05608">
              <w:rPr>
                <w:rFonts w:ascii="Times New Roman" w:hAnsi="Times New Roman"/>
                <w:sz w:val="24"/>
                <w:szCs w:val="24"/>
                <w:lang w:val="uk-UA"/>
              </w:rPr>
              <w:t>;</w:t>
            </w:r>
          </w:p>
          <w:p w14:paraId="6D620C38"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8A48C37"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4.4. Договір про закупівлю є нікчемним у разі:</w:t>
            </w:r>
          </w:p>
          <w:p w14:paraId="443F07FF"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D05608">
              <w:rPr>
                <w:rFonts w:ascii="Times New Roman" w:hAnsi="Times New Roman"/>
                <w:sz w:val="24"/>
                <w:szCs w:val="24"/>
                <w:lang w:val="uk-UA"/>
              </w:rPr>
              <w:t>9</w:t>
            </w:r>
            <w:r w:rsidRPr="00D05608">
              <w:rPr>
                <w:rFonts w:ascii="Times New Roman" w:hAnsi="Times New Roman"/>
                <w:sz w:val="24"/>
                <w:szCs w:val="24"/>
                <w:lang w:val="uk-UA"/>
              </w:rPr>
              <w:t xml:space="preserve"> </w:t>
            </w:r>
            <w:r w:rsidR="001C4FB9" w:rsidRPr="00D05608">
              <w:rPr>
                <w:rFonts w:ascii="Times New Roman" w:hAnsi="Times New Roman"/>
                <w:sz w:val="24"/>
                <w:szCs w:val="24"/>
                <w:lang w:val="uk-UA"/>
              </w:rPr>
              <w:t>О</w:t>
            </w:r>
            <w:r w:rsidRPr="00D05608">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91A509" w14:textId="77777777" w:rsidR="00C67B37" w:rsidRPr="00D05608" w:rsidRDefault="00E07AC5" w:rsidP="00E07AC5">
            <w:pPr>
              <w:jc w:val="both"/>
              <w:rPr>
                <w:rFonts w:ascii="Times New Roman" w:hAnsi="Times New Roman"/>
                <w:sz w:val="24"/>
                <w:szCs w:val="24"/>
                <w:lang w:val="uk-UA"/>
              </w:rPr>
            </w:pPr>
            <w:r w:rsidRPr="00D05608">
              <w:rPr>
                <w:rFonts w:ascii="Times New Roman" w:hAnsi="Times New Roman"/>
                <w:sz w:val="24"/>
                <w:szCs w:val="24"/>
                <w:lang w:val="uk-UA"/>
              </w:rPr>
              <w:t xml:space="preserve">5) коли </w:t>
            </w:r>
            <w:r w:rsidR="001C4FB9" w:rsidRPr="00D05608">
              <w:rPr>
                <w:rFonts w:ascii="Times New Roman" w:hAnsi="Times New Roman"/>
                <w:sz w:val="24"/>
                <w:szCs w:val="24"/>
                <w:lang w:val="uk-UA"/>
              </w:rPr>
              <w:t xml:space="preserve">назва </w:t>
            </w:r>
            <w:r w:rsidRPr="00D05608">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9F54592" w14:textId="7A706E0D" w:rsidR="004123B8" w:rsidRPr="00D05608" w:rsidRDefault="004123B8" w:rsidP="00E07AC5">
            <w:pPr>
              <w:jc w:val="both"/>
              <w:rPr>
                <w:rFonts w:ascii="Times New Roman" w:hAnsi="Times New Roman"/>
                <w:sz w:val="24"/>
                <w:szCs w:val="24"/>
                <w:lang w:val="uk-UA"/>
              </w:rPr>
            </w:pPr>
          </w:p>
        </w:tc>
      </w:tr>
      <w:tr w:rsidR="001E6DE8" w:rsidRPr="00D05608"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lastRenderedPageBreak/>
              <w:t xml:space="preserve">5. </w:t>
            </w:r>
            <w:r w:rsidRPr="00D05608">
              <w:rPr>
                <w:rFonts w:ascii="Times New Roman" w:hAnsi="Times New Roman"/>
                <w:b/>
                <w:sz w:val="24"/>
                <w:szCs w:val="24"/>
                <w:lang w:val="uk-UA" w:eastAsia="uk-UA"/>
              </w:rPr>
              <w:t>Дії замовника при відмові переможця торгів підписати договір про закупівлю</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D05608" w:rsidRDefault="007B4B63" w:rsidP="00622826">
            <w:pPr>
              <w:jc w:val="both"/>
              <w:rPr>
                <w:rFonts w:ascii="Times New Roman" w:hAnsi="Times New Roman"/>
                <w:color w:val="000000"/>
                <w:sz w:val="24"/>
                <w:szCs w:val="24"/>
                <w:lang w:val="uk-UA" w:eastAsia="uk-UA"/>
              </w:rPr>
            </w:pPr>
            <w:r w:rsidRPr="00D05608">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D05608">
              <w:rPr>
                <w:rFonts w:ascii="Times New Roman" w:hAnsi="Times New Roman"/>
                <w:sz w:val="24"/>
                <w:szCs w:val="24"/>
                <w:lang w:val="uk-UA"/>
              </w:rPr>
              <w:t xml:space="preserve"> </w:t>
            </w:r>
            <w:r w:rsidRPr="00D05608">
              <w:rPr>
                <w:rFonts w:ascii="Times New Roman" w:hAnsi="Times New Roman"/>
                <w:sz w:val="24"/>
                <w:szCs w:val="24"/>
                <w:lang w:val="uk-UA"/>
              </w:rPr>
              <w:t>укладення договору про закупівлю з вини учасника або не</w:t>
            </w:r>
            <w:r w:rsidR="00E07AC5" w:rsidRPr="00D05608">
              <w:rPr>
                <w:rFonts w:ascii="Times New Roman" w:hAnsi="Times New Roman"/>
                <w:sz w:val="24"/>
                <w:szCs w:val="24"/>
                <w:lang w:val="uk-UA"/>
              </w:rPr>
              <w:t xml:space="preserve"> </w:t>
            </w:r>
            <w:r w:rsidRPr="00D05608">
              <w:rPr>
                <w:rFonts w:ascii="Times New Roman" w:hAnsi="Times New Roman"/>
                <w:sz w:val="24"/>
                <w:szCs w:val="24"/>
                <w:lang w:val="uk-UA"/>
              </w:rPr>
              <w:t>надання замовнику підписаного договору у строк, визначений Законом, або не</w:t>
            </w:r>
            <w:r w:rsidR="00E07AC5" w:rsidRPr="00D05608">
              <w:rPr>
                <w:rFonts w:ascii="Times New Roman" w:hAnsi="Times New Roman"/>
                <w:sz w:val="24"/>
                <w:szCs w:val="24"/>
                <w:lang w:val="uk-UA"/>
              </w:rPr>
              <w:t xml:space="preserve"> </w:t>
            </w:r>
            <w:r w:rsidRPr="00D05608">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D05608">
              <w:rPr>
                <w:rFonts w:ascii="Times New Roman" w:hAnsi="Times New Roman"/>
                <w:sz w:val="24"/>
                <w:szCs w:val="24"/>
                <w:lang w:val="uk-UA"/>
              </w:rPr>
              <w:t>п.</w:t>
            </w:r>
            <w:r w:rsidR="003C1C68" w:rsidRPr="00D05608">
              <w:rPr>
                <w:rFonts w:ascii="Times New Roman" w:hAnsi="Times New Roman"/>
                <w:sz w:val="24"/>
                <w:szCs w:val="24"/>
                <w:lang w:val="uk-UA"/>
              </w:rPr>
              <w:t>4</w:t>
            </w:r>
            <w:r w:rsidR="00DA340B" w:rsidRPr="00D05608">
              <w:rPr>
                <w:rFonts w:ascii="Times New Roman" w:hAnsi="Times New Roman"/>
                <w:sz w:val="24"/>
                <w:szCs w:val="24"/>
                <w:lang w:val="uk-UA"/>
              </w:rPr>
              <w:t xml:space="preserve">4 </w:t>
            </w:r>
            <w:r w:rsidRPr="00D05608">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D05608">
              <w:rPr>
                <w:rFonts w:ascii="Times New Roman" w:hAnsi="Times New Roman"/>
                <w:sz w:val="24"/>
                <w:szCs w:val="24"/>
                <w:lang w:val="uk-UA"/>
              </w:rPr>
              <w:t>, з урахуванням Особливостей</w:t>
            </w:r>
            <w:r w:rsidR="001E6DE8" w:rsidRPr="00D05608">
              <w:rPr>
                <w:rFonts w:ascii="Times New Roman" w:hAnsi="Times New Roman"/>
                <w:sz w:val="24"/>
                <w:szCs w:val="24"/>
                <w:lang w:val="uk-UA"/>
              </w:rPr>
              <w:t>.</w:t>
            </w:r>
          </w:p>
        </w:tc>
      </w:tr>
      <w:tr w:rsidR="001E6DE8" w:rsidRPr="00D05608"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D05608" w:rsidRDefault="001E6DE8" w:rsidP="00622826">
            <w:pPr>
              <w:rPr>
                <w:rFonts w:ascii="Times New Roman" w:hAnsi="Times New Roman"/>
                <w:color w:val="000000"/>
                <w:sz w:val="24"/>
                <w:szCs w:val="24"/>
                <w:lang w:val="uk-UA" w:eastAsia="uk-UA"/>
              </w:rPr>
            </w:pPr>
            <w:r w:rsidRPr="00D05608">
              <w:rPr>
                <w:rFonts w:ascii="Times New Roman" w:hAnsi="Times New Roman"/>
                <w:b/>
                <w:bCs/>
                <w:color w:val="000000"/>
                <w:sz w:val="24"/>
                <w:szCs w:val="24"/>
                <w:lang w:val="uk-UA" w:eastAsia="uk-UA"/>
              </w:rPr>
              <w:t>6. Забезпечення виконання договору про закупівлю</w:t>
            </w:r>
            <w:r w:rsidRPr="00D0560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E29CE7" w14:textId="63A3C305" w:rsidR="00BC74CE" w:rsidRPr="00D05608" w:rsidRDefault="0072339A" w:rsidP="00BC74CE">
            <w:pPr>
              <w:shd w:val="clear" w:color="auto" w:fill="FFFFFF"/>
              <w:ind w:firstLine="25"/>
              <w:jc w:val="both"/>
              <w:rPr>
                <w:rFonts w:ascii="Times New Roman" w:eastAsia="Arial" w:hAnsi="Times New Roman"/>
                <w:sz w:val="24"/>
                <w:szCs w:val="24"/>
                <w:lang w:val="uk-UA"/>
              </w:rPr>
            </w:pPr>
            <w:r w:rsidRPr="00D05608">
              <w:rPr>
                <w:rFonts w:ascii="Times New Roman" w:eastAsia="Arial" w:hAnsi="Times New Roman"/>
                <w:sz w:val="24"/>
                <w:szCs w:val="24"/>
                <w:lang w:val="uk-UA"/>
              </w:rPr>
              <w:t>Не вимагається</w:t>
            </w:r>
          </w:p>
          <w:p w14:paraId="306FE74C" w14:textId="218473F4" w:rsidR="001E6DE8" w:rsidRPr="00D05608" w:rsidRDefault="001E6DE8" w:rsidP="00622826">
            <w:pPr>
              <w:rPr>
                <w:rFonts w:ascii="Times New Roman" w:hAnsi="Times New Roman"/>
                <w:b/>
                <w:color w:val="000000"/>
                <w:sz w:val="24"/>
                <w:szCs w:val="24"/>
                <w:lang w:val="uk-UA" w:eastAsia="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D05608"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1842B610" w:rsidR="006D2205" w:rsidRPr="00D05608" w:rsidRDefault="0072339A" w:rsidP="0086354A">
            <w:pPr>
              <w:rPr>
                <w:rFonts w:ascii="Times New Roman" w:hAnsi="Times New Roman"/>
                <w:b/>
                <w:bCs/>
                <w:sz w:val="24"/>
                <w:szCs w:val="24"/>
                <w:lang w:val="uk-UA" w:eastAsia="uk-UA"/>
              </w:rPr>
            </w:pPr>
            <w:bookmarkStart w:id="31" w:name="_Документи,_що_підтверджують_кваліфі"/>
            <w:bookmarkStart w:id="32" w:name="_Лікарські_засоби._Лот_№1"/>
            <w:bookmarkStart w:id="33" w:name="_Термін_дії_пропозиції"/>
            <w:bookmarkStart w:id="34" w:name="_Зміна_та_анулювання_пропозицій"/>
            <w:bookmarkStart w:id="35" w:name="_Зміна_та_відкликання_пропозицій"/>
            <w:bookmarkStart w:id="36" w:name="_Розкриття_пропозицій_Замовником"/>
            <w:bookmarkStart w:id="37" w:name="_Процедура_оскарження"/>
            <w:bookmarkStart w:id="38" w:name="_Забезпечення_тендерної_пропозиції_1"/>
            <w:bookmarkStart w:id="39" w:name="_Технічні_вимоги_для_машин_обчислюва"/>
            <w:bookmarkEnd w:id="31"/>
            <w:bookmarkEnd w:id="32"/>
            <w:bookmarkEnd w:id="33"/>
            <w:bookmarkEnd w:id="34"/>
            <w:bookmarkEnd w:id="35"/>
            <w:bookmarkEnd w:id="36"/>
            <w:bookmarkEnd w:id="37"/>
            <w:bookmarkEnd w:id="38"/>
            <w:bookmarkEnd w:id="39"/>
            <w:r w:rsidRPr="00D05608">
              <w:rPr>
                <w:rFonts w:ascii="Times New Roman" w:hAnsi="Times New Roman"/>
                <w:b/>
                <w:bCs/>
                <w:sz w:val="24"/>
                <w:szCs w:val="24"/>
                <w:lang w:val="uk-UA" w:eastAsia="uk-UA"/>
              </w:rPr>
              <w:t>7</w:t>
            </w:r>
            <w:r w:rsidR="006D2205" w:rsidRPr="00D05608">
              <w:rPr>
                <w:rFonts w:ascii="Times New Roman" w:hAnsi="Times New Roman"/>
                <w:b/>
                <w:bCs/>
                <w:sz w:val="24"/>
                <w:szCs w:val="24"/>
                <w:lang w:val="uk-UA" w:eastAsia="uk-UA"/>
              </w:rPr>
              <w:t>. Проект договору</w:t>
            </w:r>
            <w:r w:rsidR="008B1C91" w:rsidRPr="00D05608">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425CB37" w14:textId="77777777" w:rsidR="00596096" w:rsidRPr="00D05608" w:rsidRDefault="00596096" w:rsidP="007B597B">
            <w:pPr>
              <w:suppressAutoHyphens/>
              <w:ind w:firstLine="709"/>
              <w:jc w:val="both"/>
              <w:rPr>
                <w:rFonts w:ascii="Times New Roman" w:hAnsi="Times New Roman"/>
                <w:b/>
                <w:bCs/>
                <w:sz w:val="24"/>
                <w:szCs w:val="24"/>
                <w:lang w:eastAsia="uk-UA"/>
              </w:rPr>
            </w:pPr>
          </w:p>
          <w:p w14:paraId="29097DE9" w14:textId="77777777" w:rsidR="00596096" w:rsidRPr="00D05608" w:rsidRDefault="00596096" w:rsidP="00596096">
            <w:pPr>
              <w:jc w:val="center"/>
              <w:rPr>
                <w:rFonts w:ascii="Times New Roman" w:hAnsi="Times New Roman"/>
                <w:b/>
                <w:sz w:val="28"/>
                <w:szCs w:val="32"/>
                <w:lang w:val="uk-UA" w:eastAsia="uk-UA"/>
              </w:rPr>
            </w:pPr>
            <w:r w:rsidRPr="00D05608">
              <w:rPr>
                <w:rFonts w:ascii="Times New Roman" w:hAnsi="Times New Roman"/>
                <w:b/>
                <w:sz w:val="28"/>
                <w:szCs w:val="32"/>
                <w:lang w:val="uk-UA" w:eastAsia="uk-UA"/>
              </w:rPr>
              <w:t>Проект договору</w:t>
            </w:r>
          </w:p>
          <w:p w14:paraId="6C301F78" w14:textId="77777777" w:rsidR="00596096" w:rsidRPr="00D05608" w:rsidRDefault="00596096" w:rsidP="00596096">
            <w:pPr>
              <w:jc w:val="center"/>
              <w:rPr>
                <w:rFonts w:ascii="Times New Roman" w:hAnsi="Times New Roman"/>
                <w:b/>
                <w:sz w:val="28"/>
                <w:szCs w:val="32"/>
                <w:lang w:val="uk-UA" w:eastAsia="uk-UA"/>
              </w:rPr>
            </w:pPr>
            <w:r w:rsidRPr="00D05608">
              <w:rPr>
                <w:rFonts w:ascii="Times New Roman" w:hAnsi="Times New Roman"/>
                <w:b/>
                <w:sz w:val="28"/>
                <w:szCs w:val="32"/>
                <w:lang w:val="uk-UA" w:eastAsia="uk-UA"/>
              </w:rPr>
              <w:t>про постачання електричної енергії споживачу *</w:t>
            </w:r>
          </w:p>
          <w:p w14:paraId="0D3437E8" w14:textId="77777777" w:rsidR="00596096" w:rsidRPr="00D05608" w:rsidRDefault="00596096" w:rsidP="00596096">
            <w:pPr>
              <w:jc w:val="center"/>
              <w:rPr>
                <w:rFonts w:ascii="Times New Roman" w:hAnsi="Times New Roman"/>
                <w:b/>
                <w:sz w:val="28"/>
                <w:szCs w:val="28"/>
                <w:lang w:val="uk-UA" w:eastAsia="uk-UA"/>
              </w:rPr>
            </w:pPr>
          </w:p>
          <w:p w14:paraId="275175C2"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 xml:space="preserve">     </w:t>
            </w:r>
            <w:r w:rsidRPr="00D05608">
              <w:rPr>
                <w:rFonts w:ascii="Times New Roman" w:hAnsi="Times New Roman"/>
                <w:b/>
                <w:sz w:val="24"/>
                <w:szCs w:val="24"/>
                <w:lang w:val="uk-UA"/>
              </w:rPr>
              <w:t>_____________________________</w:t>
            </w:r>
            <w:r w:rsidRPr="00D05608">
              <w:rPr>
                <w:rFonts w:ascii="Times New Roman" w:hAnsi="Times New Roman"/>
                <w:sz w:val="24"/>
                <w:szCs w:val="24"/>
                <w:lang w:val="uk-UA"/>
              </w:rPr>
              <w:t xml:space="preserve"> , </w:t>
            </w:r>
            <w:r w:rsidRPr="00D05608">
              <w:rPr>
                <w:rFonts w:ascii="Times New Roman" w:hAnsi="Times New Roman"/>
                <w:b/>
                <w:sz w:val="24"/>
                <w:szCs w:val="24"/>
              </w:rPr>
              <w:t>EIC</w:t>
            </w:r>
            <w:r w:rsidRPr="00D05608">
              <w:rPr>
                <w:rFonts w:ascii="Times New Roman" w:hAnsi="Times New Roman"/>
                <w:b/>
                <w:sz w:val="24"/>
                <w:szCs w:val="24"/>
                <w:lang w:val="uk-UA"/>
              </w:rPr>
              <w:t xml:space="preserve">-код </w:t>
            </w:r>
            <w:r w:rsidRPr="00D05608">
              <w:rPr>
                <w:rFonts w:ascii="Times New Roman" w:hAnsi="Times New Roman"/>
                <w:bCs/>
                <w:sz w:val="24"/>
                <w:szCs w:val="24"/>
                <w:lang w:val="uk-UA"/>
              </w:rPr>
              <w:t>_____________________________,</w:t>
            </w:r>
            <w:r w:rsidRPr="00D05608">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 – Споживач), з однієї сторони, </w:t>
            </w:r>
          </w:p>
          <w:p w14:paraId="7B1F48F9" w14:textId="77777777" w:rsidR="00596096" w:rsidRPr="00D05608" w:rsidRDefault="00596096" w:rsidP="00596096">
            <w:pPr>
              <w:ind w:firstLine="284"/>
              <w:jc w:val="both"/>
              <w:rPr>
                <w:rFonts w:ascii="Times New Roman" w:hAnsi="Times New Roman"/>
                <w:sz w:val="24"/>
                <w:szCs w:val="24"/>
                <w:lang w:val="uk-UA"/>
              </w:rPr>
            </w:pPr>
            <w:r w:rsidRPr="00D05608">
              <w:rPr>
                <w:rFonts w:ascii="Times New Roman" w:hAnsi="Times New Roman"/>
                <w:sz w:val="24"/>
                <w:szCs w:val="24"/>
                <w:lang w:val="uk-UA"/>
              </w:rPr>
              <w:t xml:space="preserve">     </w:t>
            </w:r>
            <w:r w:rsidRPr="00D05608">
              <w:rPr>
                <w:rFonts w:ascii="Times New Roman" w:hAnsi="Times New Roman"/>
                <w:b/>
                <w:sz w:val="24"/>
                <w:szCs w:val="24"/>
                <w:lang w:val="uk-UA"/>
              </w:rPr>
              <w:t>_____________________________</w:t>
            </w:r>
            <w:r w:rsidRPr="00D05608">
              <w:rPr>
                <w:rFonts w:ascii="Times New Roman" w:hAnsi="Times New Roman"/>
                <w:sz w:val="24"/>
                <w:szCs w:val="24"/>
                <w:lang w:val="uk-UA"/>
              </w:rPr>
              <w:t xml:space="preserve"> , </w:t>
            </w:r>
            <w:r w:rsidRPr="00D05608">
              <w:rPr>
                <w:rFonts w:ascii="Times New Roman" w:hAnsi="Times New Roman"/>
                <w:b/>
                <w:sz w:val="24"/>
                <w:szCs w:val="24"/>
              </w:rPr>
              <w:t>EIC</w:t>
            </w:r>
            <w:r w:rsidRPr="00D05608">
              <w:rPr>
                <w:rFonts w:ascii="Times New Roman" w:hAnsi="Times New Roman"/>
                <w:b/>
                <w:sz w:val="24"/>
                <w:szCs w:val="24"/>
                <w:lang w:val="uk-UA"/>
              </w:rPr>
              <w:t xml:space="preserve">-код </w:t>
            </w:r>
            <w:r w:rsidRPr="00D05608">
              <w:rPr>
                <w:rFonts w:ascii="Times New Roman" w:hAnsi="Times New Roman"/>
                <w:bCs/>
                <w:sz w:val="24"/>
                <w:szCs w:val="24"/>
                <w:lang w:val="uk-UA"/>
              </w:rPr>
              <w:t>_____________________________,</w:t>
            </w:r>
            <w:r w:rsidRPr="00D05608">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r w:rsidRPr="00D05608">
              <w:rPr>
                <w:rFonts w:ascii="Times New Roman" w:hAnsi="Times New Roman"/>
                <w:sz w:val="24"/>
                <w:szCs w:val="24"/>
                <w:lang w:val="uk-UA" w:eastAsia="uk-UA"/>
              </w:rPr>
              <w:t>:</w:t>
            </w:r>
          </w:p>
          <w:p w14:paraId="7A3F6CD1"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1. Загальні положення</w:t>
            </w:r>
          </w:p>
          <w:p w14:paraId="6E3E919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716393C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42968B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 Терміни, що використовуються в Договорі, використовуються в розумінні Закону України "Про ринок електричної енергії" та ПРРЕЕ.</w:t>
            </w:r>
          </w:p>
          <w:p w14:paraId="13A27D69"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2. Предмет Договору</w:t>
            </w:r>
          </w:p>
          <w:p w14:paraId="5BB1EB9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2.1. Найменування предмету закупівлі: </w:t>
            </w:r>
            <w:r w:rsidRPr="00D05608">
              <w:rPr>
                <w:rFonts w:ascii="Times New Roman" w:hAnsi="Times New Roman"/>
                <w:b/>
                <w:sz w:val="24"/>
                <w:szCs w:val="24"/>
                <w:lang w:val="uk-UA" w:eastAsia="uk-UA"/>
              </w:rPr>
              <w:t>___________________________________________________________</w:t>
            </w:r>
          </w:p>
          <w:p w14:paraId="53A75CB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2.2. За Договором Постачальник продає Споживачу електричну енергію (ДК 021:2015 09310000-5 Електрична енергія) (далі - Товар) у кількості </w:t>
            </w:r>
            <w:r w:rsidRPr="00D05608">
              <w:rPr>
                <w:rFonts w:ascii="Times New Roman" w:hAnsi="Times New Roman"/>
                <w:b/>
                <w:sz w:val="24"/>
                <w:szCs w:val="24"/>
                <w:lang w:val="uk-UA" w:eastAsia="uk-UA"/>
              </w:rPr>
              <w:lastRenderedPageBreak/>
              <w:t>_________________________</w:t>
            </w:r>
            <w:r w:rsidRPr="00D05608">
              <w:rPr>
                <w:rFonts w:ascii="Times New Roman" w:hAnsi="Times New Roman"/>
                <w:sz w:val="24"/>
                <w:szCs w:val="24"/>
                <w:lang w:val="uk-UA" w:eastAsia="uk-UA"/>
              </w:rPr>
              <w:t xml:space="preserve"> для забезпечення потреб останнього, а Споживач зобов'язується прийняти та оплатити Товар, в порядку та на умовах, передбачених Договором. </w:t>
            </w:r>
          </w:p>
          <w:p w14:paraId="569CAB0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2.3.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535AF201" w14:textId="77777777" w:rsidR="00596096" w:rsidRPr="00D05608" w:rsidRDefault="00596096" w:rsidP="00596096">
            <w:pPr>
              <w:jc w:val="both"/>
              <w:rPr>
                <w:rFonts w:ascii="Times New Roman" w:hAnsi="Times New Roman"/>
                <w:b/>
                <w:sz w:val="24"/>
                <w:szCs w:val="24"/>
                <w:lang w:val="uk-UA" w:eastAsia="uk-UA"/>
              </w:rPr>
            </w:pPr>
            <w:r w:rsidRPr="00D05608">
              <w:rPr>
                <w:rFonts w:ascii="Times New Roman" w:hAnsi="Times New Roman"/>
                <w:sz w:val="24"/>
                <w:szCs w:val="24"/>
                <w:lang w:val="uk-UA" w:eastAsia="uk-UA"/>
              </w:rPr>
              <w:t>2.4.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D05608">
              <w:rPr>
                <w:rFonts w:ascii="Times New Roman" w:hAnsi="Times New Roman"/>
                <w:b/>
                <w:sz w:val="24"/>
                <w:szCs w:val="24"/>
                <w:lang w:val="uk-UA" w:eastAsia="uk-UA"/>
              </w:rPr>
              <w:t xml:space="preserve"> </w:t>
            </w:r>
          </w:p>
          <w:p w14:paraId="6302F9DC"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3. Умови постачання</w:t>
            </w:r>
          </w:p>
          <w:p w14:paraId="0438638A" w14:textId="55048D54"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до </w:t>
            </w:r>
            <w:r w:rsidRPr="00D05608">
              <w:rPr>
                <w:rFonts w:ascii="Times New Roman" w:hAnsi="Times New Roman"/>
                <w:b/>
                <w:bCs/>
                <w:sz w:val="24"/>
                <w:szCs w:val="24"/>
                <w:u w:val="single"/>
                <w:lang w:val="uk-UA" w:eastAsia="uk-UA"/>
              </w:rPr>
              <w:t>31.12.202</w:t>
            </w:r>
            <w:r w:rsidR="00FB57B7" w:rsidRPr="00D05608">
              <w:rPr>
                <w:rFonts w:ascii="Times New Roman" w:hAnsi="Times New Roman"/>
                <w:b/>
                <w:bCs/>
                <w:sz w:val="24"/>
                <w:szCs w:val="24"/>
                <w:u w:val="single"/>
                <w:lang w:val="uk-UA" w:eastAsia="uk-UA"/>
              </w:rPr>
              <w:t xml:space="preserve">4 </w:t>
            </w:r>
            <w:r w:rsidRPr="00D05608">
              <w:rPr>
                <w:rFonts w:ascii="Times New Roman" w:hAnsi="Times New Roman"/>
                <w:b/>
                <w:bCs/>
                <w:sz w:val="24"/>
                <w:szCs w:val="24"/>
                <w:u w:val="single"/>
                <w:lang w:val="uk-UA" w:eastAsia="uk-UA"/>
              </w:rPr>
              <w:t>року</w:t>
            </w:r>
            <w:r w:rsidRPr="00D05608">
              <w:rPr>
                <w:rFonts w:ascii="Times New Roman" w:hAnsi="Times New Roman"/>
                <w:sz w:val="24"/>
                <w:szCs w:val="24"/>
                <w:lang w:val="uk-UA" w:eastAsia="uk-UA"/>
              </w:rPr>
              <w:t>.</w:t>
            </w:r>
          </w:p>
          <w:p w14:paraId="024F46DB"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14:paraId="365DE8F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3.3. Постачальник за Договором не має права вимагати від Споживача будь-якої іншої плати за Товар, що не визначена у</w:t>
            </w:r>
            <w:r w:rsidRPr="00D05608">
              <w:rPr>
                <w:rFonts w:ascii="Times New Roman" w:hAnsi="Times New Roman" w:cs="Arial"/>
                <w:sz w:val="24"/>
                <w:lang w:val="uk-UA" w:eastAsia="uk-UA"/>
              </w:rPr>
              <w:t xml:space="preserve"> комерційній пропозиції Постачальник</w:t>
            </w:r>
            <w:r w:rsidRPr="00D05608">
              <w:rPr>
                <w:rFonts w:ascii="Times New Roman" w:hAnsi="Times New Roman"/>
                <w:sz w:val="24"/>
                <w:szCs w:val="24"/>
                <w:lang w:val="uk-UA" w:eastAsia="uk-UA"/>
              </w:rPr>
              <w:t>, яка є додатком 2 до Договору.</w:t>
            </w:r>
          </w:p>
          <w:p w14:paraId="4BC04346"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4. Якість постачання електричної енергії</w:t>
            </w:r>
          </w:p>
          <w:p w14:paraId="29E1AD9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CD7FE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B09908"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EBB920"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5. Ціна, порядок обліку та оплати</w:t>
            </w:r>
          </w:p>
          <w:p w14:paraId="4629C5B5" w14:textId="77777777" w:rsidR="00596096" w:rsidRPr="00D05608" w:rsidRDefault="00596096" w:rsidP="00596096">
            <w:pPr>
              <w:spacing w:line="0" w:lineRule="atLeast"/>
              <w:jc w:val="both"/>
              <w:rPr>
                <w:rFonts w:ascii="Times New Roman" w:hAnsi="Times New Roman" w:cs="Arial"/>
                <w:sz w:val="24"/>
                <w:lang w:val="uk-UA" w:eastAsia="uk-UA"/>
              </w:rPr>
            </w:pPr>
            <w:r w:rsidRPr="00D05608">
              <w:rPr>
                <w:rFonts w:ascii="Times New Roman" w:hAnsi="Times New Roman" w:cs="Arial"/>
                <w:sz w:val="24"/>
                <w:lang w:val="uk-UA" w:eastAsia="uk-UA"/>
              </w:rPr>
              <w:t>5.1. Споживач розраховується з Постачальником за Товар за ціною, що на дату укладання Договору становить __________________________________.</w:t>
            </w:r>
          </w:p>
          <w:p w14:paraId="4B929CBA" w14:textId="77777777" w:rsidR="00596096" w:rsidRPr="00D05608" w:rsidRDefault="00596096" w:rsidP="00596096">
            <w:pPr>
              <w:spacing w:line="0" w:lineRule="atLeast"/>
              <w:jc w:val="both"/>
              <w:rPr>
                <w:rFonts w:ascii="Times New Roman" w:hAnsi="Times New Roman" w:cs="Arial"/>
                <w:sz w:val="24"/>
                <w:lang w:val="uk-UA" w:eastAsia="uk-UA"/>
              </w:rPr>
            </w:pPr>
            <w:r w:rsidRPr="00D05608">
              <w:rPr>
                <w:rFonts w:ascii="Times New Roman" w:hAnsi="Times New Roman" w:cs="Arial"/>
                <w:sz w:val="24"/>
                <w:lang w:val="uk-UA"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52935B98" w14:textId="77777777" w:rsidR="00596096" w:rsidRPr="00D05608" w:rsidRDefault="00596096" w:rsidP="00596096">
            <w:pPr>
              <w:jc w:val="both"/>
              <w:rPr>
                <w:rFonts w:ascii="Times New Roman" w:hAnsi="Times New Roman" w:cs="Arial"/>
                <w:sz w:val="24"/>
                <w:lang w:val="uk-UA" w:eastAsia="uk-UA"/>
              </w:rPr>
            </w:pPr>
            <w:r w:rsidRPr="00D05608">
              <w:rPr>
                <w:rFonts w:ascii="Times New Roman" w:hAnsi="Times New Roman" w:cs="Arial"/>
                <w:sz w:val="24"/>
                <w:lang w:val="uk-UA" w:eastAsia="uk-UA"/>
              </w:rPr>
              <w:lastRenderedPageBreak/>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до Договору.</w:t>
            </w:r>
          </w:p>
          <w:p w14:paraId="7A2DAFC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cs="Arial"/>
                <w:sz w:val="24"/>
                <w:lang w:val="uk-UA" w:eastAsia="uk-UA"/>
              </w:rPr>
              <w:t>5.4. Ціна Товару має зазначатися Постачальником</w:t>
            </w:r>
            <w:r w:rsidRPr="00D05608">
              <w:rPr>
                <w:rFonts w:ascii="Times New Roman" w:hAnsi="Times New Roman"/>
                <w:sz w:val="24"/>
                <w:szCs w:val="24"/>
                <w:lang w:val="uk-UA" w:eastAsia="uk-UA"/>
              </w:rPr>
              <w:t xml:space="preserve"> у рахунках про оплату електричної енергії за Договором, у тому числі у разі її зміни.</w:t>
            </w:r>
          </w:p>
          <w:p w14:paraId="45BC81A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6BC6343C" w14:textId="77777777" w:rsidR="00596096" w:rsidRPr="00D05608" w:rsidRDefault="00596096" w:rsidP="00596096">
            <w:pPr>
              <w:spacing w:line="0" w:lineRule="atLeast"/>
              <w:jc w:val="both"/>
              <w:rPr>
                <w:rFonts w:ascii="Times New Roman" w:hAnsi="Times New Roman" w:cs="Arial"/>
                <w:sz w:val="24"/>
                <w:lang w:val="uk-UA" w:eastAsia="uk-UA"/>
              </w:rPr>
            </w:pPr>
            <w:r w:rsidRPr="00D05608">
              <w:rPr>
                <w:rFonts w:ascii="Times New Roman" w:hAnsi="Times New Roman"/>
                <w:sz w:val="24"/>
                <w:szCs w:val="24"/>
                <w:lang w:val="uk-UA" w:eastAsia="uk-UA"/>
              </w:rPr>
              <w:t>5.5. Загальна вартість Договору становить ____________________</w:t>
            </w:r>
            <w:r w:rsidRPr="00D05608">
              <w:rPr>
                <w:rFonts w:ascii="Times New Roman" w:hAnsi="Times New Roman" w:cs="Arial"/>
                <w:sz w:val="24"/>
                <w:lang w:val="uk-UA" w:eastAsia="uk-UA"/>
              </w:rPr>
              <w:t xml:space="preserve">. </w:t>
            </w:r>
          </w:p>
          <w:p w14:paraId="2DCEE2D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5.6. Розрахунковим періодом за Договором є календарний місяць.</w:t>
            </w:r>
          </w:p>
          <w:p w14:paraId="74E08A6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5.7. Розрахунки Споживача за Договором здійснюються на поточний рахунок зі спеціальним режимом використання (далі – </w:t>
            </w:r>
            <w:proofErr w:type="spellStart"/>
            <w:r w:rsidRPr="00D05608">
              <w:rPr>
                <w:rFonts w:ascii="Times New Roman" w:hAnsi="Times New Roman"/>
                <w:sz w:val="24"/>
                <w:szCs w:val="24"/>
                <w:lang w:val="uk-UA" w:eastAsia="uk-UA"/>
              </w:rPr>
              <w:t>Спецрахунок</w:t>
            </w:r>
            <w:proofErr w:type="spellEnd"/>
            <w:r w:rsidRPr="00D05608">
              <w:rPr>
                <w:rFonts w:ascii="Times New Roman" w:hAnsi="Times New Roman"/>
                <w:sz w:val="24"/>
                <w:szCs w:val="24"/>
                <w:lang w:val="uk-UA" w:eastAsia="uk-UA"/>
              </w:rPr>
              <w:t>).</w:t>
            </w:r>
          </w:p>
          <w:p w14:paraId="652A4B6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9BEBC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Оплата вартості Товару за Договором здійснюється Споживачем виключно шляхом перерахування коштів на </w:t>
            </w:r>
            <w:proofErr w:type="spellStart"/>
            <w:r w:rsidRPr="00D05608">
              <w:rPr>
                <w:rFonts w:ascii="Times New Roman" w:hAnsi="Times New Roman"/>
                <w:sz w:val="24"/>
                <w:szCs w:val="24"/>
                <w:lang w:val="uk-UA" w:eastAsia="uk-UA"/>
              </w:rPr>
              <w:t>Спецрахунок</w:t>
            </w:r>
            <w:proofErr w:type="spellEnd"/>
            <w:r w:rsidRPr="00D05608">
              <w:rPr>
                <w:rFonts w:ascii="Times New Roman" w:hAnsi="Times New Roman"/>
                <w:sz w:val="24"/>
                <w:szCs w:val="24"/>
                <w:lang w:val="uk-UA" w:eastAsia="uk-UA"/>
              </w:rPr>
              <w:t xml:space="preserve"> Постачальника.</w:t>
            </w:r>
          </w:p>
          <w:p w14:paraId="52B071E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Оплата вважається здійсненою після того, як на </w:t>
            </w:r>
            <w:proofErr w:type="spellStart"/>
            <w:r w:rsidRPr="00D05608">
              <w:rPr>
                <w:rFonts w:ascii="Times New Roman" w:hAnsi="Times New Roman"/>
                <w:sz w:val="24"/>
                <w:szCs w:val="24"/>
                <w:lang w:val="uk-UA" w:eastAsia="uk-UA"/>
              </w:rPr>
              <w:t>Спецрахунок</w:t>
            </w:r>
            <w:proofErr w:type="spellEnd"/>
            <w:r w:rsidRPr="00D05608">
              <w:rPr>
                <w:rFonts w:ascii="Times New Roman" w:hAnsi="Times New Roman"/>
                <w:sz w:val="24"/>
                <w:szCs w:val="24"/>
                <w:lang w:val="uk-UA" w:eastAsia="uk-UA"/>
              </w:rPr>
              <w:t xml:space="preserve"> Постачальника надійшла вся сума коштів, що підлягає сплаті за Товар відповідно до умов Договору. </w:t>
            </w:r>
            <w:proofErr w:type="spellStart"/>
            <w:r w:rsidRPr="00D05608">
              <w:rPr>
                <w:rFonts w:ascii="Times New Roman" w:hAnsi="Times New Roman"/>
                <w:sz w:val="24"/>
                <w:szCs w:val="24"/>
                <w:lang w:val="uk-UA" w:eastAsia="uk-UA"/>
              </w:rPr>
              <w:t>Спецрахунок</w:t>
            </w:r>
            <w:proofErr w:type="spellEnd"/>
            <w:r w:rsidRPr="00D05608">
              <w:rPr>
                <w:rFonts w:ascii="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A562691" w14:textId="77777777" w:rsidR="00AD6AFB" w:rsidRPr="00D05608" w:rsidRDefault="00596096" w:rsidP="00AD6AFB">
            <w:pPr>
              <w:shd w:val="clear" w:color="auto" w:fill="FFFFFF" w:themeFill="background1"/>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5.8. </w:t>
            </w:r>
            <w:r w:rsidR="00AD6AFB" w:rsidRPr="00D05608">
              <w:rPr>
                <w:rFonts w:ascii="Times New Roman" w:hAnsi="Times New Roman"/>
                <w:sz w:val="24"/>
                <w:szCs w:val="24"/>
                <w:lang w:val="uk-UA" w:eastAsia="uk-UA"/>
              </w:rPr>
              <w:t>Оплата електричної енергії за розрахунковий період здійснюється Споживачем у строк протягом 20 (двадцяти)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14:paraId="6612649C" w14:textId="77777777" w:rsidR="00AD6AFB" w:rsidRPr="00D05608" w:rsidRDefault="00AD6AFB" w:rsidP="00AD6AFB">
            <w:pPr>
              <w:shd w:val="clear" w:color="auto" w:fill="FFFFFF" w:themeFill="background1"/>
              <w:jc w:val="both"/>
              <w:rPr>
                <w:rFonts w:ascii="Times New Roman" w:hAnsi="Times New Roman"/>
                <w:sz w:val="24"/>
                <w:szCs w:val="24"/>
                <w:lang w:val="uk-UA" w:eastAsia="uk-UA"/>
              </w:rPr>
            </w:pPr>
            <w:r w:rsidRPr="00D05608">
              <w:rPr>
                <w:rFonts w:ascii="Times New Roman" w:hAnsi="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0BE549C"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10C0A5D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У разі порушення Споживачем строків оплати за Договором, Постачальник має право вимагати сплату пені. Пеня нараховується за кожен день прострочення оплати.</w:t>
            </w:r>
          </w:p>
          <w:p w14:paraId="49A7C3C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440FC2B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5.9.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2BAD397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2F81C440"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5.10.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20528C1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19D4203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79E4FF7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Постачальник зобов’язаний при виставленні Споживачу рахунку за Товар окремо вказувати плату за послугу з розподілу електричної енергії.</w:t>
            </w:r>
          </w:p>
          <w:p w14:paraId="6128C95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74C05A6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258244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5.13. Комерційна пропозиція, яка є додатком до Договору, має містити наступну інформацію:</w:t>
            </w:r>
          </w:p>
          <w:p w14:paraId="5A74F7D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ціну (тариф) електричної енергії, у тому числі диференційовані ціни (тарифи);</w:t>
            </w:r>
          </w:p>
          <w:p w14:paraId="5454951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2) спосіб оплати (необхідно обрати лише один з варіантів: попередня оплата, по факту, плановий платіж);</w:t>
            </w:r>
          </w:p>
          <w:p w14:paraId="4BE9B1E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 термін надання рахунку за спожиту електричну енергію та строк його оплати;</w:t>
            </w:r>
          </w:p>
          <w:p w14:paraId="5F5BF856"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4) визначення способу </w:t>
            </w:r>
            <w:r w:rsidRPr="00D05608">
              <w:rPr>
                <w:rFonts w:ascii="Times New Roman" w:eastAsia="SimSun" w:hAnsi="Times New Roman"/>
                <w:sz w:val="24"/>
                <w:szCs w:val="24"/>
                <w:lang w:val="uk-UA" w:eastAsia="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D05608">
              <w:rPr>
                <w:rFonts w:ascii="Times New Roman" w:hAnsi="Times New Roman"/>
                <w:sz w:val="24"/>
                <w:szCs w:val="24"/>
                <w:lang w:val="uk-UA" w:eastAsia="uk-UA"/>
              </w:rPr>
              <w:t>необхідно обрати лише один з варіантів);</w:t>
            </w:r>
          </w:p>
          <w:p w14:paraId="6652E54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 розмір пені за порушення строку оплати або штраф;</w:t>
            </w:r>
          </w:p>
          <w:p w14:paraId="15323C5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6) розмір компенсації Споживачу за недодержання Постачальником якості надання комерційних послуг;</w:t>
            </w:r>
          </w:p>
          <w:p w14:paraId="4342B3B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7) розмір штрафу за дострокове розірвання Договору у випадках, не передбачених умовами Договору;</w:t>
            </w:r>
          </w:p>
          <w:p w14:paraId="70F678C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 термін дії Договору та умови пролонгації;</w:t>
            </w:r>
          </w:p>
          <w:p w14:paraId="3A856F8C"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 дата та підпис споживача;</w:t>
            </w:r>
          </w:p>
          <w:p w14:paraId="2C151950"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10) можливість надання пільг, субсидій.</w:t>
            </w:r>
          </w:p>
          <w:p w14:paraId="4078E888"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797D7468"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6. Права та обов'язки Споживача</w:t>
            </w:r>
          </w:p>
          <w:p w14:paraId="5CE7B32A" w14:textId="77777777" w:rsidR="00596096" w:rsidRPr="00D05608" w:rsidRDefault="00596096" w:rsidP="00596096">
            <w:pPr>
              <w:jc w:val="both"/>
              <w:rPr>
                <w:rFonts w:ascii="Times New Roman" w:hAnsi="Times New Roman"/>
                <w:b/>
                <w:sz w:val="24"/>
                <w:szCs w:val="24"/>
                <w:lang w:val="uk-UA" w:eastAsia="uk-UA"/>
              </w:rPr>
            </w:pPr>
            <w:r w:rsidRPr="00D05608">
              <w:rPr>
                <w:rFonts w:ascii="Times New Roman" w:hAnsi="Times New Roman"/>
                <w:b/>
                <w:sz w:val="24"/>
                <w:szCs w:val="24"/>
                <w:lang w:val="uk-UA" w:eastAsia="uk-UA"/>
              </w:rPr>
              <w:t>6.1. Споживач має право:</w:t>
            </w:r>
          </w:p>
          <w:p w14:paraId="3FD135F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отримувати Товар на умовах, зазначених у Договорі;</w:t>
            </w:r>
          </w:p>
          <w:p w14:paraId="5810FBA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w:t>
            </w:r>
            <w:r w:rsidRPr="00D05608">
              <w:rPr>
                <w:rFonts w:ascii="Times New Roman" w:hAnsi="Times New Roman"/>
                <w:sz w:val="24"/>
                <w:szCs w:val="24"/>
                <w:lang w:val="uk-UA" w:eastAsia="uk-UA"/>
              </w:rPr>
              <w:lastRenderedPageBreak/>
              <w:t>порушення таких вимог, розмір якої визначено в комерційній пропозиції;</w:t>
            </w:r>
          </w:p>
          <w:p w14:paraId="1E943B1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37AAFADB"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14:paraId="35666AD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 звертатися до Постачальника для вирішення будь-яких питань, пов'язаних з виконанням Договору;</w:t>
            </w:r>
          </w:p>
          <w:p w14:paraId="351CA3C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26C4BB1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7) проводити звіряння фактичних розрахунків у </w:t>
            </w:r>
            <w:proofErr w:type="spellStart"/>
            <w:r w:rsidRPr="00D05608">
              <w:rPr>
                <w:rFonts w:ascii="Times New Roman" w:hAnsi="Times New Roman"/>
                <w:sz w:val="24"/>
                <w:szCs w:val="24"/>
                <w:lang w:val="uk-UA" w:eastAsia="uk-UA"/>
              </w:rPr>
              <w:t>втановленому</w:t>
            </w:r>
            <w:proofErr w:type="spellEnd"/>
            <w:r w:rsidRPr="00D05608">
              <w:rPr>
                <w:rFonts w:ascii="Times New Roman" w:hAnsi="Times New Roman"/>
                <w:sz w:val="24"/>
                <w:szCs w:val="24"/>
                <w:lang w:val="uk-UA" w:eastAsia="uk-UA"/>
              </w:rPr>
              <w:t xml:space="preserve"> ПРРЕЕ порядку з підписанням відповідного </w:t>
            </w:r>
            <w:proofErr w:type="spellStart"/>
            <w:r w:rsidRPr="00D05608">
              <w:rPr>
                <w:rFonts w:ascii="Times New Roman" w:hAnsi="Times New Roman"/>
                <w:sz w:val="24"/>
                <w:szCs w:val="24"/>
                <w:lang w:val="uk-UA" w:eastAsia="uk-UA"/>
              </w:rPr>
              <w:t>акта</w:t>
            </w:r>
            <w:proofErr w:type="spellEnd"/>
            <w:r w:rsidRPr="00D05608">
              <w:rPr>
                <w:rFonts w:ascii="Times New Roman" w:hAnsi="Times New Roman"/>
                <w:sz w:val="24"/>
                <w:szCs w:val="24"/>
                <w:lang w:val="uk-UA" w:eastAsia="uk-UA"/>
              </w:rPr>
              <w:t>;</w:t>
            </w:r>
          </w:p>
          <w:p w14:paraId="6449AC4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8) вільно обирати іншого </w:t>
            </w:r>
            <w:proofErr w:type="spellStart"/>
            <w:r w:rsidRPr="00D05608">
              <w:rPr>
                <w:rFonts w:ascii="Times New Roman" w:hAnsi="Times New Roman"/>
                <w:sz w:val="24"/>
                <w:szCs w:val="24"/>
                <w:lang w:val="uk-UA" w:eastAsia="uk-UA"/>
              </w:rPr>
              <w:t>електропостачальника</w:t>
            </w:r>
            <w:proofErr w:type="spellEnd"/>
            <w:r w:rsidRPr="00D05608">
              <w:rPr>
                <w:rFonts w:ascii="Times New Roman" w:hAnsi="Times New Roman"/>
                <w:sz w:val="24"/>
                <w:szCs w:val="24"/>
                <w:lang w:val="uk-UA" w:eastAsia="uk-UA"/>
              </w:rPr>
              <w:t xml:space="preserve"> та розірвати Договір у встановленому Договором та чинним законодавством порядку;</w:t>
            </w:r>
          </w:p>
          <w:p w14:paraId="7964157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0F9823A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A9C010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11) інші права, передбачені чинним законодавством та/або Договором.</w:t>
            </w:r>
          </w:p>
          <w:p w14:paraId="2DE12B96" w14:textId="77777777" w:rsidR="00596096" w:rsidRPr="00D05608" w:rsidRDefault="00596096" w:rsidP="00596096">
            <w:pPr>
              <w:jc w:val="both"/>
              <w:rPr>
                <w:rFonts w:ascii="Times New Roman" w:hAnsi="Times New Roman"/>
                <w:b/>
                <w:sz w:val="24"/>
                <w:szCs w:val="24"/>
                <w:lang w:val="uk-UA" w:eastAsia="uk-UA"/>
              </w:rPr>
            </w:pPr>
            <w:r w:rsidRPr="00D05608">
              <w:rPr>
                <w:rFonts w:ascii="Times New Roman" w:hAnsi="Times New Roman"/>
                <w:b/>
                <w:sz w:val="24"/>
                <w:szCs w:val="24"/>
                <w:lang w:val="uk-UA" w:eastAsia="uk-UA"/>
              </w:rPr>
              <w:t>6.2. Споживач зобов'язується:</w:t>
            </w:r>
          </w:p>
          <w:p w14:paraId="3251E77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забезпечувати своєчасну та повну оплату спожитої електричної енергії згідно з умовами Договору;</w:t>
            </w:r>
          </w:p>
          <w:p w14:paraId="0B2AA9F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7EC800E2"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59D6E43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4) протягом 5 робочих днів до початку постачання Товару новим </w:t>
            </w:r>
            <w:proofErr w:type="spellStart"/>
            <w:r w:rsidRPr="00D05608">
              <w:rPr>
                <w:rFonts w:ascii="Times New Roman" w:hAnsi="Times New Roman"/>
                <w:sz w:val="24"/>
                <w:szCs w:val="24"/>
                <w:lang w:val="uk-UA" w:eastAsia="uk-UA"/>
              </w:rPr>
              <w:t>електропостачальником</w:t>
            </w:r>
            <w:proofErr w:type="spellEnd"/>
            <w:r w:rsidRPr="00D05608">
              <w:rPr>
                <w:rFonts w:ascii="Times New Roman" w:hAnsi="Times New Roman"/>
                <w:sz w:val="24"/>
                <w:szCs w:val="24"/>
                <w:lang w:val="uk-UA" w:eastAsia="uk-UA"/>
              </w:rPr>
              <w:t>, але не пізніше дати, визначеної Договором, розрахуватися з Постачальником за спожитий Товар;</w:t>
            </w:r>
          </w:p>
          <w:p w14:paraId="23FE3DF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9B1B38"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387016E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3F2C4502"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lastRenderedPageBreak/>
              <w:t>8) виконувати інші обов'язки, покладені на Споживача чинним законодавством та/або Договором.</w:t>
            </w:r>
          </w:p>
          <w:p w14:paraId="20603F6F"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7. Права і обов'язки Постачальника</w:t>
            </w:r>
          </w:p>
          <w:p w14:paraId="276E59C5" w14:textId="77777777" w:rsidR="00596096" w:rsidRPr="00D05608" w:rsidRDefault="00596096" w:rsidP="00596096">
            <w:pPr>
              <w:jc w:val="both"/>
              <w:rPr>
                <w:rFonts w:ascii="Times New Roman" w:hAnsi="Times New Roman"/>
                <w:b/>
                <w:sz w:val="24"/>
                <w:szCs w:val="24"/>
                <w:lang w:val="uk-UA" w:eastAsia="uk-UA"/>
              </w:rPr>
            </w:pPr>
            <w:r w:rsidRPr="00D05608">
              <w:rPr>
                <w:rFonts w:ascii="Times New Roman" w:hAnsi="Times New Roman"/>
                <w:b/>
                <w:sz w:val="24"/>
                <w:szCs w:val="24"/>
                <w:lang w:val="uk-UA" w:eastAsia="uk-UA"/>
              </w:rPr>
              <w:t>7.1. Постачальник має право:</w:t>
            </w:r>
          </w:p>
          <w:p w14:paraId="4F76A93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отримувати від Споживача плату за поставлений Товар;</w:t>
            </w:r>
          </w:p>
          <w:p w14:paraId="16477EB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2) контролювати правильність оформлення Споживачем платіжних документів;</w:t>
            </w:r>
          </w:p>
          <w:p w14:paraId="4FD558D2"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 ініціювати припинення постачання Товару Споживачу у порядку та на умовах, визначених Договором та чинним законодавством;</w:t>
            </w:r>
          </w:p>
          <w:p w14:paraId="46BD536B"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836159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 проводити разом зі Споживачем звіряння фактично використаних обсягів Товару з підписанням відповідного акту;</w:t>
            </w:r>
          </w:p>
          <w:p w14:paraId="7DE8683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7F34F6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7) інші права, передбачені чинним законодавством та Договором.</w:t>
            </w:r>
          </w:p>
          <w:p w14:paraId="2C396C65" w14:textId="77777777" w:rsidR="00596096" w:rsidRPr="00D05608" w:rsidRDefault="00596096" w:rsidP="00596096">
            <w:pPr>
              <w:jc w:val="both"/>
              <w:rPr>
                <w:rFonts w:ascii="Times New Roman" w:hAnsi="Times New Roman"/>
                <w:b/>
                <w:sz w:val="24"/>
                <w:szCs w:val="24"/>
                <w:lang w:val="uk-UA" w:eastAsia="uk-UA"/>
              </w:rPr>
            </w:pPr>
            <w:r w:rsidRPr="00D05608">
              <w:rPr>
                <w:rFonts w:ascii="Times New Roman" w:hAnsi="Times New Roman"/>
                <w:b/>
                <w:sz w:val="24"/>
                <w:szCs w:val="24"/>
                <w:lang w:val="uk-UA" w:eastAsia="uk-UA"/>
              </w:rPr>
              <w:t>7.2. Постачальник зобов'язується:</w:t>
            </w:r>
          </w:p>
          <w:p w14:paraId="320039F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забезпечувати належну якість надання послуг з постачання Товару відповідно до вимог чинного законодавства та Договору;</w:t>
            </w:r>
          </w:p>
          <w:p w14:paraId="4DBC289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2) нараховувати і виставляти рахунки Споживачу за поставлений Товар відповідно до вимог та у порядку, передбачених ПРРЕЕ та Договором;</w:t>
            </w:r>
          </w:p>
          <w:p w14:paraId="466F339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331A8A1C"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4) видавати Споживачеві безоплатно платіжні документи та форми звернень;</w:t>
            </w:r>
          </w:p>
          <w:p w14:paraId="1C3129B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5) приймати оплату наданих за Договором послуг будь-яким способом, що передбачений Договором;</w:t>
            </w:r>
          </w:p>
          <w:p w14:paraId="251B222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F9507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23909E1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E0E201C"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EF2DC1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10) забезпечувати конфіденційність даних, отриманих від Споживача;</w:t>
            </w:r>
          </w:p>
          <w:p w14:paraId="45F32DC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313FFC"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12) протягом 3 (трьох) днів від дати, коли Постачальнику стало відомо про нездатність продовжувати постачання електричної енергії </w:t>
            </w:r>
            <w:r w:rsidRPr="00D05608">
              <w:rPr>
                <w:rFonts w:ascii="Times New Roman" w:hAnsi="Times New Roman"/>
                <w:sz w:val="24"/>
                <w:szCs w:val="24"/>
                <w:lang w:val="uk-UA" w:eastAsia="uk-UA"/>
              </w:rPr>
              <w:lastRenderedPageBreak/>
              <w:t>Споживачу, він зобов’язується проінформувати Споживача про його право:</w:t>
            </w:r>
          </w:p>
          <w:p w14:paraId="05705B9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вибрати іншого </w:t>
            </w:r>
            <w:proofErr w:type="spellStart"/>
            <w:r w:rsidRPr="00D05608">
              <w:rPr>
                <w:rFonts w:ascii="Times New Roman" w:hAnsi="Times New Roman"/>
                <w:sz w:val="24"/>
                <w:szCs w:val="24"/>
                <w:lang w:val="uk-UA" w:eastAsia="uk-UA"/>
              </w:rPr>
              <w:t>електропостачальника</w:t>
            </w:r>
            <w:proofErr w:type="spellEnd"/>
            <w:r w:rsidRPr="00D05608">
              <w:rPr>
                <w:rFonts w:ascii="Times New Roman" w:hAnsi="Times New Roman"/>
                <w:sz w:val="24"/>
                <w:szCs w:val="24"/>
                <w:lang w:val="uk-UA" w:eastAsia="uk-UA"/>
              </w:rPr>
              <w:t xml:space="preserve"> та про наслідки невиконання цього;</w:t>
            </w:r>
          </w:p>
          <w:p w14:paraId="4276C72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перейти до </w:t>
            </w:r>
            <w:proofErr w:type="spellStart"/>
            <w:r w:rsidRPr="00D05608">
              <w:rPr>
                <w:rFonts w:ascii="Times New Roman" w:hAnsi="Times New Roman"/>
                <w:sz w:val="24"/>
                <w:szCs w:val="24"/>
                <w:lang w:val="uk-UA" w:eastAsia="uk-UA"/>
              </w:rPr>
              <w:t>електропостачальника</w:t>
            </w:r>
            <w:proofErr w:type="spellEnd"/>
            <w:r w:rsidRPr="00D05608">
              <w:rPr>
                <w:rFonts w:ascii="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61C2594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14:paraId="77E841F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 виконувати інші обов'язки, покладені на Постачальника чинним законодавством та/або Договором.</w:t>
            </w:r>
          </w:p>
          <w:p w14:paraId="2437E259"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8. Порядок припинення та відновлення постачання електричної енергії</w:t>
            </w:r>
          </w:p>
          <w:p w14:paraId="0EF3319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22C2761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14:paraId="1938994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B5D4BF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5379F97"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9. Відповідальність Сторін</w:t>
            </w:r>
          </w:p>
          <w:p w14:paraId="31F2366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341ED3E2"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B3483D" w14:textId="77777777" w:rsidR="00596096" w:rsidRPr="00D05608" w:rsidRDefault="00596096" w:rsidP="00596096">
            <w:pPr>
              <w:numPr>
                <w:ilvl w:val="0"/>
                <w:numId w:val="3"/>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порушення Споживачем строків розрахунків з Постачальником - у розмірі, погодженому Сторонами в Договорі;</w:t>
            </w:r>
          </w:p>
          <w:p w14:paraId="01E71C6A" w14:textId="77777777" w:rsidR="00596096" w:rsidRPr="00D05608" w:rsidRDefault="00596096" w:rsidP="00596096">
            <w:pPr>
              <w:numPr>
                <w:ilvl w:val="0"/>
                <w:numId w:val="3"/>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1A39B03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322A70D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38F6A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9.5. Порядок документального підтвердження порушень умов Договору, а також відшкодування збитків, встановлюється ПРРЕЕ.</w:t>
            </w:r>
          </w:p>
          <w:p w14:paraId="215B1DC4"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 xml:space="preserve">10. Порядок зміни </w:t>
            </w:r>
            <w:proofErr w:type="spellStart"/>
            <w:r w:rsidRPr="00D05608">
              <w:rPr>
                <w:rFonts w:ascii="Times New Roman" w:hAnsi="Times New Roman"/>
                <w:b/>
                <w:sz w:val="24"/>
                <w:szCs w:val="24"/>
                <w:lang w:val="uk-UA" w:eastAsia="uk-UA"/>
              </w:rPr>
              <w:t>електропостачальника</w:t>
            </w:r>
            <w:proofErr w:type="spellEnd"/>
          </w:p>
          <w:p w14:paraId="3F91AB6A"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10.1. Споживач має право у будь-який момент часу змінити постачальника шляхом укладення нового договору про постачання </w:t>
            </w:r>
            <w:r w:rsidRPr="00D05608">
              <w:rPr>
                <w:rFonts w:ascii="Times New Roman" w:hAnsi="Times New Roman"/>
                <w:sz w:val="24"/>
                <w:szCs w:val="24"/>
                <w:lang w:val="uk-UA" w:eastAsia="uk-UA"/>
              </w:rPr>
              <w:lastRenderedPageBreak/>
              <w:t xml:space="preserve">Товару з новим </w:t>
            </w:r>
            <w:proofErr w:type="spellStart"/>
            <w:r w:rsidRPr="00D05608">
              <w:rPr>
                <w:rFonts w:ascii="Times New Roman" w:hAnsi="Times New Roman"/>
                <w:sz w:val="24"/>
                <w:szCs w:val="24"/>
                <w:lang w:val="uk-UA" w:eastAsia="uk-UA"/>
              </w:rPr>
              <w:t>електропостачальником</w:t>
            </w:r>
            <w:proofErr w:type="spellEnd"/>
            <w:r w:rsidRPr="00D05608">
              <w:rPr>
                <w:rFonts w:ascii="Times New Roman" w:hAnsi="Times New Roman"/>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5269D8B9"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10.2. Зміна постачальника Товару здійснюється згідно з порядком, встановленим ПРРЕЕ.</w:t>
            </w:r>
          </w:p>
          <w:p w14:paraId="41AC1B88"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11. Порядок розв'язання спорів</w:t>
            </w:r>
          </w:p>
          <w:p w14:paraId="02A90095" w14:textId="0D724DE4"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11.1.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888153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07A3BF7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F453A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3AF6D4"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12. Форс-мажорні обставини</w:t>
            </w:r>
          </w:p>
          <w:p w14:paraId="301BFAD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C7292B9" w14:textId="77777777" w:rsidR="00596096" w:rsidRPr="00D05608" w:rsidRDefault="00596096" w:rsidP="00596096">
            <w:pPr>
              <w:jc w:val="both"/>
              <w:rPr>
                <w:rFonts w:asciiTheme="minorHAnsi" w:hAnsiTheme="minorHAnsi"/>
                <w:lang w:val="uk-UA"/>
              </w:rPr>
            </w:pPr>
            <w:r w:rsidRPr="00D05608">
              <w:rPr>
                <w:rFonts w:ascii="Times New Roman" w:hAnsi="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r w:rsidRPr="00D05608">
              <w:rPr>
                <w:rFonts w:hint="eastAsia"/>
                <w:lang w:val="uk-UA"/>
              </w:rPr>
              <w:t xml:space="preserve"> </w:t>
            </w:r>
          </w:p>
          <w:p w14:paraId="127398C7" w14:textId="7522ED41"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12.3. </w:t>
            </w:r>
            <w:r w:rsidRPr="00D05608">
              <w:rPr>
                <w:rFonts w:ascii="Times New Roman" w:hAnsi="Times New Roman" w:hint="eastAsia"/>
                <w:sz w:val="24"/>
                <w:szCs w:val="24"/>
                <w:lang w:val="uk-UA" w:eastAsia="uk-UA"/>
              </w:rPr>
              <w:t>При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настанні</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обставин</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непереборної</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сили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тобто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неможливості</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повного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або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часткового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виконання</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кожною</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із</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Сторін</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зобов’язань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Договором</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у</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тому</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числі</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пожеж</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стихійних</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лих</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воєнних</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дій</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будь</w:t>
            </w:r>
            <w:r w:rsidRPr="00D05608">
              <w:rPr>
                <w:rFonts w:ascii="Times New Roman" w:hAnsi="Times New Roman"/>
                <w:sz w:val="24"/>
                <w:szCs w:val="24"/>
                <w:lang w:val="uk-UA" w:eastAsia="uk-UA"/>
              </w:rPr>
              <w:t>-</w:t>
            </w:r>
            <w:r w:rsidRPr="00D05608">
              <w:rPr>
                <w:rFonts w:ascii="Times New Roman" w:hAnsi="Times New Roman" w:hint="eastAsia"/>
                <w:sz w:val="24"/>
                <w:szCs w:val="24"/>
                <w:lang w:val="uk-UA" w:eastAsia="uk-UA"/>
              </w:rPr>
              <w:t>якого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характеру</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блокади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актів</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органів</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влади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й</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інших</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органів</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введення</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мораторію</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рішень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розпоряджень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постанов</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та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ін</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що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робить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неможливим</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виконання</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зобов’язань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Договором</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та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не</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залежить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від</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волі</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Сторін</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термін</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виконання</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зобов’язань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відкладається</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час</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протягом</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якого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будуть</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діяти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дані</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обставини</w:t>
            </w:r>
            <w:r w:rsidRPr="00D05608">
              <w:rPr>
                <w:rFonts w:ascii="Times New Roman" w:hAnsi="Times New Roman"/>
                <w:sz w:val="24"/>
                <w:szCs w:val="24"/>
                <w:lang w:val="uk-UA" w:eastAsia="uk-UA"/>
              </w:rPr>
              <w:t>.</w:t>
            </w:r>
          </w:p>
          <w:p w14:paraId="77B8CE66"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12.4. Строк виконання зобов'язань за Договором відкладається на строк дії форс-мажорних обставин.</w:t>
            </w:r>
          </w:p>
          <w:p w14:paraId="07D32388"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12.5.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4A06D147"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lastRenderedPageBreak/>
              <w:t>12.6.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2976577"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13. Строк дії Договору та інші умови</w:t>
            </w:r>
          </w:p>
          <w:p w14:paraId="051C4373" w14:textId="66ED612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w:t>
            </w:r>
            <w:r w:rsidRPr="00D05608">
              <w:rPr>
                <w:rFonts w:ascii="Times New Roman" w:hAnsi="Times New Roman"/>
                <w:b/>
                <w:bCs/>
                <w:sz w:val="24"/>
                <w:szCs w:val="24"/>
                <w:lang w:val="uk-UA" w:eastAsia="uk-UA"/>
              </w:rPr>
              <w:t>31 грудня 202</w:t>
            </w:r>
            <w:r w:rsidR="00FB57B7" w:rsidRPr="00D05608">
              <w:rPr>
                <w:rFonts w:ascii="Times New Roman" w:hAnsi="Times New Roman"/>
                <w:b/>
                <w:bCs/>
                <w:sz w:val="24"/>
                <w:szCs w:val="24"/>
                <w:lang w:val="uk-UA" w:eastAsia="uk-UA"/>
              </w:rPr>
              <w:t>4</w:t>
            </w:r>
            <w:r w:rsidRPr="00D05608">
              <w:rPr>
                <w:rFonts w:ascii="Times New Roman" w:hAnsi="Times New Roman"/>
                <w:b/>
                <w:bCs/>
                <w:sz w:val="24"/>
                <w:szCs w:val="24"/>
                <w:lang w:val="uk-UA" w:eastAsia="uk-UA"/>
              </w:rPr>
              <w:t xml:space="preserve"> року</w:t>
            </w:r>
            <w:r w:rsidRPr="00D05608">
              <w:rPr>
                <w:rFonts w:ascii="Times New Roman" w:hAnsi="Times New Roman"/>
                <w:sz w:val="24"/>
                <w:szCs w:val="24"/>
                <w:lang w:val="uk-UA" w:eastAsia="uk-UA"/>
              </w:rPr>
              <w:t>, але, у будь-якому випадку, до повного виконання Сторонами своїх договірних зобов’язань.</w:t>
            </w:r>
          </w:p>
          <w:p w14:paraId="2854559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6559C4"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9319AD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3F0D2795"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76B448EE"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2) споживач іншим чином суттєво порушив умови Договору та не вжив заходів щодо усунення такого порушення у строк, що становить 5 робочих днів.</w:t>
            </w:r>
          </w:p>
          <w:p w14:paraId="7D5ECF70"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13.5. Дія Договору також припиняється у наступних випадках:</w:t>
            </w:r>
          </w:p>
          <w:p w14:paraId="3948FAFE" w14:textId="77777777" w:rsidR="00596096" w:rsidRPr="00D05608" w:rsidRDefault="00596096" w:rsidP="00596096">
            <w:pPr>
              <w:numPr>
                <w:ilvl w:val="0"/>
                <w:numId w:val="4"/>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анулювання Постачальнику ліцензії на постачання;</w:t>
            </w:r>
          </w:p>
          <w:p w14:paraId="3FD1AD21" w14:textId="77777777" w:rsidR="00596096" w:rsidRPr="00D05608" w:rsidRDefault="00596096" w:rsidP="00596096">
            <w:pPr>
              <w:numPr>
                <w:ilvl w:val="0"/>
                <w:numId w:val="4"/>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банкрутства або припинення господарської діяльності Постачальником;</w:t>
            </w:r>
          </w:p>
          <w:p w14:paraId="69EB9012" w14:textId="77777777" w:rsidR="00596096" w:rsidRPr="00D05608" w:rsidRDefault="00596096" w:rsidP="00596096">
            <w:pPr>
              <w:numPr>
                <w:ilvl w:val="0"/>
                <w:numId w:val="4"/>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у разі зміни власника об’єкта Споживача;</w:t>
            </w:r>
          </w:p>
          <w:p w14:paraId="0D02EE84" w14:textId="77777777" w:rsidR="00596096" w:rsidRPr="00D05608" w:rsidRDefault="00596096" w:rsidP="00596096">
            <w:pPr>
              <w:numPr>
                <w:ilvl w:val="0"/>
                <w:numId w:val="4"/>
              </w:numPr>
              <w:ind w:left="1134"/>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у разі зміни </w:t>
            </w:r>
            <w:proofErr w:type="spellStart"/>
            <w:r w:rsidRPr="00D05608">
              <w:rPr>
                <w:rFonts w:ascii="Times New Roman" w:hAnsi="Times New Roman"/>
                <w:sz w:val="24"/>
                <w:szCs w:val="24"/>
                <w:lang w:val="uk-UA" w:eastAsia="uk-UA"/>
              </w:rPr>
              <w:t>електропостачальника</w:t>
            </w:r>
            <w:proofErr w:type="spellEnd"/>
            <w:r w:rsidRPr="00D05608">
              <w:rPr>
                <w:rFonts w:ascii="Times New Roman" w:hAnsi="Times New Roman"/>
                <w:sz w:val="24"/>
                <w:szCs w:val="24"/>
                <w:lang w:val="uk-UA" w:eastAsia="uk-UA"/>
              </w:rPr>
              <w:t>.</w:t>
            </w:r>
          </w:p>
          <w:p w14:paraId="4484E79D"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39B64B93"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 xml:space="preserve">13.7. </w:t>
            </w:r>
            <w:r w:rsidRPr="00D05608">
              <w:rPr>
                <w:rFonts w:ascii="Times New Roman" w:hAnsi="Times New Roman" w:hint="eastAsia"/>
                <w:sz w:val="24"/>
                <w:szCs w:val="24"/>
                <w:lang w:val="uk-UA" w:eastAsia="uk-UA"/>
              </w:rPr>
              <w:t>Учасник</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є</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суб’єктом</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господарювання</w:t>
            </w:r>
            <w:r w:rsidRPr="00D05608">
              <w:rPr>
                <w:rFonts w:ascii="Times New Roman" w:hAnsi="Times New Roman"/>
                <w:sz w:val="24"/>
                <w:szCs w:val="24"/>
                <w:lang w:val="uk-UA" w:eastAsia="uk-UA"/>
              </w:rPr>
              <w:t xml:space="preserve"> – </w:t>
            </w:r>
            <w:r w:rsidRPr="00D05608">
              <w:rPr>
                <w:rFonts w:ascii="Times New Roman" w:hAnsi="Times New Roman" w:hint="eastAsia"/>
                <w:sz w:val="24"/>
                <w:szCs w:val="24"/>
                <w:lang w:val="uk-UA" w:eastAsia="uk-UA"/>
              </w:rPr>
              <w:t>мікропідприємництва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малого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підприємництва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середнього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підприємництва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великого</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підприємництва</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необхідне</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підкреслити</w:t>
            </w:r>
            <w:r w:rsidRPr="00D05608">
              <w:rPr>
                <w:rFonts w:ascii="Times New Roman" w:hAnsi="Times New Roman"/>
                <w:sz w:val="24"/>
                <w:szCs w:val="24"/>
                <w:lang w:val="uk-UA" w:eastAsia="uk-UA"/>
              </w:rPr>
              <w:t xml:space="preserve"> </w:t>
            </w:r>
            <w:r w:rsidRPr="00D05608">
              <w:rPr>
                <w:rFonts w:ascii="Times New Roman" w:hAnsi="Times New Roman" w:hint="eastAsia"/>
                <w:sz w:val="24"/>
                <w:szCs w:val="24"/>
                <w:lang w:val="uk-UA" w:eastAsia="uk-UA"/>
              </w:rPr>
              <w:t>Учаснику</w:t>
            </w:r>
            <w:r w:rsidRPr="00D05608">
              <w:rPr>
                <w:rFonts w:ascii="Times New Roman" w:hAnsi="Times New Roman"/>
                <w:sz w:val="24"/>
                <w:szCs w:val="24"/>
                <w:lang w:val="uk-UA" w:eastAsia="uk-UA"/>
              </w:rPr>
              <w:t>)</w:t>
            </w:r>
          </w:p>
          <w:p w14:paraId="217E2291"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13.8.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00D82F" w14:textId="77777777" w:rsidR="00596096" w:rsidRPr="00D05608" w:rsidRDefault="00596096" w:rsidP="00596096">
            <w:pPr>
              <w:jc w:val="both"/>
              <w:rPr>
                <w:rFonts w:ascii="Times New Roman" w:hAnsi="Times New Roman"/>
                <w:sz w:val="24"/>
                <w:szCs w:val="24"/>
                <w:lang w:val="uk-UA" w:eastAsia="uk-UA"/>
              </w:rPr>
            </w:pPr>
            <w:r w:rsidRPr="00D05608">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546A2FE1" w14:textId="61CE3B32"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eastAsia="uk-UA"/>
              </w:rPr>
              <w:t xml:space="preserve">13.9. </w:t>
            </w:r>
            <w:r w:rsidRPr="00D05608">
              <w:rPr>
                <w:rFonts w:ascii="Times New Roman" w:hAnsi="Times New Roman"/>
                <w:color w:val="000000"/>
                <w:sz w:val="24"/>
              </w:rPr>
              <w:t>Будь-</w:t>
            </w:r>
            <w:proofErr w:type="spellStart"/>
            <w:r w:rsidRPr="00D05608">
              <w:rPr>
                <w:rFonts w:ascii="Times New Roman" w:hAnsi="Times New Roman"/>
                <w:color w:val="000000"/>
                <w:sz w:val="24"/>
              </w:rPr>
              <w:t>які</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зміни</w:t>
            </w:r>
            <w:proofErr w:type="spellEnd"/>
            <w:r w:rsidRPr="00D05608">
              <w:rPr>
                <w:rFonts w:ascii="Times New Roman" w:hAnsi="Times New Roman"/>
                <w:color w:val="000000"/>
                <w:sz w:val="24"/>
              </w:rPr>
              <w:t xml:space="preserve"> та </w:t>
            </w:r>
            <w:proofErr w:type="spellStart"/>
            <w:r w:rsidRPr="00D05608">
              <w:rPr>
                <w:rFonts w:ascii="Times New Roman" w:hAnsi="Times New Roman"/>
                <w:color w:val="000000"/>
                <w:sz w:val="24"/>
              </w:rPr>
              <w:t>доповнення</w:t>
            </w:r>
            <w:proofErr w:type="spellEnd"/>
            <w:r w:rsidRPr="00D05608">
              <w:rPr>
                <w:rFonts w:ascii="Times New Roman" w:hAnsi="Times New Roman"/>
                <w:color w:val="000000"/>
                <w:sz w:val="24"/>
              </w:rPr>
              <w:t xml:space="preserve"> до </w:t>
            </w:r>
            <w:proofErr w:type="spellStart"/>
            <w:r w:rsidRPr="00D05608">
              <w:rPr>
                <w:rFonts w:ascii="Times New Roman" w:hAnsi="Times New Roman"/>
                <w:color w:val="000000"/>
                <w:sz w:val="24"/>
              </w:rPr>
              <w:t>даного</w:t>
            </w:r>
            <w:proofErr w:type="spellEnd"/>
            <w:r w:rsidRPr="00D05608">
              <w:rPr>
                <w:rFonts w:ascii="Times New Roman" w:hAnsi="Times New Roman"/>
                <w:color w:val="000000"/>
                <w:sz w:val="24"/>
              </w:rPr>
              <w:t xml:space="preserve"> Договору </w:t>
            </w:r>
            <w:proofErr w:type="spellStart"/>
            <w:r w:rsidRPr="00D05608">
              <w:rPr>
                <w:rFonts w:ascii="Times New Roman" w:hAnsi="Times New Roman"/>
                <w:color w:val="000000"/>
                <w:sz w:val="24"/>
              </w:rPr>
              <w:t>вносяться</w:t>
            </w:r>
            <w:proofErr w:type="spellEnd"/>
            <w:r w:rsidRPr="00D05608">
              <w:rPr>
                <w:rFonts w:ascii="Times New Roman" w:hAnsi="Times New Roman"/>
                <w:color w:val="000000"/>
                <w:sz w:val="24"/>
              </w:rPr>
              <w:t xml:space="preserve"> за </w:t>
            </w:r>
            <w:proofErr w:type="spellStart"/>
            <w:r w:rsidRPr="00D05608">
              <w:rPr>
                <w:rFonts w:ascii="Times New Roman" w:hAnsi="Times New Roman"/>
                <w:color w:val="000000"/>
                <w:sz w:val="24"/>
              </w:rPr>
              <w:t>взаємною</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згодою</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Сторін</w:t>
            </w:r>
            <w:proofErr w:type="spellEnd"/>
            <w:r w:rsidRPr="00D05608">
              <w:rPr>
                <w:rFonts w:ascii="Times New Roman" w:hAnsi="Times New Roman"/>
                <w:color w:val="000000"/>
                <w:sz w:val="24"/>
              </w:rPr>
              <w:t xml:space="preserve"> в </w:t>
            </w:r>
            <w:proofErr w:type="spellStart"/>
            <w:r w:rsidRPr="00D05608">
              <w:rPr>
                <w:rFonts w:ascii="Times New Roman" w:hAnsi="Times New Roman"/>
                <w:color w:val="000000"/>
                <w:sz w:val="24"/>
              </w:rPr>
              <w:t>письмовій</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формі</w:t>
            </w:r>
            <w:proofErr w:type="spellEnd"/>
            <w:r w:rsidRPr="00D05608">
              <w:rPr>
                <w:rFonts w:ascii="Times New Roman" w:hAnsi="Times New Roman"/>
                <w:color w:val="000000"/>
                <w:sz w:val="24"/>
              </w:rPr>
              <w:t xml:space="preserve"> і </w:t>
            </w:r>
            <w:proofErr w:type="spellStart"/>
            <w:r w:rsidRPr="00D05608">
              <w:rPr>
                <w:rFonts w:ascii="Times New Roman" w:hAnsi="Times New Roman"/>
                <w:color w:val="000000"/>
                <w:sz w:val="24"/>
              </w:rPr>
              <w:t>набирають</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чинності</w:t>
            </w:r>
            <w:proofErr w:type="spellEnd"/>
            <w:r w:rsidRPr="00D05608">
              <w:rPr>
                <w:rFonts w:ascii="Times New Roman" w:hAnsi="Times New Roman"/>
                <w:color w:val="000000"/>
                <w:sz w:val="24"/>
              </w:rPr>
              <w:t xml:space="preserve"> з </w:t>
            </w:r>
            <w:r w:rsidRPr="00D05608">
              <w:rPr>
                <w:rFonts w:ascii="Times New Roman" w:hAnsi="Times New Roman"/>
                <w:color w:val="000000"/>
                <w:sz w:val="24"/>
              </w:rPr>
              <w:lastRenderedPageBreak/>
              <w:t xml:space="preserve">моменту </w:t>
            </w:r>
            <w:proofErr w:type="spellStart"/>
            <w:r w:rsidRPr="00D05608">
              <w:rPr>
                <w:rFonts w:ascii="Times New Roman" w:hAnsi="Times New Roman"/>
                <w:color w:val="000000"/>
                <w:sz w:val="24"/>
              </w:rPr>
              <w:t>підписання</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уповноваженими</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представниками</w:t>
            </w:r>
            <w:proofErr w:type="spellEnd"/>
            <w:r w:rsidRPr="00D05608">
              <w:rPr>
                <w:rFonts w:ascii="Times New Roman" w:hAnsi="Times New Roman"/>
                <w:color w:val="000000"/>
                <w:sz w:val="24"/>
              </w:rPr>
              <w:t xml:space="preserve"> </w:t>
            </w:r>
            <w:proofErr w:type="spellStart"/>
            <w:r w:rsidRPr="00D05608">
              <w:rPr>
                <w:rFonts w:ascii="Times New Roman" w:hAnsi="Times New Roman"/>
                <w:color w:val="000000"/>
                <w:sz w:val="24"/>
              </w:rPr>
              <w:t>Сторін</w:t>
            </w:r>
            <w:proofErr w:type="spellEnd"/>
            <w:r w:rsidRPr="00D05608">
              <w:rPr>
                <w:rFonts w:ascii="Times New Roman" w:hAnsi="Times New Roman"/>
                <w:color w:val="000000"/>
                <w:sz w:val="24"/>
              </w:rPr>
              <w:t xml:space="preserve"> та </w:t>
            </w:r>
            <w:proofErr w:type="spellStart"/>
            <w:r w:rsidRPr="00D05608">
              <w:rPr>
                <w:rFonts w:ascii="Times New Roman" w:hAnsi="Times New Roman"/>
                <w:color w:val="000000"/>
                <w:sz w:val="24"/>
              </w:rPr>
              <w:t>скріплення</w:t>
            </w:r>
            <w:proofErr w:type="spellEnd"/>
            <w:r w:rsidRPr="00D05608">
              <w:rPr>
                <w:rFonts w:ascii="Times New Roman" w:hAnsi="Times New Roman"/>
                <w:color w:val="000000"/>
                <w:sz w:val="24"/>
              </w:rPr>
              <w:t xml:space="preserve"> печатками.</w:t>
            </w:r>
          </w:p>
          <w:p w14:paraId="08BBAA47" w14:textId="77777777" w:rsidR="00596096" w:rsidRPr="00D05608" w:rsidRDefault="00596096" w:rsidP="00596096">
            <w:pPr>
              <w:widowControl w:val="0"/>
              <w:shd w:val="clear" w:color="auto" w:fill="FFFFFF"/>
              <w:tabs>
                <w:tab w:val="left" w:pos="0"/>
              </w:tabs>
              <w:autoSpaceDE w:val="0"/>
              <w:autoSpaceDN w:val="0"/>
              <w:adjustRightInd w:val="0"/>
              <w:jc w:val="both"/>
              <w:rPr>
                <w:rFonts w:ascii="Times New Roman" w:hAnsi="Times New Roman"/>
                <w:sz w:val="24"/>
                <w:szCs w:val="24"/>
                <w:lang w:val="uk-UA"/>
              </w:rPr>
            </w:pPr>
            <w:r w:rsidRPr="00D05608">
              <w:rPr>
                <w:rFonts w:ascii="Times New Roman" w:hAnsi="Times New Roman"/>
                <w:sz w:val="24"/>
                <w:szCs w:val="24"/>
                <w:lang w:val="uk-UA"/>
              </w:rPr>
              <w:t>Пропозицію щодо внесення змін до договору може зробити кожна із сторін договору.</w:t>
            </w:r>
          </w:p>
          <w:p w14:paraId="2280099C" w14:textId="77777777" w:rsidR="00596096" w:rsidRPr="00D05608" w:rsidRDefault="00596096" w:rsidP="00596096">
            <w:pPr>
              <w:pStyle w:val="16"/>
              <w:widowControl w:val="0"/>
              <w:spacing w:line="240" w:lineRule="auto"/>
              <w:jc w:val="both"/>
              <w:rPr>
                <w:rFonts w:ascii="Times New Roman" w:hAnsi="Times New Roman" w:cs="Times New Roman"/>
                <w:sz w:val="24"/>
                <w:szCs w:val="24"/>
              </w:rPr>
            </w:pPr>
            <w:r w:rsidRPr="00D05608">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FD78C5" w14:textId="77777777" w:rsidR="00596096" w:rsidRPr="00D05608" w:rsidRDefault="00596096" w:rsidP="00596096">
            <w:pPr>
              <w:pStyle w:val="16"/>
              <w:widowControl w:val="0"/>
              <w:spacing w:line="240" w:lineRule="auto"/>
              <w:jc w:val="both"/>
              <w:rPr>
                <w:rFonts w:ascii="Times New Roman" w:hAnsi="Times New Roman" w:cs="Times New Roman"/>
                <w:sz w:val="24"/>
                <w:szCs w:val="24"/>
                <w:lang w:val="uk-UA"/>
              </w:rPr>
            </w:pPr>
            <w:r w:rsidRPr="00D05608">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05608">
              <w:rPr>
                <w:rFonts w:ascii="Times New Roman" w:hAnsi="Times New Roman" w:cs="Times New Roman"/>
                <w:sz w:val="24"/>
                <w:szCs w:val="24"/>
                <w:lang w:val="uk-UA"/>
              </w:rPr>
              <w:t>двадцятиденний</w:t>
            </w:r>
            <w:proofErr w:type="spellEnd"/>
            <w:r w:rsidRPr="00D05608">
              <w:rPr>
                <w:rFonts w:ascii="Times New Roman" w:hAnsi="Times New Roman" w:cs="Times New Roman"/>
                <w:sz w:val="24"/>
                <w:szCs w:val="24"/>
                <w:lang w:val="uk-UA"/>
              </w:rPr>
              <w:t xml:space="preserve"> строк.</w:t>
            </w:r>
          </w:p>
          <w:p w14:paraId="2B0EE1E7" w14:textId="77777777" w:rsidR="00596096" w:rsidRPr="00D05608" w:rsidRDefault="00596096" w:rsidP="00596096">
            <w:pPr>
              <w:pStyle w:val="16"/>
              <w:widowControl w:val="0"/>
              <w:spacing w:line="240" w:lineRule="auto"/>
              <w:jc w:val="both"/>
              <w:rPr>
                <w:rFonts w:ascii="Times New Roman" w:hAnsi="Times New Roman" w:cs="Times New Roman"/>
                <w:sz w:val="24"/>
                <w:szCs w:val="24"/>
              </w:rPr>
            </w:pPr>
            <w:r w:rsidRPr="00D05608">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FD2791"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EE3DEE9"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6EB6696"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CB6F72" w14:textId="77777777" w:rsidR="00596096" w:rsidRPr="00D05608" w:rsidRDefault="00596096" w:rsidP="00596096">
            <w:pPr>
              <w:ind w:left="37" w:firstLine="233"/>
              <w:jc w:val="both"/>
              <w:rPr>
                <w:rFonts w:ascii="Times New Roman" w:hAnsi="Times New Roman"/>
                <w:i/>
                <w:iCs/>
                <w:sz w:val="24"/>
                <w:szCs w:val="24"/>
                <w:shd w:val="clear" w:color="auto" w:fill="FFFFFF"/>
                <w:lang w:val="uk-UA"/>
              </w:rPr>
            </w:pPr>
            <w:r w:rsidRPr="00D05608">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D05608">
              <w:rPr>
                <w:rFonts w:ascii="Times New Roman" w:hAnsi="Times New Roman"/>
                <w:i/>
                <w:iCs/>
                <w:sz w:val="24"/>
                <w:szCs w:val="24"/>
                <w:shd w:val="clear" w:color="auto" w:fill="FFFFFF"/>
                <w:lang w:val="uk-UA"/>
              </w:rPr>
              <w:t>Держзовнішінформ</w:t>
            </w:r>
            <w:proofErr w:type="spellEnd"/>
            <w:r w:rsidRPr="00D05608">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D05608">
              <w:rPr>
                <w:rFonts w:ascii="Times New Roman" w:hAnsi="Times New Roman"/>
                <w:i/>
                <w:iCs/>
                <w:sz w:val="24"/>
                <w:szCs w:val="24"/>
                <w:shd w:val="clear" w:color="auto" w:fill="FFFFFF"/>
                <w:lang w:val="uk-UA"/>
              </w:rPr>
              <w:t>Мінекономрозвитку</w:t>
            </w:r>
            <w:proofErr w:type="spellEnd"/>
            <w:r w:rsidRPr="00D05608">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4" w:history="1">
              <w:r w:rsidRPr="00D05608">
                <w:rPr>
                  <w:rFonts w:ascii="Times New Roman" w:hAnsi="Times New Roman"/>
                  <w:i/>
                  <w:iCs/>
                  <w:sz w:val="24"/>
                  <w:szCs w:val="24"/>
                  <w:shd w:val="clear" w:color="auto" w:fill="FFFFFF"/>
                  <w:lang w:val="uk-UA"/>
                </w:rPr>
                <w:t>https://www.oree.com.ua</w:t>
              </w:r>
            </w:hyperlink>
            <w:r w:rsidRPr="00D05608">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7A7F3211"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i/>
                <w:iCs/>
                <w:sz w:val="24"/>
                <w:szCs w:val="24"/>
                <w:shd w:val="clear" w:color="auto" w:fill="FFFFFF"/>
                <w:lang w:val="uk-UA"/>
              </w:rPr>
              <w:t xml:space="preserve">Водночас, перелік органів, установ, організацій, які уповноважені надавати відповідну інформацію щодо коливання ціни електричної </w:t>
            </w:r>
            <w:r w:rsidRPr="00D05608">
              <w:rPr>
                <w:rFonts w:ascii="Times New Roman" w:hAnsi="Times New Roman"/>
                <w:i/>
                <w:iCs/>
                <w:sz w:val="24"/>
                <w:szCs w:val="24"/>
                <w:shd w:val="clear" w:color="auto" w:fill="FFFFFF"/>
                <w:lang w:val="uk-UA"/>
              </w:rPr>
              <w:lastRenderedPageBreak/>
              <w:t>енергії на ринку та перелік підтверджуючих документів не є вичерпним</w:t>
            </w:r>
            <w:r w:rsidRPr="00D05608">
              <w:rPr>
                <w:rFonts w:ascii="Times New Roman" w:hAnsi="Times New Roman"/>
                <w:sz w:val="24"/>
                <w:szCs w:val="24"/>
                <w:lang w:val="uk-UA"/>
              </w:rPr>
              <w:t>;</w:t>
            </w:r>
          </w:p>
          <w:p w14:paraId="7CB0A537"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FBF36AE"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162E4"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1B5B88B7"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1989DB0"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608">
              <w:rPr>
                <w:rFonts w:ascii="Times New Roman" w:hAnsi="Times New Roman"/>
                <w:sz w:val="24"/>
                <w:szCs w:val="24"/>
                <w:lang w:val="uk-UA"/>
              </w:rPr>
              <w:t>Platts</w:t>
            </w:r>
            <w:proofErr w:type="spellEnd"/>
            <w:r w:rsidRPr="00D0560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6E62E2B" w14:textId="77777777" w:rsidR="00596096" w:rsidRPr="00D05608" w:rsidRDefault="00596096" w:rsidP="00596096">
            <w:pPr>
              <w:ind w:left="37" w:firstLine="247"/>
              <w:jc w:val="both"/>
              <w:rPr>
                <w:rFonts w:ascii="Times New Roman" w:hAnsi="Times New Roman"/>
                <w:i/>
                <w:iCs/>
                <w:color w:val="000000"/>
                <w:sz w:val="24"/>
                <w:szCs w:val="24"/>
                <w:shd w:val="clear" w:color="auto" w:fill="FFFFFF"/>
                <w:lang w:val="uk-UA"/>
              </w:rPr>
            </w:pPr>
            <w:r w:rsidRPr="00D05608">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77862187" w14:textId="77777777" w:rsidR="00596096" w:rsidRPr="00D05608" w:rsidRDefault="00596096" w:rsidP="00596096">
            <w:pPr>
              <w:ind w:left="37" w:firstLine="247"/>
              <w:jc w:val="both"/>
              <w:rPr>
                <w:rFonts w:ascii="Times New Roman" w:hAnsi="Times New Roman"/>
                <w:i/>
                <w:iCs/>
                <w:color w:val="000000"/>
                <w:sz w:val="24"/>
                <w:szCs w:val="24"/>
                <w:shd w:val="clear" w:color="auto" w:fill="FFFFFF"/>
                <w:lang w:val="uk-UA"/>
              </w:rPr>
            </w:pPr>
            <w:r w:rsidRPr="00D05608">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6FC12643"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D05608">
              <w:rPr>
                <w:rFonts w:ascii="Times New Roman" w:hAnsi="Times New Roman"/>
                <w:sz w:val="24"/>
                <w:szCs w:val="24"/>
                <w:lang w:val="uk-UA"/>
              </w:rPr>
              <w:t>;</w:t>
            </w:r>
          </w:p>
          <w:p w14:paraId="5FE5B9AC" w14:textId="7777777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E72762A" w14:textId="2540C9F7" w:rsidR="00596096" w:rsidRPr="00D05608" w:rsidRDefault="00596096" w:rsidP="00596096">
            <w:pPr>
              <w:jc w:val="both"/>
              <w:rPr>
                <w:rFonts w:ascii="Times New Roman" w:hAnsi="Times New Roman"/>
                <w:sz w:val="24"/>
                <w:szCs w:val="24"/>
                <w:lang w:val="uk-UA"/>
              </w:rPr>
            </w:pPr>
            <w:r w:rsidRPr="00D05608">
              <w:rPr>
                <w:rFonts w:ascii="Times New Roman" w:hAnsi="Times New Roman"/>
                <w:sz w:val="24"/>
                <w:szCs w:val="24"/>
                <w:lang w:val="uk-UA"/>
              </w:rPr>
              <w:t xml:space="preserve">13.10. Невід’ємною частиною Договору є Додатки: </w:t>
            </w:r>
          </w:p>
          <w:p w14:paraId="0D7ADCC5" w14:textId="06A6861C" w:rsidR="00861F6A" w:rsidRPr="00D05608" w:rsidRDefault="00861F6A" w:rsidP="00596096">
            <w:pPr>
              <w:jc w:val="both"/>
              <w:rPr>
                <w:rFonts w:ascii="Times New Roman" w:hAnsi="Times New Roman"/>
                <w:sz w:val="24"/>
                <w:szCs w:val="24"/>
                <w:lang w:val="uk-UA"/>
              </w:rPr>
            </w:pPr>
            <w:r w:rsidRPr="00D05608">
              <w:rPr>
                <w:rFonts w:ascii="Times New Roman" w:hAnsi="Times New Roman"/>
                <w:sz w:val="24"/>
                <w:szCs w:val="24"/>
                <w:lang w:val="uk-UA"/>
              </w:rPr>
              <w:t xml:space="preserve">- Додаток №1 – ЗАЯВА-ПРИЄДНАННЯ </w:t>
            </w:r>
          </w:p>
          <w:p w14:paraId="4190C7BF" w14:textId="2EF6E38E" w:rsidR="00861F6A" w:rsidRPr="00D05608" w:rsidRDefault="00861F6A" w:rsidP="00596096">
            <w:pPr>
              <w:jc w:val="both"/>
              <w:rPr>
                <w:rFonts w:ascii="Times New Roman" w:hAnsi="Times New Roman"/>
                <w:sz w:val="24"/>
                <w:szCs w:val="24"/>
                <w:lang w:val="uk-UA"/>
              </w:rPr>
            </w:pPr>
            <w:r w:rsidRPr="00D05608">
              <w:rPr>
                <w:rFonts w:ascii="Times New Roman" w:hAnsi="Times New Roman"/>
                <w:sz w:val="24"/>
                <w:szCs w:val="24"/>
                <w:lang w:val="uk-UA"/>
              </w:rPr>
              <w:t>- Додаток №2 - Комерційна пропозиція</w:t>
            </w:r>
          </w:p>
          <w:p w14:paraId="296EE255" w14:textId="77777777" w:rsidR="00596096" w:rsidRPr="00D05608" w:rsidRDefault="00596096" w:rsidP="00596096">
            <w:pPr>
              <w:jc w:val="both"/>
              <w:rPr>
                <w:rFonts w:ascii="Times New Roman" w:hAnsi="Times New Roman"/>
                <w:sz w:val="24"/>
                <w:szCs w:val="24"/>
                <w:lang w:val="uk-UA" w:eastAsia="uk-UA"/>
              </w:rPr>
            </w:pPr>
          </w:p>
          <w:p w14:paraId="682C0318" w14:textId="77777777" w:rsidR="00596096" w:rsidRPr="00D05608" w:rsidRDefault="00596096" w:rsidP="00596096">
            <w:pPr>
              <w:jc w:val="both"/>
              <w:rPr>
                <w:rFonts w:ascii="Times New Roman" w:hAnsi="Times New Roman"/>
                <w:sz w:val="24"/>
                <w:szCs w:val="24"/>
                <w:lang w:val="uk-UA" w:eastAsia="uk-UA"/>
              </w:rPr>
            </w:pPr>
          </w:p>
          <w:p w14:paraId="7B7FA7C0" w14:textId="77777777" w:rsidR="00596096" w:rsidRPr="00D05608" w:rsidRDefault="00596096" w:rsidP="00596096">
            <w:pPr>
              <w:jc w:val="center"/>
              <w:rPr>
                <w:rFonts w:ascii="Times New Roman" w:hAnsi="Times New Roman"/>
                <w:b/>
                <w:sz w:val="24"/>
                <w:szCs w:val="24"/>
                <w:lang w:val="uk-UA" w:eastAsia="uk-UA"/>
              </w:rPr>
            </w:pPr>
            <w:r w:rsidRPr="00D05608">
              <w:rPr>
                <w:rFonts w:ascii="Times New Roman" w:hAnsi="Times New Roman"/>
                <w:b/>
                <w:sz w:val="24"/>
                <w:szCs w:val="24"/>
                <w:lang w:val="uk-UA" w:eastAsia="uk-UA"/>
              </w:rPr>
              <w:t xml:space="preserve">14. </w:t>
            </w:r>
            <w:r w:rsidRPr="00D05608">
              <w:rPr>
                <w:rFonts w:ascii="Times New Roman" w:hAnsi="Times New Roman" w:hint="eastAsia"/>
                <w:b/>
                <w:sz w:val="24"/>
                <w:szCs w:val="24"/>
                <w:lang w:val="uk-UA" w:eastAsia="uk-UA"/>
              </w:rPr>
              <w:t>Місцезнаходження</w:t>
            </w:r>
            <w:r w:rsidRPr="00D05608">
              <w:rPr>
                <w:rFonts w:ascii="Times New Roman" w:hAnsi="Times New Roman"/>
                <w:b/>
                <w:sz w:val="24"/>
                <w:szCs w:val="24"/>
                <w:lang w:val="uk-UA" w:eastAsia="uk-UA"/>
              </w:rPr>
              <w:t xml:space="preserve"> </w:t>
            </w:r>
            <w:r w:rsidRPr="00D05608">
              <w:rPr>
                <w:rFonts w:ascii="Times New Roman" w:hAnsi="Times New Roman" w:hint="eastAsia"/>
                <w:b/>
                <w:sz w:val="24"/>
                <w:szCs w:val="24"/>
                <w:lang w:val="uk-UA" w:eastAsia="uk-UA"/>
              </w:rPr>
              <w:t>та</w:t>
            </w:r>
            <w:r w:rsidRPr="00D05608">
              <w:rPr>
                <w:rFonts w:ascii="Times New Roman" w:hAnsi="Times New Roman"/>
                <w:b/>
                <w:sz w:val="24"/>
                <w:szCs w:val="24"/>
                <w:lang w:val="uk-UA" w:eastAsia="uk-UA"/>
              </w:rPr>
              <w:t xml:space="preserve"> </w:t>
            </w:r>
            <w:r w:rsidRPr="00D05608">
              <w:rPr>
                <w:rFonts w:ascii="Times New Roman" w:hAnsi="Times New Roman" w:hint="eastAsia"/>
                <w:b/>
                <w:sz w:val="24"/>
                <w:szCs w:val="24"/>
                <w:lang w:val="uk-UA" w:eastAsia="uk-UA"/>
              </w:rPr>
              <w:t>банківські</w:t>
            </w:r>
            <w:r w:rsidRPr="00D05608">
              <w:rPr>
                <w:rFonts w:ascii="Times New Roman" w:hAnsi="Times New Roman"/>
                <w:b/>
                <w:sz w:val="24"/>
                <w:szCs w:val="24"/>
                <w:lang w:val="uk-UA" w:eastAsia="uk-UA"/>
              </w:rPr>
              <w:t xml:space="preserve"> </w:t>
            </w:r>
            <w:r w:rsidRPr="00D05608">
              <w:rPr>
                <w:rFonts w:ascii="Times New Roman" w:hAnsi="Times New Roman" w:hint="eastAsia"/>
                <w:b/>
                <w:sz w:val="24"/>
                <w:szCs w:val="24"/>
                <w:lang w:val="uk-UA" w:eastAsia="uk-UA"/>
              </w:rPr>
              <w:t>реквізити</w:t>
            </w:r>
            <w:r w:rsidRPr="00D05608">
              <w:rPr>
                <w:rFonts w:ascii="Times New Roman" w:hAnsi="Times New Roman"/>
                <w:b/>
                <w:sz w:val="24"/>
                <w:szCs w:val="24"/>
                <w:lang w:val="uk-UA" w:eastAsia="uk-UA"/>
              </w:rPr>
              <w:t xml:space="preserve"> </w:t>
            </w:r>
            <w:r w:rsidRPr="00D05608">
              <w:rPr>
                <w:rFonts w:ascii="Times New Roman" w:hAnsi="Times New Roman" w:hint="eastAsia"/>
                <w:b/>
                <w:sz w:val="24"/>
                <w:szCs w:val="24"/>
                <w:lang w:val="uk-UA" w:eastAsia="uk-UA"/>
              </w:rPr>
              <w:t>Сторін</w:t>
            </w:r>
          </w:p>
          <w:p w14:paraId="6EE53DD0" w14:textId="549BAAE2" w:rsidR="00596096" w:rsidRPr="00D05608" w:rsidRDefault="00596096" w:rsidP="007B597B">
            <w:pPr>
              <w:suppressAutoHyphens/>
              <w:ind w:firstLine="709"/>
              <w:jc w:val="both"/>
              <w:rPr>
                <w:rFonts w:ascii="Times New Roman" w:hAnsi="Times New Roman"/>
                <w:b/>
                <w:bCs/>
                <w:kern w:val="2"/>
                <w:sz w:val="24"/>
                <w:szCs w:val="24"/>
                <w:lang w:eastAsia="uk-UA" w:bidi="hi-IN"/>
              </w:rPr>
            </w:pPr>
          </w:p>
          <w:p w14:paraId="72F7936A" w14:textId="1EDF3841" w:rsidR="005C2942" w:rsidRPr="00D05608" w:rsidRDefault="005C2942" w:rsidP="007B597B">
            <w:pPr>
              <w:suppressAutoHyphens/>
              <w:ind w:firstLine="709"/>
              <w:jc w:val="both"/>
              <w:rPr>
                <w:rFonts w:ascii="Times New Roman" w:hAnsi="Times New Roman"/>
                <w:b/>
                <w:bCs/>
                <w:kern w:val="2"/>
                <w:sz w:val="24"/>
                <w:szCs w:val="24"/>
                <w:lang w:eastAsia="uk-UA" w:bidi="hi-IN"/>
              </w:rPr>
            </w:pPr>
          </w:p>
          <w:p w14:paraId="747DDB12" w14:textId="77777777" w:rsidR="005C2942" w:rsidRPr="00D05608" w:rsidRDefault="005C2942" w:rsidP="007B597B">
            <w:pPr>
              <w:suppressAutoHyphens/>
              <w:ind w:firstLine="709"/>
              <w:jc w:val="both"/>
              <w:rPr>
                <w:rFonts w:ascii="Times New Roman" w:hAnsi="Times New Roman"/>
                <w:b/>
                <w:bCs/>
                <w:kern w:val="2"/>
                <w:sz w:val="24"/>
                <w:szCs w:val="24"/>
                <w:lang w:eastAsia="uk-UA" w:bidi="hi-IN"/>
              </w:rPr>
            </w:pPr>
          </w:p>
          <w:p w14:paraId="5C726B61" w14:textId="77777777" w:rsidR="00596096" w:rsidRPr="00D05608" w:rsidRDefault="00596096" w:rsidP="007B597B">
            <w:pPr>
              <w:suppressAutoHyphens/>
              <w:ind w:firstLine="709"/>
              <w:jc w:val="both"/>
              <w:rPr>
                <w:rFonts w:ascii="Times New Roman" w:hAnsi="Times New Roman"/>
                <w:b/>
                <w:bCs/>
                <w:kern w:val="2"/>
                <w:sz w:val="24"/>
                <w:szCs w:val="24"/>
                <w:lang w:eastAsia="uk-UA" w:bidi="hi-IN"/>
              </w:rPr>
            </w:pPr>
          </w:p>
          <w:p w14:paraId="69D17C31" w14:textId="77777777" w:rsidR="00596096" w:rsidRPr="00D05608" w:rsidRDefault="00596096" w:rsidP="007B597B">
            <w:pPr>
              <w:suppressAutoHyphens/>
              <w:ind w:firstLine="709"/>
              <w:jc w:val="both"/>
              <w:rPr>
                <w:rFonts w:ascii="Times New Roman" w:hAnsi="Times New Roman"/>
                <w:b/>
                <w:bCs/>
                <w:kern w:val="2"/>
                <w:sz w:val="24"/>
                <w:szCs w:val="24"/>
                <w:lang w:eastAsia="uk-UA" w:bidi="hi-IN"/>
              </w:rPr>
            </w:pPr>
          </w:p>
          <w:p w14:paraId="5C183F93" w14:textId="036DD570" w:rsidR="008B1C91" w:rsidRPr="00D05608" w:rsidRDefault="008B1C91" w:rsidP="008B1C91">
            <w:pPr>
              <w:autoSpaceDE w:val="0"/>
              <w:autoSpaceDN w:val="0"/>
              <w:adjustRightInd w:val="0"/>
              <w:jc w:val="both"/>
              <w:rPr>
                <w:b/>
                <w:bCs/>
                <w:i/>
                <w:iCs/>
                <w:sz w:val="22"/>
                <w:szCs w:val="22"/>
                <w:lang w:val="uk-UA"/>
              </w:rPr>
            </w:pPr>
            <w:r w:rsidRPr="00D05608">
              <w:rPr>
                <w:b/>
                <w:bCs/>
                <w:i/>
                <w:iCs/>
                <w:sz w:val="22"/>
                <w:szCs w:val="22"/>
                <w:lang w:val="uk-UA"/>
              </w:rPr>
              <w:t>* Зазначені основні вимоги до договору</w:t>
            </w:r>
            <w:r w:rsidR="00861F6A" w:rsidRPr="00D05608">
              <w:rPr>
                <w:b/>
                <w:bCs/>
                <w:i/>
                <w:iCs/>
                <w:sz w:val="22"/>
                <w:szCs w:val="22"/>
                <w:lang w:val="uk-UA"/>
              </w:rPr>
              <w:t xml:space="preserve"> і додатки до договору</w:t>
            </w:r>
            <w:r w:rsidRPr="00D05608">
              <w:rPr>
                <w:b/>
                <w:bCs/>
                <w:i/>
                <w:iCs/>
                <w:sz w:val="22"/>
                <w:szCs w:val="22"/>
                <w:lang w:val="uk-UA"/>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D05608" w:rsidRDefault="006D2205" w:rsidP="0086354A">
            <w:pPr>
              <w:shd w:val="clear" w:color="auto" w:fill="FFFFFF"/>
              <w:spacing w:line="276" w:lineRule="auto"/>
              <w:ind w:firstLine="284"/>
              <w:rPr>
                <w:rFonts w:ascii="Times New Roman" w:eastAsia="Arial" w:hAnsi="Times New Roman"/>
                <w:bCs/>
                <w:sz w:val="24"/>
                <w:szCs w:val="24"/>
                <w:lang w:val="uk-UA"/>
              </w:rPr>
            </w:pPr>
            <w:r w:rsidRPr="00D05608">
              <w:rPr>
                <w:rFonts w:ascii="Times New Roman" w:eastAsia="Arial" w:hAnsi="Times New Roman"/>
                <w:bCs/>
                <w:sz w:val="24"/>
                <w:szCs w:val="24"/>
                <w:lang w:val="uk-UA"/>
              </w:rPr>
              <w:tab/>
            </w:r>
          </w:p>
          <w:p w14:paraId="74D84AFC" w14:textId="77777777" w:rsidR="008A3DF5" w:rsidRPr="00D05608" w:rsidRDefault="008A3DF5" w:rsidP="008A3DF5">
            <w:pPr>
              <w:jc w:val="center"/>
              <w:rPr>
                <w:rFonts w:ascii="Times New Roman" w:hAnsi="Times New Roman"/>
                <w:i/>
                <w:iCs/>
                <w:sz w:val="24"/>
                <w:szCs w:val="24"/>
              </w:rPr>
            </w:pPr>
            <w:r w:rsidRPr="00D05608">
              <w:rPr>
                <w:rFonts w:ascii="Times New Roman" w:hAnsi="Times New Roman"/>
                <w:b/>
                <w:i/>
                <w:iCs/>
                <w:sz w:val="24"/>
                <w:szCs w:val="24"/>
              </w:rPr>
              <w:lastRenderedPageBreak/>
              <w:t xml:space="preserve">Порядок </w:t>
            </w:r>
            <w:proofErr w:type="spellStart"/>
            <w:r w:rsidRPr="00D05608">
              <w:rPr>
                <w:rFonts w:ascii="Times New Roman" w:hAnsi="Times New Roman"/>
                <w:b/>
                <w:i/>
                <w:iCs/>
                <w:sz w:val="24"/>
                <w:szCs w:val="24"/>
              </w:rPr>
              <w:t>змін</w:t>
            </w:r>
            <w:proofErr w:type="spellEnd"/>
            <w:r w:rsidRPr="00D05608">
              <w:rPr>
                <w:rFonts w:ascii="Times New Roman" w:hAnsi="Times New Roman"/>
                <w:b/>
                <w:i/>
                <w:iCs/>
                <w:sz w:val="24"/>
                <w:szCs w:val="24"/>
              </w:rPr>
              <w:t xml:space="preserve"> умов договору про </w:t>
            </w:r>
            <w:proofErr w:type="spellStart"/>
            <w:r w:rsidRPr="00D05608">
              <w:rPr>
                <w:rFonts w:ascii="Times New Roman" w:hAnsi="Times New Roman"/>
                <w:b/>
                <w:i/>
                <w:iCs/>
                <w:sz w:val="24"/>
                <w:szCs w:val="24"/>
              </w:rPr>
              <w:t>закупівлю</w:t>
            </w:r>
            <w:proofErr w:type="spellEnd"/>
          </w:p>
          <w:p w14:paraId="28C1AAB2" w14:textId="64B0AF0C" w:rsidR="008A3DF5" w:rsidRPr="00D05608" w:rsidRDefault="008A3DF5" w:rsidP="008A3DF5">
            <w:pPr>
              <w:jc w:val="both"/>
              <w:rPr>
                <w:rFonts w:ascii="Times New Roman" w:hAnsi="Times New Roman"/>
                <w:i/>
                <w:iCs/>
                <w:sz w:val="24"/>
                <w:szCs w:val="24"/>
              </w:rPr>
            </w:pPr>
            <w:r w:rsidRPr="00D05608">
              <w:rPr>
                <w:rFonts w:ascii="Times New Roman" w:hAnsi="Times New Roman"/>
                <w:i/>
                <w:iCs/>
                <w:sz w:val="24"/>
                <w:szCs w:val="24"/>
              </w:rPr>
              <w:t xml:space="preserve">1. </w:t>
            </w:r>
            <w:proofErr w:type="spellStart"/>
            <w:r w:rsidRPr="00D05608">
              <w:rPr>
                <w:rFonts w:ascii="Times New Roman" w:hAnsi="Times New Roman"/>
                <w:i/>
                <w:iCs/>
                <w:sz w:val="24"/>
                <w:szCs w:val="24"/>
              </w:rPr>
              <w:t>Зміни</w:t>
            </w:r>
            <w:proofErr w:type="spellEnd"/>
            <w:r w:rsidRPr="00D05608">
              <w:rPr>
                <w:rFonts w:ascii="Times New Roman" w:hAnsi="Times New Roman"/>
                <w:i/>
                <w:iCs/>
                <w:sz w:val="24"/>
                <w:szCs w:val="24"/>
              </w:rPr>
              <w:t xml:space="preserve"> </w:t>
            </w:r>
            <w:proofErr w:type="gramStart"/>
            <w:r w:rsidRPr="00D05608">
              <w:rPr>
                <w:rFonts w:ascii="Times New Roman" w:hAnsi="Times New Roman"/>
                <w:i/>
                <w:iCs/>
                <w:sz w:val="24"/>
                <w:szCs w:val="24"/>
              </w:rPr>
              <w:t>до договору</w:t>
            </w:r>
            <w:proofErr w:type="gramEnd"/>
            <w:r w:rsidRPr="00D05608">
              <w:rPr>
                <w:rFonts w:ascii="Times New Roman" w:hAnsi="Times New Roman"/>
                <w:i/>
                <w:iCs/>
                <w:sz w:val="24"/>
                <w:szCs w:val="24"/>
              </w:rPr>
              <w:t xml:space="preserve"> про </w:t>
            </w:r>
            <w:proofErr w:type="spellStart"/>
            <w:r w:rsidRPr="00D05608">
              <w:rPr>
                <w:rFonts w:ascii="Times New Roman" w:hAnsi="Times New Roman"/>
                <w:i/>
                <w:iCs/>
                <w:sz w:val="24"/>
                <w:szCs w:val="24"/>
              </w:rPr>
              <w:t>закупівлю</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можуть</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вноситись</w:t>
            </w:r>
            <w:proofErr w:type="spellEnd"/>
            <w:r w:rsidRPr="00D05608">
              <w:rPr>
                <w:rFonts w:ascii="Times New Roman" w:hAnsi="Times New Roman"/>
                <w:i/>
                <w:iCs/>
                <w:sz w:val="24"/>
                <w:szCs w:val="24"/>
              </w:rPr>
              <w:t xml:space="preserve"> у </w:t>
            </w:r>
            <w:proofErr w:type="spellStart"/>
            <w:r w:rsidRPr="00D05608">
              <w:rPr>
                <w:rFonts w:ascii="Times New Roman" w:hAnsi="Times New Roman"/>
                <w:i/>
                <w:iCs/>
                <w:sz w:val="24"/>
                <w:szCs w:val="24"/>
              </w:rPr>
              <w:t>випадках</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визначених</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згідно</w:t>
            </w:r>
            <w:proofErr w:type="spellEnd"/>
            <w:r w:rsidRPr="00D05608">
              <w:rPr>
                <w:rFonts w:ascii="Times New Roman" w:hAnsi="Times New Roman"/>
                <w:i/>
                <w:iCs/>
                <w:sz w:val="24"/>
                <w:szCs w:val="24"/>
              </w:rPr>
              <w:t xml:space="preserve"> </w:t>
            </w:r>
            <w:r w:rsidRPr="00D05608">
              <w:rPr>
                <w:rFonts w:ascii="Times New Roman" w:hAnsi="Times New Roman"/>
                <w:i/>
                <w:iCs/>
                <w:sz w:val="24"/>
                <w:szCs w:val="24"/>
                <w:lang w:val="uk-UA"/>
              </w:rPr>
              <w:t>п. 19 Особливостей</w:t>
            </w:r>
            <w:r w:rsidRPr="00D05608">
              <w:rPr>
                <w:rFonts w:ascii="Times New Roman" w:hAnsi="Times New Roman"/>
                <w:i/>
                <w:iCs/>
                <w:sz w:val="24"/>
                <w:szCs w:val="24"/>
              </w:rPr>
              <w:t xml:space="preserve">, та </w:t>
            </w:r>
            <w:proofErr w:type="spellStart"/>
            <w:r w:rsidRPr="00D05608">
              <w:rPr>
                <w:rFonts w:ascii="Times New Roman" w:hAnsi="Times New Roman"/>
                <w:i/>
                <w:iCs/>
                <w:sz w:val="24"/>
                <w:szCs w:val="24"/>
              </w:rPr>
              <w:t>оформлюються</w:t>
            </w:r>
            <w:proofErr w:type="spellEnd"/>
            <w:r w:rsidRPr="00D05608">
              <w:rPr>
                <w:rFonts w:ascii="Times New Roman" w:hAnsi="Times New Roman"/>
                <w:i/>
                <w:iCs/>
                <w:sz w:val="24"/>
                <w:szCs w:val="24"/>
              </w:rPr>
              <w:t xml:space="preserve"> в </w:t>
            </w:r>
            <w:proofErr w:type="spellStart"/>
            <w:r w:rsidRPr="00D05608">
              <w:rPr>
                <w:rFonts w:ascii="Times New Roman" w:hAnsi="Times New Roman"/>
                <w:i/>
                <w:iCs/>
                <w:sz w:val="24"/>
                <w:szCs w:val="24"/>
              </w:rPr>
              <w:t>такій</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самій</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формі</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що</w:t>
            </w:r>
            <w:proofErr w:type="spellEnd"/>
            <w:r w:rsidRPr="00D05608">
              <w:rPr>
                <w:rFonts w:ascii="Times New Roman" w:hAnsi="Times New Roman"/>
                <w:i/>
                <w:iCs/>
                <w:sz w:val="24"/>
                <w:szCs w:val="24"/>
              </w:rPr>
              <w:t xml:space="preserve"> й </w:t>
            </w:r>
            <w:proofErr w:type="spellStart"/>
            <w:r w:rsidRPr="00D05608">
              <w:rPr>
                <w:rFonts w:ascii="Times New Roman" w:hAnsi="Times New Roman"/>
                <w:i/>
                <w:iCs/>
                <w:sz w:val="24"/>
                <w:szCs w:val="24"/>
              </w:rPr>
              <w:t>договір</w:t>
            </w:r>
            <w:proofErr w:type="spellEnd"/>
            <w:r w:rsidRPr="00D05608">
              <w:rPr>
                <w:rFonts w:ascii="Times New Roman" w:hAnsi="Times New Roman"/>
                <w:i/>
                <w:iCs/>
                <w:sz w:val="24"/>
                <w:szCs w:val="24"/>
              </w:rPr>
              <w:t xml:space="preserve"> про </w:t>
            </w:r>
            <w:proofErr w:type="spellStart"/>
            <w:r w:rsidRPr="00D05608">
              <w:rPr>
                <w:rFonts w:ascii="Times New Roman" w:hAnsi="Times New Roman"/>
                <w:i/>
                <w:iCs/>
                <w:sz w:val="24"/>
                <w:szCs w:val="24"/>
              </w:rPr>
              <w:t>закупівлю</w:t>
            </w:r>
            <w:proofErr w:type="spellEnd"/>
            <w:r w:rsidRPr="00D05608">
              <w:rPr>
                <w:rFonts w:ascii="Times New Roman" w:hAnsi="Times New Roman"/>
                <w:i/>
                <w:iCs/>
                <w:sz w:val="24"/>
                <w:szCs w:val="24"/>
              </w:rPr>
              <w:t xml:space="preserve">, а </w:t>
            </w:r>
            <w:proofErr w:type="spellStart"/>
            <w:r w:rsidRPr="00D05608">
              <w:rPr>
                <w:rFonts w:ascii="Times New Roman" w:hAnsi="Times New Roman"/>
                <w:i/>
                <w:iCs/>
                <w:sz w:val="24"/>
                <w:szCs w:val="24"/>
              </w:rPr>
              <w:t>саме</w:t>
            </w:r>
            <w:proofErr w:type="spellEnd"/>
            <w:r w:rsidRPr="00D05608">
              <w:rPr>
                <w:rFonts w:ascii="Times New Roman" w:hAnsi="Times New Roman"/>
                <w:i/>
                <w:iCs/>
                <w:sz w:val="24"/>
                <w:szCs w:val="24"/>
              </w:rPr>
              <w:t xml:space="preserve"> у </w:t>
            </w:r>
            <w:proofErr w:type="spellStart"/>
            <w:r w:rsidRPr="00D05608">
              <w:rPr>
                <w:rFonts w:ascii="Times New Roman" w:hAnsi="Times New Roman"/>
                <w:i/>
                <w:iCs/>
                <w:sz w:val="24"/>
                <w:szCs w:val="24"/>
              </w:rPr>
              <w:t>письмовій</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формі</w:t>
            </w:r>
            <w:proofErr w:type="spellEnd"/>
            <w:r w:rsidRPr="00D05608">
              <w:rPr>
                <w:rFonts w:ascii="Times New Roman" w:hAnsi="Times New Roman"/>
                <w:i/>
                <w:iCs/>
                <w:sz w:val="24"/>
                <w:szCs w:val="24"/>
              </w:rPr>
              <w:t xml:space="preserve"> шляхом </w:t>
            </w:r>
            <w:proofErr w:type="spellStart"/>
            <w:r w:rsidRPr="00D05608">
              <w:rPr>
                <w:rFonts w:ascii="Times New Roman" w:hAnsi="Times New Roman"/>
                <w:i/>
                <w:iCs/>
                <w:sz w:val="24"/>
                <w:szCs w:val="24"/>
              </w:rPr>
              <w:t>укладення</w:t>
            </w:r>
            <w:proofErr w:type="spellEnd"/>
            <w:r w:rsidRPr="00D05608">
              <w:rPr>
                <w:rFonts w:ascii="Times New Roman" w:hAnsi="Times New Roman"/>
                <w:i/>
                <w:iCs/>
                <w:sz w:val="24"/>
                <w:szCs w:val="24"/>
              </w:rPr>
              <w:t xml:space="preserve"> </w:t>
            </w:r>
            <w:proofErr w:type="spellStart"/>
            <w:r w:rsidRPr="00D05608">
              <w:rPr>
                <w:rFonts w:ascii="Times New Roman" w:hAnsi="Times New Roman"/>
                <w:i/>
                <w:iCs/>
                <w:sz w:val="24"/>
                <w:szCs w:val="24"/>
              </w:rPr>
              <w:t>додаткового</w:t>
            </w:r>
            <w:proofErr w:type="spellEnd"/>
            <w:r w:rsidRPr="00D05608">
              <w:rPr>
                <w:rFonts w:ascii="Times New Roman" w:hAnsi="Times New Roman"/>
                <w:i/>
                <w:iCs/>
                <w:sz w:val="24"/>
                <w:szCs w:val="24"/>
              </w:rPr>
              <w:t xml:space="preserve"> договору</w:t>
            </w:r>
            <w:r w:rsidR="007108BE" w:rsidRPr="00D05608">
              <w:rPr>
                <w:rFonts w:ascii="Times New Roman" w:hAnsi="Times New Roman"/>
                <w:i/>
                <w:iCs/>
                <w:sz w:val="24"/>
                <w:szCs w:val="24"/>
                <w:lang w:val="uk-UA"/>
              </w:rPr>
              <w:t xml:space="preserve"> (додаткової угоди)</w:t>
            </w:r>
            <w:r w:rsidRPr="00D05608">
              <w:rPr>
                <w:rFonts w:ascii="Times New Roman" w:hAnsi="Times New Roman"/>
                <w:i/>
                <w:iCs/>
                <w:sz w:val="24"/>
                <w:szCs w:val="24"/>
              </w:rPr>
              <w:t>.</w:t>
            </w:r>
          </w:p>
          <w:p w14:paraId="28BE3FF7" w14:textId="77777777" w:rsidR="008A3DF5" w:rsidRPr="00D05608" w:rsidRDefault="008A3DF5" w:rsidP="008A3DF5">
            <w:pPr>
              <w:pStyle w:val="16"/>
              <w:widowControl w:val="0"/>
              <w:spacing w:line="240" w:lineRule="auto"/>
              <w:jc w:val="both"/>
              <w:rPr>
                <w:rFonts w:ascii="Times New Roman" w:hAnsi="Times New Roman" w:cs="Times New Roman"/>
                <w:i/>
                <w:iCs/>
                <w:sz w:val="24"/>
                <w:szCs w:val="24"/>
              </w:rPr>
            </w:pPr>
            <w:r w:rsidRPr="00D05608">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2E86B939" w:rsidR="008A3DF5" w:rsidRPr="00D05608" w:rsidRDefault="008A3DF5" w:rsidP="008A3DF5">
            <w:pPr>
              <w:pStyle w:val="16"/>
              <w:widowControl w:val="0"/>
              <w:spacing w:line="240" w:lineRule="auto"/>
              <w:jc w:val="both"/>
              <w:rPr>
                <w:rFonts w:ascii="Times New Roman" w:hAnsi="Times New Roman" w:cs="Times New Roman"/>
                <w:i/>
                <w:iCs/>
                <w:sz w:val="24"/>
                <w:szCs w:val="24"/>
              </w:rPr>
            </w:pPr>
            <w:r w:rsidRPr="00D05608">
              <w:rPr>
                <w:rFonts w:ascii="Times New Roman" w:hAnsi="Times New Roman" w:cs="Times New Roman"/>
                <w:i/>
                <w:iCs/>
                <w:sz w:val="24"/>
                <w:szCs w:val="24"/>
                <w:lang w:val="uk-UA"/>
              </w:rPr>
              <w:t xml:space="preserve">3. Пропозиція щодо внесення змін до договору має містити </w:t>
            </w:r>
            <w:r w:rsidR="007108BE" w:rsidRPr="00D05608">
              <w:rPr>
                <w:rFonts w:ascii="Times New Roman" w:hAnsi="Times New Roman" w:cs="Times New Roman"/>
                <w:i/>
                <w:iCs/>
                <w:sz w:val="24"/>
                <w:szCs w:val="24"/>
                <w:lang w:val="uk-UA"/>
              </w:rPr>
              <w:t>обґрунтування</w:t>
            </w:r>
            <w:r w:rsidRPr="00D05608">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D05608" w:rsidRDefault="008A3DF5" w:rsidP="008A3DF5">
            <w:pPr>
              <w:pStyle w:val="16"/>
              <w:widowControl w:val="0"/>
              <w:spacing w:line="240" w:lineRule="auto"/>
              <w:jc w:val="both"/>
              <w:rPr>
                <w:rFonts w:ascii="Times New Roman" w:hAnsi="Times New Roman" w:cs="Times New Roman"/>
                <w:i/>
                <w:iCs/>
                <w:sz w:val="24"/>
                <w:szCs w:val="24"/>
              </w:rPr>
            </w:pPr>
            <w:r w:rsidRPr="00D05608">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05608">
              <w:rPr>
                <w:rFonts w:ascii="Times New Roman" w:hAnsi="Times New Roman" w:cs="Times New Roman"/>
                <w:i/>
                <w:iCs/>
                <w:sz w:val="24"/>
                <w:szCs w:val="24"/>
                <w:lang w:val="uk-UA"/>
              </w:rPr>
              <w:t>двадцятиденний</w:t>
            </w:r>
            <w:proofErr w:type="spellEnd"/>
            <w:r w:rsidRPr="00D05608">
              <w:rPr>
                <w:rFonts w:ascii="Times New Roman" w:hAnsi="Times New Roman" w:cs="Times New Roman"/>
                <w:i/>
                <w:iCs/>
                <w:sz w:val="24"/>
                <w:szCs w:val="24"/>
                <w:lang w:val="uk-UA"/>
              </w:rPr>
              <w:t xml:space="preserve"> строк.</w:t>
            </w:r>
          </w:p>
          <w:p w14:paraId="44320436" w14:textId="20E0B702" w:rsidR="006D2205" w:rsidRPr="00D05608" w:rsidRDefault="008A3DF5" w:rsidP="008A3DF5">
            <w:pPr>
              <w:shd w:val="clear" w:color="auto" w:fill="FFFFFF"/>
              <w:spacing w:line="276" w:lineRule="auto"/>
              <w:ind w:firstLine="284"/>
              <w:rPr>
                <w:rFonts w:ascii="Times New Roman" w:eastAsia="Arial" w:hAnsi="Times New Roman"/>
                <w:bCs/>
                <w:i/>
                <w:iCs/>
                <w:sz w:val="24"/>
                <w:szCs w:val="24"/>
                <w:lang w:val="uk-UA"/>
              </w:rPr>
            </w:pPr>
            <w:r w:rsidRPr="00D05608">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D05608"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D05608" w:rsidRDefault="005D0F78" w:rsidP="001A0006">
      <w:pPr>
        <w:framePr w:w="10998" w:wrap="auto" w:hAnchor="text" w:x="567"/>
        <w:rPr>
          <w:rFonts w:ascii="Times New Roman" w:hAnsi="Times New Roman"/>
          <w:b/>
          <w:sz w:val="24"/>
          <w:szCs w:val="24"/>
          <w:lang w:val="uk-UA"/>
        </w:rPr>
        <w:sectPr w:rsidR="005D0F78" w:rsidRPr="00D05608" w:rsidSect="00D5765D">
          <w:headerReference w:type="even" r:id="rId35"/>
          <w:footerReference w:type="even" r:id="rId36"/>
          <w:footerReference w:type="default" r:id="rId37"/>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7B158B4C" w14:textId="77777777" w:rsidR="00C15CCA" w:rsidRPr="00D05608" w:rsidRDefault="00C15CCA" w:rsidP="00C15CCA">
      <w:pPr>
        <w:tabs>
          <w:tab w:val="left" w:pos="1134"/>
        </w:tabs>
        <w:ind w:left="567" w:right="282"/>
        <w:jc w:val="right"/>
        <w:rPr>
          <w:rFonts w:ascii="Times New Roman" w:hAnsi="Times New Roman"/>
          <w:b/>
          <w:sz w:val="24"/>
          <w:szCs w:val="24"/>
          <w:lang w:val="uk-UA"/>
        </w:rPr>
      </w:pPr>
      <w:r w:rsidRPr="00D05608">
        <w:rPr>
          <w:rFonts w:ascii="Times New Roman" w:hAnsi="Times New Roman"/>
          <w:b/>
          <w:sz w:val="24"/>
          <w:szCs w:val="24"/>
          <w:lang w:val="uk-UA"/>
        </w:rPr>
        <w:lastRenderedPageBreak/>
        <w:t>Додаток 1</w:t>
      </w:r>
    </w:p>
    <w:p w14:paraId="048DE909" w14:textId="77777777" w:rsidR="00C15CCA" w:rsidRPr="00D05608" w:rsidRDefault="00C15CCA" w:rsidP="00C15CCA">
      <w:pPr>
        <w:tabs>
          <w:tab w:val="left" w:pos="1134"/>
        </w:tabs>
        <w:ind w:left="567" w:right="282"/>
        <w:jc w:val="right"/>
        <w:rPr>
          <w:rFonts w:ascii="Times New Roman" w:hAnsi="Times New Roman"/>
          <w:b/>
          <w:sz w:val="24"/>
          <w:szCs w:val="24"/>
          <w:lang w:val="uk-UA"/>
        </w:rPr>
      </w:pPr>
      <w:r w:rsidRPr="00D05608">
        <w:rPr>
          <w:rFonts w:ascii="Times New Roman" w:hAnsi="Times New Roman"/>
          <w:b/>
          <w:sz w:val="24"/>
          <w:szCs w:val="24"/>
          <w:lang w:val="uk-UA"/>
        </w:rPr>
        <w:t xml:space="preserve"> до тендерної документації</w:t>
      </w:r>
    </w:p>
    <w:p w14:paraId="5331ACA6" w14:textId="77777777" w:rsidR="00C15CCA" w:rsidRPr="00D05608" w:rsidRDefault="00C15CCA" w:rsidP="00C15CCA">
      <w:pPr>
        <w:ind w:right="284" w:firstLine="709"/>
        <w:jc w:val="right"/>
        <w:rPr>
          <w:rFonts w:asciiTheme="minorHAnsi" w:hAnsiTheme="minorHAnsi"/>
          <w:b/>
          <w:sz w:val="24"/>
          <w:szCs w:val="24"/>
          <w:lang w:val="uk-UA"/>
        </w:rPr>
      </w:pPr>
    </w:p>
    <w:p w14:paraId="33B946DB" w14:textId="77777777" w:rsidR="00C15CCA" w:rsidRPr="00D05608" w:rsidRDefault="00C15CCA" w:rsidP="00C15CCA">
      <w:pPr>
        <w:jc w:val="center"/>
        <w:rPr>
          <w:rFonts w:ascii="Times New Roman" w:hAnsi="Times New Roman"/>
          <w:b/>
          <w:sz w:val="24"/>
          <w:szCs w:val="24"/>
          <w:lang w:val="uk-UA"/>
        </w:rPr>
      </w:pPr>
      <w:r w:rsidRPr="00D05608">
        <w:rPr>
          <w:rFonts w:ascii="Times New Roman" w:hAnsi="Times New Roman"/>
          <w:b/>
          <w:sz w:val="24"/>
          <w:szCs w:val="24"/>
          <w:lang w:val="uk-UA"/>
        </w:rPr>
        <w:t xml:space="preserve">ІНФОРМАЦІЯ ПРО </w:t>
      </w:r>
    </w:p>
    <w:p w14:paraId="65DFFE46" w14:textId="77777777" w:rsidR="00C15CCA" w:rsidRPr="00D05608" w:rsidRDefault="00C15CCA" w:rsidP="00C15CCA">
      <w:pPr>
        <w:pStyle w:val="aff1"/>
        <w:jc w:val="center"/>
        <w:rPr>
          <w:rFonts w:ascii="Times New Roman" w:hAnsi="Times New Roman"/>
          <w:b/>
          <w:sz w:val="24"/>
          <w:szCs w:val="24"/>
        </w:rPr>
      </w:pPr>
      <w:r w:rsidRPr="00D05608">
        <w:rPr>
          <w:rFonts w:ascii="Times New Roman" w:hAnsi="Times New Roman"/>
          <w:b/>
          <w:sz w:val="24"/>
          <w:szCs w:val="24"/>
        </w:rPr>
        <w:t>ТЕХНІЧНІ, ЯКІСНІ ТА КІЛЬКІСНІ</w:t>
      </w:r>
    </w:p>
    <w:p w14:paraId="5D2A9E8B" w14:textId="77777777" w:rsidR="00C15CCA" w:rsidRPr="00D05608" w:rsidRDefault="00C15CCA" w:rsidP="00C15CCA">
      <w:pPr>
        <w:pStyle w:val="aff1"/>
        <w:jc w:val="center"/>
        <w:rPr>
          <w:rFonts w:ascii="Times New Roman" w:hAnsi="Times New Roman"/>
          <w:b/>
          <w:sz w:val="24"/>
          <w:szCs w:val="24"/>
        </w:rPr>
      </w:pPr>
      <w:r w:rsidRPr="00D05608">
        <w:rPr>
          <w:rFonts w:ascii="Times New Roman" w:hAnsi="Times New Roman"/>
          <w:b/>
          <w:sz w:val="24"/>
          <w:szCs w:val="24"/>
        </w:rPr>
        <w:t xml:space="preserve"> ХАРАКТЕРИСТИКИ ПРЕДМЕТА ЗАКУПІВЛІ</w:t>
      </w:r>
    </w:p>
    <w:p w14:paraId="47110F8A"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48E0130" w14:textId="77777777" w:rsidR="00C15CCA" w:rsidRPr="00D05608" w:rsidRDefault="00C15CCA" w:rsidP="00C15CCA">
      <w:pPr>
        <w:ind w:firstLine="567"/>
        <w:jc w:val="both"/>
        <w:rPr>
          <w:rFonts w:ascii="Times New Roman" w:hAnsi="Times New Roman"/>
          <w:b/>
          <w:spacing w:val="7"/>
          <w:sz w:val="24"/>
          <w:szCs w:val="24"/>
          <w:lang w:val="uk-UA"/>
        </w:rPr>
      </w:pPr>
    </w:p>
    <w:p w14:paraId="06D08966" w14:textId="77777777" w:rsidR="00C15CCA" w:rsidRPr="00D05608" w:rsidRDefault="00C15CCA" w:rsidP="00C15CCA">
      <w:pPr>
        <w:ind w:firstLine="567"/>
        <w:jc w:val="both"/>
        <w:rPr>
          <w:rFonts w:ascii="Times New Roman" w:hAnsi="Times New Roman"/>
          <w:b/>
          <w:spacing w:val="7"/>
          <w:sz w:val="24"/>
          <w:szCs w:val="24"/>
          <w:lang w:val="uk-UA"/>
        </w:rPr>
      </w:pPr>
      <w:r w:rsidRPr="00D05608">
        <w:rPr>
          <w:rFonts w:ascii="Times New Roman" w:hAnsi="Times New Roman"/>
          <w:b/>
          <w:spacing w:val="7"/>
          <w:sz w:val="24"/>
          <w:szCs w:val="24"/>
          <w:lang w:val="uk-UA"/>
        </w:rPr>
        <w:t xml:space="preserve">Предмет закупівлі: </w:t>
      </w:r>
      <w:r w:rsidRPr="00D05608">
        <w:rPr>
          <w:rFonts w:ascii="Times New Roman" w:hAnsi="Times New Roman"/>
          <w:b/>
          <w:sz w:val="24"/>
          <w:szCs w:val="24"/>
          <w:lang w:val="uk-UA"/>
        </w:rPr>
        <w:t>ДК 021:2015: 09310000-5 – Електрична енергія (Електрична енергія)</w:t>
      </w:r>
      <w:r w:rsidRPr="00D05608">
        <w:rPr>
          <w:rFonts w:ascii="Times New Roman" w:hAnsi="Times New Roman"/>
          <w:b/>
          <w:spacing w:val="7"/>
          <w:sz w:val="24"/>
          <w:szCs w:val="24"/>
          <w:lang w:val="uk-UA"/>
        </w:rPr>
        <w:t>, - товар, у вигляді активної електричної енергії.</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1486"/>
        <w:gridCol w:w="1637"/>
      </w:tblGrid>
      <w:tr w:rsidR="0054406E" w:rsidRPr="00D05608" w14:paraId="2752FEC1" w14:textId="77777777" w:rsidTr="0054406E">
        <w:trPr>
          <w:trHeight w:val="286"/>
        </w:trPr>
        <w:tc>
          <w:tcPr>
            <w:tcW w:w="3469" w:type="pct"/>
          </w:tcPr>
          <w:p w14:paraId="0933C462" w14:textId="77777777" w:rsidR="0054406E" w:rsidRPr="00D05608" w:rsidRDefault="0054406E" w:rsidP="004149C3">
            <w:pPr>
              <w:jc w:val="center"/>
              <w:rPr>
                <w:rFonts w:ascii="Times New Roman" w:hAnsi="Times New Roman" w:cs="Calibri"/>
                <w:b/>
                <w:lang w:eastAsia="uk-UA"/>
              </w:rPr>
            </w:pPr>
            <w:proofErr w:type="spellStart"/>
            <w:r w:rsidRPr="00D05608">
              <w:rPr>
                <w:rFonts w:ascii="Times New Roman" w:hAnsi="Times New Roman" w:cs="Calibri"/>
                <w:b/>
                <w:lang w:eastAsia="uk-UA"/>
              </w:rPr>
              <w:t>Найменування</w:t>
            </w:r>
            <w:proofErr w:type="spellEnd"/>
            <w:r w:rsidRPr="00D05608">
              <w:rPr>
                <w:rFonts w:ascii="Times New Roman" w:hAnsi="Times New Roman" w:cs="Calibri"/>
                <w:b/>
                <w:lang w:eastAsia="uk-UA"/>
              </w:rPr>
              <w:t xml:space="preserve"> товару </w:t>
            </w:r>
          </w:p>
        </w:tc>
        <w:tc>
          <w:tcPr>
            <w:tcW w:w="728" w:type="pct"/>
            <w:shd w:val="clear" w:color="auto" w:fill="auto"/>
            <w:hideMark/>
          </w:tcPr>
          <w:p w14:paraId="22018B2A" w14:textId="77777777" w:rsidR="0054406E" w:rsidRPr="00D05608" w:rsidRDefault="0054406E" w:rsidP="004149C3">
            <w:pPr>
              <w:jc w:val="center"/>
              <w:rPr>
                <w:rFonts w:ascii="Times New Roman" w:hAnsi="Times New Roman" w:cs="Calibri"/>
                <w:b/>
                <w:lang w:eastAsia="uk-UA"/>
              </w:rPr>
            </w:pPr>
            <w:r w:rsidRPr="00D05608">
              <w:rPr>
                <w:rFonts w:ascii="Times New Roman" w:hAnsi="Times New Roman" w:cs="Calibri"/>
                <w:b/>
                <w:lang w:eastAsia="uk-UA"/>
              </w:rPr>
              <w:t xml:space="preserve">Од. </w:t>
            </w:r>
            <w:proofErr w:type="spellStart"/>
            <w:r w:rsidRPr="00D05608">
              <w:rPr>
                <w:rFonts w:ascii="Times New Roman" w:hAnsi="Times New Roman" w:cs="Calibri"/>
                <w:b/>
                <w:lang w:eastAsia="uk-UA"/>
              </w:rPr>
              <w:t>виміру</w:t>
            </w:r>
            <w:proofErr w:type="spellEnd"/>
          </w:p>
        </w:tc>
        <w:tc>
          <w:tcPr>
            <w:tcW w:w="802" w:type="pct"/>
            <w:shd w:val="clear" w:color="auto" w:fill="auto"/>
            <w:hideMark/>
          </w:tcPr>
          <w:p w14:paraId="3044A080" w14:textId="77777777" w:rsidR="0054406E" w:rsidRPr="00D05608" w:rsidRDefault="0054406E" w:rsidP="004149C3">
            <w:pPr>
              <w:jc w:val="center"/>
              <w:rPr>
                <w:rFonts w:ascii="Times New Roman" w:hAnsi="Times New Roman" w:cs="Calibri"/>
                <w:b/>
                <w:lang w:eastAsia="uk-UA"/>
              </w:rPr>
            </w:pPr>
            <w:proofErr w:type="spellStart"/>
            <w:r w:rsidRPr="00D05608">
              <w:rPr>
                <w:rFonts w:ascii="Times New Roman" w:hAnsi="Times New Roman" w:cs="Calibri"/>
                <w:b/>
                <w:lang w:eastAsia="uk-UA"/>
              </w:rPr>
              <w:t>Кількість</w:t>
            </w:r>
            <w:proofErr w:type="spellEnd"/>
          </w:p>
        </w:tc>
      </w:tr>
      <w:tr w:rsidR="0054406E" w:rsidRPr="00D05608" w14:paraId="78ADF623" w14:textId="77777777" w:rsidTr="0054406E">
        <w:trPr>
          <w:trHeight w:val="286"/>
        </w:trPr>
        <w:tc>
          <w:tcPr>
            <w:tcW w:w="3469" w:type="pct"/>
            <w:vAlign w:val="center"/>
          </w:tcPr>
          <w:p w14:paraId="3603EE5B" w14:textId="77777777" w:rsidR="0054406E" w:rsidRPr="00D05608" w:rsidRDefault="0054406E" w:rsidP="004149C3">
            <w:pPr>
              <w:jc w:val="center"/>
              <w:rPr>
                <w:rFonts w:ascii="Times New Roman" w:hAnsi="Times New Roman" w:cs="Calibri"/>
              </w:rPr>
            </w:pPr>
            <w:r w:rsidRPr="00D05608">
              <w:rPr>
                <w:rFonts w:ascii="Times New Roman" w:hAnsi="Times New Roman" w:cs="Calibri"/>
                <w:lang w:eastAsia="uk-UA"/>
              </w:rPr>
              <w:t>ДК 021:2015: код 09310000-5 «</w:t>
            </w:r>
            <w:proofErr w:type="spellStart"/>
            <w:r w:rsidRPr="00D05608">
              <w:rPr>
                <w:rFonts w:ascii="Times New Roman" w:hAnsi="Times New Roman" w:cs="Calibri"/>
                <w:lang w:eastAsia="uk-UA"/>
              </w:rPr>
              <w:t>Електрична</w:t>
            </w:r>
            <w:proofErr w:type="spellEnd"/>
            <w:r w:rsidRPr="00D05608">
              <w:rPr>
                <w:rFonts w:ascii="Times New Roman" w:hAnsi="Times New Roman" w:cs="Calibri"/>
                <w:lang w:eastAsia="uk-UA"/>
              </w:rPr>
              <w:t xml:space="preserve"> </w:t>
            </w:r>
            <w:proofErr w:type="spellStart"/>
            <w:r w:rsidRPr="00D05608">
              <w:rPr>
                <w:rFonts w:ascii="Times New Roman" w:hAnsi="Times New Roman" w:cs="Calibri"/>
                <w:lang w:eastAsia="uk-UA"/>
              </w:rPr>
              <w:t>енергія</w:t>
            </w:r>
            <w:proofErr w:type="spellEnd"/>
            <w:r w:rsidRPr="00D05608">
              <w:rPr>
                <w:rFonts w:ascii="Times New Roman" w:hAnsi="Times New Roman" w:cs="Calibri"/>
                <w:lang w:eastAsia="uk-UA"/>
              </w:rPr>
              <w:t>» (</w:t>
            </w:r>
            <w:proofErr w:type="spellStart"/>
            <w:r w:rsidRPr="00D05608">
              <w:rPr>
                <w:rFonts w:ascii="Times New Roman" w:hAnsi="Times New Roman" w:cs="Calibri"/>
                <w:lang w:eastAsia="uk-UA"/>
              </w:rPr>
              <w:t>Електрична</w:t>
            </w:r>
            <w:proofErr w:type="spellEnd"/>
            <w:r w:rsidRPr="00D05608">
              <w:rPr>
                <w:rFonts w:ascii="Times New Roman" w:hAnsi="Times New Roman" w:cs="Calibri"/>
                <w:lang w:eastAsia="uk-UA"/>
              </w:rPr>
              <w:t xml:space="preserve"> </w:t>
            </w:r>
            <w:proofErr w:type="spellStart"/>
            <w:r w:rsidRPr="00D05608">
              <w:rPr>
                <w:rFonts w:ascii="Times New Roman" w:hAnsi="Times New Roman" w:cs="Calibri"/>
                <w:lang w:eastAsia="uk-UA"/>
              </w:rPr>
              <w:t>енергія</w:t>
            </w:r>
            <w:proofErr w:type="spellEnd"/>
            <w:r w:rsidRPr="00D05608">
              <w:rPr>
                <w:rFonts w:ascii="Times New Roman" w:hAnsi="Times New Roman" w:cs="Calibri"/>
                <w:lang w:eastAsia="uk-UA"/>
              </w:rPr>
              <w:t>)</w:t>
            </w:r>
          </w:p>
          <w:p w14:paraId="4FDBF465" w14:textId="77777777" w:rsidR="0054406E" w:rsidRPr="00D05608" w:rsidRDefault="0054406E" w:rsidP="004149C3">
            <w:pPr>
              <w:jc w:val="center"/>
              <w:rPr>
                <w:rFonts w:ascii="Times New Roman" w:hAnsi="Times New Roman" w:cs="Calibri"/>
              </w:rPr>
            </w:pPr>
          </w:p>
        </w:tc>
        <w:tc>
          <w:tcPr>
            <w:tcW w:w="728" w:type="pct"/>
            <w:shd w:val="clear" w:color="auto" w:fill="auto"/>
            <w:noWrap/>
            <w:vAlign w:val="center"/>
          </w:tcPr>
          <w:p w14:paraId="443BB0A4" w14:textId="77777777" w:rsidR="0054406E" w:rsidRPr="00D05608" w:rsidRDefault="0054406E" w:rsidP="004149C3">
            <w:pPr>
              <w:jc w:val="center"/>
              <w:rPr>
                <w:rFonts w:ascii="Times New Roman" w:hAnsi="Times New Roman" w:cs="Calibri"/>
              </w:rPr>
            </w:pPr>
            <w:r w:rsidRPr="00D05608">
              <w:rPr>
                <w:rFonts w:ascii="Times New Roman" w:hAnsi="Times New Roman" w:cs="Calibri"/>
              </w:rPr>
              <w:t>кВт</w:t>
            </w:r>
            <w:r w:rsidRPr="00D05608">
              <w:rPr>
                <w:rFonts w:ascii="Times New Roman" w:hAnsi="Times New Roman" w:cs="Calibri"/>
                <w:lang w:val="uk-UA"/>
              </w:rPr>
              <w:t>/год</w:t>
            </w:r>
            <w:r w:rsidRPr="00D05608">
              <w:rPr>
                <w:rFonts w:ascii="Times New Roman" w:hAnsi="Times New Roman" w:cs="Calibri"/>
              </w:rPr>
              <w:t>.</w:t>
            </w:r>
          </w:p>
        </w:tc>
        <w:tc>
          <w:tcPr>
            <w:tcW w:w="802" w:type="pct"/>
            <w:shd w:val="clear" w:color="auto" w:fill="auto"/>
            <w:noWrap/>
            <w:vAlign w:val="center"/>
          </w:tcPr>
          <w:p w14:paraId="40F45746" w14:textId="56D55F32" w:rsidR="0054406E" w:rsidRPr="00D05608" w:rsidRDefault="00065DED" w:rsidP="004149C3">
            <w:pPr>
              <w:jc w:val="center"/>
              <w:rPr>
                <w:rFonts w:ascii="Times New Roman" w:hAnsi="Times New Roman"/>
                <w:lang w:val="uk-UA"/>
              </w:rPr>
            </w:pPr>
            <w:r w:rsidRPr="00D05608">
              <w:rPr>
                <w:lang w:val="uk-UA"/>
              </w:rPr>
              <w:t>46000</w:t>
            </w:r>
          </w:p>
        </w:tc>
      </w:tr>
    </w:tbl>
    <w:p w14:paraId="44C883AB" w14:textId="77777777" w:rsidR="00C15CCA" w:rsidRPr="00D05608" w:rsidRDefault="00C15CCA" w:rsidP="00C15CCA">
      <w:pPr>
        <w:ind w:firstLine="567"/>
        <w:jc w:val="both"/>
        <w:rPr>
          <w:rFonts w:ascii="Times New Roman" w:hAnsi="Times New Roman"/>
          <w:b/>
          <w:spacing w:val="7"/>
          <w:sz w:val="24"/>
          <w:szCs w:val="24"/>
          <w:lang w:val="uk-UA"/>
        </w:rPr>
      </w:pPr>
    </w:p>
    <w:p w14:paraId="128AFCC8" w14:textId="3DB08B5D" w:rsidR="00C15CCA" w:rsidRPr="00D05608" w:rsidRDefault="00C15CCA" w:rsidP="00C15CCA">
      <w:pPr>
        <w:ind w:firstLine="567"/>
        <w:jc w:val="both"/>
        <w:rPr>
          <w:rFonts w:ascii="Times New Roman" w:hAnsi="Times New Roman"/>
          <w:b/>
          <w:spacing w:val="7"/>
          <w:sz w:val="24"/>
          <w:szCs w:val="24"/>
          <w:lang w:val="uk-UA"/>
        </w:rPr>
      </w:pPr>
      <w:r w:rsidRPr="00D05608">
        <w:rPr>
          <w:rFonts w:ascii="Times New Roman" w:hAnsi="Times New Roman"/>
          <w:b/>
          <w:spacing w:val="7"/>
          <w:sz w:val="24"/>
          <w:szCs w:val="24"/>
          <w:lang w:val="uk-UA"/>
        </w:rPr>
        <w:t>Період постачання: протягом 202</w:t>
      </w:r>
      <w:r w:rsidR="006C3750" w:rsidRPr="00D05608">
        <w:rPr>
          <w:rFonts w:ascii="Times New Roman" w:hAnsi="Times New Roman"/>
          <w:b/>
          <w:spacing w:val="7"/>
          <w:sz w:val="24"/>
          <w:szCs w:val="24"/>
          <w:lang w:val="uk-UA"/>
        </w:rPr>
        <w:t>4</w:t>
      </w:r>
      <w:r w:rsidRPr="00D05608">
        <w:rPr>
          <w:rFonts w:ascii="Times New Roman" w:hAnsi="Times New Roman"/>
          <w:b/>
          <w:spacing w:val="7"/>
          <w:sz w:val="24"/>
          <w:szCs w:val="24"/>
          <w:lang w:val="uk-UA"/>
        </w:rPr>
        <w:t xml:space="preserve"> року.</w:t>
      </w:r>
    </w:p>
    <w:p w14:paraId="791045EA" w14:textId="77777777" w:rsidR="00C15CCA" w:rsidRPr="00D05608" w:rsidRDefault="00C15CCA" w:rsidP="00C15CCA">
      <w:pPr>
        <w:ind w:firstLine="567"/>
        <w:jc w:val="both"/>
        <w:rPr>
          <w:rFonts w:ascii="Times New Roman" w:hAnsi="Times New Roman"/>
          <w:b/>
          <w:color w:val="000000"/>
          <w:sz w:val="24"/>
          <w:szCs w:val="24"/>
          <w:lang w:val="uk-UA" w:eastAsia="uk-UA"/>
        </w:rPr>
      </w:pPr>
      <w:r w:rsidRPr="00D05608">
        <w:rPr>
          <w:rFonts w:ascii="Times New Roman" w:hAnsi="Times New Roman"/>
          <w:b/>
          <w:color w:val="000000"/>
          <w:sz w:val="24"/>
          <w:szCs w:val="24"/>
          <w:lang w:val="uk-UA" w:eastAsia="uk-UA"/>
        </w:rPr>
        <w:t>Місце постачання: до межі балансової належності електроустановок замовника.</w:t>
      </w:r>
    </w:p>
    <w:p w14:paraId="00572A3B"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D05608">
        <w:rPr>
          <w:rFonts w:ascii="Times New Roman" w:hAnsi="Times New Roman"/>
          <w:color w:val="000000"/>
          <w:sz w:val="24"/>
          <w:szCs w:val="24"/>
          <w:lang w:val="uk-UA"/>
        </w:rPr>
        <w:t>ПРРЕЕ)</w:t>
      </w:r>
      <w:r w:rsidRPr="00D05608">
        <w:rPr>
          <w:rFonts w:ascii="Times New Roman" w:hAnsi="Times New Roman"/>
          <w:spacing w:val="7"/>
          <w:sz w:val="24"/>
          <w:szCs w:val="24"/>
          <w:lang w:val="uk-UA"/>
        </w:rPr>
        <w:t>.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w:t>
      </w:r>
    </w:p>
    <w:p w14:paraId="2AFBD59A"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1A3E4952"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z w:val="24"/>
          <w:szCs w:val="24"/>
          <w:lang w:val="uk-UA"/>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28F7E84"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Основні визначенні згідно статті 1 Закону України «Про ринок електричної енергії»:</w:t>
      </w:r>
    </w:p>
    <w:p w14:paraId="35F582D8" w14:textId="77777777" w:rsidR="00C15CCA" w:rsidRPr="00D05608" w:rsidRDefault="00C15CCA" w:rsidP="00C15CCA">
      <w:pPr>
        <w:ind w:firstLine="567"/>
        <w:jc w:val="both"/>
        <w:rPr>
          <w:rFonts w:ascii="Times New Roman" w:hAnsi="Times New Roman"/>
          <w:spacing w:val="7"/>
          <w:sz w:val="24"/>
          <w:szCs w:val="24"/>
        </w:rPr>
      </w:pPr>
      <w:proofErr w:type="spellStart"/>
      <w:r w:rsidRPr="00D05608">
        <w:rPr>
          <w:rFonts w:ascii="Times New Roman" w:hAnsi="Times New Roman"/>
          <w:spacing w:val="7"/>
          <w:sz w:val="24"/>
          <w:szCs w:val="24"/>
        </w:rPr>
        <w:t>електрична</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енергія</w:t>
      </w:r>
      <w:proofErr w:type="spellEnd"/>
      <w:r w:rsidRPr="00D05608">
        <w:rPr>
          <w:rFonts w:ascii="Times New Roman" w:hAnsi="Times New Roman"/>
          <w:spacing w:val="7"/>
          <w:sz w:val="24"/>
          <w:szCs w:val="24"/>
        </w:rPr>
        <w:t xml:space="preserve"> - </w:t>
      </w:r>
      <w:proofErr w:type="spellStart"/>
      <w:r w:rsidRPr="00D05608">
        <w:rPr>
          <w:rFonts w:ascii="Times New Roman" w:hAnsi="Times New Roman"/>
          <w:spacing w:val="7"/>
          <w:sz w:val="24"/>
          <w:szCs w:val="24"/>
        </w:rPr>
        <w:t>енергія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що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виробляється</w:t>
      </w:r>
      <w:proofErr w:type="spellEnd"/>
      <w:r w:rsidRPr="00D05608">
        <w:rPr>
          <w:rFonts w:ascii="Times New Roman" w:hAnsi="Times New Roman"/>
          <w:spacing w:val="7"/>
          <w:sz w:val="24"/>
          <w:szCs w:val="24"/>
        </w:rPr>
        <w:t xml:space="preserve"> на </w:t>
      </w:r>
      <w:proofErr w:type="spellStart"/>
      <w:r w:rsidRPr="00D05608">
        <w:rPr>
          <w:rFonts w:ascii="Times New Roman" w:hAnsi="Times New Roman"/>
          <w:spacing w:val="7"/>
          <w:sz w:val="24"/>
          <w:szCs w:val="24"/>
        </w:rPr>
        <w:t>об’єктах</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електроенергетики</w:t>
      </w:r>
      <w:proofErr w:type="spellEnd"/>
      <w:r w:rsidRPr="00D05608">
        <w:rPr>
          <w:rFonts w:ascii="Times New Roman" w:hAnsi="Times New Roman"/>
          <w:spacing w:val="7"/>
          <w:sz w:val="24"/>
          <w:szCs w:val="24"/>
        </w:rPr>
        <w:t xml:space="preserve"> і є товаром, </w:t>
      </w:r>
      <w:proofErr w:type="spellStart"/>
      <w:r w:rsidRPr="00D05608">
        <w:rPr>
          <w:rFonts w:ascii="Times New Roman" w:hAnsi="Times New Roman"/>
          <w:spacing w:val="7"/>
          <w:sz w:val="24"/>
          <w:szCs w:val="24"/>
        </w:rPr>
        <w:t>призначеним</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купівлі</w:t>
      </w:r>
      <w:proofErr w:type="spellEnd"/>
      <w:r w:rsidRPr="00D05608">
        <w:rPr>
          <w:rFonts w:ascii="Times New Roman" w:hAnsi="Times New Roman"/>
          <w:spacing w:val="7"/>
          <w:sz w:val="24"/>
          <w:szCs w:val="24"/>
        </w:rPr>
        <w:t>-продажу;</w:t>
      </w:r>
    </w:p>
    <w:p w14:paraId="26A959BC" w14:textId="77777777" w:rsidR="00C15CCA" w:rsidRPr="00D05608" w:rsidRDefault="00C15CCA" w:rsidP="00C15CCA">
      <w:pPr>
        <w:ind w:firstLine="567"/>
        <w:jc w:val="both"/>
        <w:rPr>
          <w:rFonts w:ascii="Times New Roman" w:hAnsi="Times New Roman"/>
          <w:spacing w:val="7"/>
          <w:sz w:val="24"/>
          <w:szCs w:val="24"/>
          <w:lang w:val="uk-UA"/>
        </w:rPr>
      </w:pPr>
      <w:proofErr w:type="spellStart"/>
      <w:r w:rsidRPr="00D05608">
        <w:rPr>
          <w:rFonts w:ascii="Times New Roman" w:hAnsi="Times New Roman"/>
          <w:spacing w:val="7"/>
          <w:sz w:val="24"/>
          <w:szCs w:val="24"/>
        </w:rPr>
        <w:t>електрична</w:t>
      </w:r>
      <w:proofErr w:type="spellEnd"/>
      <w:r w:rsidRPr="00D05608">
        <w:rPr>
          <w:rFonts w:ascii="Times New Roman" w:hAnsi="Times New Roman"/>
          <w:spacing w:val="7"/>
          <w:sz w:val="24"/>
          <w:szCs w:val="24"/>
        </w:rPr>
        <w:t xml:space="preserve"> мережа - </w:t>
      </w:r>
      <w:proofErr w:type="spellStart"/>
      <w:r w:rsidRPr="00D05608">
        <w:rPr>
          <w:rFonts w:ascii="Times New Roman" w:hAnsi="Times New Roman"/>
          <w:spacing w:val="7"/>
          <w:sz w:val="24"/>
          <w:szCs w:val="24"/>
        </w:rPr>
        <w:t>сукупність</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електроустановок</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передачі</w:t>
      </w:r>
      <w:proofErr w:type="spellEnd"/>
      <w:r w:rsidRPr="00D05608">
        <w:rPr>
          <w:rFonts w:ascii="Times New Roman" w:hAnsi="Times New Roman"/>
          <w:spacing w:val="7"/>
          <w:sz w:val="24"/>
          <w:szCs w:val="24"/>
        </w:rPr>
        <w:t xml:space="preserve"> та/</w:t>
      </w:r>
      <w:proofErr w:type="spellStart"/>
      <w:r w:rsidRPr="00D05608">
        <w:rPr>
          <w:rFonts w:ascii="Times New Roman" w:hAnsi="Times New Roman"/>
          <w:spacing w:val="7"/>
          <w:sz w:val="24"/>
          <w:szCs w:val="24"/>
        </w:rPr>
        <w:t>або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розподілу</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w:t>
      </w:r>
    </w:p>
    <w:p w14:paraId="49E43CCA"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 xml:space="preserve">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w:t>
      </w:r>
      <w:proofErr w:type="spellStart"/>
      <w:r w:rsidRPr="00D05608">
        <w:rPr>
          <w:rFonts w:ascii="Times New Roman" w:hAnsi="Times New Roman"/>
          <w:spacing w:val="7"/>
          <w:sz w:val="24"/>
          <w:szCs w:val="24"/>
          <w:lang w:val="uk-UA"/>
        </w:rPr>
        <w:t>трейдерську</w:t>
      </w:r>
      <w:proofErr w:type="spellEnd"/>
      <w:r w:rsidRPr="00D05608">
        <w:rPr>
          <w:rFonts w:ascii="Times New Roman" w:hAnsi="Times New Roman"/>
          <w:spacing w:val="7"/>
          <w:sz w:val="24"/>
          <w:szCs w:val="24"/>
          <w:lang w:val="uk-UA"/>
        </w:rPr>
        <w:t xml:space="preserve"> діяльність;</w:t>
      </w:r>
    </w:p>
    <w:p w14:paraId="53FCF3C3" w14:textId="77777777" w:rsidR="00C15CCA" w:rsidRPr="00D05608" w:rsidRDefault="00C15CCA" w:rsidP="00C15CCA">
      <w:pPr>
        <w:ind w:firstLine="567"/>
        <w:jc w:val="both"/>
        <w:rPr>
          <w:rFonts w:ascii="Times New Roman" w:hAnsi="Times New Roman"/>
          <w:spacing w:val="7"/>
          <w:sz w:val="24"/>
          <w:szCs w:val="24"/>
          <w:lang w:val="uk-UA"/>
        </w:rPr>
      </w:pPr>
      <w:proofErr w:type="spellStart"/>
      <w:r w:rsidRPr="00D05608">
        <w:rPr>
          <w:rFonts w:ascii="Times New Roman" w:hAnsi="Times New Roman"/>
          <w:spacing w:val="7"/>
          <w:sz w:val="24"/>
          <w:szCs w:val="24"/>
        </w:rPr>
        <w:t>електропостачальник</w:t>
      </w:r>
      <w:proofErr w:type="spellEnd"/>
      <w:r w:rsidRPr="00D05608">
        <w:rPr>
          <w:rFonts w:ascii="Times New Roman" w:hAnsi="Times New Roman"/>
          <w:spacing w:val="7"/>
          <w:sz w:val="24"/>
          <w:szCs w:val="24"/>
        </w:rPr>
        <w:t xml:space="preserve"> - </w:t>
      </w:r>
      <w:proofErr w:type="spellStart"/>
      <w:r w:rsidRPr="00D05608">
        <w:rPr>
          <w:rFonts w:ascii="Times New Roman" w:hAnsi="Times New Roman"/>
          <w:spacing w:val="7"/>
          <w:sz w:val="24"/>
          <w:szCs w:val="24"/>
        </w:rPr>
        <w:t>суб’єкт</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господарювання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який</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здійснює</w:t>
      </w:r>
      <w:proofErr w:type="spellEnd"/>
      <w:r w:rsidRPr="00D05608">
        <w:rPr>
          <w:rFonts w:ascii="Times New Roman" w:hAnsi="Times New Roman"/>
          <w:spacing w:val="7"/>
          <w:sz w:val="24"/>
          <w:szCs w:val="24"/>
        </w:rPr>
        <w:t xml:space="preserve"> продаж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 xml:space="preserve"> за договором </w:t>
      </w:r>
      <w:proofErr w:type="spellStart"/>
      <w:r w:rsidRPr="00D05608">
        <w:rPr>
          <w:rFonts w:ascii="Times New Roman" w:hAnsi="Times New Roman"/>
          <w:spacing w:val="7"/>
          <w:sz w:val="24"/>
          <w:szCs w:val="24"/>
        </w:rPr>
        <w:t>постачання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споживачу</w:t>
      </w:r>
      <w:proofErr w:type="spellEnd"/>
      <w:r w:rsidRPr="00D05608">
        <w:rPr>
          <w:rFonts w:ascii="Times New Roman" w:hAnsi="Times New Roman"/>
          <w:spacing w:val="7"/>
          <w:sz w:val="24"/>
          <w:szCs w:val="24"/>
        </w:rPr>
        <w:t>;</w:t>
      </w:r>
    </w:p>
    <w:p w14:paraId="2A206CA3"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14:paraId="38F4792A"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14:paraId="15D912D5"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14:paraId="43B42F4C"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14:paraId="7287601B"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lastRenderedPageBreak/>
        <w:t>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14:paraId="4E7EE26B"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14:paraId="74C11163" w14:textId="77777777" w:rsidR="00C15CCA" w:rsidRPr="00D05608" w:rsidRDefault="00C15CCA" w:rsidP="00C15CCA">
      <w:pPr>
        <w:ind w:firstLine="567"/>
        <w:jc w:val="both"/>
        <w:rPr>
          <w:rFonts w:ascii="Times New Roman" w:hAnsi="Times New Roman"/>
          <w:spacing w:val="7"/>
          <w:sz w:val="24"/>
          <w:szCs w:val="24"/>
        </w:rPr>
      </w:pPr>
      <w:proofErr w:type="spellStart"/>
      <w:r w:rsidRPr="00D05608">
        <w:rPr>
          <w:rFonts w:ascii="Times New Roman" w:hAnsi="Times New Roman"/>
          <w:spacing w:val="7"/>
          <w:sz w:val="24"/>
          <w:szCs w:val="24"/>
        </w:rPr>
        <w:t>постачальник</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універсальної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послуги</w:t>
      </w:r>
      <w:proofErr w:type="spellEnd"/>
      <w:r w:rsidRPr="00D05608">
        <w:rPr>
          <w:rFonts w:ascii="Times New Roman" w:hAnsi="Times New Roman"/>
          <w:spacing w:val="7"/>
          <w:sz w:val="24"/>
          <w:szCs w:val="24"/>
        </w:rPr>
        <w:t xml:space="preserve"> - </w:t>
      </w:r>
      <w:proofErr w:type="spellStart"/>
      <w:r w:rsidRPr="00D05608">
        <w:rPr>
          <w:rFonts w:ascii="Times New Roman" w:hAnsi="Times New Roman"/>
          <w:spacing w:val="7"/>
          <w:sz w:val="24"/>
          <w:szCs w:val="24"/>
        </w:rPr>
        <w:t>визначений</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відповідно</w:t>
      </w:r>
      <w:proofErr w:type="spellEnd"/>
      <w:r w:rsidRPr="00D05608">
        <w:rPr>
          <w:rFonts w:ascii="Times New Roman" w:hAnsi="Times New Roman"/>
          <w:spacing w:val="7"/>
          <w:sz w:val="24"/>
          <w:szCs w:val="24"/>
        </w:rPr>
        <w:t xml:space="preserve"> до </w:t>
      </w:r>
      <w:proofErr w:type="spellStart"/>
      <w:r w:rsidRPr="00D05608">
        <w:rPr>
          <w:rFonts w:ascii="Times New Roman" w:hAnsi="Times New Roman"/>
          <w:spacing w:val="7"/>
          <w:sz w:val="24"/>
          <w:szCs w:val="24"/>
        </w:rPr>
        <w:t>цього</w:t>
      </w:r>
      <w:proofErr w:type="spellEnd"/>
      <w:r w:rsidRPr="00D05608">
        <w:rPr>
          <w:rFonts w:ascii="Times New Roman" w:hAnsi="Times New Roman"/>
          <w:spacing w:val="7"/>
          <w:sz w:val="24"/>
          <w:szCs w:val="24"/>
        </w:rPr>
        <w:t xml:space="preserve"> Закону </w:t>
      </w:r>
      <w:proofErr w:type="spellStart"/>
      <w:r w:rsidRPr="00D05608">
        <w:rPr>
          <w:rFonts w:ascii="Times New Roman" w:hAnsi="Times New Roman"/>
          <w:spacing w:val="7"/>
          <w:sz w:val="24"/>
          <w:szCs w:val="24"/>
        </w:rPr>
        <w:t>електропостачальник</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який</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виконує</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зобов’язання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щодо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надання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універсальної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послуги</w:t>
      </w:r>
      <w:proofErr w:type="spellEnd"/>
      <w:r w:rsidRPr="00D05608">
        <w:rPr>
          <w:rFonts w:ascii="Times New Roman" w:hAnsi="Times New Roman"/>
          <w:spacing w:val="7"/>
          <w:sz w:val="24"/>
          <w:szCs w:val="24"/>
        </w:rPr>
        <w:t>;</w:t>
      </w:r>
    </w:p>
    <w:p w14:paraId="2DC50019" w14:textId="77777777" w:rsidR="00C15CCA" w:rsidRPr="00D05608" w:rsidRDefault="00C15CCA" w:rsidP="00C15CCA">
      <w:pPr>
        <w:ind w:firstLine="567"/>
        <w:jc w:val="both"/>
        <w:rPr>
          <w:rFonts w:ascii="Times New Roman" w:hAnsi="Times New Roman"/>
          <w:spacing w:val="7"/>
          <w:sz w:val="24"/>
          <w:szCs w:val="24"/>
          <w:lang w:val="uk-UA"/>
        </w:rPr>
      </w:pPr>
      <w:proofErr w:type="spellStart"/>
      <w:r w:rsidRPr="00D05608">
        <w:rPr>
          <w:rFonts w:ascii="Times New Roman" w:hAnsi="Times New Roman"/>
          <w:spacing w:val="7"/>
          <w:sz w:val="24"/>
          <w:szCs w:val="24"/>
        </w:rPr>
        <w:t>постачання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 xml:space="preserve"> - продаж, </w:t>
      </w:r>
      <w:proofErr w:type="spellStart"/>
      <w:r w:rsidRPr="00D05608">
        <w:rPr>
          <w:rFonts w:ascii="Times New Roman" w:hAnsi="Times New Roman"/>
          <w:spacing w:val="7"/>
          <w:sz w:val="24"/>
          <w:szCs w:val="24"/>
        </w:rPr>
        <w:t>включаючи</w:t>
      </w:r>
      <w:proofErr w:type="spellEnd"/>
      <w:r w:rsidRPr="00D05608">
        <w:rPr>
          <w:rFonts w:ascii="Times New Roman" w:hAnsi="Times New Roman"/>
          <w:spacing w:val="7"/>
          <w:sz w:val="24"/>
          <w:szCs w:val="24"/>
        </w:rPr>
        <w:t xml:space="preserve"> перепродаж,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w:t>
      </w:r>
    </w:p>
    <w:p w14:paraId="79A17FBE"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Регулятор - Національна комісія, що здійснює державне регулювання у сферах енергетики та комунальних послуг;</w:t>
      </w:r>
    </w:p>
    <w:p w14:paraId="43AE92DC"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1B44DF0F"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14:paraId="3C2E13D2" w14:textId="77777777" w:rsidR="00C15CCA" w:rsidRPr="00D05608" w:rsidRDefault="00C15CCA" w:rsidP="00C15CCA">
      <w:pPr>
        <w:ind w:firstLine="567"/>
        <w:jc w:val="both"/>
        <w:rPr>
          <w:rFonts w:ascii="Times New Roman" w:hAnsi="Times New Roman"/>
          <w:spacing w:val="7"/>
          <w:sz w:val="24"/>
          <w:szCs w:val="24"/>
        </w:rPr>
      </w:pPr>
      <w:r w:rsidRPr="00D05608">
        <w:rPr>
          <w:rFonts w:ascii="Times New Roman" w:hAnsi="Times New Roman"/>
          <w:spacing w:val="7"/>
          <w:sz w:val="24"/>
          <w:szCs w:val="24"/>
        </w:rPr>
        <w:t xml:space="preserve">система </w:t>
      </w:r>
      <w:proofErr w:type="spellStart"/>
      <w:r w:rsidRPr="00D05608">
        <w:rPr>
          <w:rFonts w:ascii="Times New Roman" w:hAnsi="Times New Roman"/>
          <w:spacing w:val="7"/>
          <w:sz w:val="24"/>
          <w:szCs w:val="24"/>
        </w:rPr>
        <w:t>передачі</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далі</w:t>
      </w:r>
      <w:proofErr w:type="spellEnd"/>
      <w:r w:rsidRPr="00D05608">
        <w:rPr>
          <w:rFonts w:ascii="Times New Roman" w:hAnsi="Times New Roman"/>
          <w:spacing w:val="7"/>
          <w:sz w:val="24"/>
          <w:szCs w:val="24"/>
        </w:rPr>
        <w:t xml:space="preserve"> - система </w:t>
      </w:r>
      <w:proofErr w:type="spellStart"/>
      <w:r w:rsidRPr="00D05608">
        <w:rPr>
          <w:rFonts w:ascii="Times New Roman" w:hAnsi="Times New Roman"/>
          <w:spacing w:val="7"/>
          <w:sz w:val="24"/>
          <w:szCs w:val="24"/>
        </w:rPr>
        <w:t>передачі</w:t>
      </w:r>
      <w:proofErr w:type="spellEnd"/>
      <w:r w:rsidRPr="00D05608">
        <w:rPr>
          <w:rFonts w:ascii="Times New Roman" w:hAnsi="Times New Roman"/>
          <w:spacing w:val="7"/>
          <w:sz w:val="24"/>
          <w:szCs w:val="24"/>
        </w:rPr>
        <w:t xml:space="preserve">) - система </w:t>
      </w:r>
      <w:proofErr w:type="spellStart"/>
      <w:r w:rsidRPr="00D05608">
        <w:rPr>
          <w:rFonts w:ascii="Times New Roman" w:hAnsi="Times New Roman"/>
          <w:spacing w:val="7"/>
          <w:sz w:val="24"/>
          <w:szCs w:val="24"/>
        </w:rPr>
        <w:t>ліній</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допоміжного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обладнання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обладнання</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трансформації</w:t>
      </w:r>
      <w:proofErr w:type="spellEnd"/>
      <w:r w:rsidRPr="00D05608">
        <w:rPr>
          <w:rFonts w:ascii="Times New Roman" w:hAnsi="Times New Roman"/>
          <w:spacing w:val="7"/>
          <w:sz w:val="24"/>
          <w:szCs w:val="24"/>
        </w:rPr>
        <w:t xml:space="preserve"> та </w:t>
      </w:r>
      <w:proofErr w:type="spellStart"/>
      <w:r w:rsidRPr="00D05608">
        <w:rPr>
          <w:rFonts w:ascii="Times New Roman" w:hAnsi="Times New Roman"/>
          <w:spacing w:val="7"/>
          <w:sz w:val="24"/>
          <w:szCs w:val="24"/>
        </w:rPr>
        <w:t>перемикань</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що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використовується</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передачі</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w:t>
      </w:r>
    </w:p>
    <w:p w14:paraId="4EBB432B"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rPr>
        <w:t xml:space="preserve">система </w:t>
      </w:r>
      <w:proofErr w:type="spellStart"/>
      <w:r w:rsidRPr="00D05608">
        <w:rPr>
          <w:rFonts w:ascii="Times New Roman" w:hAnsi="Times New Roman"/>
          <w:spacing w:val="7"/>
          <w:sz w:val="24"/>
          <w:szCs w:val="24"/>
        </w:rPr>
        <w:t>розподілу</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електричної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енергії</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далі</w:t>
      </w:r>
      <w:proofErr w:type="spellEnd"/>
      <w:r w:rsidRPr="00D05608">
        <w:rPr>
          <w:rFonts w:ascii="Times New Roman" w:hAnsi="Times New Roman"/>
          <w:spacing w:val="7"/>
          <w:sz w:val="24"/>
          <w:szCs w:val="24"/>
        </w:rPr>
        <w:t xml:space="preserve"> - система </w:t>
      </w:r>
      <w:proofErr w:type="spellStart"/>
      <w:r w:rsidRPr="00D05608">
        <w:rPr>
          <w:rFonts w:ascii="Times New Roman" w:hAnsi="Times New Roman"/>
          <w:spacing w:val="7"/>
          <w:sz w:val="24"/>
          <w:szCs w:val="24"/>
        </w:rPr>
        <w:t>розподілу</w:t>
      </w:r>
      <w:proofErr w:type="spellEnd"/>
      <w:r w:rsidRPr="00D05608">
        <w:rPr>
          <w:rFonts w:ascii="Times New Roman" w:hAnsi="Times New Roman"/>
          <w:spacing w:val="7"/>
          <w:sz w:val="24"/>
          <w:szCs w:val="24"/>
        </w:rPr>
        <w:t xml:space="preserve">) - система </w:t>
      </w:r>
      <w:proofErr w:type="spellStart"/>
      <w:r w:rsidRPr="00D05608">
        <w:rPr>
          <w:rFonts w:ascii="Times New Roman" w:hAnsi="Times New Roman"/>
          <w:spacing w:val="7"/>
          <w:sz w:val="24"/>
          <w:szCs w:val="24"/>
        </w:rPr>
        <w:t>ліній</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допоміжного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обладнання</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обладнання</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трансформації</w:t>
      </w:r>
      <w:proofErr w:type="spellEnd"/>
      <w:r w:rsidRPr="00D05608">
        <w:rPr>
          <w:rFonts w:ascii="Times New Roman" w:hAnsi="Times New Roman"/>
          <w:spacing w:val="7"/>
          <w:sz w:val="24"/>
          <w:szCs w:val="24"/>
        </w:rPr>
        <w:t xml:space="preserve"> та </w:t>
      </w:r>
      <w:proofErr w:type="spellStart"/>
      <w:r w:rsidRPr="00D05608">
        <w:rPr>
          <w:rFonts w:ascii="Times New Roman" w:hAnsi="Times New Roman"/>
          <w:spacing w:val="7"/>
          <w:sz w:val="24"/>
          <w:szCs w:val="24"/>
        </w:rPr>
        <w:t>перемикань</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що</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використовується</w:t>
      </w:r>
      <w:proofErr w:type="spellEnd"/>
      <w:r w:rsidRPr="00D05608">
        <w:rPr>
          <w:rFonts w:ascii="Times New Roman" w:hAnsi="Times New Roman"/>
          <w:spacing w:val="7"/>
          <w:sz w:val="24"/>
          <w:szCs w:val="24"/>
        </w:rPr>
        <w:t xml:space="preserve"> для </w:t>
      </w:r>
      <w:proofErr w:type="spellStart"/>
      <w:r w:rsidRPr="00D05608">
        <w:rPr>
          <w:rFonts w:ascii="Times New Roman" w:hAnsi="Times New Roman"/>
          <w:spacing w:val="7"/>
          <w:sz w:val="24"/>
          <w:szCs w:val="24"/>
        </w:rPr>
        <w:t>розподілу</w:t>
      </w:r>
      <w:proofErr w:type="spellEnd"/>
      <w:r w:rsidRPr="00D05608">
        <w:rPr>
          <w:rFonts w:ascii="Times New Roman" w:hAnsi="Times New Roman"/>
          <w:spacing w:val="7"/>
          <w:sz w:val="24"/>
          <w:szCs w:val="24"/>
        </w:rPr>
        <w:t xml:space="preserve"> </w:t>
      </w:r>
      <w:proofErr w:type="spellStart"/>
      <w:r w:rsidRPr="00D05608">
        <w:rPr>
          <w:rFonts w:ascii="Times New Roman" w:hAnsi="Times New Roman"/>
          <w:spacing w:val="7"/>
          <w:sz w:val="24"/>
          <w:szCs w:val="24"/>
        </w:rPr>
        <w:t>електроенергії</w:t>
      </w:r>
      <w:proofErr w:type="spellEnd"/>
      <w:r w:rsidRPr="00D05608">
        <w:rPr>
          <w:rFonts w:ascii="Times New Roman" w:hAnsi="Times New Roman"/>
          <w:spacing w:val="7"/>
          <w:sz w:val="24"/>
          <w:szCs w:val="24"/>
        </w:rPr>
        <w:t>;</w:t>
      </w:r>
    </w:p>
    <w:p w14:paraId="010CA756" w14:textId="77777777" w:rsidR="00C15CCA" w:rsidRPr="00D05608" w:rsidRDefault="00C15CCA" w:rsidP="00C15CCA">
      <w:pPr>
        <w:ind w:firstLine="567"/>
        <w:jc w:val="both"/>
        <w:rPr>
          <w:rFonts w:ascii="Times New Roman" w:hAnsi="Times New Roman"/>
          <w:spacing w:val="7"/>
          <w:sz w:val="24"/>
          <w:szCs w:val="24"/>
          <w:lang w:val="uk-UA"/>
        </w:rPr>
      </w:pPr>
      <w:r w:rsidRPr="00D05608">
        <w:rPr>
          <w:rFonts w:ascii="Times New Roman" w:hAnsi="Times New Roman"/>
          <w:spacing w:val="7"/>
          <w:sz w:val="24"/>
          <w:szCs w:val="24"/>
          <w:lang w:val="uk-UA"/>
        </w:rPr>
        <w:t>споживач - фізична особа, у тому числі фізична особа - підприємець, або юридична особа, що купує електричну енергію для власного споживання;</w:t>
      </w:r>
    </w:p>
    <w:p w14:paraId="5D7C3222" w14:textId="77777777" w:rsidR="00C15CCA" w:rsidRPr="00D05608" w:rsidRDefault="00C15CCA" w:rsidP="00C15CCA">
      <w:pPr>
        <w:ind w:firstLine="567"/>
        <w:jc w:val="both"/>
        <w:rPr>
          <w:rFonts w:ascii="Times New Roman" w:hAnsi="Times New Roman"/>
          <w:spacing w:val="7"/>
          <w:sz w:val="24"/>
          <w:szCs w:val="24"/>
          <w:lang w:val="uk-UA"/>
        </w:rPr>
      </w:pPr>
      <w:proofErr w:type="spellStart"/>
      <w:r w:rsidRPr="00D05608">
        <w:rPr>
          <w:rFonts w:ascii="Times New Roman" w:hAnsi="Times New Roman"/>
          <w:spacing w:val="7"/>
          <w:sz w:val="24"/>
          <w:szCs w:val="24"/>
          <w:lang w:val="uk-UA"/>
        </w:rPr>
        <w:t>трейдер</w:t>
      </w:r>
      <w:proofErr w:type="spellEnd"/>
      <w:r w:rsidRPr="00D05608">
        <w:rPr>
          <w:rFonts w:ascii="Times New Roman" w:hAnsi="Times New Roman"/>
          <w:spacing w:val="7"/>
          <w:sz w:val="24"/>
          <w:szCs w:val="24"/>
          <w:lang w:val="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14:paraId="009C1C6C" w14:textId="77777777" w:rsidR="00C15CCA" w:rsidRPr="00D05608" w:rsidRDefault="00C15CCA" w:rsidP="00C15CCA">
      <w:pPr>
        <w:ind w:firstLine="567"/>
        <w:jc w:val="both"/>
        <w:rPr>
          <w:rFonts w:ascii="Times New Roman" w:hAnsi="Times New Roman"/>
          <w:b/>
          <w:spacing w:val="7"/>
          <w:sz w:val="24"/>
          <w:szCs w:val="24"/>
          <w:lang w:val="uk-UA"/>
        </w:rPr>
      </w:pPr>
      <w:r w:rsidRPr="00D05608">
        <w:rPr>
          <w:rFonts w:ascii="Times New Roman" w:hAnsi="Times New Roman"/>
          <w:spacing w:val="7"/>
          <w:sz w:val="24"/>
          <w:szCs w:val="24"/>
          <w:lang w:val="uk-UA"/>
        </w:rPr>
        <w:t xml:space="preserve">Господарська діяльність з виробництва, передачі, розподілу електричної енергії, постачання електричної енергії споживачу, </w:t>
      </w:r>
      <w:proofErr w:type="spellStart"/>
      <w:r w:rsidRPr="00D05608">
        <w:rPr>
          <w:rFonts w:ascii="Times New Roman" w:hAnsi="Times New Roman"/>
          <w:spacing w:val="7"/>
          <w:sz w:val="24"/>
          <w:szCs w:val="24"/>
          <w:lang w:val="uk-UA"/>
        </w:rPr>
        <w:t>трейдерська</w:t>
      </w:r>
      <w:proofErr w:type="spellEnd"/>
      <w:r w:rsidRPr="00D05608">
        <w:rPr>
          <w:rFonts w:ascii="Times New Roman" w:hAnsi="Times New Roman"/>
          <w:spacing w:val="7"/>
          <w:sz w:val="24"/>
          <w:szCs w:val="24"/>
          <w:lang w:val="uk-UA"/>
        </w:rPr>
        <w:t xml:space="preserve">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r w:rsidRPr="00D05608">
        <w:rPr>
          <w:rFonts w:ascii="Times New Roman" w:hAnsi="Times New Roman"/>
          <w:b/>
          <w:spacing w:val="7"/>
          <w:sz w:val="24"/>
          <w:szCs w:val="24"/>
          <w:lang w:val="uk-UA"/>
        </w:rPr>
        <w:t xml:space="preserve"> </w:t>
      </w:r>
    </w:p>
    <w:p w14:paraId="7FFB008C" w14:textId="77777777" w:rsidR="00C15CCA" w:rsidRPr="00D05608" w:rsidRDefault="00C15CCA" w:rsidP="00C15CCA">
      <w:pPr>
        <w:ind w:firstLine="567"/>
        <w:jc w:val="both"/>
        <w:rPr>
          <w:rFonts w:ascii="Times New Roman" w:hAnsi="Times New Roman"/>
          <w:b/>
          <w:spacing w:val="7"/>
          <w:sz w:val="24"/>
          <w:szCs w:val="24"/>
          <w:lang w:val="uk-UA"/>
        </w:rPr>
      </w:pPr>
    </w:p>
    <w:p w14:paraId="5B50E63B" w14:textId="77777777" w:rsidR="00C15CCA" w:rsidRPr="00D05608" w:rsidRDefault="00C15CCA" w:rsidP="00C15CCA">
      <w:pPr>
        <w:shd w:val="clear" w:color="auto" w:fill="FFFFFF"/>
        <w:jc w:val="center"/>
        <w:rPr>
          <w:rFonts w:ascii="Times New Roman" w:hAnsi="Times New Roman"/>
          <w:color w:val="000000"/>
          <w:sz w:val="18"/>
          <w:szCs w:val="18"/>
        </w:rPr>
      </w:pPr>
      <w:r w:rsidRPr="00D05608">
        <w:rPr>
          <w:rFonts w:ascii="Times New Roman" w:hAnsi="Times New Roman"/>
          <w:b/>
          <w:bCs/>
          <w:color w:val="000000"/>
          <w:sz w:val="24"/>
          <w:szCs w:val="24"/>
          <w:lang w:val="uk-UA"/>
        </w:rPr>
        <w:t>Якість електричної енергії</w:t>
      </w:r>
    </w:p>
    <w:p w14:paraId="499D560D"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3FB0ACA" w14:textId="77777777" w:rsidR="00C15CCA" w:rsidRPr="00D05608" w:rsidRDefault="00C15CCA" w:rsidP="00C15CCA">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Відповідно до положень пункту 11.4.6 глави 11.4 розділу </w:t>
      </w:r>
      <w:r w:rsidRPr="00D05608">
        <w:rPr>
          <w:rFonts w:ascii="Times New Roman" w:hAnsi="Times New Roman"/>
          <w:color w:val="000000"/>
          <w:sz w:val="24"/>
          <w:szCs w:val="24"/>
          <w:lang w:val="en-US"/>
        </w:rPr>
        <w:t>XI </w:t>
      </w:r>
      <w:hyperlink r:id="rId38" w:history="1">
        <w:r w:rsidRPr="00D05608">
          <w:rPr>
            <w:rFonts w:ascii="Times New Roman" w:hAnsi="Times New Roman"/>
            <w:sz w:val="24"/>
            <w:szCs w:val="24"/>
            <w:lang w:val="uk-UA"/>
          </w:rPr>
          <w:t>Кодексу систем розподілу</w:t>
        </w:r>
      </w:hyperlink>
      <w:r w:rsidRPr="00D05608">
        <w:rPr>
          <w:rFonts w:ascii="Times New Roman" w:hAnsi="Times New Roman"/>
          <w:sz w:val="24"/>
          <w:szCs w:val="24"/>
          <w:lang w:val="uk-UA"/>
        </w:rPr>
        <w:t>,</w:t>
      </w:r>
      <w:r w:rsidRPr="00D05608">
        <w:rPr>
          <w:rFonts w:ascii="Times New Roman" w:hAnsi="Times New Roman"/>
          <w:color w:val="000000"/>
          <w:sz w:val="24"/>
          <w:szCs w:val="24"/>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D05608">
        <w:rPr>
          <w:rFonts w:ascii="Times New Roman" w:hAnsi="Times New Roman"/>
          <w:color w:val="000000"/>
          <w:sz w:val="24"/>
          <w:szCs w:val="24"/>
          <w:lang w:val="uk-UA"/>
        </w:rPr>
        <w:t>призначеності</w:t>
      </w:r>
      <w:proofErr w:type="spellEnd"/>
      <w:r w:rsidRPr="00D05608">
        <w:rPr>
          <w:rFonts w:ascii="Times New Roman" w:hAnsi="Times New Roman"/>
          <w:color w:val="000000"/>
          <w:sz w:val="24"/>
          <w:szCs w:val="24"/>
          <w:lang w:val="uk-UA"/>
        </w:rPr>
        <w:t>» (далі – ДСТУ EN 50160:2014).</w:t>
      </w:r>
    </w:p>
    <w:p w14:paraId="40D9A799"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lang w:val="uk-UA"/>
        </w:rPr>
        <w:t>Основні показники якості електричної енергії визначені у пунктах 11.4.7 – 11.4.12 глави 11.4 розділу </w:t>
      </w:r>
      <w:r w:rsidRPr="00D05608">
        <w:rPr>
          <w:rFonts w:ascii="Times New Roman" w:hAnsi="Times New Roman"/>
          <w:color w:val="000000"/>
          <w:sz w:val="24"/>
          <w:szCs w:val="24"/>
          <w:lang w:val="en-US"/>
        </w:rPr>
        <w:t>X</w:t>
      </w:r>
      <w:r w:rsidRPr="00D05608">
        <w:rPr>
          <w:rFonts w:ascii="Times New Roman" w:hAnsi="Times New Roman"/>
          <w:color w:val="000000"/>
          <w:sz w:val="24"/>
          <w:szCs w:val="24"/>
          <w:lang w:val="uk-UA"/>
        </w:rPr>
        <w:t>І КСР.</w:t>
      </w:r>
    </w:p>
    <w:p w14:paraId="78FF659B"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 xml:space="preserve">Стандартна номінальна напруга </w:t>
      </w:r>
      <w:proofErr w:type="spellStart"/>
      <w:r w:rsidRPr="00D05608">
        <w:rPr>
          <w:rFonts w:ascii="Times New Roman" w:hAnsi="Times New Roman"/>
          <w:color w:val="000000"/>
          <w:sz w:val="24"/>
          <w:szCs w:val="24"/>
          <w:lang w:val="uk-UA"/>
        </w:rPr>
        <w:t>Uн</w:t>
      </w:r>
      <w:proofErr w:type="spellEnd"/>
      <w:r w:rsidRPr="00D05608">
        <w:rPr>
          <w:rFonts w:ascii="Times New Roman" w:hAnsi="Times New Roman"/>
          <w:color w:val="000000"/>
          <w:sz w:val="24"/>
          <w:szCs w:val="24"/>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78E9E105"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rPr>
        <w:t>- </w:t>
      </w:r>
      <w:r w:rsidRPr="00D05608">
        <w:rPr>
          <w:rFonts w:ascii="Times New Roman" w:hAnsi="Times New Roman"/>
          <w:color w:val="000000"/>
          <w:sz w:val="24"/>
          <w:szCs w:val="24"/>
          <w:lang w:val="uk-UA"/>
        </w:rPr>
        <w:t xml:space="preserve">для трифазних </w:t>
      </w:r>
      <w:proofErr w:type="spellStart"/>
      <w:r w:rsidRPr="00D05608">
        <w:rPr>
          <w:rFonts w:ascii="Times New Roman" w:hAnsi="Times New Roman"/>
          <w:color w:val="000000"/>
          <w:sz w:val="24"/>
          <w:szCs w:val="24"/>
          <w:lang w:val="uk-UA"/>
        </w:rPr>
        <w:t>чотирипровідних</w:t>
      </w:r>
      <w:proofErr w:type="spellEnd"/>
      <w:r w:rsidRPr="00D05608">
        <w:rPr>
          <w:rFonts w:ascii="Times New Roman" w:hAnsi="Times New Roman"/>
          <w:color w:val="000000"/>
          <w:sz w:val="24"/>
          <w:szCs w:val="24"/>
          <w:lang w:val="uk-UA"/>
        </w:rPr>
        <w:t xml:space="preserve"> мереж: </w:t>
      </w:r>
      <w:proofErr w:type="spellStart"/>
      <w:r w:rsidRPr="00D05608">
        <w:rPr>
          <w:rFonts w:ascii="Times New Roman" w:hAnsi="Times New Roman"/>
          <w:color w:val="000000"/>
          <w:sz w:val="24"/>
          <w:szCs w:val="24"/>
          <w:lang w:val="uk-UA"/>
        </w:rPr>
        <w:t>Uн</w:t>
      </w:r>
      <w:proofErr w:type="spellEnd"/>
      <w:r w:rsidRPr="00D05608">
        <w:rPr>
          <w:rFonts w:ascii="Times New Roman" w:hAnsi="Times New Roman"/>
          <w:color w:val="000000"/>
          <w:sz w:val="24"/>
          <w:szCs w:val="24"/>
          <w:lang w:val="uk-UA"/>
        </w:rPr>
        <w:t xml:space="preserve"> = 220 В між фазним та нульовим проводом;</w:t>
      </w:r>
    </w:p>
    <w:p w14:paraId="3F6A6471"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rPr>
        <w:t>- </w:t>
      </w:r>
      <w:r w:rsidRPr="00D05608">
        <w:rPr>
          <w:rFonts w:ascii="Times New Roman" w:hAnsi="Times New Roman"/>
          <w:color w:val="000000"/>
          <w:sz w:val="24"/>
          <w:szCs w:val="24"/>
          <w:lang w:val="uk-UA"/>
        </w:rPr>
        <w:t xml:space="preserve">для трифазних </w:t>
      </w:r>
      <w:proofErr w:type="spellStart"/>
      <w:r w:rsidRPr="00D05608">
        <w:rPr>
          <w:rFonts w:ascii="Times New Roman" w:hAnsi="Times New Roman"/>
          <w:color w:val="000000"/>
          <w:sz w:val="24"/>
          <w:szCs w:val="24"/>
          <w:lang w:val="uk-UA"/>
        </w:rPr>
        <w:t>трипровідних</w:t>
      </w:r>
      <w:proofErr w:type="spellEnd"/>
      <w:r w:rsidRPr="00D05608">
        <w:rPr>
          <w:rFonts w:ascii="Times New Roman" w:hAnsi="Times New Roman"/>
          <w:color w:val="000000"/>
          <w:sz w:val="24"/>
          <w:szCs w:val="24"/>
          <w:lang w:val="uk-UA"/>
        </w:rPr>
        <w:t xml:space="preserve"> мереж: </w:t>
      </w:r>
      <w:proofErr w:type="spellStart"/>
      <w:r w:rsidRPr="00D05608">
        <w:rPr>
          <w:rFonts w:ascii="Times New Roman" w:hAnsi="Times New Roman"/>
          <w:color w:val="000000"/>
          <w:sz w:val="24"/>
          <w:szCs w:val="24"/>
          <w:lang w:val="uk-UA"/>
        </w:rPr>
        <w:t>Uн</w:t>
      </w:r>
      <w:proofErr w:type="spellEnd"/>
      <w:r w:rsidRPr="00D05608">
        <w:rPr>
          <w:rFonts w:ascii="Times New Roman" w:hAnsi="Times New Roman"/>
          <w:color w:val="000000"/>
          <w:sz w:val="24"/>
          <w:szCs w:val="24"/>
          <w:lang w:val="uk-UA"/>
        </w:rPr>
        <w:t xml:space="preserve"> = 220 В між фазними проводами.</w:t>
      </w:r>
    </w:p>
    <w:p w14:paraId="6F9C24FB"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Зміна напруги не повинна перевищувати ± 10 % від величини номінальної напруги.</w:t>
      </w:r>
    </w:p>
    <w:p w14:paraId="54439A88"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Частота напруги електропостачання для мереж низької напруги має бути в межах:</w:t>
      </w:r>
    </w:p>
    <w:p w14:paraId="408C3C3B"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 xml:space="preserve">1) для систем, які синхронно приєднані до ОЕС України - 50 </w:t>
      </w:r>
      <w:proofErr w:type="spellStart"/>
      <w:r w:rsidRPr="00D05608">
        <w:rPr>
          <w:rFonts w:ascii="Times New Roman" w:hAnsi="Times New Roman"/>
          <w:color w:val="000000"/>
          <w:sz w:val="24"/>
          <w:szCs w:val="24"/>
          <w:lang w:val="uk-UA"/>
        </w:rPr>
        <w:t>Гц</w:t>
      </w:r>
      <w:proofErr w:type="spellEnd"/>
      <w:r w:rsidRPr="00D05608">
        <w:rPr>
          <w:rFonts w:ascii="Times New Roman" w:hAnsi="Times New Roman"/>
          <w:color w:val="000000"/>
          <w:sz w:val="24"/>
          <w:szCs w:val="24"/>
          <w:lang w:val="uk-UA"/>
        </w:rPr>
        <w:t xml:space="preserve"> ± 1 % протягом 99,5 % часу за рік та 50 </w:t>
      </w:r>
      <w:proofErr w:type="spellStart"/>
      <w:r w:rsidRPr="00D05608">
        <w:rPr>
          <w:rFonts w:ascii="Times New Roman" w:hAnsi="Times New Roman"/>
          <w:color w:val="000000"/>
          <w:sz w:val="24"/>
          <w:szCs w:val="24"/>
          <w:lang w:val="uk-UA"/>
        </w:rPr>
        <w:t>Гц</w:t>
      </w:r>
      <w:proofErr w:type="spellEnd"/>
      <w:r w:rsidRPr="00D05608">
        <w:rPr>
          <w:rFonts w:ascii="Times New Roman" w:hAnsi="Times New Roman"/>
          <w:color w:val="000000"/>
          <w:sz w:val="24"/>
          <w:szCs w:val="24"/>
          <w:lang w:val="uk-UA"/>
        </w:rPr>
        <w:t xml:space="preserve"> + 4 % ( - 6 %) протягом 100 % часу;</w:t>
      </w:r>
    </w:p>
    <w:p w14:paraId="5EEF81B1"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 xml:space="preserve">2) для систем без синхронного приєднання до ОЕС України - 50 </w:t>
      </w:r>
      <w:proofErr w:type="spellStart"/>
      <w:r w:rsidRPr="00D05608">
        <w:rPr>
          <w:rFonts w:ascii="Times New Roman" w:hAnsi="Times New Roman"/>
          <w:color w:val="000000"/>
          <w:sz w:val="24"/>
          <w:szCs w:val="24"/>
          <w:lang w:val="uk-UA"/>
        </w:rPr>
        <w:t>Гц</w:t>
      </w:r>
      <w:proofErr w:type="spellEnd"/>
      <w:r w:rsidRPr="00D05608">
        <w:rPr>
          <w:rFonts w:ascii="Times New Roman" w:hAnsi="Times New Roman"/>
          <w:color w:val="000000"/>
          <w:sz w:val="24"/>
          <w:szCs w:val="24"/>
          <w:lang w:val="uk-UA"/>
        </w:rPr>
        <w:t xml:space="preserve"> ± 2 % протягом 99,5 % часу за рік та 50 </w:t>
      </w:r>
      <w:proofErr w:type="spellStart"/>
      <w:r w:rsidRPr="00D05608">
        <w:rPr>
          <w:rFonts w:ascii="Times New Roman" w:hAnsi="Times New Roman"/>
          <w:color w:val="000000"/>
          <w:sz w:val="24"/>
          <w:szCs w:val="24"/>
          <w:lang w:val="uk-UA"/>
        </w:rPr>
        <w:t>Гц</w:t>
      </w:r>
      <w:proofErr w:type="spellEnd"/>
      <w:r w:rsidRPr="00D05608">
        <w:rPr>
          <w:rFonts w:ascii="Times New Roman" w:hAnsi="Times New Roman"/>
          <w:color w:val="000000"/>
          <w:sz w:val="24"/>
          <w:szCs w:val="24"/>
          <w:lang w:val="uk-UA"/>
        </w:rPr>
        <w:t xml:space="preserve"> ± 15 % протягом 100 % часу.</w:t>
      </w:r>
    </w:p>
    <w:p w14:paraId="254F5079"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t xml:space="preserve">Показник довготривалого </w:t>
      </w:r>
      <w:proofErr w:type="spellStart"/>
      <w:r w:rsidRPr="00D05608">
        <w:rPr>
          <w:rFonts w:ascii="Times New Roman" w:hAnsi="Times New Roman"/>
          <w:color w:val="000000"/>
          <w:sz w:val="24"/>
          <w:szCs w:val="24"/>
          <w:lang w:val="uk-UA"/>
        </w:rPr>
        <w:t>флікера</w:t>
      </w:r>
      <w:proofErr w:type="spellEnd"/>
      <w:r w:rsidRPr="00D05608">
        <w:rPr>
          <w:rFonts w:ascii="Times New Roman" w:hAnsi="Times New Roman"/>
          <w:color w:val="000000"/>
          <w:sz w:val="24"/>
          <w:szCs w:val="24"/>
          <w:lang w:val="uk-UA"/>
        </w:rPr>
        <w:t xml:space="preserve"> (мерехтіння), спричиненого коливанням напруги, для мереж низької напруги має бути меншим або рівним 1 для 95 % часу спостереження.</w:t>
      </w:r>
    </w:p>
    <w:p w14:paraId="6ECEFE62"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rPr>
      </w:pPr>
      <w:r w:rsidRPr="00D05608">
        <w:rPr>
          <w:rFonts w:ascii="Times New Roman" w:hAnsi="Times New Roman"/>
          <w:color w:val="000000"/>
          <w:sz w:val="24"/>
          <w:szCs w:val="24"/>
          <w:lang w:val="uk-UA"/>
        </w:rPr>
        <w:lastRenderedPageBreak/>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1601D9EF" w14:textId="77777777" w:rsidR="00C15CCA" w:rsidRPr="00D05608" w:rsidRDefault="00C15CCA" w:rsidP="00C15CCA">
      <w:pPr>
        <w:shd w:val="clear" w:color="auto" w:fill="FFFFFF"/>
        <w:ind w:firstLine="567"/>
        <w:jc w:val="both"/>
        <w:textAlignment w:val="baseline"/>
        <w:rPr>
          <w:rFonts w:ascii="Times New Roman" w:hAnsi="Times New Roman"/>
          <w:color w:val="000000"/>
          <w:sz w:val="18"/>
          <w:szCs w:val="18"/>
        </w:rPr>
      </w:pPr>
      <w:r w:rsidRPr="00D05608">
        <w:rPr>
          <w:rFonts w:ascii="Times New Roman" w:hAnsi="Times New Roman"/>
          <w:color w:val="000000"/>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shd w:val="clear" w:color="auto" w:fill="FFFFFF"/>
        <w:tblCellMar>
          <w:left w:w="0" w:type="dxa"/>
          <w:right w:w="0" w:type="dxa"/>
        </w:tblCellMar>
        <w:tblLook w:val="04A0" w:firstRow="1" w:lastRow="0" w:firstColumn="1" w:lastColumn="0" w:noHBand="0" w:noVBand="1"/>
      </w:tblPr>
      <w:tblGrid>
        <w:gridCol w:w="1564"/>
        <w:gridCol w:w="1774"/>
        <w:gridCol w:w="1564"/>
        <w:gridCol w:w="2086"/>
        <w:gridCol w:w="1566"/>
        <w:gridCol w:w="1774"/>
      </w:tblGrid>
      <w:tr w:rsidR="00C15CCA" w:rsidRPr="00D05608" w14:paraId="306BD716" w14:textId="77777777" w:rsidTr="004149C3">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01261B1" w14:textId="77777777" w:rsidR="00C15CCA" w:rsidRPr="00D05608" w:rsidRDefault="00C15CCA" w:rsidP="004149C3">
            <w:pPr>
              <w:jc w:val="center"/>
              <w:textAlignment w:val="baseline"/>
              <w:rPr>
                <w:rFonts w:ascii="Times New Roman" w:hAnsi="Times New Roman"/>
                <w:color w:val="000000"/>
                <w:sz w:val="24"/>
                <w:szCs w:val="24"/>
              </w:rPr>
            </w:pPr>
            <w:bookmarkStart w:id="40" w:name="n1363"/>
            <w:bookmarkEnd w:id="40"/>
            <w:r w:rsidRPr="00D05608">
              <w:rPr>
                <w:rFonts w:ascii="Times New Roman" w:hAnsi="Times New Roman"/>
                <w:color w:val="000000"/>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hideMark/>
          </w:tcPr>
          <w:p w14:paraId="3C3AA229"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Парні гармоніки</w:t>
            </w:r>
          </w:p>
        </w:tc>
      </w:tr>
      <w:tr w:rsidR="00C15CCA" w:rsidRPr="00D05608" w14:paraId="10416211" w14:textId="77777777" w:rsidTr="004149C3">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hideMark/>
          </w:tcPr>
          <w:p w14:paraId="342738D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hideMark/>
          </w:tcPr>
          <w:p w14:paraId="5FBB6AE3"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340072D0" w14:textId="77777777" w:rsidR="00C15CCA" w:rsidRPr="00D05608" w:rsidRDefault="00C15CCA" w:rsidP="004149C3">
            <w:pPr>
              <w:rPr>
                <w:rFonts w:ascii="Times New Roman" w:hAnsi="Times New Roman"/>
                <w:color w:val="000000"/>
                <w:sz w:val="24"/>
                <w:szCs w:val="24"/>
              </w:rPr>
            </w:pPr>
          </w:p>
        </w:tc>
      </w:tr>
      <w:tr w:rsidR="00C15CCA" w:rsidRPr="00D05608" w14:paraId="6248DD9E"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375BEB1C"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hideMark/>
          </w:tcPr>
          <w:p w14:paraId="5C576F35"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hideMark/>
          </w:tcPr>
          <w:p w14:paraId="21521C86"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hideMark/>
          </w:tcPr>
          <w:p w14:paraId="661CF31B"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hideMark/>
          </w:tcPr>
          <w:p w14:paraId="7FA73603"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hideMark/>
          </w:tcPr>
          <w:p w14:paraId="4CCFFDCF"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відносна амплітуда</w:t>
            </w:r>
          </w:p>
        </w:tc>
      </w:tr>
      <w:tr w:rsidR="00C15CCA" w:rsidRPr="00D05608" w14:paraId="7046361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06AD410"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5</w:t>
            </w:r>
          </w:p>
        </w:tc>
        <w:tc>
          <w:tcPr>
            <w:tcW w:w="858" w:type="pct"/>
            <w:tcBorders>
              <w:top w:val="nil"/>
              <w:left w:val="nil"/>
              <w:bottom w:val="single" w:sz="8" w:space="0" w:color="000000"/>
              <w:right w:val="single" w:sz="8" w:space="0" w:color="000000"/>
            </w:tcBorders>
            <w:shd w:val="clear" w:color="auto" w:fill="FFFFFF"/>
            <w:hideMark/>
          </w:tcPr>
          <w:p w14:paraId="3D561F3D"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6,0 %</w:t>
            </w:r>
          </w:p>
        </w:tc>
        <w:tc>
          <w:tcPr>
            <w:tcW w:w="757" w:type="pct"/>
            <w:tcBorders>
              <w:top w:val="nil"/>
              <w:left w:val="nil"/>
              <w:bottom w:val="single" w:sz="8" w:space="0" w:color="000000"/>
              <w:right w:val="single" w:sz="8" w:space="0" w:color="000000"/>
            </w:tcBorders>
            <w:shd w:val="clear" w:color="auto" w:fill="FFFFFF"/>
            <w:hideMark/>
          </w:tcPr>
          <w:p w14:paraId="2BF92E32"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3</w:t>
            </w:r>
          </w:p>
        </w:tc>
        <w:tc>
          <w:tcPr>
            <w:tcW w:w="1010" w:type="pct"/>
            <w:tcBorders>
              <w:top w:val="nil"/>
              <w:left w:val="nil"/>
              <w:bottom w:val="single" w:sz="8" w:space="0" w:color="000000"/>
              <w:right w:val="single" w:sz="8" w:space="0" w:color="000000"/>
            </w:tcBorders>
            <w:shd w:val="clear" w:color="auto" w:fill="FFFFFF"/>
            <w:hideMark/>
          </w:tcPr>
          <w:p w14:paraId="116DEF23"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5,0 %</w:t>
            </w:r>
          </w:p>
        </w:tc>
        <w:tc>
          <w:tcPr>
            <w:tcW w:w="758" w:type="pct"/>
            <w:tcBorders>
              <w:top w:val="nil"/>
              <w:left w:val="nil"/>
              <w:bottom w:val="single" w:sz="8" w:space="0" w:color="000000"/>
              <w:right w:val="single" w:sz="8" w:space="0" w:color="000000"/>
            </w:tcBorders>
            <w:shd w:val="clear" w:color="auto" w:fill="FFFFFF"/>
            <w:hideMark/>
          </w:tcPr>
          <w:p w14:paraId="417BC35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w:t>
            </w:r>
          </w:p>
        </w:tc>
        <w:tc>
          <w:tcPr>
            <w:tcW w:w="859" w:type="pct"/>
            <w:tcBorders>
              <w:top w:val="nil"/>
              <w:left w:val="nil"/>
              <w:bottom w:val="single" w:sz="8" w:space="0" w:color="000000"/>
              <w:right w:val="single" w:sz="8" w:space="0" w:color="000000"/>
            </w:tcBorders>
            <w:shd w:val="clear" w:color="auto" w:fill="FFFFFF"/>
            <w:hideMark/>
          </w:tcPr>
          <w:p w14:paraId="4400DDB5"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2,0 %</w:t>
            </w:r>
          </w:p>
        </w:tc>
      </w:tr>
      <w:tr w:rsidR="00C15CCA" w:rsidRPr="00D05608" w14:paraId="336D00A0"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5095887D"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7</w:t>
            </w:r>
          </w:p>
        </w:tc>
        <w:tc>
          <w:tcPr>
            <w:tcW w:w="858" w:type="pct"/>
            <w:tcBorders>
              <w:top w:val="nil"/>
              <w:left w:val="nil"/>
              <w:bottom w:val="single" w:sz="8" w:space="0" w:color="000000"/>
              <w:right w:val="single" w:sz="8" w:space="0" w:color="000000"/>
            </w:tcBorders>
            <w:shd w:val="clear" w:color="auto" w:fill="FFFFFF"/>
            <w:hideMark/>
          </w:tcPr>
          <w:p w14:paraId="13A1FA8E"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5,0 %</w:t>
            </w:r>
          </w:p>
        </w:tc>
        <w:tc>
          <w:tcPr>
            <w:tcW w:w="757" w:type="pct"/>
            <w:tcBorders>
              <w:top w:val="nil"/>
              <w:left w:val="nil"/>
              <w:bottom w:val="single" w:sz="8" w:space="0" w:color="000000"/>
              <w:right w:val="single" w:sz="8" w:space="0" w:color="000000"/>
            </w:tcBorders>
            <w:shd w:val="clear" w:color="auto" w:fill="FFFFFF"/>
            <w:hideMark/>
          </w:tcPr>
          <w:p w14:paraId="4815D694"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9</w:t>
            </w:r>
          </w:p>
        </w:tc>
        <w:tc>
          <w:tcPr>
            <w:tcW w:w="1010" w:type="pct"/>
            <w:tcBorders>
              <w:top w:val="nil"/>
              <w:left w:val="nil"/>
              <w:bottom w:val="single" w:sz="8" w:space="0" w:color="000000"/>
              <w:right w:val="single" w:sz="8" w:space="0" w:color="000000"/>
            </w:tcBorders>
            <w:shd w:val="clear" w:color="auto" w:fill="FFFFFF"/>
            <w:hideMark/>
          </w:tcPr>
          <w:p w14:paraId="08D5C010"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0B35E68E"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4</w:t>
            </w:r>
          </w:p>
        </w:tc>
        <w:tc>
          <w:tcPr>
            <w:tcW w:w="859" w:type="pct"/>
            <w:tcBorders>
              <w:top w:val="nil"/>
              <w:left w:val="nil"/>
              <w:bottom w:val="single" w:sz="8" w:space="0" w:color="000000"/>
              <w:right w:val="single" w:sz="8" w:space="0" w:color="000000"/>
            </w:tcBorders>
            <w:shd w:val="clear" w:color="auto" w:fill="FFFFFF"/>
            <w:hideMark/>
          </w:tcPr>
          <w:p w14:paraId="2DDA86AA"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1,0 %</w:t>
            </w:r>
          </w:p>
        </w:tc>
      </w:tr>
      <w:tr w:rsidR="00C15CCA" w:rsidRPr="00D05608" w14:paraId="33169DD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77BDBDEF"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11</w:t>
            </w:r>
          </w:p>
        </w:tc>
        <w:tc>
          <w:tcPr>
            <w:tcW w:w="858" w:type="pct"/>
            <w:tcBorders>
              <w:top w:val="nil"/>
              <w:left w:val="nil"/>
              <w:bottom w:val="single" w:sz="8" w:space="0" w:color="000000"/>
              <w:right w:val="single" w:sz="8" w:space="0" w:color="000000"/>
            </w:tcBorders>
            <w:shd w:val="clear" w:color="auto" w:fill="FFFFFF"/>
            <w:hideMark/>
          </w:tcPr>
          <w:p w14:paraId="452C626D"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3,5 %</w:t>
            </w:r>
          </w:p>
        </w:tc>
        <w:tc>
          <w:tcPr>
            <w:tcW w:w="757" w:type="pct"/>
            <w:tcBorders>
              <w:top w:val="nil"/>
              <w:left w:val="nil"/>
              <w:bottom w:val="single" w:sz="8" w:space="0" w:color="000000"/>
              <w:right w:val="single" w:sz="8" w:space="0" w:color="000000"/>
            </w:tcBorders>
            <w:shd w:val="clear" w:color="auto" w:fill="FFFFFF"/>
            <w:hideMark/>
          </w:tcPr>
          <w:p w14:paraId="52C8B8F4"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w:t>
            </w:r>
          </w:p>
        </w:tc>
        <w:tc>
          <w:tcPr>
            <w:tcW w:w="1010" w:type="pct"/>
            <w:tcBorders>
              <w:top w:val="nil"/>
              <w:left w:val="nil"/>
              <w:bottom w:val="single" w:sz="8" w:space="0" w:color="000000"/>
              <w:right w:val="single" w:sz="8" w:space="0" w:color="000000"/>
            </w:tcBorders>
            <w:shd w:val="clear" w:color="auto" w:fill="FFFFFF"/>
            <w:hideMark/>
          </w:tcPr>
          <w:p w14:paraId="796C3BCF"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483F65DE"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6…24</w:t>
            </w:r>
          </w:p>
        </w:tc>
        <w:tc>
          <w:tcPr>
            <w:tcW w:w="859" w:type="pct"/>
            <w:tcBorders>
              <w:top w:val="nil"/>
              <w:left w:val="nil"/>
              <w:bottom w:val="single" w:sz="8" w:space="0" w:color="000000"/>
              <w:right w:val="single" w:sz="8" w:space="0" w:color="000000"/>
            </w:tcBorders>
            <w:shd w:val="clear" w:color="auto" w:fill="FFFFFF"/>
            <w:hideMark/>
          </w:tcPr>
          <w:p w14:paraId="4333BE4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0,5 %</w:t>
            </w:r>
          </w:p>
        </w:tc>
      </w:tr>
      <w:tr w:rsidR="00C15CCA" w:rsidRPr="00D05608" w14:paraId="4AB0448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5B19C2B"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13</w:t>
            </w:r>
          </w:p>
        </w:tc>
        <w:tc>
          <w:tcPr>
            <w:tcW w:w="858" w:type="pct"/>
            <w:tcBorders>
              <w:top w:val="nil"/>
              <w:left w:val="nil"/>
              <w:bottom w:val="single" w:sz="8" w:space="0" w:color="000000"/>
              <w:right w:val="single" w:sz="8" w:space="0" w:color="000000"/>
            </w:tcBorders>
            <w:shd w:val="clear" w:color="auto" w:fill="FFFFFF"/>
            <w:hideMark/>
          </w:tcPr>
          <w:p w14:paraId="09C0E269"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3,0 %</w:t>
            </w:r>
          </w:p>
        </w:tc>
        <w:tc>
          <w:tcPr>
            <w:tcW w:w="757" w:type="pct"/>
            <w:tcBorders>
              <w:top w:val="nil"/>
              <w:left w:val="nil"/>
              <w:bottom w:val="single" w:sz="8" w:space="0" w:color="000000"/>
              <w:right w:val="single" w:sz="8" w:space="0" w:color="000000"/>
            </w:tcBorders>
            <w:shd w:val="clear" w:color="auto" w:fill="FFFFFF"/>
            <w:hideMark/>
          </w:tcPr>
          <w:p w14:paraId="47BA7FE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21</w:t>
            </w:r>
          </w:p>
        </w:tc>
        <w:tc>
          <w:tcPr>
            <w:tcW w:w="1010" w:type="pct"/>
            <w:tcBorders>
              <w:top w:val="nil"/>
              <w:left w:val="nil"/>
              <w:bottom w:val="single" w:sz="8" w:space="0" w:color="000000"/>
              <w:right w:val="single" w:sz="8" w:space="0" w:color="000000"/>
            </w:tcBorders>
            <w:shd w:val="clear" w:color="auto" w:fill="FFFFFF"/>
            <w:hideMark/>
          </w:tcPr>
          <w:p w14:paraId="58C8BB3F"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0,5 %</w:t>
            </w:r>
          </w:p>
        </w:tc>
        <w:tc>
          <w:tcPr>
            <w:tcW w:w="758" w:type="pct"/>
            <w:tcBorders>
              <w:top w:val="nil"/>
              <w:left w:val="nil"/>
              <w:bottom w:val="single" w:sz="8" w:space="0" w:color="000000"/>
              <w:right w:val="single" w:sz="8" w:space="0" w:color="000000"/>
            </w:tcBorders>
            <w:shd w:val="clear" w:color="auto" w:fill="FFFFFF"/>
            <w:hideMark/>
          </w:tcPr>
          <w:p w14:paraId="27C437EE" w14:textId="77777777" w:rsidR="00C15CCA" w:rsidRPr="00D05608"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DA26959" w14:textId="77777777" w:rsidR="00C15CCA" w:rsidRPr="00D05608" w:rsidRDefault="00C15CCA" w:rsidP="004149C3">
            <w:pPr>
              <w:jc w:val="both"/>
              <w:rPr>
                <w:rFonts w:ascii="Times New Roman" w:hAnsi="Times New Roman"/>
                <w:color w:val="000000"/>
                <w:sz w:val="18"/>
                <w:szCs w:val="18"/>
              </w:rPr>
            </w:pPr>
          </w:p>
        </w:tc>
      </w:tr>
      <w:tr w:rsidR="00C15CCA" w:rsidRPr="00D05608" w14:paraId="63F6D361"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6742275D"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17</w:t>
            </w:r>
          </w:p>
        </w:tc>
        <w:tc>
          <w:tcPr>
            <w:tcW w:w="858" w:type="pct"/>
            <w:tcBorders>
              <w:top w:val="nil"/>
              <w:left w:val="nil"/>
              <w:bottom w:val="single" w:sz="8" w:space="0" w:color="000000"/>
              <w:right w:val="single" w:sz="8" w:space="0" w:color="000000"/>
            </w:tcBorders>
            <w:shd w:val="clear" w:color="auto" w:fill="FFFFFF"/>
            <w:hideMark/>
          </w:tcPr>
          <w:p w14:paraId="6FED14B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2,0 %</w:t>
            </w:r>
          </w:p>
        </w:tc>
        <w:tc>
          <w:tcPr>
            <w:tcW w:w="757" w:type="pct"/>
            <w:tcBorders>
              <w:top w:val="nil"/>
              <w:left w:val="nil"/>
              <w:bottom w:val="single" w:sz="8" w:space="0" w:color="000000"/>
              <w:right w:val="single" w:sz="8" w:space="0" w:color="000000"/>
            </w:tcBorders>
            <w:shd w:val="clear" w:color="auto" w:fill="FFFFFF"/>
            <w:hideMark/>
          </w:tcPr>
          <w:p w14:paraId="753FB871" w14:textId="77777777" w:rsidR="00C15CCA" w:rsidRPr="00D05608"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893C7DB" w14:textId="77777777" w:rsidR="00C15CCA" w:rsidRPr="00D05608"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4866D953" w14:textId="77777777" w:rsidR="00C15CCA" w:rsidRPr="00D05608"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CAC2AE8" w14:textId="77777777" w:rsidR="00C15CCA" w:rsidRPr="00D05608" w:rsidRDefault="00C15CCA" w:rsidP="004149C3">
            <w:pPr>
              <w:jc w:val="both"/>
              <w:rPr>
                <w:rFonts w:ascii="Times New Roman" w:hAnsi="Times New Roman"/>
                <w:color w:val="000000"/>
                <w:sz w:val="18"/>
                <w:szCs w:val="18"/>
              </w:rPr>
            </w:pPr>
          </w:p>
        </w:tc>
      </w:tr>
      <w:tr w:rsidR="00C15CCA" w:rsidRPr="00D05608" w14:paraId="6A714C05"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F182CEC"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19</w:t>
            </w:r>
          </w:p>
        </w:tc>
        <w:tc>
          <w:tcPr>
            <w:tcW w:w="858" w:type="pct"/>
            <w:tcBorders>
              <w:top w:val="nil"/>
              <w:left w:val="nil"/>
              <w:bottom w:val="single" w:sz="8" w:space="0" w:color="000000"/>
              <w:right w:val="single" w:sz="8" w:space="0" w:color="000000"/>
            </w:tcBorders>
            <w:shd w:val="clear" w:color="auto" w:fill="FFFFFF"/>
            <w:hideMark/>
          </w:tcPr>
          <w:p w14:paraId="2D8016CD"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25F791BD" w14:textId="77777777" w:rsidR="00C15CCA" w:rsidRPr="00D05608"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59EBC47" w14:textId="77777777" w:rsidR="00C15CCA" w:rsidRPr="00D05608"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55A9C79C" w14:textId="77777777" w:rsidR="00C15CCA" w:rsidRPr="00D05608"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6D5B8103" w14:textId="77777777" w:rsidR="00C15CCA" w:rsidRPr="00D05608" w:rsidRDefault="00C15CCA" w:rsidP="004149C3">
            <w:pPr>
              <w:jc w:val="both"/>
              <w:rPr>
                <w:rFonts w:ascii="Times New Roman" w:hAnsi="Times New Roman"/>
                <w:color w:val="000000"/>
                <w:sz w:val="18"/>
                <w:szCs w:val="18"/>
              </w:rPr>
            </w:pPr>
          </w:p>
        </w:tc>
      </w:tr>
      <w:tr w:rsidR="00C15CCA" w:rsidRPr="00D05608" w14:paraId="752EE83F"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177E4671"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23</w:t>
            </w:r>
          </w:p>
        </w:tc>
        <w:tc>
          <w:tcPr>
            <w:tcW w:w="858" w:type="pct"/>
            <w:tcBorders>
              <w:top w:val="nil"/>
              <w:left w:val="nil"/>
              <w:bottom w:val="single" w:sz="8" w:space="0" w:color="000000"/>
              <w:right w:val="single" w:sz="8" w:space="0" w:color="000000"/>
            </w:tcBorders>
            <w:shd w:val="clear" w:color="auto" w:fill="FFFFFF"/>
            <w:hideMark/>
          </w:tcPr>
          <w:p w14:paraId="626122BB"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437E5D4A" w14:textId="77777777" w:rsidR="00C15CCA" w:rsidRPr="00D05608"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61CDB54D" w14:textId="77777777" w:rsidR="00C15CCA" w:rsidRPr="00D05608"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2BB12783" w14:textId="77777777" w:rsidR="00C15CCA" w:rsidRPr="00D05608"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6458C94" w14:textId="77777777" w:rsidR="00C15CCA" w:rsidRPr="00D05608" w:rsidRDefault="00C15CCA" w:rsidP="004149C3">
            <w:pPr>
              <w:jc w:val="both"/>
              <w:rPr>
                <w:rFonts w:ascii="Times New Roman" w:hAnsi="Times New Roman"/>
                <w:color w:val="000000"/>
                <w:sz w:val="18"/>
                <w:szCs w:val="18"/>
              </w:rPr>
            </w:pPr>
          </w:p>
        </w:tc>
      </w:tr>
      <w:tr w:rsidR="00C15CCA" w:rsidRPr="00D05608" w14:paraId="7BC28BC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390BAF7"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25</w:t>
            </w:r>
          </w:p>
        </w:tc>
        <w:tc>
          <w:tcPr>
            <w:tcW w:w="858" w:type="pct"/>
            <w:tcBorders>
              <w:top w:val="nil"/>
              <w:left w:val="nil"/>
              <w:bottom w:val="single" w:sz="8" w:space="0" w:color="000000"/>
              <w:right w:val="single" w:sz="8" w:space="0" w:color="000000"/>
            </w:tcBorders>
            <w:shd w:val="clear" w:color="auto" w:fill="FFFFFF"/>
            <w:hideMark/>
          </w:tcPr>
          <w:p w14:paraId="026155CC" w14:textId="77777777" w:rsidR="00C15CCA" w:rsidRPr="00D05608" w:rsidRDefault="00C15CCA" w:rsidP="004149C3">
            <w:pPr>
              <w:jc w:val="center"/>
              <w:textAlignment w:val="baseline"/>
              <w:rPr>
                <w:rFonts w:ascii="Times New Roman" w:hAnsi="Times New Roman"/>
                <w:color w:val="000000"/>
                <w:sz w:val="24"/>
                <w:szCs w:val="24"/>
              </w:rPr>
            </w:pPr>
            <w:r w:rsidRPr="00D05608">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6B253232" w14:textId="77777777" w:rsidR="00C15CCA" w:rsidRPr="00D05608"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0D03A620" w14:textId="77777777" w:rsidR="00C15CCA" w:rsidRPr="00D05608"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6008CAB4" w14:textId="77777777" w:rsidR="00C15CCA" w:rsidRPr="00D05608"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C553441" w14:textId="77777777" w:rsidR="00C15CCA" w:rsidRPr="00D05608" w:rsidRDefault="00C15CCA" w:rsidP="004149C3">
            <w:pPr>
              <w:jc w:val="both"/>
              <w:rPr>
                <w:rFonts w:ascii="Times New Roman" w:hAnsi="Times New Roman"/>
                <w:color w:val="000000"/>
                <w:sz w:val="18"/>
                <w:szCs w:val="18"/>
              </w:rPr>
            </w:pPr>
          </w:p>
        </w:tc>
      </w:tr>
    </w:tbl>
    <w:p w14:paraId="7179869E" w14:textId="77777777" w:rsidR="00C15CCA" w:rsidRPr="00D05608" w:rsidRDefault="00C15CCA" w:rsidP="00C15CCA">
      <w:pPr>
        <w:shd w:val="clear" w:color="auto" w:fill="FFFFFF"/>
        <w:ind w:firstLine="567"/>
        <w:jc w:val="both"/>
        <w:textAlignment w:val="baseline"/>
        <w:rPr>
          <w:rFonts w:ascii="Times New Roman" w:hAnsi="Times New Roman"/>
          <w:color w:val="000000"/>
          <w:sz w:val="18"/>
          <w:szCs w:val="18"/>
          <w:lang w:val="uk-UA"/>
        </w:rPr>
      </w:pPr>
      <w:r w:rsidRPr="00D05608">
        <w:rPr>
          <w:rFonts w:ascii="Times New Roman" w:hAnsi="Times New Roman"/>
          <w:color w:val="000000"/>
          <w:sz w:val="24"/>
          <w:szCs w:val="24"/>
          <w:lang w:val="uk-UA"/>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5E2E4B1D" w14:textId="77777777" w:rsidR="00C15CCA" w:rsidRPr="00D05608" w:rsidRDefault="00C15CCA" w:rsidP="00C15CCA">
      <w:pPr>
        <w:shd w:val="clear" w:color="auto" w:fill="FFFFFF"/>
        <w:ind w:firstLine="567"/>
        <w:jc w:val="both"/>
        <w:textAlignment w:val="baseline"/>
        <w:rPr>
          <w:rFonts w:ascii="Times New Roman" w:hAnsi="Times New Roman"/>
          <w:color w:val="000000"/>
          <w:sz w:val="24"/>
          <w:szCs w:val="24"/>
          <w:lang w:val="uk-UA"/>
        </w:rPr>
      </w:pPr>
      <w:r w:rsidRPr="00D05608">
        <w:rPr>
          <w:rFonts w:ascii="Times New Roman" w:hAnsi="Times New Roman"/>
          <w:color w:val="000000"/>
          <w:sz w:val="24"/>
          <w:szCs w:val="24"/>
          <w:lang w:val="uk-UA"/>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31049125" w14:textId="77777777" w:rsidR="00C15CCA" w:rsidRPr="00D05608" w:rsidRDefault="00C15CCA" w:rsidP="00C15CCA">
      <w:pPr>
        <w:ind w:firstLine="425"/>
        <w:jc w:val="both"/>
        <w:rPr>
          <w:rFonts w:ascii="Times New Roman" w:hAnsi="Times New Roman"/>
          <w:sz w:val="24"/>
          <w:szCs w:val="24"/>
          <w:lang w:val="uk-UA"/>
        </w:rPr>
      </w:pPr>
      <w:r w:rsidRPr="00D05608">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17410AB7" w14:textId="77777777" w:rsidR="00C15CCA" w:rsidRPr="00D05608" w:rsidRDefault="00C15CCA" w:rsidP="00C15CCA">
      <w:pPr>
        <w:ind w:firstLine="426"/>
        <w:jc w:val="both"/>
        <w:rPr>
          <w:rFonts w:ascii="Times New Roman" w:hAnsi="Times New Roman"/>
          <w:color w:val="000000"/>
          <w:sz w:val="18"/>
          <w:szCs w:val="18"/>
        </w:rPr>
      </w:pPr>
      <w:r w:rsidRPr="00D05608">
        <w:rPr>
          <w:rFonts w:ascii="Times New Roman" w:hAnsi="Times New Roman"/>
          <w:color w:val="000000"/>
          <w:sz w:val="24"/>
          <w:szCs w:val="24"/>
          <w:lang w:val="uk-UA"/>
        </w:rPr>
        <w:t xml:space="preserve">Взаємовідносини, які виникають під час купівлі-продажу електричної енергії між </w:t>
      </w:r>
      <w:proofErr w:type="spellStart"/>
      <w:r w:rsidRPr="00D05608">
        <w:rPr>
          <w:rFonts w:ascii="Times New Roman" w:hAnsi="Times New Roman"/>
          <w:color w:val="000000"/>
          <w:sz w:val="24"/>
          <w:szCs w:val="24"/>
          <w:lang w:val="uk-UA"/>
        </w:rPr>
        <w:t>електропостачальником</w:t>
      </w:r>
      <w:proofErr w:type="spellEnd"/>
      <w:r w:rsidRPr="00D05608">
        <w:rPr>
          <w:rFonts w:ascii="Times New Roman" w:hAnsi="Times New Roman"/>
          <w:color w:val="000000"/>
          <w:sz w:val="24"/>
          <w:szCs w:val="24"/>
          <w:lang w:val="uk-UA"/>
        </w:rPr>
        <w:t xml:space="preserve"> та споживачем, а також їх взаємовідносини з іншими учасниками роздрібного ринку </w:t>
      </w:r>
      <w:r w:rsidRPr="00D05608">
        <w:rPr>
          <w:rFonts w:ascii="Times New Roman" w:hAnsi="Times New Roman"/>
          <w:sz w:val="24"/>
          <w:szCs w:val="24"/>
          <w:lang w:val="uk-UA"/>
        </w:rPr>
        <w:t>електричної енергії, у тому числі операторами системи розподілу (далі – ОСР), регулюються </w:t>
      </w:r>
      <w:hyperlink r:id="rId39" w:history="1">
        <w:r w:rsidRPr="00D05608">
          <w:rPr>
            <w:rFonts w:ascii="Times New Roman" w:hAnsi="Times New Roman"/>
            <w:sz w:val="24"/>
            <w:szCs w:val="24"/>
            <w:lang w:val="uk-UA"/>
          </w:rPr>
          <w:t>Правилами роздрібного ринку електричної енергії</w:t>
        </w:r>
      </w:hyperlink>
      <w:r w:rsidRPr="00D05608">
        <w:rPr>
          <w:rFonts w:ascii="Times New Roman" w:hAnsi="Times New Roman"/>
          <w:color w:val="000000"/>
          <w:sz w:val="24"/>
          <w:szCs w:val="24"/>
          <w:lang w:val="uk-UA"/>
        </w:rPr>
        <w:t>, затвердженими постановою НКРЕКП від 14.03.2018 № 312 (далі – ПРРЕЕ), та які </w:t>
      </w:r>
      <w:r w:rsidRPr="00D05608">
        <w:rPr>
          <w:rFonts w:ascii="Times New Roman" w:hAnsi="Times New Roman"/>
          <w:bCs/>
          <w:color w:val="000000"/>
          <w:sz w:val="24"/>
          <w:szCs w:val="24"/>
          <w:lang w:val="uk-UA"/>
        </w:rPr>
        <w:t>набрали чинності 11 червня 2018 року.</w:t>
      </w:r>
    </w:p>
    <w:p w14:paraId="3544D2E4"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Положеннями пункту 8.2.2 глави 8.2 розділу </w:t>
      </w:r>
      <w:r w:rsidRPr="00D05608">
        <w:rPr>
          <w:rFonts w:ascii="Times New Roman" w:hAnsi="Times New Roman"/>
          <w:color w:val="000000"/>
          <w:sz w:val="24"/>
          <w:szCs w:val="24"/>
          <w:lang w:val="en-US"/>
        </w:rPr>
        <w:t>V</w:t>
      </w:r>
      <w:r w:rsidRPr="00D05608">
        <w:rPr>
          <w:rFonts w:ascii="Times New Roman" w:hAnsi="Times New Roman"/>
          <w:color w:val="000000"/>
          <w:sz w:val="24"/>
          <w:szCs w:val="24"/>
          <w:lang w:val="uk-UA"/>
        </w:rPr>
        <w:t>ІІІ ПРРЕЕ встановлено, що у разі надходження претензії/скарги споживача щодо якості електричної енергії ОСР розглядає її </w:t>
      </w:r>
      <w:r w:rsidRPr="00D05608">
        <w:rPr>
          <w:rFonts w:ascii="Times New Roman" w:hAnsi="Times New Roman"/>
          <w:color w:val="000000"/>
          <w:sz w:val="24"/>
          <w:szCs w:val="24"/>
          <w:u w:val="single"/>
          <w:lang w:val="uk-UA"/>
        </w:rPr>
        <w:t>протягом 15 днів</w:t>
      </w:r>
      <w:r w:rsidRPr="00D05608">
        <w:rPr>
          <w:rFonts w:ascii="Times New Roman" w:hAnsi="Times New Roman"/>
          <w:color w:val="000000"/>
          <w:sz w:val="24"/>
          <w:szCs w:val="24"/>
          <w:lang w:val="uk-UA"/>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sidRPr="00D05608">
        <w:rPr>
          <w:rFonts w:ascii="Times New Roman" w:hAnsi="Times New Roman"/>
          <w:color w:val="000000"/>
          <w:sz w:val="24"/>
          <w:szCs w:val="24"/>
          <w:u w:val="single"/>
          <w:lang w:val="uk-UA"/>
        </w:rPr>
        <w:t>протягом 30 днів</w:t>
      </w:r>
      <w:r w:rsidRPr="00D05608">
        <w:rPr>
          <w:rFonts w:ascii="Times New Roman" w:hAnsi="Times New Roman"/>
          <w:color w:val="000000"/>
          <w:sz w:val="24"/>
          <w:szCs w:val="24"/>
          <w:lang w:val="uk-UA"/>
        </w:rPr>
        <w:t>.</w:t>
      </w:r>
    </w:p>
    <w:p w14:paraId="2C5B4873"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44F73287" w14:textId="77777777" w:rsidR="00C15CCA" w:rsidRPr="00D05608" w:rsidRDefault="00C15CCA" w:rsidP="00C15CCA">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Порядок розгляду скарг/претензій споживачів щодо показників якості електричної енергії визначений у пунктах 13.2.2 – 13.2.12 глави 13.2 розділу</w:t>
      </w:r>
      <w:r w:rsidRPr="00D05608">
        <w:rPr>
          <w:rFonts w:ascii="Times New Roman" w:hAnsi="Times New Roman"/>
          <w:color w:val="000000"/>
          <w:sz w:val="24"/>
          <w:szCs w:val="24"/>
          <w:lang w:val="en-US"/>
        </w:rPr>
        <w:t>X</w:t>
      </w:r>
      <w:r w:rsidRPr="00D05608">
        <w:rPr>
          <w:rFonts w:ascii="Times New Roman" w:hAnsi="Times New Roman"/>
          <w:color w:val="000000"/>
          <w:sz w:val="24"/>
          <w:szCs w:val="24"/>
          <w:lang w:val="uk-UA"/>
        </w:rPr>
        <w:t>ІІ</w:t>
      </w:r>
      <w:r w:rsidRPr="00D05608">
        <w:rPr>
          <w:rFonts w:ascii="Times New Roman" w:hAnsi="Times New Roman"/>
          <w:color w:val="000000"/>
          <w:sz w:val="24"/>
          <w:szCs w:val="24"/>
          <w:lang w:val="en-US"/>
        </w:rPr>
        <w:t>I</w:t>
      </w:r>
      <w:r w:rsidRPr="00D05608">
        <w:rPr>
          <w:rFonts w:ascii="Times New Roman" w:hAnsi="Times New Roman"/>
          <w:color w:val="000000"/>
          <w:sz w:val="24"/>
          <w:szCs w:val="24"/>
          <w:lang w:val="uk-UA"/>
        </w:rPr>
        <w:t> КСР.</w:t>
      </w:r>
    </w:p>
    <w:p w14:paraId="5A5A3B36" w14:textId="77777777" w:rsidR="00C15CCA" w:rsidRPr="00D05608" w:rsidRDefault="00C15CCA" w:rsidP="00C15CCA">
      <w:pPr>
        <w:shd w:val="clear" w:color="auto" w:fill="FFFFFF"/>
        <w:ind w:firstLine="567"/>
        <w:jc w:val="both"/>
        <w:rPr>
          <w:rFonts w:ascii="Times New Roman" w:hAnsi="Times New Roman"/>
          <w:color w:val="000000"/>
          <w:sz w:val="18"/>
          <w:szCs w:val="18"/>
          <w:lang w:val="uk-UA"/>
        </w:rPr>
      </w:pPr>
      <w:r w:rsidRPr="00D05608">
        <w:rPr>
          <w:rFonts w:ascii="Times New Roman" w:hAnsi="Times New Roman"/>
          <w:color w:val="000000"/>
          <w:sz w:val="24"/>
          <w:szCs w:val="24"/>
          <w:lang w:val="uk-UA"/>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529E5C1C"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1) у разі визнання скарги/звернення/претензії обґрунтованою:</w:t>
      </w:r>
    </w:p>
    <w:p w14:paraId="204081AE"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причин недотримання показників якості електричної енергії;</w:t>
      </w:r>
    </w:p>
    <w:p w14:paraId="65BBAC14"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6BC55A1F"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результатів вимірювання параметрів якості електричної енергії у разі його проведення;</w:t>
      </w:r>
    </w:p>
    <w:p w14:paraId="0D1F55D2"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en-US"/>
        </w:rPr>
        <w:t> </w:t>
      </w:r>
      <w:r w:rsidRPr="00D05608">
        <w:rPr>
          <w:rFonts w:ascii="Times New Roman" w:hAnsi="Times New Roman"/>
          <w:color w:val="000000"/>
          <w:sz w:val="24"/>
          <w:szCs w:val="24"/>
          <w:lang w:val="uk-UA"/>
        </w:rPr>
        <w:t>2) у разі визнання скарги/звернення/претензії такою, що не підлягає задоволенню:</w:t>
      </w:r>
    </w:p>
    <w:p w14:paraId="062C04D4"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61C1DA95"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64EB6E5A"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 xml:space="preserve">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w:t>
      </w:r>
      <w:r w:rsidRPr="00D05608">
        <w:rPr>
          <w:rFonts w:ascii="Times New Roman" w:hAnsi="Times New Roman"/>
          <w:color w:val="000000"/>
          <w:sz w:val="24"/>
          <w:szCs w:val="24"/>
          <w:lang w:val="uk-UA"/>
        </w:rPr>
        <w:lastRenderedPageBreak/>
        <w:t>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36F565F0"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7F546999" w14:textId="77777777" w:rsidR="00C15CCA" w:rsidRPr="00D05608" w:rsidRDefault="00C15CCA" w:rsidP="00C15CCA">
      <w:pPr>
        <w:shd w:val="clear" w:color="auto" w:fill="FFFFFF"/>
        <w:ind w:firstLine="567"/>
        <w:jc w:val="both"/>
        <w:rPr>
          <w:rFonts w:ascii="Times New Roman" w:hAnsi="Times New Roman"/>
          <w:color w:val="000000"/>
          <w:sz w:val="18"/>
          <w:szCs w:val="18"/>
          <w:lang w:val="uk-UA"/>
        </w:rPr>
      </w:pPr>
      <w:r w:rsidRPr="00D05608">
        <w:rPr>
          <w:rFonts w:ascii="Times New Roman" w:hAnsi="Times New Roman"/>
          <w:color w:val="000000"/>
          <w:sz w:val="24"/>
          <w:szCs w:val="24"/>
          <w:lang w:val="uk-UA"/>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64640260" w14:textId="77777777" w:rsidR="00C15CCA" w:rsidRPr="00D05608" w:rsidRDefault="00C15CCA" w:rsidP="00C15CCA">
      <w:pPr>
        <w:shd w:val="clear" w:color="auto" w:fill="FFFFFF"/>
        <w:ind w:firstLine="567"/>
        <w:jc w:val="both"/>
        <w:rPr>
          <w:rFonts w:ascii="Times New Roman" w:hAnsi="Times New Roman"/>
          <w:color w:val="000000"/>
          <w:sz w:val="18"/>
          <w:szCs w:val="18"/>
          <w:lang w:val="uk-UA"/>
        </w:rPr>
      </w:pPr>
      <w:r w:rsidRPr="00D05608">
        <w:rPr>
          <w:rFonts w:ascii="Times New Roman" w:hAnsi="Times New Roman"/>
          <w:color w:val="000000"/>
          <w:sz w:val="24"/>
          <w:szCs w:val="24"/>
          <w:lang w:val="uk-UA"/>
        </w:rPr>
        <w:t>Усі витрати, пов’язані із вимірюванням параметрів якості електричної енергії, покриває ОСР.</w:t>
      </w:r>
    </w:p>
    <w:p w14:paraId="6BBBF703"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25001BA3"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10310546"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43A405BA"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067C8C5C"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ОСР після усунення причини недотримання показників якості електричної енергії письмово повідомляє споживача про проведені роботи.</w:t>
      </w:r>
    </w:p>
    <w:p w14:paraId="73216C73" w14:textId="77777777" w:rsidR="00C15CCA" w:rsidRPr="00D05608" w:rsidRDefault="00C15CCA" w:rsidP="00C15CCA">
      <w:pPr>
        <w:shd w:val="clear" w:color="auto" w:fill="FFFFFF"/>
        <w:ind w:firstLine="567"/>
        <w:jc w:val="both"/>
        <w:rPr>
          <w:rFonts w:ascii="Times New Roman" w:hAnsi="Times New Roman"/>
          <w:color w:val="000000"/>
          <w:sz w:val="18"/>
          <w:szCs w:val="18"/>
        </w:rPr>
      </w:pPr>
      <w:r w:rsidRPr="00D05608">
        <w:rPr>
          <w:rFonts w:ascii="Times New Roman" w:hAnsi="Times New Roman"/>
          <w:color w:val="000000"/>
          <w:sz w:val="24"/>
          <w:szCs w:val="24"/>
          <w:lang w:val="uk-UA"/>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644A7F78" w14:textId="77777777" w:rsidR="00C15CCA" w:rsidRPr="00D05608" w:rsidRDefault="00C15CCA" w:rsidP="00C15CCA">
      <w:pPr>
        <w:shd w:val="clear" w:color="auto" w:fill="FFFFFF"/>
        <w:ind w:firstLine="567"/>
        <w:jc w:val="both"/>
        <w:rPr>
          <w:rFonts w:ascii="Times New Roman" w:hAnsi="Times New Roman"/>
          <w:color w:val="000000"/>
          <w:sz w:val="18"/>
          <w:szCs w:val="18"/>
          <w:lang w:val="uk-UA"/>
        </w:rPr>
      </w:pPr>
      <w:r w:rsidRPr="00D05608">
        <w:rPr>
          <w:rFonts w:ascii="Times New Roman" w:hAnsi="Times New Roman"/>
          <w:color w:val="000000"/>
          <w:sz w:val="24"/>
          <w:szCs w:val="24"/>
          <w:lang w:val="uk-UA"/>
        </w:rPr>
        <w:t xml:space="preserve">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w:t>
      </w:r>
      <w:proofErr w:type="spellStart"/>
      <w:r w:rsidRPr="00D05608">
        <w:rPr>
          <w:rFonts w:ascii="Times New Roman" w:hAnsi="Times New Roman"/>
          <w:color w:val="000000"/>
          <w:sz w:val="24"/>
          <w:szCs w:val="24"/>
          <w:lang w:val="uk-UA"/>
        </w:rPr>
        <w:t>Держенергонагляд</w:t>
      </w:r>
      <w:proofErr w:type="spellEnd"/>
      <w:r w:rsidRPr="00D05608">
        <w:rPr>
          <w:rFonts w:ascii="Times New Roman" w:hAnsi="Times New Roman"/>
          <w:color w:val="000000"/>
          <w:sz w:val="24"/>
          <w:szCs w:val="24"/>
          <w:lang w:val="uk-UA"/>
        </w:rPr>
        <w:t>),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19091D00" w14:textId="77777777" w:rsidR="00C15CCA" w:rsidRPr="00D05608" w:rsidRDefault="00C15CCA" w:rsidP="00C15CCA">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xml:space="preserve">Тому з питань технічного стану електричних установок і мереж споживачі можуть звертатися до </w:t>
      </w:r>
      <w:proofErr w:type="spellStart"/>
      <w:r w:rsidRPr="00D05608">
        <w:rPr>
          <w:rFonts w:ascii="Times New Roman" w:hAnsi="Times New Roman"/>
          <w:color w:val="000000"/>
          <w:sz w:val="24"/>
          <w:szCs w:val="24"/>
          <w:lang w:val="uk-UA"/>
        </w:rPr>
        <w:t>Держенергонагляду</w:t>
      </w:r>
      <w:proofErr w:type="spellEnd"/>
      <w:r w:rsidRPr="00D05608">
        <w:rPr>
          <w:rFonts w:ascii="Times New Roman" w:hAnsi="Times New Roman"/>
          <w:color w:val="000000"/>
          <w:sz w:val="24"/>
          <w:szCs w:val="24"/>
          <w:lang w:val="uk-UA"/>
        </w:rPr>
        <w:t xml:space="preserve"> для розгляду та вжиття відповідних заходів у межах його компетенції.</w:t>
      </w:r>
    </w:p>
    <w:p w14:paraId="0DAA4CE3" w14:textId="77777777" w:rsidR="00C15CCA" w:rsidRPr="00D05608" w:rsidRDefault="00C15CCA" w:rsidP="00C15CCA">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За інформацією із офіційного веб-сайту НКРЕКП.</w:t>
      </w:r>
    </w:p>
    <w:p w14:paraId="595469AB" w14:textId="30AB27FD" w:rsidR="00C15CCA" w:rsidRPr="00D05608" w:rsidRDefault="00C15CCA" w:rsidP="00C15CCA">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електричної енергії» від 09.11.2017 року та № 3304-04/39642-06 «Щодо закупівель електричної енергії та послуг з постачання електричної енергії» від 10.09.2018 року.</w:t>
      </w:r>
    </w:p>
    <w:p w14:paraId="5ED73996" w14:textId="77777777" w:rsidR="006C3750" w:rsidRPr="00D05608" w:rsidRDefault="006C3750" w:rsidP="006C3750">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D05608">
        <w:rPr>
          <w:rFonts w:ascii="Times New Roman" w:hAnsi="Times New Roman"/>
          <w:color w:val="000000"/>
          <w:sz w:val="24"/>
          <w:szCs w:val="24"/>
          <w:lang w:val="uk-UA"/>
        </w:rPr>
        <w:t>потужностей</w:t>
      </w:r>
      <w:proofErr w:type="spellEnd"/>
      <w:r w:rsidRPr="00D05608">
        <w:rPr>
          <w:rFonts w:ascii="Times New Roman" w:hAnsi="Times New Roman"/>
          <w:color w:val="000000"/>
          <w:sz w:val="24"/>
          <w:szCs w:val="24"/>
          <w:lang w:val="uk-UA"/>
        </w:rPr>
        <w:t xml:space="preserve"> виробництва, з зазначенням їх місце розташування та легалізації згідно чинного законодавства (об’єктів </w:t>
      </w:r>
      <w:proofErr w:type="spellStart"/>
      <w:r w:rsidRPr="00D05608">
        <w:rPr>
          <w:rFonts w:ascii="Times New Roman" w:hAnsi="Times New Roman"/>
          <w:color w:val="000000"/>
          <w:sz w:val="24"/>
          <w:szCs w:val="24"/>
          <w:lang w:val="uk-UA"/>
        </w:rPr>
        <w:t>електрогенерації</w:t>
      </w:r>
      <w:proofErr w:type="spellEnd"/>
      <w:r w:rsidRPr="00D05608">
        <w:rPr>
          <w:rFonts w:ascii="Times New Roman" w:hAnsi="Times New Roman"/>
          <w:color w:val="000000"/>
          <w:sz w:val="24"/>
          <w:szCs w:val="24"/>
          <w:lang w:val="uk-UA"/>
        </w:rPr>
        <w:t xml:space="preserve">). У випадку, якщо учасник не є </w:t>
      </w:r>
      <w:proofErr w:type="spellStart"/>
      <w:r w:rsidRPr="00D05608">
        <w:rPr>
          <w:rFonts w:ascii="Times New Roman" w:hAnsi="Times New Roman"/>
          <w:color w:val="000000"/>
          <w:sz w:val="24"/>
          <w:szCs w:val="24"/>
          <w:lang w:val="uk-UA"/>
        </w:rPr>
        <w:t>електрогенеруючою</w:t>
      </w:r>
      <w:proofErr w:type="spellEnd"/>
      <w:r w:rsidRPr="00D05608">
        <w:rPr>
          <w:rFonts w:ascii="Times New Roman" w:hAnsi="Times New Roman"/>
          <w:color w:val="000000"/>
          <w:sz w:val="24"/>
          <w:szCs w:val="24"/>
          <w:lang w:val="uk-UA"/>
        </w:rPr>
        <w:t xml:space="preserve"> компанією, він зобов’язаний окремою довідкою у довільній формі повідомити про статус </w:t>
      </w:r>
      <w:proofErr w:type="spellStart"/>
      <w:r w:rsidRPr="00D05608">
        <w:rPr>
          <w:rFonts w:ascii="Times New Roman" w:hAnsi="Times New Roman"/>
          <w:color w:val="000000"/>
          <w:sz w:val="24"/>
          <w:szCs w:val="24"/>
          <w:lang w:val="uk-UA"/>
        </w:rPr>
        <w:t>електропостачальника</w:t>
      </w:r>
      <w:proofErr w:type="spellEnd"/>
      <w:r w:rsidRPr="00D05608">
        <w:rPr>
          <w:rFonts w:ascii="Times New Roman" w:hAnsi="Times New Roman"/>
          <w:color w:val="000000"/>
          <w:sz w:val="24"/>
          <w:szCs w:val="24"/>
          <w:lang w:val="uk-UA"/>
        </w:rPr>
        <w:t xml:space="preserve"> без можливості здійснювати </w:t>
      </w:r>
      <w:proofErr w:type="spellStart"/>
      <w:r w:rsidRPr="00D05608">
        <w:rPr>
          <w:rFonts w:ascii="Times New Roman" w:hAnsi="Times New Roman"/>
          <w:color w:val="000000"/>
          <w:sz w:val="24"/>
          <w:szCs w:val="24"/>
          <w:lang w:val="uk-UA"/>
        </w:rPr>
        <w:t>електрогенерацію</w:t>
      </w:r>
      <w:proofErr w:type="spellEnd"/>
      <w:r w:rsidRPr="00D05608">
        <w:rPr>
          <w:rFonts w:ascii="Times New Roman" w:hAnsi="Times New Roman"/>
          <w:color w:val="000000"/>
          <w:sz w:val="24"/>
          <w:szCs w:val="24"/>
          <w:lang w:val="uk-UA"/>
        </w:rPr>
        <w:t xml:space="preserve">. </w:t>
      </w:r>
    </w:p>
    <w:p w14:paraId="1DB96253" w14:textId="3FC03B21" w:rsidR="00244880" w:rsidRPr="00D05608" w:rsidRDefault="00244880" w:rsidP="00244880">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lastRenderedPageBreak/>
        <w:t>Обсяги споживання електроенергії можуть змінюватися в залежності від режиму роботи устаткування та обладнання Замовника.</w:t>
      </w:r>
    </w:p>
    <w:p w14:paraId="6BFDD813" w14:textId="28C056E6" w:rsidR="00244880" w:rsidRPr="00D05608" w:rsidRDefault="00244880" w:rsidP="00244880">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Учасник надає підтвердження про укладання договорів з операторами систем розподілу на території Черкаської області, якими здійснюється розподіл електричної енергії на об’єкти замовника.</w:t>
      </w:r>
    </w:p>
    <w:p w14:paraId="04574D83" w14:textId="75D27E62" w:rsidR="00244880" w:rsidRPr="00D05608" w:rsidRDefault="00244880" w:rsidP="00244880">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244550C4" w14:textId="77777777" w:rsidR="00244880" w:rsidRPr="00D05608" w:rsidRDefault="00244880" w:rsidP="00244880">
      <w:pPr>
        <w:shd w:val="clear" w:color="auto" w:fill="FFFFFF"/>
        <w:ind w:firstLine="567"/>
        <w:jc w:val="both"/>
        <w:rPr>
          <w:rFonts w:ascii="Times New Roman" w:hAnsi="Times New Roman"/>
          <w:color w:val="000000"/>
          <w:sz w:val="24"/>
          <w:szCs w:val="24"/>
          <w:lang w:val="uk-UA"/>
        </w:rPr>
      </w:pPr>
      <w:r w:rsidRPr="00D05608">
        <w:rPr>
          <w:rFonts w:ascii="Times New Roman" w:hAnsi="Times New Roman"/>
          <w:color w:val="000000"/>
          <w:sz w:val="24"/>
          <w:szCs w:val="24"/>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14:paraId="40BE31BA" w14:textId="77777777" w:rsidR="00C15CCA" w:rsidRPr="00D05608" w:rsidRDefault="00C15CCA" w:rsidP="00C15CCA">
      <w:pPr>
        <w:shd w:val="clear" w:color="auto" w:fill="FFFFFF"/>
        <w:ind w:firstLine="567"/>
        <w:jc w:val="both"/>
        <w:rPr>
          <w:rFonts w:ascii="Times New Roman" w:hAnsi="Times New Roman"/>
          <w:color w:val="000000"/>
          <w:sz w:val="24"/>
          <w:szCs w:val="24"/>
          <w:lang w:val="uk-UA"/>
        </w:rPr>
      </w:pPr>
    </w:p>
    <w:p w14:paraId="5B868B5A" w14:textId="77777777" w:rsidR="00C15CCA" w:rsidRPr="00D05608" w:rsidRDefault="00C15CCA" w:rsidP="00C15CCA">
      <w:pPr>
        <w:shd w:val="clear" w:color="auto" w:fill="FFFFFF"/>
        <w:ind w:firstLine="567"/>
        <w:jc w:val="center"/>
        <w:rPr>
          <w:rFonts w:ascii="Times New Roman" w:hAnsi="Times New Roman"/>
          <w:b/>
          <w:color w:val="000000"/>
          <w:sz w:val="24"/>
          <w:szCs w:val="24"/>
        </w:rPr>
      </w:pPr>
      <w:proofErr w:type="spellStart"/>
      <w:r w:rsidRPr="00D05608">
        <w:rPr>
          <w:rFonts w:ascii="Times New Roman" w:hAnsi="Times New Roman"/>
          <w:b/>
          <w:color w:val="000000"/>
          <w:sz w:val="24"/>
          <w:szCs w:val="24"/>
        </w:rPr>
        <w:t>Споживач</w:t>
      </w:r>
      <w:proofErr w:type="spellEnd"/>
      <w:r w:rsidRPr="00D05608">
        <w:rPr>
          <w:rFonts w:ascii="Times New Roman" w:hAnsi="Times New Roman"/>
          <w:b/>
          <w:color w:val="000000"/>
          <w:sz w:val="24"/>
          <w:szCs w:val="24"/>
        </w:rPr>
        <w:t xml:space="preserve"> </w:t>
      </w:r>
      <w:proofErr w:type="spellStart"/>
      <w:r w:rsidRPr="00D05608">
        <w:rPr>
          <w:rFonts w:ascii="Times New Roman" w:hAnsi="Times New Roman"/>
          <w:b/>
          <w:color w:val="000000"/>
          <w:sz w:val="24"/>
          <w:szCs w:val="24"/>
        </w:rPr>
        <w:t>має</w:t>
      </w:r>
      <w:proofErr w:type="spellEnd"/>
      <w:r w:rsidRPr="00D05608">
        <w:rPr>
          <w:rFonts w:ascii="Times New Roman" w:hAnsi="Times New Roman"/>
          <w:b/>
          <w:color w:val="000000"/>
          <w:sz w:val="24"/>
          <w:szCs w:val="24"/>
        </w:rPr>
        <w:t xml:space="preserve"> право:</w:t>
      </w:r>
    </w:p>
    <w:p w14:paraId="539CF348"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1) </w:t>
      </w:r>
      <w:proofErr w:type="spellStart"/>
      <w:r w:rsidRPr="00D05608">
        <w:rPr>
          <w:rFonts w:ascii="Times New Roman" w:hAnsi="Times New Roman"/>
          <w:color w:val="000000"/>
          <w:sz w:val="24"/>
          <w:szCs w:val="24"/>
        </w:rPr>
        <w:t>купувати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енергію</w:t>
      </w:r>
      <w:proofErr w:type="spellEnd"/>
      <w:r w:rsidRPr="00D05608">
        <w:rPr>
          <w:rFonts w:ascii="Times New Roman" w:hAnsi="Times New Roman"/>
          <w:color w:val="000000"/>
          <w:sz w:val="24"/>
          <w:szCs w:val="24"/>
        </w:rPr>
        <w:t xml:space="preserve"> для </w:t>
      </w:r>
      <w:proofErr w:type="spellStart"/>
      <w:r w:rsidRPr="00D05608">
        <w:rPr>
          <w:rFonts w:ascii="Times New Roman" w:hAnsi="Times New Roman"/>
          <w:color w:val="000000"/>
          <w:sz w:val="24"/>
          <w:szCs w:val="24"/>
        </w:rPr>
        <w:t>власного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споживання</w:t>
      </w:r>
      <w:proofErr w:type="spellEnd"/>
      <w:r w:rsidRPr="00D05608">
        <w:rPr>
          <w:rFonts w:ascii="Times New Roman" w:hAnsi="Times New Roman"/>
          <w:color w:val="000000"/>
          <w:sz w:val="24"/>
          <w:szCs w:val="24"/>
        </w:rPr>
        <w:t xml:space="preserve"> за </w:t>
      </w:r>
      <w:proofErr w:type="spellStart"/>
      <w:r w:rsidRPr="00D05608">
        <w:rPr>
          <w:rFonts w:ascii="Times New Roman" w:hAnsi="Times New Roman"/>
          <w:color w:val="000000"/>
          <w:sz w:val="24"/>
          <w:szCs w:val="24"/>
        </w:rPr>
        <w:t>двосторонніми</w:t>
      </w:r>
      <w:proofErr w:type="spellEnd"/>
      <w:r w:rsidRPr="00D05608">
        <w:rPr>
          <w:rFonts w:ascii="Times New Roman" w:hAnsi="Times New Roman"/>
          <w:color w:val="000000"/>
          <w:sz w:val="24"/>
          <w:szCs w:val="24"/>
        </w:rPr>
        <w:t xml:space="preserve"> договорами та на </w:t>
      </w:r>
      <w:proofErr w:type="spellStart"/>
      <w:r w:rsidRPr="00D05608">
        <w:rPr>
          <w:rFonts w:ascii="Times New Roman" w:hAnsi="Times New Roman"/>
          <w:color w:val="000000"/>
          <w:sz w:val="24"/>
          <w:szCs w:val="24"/>
        </w:rPr>
        <w:t>організованих</w:t>
      </w:r>
      <w:proofErr w:type="spellEnd"/>
      <w:r w:rsidRPr="00D05608">
        <w:rPr>
          <w:rFonts w:ascii="Times New Roman" w:hAnsi="Times New Roman"/>
          <w:color w:val="000000"/>
          <w:sz w:val="24"/>
          <w:szCs w:val="24"/>
        </w:rPr>
        <w:t xml:space="preserve"> сегментах ринку, за </w:t>
      </w:r>
      <w:proofErr w:type="spellStart"/>
      <w:r w:rsidRPr="00D05608">
        <w:rPr>
          <w:rFonts w:ascii="Times New Roman" w:hAnsi="Times New Roman"/>
          <w:color w:val="000000"/>
          <w:sz w:val="24"/>
          <w:szCs w:val="24"/>
        </w:rPr>
        <w:t>умови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укладення</w:t>
      </w:r>
      <w:proofErr w:type="spellEnd"/>
      <w:r w:rsidRPr="00D05608">
        <w:rPr>
          <w:rFonts w:ascii="Times New Roman" w:hAnsi="Times New Roman"/>
          <w:color w:val="000000"/>
          <w:sz w:val="24"/>
          <w:szCs w:val="24"/>
        </w:rPr>
        <w:t xml:space="preserve"> ним договору про </w:t>
      </w:r>
      <w:proofErr w:type="spellStart"/>
      <w:r w:rsidRPr="00D05608">
        <w:rPr>
          <w:rFonts w:ascii="Times New Roman" w:hAnsi="Times New Roman"/>
          <w:color w:val="000000"/>
          <w:sz w:val="24"/>
          <w:szCs w:val="24"/>
        </w:rPr>
        <w:t>врегулювання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небалансів</w:t>
      </w:r>
      <w:proofErr w:type="spellEnd"/>
      <w:r w:rsidRPr="00D05608">
        <w:rPr>
          <w:rFonts w:ascii="Times New Roman" w:hAnsi="Times New Roman"/>
          <w:color w:val="000000"/>
          <w:sz w:val="24"/>
          <w:szCs w:val="24"/>
        </w:rPr>
        <w:t xml:space="preserve"> та договору про </w:t>
      </w:r>
      <w:proofErr w:type="spellStart"/>
      <w:r w:rsidRPr="00D05608">
        <w:rPr>
          <w:rFonts w:ascii="Times New Roman" w:hAnsi="Times New Roman"/>
          <w:color w:val="000000"/>
          <w:sz w:val="24"/>
          <w:szCs w:val="24"/>
        </w:rPr>
        <w:t>надання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послуг</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з оператором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а у </w:t>
      </w:r>
      <w:proofErr w:type="spellStart"/>
      <w:r w:rsidRPr="00D05608">
        <w:rPr>
          <w:rFonts w:ascii="Times New Roman" w:hAnsi="Times New Roman"/>
          <w:color w:val="000000"/>
          <w:sz w:val="24"/>
          <w:szCs w:val="24"/>
        </w:rPr>
        <w:t>разі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приєднання</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 договору про </w:t>
      </w:r>
      <w:proofErr w:type="spellStart"/>
      <w:r w:rsidRPr="00D05608">
        <w:rPr>
          <w:rFonts w:ascii="Times New Roman" w:hAnsi="Times New Roman"/>
          <w:color w:val="000000"/>
          <w:sz w:val="24"/>
          <w:szCs w:val="24"/>
        </w:rPr>
        <w:t>надання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послуг</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з оператором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купувати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енергію</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роздрібному</w:t>
      </w:r>
      <w:proofErr w:type="spellEnd"/>
      <w:r w:rsidRPr="00D05608">
        <w:rPr>
          <w:rFonts w:ascii="Times New Roman" w:hAnsi="Times New Roman"/>
          <w:color w:val="000000"/>
          <w:sz w:val="24"/>
          <w:szCs w:val="24"/>
        </w:rPr>
        <w:t xml:space="preserve"> ринку у </w:t>
      </w:r>
      <w:proofErr w:type="spellStart"/>
      <w:r w:rsidRPr="00D05608">
        <w:rPr>
          <w:rFonts w:ascii="Times New Roman" w:hAnsi="Times New Roman"/>
          <w:color w:val="000000"/>
          <w:sz w:val="24"/>
          <w:szCs w:val="24"/>
        </w:rPr>
        <w:t>електропостачальників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виробників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здійснюють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виробництво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об’єктах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розподіленої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генерації</w:t>
      </w:r>
      <w:proofErr w:type="spellEnd"/>
      <w:r w:rsidRPr="00D05608">
        <w:rPr>
          <w:rFonts w:ascii="Times New Roman" w:hAnsi="Times New Roman"/>
          <w:color w:val="000000"/>
          <w:sz w:val="24"/>
          <w:szCs w:val="24"/>
        </w:rPr>
        <w:t xml:space="preserve">, за правилами </w:t>
      </w:r>
      <w:proofErr w:type="spellStart"/>
      <w:r w:rsidRPr="00D05608">
        <w:rPr>
          <w:rFonts w:ascii="Times New Roman" w:hAnsi="Times New Roman"/>
          <w:color w:val="000000"/>
          <w:sz w:val="24"/>
          <w:szCs w:val="24"/>
        </w:rPr>
        <w:t>роздрібного</w:t>
      </w:r>
      <w:proofErr w:type="spellEnd"/>
      <w:r w:rsidRPr="00D05608">
        <w:rPr>
          <w:rFonts w:ascii="Times New Roman" w:hAnsi="Times New Roman"/>
          <w:color w:val="000000"/>
          <w:sz w:val="24"/>
          <w:szCs w:val="24"/>
        </w:rPr>
        <w:t xml:space="preserve"> ринку;</w:t>
      </w:r>
    </w:p>
    <w:p w14:paraId="472DE719"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2) </w:t>
      </w:r>
      <w:proofErr w:type="spellStart"/>
      <w:r w:rsidRPr="00D05608">
        <w:rPr>
          <w:rFonts w:ascii="Times New Roman" w:hAnsi="Times New Roman"/>
          <w:color w:val="000000"/>
          <w:sz w:val="24"/>
          <w:szCs w:val="24"/>
        </w:rPr>
        <w:t>змінювати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електропостачальника</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умовах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визначених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цим</w:t>
      </w:r>
      <w:proofErr w:type="spellEnd"/>
      <w:r w:rsidRPr="00D05608">
        <w:rPr>
          <w:rFonts w:ascii="Times New Roman" w:hAnsi="Times New Roman"/>
          <w:color w:val="000000"/>
          <w:sz w:val="24"/>
          <w:szCs w:val="24"/>
        </w:rPr>
        <w:t xml:space="preserve"> Законом та правилами </w:t>
      </w:r>
      <w:proofErr w:type="spellStart"/>
      <w:r w:rsidRPr="00D05608">
        <w:rPr>
          <w:rFonts w:ascii="Times New Roman" w:hAnsi="Times New Roman"/>
          <w:color w:val="000000"/>
          <w:sz w:val="24"/>
          <w:szCs w:val="24"/>
        </w:rPr>
        <w:t>роздрібного</w:t>
      </w:r>
      <w:proofErr w:type="spellEnd"/>
      <w:r w:rsidRPr="00D05608">
        <w:rPr>
          <w:rFonts w:ascii="Times New Roman" w:hAnsi="Times New Roman"/>
          <w:color w:val="000000"/>
          <w:sz w:val="24"/>
          <w:szCs w:val="24"/>
        </w:rPr>
        <w:t xml:space="preserve"> ринку;</w:t>
      </w:r>
    </w:p>
    <w:p w14:paraId="47079109"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3) </w:t>
      </w:r>
      <w:proofErr w:type="spellStart"/>
      <w:r w:rsidRPr="00D05608">
        <w:rPr>
          <w:rFonts w:ascii="Times New Roman" w:hAnsi="Times New Roman"/>
          <w:color w:val="000000"/>
          <w:sz w:val="24"/>
          <w:szCs w:val="24"/>
        </w:rPr>
        <w:t>отримувати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належної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згідно</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умовами</w:t>
      </w:r>
      <w:proofErr w:type="spellEnd"/>
      <w:r w:rsidRPr="00D05608">
        <w:rPr>
          <w:rFonts w:ascii="Times New Roman" w:hAnsi="Times New Roman"/>
          <w:color w:val="000000"/>
          <w:sz w:val="24"/>
          <w:szCs w:val="24"/>
        </w:rPr>
        <w:t xml:space="preserve"> договору та стандартами </w:t>
      </w:r>
      <w:proofErr w:type="spellStart"/>
      <w:r w:rsidRPr="00D05608">
        <w:rPr>
          <w:rFonts w:ascii="Times New Roman" w:hAnsi="Times New Roman"/>
          <w:color w:val="000000"/>
          <w:sz w:val="24"/>
          <w:szCs w:val="24"/>
        </w:rPr>
        <w:t>якості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w:t>
      </w:r>
    </w:p>
    <w:p w14:paraId="0853CFC7"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4) на </w:t>
      </w:r>
      <w:proofErr w:type="spellStart"/>
      <w:r w:rsidRPr="00D05608">
        <w:rPr>
          <w:rFonts w:ascii="Times New Roman" w:hAnsi="Times New Roman"/>
          <w:color w:val="000000"/>
          <w:sz w:val="24"/>
          <w:szCs w:val="24"/>
        </w:rPr>
        <w:t>компенсацію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застосовується</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разі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недотримання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показників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послуг</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електропостачання</w:t>
      </w:r>
      <w:proofErr w:type="spellEnd"/>
      <w:r w:rsidRPr="00D05608">
        <w:rPr>
          <w:rFonts w:ascii="Times New Roman" w:hAnsi="Times New Roman"/>
          <w:color w:val="000000"/>
          <w:sz w:val="24"/>
          <w:szCs w:val="24"/>
        </w:rPr>
        <w:t>;</w:t>
      </w:r>
    </w:p>
    <w:p w14:paraId="1256C00A"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5) на </w:t>
      </w:r>
      <w:proofErr w:type="spellStart"/>
      <w:r w:rsidRPr="00D05608">
        <w:rPr>
          <w:rFonts w:ascii="Times New Roman" w:hAnsi="Times New Roman"/>
          <w:color w:val="000000"/>
          <w:sz w:val="24"/>
          <w:szCs w:val="24"/>
        </w:rPr>
        <w:t>відшкодування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збитків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завданих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внаслідок</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невиконання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його</w:t>
      </w:r>
      <w:proofErr w:type="spellEnd"/>
      <w:r w:rsidRPr="00D05608">
        <w:rPr>
          <w:rFonts w:ascii="Times New Roman" w:hAnsi="Times New Roman"/>
          <w:color w:val="000000"/>
          <w:sz w:val="24"/>
          <w:szCs w:val="24"/>
        </w:rPr>
        <w:t xml:space="preserve"> контрагентами умов </w:t>
      </w:r>
      <w:proofErr w:type="spellStart"/>
      <w:r w:rsidRPr="00D05608">
        <w:rPr>
          <w:rFonts w:ascii="Times New Roman" w:hAnsi="Times New Roman"/>
          <w:color w:val="000000"/>
          <w:sz w:val="24"/>
          <w:szCs w:val="24"/>
        </w:rPr>
        <w:t>договорів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укладених</w:t>
      </w:r>
      <w:proofErr w:type="spellEnd"/>
      <w:r w:rsidRPr="00D05608">
        <w:rPr>
          <w:rFonts w:ascii="Times New Roman" w:hAnsi="Times New Roman"/>
          <w:color w:val="000000"/>
          <w:sz w:val="24"/>
          <w:szCs w:val="24"/>
        </w:rPr>
        <w:t xml:space="preserve"> </w:t>
      </w:r>
      <w:proofErr w:type="gramStart"/>
      <w:r w:rsidRPr="00D05608">
        <w:rPr>
          <w:rFonts w:ascii="Times New Roman" w:hAnsi="Times New Roman"/>
          <w:color w:val="000000"/>
          <w:sz w:val="24"/>
          <w:szCs w:val="24"/>
        </w:rPr>
        <w:t>на ринку</w:t>
      </w:r>
      <w:proofErr w:type="gram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w:t>
      </w:r>
    </w:p>
    <w:p w14:paraId="251202B2"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6) на </w:t>
      </w:r>
      <w:proofErr w:type="spellStart"/>
      <w:r w:rsidRPr="00D05608">
        <w:rPr>
          <w:rFonts w:ascii="Times New Roman" w:hAnsi="Times New Roman"/>
          <w:color w:val="000000"/>
          <w:sz w:val="24"/>
          <w:szCs w:val="24"/>
        </w:rPr>
        <w:t>недискримінаційний</w:t>
      </w:r>
      <w:proofErr w:type="spellEnd"/>
      <w:r w:rsidRPr="00D05608">
        <w:rPr>
          <w:rFonts w:ascii="Times New Roman" w:hAnsi="Times New Roman"/>
          <w:color w:val="000000"/>
          <w:sz w:val="24"/>
          <w:szCs w:val="24"/>
        </w:rPr>
        <w:t xml:space="preserve"> доступ до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систем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підставі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договорів</w:t>
      </w:r>
      <w:proofErr w:type="spellEnd"/>
      <w:r w:rsidRPr="00D05608">
        <w:rPr>
          <w:rFonts w:ascii="Times New Roman" w:hAnsi="Times New Roman"/>
          <w:color w:val="000000"/>
          <w:sz w:val="24"/>
          <w:szCs w:val="24"/>
        </w:rPr>
        <w:t xml:space="preserve"> з оператором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оператором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відповідно</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вимог</w:t>
      </w:r>
      <w:proofErr w:type="spellEnd"/>
      <w:r w:rsidRPr="00D05608">
        <w:rPr>
          <w:rFonts w:ascii="Times New Roman" w:hAnsi="Times New Roman"/>
          <w:color w:val="000000"/>
          <w:sz w:val="24"/>
          <w:szCs w:val="24"/>
        </w:rPr>
        <w:t xml:space="preserve"> кодексу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кодексу систем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w:t>
      </w:r>
    </w:p>
    <w:p w14:paraId="3EFE2FF2"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7) на доступ до </w:t>
      </w:r>
      <w:proofErr w:type="spellStart"/>
      <w:r w:rsidRPr="00D05608">
        <w:rPr>
          <w:rFonts w:ascii="Times New Roman" w:hAnsi="Times New Roman"/>
          <w:color w:val="000000"/>
          <w:sz w:val="24"/>
          <w:szCs w:val="24"/>
        </w:rPr>
        <w:t>інформації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діяльності</w:t>
      </w:r>
      <w:proofErr w:type="spellEnd"/>
      <w:r w:rsidRPr="00D05608">
        <w:rPr>
          <w:rFonts w:ascii="Times New Roman" w:hAnsi="Times New Roman"/>
          <w:color w:val="000000"/>
          <w:sz w:val="24"/>
          <w:szCs w:val="24"/>
        </w:rPr>
        <w:t xml:space="preserve"> </w:t>
      </w:r>
      <w:proofErr w:type="gramStart"/>
      <w:r w:rsidRPr="00D05608">
        <w:rPr>
          <w:rFonts w:ascii="Times New Roman" w:hAnsi="Times New Roman"/>
          <w:color w:val="000000"/>
          <w:sz w:val="24"/>
          <w:szCs w:val="24"/>
        </w:rPr>
        <w:t>на ринку</w:t>
      </w:r>
      <w:proofErr w:type="gram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у порядку та </w:t>
      </w:r>
      <w:proofErr w:type="spellStart"/>
      <w:r w:rsidRPr="00D05608">
        <w:rPr>
          <w:rFonts w:ascii="Times New Roman" w:hAnsi="Times New Roman"/>
          <w:color w:val="000000"/>
          <w:sz w:val="24"/>
          <w:szCs w:val="24"/>
        </w:rPr>
        <w:t>обсягах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визначених</w:t>
      </w:r>
      <w:proofErr w:type="spellEnd"/>
      <w:r w:rsidRPr="00D05608">
        <w:rPr>
          <w:rFonts w:ascii="Times New Roman" w:hAnsi="Times New Roman"/>
          <w:color w:val="000000"/>
          <w:sz w:val="24"/>
          <w:szCs w:val="24"/>
        </w:rPr>
        <w:t xml:space="preserve"> правилами ринку та </w:t>
      </w:r>
      <w:proofErr w:type="spellStart"/>
      <w:r w:rsidRPr="00D05608">
        <w:rPr>
          <w:rFonts w:ascii="Times New Roman" w:hAnsi="Times New Roman"/>
          <w:color w:val="000000"/>
          <w:sz w:val="24"/>
          <w:szCs w:val="24"/>
        </w:rPr>
        <w:t>іншими</w:t>
      </w:r>
      <w:proofErr w:type="spellEnd"/>
      <w:r w:rsidRPr="00D05608">
        <w:rPr>
          <w:rFonts w:ascii="Times New Roman" w:hAnsi="Times New Roman"/>
          <w:color w:val="000000"/>
          <w:sz w:val="24"/>
          <w:szCs w:val="24"/>
        </w:rPr>
        <w:t xml:space="preserve"> нормативно-</w:t>
      </w:r>
      <w:proofErr w:type="spellStart"/>
      <w:r w:rsidRPr="00D05608">
        <w:rPr>
          <w:rFonts w:ascii="Times New Roman" w:hAnsi="Times New Roman"/>
          <w:color w:val="000000"/>
          <w:sz w:val="24"/>
          <w:szCs w:val="24"/>
        </w:rPr>
        <w:t>правовими</w:t>
      </w:r>
      <w:proofErr w:type="spellEnd"/>
      <w:r w:rsidRPr="00D05608">
        <w:rPr>
          <w:rFonts w:ascii="Times New Roman" w:hAnsi="Times New Roman"/>
          <w:color w:val="000000"/>
          <w:sz w:val="24"/>
          <w:szCs w:val="24"/>
        </w:rPr>
        <w:t xml:space="preserve"> актами,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регулюють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функціонування</w:t>
      </w:r>
      <w:proofErr w:type="spellEnd"/>
      <w:r w:rsidRPr="00D05608">
        <w:rPr>
          <w:rFonts w:ascii="Times New Roman" w:hAnsi="Times New Roman"/>
          <w:color w:val="000000"/>
          <w:sz w:val="24"/>
          <w:szCs w:val="24"/>
        </w:rPr>
        <w:t xml:space="preserve"> ринку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w:t>
      </w:r>
    </w:p>
    <w:p w14:paraId="3882231E"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8) </w:t>
      </w:r>
      <w:proofErr w:type="spellStart"/>
      <w:r w:rsidRPr="00D05608">
        <w:rPr>
          <w:rFonts w:ascii="Times New Roman" w:hAnsi="Times New Roman"/>
          <w:color w:val="000000"/>
          <w:sz w:val="24"/>
          <w:szCs w:val="24"/>
        </w:rPr>
        <w:t>подавати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відповідному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електропостачальнику</w:t>
      </w:r>
      <w:proofErr w:type="spellEnd"/>
      <w:r w:rsidRPr="00D05608">
        <w:rPr>
          <w:rFonts w:ascii="Times New Roman" w:hAnsi="Times New Roman"/>
          <w:color w:val="000000"/>
          <w:sz w:val="24"/>
          <w:szCs w:val="24"/>
        </w:rPr>
        <w:t xml:space="preserve">, оператору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розподілу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звернення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скарги</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претензії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зокрема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надання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послуг</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постачання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отримувати</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установленому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законодавством</w:t>
      </w:r>
      <w:proofErr w:type="spellEnd"/>
      <w:r w:rsidRPr="00D05608">
        <w:rPr>
          <w:rFonts w:ascii="Times New Roman" w:hAnsi="Times New Roman"/>
          <w:color w:val="000000"/>
          <w:sz w:val="24"/>
          <w:szCs w:val="24"/>
        </w:rPr>
        <w:t xml:space="preserve"> порядку </w:t>
      </w:r>
      <w:proofErr w:type="spellStart"/>
      <w:r w:rsidRPr="00D05608">
        <w:rPr>
          <w:rFonts w:ascii="Times New Roman" w:hAnsi="Times New Roman"/>
          <w:color w:val="000000"/>
          <w:sz w:val="24"/>
          <w:szCs w:val="24"/>
        </w:rPr>
        <w:t>вмотивовані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повідомлення</w:t>
      </w:r>
      <w:proofErr w:type="spellEnd"/>
      <w:r w:rsidRPr="00D05608">
        <w:rPr>
          <w:rFonts w:ascii="Times New Roman" w:hAnsi="Times New Roman"/>
          <w:color w:val="000000"/>
          <w:sz w:val="24"/>
          <w:szCs w:val="24"/>
        </w:rPr>
        <w:t xml:space="preserve"> про заходи </w:t>
      </w:r>
      <w:proofErr w:type="spellStart"/>
      <w:r w:rsidRPr="00D05608">
        <w:rPr>
          <w:rFonts w:ascii="Times New Roman" w:hAnsi="Times New Roman"/>
          <w:color w:val="000000"/>
          <w:sz w:val="24"/>
          <w:szCs w:val="24"/>
        </w:rPr>
        <w:t>щодо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усунення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електропостачальником</w:t>
      </w:r>
      <w:proofErr w:type="spellEnd"/>
      <w:r w:rsidRPr="00D05608">
        <w:rPr>
          <w:rFonts w:ascii="Times New Roman" w:hAnsi="Times New Roman"/>
          <w:color w:val="000000"/>
          <w:sz w:val="24"/>
          <w:szCs w:val="24"/>
        </w:rPr>
        <w:t xml:space="preserve"> причин </w:t>
      </w:r>
      <w:proofErr w:type="spellStart"/>
      <w:r w:rsidRPr="00D05608">
        <w:rPr>
          <w:rFonts w:ascii="Times New Roman" w:hAnsi="Times New Roman"/>
          <w:color w:val="000000"/>
          <w:sz w:val="24"/>
          <w:szCs w:val="24"/>
        </w:rPr>
        <w:t>скарги</w:t>
      </w:r>
      <w:proofErr w:type="spellEnd"/>
      <w:r w:rsidRPr="00D05608">
        <w:rPr>
          <w:rFonts w:ascii="Times New Roman" w:hAnsi="Times New Roman"/>
          <w:color w:val="000000"/>
          <w:sz w:val="24"/>
          <w:szCs w:val="24"/>
        </w:rPr>
        <w:t>;</w:t>
      </w:r>
    </w:p>
    <w:p w14:paraId="738A0552"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9) </w:t>
      </w:r>
      <w:proofErr w:type="spellStart"/>
      <w:r w:rsidRPr="00D05608">
        <w:rPr>
          <w:rFonts w:ascii="Times New Roman" w:hAnsi="Times New Roman"/>
          <w:color w:val="000000"/>
          <w:sz w:val="24"/>
          <w:szCs w:val="24"/>
        </w:rPr>
        <w:t>подавати</w:t>
      </w:r>
      <w:proofErr w:type="spellEnd"/>
      <w:r w:rsidRPr="00D05608">
        <w:rPr>
          <w:rFonts w:ascii="Times New Roman" w:hAnsi="Times New Roman"/>
          <w:color w:val="000000"/>
          <w:sz w:val="24"/>
          <w:szCs w:val="24"/>
        </w:rPr>
        <w:t xml:space="preserve"> Регулятору </w:t>
      </w:r>
      <w:proofErr w:type="spellStart"/>
      <w:r w:rsidRPr="00D05608">
        <w:rPr>
          <w:rFonts w:ascii="Times New Roman" w:hAnsi="Times New Roman"/>
          <w:color w:val="000000"/>
          <w:sz w:val="24"/>
          <w:szCs w:val="24"/>
        </w:rPr>
        <w:t>скарги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відповідно</w:t>
      </w:r>
      <w:proofErr w:type="spellEnd"/>
      <w:r w:rsidRPr="00D05608">
        <w:rPr>
          <w:rFonts w:ascii="Times New Roman" w:hAnsi="Times New Roman"/>
          <w:color w:val="000000"/>
          <w:sz w:val="24"/>
          <w:szCs w:val="24"/>
        </w:rPr>
        <w:t xml:space="preserve"> </w:t>
      </w:r>
      <w:proofErr w:type="gramStart"/>
      <w:r w:rsidRPr="00D05608">
        <w:rPr>
          <w:rFonts w:ascii="Times New Roman" w:hAnsi="Times New Roman"/>
          <w:color w:val="000000"/>
          <w:sz w:val="24"/>
          <w:szCs w:val="24"/>
        </w:rPr>
        <w:t>до порядку</w:t>
      </w:r>
      <w:proofErr w:type="gram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розгляду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скарг</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вирішення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спорів</w:t>
      </w:r>
      <w:proofErr w:type="spellEnd"/>
      <w:r w:rsidRPr="00D05608">
        <w:rPr>
          <w:rFonts w:ascii="Times New Roman" w:hAnsi="Times New Roman"/>
          <w:color w:val="000000"/>
          <w:sz w:val="24"/>
          <w:szCs w:val="24"/>
        </w:rPr>
        <w:t>;</w:t>
      </w:r>
    </w:p>
    <w:p w14:paraId="10FB0950"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10) </w:t>
      </w:r>
      <w:proofErr w:type="spellStart"/>
      <w:r w:rsidRPr="00D05608">
        <w:rPr>
          <w:rFonts w:ascii="Times New Roman" w:hAnsi="Times New Roman"/>
          <w:color w:val="000000"/>
          <w:sz w:val="24"/>
          <w:szCs w:val="24"/>
        </w:rPr>
        <w:t>отримувати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електропостачальника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інформацію</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передбачену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законодавством</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умовами</w:t>
      </w:r>
      <w:proofErr w:type="spellEnd"/>
      <w:r w:rsidRPr="00D05608">
        <w:rPr>
          <w:rFonts w:ascii="Times New Roman" w:hAnsi="Times New Roman"/>
          <w:color w:val="000000"/>
          <w:sz w:val="24"/>
          <w:szCs w:val="24"/>
        </w:rPr>
        <w:t xml:space="preserve"> договору </w:t>
      </w:r>
      <w:proofErr w:type="spellStart"/>
      <w:r w:rsidRPr="00D05608">
        <w:rPr>
          <w:rFonts w:ascii="Times New Roman" w:hAnsi="Times New Roman"/>
          <w:color w:val="000000"/>
          <w:sz w:val="24"/>
          <w:szCs w:val="24"/>
        </w:rPr>
        <w:t>постачання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споживачу</w:t>
      </w:r>
      <w:proofErr w:type="spellEnd"/>
      <w:r w:rsidRPr="00D05608">
        <w:rPr>
          <w:rFonts w:ascii="Times New Roman" w:hAnsi="Times New Roman"/>
          <w:color w:val="000000"/>
          <w:sz w:val="24"/>
          <w:szCs w:val="24"/>
        </w:rPr>
        <w:t>;</w:t>
      </w:r>
    </w:p>
    <w:p w14:paraId="09A0F28B"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11) </w:t>
      </w:r>
      <w:proofErr w:type="spellStart"/>
      <w:r w:rsidRPr="00D05608">
        <w:rPr>
          <w:rFonts w:ascii="Times New Roman" w:hAnsi="Times New Roman"/>
          <w:color w:val="000000"/>
          <w:sz w:val="24"/>
          <w:szCs w:val="24"/>
        </w:rPr>
        <w:t>отримувати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електропостачальника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повідомлення</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його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наміри</w:t>
      </w:r>
      <w:proofErr w:type="spellEnd"/>
      <w:r w:rsidRPr="00D05608">
        <w:rPr>
          <w:rFonts w:ascii="Times New Roman" w:hAnsi="Times New Roman"/>
          <w:color w:val="000000"/>
          <w:sz w:val="24"/>
          <w:szCs w:val="24"/>
        </w:rPr>
        <w:t xml:space="preserve"> внести </w:t>
      </w:r>
      <w:proofErr w:type="spellStart"/>
      <w:r w:rsidRPr="00D05608">
        <w:rPr>
          <w:rFonts w:ascii="Times New Roman" w:hAnsi="Times New Roman"/>
          <w:color w:val="000000"/>
          <w:sz w:val="24"/>
          <w:szCs w:val="24"/>
        </w:rPr>
        <w:t>зміни</w:t>
      </w:r>
      <w:proofErr w:type="spellEnd"/>
      <w:r w:rsidRPr="00D05608">
        <w:rPr>
          <w:rFonts w:ascii="Times New Roman" w:hAnsi="Times New Roman"/>
          <w:color w:val="000000"/>
          <w:sz w:val="24"/>
          <w:szCs w:val="24"/>
        </w:rPr>
        <w:t xml:space="preserve"> до будь-</w:t>
      </w:r>
      <w:proofErr w:type="spellStart"/>
      <w:r w:rsidRPr="00D05608">
        <w:rPr>
          <w:rFonts w:ascii="Times New Roman" w:hAnsi="Times New Roman"/>
          <w:color w:val="000000"/>
          <w:sz w:val="24"/>
          <w:szCs w:val="24"/>
        </w:rPr>
        <w:t>яких</w:t>
      </w:r>
      <w:proofErr w:type="spellEnd"/>
      <w:r w:rsidRPr="00D05608">
        <w:rPr>
          <w:rFonts w:ascii="Times New Roman" w:hAnsi="Times New Roman"/>
          <w:color w:val="000000"/>
          <w:sz w:val="24"/>
          <w:szCs w:val="24"/>
        </w:rPr>
        <w:t xml:space="preserve"> умов договору </w:t>
      </w:r>
      <w:proofErr w:type="spellStart"/>
      <w:r w:rsidRPr="00D05608">
        <w:rPr>
          <w:rFonts w:ascii="Times New Roman" w:hAnsi="Times New Roman"/>
          <w:color w:val="000000"/>
          <w:sz w:val="24"/>
          <w:szCs w:val="24"/>
        </w:rPr>
        <w:t>постачання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енергії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споживачу</w:t>
      </w:r>
      <w:proofErr w:type="spellEnd"/>
      <w:r w:rsidRPr="00D05608">
        <w:rPr>
          <w:rFonts w:ascii="Times New Roman" w:hAnsi="Times New Roman"/>
          <w:color w:val="000000"/>
          <w:sz w:val="24"/>
          <w:szCs w:val="24"/>
        </w:rPr>
        <w:t xml:space="preserve"> не </w:t>
      </w:r>
      <w:proofErr w:type="spellStart"/>
      <w:r w:rsidRPr="00D05608">
        <w:rPr>
          <w:rFonts w:ascii="Times New Roman" w:hAnsi="Times New Roman"/>
          <w:color w:val="000000"/>
          <w:sz w:val="24"/>
          <w:szCs w:val="24"/>
        </w:rPr>
        <w:t>пізніше</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ніж</w:t>
      </w:r>
      <w:proofErr w:type="spellEnd"/>
      <w:r w:rsidRPr="00D05608">
        <w:rPr>
          <w:rFonts w:ascii="Times New Roman" w:hAnsi="Times New Roman"/>
          <w:color w:val="000000"/>
          <w:sz w:val="24"/>
          <w:szCs w:val="24"/>
        </w:rPr>
        <w:t xml:space="preserve"> за 20 </w:t>
      </w:r>
      <w:proofErr w:type="spellStart"/>
      <w:r w:rsidRPr="00D05608">
        <w:rPr>
          <w:rFonts w:ascii="Times New Roman" w:hAnsi="Times New Roman"/>
          <w:color w:val="000000"/>
          <w:sz w:val="24"/>
          <w:szCs w:val="24"/>
        </w:rPr>
        <w:t>днів</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внесення</w:t>
      </w:r>
      <w:proofErr w:type="spellEnd"/>
      <w:r w:rsidRPr="00D05608">
        <w:rPr>
          <w:rFonts w:ascii="Times New Roman" w:hAnsi="Times New Roman"/>
          <w:color w:val="000000"/>
          <w:sz w:val="24"/>
          <w:szCs w:val="24"/>
        </w:rPr>
        <w:t xml:space="preserve"> та у </w:t>
      </w:r>
      <w:proofErr w:type="spellStart"/>
      <w:r w:rsidRPr="00D05608">
        <w:rPr>
          <w:rFonts w:ascii="Times New Roman" w:hAnsi="Times New Roman"/>
          <w:color w:val="000000"/>
          <w:sz w:val="24"/>
          <w:szCs w:val="24"/>
        </w:rPr>
        <w:t>разі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незгоди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із</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запропонованими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змінами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розірвати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договір</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електропостачальником</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визначеному</w:t>
      </w:r>
      <w:proofErr w:type="spellEnd"/>
      <w:r w:rsidRPr="00D05608">
        <w:rPr>
          <w:rFonts w:ascii="Times New Roman" w:hAnsi="Times New Roman"/>
          <w:color w:val="000000"/>
          <w:sz w:val="24"/>
          <w:szCs w:val="24"/>
        </w:rPr>
        <w:t xml:space="preserve"> договором порядку;</w:t>
      </w:r>
    </w:p>
    <w:p w14:paraId="7E8585F9" w14:textId="77777777" w:rsidR="00C15CCA" w:rsidRPr="00D05608" w:rsidRDefault="00C15CCA" w:rsidP="00C15CCA">
      <w:pPr>
        <w:shd w:val="clear" w:color="auto" w:fill="FFFFFF"/>
        <w:ind w:firstLine="567"/>
        <w:jc w:val="both"/>
        <w:rPr>
          <w:rFonts w:ascii="Times New Roman" w:hAnsi="Times New Roman"/>
          <w:b/>
          <w:color w:val="000000"/>
          <w:sz w:val="24"/>
          <w:szCs w:val="24"/>
        </w:rPr>
      </w:pPr>
      <w:r w:rsidRPr="00D05608">
        <w:rPr>
          <w:rFonts w:ascii="Times New Roman" w:hAnsi="Times New Roman"/>
          <w:color w:val="000000"/>
          <w:sz w:val="24"/>
          <w:szCs w:val="24"/>
        </w:rPr>
        <w:t xml:space="preserve">12) </w:t>
      </w:r>
      <w:proofErr w:type="spellStart"/>
      <w:r w:rsidRPr="00D05608">
        <w:rPr>
          <w:rFonts w:ascii="Times New Roman" w:hAnsi="Times New Roman"/>
          <w:color w:val="000000"/>
          <w:sz w:val="24"/>
          <w:szCs w:val="24"/>
        </w:rPr>
        <w:t>інші</w:t>
      </w:r>
      <w:proofErr w:type="spellEnd"/>
      <w:r w:rsidRPr="00D05608">
        <w:rPr>
          <w:rFonts w:ascii="Times New Roman" w:hAnsi="Times New Roman"/>
          <w:color w:val="000000"/>
          <w:sz w:val="24"/>
          <w:szCs w:val="24"/>
        </w:rPr>
        <w:t xml:space="preserve"> права </w:t>
      </w:r>
      <w:proofErr w:type="spellStart"/>
      <w:r w:rsidRPr="00D05608">
        <w:rPr>
          <w:rFonts w:ascii="Times New Roman" w:hAnsi="Times New Roman"/>
          <w:color w:val="000000"/>
          <w:sz w:val="24"/>
          <w:szCs w:val="24"/>
        </w:rPr>
        <w:t>відповідно</w:t>
      </w:r>
      <w:proofErr w:type="spellEnd"/>
      <w:r w:rsidRPr="00D05608">
        <w:rPr>
          <w:rFonts w:ascii="Times New Roman" w:hAnsi="Times New Roman"/>
          <w:color w:val="000000"/>
          <w:sz w:val="24"/>
          <w:szCs w:val="24"/>
        </w:rPr>
        <w:t xml:space="preserve"> до </w:t>
      </w:r>
      <w:proofErr w:type="spellStart"/>
      <w:r w:rsidRPr="00D05608">
        <w:rPr>
          <w:rFonts w:ascii="Times New Roman" w:hAnsi="Times New Roman"/>
          <w:color w:val="000000"/>
          <w:sz w:val="24"/>
          <w:szCs w:val="24"/>
        </w:rPr>
        <w:t>законодавства</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укладених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договорів</w:t>
      </w:r>
      <w:proofErr w:type="spellEnd"/>
      <w:r w:rsidRPr="00D05608">
        <w:rPr>
          <w:rFonts w:ascii="Times New Roman" w:hAnsi="Times New Roman"/>
          <w:color w:val="000000"/>
          <w:sz w:val="24"/>
          <w:szCs w:val="24"/>
        </w:rPr>
        <w:t>.</w:t>
      </w:r>
    </w:p>
    <w:p w14:paraId="6371AC99" w14:textId="77777777" w:rsidR="00C15CCA" w:rsidRPr="00D05608" w:rsidRDefault="00C15CCA" w:rsidP="00C15CCA">
      <w:pPr>
        <w:shd w:val="clear" w:color="auto" w:fill="FFFFFF"/>
        <w:ind w:firstLine="567"/>
        <w:jc w:val="center"/>
        <w:rPr>
          <w:rFonts w:ascii="Times New Roman" w:hAnsi="Times New Roman"/>
          <w:b/>
          <w:color w:val="000000"/>
          <w:sz w:val="24"/>
          <w:szCs w:val="24"/>
        </w:rPr>
      </w:pPr>
    </w:p>
    <w:p w14:paraId="1AF74F43" w14:textId="77777777" w:rsidR="00C15CCA" w:rsidRPr="00D05608" w:rsidRDefault="00C15CCA" w:rsidP="00C15CCA">
      <w:pPr>
        <w:shd w:val="clear" w:color="auto" w:fill="FFFFFF"/>
        <w:ind w:firstLine="567"/>
        <w:jc w:val="center"/>
        <w:rPr>
          <w:rFonts w:ascii="Times New Roman" w:hAnsi="Times New Roman"/>
          <w:b/>
          <w:color w:val="000000"/>
          <w:sz w:val="24"/>
          <w:szCs w:val="24"/>
        </w:rPr>
      </w:pPr>
      <w:proofErr w:type="spellStart"/>
      <w:r w:rsidRPr="00D05608">
        <w:rPr>
          <w:rFonts w:ascii="Times New Roman" w:hAnsi="Times New Roman"/>
          <w:b/>
          <w:color w:val="000000"/>
          <w:sz w:val="24"/>
          <w:szCs w:val="24"/>
        </w:rPr>
        <w:t>Охорона</w:t>
      </w:r>
      <w:proofErr w:type="spellEnd"/>
      <w:r w:rsidRPr="00D05608">
        <w:rPr>
          <w:rFonts w:ascii="Times New Roman" w:hAnsi="Times New Roman"/>
          <w:b/>
          <w:color w:val="000000"/>
          <w:sz w:val="24"/>
          <w:szCs w:val="24"/>
        </w:rPr>
        <w:t xml:space="preserve"> </w:t>
      </w:r>
      <w:proofErr w:type="spellStart"/>
      <w:r w:rsidRPr="00D05608">
        <w:rPr>
          <w:rFonts w:ascii="Times New Roman" w:hAnsi="Times New Roman"/>
          <w:b/>
          <w:color w:val="000000"/>
          <w:sz w:val="24"/>
          <w:szCs w:val="24"/>
        </w:rPr>
        <w:t>навколишнього</w:t>
      </w:r>
      <w:proofErr w:type="spellEnd"/>
      <w:r w:rsidRPr="00D05608">
        <w:rPr>
          <w:rFonts w:ascii="Times New Roman" w:hAnsi="Times New Roman"/>
          <w:b/>
          <w:color w:val="000000"/>
          <w:sz w:val="24"/>
          <w:szCs w:val="24"/>
        </w:rPr>
        <w:t xml:space="preserve"> природного </w:t>
      </w:r>
      <w:proofErr w:type="spellStart"/>
      <w:r w:rsidRPr="00D05608">
        <w:rPr>
          <w:rFonts w:ascii="Times New Roman" w:hAnsi="Times New Roman"/>
          <w:b/>
          <w:color w:val="000000"/>
          <w:sz w:val="24"/>
          <w:szCs w:val="24"/>
        </w:rPr>
        <w:t>середовища</w:t>
      </w:r>
      <w:proofErr w:type="spellEnd"/>
    </w:p>
    <w:p w14:paraId="1CA8837A" w14:textId="77777777" w:rsidR="00C15CCA" w:rsidRPr="00D05608" w:rsidRDefault="00C15CCA" w:rsidP="00C15CCA">
      <w:pPr>
        <w:shd w:val="clear" w:color="auto" w:fill="FFFFFF"/>
        <w:ind w:firstLine="567"/>
        <w:jc w:val="both"/>
        <w:rPr>
          <w:rFonts w:ascii="Times New Roman" w:hAnsi="Times New Roman"/>
          <w:color w:val="000000"/>
          <w:sz w:val="24"/>
          <w:szCs w:val="24"/>
        </w:rPr>
      </w:pPr>
      <w:proofErr w:type="spellStart"/>
      <w:r w:rsidRPr="00D05608">
        <w:rPr>
          <w:rFonts w:ascii="Times New Roman" w:hAnsi="Times New Roman"/>
          <w:color w:val="000000"/>
          <w:sz w:val="24"/>
          <w:szCs w:val="24"/>
        </w:rPr>
        <w:t>Підприємства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електроенергетики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повинні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дотримуватися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вимог</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законодавства</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охорону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навколишнього</w:t>
      </w:r>
      <w:proofErr w:type="spellEnd"/>
      <w:r w:rsidRPr="00D05608">
        <w:rPr>
          <w:rFonts w:ascii="Times New Roman" w:hAnsi="Times New Roman"/>
          <w:color w:val="000000"/>
          <w:sz w:val="24"/>
          <w:szCs w:val="24"/>
        </w:rPr>
        <w:t xml:space="preserve"> природного </w:t>
      </w:r>
      <w:proofErr w:type="spellStart"/>
      <w:r w:rsidRPr="00D05608">
        <w:rPr>
          <w:rFonts w:ascii="Times New Roman" w:hAnsi="Times New Roman"/>
          <w:color w:val="000000"/>
          <w:sz w:val="24"/>
          <w:szCs w:val="24"/>
        </w:rPr>
        <w:t>середовища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здійснювати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технічні</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організаційні</w:t>
      </w:r>
      <w:proofErr w:type="spellEnd"/>
      <w:r w:rsidRPr="00D05608">
        <w:rPr>
          <w:rFonts w:ascii="Times New Roman" w:hAnsi="Times New Roman"/>
          <w:color w:val="000000"/>
          <w:sz w:val="24"/>
          <w:szCs w:val="24"/>
        </w:rPr>
        <w:t xml:space="preserve"> заходи, </w:t>
      </w:r>
      <w:proofErr w:type="spellStart"/>
      <w:r w:rsidRPr="00D05608">
        <w:rPr>
          <w:rFonts w:ascii="Times New Roman" w:hAnsi="Times New Roman"/>
          <w:color w:val="000000"/>
          <w:sz w:val="24"/>
          <w:szCs w:val="24"/>
        </w:rPr>
        <w:t>спрямовані</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зменшення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шкідливого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впливу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електроенергетики</w:t>
      </w:r>
      <w:proofErr w:type="spellEnd"/>
      <w:r w:rsidRPr="00D05608">
        <w:rPr>
          <w:rFonts w:ascii="Times New Roman" w:hAnsi="Times New Roman"/>
          <w:color w:val="000000"/>
          <w:sz w:val="24"/>
          <w:szCs w:val="24"/>
        </w:rPr>
        <w:t xml:space="preserve"> на </w:t>
      </w:r>
      <w:proofErr w:type="spellStart"/>
      <w:r w:rsidRPr="00D05608">
        <w:rPr>
          <w:rFonts w:ascii="Times New Roman" w:hAnsi="Times New Roman"/>
          <w:color w:val="000000"/>
          <w:sz w:val="24"/>
          <w:szCs w:val="24"/>
        </w:rPr>
        <w:t>навколишнє</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природне</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середовище</w:t>
      </w:r>
      <w:proofErr w:type="spellEnd"/>
      <w:r w:rsidRPr="00D05608">
        <w:rPr>
          <w:rFonts w:ascii="Times New Roman" w:hAnsi="Times New Roman"/>
          <w:color w:val="000000"/>
          <w:sz w:val="24"/>
          <w:szCs w:val="24"/>
        </w:rPr>
        <w:t xml:space="preserve">, а </w:t>
      </w:r>
      <w:proofErr w:type="spellStart"/>
      <w:r w:rsidRPr="00D05608">
        <w:rPr>
          <w:rFonts w:ascii="Times New Roman" w:hAnsi="Times New Roman"/>
          <w:color w:val="000000"/>
          <w:sz w:val="24"/>
          <w:szCs w:val="24"/>
        </w:rPr>
        <w:lastRenderedPageBreak/>
        <w:t>також</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несуть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відповідальність</w:t>
      </w:r>
      <w:proofErr w:type="spellEnd"/>
      <w:r w:rsidRPr="00D05608">
        <w:rPr>
          <w:rFonts w:ascii="Times New Roman" w:hAnsi="Times New Roman"/>
          <w:color w:val="000000"/>
          <w:sz w:val="24"/>
          <w:szCs w:val="24"/>
        </w:rPr>
        <w:t xml:space="preserve"> за </w:t>
      </w:r>
      <w:proofErr w:type="spellStart"/>
      <w:r w:rsidRPr="00D05608">
        <w:rPr>
          <w:rFonts w:ascii="Times New Roman" w:hAnsi="Times New Roman"/>
          <w:color w:val="000000"/>
          <w:sz w:val="24"/>
          <w:szCs w:val="24"/>
        </w:rPr>
        <w:t>порушення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вимог</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законодавства</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охорону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навколишнього</w:t>
      </w:r>
      <w:proofErr w:type="spellEnd"/>
      <w:r w:rsidRPr="00D05608">
        <w:rPr>
          <w:rFonts w:ascii="Times New Roman" w:hAnsi="Times New Roman"/>
          <w:color w:val="000000"/>
          <w:sz w:val="24"/>
          <w:szCs w:val="24"/>
        </w:rPr>
        <w:t xml:space="preserve"> природного </w:t>
      </w:r>
      <w:proofErr w:type="spellStart"/>
      <w:r w:rsidRPr="00D05608">
        <w:rPr>
          <w:rFonts w:ascii="Times New Roman" w:hAnsi="Times New Roman"/>
          <w:color w:val="000000"/>
          <w:sz w:val="24"/>
          <w:szCs w:val="24"/>
        </w:rPr>
        <w:t>середовища</w:t>
      </w:r>
      <w:proofErr w:type="spellEnd"/>
      <w:r w:rsidRPr="00D05608">
        <w:rPr>
          <w:rFonts w:ascii="Times New Roman" w:hAnsi="Times New Roman"/>
          <w:color w:val="000000"/>
          <w:sz w:val="24"/>
          <w:szCs w:val="24"/>
        </w:rPr>
        <w:t>.</w:t>
      </w:r>
    </w:p>
    <w:p w14:paraId="07C89366"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У </w:t>
      </w:r>
      <w:proofErr w:type="spellStart"/>
      <w:r w:rsidRPr="00D05608">
        <w:rPr>
          <w:rFonts w:ascii="Times New Roman" w:hAnsi="Times New Roman"/>
          <w:color w:val="000000"/>
          <w:sz w:val="24"/>
          <w:szCs w:val="24"/>
        </w:rPr>
        <w:t>разі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порушення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законодавства</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охорону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навколишнього</w:t>
      </w:r>
      <w:proofErr w:type="spellEnd"/>
      <w:r w:rsidRPr="00D05608">
        <w:rPr>
          <w:rFonts w:ascii="Times New Roman" w:hAnsi="Times New Roman"/>
          <w:color w:val="000000"/>
          <w:sz w:val="24"/>
          <w:szCs w:val="24"/>
        </w:rPr>
        <w:t xml:space="preserve"> природного </w:t>
      </w:r>
      <w:proofErr w:type="spellStart"/>
      <w:r w:rsidRPr="00D05608">
        <w:rPr>
          <w:rFonts w:ascii="Times New Roman" w:hAnsi="Times New Roman"/>
          <w:color w:val="000000"/>
          <w:sz w:val="24"/>
          <w:szCs w:val="24"/>
        </w:rPr>
        <w:t>середовища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рішення</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обмеження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тимчасову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заборону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зупинення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чи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припинення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діяльності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електричних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станцій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системи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передачі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приймається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Кабінетом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Міністрів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України</w:t>
      </w:r>
      <w:proofErr w:type="spellEnd"/>
      <w:r w:rsidRPr="00D05608">
        <w:rPr>
          <w:rFonts w:ascii="Times New Roman" w:hAnsi="Times New Roman"/>
          <w:color w:val="000000"/>
          <w:sz w:val="24"/>
          <w:szCs w:val="24"/>
        </w:rPr>
        <w:t>.</w:t>
      </w:r>
    </w:p>
    <w:p w14:paraId="34CB6CBF" w14:textId="77777777" w:rsidR="00C15CCA" w:rsidRPr="00D05608" w:rsidRDefault="00C15CCA" w:rsidP="00C15CCA">
      <w:pPr>
        <w:shd w:val="clear" w:color="auto" w:fill="FFFFFF"/>
        <w:ind w:firstLine="567"/>
        <w:jc w:val="both"/>
        <w:rPr>
          <w:rFonts w:ascii="Times New Roman" w:hAnsi="Times New Roman"/>
          <w:color w:val="000000"/>
          <w:sz w:val="24"/>
          <w:szCs w:val="24"/>
        </w:rPr>
      </w:pPr>
      <w:proofErr w:type="spellStart"/>
      <w:r w:rsidRPr="00D05608">
        <w:rPr>
          <w:rFonts w:ascii="Times New Roman" w:hAnsi="Times New Roman"/>
          <w:color w:val="000000"/>
          <w:sz w:val="24"/>
          <w:szCs w:val="24"/>
        </w:rPr>
        <w:t>Рішення</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обмеження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тимчасову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заборону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зупинення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чи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припинення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діяльності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інших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електроенергетики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приймають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відповідні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місцеві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органи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виконавчої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влади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органи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місцевого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самоврядування</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центральний</w:t>
      </w:r>
      <w:proofErr w:type="spellEnd"/>
      <w:r w:rsidRPr="00D05608">
        <w:rPr>
          <w:rFonts w:ascii="Times New Roman" w:hAnsi="Times New Roman"/>
          <w:color w:val="000000"/>
          <w:sz w:val="24"/>
          <w:szCs w:val="24"/>
        </w:rPr>
        <w:t xml:space="preserve"> орган </w:t>
      </w:r>
      <w:proofErr w:type="spellStart"/>
      <w:r w:rsidRPr="00D05608">
        <w:rPr>
          <w:rFonts w:ascii="Times New Roman" w:hAnsi="Times New Roman"/>
          <w:color w:val="000000"/>
          <w:sz w:val="24"/>
          <w:szCs w:val="24"/>
        </w:rPr>
        <w:t>виконавчої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влади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реалізує</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державну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політику</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із</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здійснення</w:t>
      </w:r>
      <w:proofErr w:type="spellEnd"/>
      <w:r w:rsidRPr="00D05608">
        <w:rPr>
          <w:rFonts w:ascii="Times New Roman" w:hAnsi="Times New Roman"/>
          <w:color w:val="000000"/>
          <w:sz w:val="24"/>
          <w:szCs w:val="24"/>
        </w:rPr>
        <w:t xml:space="preserve"> державного </w:t>
      </w:r>
      <w:proofErr w:type="spellStart"/>
      <w:r w:rsidRPr="00D05608">
        <w:rPr>
          <w:rFonts w:ascii="Times New Roman" w:hAnsi="Times New Roman"/>
          <w:color w:val="000000"/>
          <w:sz w:val="24"/>
          <w:szCs w:val="24"/>
        </w:rPr>
        <w:t>нагляду</w:t>
      </w:r>
      <w:proofErr w:type="spellEnd"/>
      <w:r w:rsidRPr="00D05608">
        <w:rPr>
          <w:rFonts w:ascii="Times New Roman" w:hAnsi="Times New Roman"/>
          <w:color w:val="000000"/>
          <w:sz w:val="24"/>
          <w:szCs w:val="24"/>
        </w:rPr>
        <w:t xml:space="preserve"> (контролю) у </w:t>
      </w:r>
      <w:proofErr w:type="spellStart"/>
      <w:r w:rsidRPr="00D05608">
        <w:rPr>
          <w:rFonts w:ascii="Times New Roman" w:hAnsi="Times New Roman"/>
          <w:color w:val="000000"/>
          <w:sz w:val="24"/>
          <w:szCs w:val="24"/>
        </w:rPr>
        <w:t>сфері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охорони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навколишнього</w:t>
      </w:r>
      <w:proofErr w:type="spellEnd"/>
      <w:r w:rsidRPr="00D05608">
        <w:rPr>
          <w:rFonts w:ascii="Times New Roman" w:hAnsi="Times New Roman"/>
          <w:color w:val="000000"/>
          <w:sz w:val="24"/>
          <w:szCs w:val="24"/>
        </w:rPr>
        <w:t xml:space="preserve"> природного </w:t>
      </w:r>
      <w:proofErr w:type="spellStart"/>
      <w:r w:rsidRPr="00D05608">
        <w:rPr>
          <w:rFonts w:ascii="Times New Roman" w:hAnsi="Times New Roman"/>
          <w:color w:val="000000"/>
          <w:sz w:val="24"/>
          <w:szCs w:val="24"/>
        </w:rPr>
        <w:t>середовища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раціонального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використання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відтворення</w:t>
      </w:r>
      <w:proofErr w:type="spellEnd"/>
      <w:r w:rsidRPr="00D05608">
        <w:rPr>
          <w:rFonts w:ascii="Times New Roman" w:hAnsi="Times New Roman"/>
          <w:color w:val="000000"/>
          <w:sz w:val="24"/>
          <w:szCs w:val="24"/>
        </w:rPr>
        <w:t xml:space="preserve"> і </w:t>
      </w:r>
      <w:proofErr w:type="spellStart"/>
      <w:r w:rsidRPr="00D05608">
        <w:rPr>
          <w:rFonts w:ascii="Times New Roman" w:hAnsi="Times New Roman"/>
          <w:color w:val="000000"/>
          <w:sz w:val="24"/>
          <w:szCs w:val="24"/>
        </w:rPr>
        <w:t>охорони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природних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ресурсів</w:t>
      </w:r>
      <w:proofErr w:type="spellEnd"/>
      <w:r w:rsidRPr="00D05608">
        <w:rPr>
          <w:rFonts w:ascii="Times New Roman" w:hAnsi="Times New Roman"/>
          <w:color w:val="000000"/>
          <w:sz w:val="24"/>
          <w:szCs w:val="24"/>
        </w:rPr>
        <w:t xml:space="preserve">, </w:t>
      </w:r>
      <w:proofErr w:type="gramStart"/>
      <w:r w:rsidRPr="00D05608">
        <w:rPr>
          <w:rFonts w:ascii="Times New Roman" w:hAnsi="Times New Roman"/>
          <w:color w:val="000000"/>
          <w:sz w:val="24"/>
          <w:szCs w:val="24"/>
        </w:rPr>
        <w:t>у межах</w:t>
      </w:r>
      <w:proofErr w:type="gram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їхніх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повноважень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передбачених</w:t>
      </w:r>
      <w:proofErr w:type="spellEnd"/>
      <w:r w:rsidRPr="00D05608">
        <w:rPr>
          <w:rFonts w:ascii="Times New Roman" w:hAnsi="Times New Roman"/>
          <w:color w:val="000000"/>
          <w:sz w:val="24"/>
          <w:szCs w:val="24"/>
        </w:rPr>
        <w:t xml:space="preserve"> законом.</w:t>
      </w:r>
    </w:p>
    <w:p w14:paraId="7B17BA2B" w14:textId="338AB5AD"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color w:val="000000"/>
          <w:sz w:val="24"/>
          <w:szCs w:val="24"/>
        </w:rPr>
        <w:t xml:space="preserve">Для </w:t>
      </w:r>
      <w:proofErr w:type="spellStart"/>
      <w:r w:rsidRPr="00D05608">
        <w:rPr>
          <w:rFonts w:ascii="Times New Roman" w:hAnsi="Times New Roman"/>
          <w:color w:val="000000"/>
          <w:sz w:val="24"/>
          <w:szCs w:val="24"/>
        </w:rPr>
        <w:t>забезпечення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безпеки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населення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що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мешкає</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районі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розташування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електроенергетики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встановлюються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санітарно-захисні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зони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розміри</w:t>
      </w:r>
      <w:proofErr w:type="spellEnd"/>
      <w:r w:rsidRPr="00D05608">
        <w:rPr>
          <w:rFonts w:ascii="Times New Roman" w:hAnsi="Times New Roman"/>
          <w:color w:val="000000"/>
          <w:sz w:val="24"/>
          <w:szCs w:val="24"/>
        </w:rPr>
        <w:t xml:space="preserve"> та порядок </w:t>
      </w:r>
      <w:proofErr w:type="spellStart"/>
      <w:r w:rsidRPr="00D05608">
        <w:rPr>
          <w:rFonts w:ascii="Times New Roman" w:hAnsi="Times New Roman"/>
          <w:color w:val="000000"/>
          <w:sz w:val="24"/>
          <w:szCs w:val="24"/>
        </w:rPr>
        <w:t>використання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визначаються</w:t>
      </w:r>
      <w:proofErr w:type="spellEnd"/>
      <w:r w:rsidRPr="00D05608">
        <w:rPr>
          <w:rFonts w:ascii="Times New Roman" w:hAnsi="Times New Roman"/>
          <w:color w:val="000000"/>
          <w:sz w:val="24"/>
          <w:szCs w:val="24"/>
        </w:rPr>
        <w:t xml:space="preserve"> в нормативно-</w:t>
      </w:r>
      <w:proofErr w:type="spellStart"/>
      <w:r w:rsidRPr="00D05608">
        <w:rPr>
          <w:rFonts w:ascii="Times New Roman" w:hAnsi="Times New Roman"/>
          <w:color w:val="000000"/>
          <w:sz w:val="24"/>
          <w:szCs w:val="24"/>
        </w:rPr>
        <w:t>правових</w:t>
      </w:r>
      <w:proofErr w:type="spellEnd"/>
      <w:r w:rsidRPr="00D05608">
        <w:rPr>
          <w:rFonts w:ascii="Times New Roman" w:hAnsi="Times New Roman"/>
          <w:color w:val="000000"/>
          <w:sz w:val="24"/>
          <w:szCs w:val="24"/>
        </w:rPr>
        <w:t xml:space="preserve"> актах і проектах </w:t>
      </w:r>
      <w:proofErr w:type="spellStart"/>
      <w:r w:rsidRPr="00D05608">
        <w:rPr>
          <w:rFonts w:ascii="Times New Roman" w:hAnsi="Times New Roman"/>
          <w:color w:val="000000"/>
          <w:sz w:val="24"/>
          <w:szCs w:val="24"/>
        </w:rPr>
        <w:t>цих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затверджених</w:t>
      </w:r>
      <w:proofErr w:type="spellEnd"/>
      <w:r w:rsidRPr="00D05608">
        <w:rPr>
          <w:rFonts w:ascii="Times New Roman" w:hAnsi="Times New Roman"/>
          <w:color w:val="000000"/>
          <w:sz w:val="24"/>
          <w:szCs w:val="24"/>
        </w:rPr>
        <w:t xml:space="preserve"> у </w:t>
      </w:r>
      <w:proofErr w:type="spellStart"/>
      <w:r w:rsidRPr="00D05608">
        <w:rPr>
          <w:rFonts w:ascii="Times New Roman" w:hAnsi="Times New Roman"/>
          <w:color w:val="000000"/>
          <w:sz w:val="24"/>
          <w:szCs w:val="24"/>
        </w:rPr>
        <w:t>встановленому</w:t>
      </w:r>
      <w:proofErr w:type="spellEnd"/>
      <w:r w:rsidRPr="00D05608">
        <w:rPr>
          <w:rFonts w:ascii="Times New Roman" w:hAnsi="Times New Roman"/>
          <w:color w:val="000000"/>
          <w:sz w:val="24"/>
          <w:szCs w:val="24"/>
        </w:rPr>
        <w:t xml:space="preserve"> порядку.</w:t>
      </w:r>
    </w:p>
    <w:p w14:paraId="720DF688" w14:textId="77777777" w:rsidR="00B47EE2" w:rsidRPr="00D05608" w:rsidRDefault="00B47EE2" w:rsidP="00B47EE2">
      <w:pPr>
        <w:shd w:val="clear" w:color="auto" w:fill="FFFFFF"/>
        <w:ind w:firstLine="567"/>
        <w:jc w:val="both"/>
        <w:rPr>
          <w:rFonts w:ascii="Times New Roman" w:hAnsi="Times New Roman"/>
          <w:color w:val="FF0000"/>
          <w:sz w:val="24"/>
          <w:szCs w:val="24"/>
          <w:lang w:val="uk-UA"/>
        </w:rPr>
      </w:pPr>
      <w:r w:rsidRPr="00D05608">
        <w:rPr>
          <w:rFonts w:ascii="Times New Roman" w:hAnsi="Times New Roman"/>
          <w:color w:val="000000"/>
          <w:sz w:val="24"/>
          <w:szCs w:val="24"/>
          <w:lang w:val="uk-UA"/>
        </w:rPr>
        <w:t>Учасник надає лист-згоду (у довільній формі) щодо застосування заходів із захисту довкілля стосовно технічних, якісних характеристик предмета закупівлі.</w:t>
      </w:r>
    </w:p>
    <w:p w14:paraId="584DFB35" w14:textId="77777777" w:rsidR="00C15CCA" w:rsidRPr="00D05608" w:rsidRDefault="00C15CCA" w:rsidP="00C15CCA">
      <w:pPr>
        <w:shd w:val="clear" w:color="auto" w:fill="FFFFFF"/>
        <w:ind w:firstLine="567"/>
        <w:jc w:val="both"/>
        <w:rPr>
          <w:rFonts w:ascii="Times New Roman" w:hAnsi="Times New Roman"/>
          <w:color w:val="000000"/>
          <w:sz w:val="24"/>
          <w:szCs w:val="24"/>
        </w:rPr>
      </w:pPr>
      <w:proofErr w:type="spellStart"/>
      <w:r w:rsidRPr="00D05608">
        <w:rPr>
          <w:rFonts w:ascii="Times New Roman" w:hAnsi="Times New Roman"/>
          <w:color w:val="000000"/>
          <w:sz w:val="24"/>
          <w:szCs w:val="24"/>
        </w:rPr>
        <w:t>Усі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види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господарської</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діяльності</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санітарно-захисних</w:t>
      </w:r>
      <w:proofErr w:type="spellEnd"/>
      <w:r w:rsidRPr="00D05608">
        <w:rPr>
          <w:rFonts w:ascii="Times New Roman" w:hAnsi="Times New Roman"/>
          <w:color w:val="000000"/>
          <w:sz w:val="24"/>
          <w:szCs w:val="24"/>
        </w:rPr>
        <w:t xml:space="preserve"> зонах, </w:t>
      </w:r>
      <w:proofErr w:type="spellStart"/>
      <w:r w:rsidRPr="00D05608">
        <w:rPr>
          <w:rFonts w:ascii="Times New Roman" w:hAnsi="Times New Roman"/>
          <w:color w:val="000000"/>
          <w:sz w:val="24"/>
          <w:szCs w:val="24"/>
        </w:rPr>
        <w:t>дозволені</w:t>
      </w:r>
      <w:proofErr w:type="spellEnd"/>
      <w:r w:rsidRPr="00D05608">
        <w:rPr>
          <w:rFonts w:ascii="Times New Roman" w:hAnsi="Times New Roman"/>
          <w:color w:val="000000"/>
          <w:sz w:val="24"/>
          <w:szCs w:val="24"/>
        </w:rPr>
        <w:t xml:space="preserve"> режимом </w:t>
      </w:r>
      <w:proofErr w:type="spellStart"/>
      <w:r w:rsidRPr="00D05608">
        <w:rPr>
          <w:rFonts w:ascii="Times New Roman" w:hAnsi="Times New Roman"/>
          <w:color w:val="000000"/>
          <w:sz w:val="24"/>
          <w:szCs w:val="24"/>
        </w:rPr>
        <w:t>їх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використання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можуть</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провадитися</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виключно</w:t>
      </w:r>
      <w:proofErr w:type="spellEnd"/>
      <w:r w:rsidRPr="00D05608">
        <w:rPr>
          <w:rFonts w:ascii="Times New Roman" w:hAnsi="Times New Roman"/>
          <w:color w:val="000000"/>
          <w:sz w:val="24"/>
          <w:szCs w:val="24"/>
        </w:rPr>
        <w:t xml:space="preserve"> за </w:t>
      </w:r>
      <w:proofErr w:type="spellStart"/>
      <w:r w:rsidRPr="00D05608">
        <w:rPr>
          <w:rFonts w:ascii="Times New Roman" w:hAnsi="Times New Roman"/>
          <w:color w:val="000000"/>
          <w:sz w:val="24"/>
          <w:szCs w:val="24"/>
        </w:rPr>
        <w:t>погодженням</w:t>
      </w:r>
      <w:proofErr w:type="spellEnd"/>
      <w:r w:rsidRPr="00D05608">
        <w:rPr>
          <w:rFonts w:ascii="Times New Roman" w:hAnsi="Times New Roman"/>
          <w:color w:val="000000"/>
          <w:sz w:val="24"/>
          <w:szCs w:val="24"/>
        </w:rPr>
        <w:t xml:space="preserve"> з </w:t>
      </w:r>
      <w:proofErr w:type="spellStart"/>
      <w:r w:rsidRPr="00D05608">
        <w:rPr>
          <w:rFonts w:ascii="Times New Roman" w:hAnsi="Times New Roman"/>
          <w:color w:val="000000"/>
          <w:sz w:val="24"/>
          <w:szCs w:val="24"/>
        </w:rPr>
        <w:t>власником</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об’єкта</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електроенергетики</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або</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уповноваженим</w:t>
      </w:r>
      <w:proofErr w:type="spellEnd"/>
      <w:r w:rsidRPr="00D05608">
        <w:rPr>
          <w:rFonts w:ascii="Times New Roman" w:hAnsi="Times New Roman"/>
          <w:color w:val="000000"/>
          <w:sz w:val="24"/>
          <w:szCs w:val="24"/>
        </w:rPr>
        <w:t xml:space="preserve"> ним органом </w:t>
      </w:r>
      <w:proofErr w:type="spellStart"/>
      <w:r w:rsidRPr="00D05608">
        <w:rPr>
          <w:rFonts w:ascii="Times New Roman" w:hAnsi="Times New Roman"/>
          <w:color w:val="000000"/>
          <w:sz w:val="24"/>
          <w:szCs w:val="24"/>
        </w:rPr>
        <w:t>відповідно</w:t>
      </w:r>
      <w:proofErr w:type="spellEnd"/>
      <w:r w:rsidRPr="00D05608">
        <w:rPr>
          <w:rFonts w:ascii="Times New Roman" w:hAnsi="Times New Roman"/>
          <w:color w:val="000000"/>
          <w:sz w:val="24"/>
          <w:szCs w:val="24"/>
        </w:rPr>
        <w:t xml:space="preserve"> до Закону </w:t>
      </w:r>
      <w:proofErr w:type="spellStart"/>
      <w:r w:rsidRPr="00D05608">
        <w:rPr>
          <w:rFonts w:ascii="Times New Roman" w:hAnsi="Times New Roman"/>
          <w:color w:val="000000"/>
          <w:sz w:val="24"/>
          <w:szCs w:val="24"/>
        </w:rPr>
        <w:t>України</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землі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енергетики</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правовий</w:t>
      </w:r>
      <w:proofErr w:type="spellEnd"/>
      <w:r w:rsidRPr="00D05608">
        <w:rPr>
          <w:rFonts w:ascii="Times New Roman" w:hAnsi="Times New Roman"/>
          <w:color w:val="000000"/>
          <w:sz w:val="24"/>
          <w:szCs w:val="24"/>
        </w:rPr>
        <w:t xml:space="preserve"> режим </w:t>
      </w:r>
      <w:proofErr w:type="spellStart"/>
      <w:r w:rsidRPr="00D05608">
        <w:rPr>
          <w:rFonts w:ascii="Times New Roman" w:hAnsi="Times New Roman"/>
          <w:color w:val="000000"/>
          <w:sz w:val="24"/>
          <w:szCs w:val="24"/>
        </w:rPr>
        <w:t>спеціальних</w:t>
      </w:r>
      <w:proofErr w:type="spellEnd"/>
      <w:r w:rsidRPr="00D05608">
        <w:rPr>
          <w:rFonts w:ascii="Times New Roman" w:hAnsi="Times New Roman"/>
          <w:color w:val="000000"/>
          <w:sz w:val="24"/>
          <w:szCs w:val="24"/>
        </w:rPr>
        <w:t xml:space="preserve"> зон </w:t>
      </w:r>
      <w:proofErr w:type="spellStart"/>
      <w:r w:rsidRPr="00D05608">
        <w:rPr>
          <w:rFonts w:ascii="Times New Roman" w:hAnsi="Times New Roman"/>
          <w:color w:val="000000"/>
          <w:sz w:val="24"/>
          <w:szCs w:val="24"/>
        </w:rPr>
        <w:t>енергетичних</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об’єктів</w:t>
      </w:r>
      <w:proofErr w:type="spellEnd"/>
      <w:r w:rsidRPr="00D05608">
        <w:rPr>
          <w:rFonts w:ascii="Times New Roman" w:hAnsi="Times New Roman"/>
          <w:color w:val="000000"/>
          <w:sz w:val="24"/>
          <w:szCs w:val="24"/>
        </w:rPr>
        <w:t>".</w:t>
      </w:r>
    </w:p>
    <w:p w14:paraId="42AAF632" w14:textId="77777777" w:rsidR="00C15CCA" w:rsidRPr="00D05608" w:rsidRDefault="00C15CCA" w:rsidP="00C15CCA">
      <w:pPr>
        <w:ind w:firstLine="426"/>
        <w:jc w:val="both"/>
        <w:rPr>
          <w:rFonts w:ascii="Times New Roman" w:hAnsi="Times New Roman"/>
          <w:sz w:val="24"/>
          <w:szCs w:val="24"/>
          <w:lang w:val="uk-UA"/>
        </w:rPr>
      </w:pPr>
      <w:r w:rsidRPr="00D05608">
        <w:rPr>
          <w:rFonts w:ascii="Times New Roman" w:hAnsi="Times New Roman"/>
          <w:sz w:val="24"/>
          <w:szCs w:val="24"/>
          <w:lang w:val="uk-UA"/>
        </w:rPr>
        <w:t>Приймання Товару за кількістю і якістю здійснюється представником замовника.</w:t>
      </w:r>
    </w:p>
    <w:p w14:paraId="33B3C31E" w14:textId="77777777" w:rsidR="00C15CCA" w:rsidRPr="00D05608" w:rsidRDefault="00C15CCA" w:rsidP="00C15CCA">
      <w:pPr>
        <w:shd w:val="clear" w:color="auto" w:fill="FFFFFF"/>
        <w:ind w:firstLine="567"/>
        <w:jc w:val="both"/>
        <w:rPr>
          <w:rFonts w:ascii="Times New Roman" w:hAnsi="Times New Roman"/>
          <w:color w:val="000000"/>
          <w:sz w:val="24"/>
          <w:szCs w:val="24"/>
        </w:rPr>
      </w:pPr>
      <w:r w:rsidRPr="00D05608">
        <w:rPr>
          <w:rFonts w:ascii="Times New Roman" w:hAnsi="Times New Roman"/>
          <w:sz w:val="24"/>
          <w:szCs w:val="24"/>
          <w:lang w:val="uk-UA"/>
        </w:rPr>
        <w:t xml:space="preserve">Запропоновані учасником характеристики </w:t>
      </w:r>
      <w:proofErr w:type="spellStart"/>
      <w:r w:rsidRPr="00D05608">
        <w:rPr>
          <w:rFonts w:ascii="Times New Roman" w:hAnsi="Times New Roman"/>
          <w:color w:val="000000"/>
          <w:sz w:val="24"/>
          <w:szCs w:val="24"/>
        </w:rPr>
        <w:t>мають</w:t>
      </w:r>
      <w:proofErr w:type="spellEnd"/>
      <w:r w:rsidRPr="00D05608">
        <w:rPr>
          <w:rFonts w:ascii="Times New Roman" w:hAnsi="Times New Roman"/>
          <w:color w:val="000000"/>
          <w:sz w:val="24"/>
          <w:szCs w:val="24"/>
        </w:rPr>
        <w:t xml:space="preserve"> бути не </w:t>
      </w:r>
      <w:proofErr w:type="spellStart"/>
      <w:r w:rsidRPr="00D05608">
        <w:rPr>
          <w:rFonts w:ascii="Times New Roman" w:hAnsi="Times New Roman"/>
          <w:color w:val="000000"/>
          <w:sz w:val="24"/>
          <w:szCs w:val="24"/>
        </w:rPr>
        <w:t>гірші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ніж</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вказані</w:t>
      </w:r>
      <w:proofErr w:type="spellEnd"/>
      <w:r w:rsidRPr="00D05608">
        <w:rPr>
          <w:rFonts w:ascii="Times New Roman" w:hAnsi="Times New Roman"/>
          <w:color w:val="000000"/>
          <w:sz w:val="24"/>
          <w:szCs w:val="24"/>
        </w:rPr>
        <w:t xml:space="preserve"> в </w:t>
      </w:r>
      <w:proofErr w:type="spellStart"/>
      <w:r w:rsidRPr="00D05608">
        <w:rPr>
          <w:rFonts w:ascii="Times New Roman" w:hAnsi="Times New Roman"/>
          <w:color w:val="000000"/>
          <w:sz w:val="24"/>
          <w:szCs w:val="24"/>
        </w:rPr>
        <w:t>зазначеній</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вище</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інформації</w:t>
      </w:r>
      <w:proofErr w:type="spellEnd"/>
      <w:r w:rsidRPr="00D05608">
        <w:rPr>
          <w:rFonts w:ascii="Times New Roman" w:hAnsi="Times New Roman"/>
          <w:color w:val="000000"/>
          <w:sz w:val="24"/>
          <w:szCs w:val="24"/>
        </w:rPr>
        <w:t xml:space="preserve"> про </w:t>
      </w:r>
      <w:proofErr w:type="spellStart"/>
      <w:r w:rsidRPr="00D05608">
        <w:rPr>
          <w:rFonts w:ascii="Times New Roman" w:hAnsi="Times New Roman"/>
          <w:color w:val="000000"/>
          <w:sz w:val="24"/>
          <w:szCs w:val="24"/>
        </w:rPr>
        <w:t>необхідні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технічні</w:t>
      </w:r>
      <w:proofErr w:type="spellEnd"/>
      <w:r w:rsidRPr="00D05608">
        <w:rPr>
          <w:rFonts w:ascii="Times New Roman" w:hAnsi="Times New Roman"/>
          <w:color w:val="000000"/>
          <w:sz w:val="24"/>
          <w:szCs w:val="24"/>
        </w:rPr>
        <w:t xml:space="preserve">, </w:t>
      </w:r>
      <w:proofErr w:type="spellStart"/>
      <w:r w:rsidRPr="00D05608">
        <w:rPr>
          <w:rFonts w:ascii="Times New Roman" w:hAnsi="Times New Roman"/>
          <w:color w:val="000000"/>
          <w:sz w:val="24"/>
          <w:szCs w:val="24"/>
        </w:rPr>
        <w:t>якісні</w:t>
      </w:r>
      <w:proofErr w:type="spellEnd"/>
      <w:r w:rsidRPr="00D05608">
        <w:rPr>
          <w:rFonts w:ascii="Times New Roman" w:hAnsi="Times New Roman"/>
          <w:color w:val="000000"/>
          <w:sz w:val="24"/>
          <w:szCs w:val="24"/>
        </w:rPr>
        <w:t xml:space="preserve"> та </w:t>
      </w:r>
      <w:proofErr w:type="spellStart"/>
      <w:r w:rsidRPr="00D05608">
        <w:rPr>
          <w:rFonts w:ascii="Times New Roman" w:hAnsi="Times New Roman"/>
          <w:color w:val="000000"/>
          <w:sz w:val="24"/>
          <w:szCs w:val="24"/>
        </w:rPr>
        <w:t>кількісні</w:t>
      </w:r>
      <w:proofErr w:type="spellEnd"/>
      <w:r w:rsidRPr="00D05608">
        <w:rPr>
          <w:rFonts w:ascii="Times New Roman" w:hAnsi="Times New Roman"/>
          <w:color w:val="000000"/>
          <w:sz w:val="24"/>
          <w:szCs w:val="24"/>
        </w:rPr>
        <w:t xml:space="preserve"> характеристики предмета </w:t>
      </w:r>
      <w:proofErr w:type="spellStart"/>
      <w:r w:rsidRPr="00D05608">
        <w:rPr>
          <w:rFonts w:ascii="Times New Roman" w:hAnsi="Times New Roman"/>
          <w:color w:val="000000"/>
          <w:sz w:val="24"/>
          <w:szCs w:val="24"/>
        </w:rPr>
        <w:t>закупівлі</w:t>
      </w:r>
      <w:proofErr w:type="spellEnd"/>
      <w:r w:rsidRPr="00D05608">
        <w:rPr>
          <w:rFonts w:ascii="Times New Roman" w:hAnsi="Times New Roman"/>
          <w:color w:val="000000"/>
          <w:sz w:val="24"/>
          <w:szCs w:val="24"/>
        </w:rPr>
        <w:t>.</w:t>
      </w:r>
    </w:p>
    <w:p w14:paraId="12511F68" w14:textId="77777777" w:rsidR="00C15CCA" w:rsidRPr="00D05608" w:rsidRDefault="00C15CCA" w:rsidP="00C15CCA">
      <w:pPr>
        <w:shd w:val="clear" w:color="auto" w:fill="FFFFFF"/>
        <w:ind w:firstLine="567"/>
        <w:jc w:val="both"/>
        <w:rPr>
          <w:rFonts w:ascii="Times New Roman" w:hAnsi="Times New Roman"/>
          <w:color w:val="000000"/>
          <w:sz w:val="24"/>
          <w:szCs w:val="24"/>
        </w:rPr>
      </w:pPr>
    </w:p>
    <w:p w14:paraId="608276C1" w14:textId="0812B1BE" w:rsidR="007843E3" w:rsidRPr="00D05608" w:rsidRDefault="007843E3" w:rsidP="007843E3">
      <w:pPr>
        <w:rPr>
          <w:rFonts w:ascii="Times New Roman" w:hAnsi="Times New Roman"/>
          <w:sz w:val="24"/>
          <w:szCs w:val="24"/>
          <w:lang w:val="uk-UA"/>
        </w:rPr>
      </w:pPr>
    </w:p>
    <w:p w14:paraId="307B9F55" w14:textId="77777777" w:rsidR="00A9675E" w:rsidRPr="00D05608" w:rsidRDefault="00A9675E" w:rsidP="00A9675E">
      <w:pPr>
        <w:autoSpaceDE w:val="0"/>
        <w:autoSpaceDN w:val="0"/>
        <w:adjustRightInd w:val="0"/>
        <w:jc w:val="center"/>
        <w:rPr>
          <w:rFonts w:asciiTheme="minorHAnsi" w:hAnsiTheme="minorHAnsi"/>
          <w:lang w:val="uk-UA"/>
        </w:rPr>
      </w:pPr>
    </w:p>
    <w:p w14:paraId="05B6DDBB" w14:textId="0B5BD08C" w:rsidR="004B36D7" w:rsidRPr="00D05608" w:rsidRDefault="004B36D7" w:rsidP="00CE7E3F">
      <w:pPr>
        <w:ind w:left="567" w:right="991" w:firstLine="317"/>
        <w:jc w:val="both"/>
        <w:rPr>
          <w:rFonts w:ascii="Times New Roman" w:hAnsi="Times New Roman"/>
          <w:sz w:val="24"/>
          <w:szCs w:val="24"/>
          <w:lang w:val="uk-UA"/>
        </w:rPr>
      </w:pPr>
      <w:r w:rsidRPr="00D05608">
        <w:rPr>
          <w:rFonts w:ascii="Times New Roman" w:hAnsi="Times New Roman"/>
          <w:sz w:val="24"/>
          <w:szCs w:val="24"/>
          <w:lang w:val="uk-UA"/>
        </w:rPr>
        <w:tab/>
      </w:r>
    </w:p>
    <w:p w14:paraId="5C5C3EDC" w14:textId="1D0A204C" w:rsidR="00C15CCA" w:rsidRPr="00D05608" w:rsidRDefault="00C15CCA" w:rsidP="00CE7E3F">
      <w:pPr>
        <w:ind w:left="567" w:right="991" w:firstLine="317"/>
        <w:jc w:val="both"/>
        <w:rPr>
          <w:rFonts w:ascii="Times New Roman" w:hAnsi="Times New Roman"/>
          <w:sz w:val="24"/>
          <w:szCs w:val="24"/>
          <w:lang w:val="uk-UA"/>
        </w:rPr>
      </w:pPr>
    </w:p>
    <w:p w14:paraId="2885D210" w14:textId="30D86A1C" w:rsidR="00AD59E7" w:rsidRPr="00D05608" w:rsidRDefault="00AD59E7" w:rsidP="00CE7E3F">
      <w:pPr>
        <w:ind w:left="567" w:right="991" w:firstLine="317"/>
        <w:jc w:val="both"/>
        <w:rPr>
          <w:rFonts w:ascii="Times New Roman" w:hAnsi="Times New Roman"/>
          <w:sz w:val="24"/>
          <w:szCs w:val="24"/>
          <w:lang w:val="uk-UA"/>
        </w:rPr>
      </w:pPr>
    </w:p>
    <w:p w14:paraId="796B73C8" w14:textId="2A45C807" w:rsidR="00AD59E7" w:rsidRPr="00D05608" w:rsidRDefault="00AD59E7" w:rsidP="00CE7E3F">
      <w:pPr>
        <w:ind w:left="567" w:right="991" w:firstLine="317"/>
        <w:jc w:val="both"/>
        <w:rPr>
          <w:rFonts w:ascii="Times New Roman" w:hAnsi="Times New Roman"/>
          <w:sz w:val="24"/>
          <w:szCs w:val="24"/>
          <w:lang w:val="uk-UA"/>
        </w:rPr>
      </w:pPr>
    </w:p>
    <w:p w14:paraId="52177E7F" w14:textId="6A5CB2B0" w:rsidR="00AD59E7" w:rsidRPr="00D05608" w:rsidRDefault="00AD59E7" w:rsidP="00CE7E3F">
      <w:pPr>
        <w:ind w:left="567" w:right="991" w:firstLine="317"/>
        <w:jc w:val="both"/>
        <w:rPr>
          <w:rFonts w:ascii="Times New Roman" w:hAnsi="Times New Roman"/>
          <w:sz w:val="24"/>
          <w:szCs w:val="24"/>
          <w:lang w:val="uk-UA"/>
        </w:rPr>
      </w:pPr>
    </w:p>
    <w:p w14:paraId="01400101" w14:textId="0F732888" w:rsidR="00AD59E7" w:rsidRPr="00D05608" w:rsidRDefault="00AD59E7" w:rsidP="00CE7E3F">
      <w:pPr>
        <w:ind w:left="567" w:right="991" w:firstLine="317"/>
        <w:jc w:val="both"/>
        <w:rPr>
          <w:rFonts w:ascii="Times New Roman" w:hAnsi="Times New Roman"/>
          <w:sz w:val="24"/>
          <w:szCs w:val="24"/>
          <w:lang w:val="uk-UA"/>
        </w:rPr>
      </w:pPr>
    </w:p>
    <w:p w14:paraId="4FE6A07B" w14:textId="2D8194AE" w:rsidR="00AD59E7" w:rsidRPr="00D05608" w:rsidRDefault="00AD59E7" w:rsidP="00CE7E3F">
      <w:pPr>
        <w:ind w:left="567" w:right="991" w:firstLine="317"/>
        <w:jc w:val="both"/>
        <w:rPr>
          <w:rFonts w:ascii="Times New Roman" w:hAnsi="Times New Roman"/>
          <w:sz w:val="24"/>
          <w:szCs w:val="24"/>
          <w:lang w:val="uk-UA"/>
        </w:rPr>
      </w:pPr>
    </w:p>
    <w:p w14:paraId="5F3195ED" w14:textId="0C518037" w:rsidR="00661A86" w:rsidRPr="00D05608" w:rsidRDefault="00661A86" w:rsidP="00CE7E3F">
      <w:pPr>
        <w:ind w:left="567" w:right="991" w:firstLine="317"/>
        <w:jc w:val="both"/>
        <w:rPr>
          <w:rFonts w:ascii="Times New Roman" w:hAnsi="Times New Roman"/>
          <w:sz w:val="24"/>
          <w:szCs w:val="24"/>
          <w:lang w:val="uk-UA"/>
        </w:rPr>
      </w:pPr>
    </w:p>
    <w:p w14:paraId="2DB06CAA" w14:textId="64456F73" w:rsidR="00661A86" w:rsidRPr="00D05608" w:rsidRDefault="00661A86" w:rsidP="00CE7E3F">
      <w:pPr>
        <w:ind w:left="567" w:right="991" w:firstLine="317"/>
        <w:jc w:val="both"/>
        <w:rPr>
          <w:rFonts w:ascii="Times New Roman" w:hAnsi="Times New Roman"/>
          <w:sz w:val="24"/>
          <w:szCs w:val="24"/>
          <w:lang w:val="uk-UA"/>
        </w:rPr>
      </w:pPr>
    </w:p>
    <w:p w14:paraId="56D189BC" w14:textId="3F9DCDE9" w:rsidR="00661A86" w:rsidRPr="00D05608" w:rsidRDefault="00661A86" w:rsidP="00CE7E3F">
      <w:pPr>
        <w:ind w:left="567" w:right="991" w:firstLine="317"/>
        <w:jc w:val="both"/>
        <w:rPr>
          <w:rFonts w:ascii="Times New Roman" w:hAnsi="Times New Roman"/>
          <w:sz w:val="24"/>
          <w:szCs w:val="24"/>
          <w:lang w:val="uk-UA"/>
        </w:rPr>
      </w:pPr>
    </w:p>
    <w:p w14:paraId="23F12A9B" w14:textId="75FC304E" w:rsidR="00661A86" w:rsidRPr="00D05608" w:rsidRDefault="00661A86" w:rsidP="00CE7E3F">
      <w:pPr>
        <w:ind w:left="567" w:right="991" w:firstLine="317"/>
        <w:jc w:val="both"/>
        <w:rPr>
          <w:rFonts w:ascii="Times New Roman" w:hAnsi="Times New Roman"/>
          <w:sz w:val="24"/>
          <w:szCs w:val="24"/>
          <w:lang w:val="uk-UA"/>
        </w:rPr>
      </w:pPr>
    </w:p>
    <w:p w14:paraId="66D622C9" w14:textId="40015C00" w:rsidR="00661A86" w:rsidRPr="00D05608" w:rsidRDefault="00661A86" w:rsidP="00CE7E3F">
      <w:pPr>
        <w:ind w:left="567" w:right="991" w:firstLine="317"/>
        <w:jc w:val="both"/>
        <w:rPr>
          <w:rFonts w:ascii="Times New Roman" w:hAnsi="Times New Roman"/>
          <w:sz w:val="24"/>
          <w:szCs w:val="24"/>
          <w:lang w:val="uk-UA"/>
        </w:rPr>
      </w:pPr>
    </w:p>
    <w:p w14:paraId="0F3343D2" w14:textId="3CBD7E45" w:rsidR="00661A86" w:rsidRPr="00D05608" w:rsidRDefault="00661A86" w:rsidP="00CE7E3F">
      <w:pPr>
        <w:ind w:left="567" w:right="991" w:firstLine="317"/>
        <w:jc w:val="both"/>
        <w:rPr>
          <w:rFonts w:ascii="Times New Roman" w:hAnsi="Times New Roman"/>
          <w:sz w:val="24"/>
          <w:szCs w:val="24"/>
          <w:lang w:val="uk-UA"/>
        </w:rPr>
      </w:pPr>
    </w:p>
    <w:p w14:paraId="4CA1F2A2" w14:textId="7BE61B52" w:rsidR="00661A86" w:rsidRPr="00D05608" w:rsidRDefault="00661A86" w:rsidP="00CE7E3F">
      <w:pPr>
        <w:ind w:left="567" w:right="991" w:firstLine="317"/>
        <w:jc w:val="both"/>
        <w:rPr>
          <w:rFonts w:ascii="Times New Roman" w:hAnsi="Times New Roman"/>
          <w:sz w:val="24"/>
          <w:szCs w:val="24"/>
          <w:lang w:val="uk-UA"/>
        </w:rPr>
      </w:pPr>
    </w:p>
    <w:p w14:paraId="45B31D43" w14:textId="03767294" w:rsidR="00661A86" w:rsidRPr="00D05608" w:rsidRDefault="00661A86" w:rsidP="00CE7E3F">
      <w:pPr>
        <w:ind w:left="567" w:right="991" w:firstLine="317"/>
        <w:jc w:val="both"/>
        <w:rPr>
          <w:rFonts w:ascii="Times New Roman" w:hAnsi="Times New Roman"/>
          <w:sz w:val="24"/>
          <w:szCs w:val="24"/>
          <w:lang w:val="uk-UA"/>
        </w:rPr>
      </w:pPr>
    </w:p>
    <w:p w14:paraId="72164612" w14:textId="5B8B041E" w:rsidR="00661A86" w:rsidRPr="00D05608" w:rsidRDefault="00661A86" w:rsidP="00CE7E3F">
      <w:pPr>
        <w:ind w:left="567" w:right="991" w:firstLine="317"/>
        <w:jc w:val="both"/>
        <w:rPr>
          <w:rFonts w:ascii="Times New Roman" w:hAnsi="Times New Roman"/>
          <w:sz w:val="24"/>
          <w:szCs w:val="24"/>
          <w:lang w:val="uk-UA"/>
        </w:rPr>
      </w:pPr>
    </w:p>
    <w:p w14:paraId="7F29DC2B" w14:textId="03F065B2" w:rsidR="00661A86" w:rsidRPr="00D05608" w:rsidRDefault="00661A86" w:rsidP="00CE7E3F">
      <w:pPr>
        <w:ind w:left="567" w:right="991" w:firstLine="317"/>
        <w:jc w:val="both"/>
        <w:rPr>
          <w:rFonts w:ascii="Times New Roman" w:hAnsi="Times New Roman"/>
          <w:sz w:val="24"/>
          <w:szCs w:val="24"/>
          <w:lang w:val="uk-UA"/>
        </w:rPr>
      </w:pPr>
    </w:p>
    <w:p w14:paraId="387A0BBF" w14:textId="3D216D10" w:rsidR="00661A86" w:rsidRPr="00D05608" w:rsidRDefault="00661A86" w:rsidP="00CE7E3F">
      <w:pPr>
        <w:ind w:left="567" w:right="991" w:firstLine="317"/>
        <w:jc w:val="both"/>
        <w:rPr>
          <w:rFonts w:ascii="Times New Roman" w:hAnsi="Times New Roman"/>
          <w:sz w:val="24"/>
          <w:szCs w:val="24"/>
          <w:lang w:val="uk-UA"/>
        </w:rPr>
      </w:pPr>
    </w:p>
    <w:p w14:paraId="4661CE03" w14:textId="312922B5" w:rsidR="00661A86" w:rsidRPr="00D05608" w:rsidRDefault="00661A86" w:rsidP="00CE7E3F">
      <w:pPr>
        <w:ind w:left="567" w:right="991" w:firstLine="317"/>
        <w:jc w:val="both"/>
        <w:rPr>
          <w:rFonts w:ascii="Times New Roman" w:hAnsi="Times New Roman"/>
          <w:sz w:val="24"/>
          <w:szCs w:val="24"/>
          <w:lang w:val="uk-UA"/>
        </w:rPr>
      </w:pPr>
    </w:p>
    <w:p w14:paraId="12253686" w14:textId="38A97212" w:rsidR="00661A86" w:rsidRPr="00D05608" w:rsidRDefault="00661A86" w:rsidP="00CE7E3F">
      <w:pPr>
        <w:ind w:left="567" w:right="991" w:firstLine="317"/>
        <w:jc w:val="both"/>
        <w:rPr>
          <w:rFonts w:ascii="Times New Roman" w:hAnsi="Times New Roman"/>
          <w:sz w:val="24"/>
          <w:szCs w:val="24"/>
          <w:lang w:val="uk-UA"/>
        </w:rPr>
      </w:pPr>
    </w:p>
    <w:p w14:paraId="5789E9A4" w14:textId="60D50EE5" w:rsidR="00661A86" w:rsidRPr="00D05608" w:rsidRDefault="00661A86" w:rsidP="00CE7E3F">
      <w:pPr>
        <w:ind w:left="567" w:right="991" w:firstLine="317"/>
        <w:jc w:val="both"/>
        <w:rPr>
          <w:rFonts w:ascii="Times New Roman" w:hAnsi="Times New Roman"/>
          <w:sz w:val="24"/>
          <w:szCs w:val="24"/>
          <w:lang w:val="uk-UA"/>
        </w:rPr>
      </w:pPr>
    </w:p>
    <w:p w14:paraId="68A94A9E" w14:textId="41A09106" w:rsidR="00661A86" w:rsidRPr="00D05608" w:rsidRDefault="00661A86" w:rsidP="00CE7E3F">
      <w:pPr>
        <w:ind w:left="567" w:right="991" w:firstLine="317"/>
        <w:jc w:val="both"/>
        <w:rPr>
          <w:rFonts w:ascii="Times New Roman" w:hAnsi="Times New Roman"/>
          <w:sz w:val="24"/>
          <w:szCs w:val="24"/>
          <w:lang w:val="uk-UA"/>
        </w:rPr>
      </w:pPr>
    </w:p>
    <w:p w14:paraId="47E87629" w14:textId="3C09DAB6" w:rsidR="00661A86" w:rsidRPr="00D05608" w:rsidRDefault="00661A86" w:rsidP="00CE7E3F">
      <w:pPr>
        <w:ind w:left="567" w:right="991" w:firstLine="317"/>
        <w:jc w:val="both"/>
        <w:rPr>
          <w:rFonts w:ascii="Times New Roman" w:hAnsi="Times New Roman"/>
          <w:sz w:val="24"/>
          <w:szCs w:val="24"/>
          <w:lang w:val="uk-UA"/>
        </w:rPr>
      </w:pPr>
    </w:p>
    <w:p w14:paraId="61184D75" w14:textId="7C607D6F" w:rsidR="00661A86" w:rsidRPr="00D05608" w:rsidRDefault="00661A86" w:rsidP="00CE7E3F">
      <w:pPr>
        <w:ind w:left="567" w:right="991" w:firstLine="317"/>
        <w:jc w:val="both"/>
        <w:rPr>
          <w:rFonts w:ascii="Times New Roman" w:hAnsi="Times New Roman"/>
          <w:sz w:val="24"/>
          <w:szCs w:val="24"/>
          <w:lang w:val="uk-UA"/>
        </w:rPr>
      </w:pPr>
    </w:p>
    <w:p w14:paraId="1CB8F5CD" w14:textId="7EBA714A" w:rsidR="00661A86" w:rsidRPr="00D05608" w:rsidRDefault="00661A86" w:rsidP="00CE7E3F">
      <w:pPr>
        <w:ind w:left="567" w:right="991" w:firstLine="317"/>
        <w:jc w:val="both"/>
        <w:rPr>
          <w:rFonts w:ascii="Times New Roman" w:hAnsi="Times New Roman"/>
          <w:sz w:val="24"/>
          <w:szCs w:val="24"/>
          <w:lang w:val="uk-UA"/>
        </w:rPr>
      </w:pPr>
    </w:p>
    <w:p w14:paraId="51993073" w14:textId="7CE47C52" w:rsidR="00661A86" w:rsidRPr="00D05608" w:rsidRDefault="00661A86" w:rsidP="00CE7E3F">
      <w:pPr>
        <w:ind w:left="567" w:right="991" w:firstLine="317"/>
        <w:jc w:val="both"/>
        <w:rPr>
          <w:rFonts w:ascii="Times New Roman" w:hAnsi="Times New Roman"/>
          <w:sz w:val="24"/>
          <w:szCs w:val="24"/>
          <w:lang w:val="uk-UA"/>
        </w:rPr>
      </w:pPr>
    </w:p>
    <w:p w14:paraId="6482601B" w14:textId="78ADD1A2" w:rsidR="00661A86" w:rsidRPr="00D05608" w:rsidRDefault="00661A86" w:rsidP="00CE7E3F">
      <w:pPr>
        <w:ind w:left="567" w:right="991" w:firstLine="317"/>
        <w:jc w:val="both"/>
        <w:rPr>
          <w:rFonts w:ascii="Times New Roman" w:hAnsi="Times New Roman"/>
          <w:sz w:val="24"/>
          <w:szCs w:val="24"/>
          <w:lang w:val="uk-UA"/>
        </w:rPr>
      </w:pPr>
    </w:p>
    <w:p w14:paraId="3F502E49" w14:textId="020C78DF" w:rsidR="00661A86" w:rsidRPr="00D05608" w:rsidRDefault="00661A86" w:rsidP="00CE7E3F">
      <w:pPr>
        <w:ind w:left="567" w:right="991" w:firstLine="317"/>
        <w:jc w:val="both"/>
        <w:rPr>
          <w:rFonts w:ascii="Times New Roman" w:hAnsi="Times New Roman"/>
          <w:sz w:val="24"/>
          <w:szCs w:val="24"/>
          <w:lang w:val="uk-UA"/>
        </w:rPr>
      </w:pPr>
    </w:p>
    <w:p w14:paraId="3385A807" w14:textId="298BE40C" w:rsidR="00661A86" w:rsidRPr="00D05608" w:rsidRDefault="00661A86" w:rsidP="00CE7E3F">
      <w:pPr>
        <w:ind w:left="567" w:right="991" w:firstLine="317"/>
        <w:jc w:val="both"/>
        <w:rPr>
          <w:rFonts w:ascii="Times New Roman" w:hAnsi="Times New Roman"/>
          <w:sz w:val="24"/>
          <w:szCs w:val="24"/>
          <w:lang w:val="uk-UA"/>
        </w:rPr>
      </w:pPr>
    </w:p>
    <w:p w14:paraId="76B8601F" w14:textId="1A4C7535" w:rsidR="00661A86" w:rsidRPr="00D05608" w:rsidRDefault="00661A86" w:rsidP="00CE7E3F">
      <w:pPr>
        <w:ind w:left="567" w:right="991" w:firstLine="317"/>
        <w:jc w:val="both"/>
        <w:rPr>
          <w:rFonts w:ascii="Times New Roman" w:hAnsi="Times New Roman"/>
          <w:sz w:val="24"/>
          <w:szCs w:val="24"/>
          <w:lang w:val="uk-UA"/>
        </w:rPr>
      </w:pPr>
    </w:p>
    <w:p w14:paraId="285DE1A2" w14:textId="34A5D4B3" w:rsidR="00C15CCA" w:rsidRPr="00D05608" w:rsidRDefault="00C15CCA" w:rsidP="00CE7E3F">
      <w:pPr>
        <w:ind w:left="567" w:right="991" w:firstLine="317"/>
        <w:jc w:val="both"/>
        <w:rPr>
          <w:rFonts w:ascii="Times New Roman" w:hAnsi="Times New Roman"/>
          <w:sz w:val="24"/>
          <w:szCs w:val="24"/>
          <w:lang w:val="uk-UA"/>
        </w:rPr>
      </w:pPr>
    </w:p>
    <w:p w14:paraId="69AB2104" w14:textId="77777777" w:rsidR="00C15CCA" w:rsidRPr="00D05608" w:rsidRDefault="00C15CCA" w:rsidP="00C15CCA">
      <w:pPr>
        <w:ind w:right="284" w:firstLine="709"/>
        <w:jc w:val="right"/>
        <w:rPr>
          <w:rFonts w:ascii="Times New Roman" w:hAnsi="Times New Roman"/>
          <w:b/>
          <w:sz w:val="24"/>
          <w:szCs w:val="24"/>
          <w:lang w:val="uk-UA"/>
        </w:rPr>
      </w:pPr>
      <w:r w:rsidRPr="00D05608">
        <w:rPr>
          <w:rFonts w:ascii="Times New Roman" w:hAnsi="Times New Roman"/>
          <w:b/>
          <w:sz w:val="24"/>
          <w:szCs w:val="24"/>
          <w:lang w:val="uk-UA"/>
        </w:rPr>
        <w:t xml:space="preserve">Додаток 2 </w:t>
      </w:r>
    </w:p>
    <w:p w14:paraId="651E76E2" w14:textId="77777777" w:rsidR="00C15CCA" w:rsidRPr="00D05608" w:rsidRDefault="00C15CCA" w:rsidP="00C15CCA">
      <w:pPr>
        <w:ind w:right="284" w:firstLine="709"/>
        <w:jc w:val="right"/>
        <w:rPr>
          <w:rFonts w:ascii="Times New Roman" w:hAnsi="Times New Roman"/>
          <w:b/>
          <w:sz w:val="24"/>
          <w:szCs w:val="24"/>
          <w:lang w:val="uk-UA"/>
        </w:rPr>
      </w:pPr>
      <w:r w:rsidRPr="00D05608">
        <w:rPr>
          <w:rFonts w:ascii="Times New Roman" w:hAnsi="Times New Roman"/>
          <w:b/>
          <w:sz w:val="24"/>
          <w:szCs w:val="24"/>
          <w:lang w:val="uk-UA"/>
        </w:rPr>
        <w:t>до тендерної документації</w:t>
      </w:r>
    </w:p>
    <w:p w14:paraId="5CC3B389" w14:textId="77777777" w:rsidR="00C15CCA" w:rsidRPr="00D05608" w:rsidRDefault="00C15CCA" w:rsidP="00C15CCA">
      <w:pPr>
        <w:ind w:right="282" w:firstLine="709"/>
        <w:jc w:val="center"/>
        <w:rPr>
          <w:rFonts w:ascii="Times New Roman" w:hAnsi="Times New Roman"/>
          <w:b/>
          <w:sz w:val="24"/>
          <w:szCs w:val="24"/>
          <w:lang w:val="uk-UA"/>
        </w:rPr>
      </w:pPr>
      <w:r w:rsidRPr="00D05608">
        <w:rPr>
          <w:rFonts w:ascii="Times New Roman" w:hAnsi="Times New Roman"/>
          <w:b/>
          <w:sz w:val="24"/>
          <w:szCs w:val="24"/>
          <w:lang w:val="uk-UA"/>
        </w:rPr>
        <w:t>ТЕНДЕРНА ПРОПОЗИЦІЯ</w:t>
      </w:r>
    </w:p>
    <w:p w14:paraId="5ACB7D23" w14:textId="45C96757" w:rsidR="00C15CCA" w:rsidRPr="00D05608" w:rsidRDefault="00C15CCA" w:rsidP="00C15CCA">
      <w:pPr>
        <w:ind w:right="282" w:firstLine="709"/>
        <w:jc w:val="center"/>
        <w:rPr>
          <w:lang w:val="uk-UA"/>
        </w:rPr>
      </w:pPr>
      <w:r w:rsidRPr="00D05608">
        <w:rPr>
          <w:lang w:val="uk-UA"/>
        </w:rPr>
        <w:t>(форма , яка подається Учасником на фірмовому бланку</w:t>
      </w:r>
      <w:r w:rsidR="0073189F" w:rsidRPr="00D05608">
        <w:rPr>
          <w:lang w:val="uk-UA"/>
        </w:rPr>
        <w:t xml:space="preserve"> у складі тендерної пропозиції</w:t>
      </w:r>
      <w:r w:rsidRPr="00D05608">
        <w:rPr>
          <w:lang w:val="uk-UA"/>
        </w:rPr>
        <w:t xml:space="preserve">) </w:t>
      </w:r>
    </w:p>
    <w:p w14:paraId="4B8C96E8" w14:textId="77777777" w:rsidR="00C15CCA" w:rsidRPr="00D05608" w:rsidRDefault="00C15CCA" w:rsidP="00C15CCA">
      <w:pPr>
        <w:ind w:right="282" w:firstLine="709"/>
        <w:jc w:val="both"/>
        <w:rPr>
          <w:rFonts w:asciiTheme="minorHAnsi" w:hAnsiTheme="minorHAnsi"/>
          <w:sz w:val="24"/>
          <w:lang w:val="uk-UA"/>
        </w:rPr>
      </w:pPr>
      <w:r w:rsidRPr="00D05608">
        <w:rPr>
          <w:sz w:val="24"/>
          <w:lang w:val="uk-UA"/>
        </w:rPr>
        <w:t>Ми, (найменування Учасника), вивчивши тендерну документацію, технічні, якісні та кількісні характеристики предмета закупівлі, маємо можливість здійснити постачання електричної енергії, виконати вимоги Замовника на умовах, зазначених у цій пропозиції</w:t>
      </w:r>
      <w:r w:rsidRPr="00D05608">
        <w:rPr>
          <w:rFonts w:asciiTheme="minorHAnsi" w:hAnsiTheme="minorHAnsi"/>
          <w:sz w:val="24"/>
          <w:lang w:val="uk-UA"/>
        </w:rPr>
        <w:t>:</w:t>
      </w:r>
    </w:p>
    <w:tbl>
      <w:tblPr>
        <w:tblW w:w="9434" w:type="dxa"/>
        <w:jc w:val="center"/>
        <w:tblLook w:val="04A0" w:firstRow="1" w:lastRow="0" w:firstColumn="1" w:lastColumn="0" w:noHBand="0" w:noVBand="1"/>
      </w:tblPr>
      <w:tblGrid>
        <w:gridCol w:w="449"/>
        <w:gridCol w:w="2811"/>
        <w:gridCol w:w="1145"/>
        <w:gridCol w:w="1585"/>
        <w:gridCol w:w="1675"/>
        <w:gridCol w:w="1769"/>
      </w:tblGrid>
      <w:tr w:rsidR="00FB57B7" w:rsidRPr="00D05608" w14:paraId="6BE87AD5" w14:textId="77777777" w:rsidTr="00A81813">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F5D4" w14:textId="77777777" w:rsidR="00FB57B7" w:rsidRPr="00D05608" w:rsidRDefault="00FB57B7" w:rsidP="00A81813">
            <w:pPr>
              <w:jc w:val="center"/>
              <w:rPr>
                <w:color w:val="000000"/>
                <w:sz w:val="24"/>
                <w:lang w:val="uk-UA"/>
              </w:rPr>
            </w:pPr>
            <w:r w:rsidRPr="00D05608">
              <w:rPr>
                <w:color w:val="000000"/>
                <w:sz w:val="24"/>
                <w:lang w:val="uk-UA"/>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23AAA7CD" w14:textId="77777777" w:rsidR="00FB57B7" w:rsidRPr="00D05608" w:rsidRDefault="00FB57B7" w:rsidP="00A81813">
            <w:pPr>
              <w:jc w:val="center"/>
              <w:rPr>
                <w:color w:val="000000"/>
                <w:sz w:val="24"/>
                <w:lang w:val="uk-UA"/>
              </w:rPr>
            </w:pPr>
            <w:r w:rsidRPr="00D05608">
              <w:rPr>
                <w:color w:val="000000"/>
                <w:sz w:val="24"/>
                <w:lang w:val="uk-UA"/>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F41885" w14:textId="77777777" w:rsidR="00FB57B7" w:rsidRPr="00D05608" w:rsidRDefault="00FB57B7" w:rsidP="00A81813">
            <w:pPr>
              <w:jc w:val="center"/>
              <w:rPr>
                <w:color w:val="000000"/>
                <w:sz w:val="24"/>
                <w:lang w:val="uk-UA"/>
              </w:rPr>
            </w:pPr>
            <w:r w:rsidRPr="00D05608">
              <w:rPr>
                <w:color w:val="000000"/>
                <w:sz w:val="24"/>
                <w:lang w:val="uk-UA"/>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D973D" w14:textId="77777777" w:rsidR="00FB57B7" w:rsidRPr="00D05608" w:rsidRDefault="00FB57B7" w:rsidP="00A81813">
            <w:pPr>
              <w:jc w:val="center"/>
              <w:rPr>
                <w:color w:val="000000"/>
                <w:sz w:val="24"/>
                <w:lang w:val="uk-UA"/>
              </w:rPr>
            </w:pPr>
            <w:r w:rsidRPr="00D05608">
              <w:rPr>
                <w:color w:val="000000"/>
                <w:sz w:val="24"/>
                <w:lang w:val="uk-UA"/>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87FA85F" w14:textId="77777777" w:rsidR="00FB57B7" w:rsidRPr="00D05608" w:rsidRDefault="00FB57B7" w:rsidP="00A81813">
            <w:pPr>
              <w:jc w:val="center"/>
              <w:rPr>
                <w:color w:val="000000"/>
                <w:sz w:val="24"/>
                <w:lang w:val="uk-UA"/>
              </w:rPr>
            </w:pPr>
            <w:r w:rsidRPr="00D05608">
              <w:rPr>
                <w:color w:val="000000"/>
                <w:sz w:val="24"/>
                <w:lang w:val="uk-UA"/>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146B1A9B" w14:textId="77777777" w:rsidR="00FB57B7" w:rsidRPr="00D05608" w:rsidRDefault="00FB57B7" w:rsidP="00A81813">
            <w:pPr>
              <w:jc w:val="center"/>
              <w:rPr>
                <w:color w:val="000000"/>
                <w:sz w:val="24"/>
                <w:lang w:val="uk-UA"/>
              </w:rPr>
            </w:pPr>
            <w:r w:rsidRPr="00D05608">
              <w:rPr>
                <w:color w:val="000000"/>
                <w:sz w:val="24"/>
                <w:lang w:val="uk-UA"/>
              </w:rPr>
              <w:t>Ціна за одиницю, грн з ПДВ</w:t>
            </w:r>
          </w:p>
        </w:tc>
      </w:tr>
      <w:tr w:rsidR="00FB57B7" w:rsidRPr="00D05608" w14:paraId="581C37E1" w14:textId="77777777" w:rsidTr="00A81813">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0BD2501" w14:textId="77777777" w:rsidR="00FB57B7" w:rsidRPr="00D05608" w:rsidRDefault="00FB57B7" w:rsidP="00A81813">
            <w:pPr>
              <w:jc w:val="center"/>
              <w:rPr>
                <w:color w:val="000000"/>
                <w:sz w:val="24"/>
                <w:lang w:val="uk-UA"/>
              </w:rPr>
            </w:pPr>
            <w:r w:rsidRPr="00D05608">
              <w:rPr>
                <w:color w:val="000000"/>
                <w:sz w:val="24"/>
                <w:lang w:val="uk-UA"/>
              </w:rPr>
              <w:t>1</w:t>
            </w:r>
          </w:p>
        </w:tc>
        <w:tc>
          <w:tcPr>
            <w:tcW w:w="2811" w:type="dxa"/>
            <w:tcBorders>
              <w:top w:val="nil"/>
              <w:left w:val="nil"/>
              <w:bottom w:val="single" w:sz="4" w:space="0" w:color="auto"/>
              <w:right w:val="single" w:sz="4" w:space="0" w:color="auto"/>
            </w:tcBorders>
            <w:shd w:val="clear" w:color="auto" w:fill="auto"/>
            <w:vAlign w:val="center"/>
            <w:hideMark/>
          </w:tcPr>
          <w:p w14:paraId="0341794C" w14:textId="0B50D9EF" w:rsidR="00FB57B7" w:rsidRPr="00D05608" w:rsidRDefault="00FB57B7" w:rsidP="00A81813">
            <w:pPr>
              <w:jc w:val="center"/>
              <w:rPr>
                <w:color w:val="000000"/>
                <w:sz w:val="24"/>
                <w:lang w:val="uk-UA"/>
              </w:rPr>
            </w:pPr>
          </w:p>
        </w:tc>
        <w:tc>
          <w:tcPr>
            <w:tcW w:w="1145" w:type="dxa"/>
            <w:tcBorders>
              <w:top w:val="nil"/>
              <w:left w:val="nil"/>
              <w:bottom w:val="single" w:sz="4" w:space="0" w:color="auto"/>
              <w:right w:val="single" w:sz="4" w:space="0" w:color="auto"/>
            </w:tcBorders>
            <w:shd w:val="clear" w:color="auto" w:fill="auto"/>
            <w:vAlign w:val="center"/>
            <w:hideMark/>
          </w:tcPr>
          <w:p w14:paraId="01D71B99" w14:textId="17D058D5" w:rsidR="00FB57B7" w:rsidRPr="00D05608" w:rsidRDefault="00FB57B7" w:rsidP="00A81813">
            <w:pPr>
              <w:jc w:val="center"/>
              <w:rPr>
                <w:color w:val="000000"/>
                <w:sz w:val="24"/>
                <w:lang w:val="uk-UA"/>
              </w:rPr>
            </w:pPr>
            <w:r w:rsidRPr="00D05608">
              <w:rPr>
                <w:color w:val="000000"/>
                <w:sz w:val="24"/>
                <w:lang w:val="uk-UA"/>
              </w:rPr>
              <w:t> </w:t>
            </w:r>
            <w:r w:rsidR="0040755E" w:rsidRPr="00D05608">
              <w:rPr>
                <w:rFonts w:ascii="Times New Roman" w:hAnsi="Times New Roman" w:cs="Calibri"/>
              </w:rPr>
              <w:t>кВт</w:t>
            </w:r>
            <w:r w:rsidR="0040755E" w:rsidRPr="00D05608">
              <w:rPr>
                <w:rFonts w:ascii="Times New Roman" w:hAnsi="Times New Roman" w:cs="Calibri"/>
                <w:lang w:val="uk-UA"/>
              </w:rPr>
              <w:t>/год</w:t>
            </w:r>
            <w:r w:rsidR="0040755E" w:rsidRPr="00D05608">
              <w:rPr>
                <w:rFonts w:ascii="Times New Roman" w:hAnsi="Times New Roman" w:cs="Calibri"/>
              </w:rPr>
              <w:t>.</w:t>
            </w:r>
          </w:p>
        </w:tc>
        <w:tc>
          <w:tcPr>
            <w:tcW w:w="1585" w:type="dxa"/>
            <w:tcBorders>
              <w:top w:val="nil"/>
              <w:left w:val="nil"/>
              <w:bottom w:val="single" w:sz="4" w:space="0" w:color="auto"/>
              <w:right w:val="single" w:sz="4" w:space="0" w:color="auto"/>
            </w:tcBorders>
            <w:shd w:val="clear" w:color="auto" w:fill="auto"/>
            <w:vAlign w:val="center"/>
            <w:hideMark/>
          </w:tcPr>
          <w:p w14:paraId="344A7EE6" w14:textId="48E7E368" w:rsidR="00FB57B7" w:rsidRPr="00D05608" w:rsidRDefault="00FB57B7" w:rsidP="00A81813">
            <w:pPr>
              <w:jc w:val="center"/>
              <w:rPr>
                <w:color w:val="000000"/>
                <w:sz w:val="24"/>
                <w:lang w:val="uk-UA"/>
              </w:rPr>
            </w:pPr>
          </w:p>
        </w:tc>
        <w:tc>
          <w:tcPr>
            <w:tcW w:w="1675" w:type="dxa"/>
            <w:tcBorders>
              <w:top w:val="nil"/>
              <w:left w:val="nil"/>
              <w:bottom w:val="single" w:sz="4" w:space="0" w:color="auto"/>
              <w:right w:val="single" w:sz="4" w:space="0" w:color="auto"/>
            </w:tcBorders>
            <w:shd w:val="clear" w:color="auto" w:fill="auto"/>
            <w:vAlign w:val="center"/>
            <w:hideMark/>
          </w:tcPr>
          <w:p w14:paraId="28F2FE84" w14:textId="77777777" w:rsidR="00FB57B7" w:rsidRPr="00D05608" w:rsidRDefault="00FB57B7" w:rsidP="00A81813">
            <w:pPr>
              <w:jc w:val="center"/>
              <w:rPr>
                <w:color w:val="000000"/>
                <w:sz w:val="24"/>
                <w:lang w:val="uk-UA"/>
              </w:rPr>
            </w:pPr>
            <w:r w:rsidRPr="00D05608">
              <w:rPr>
                <w:color w:val="000000"/>
                <w:sz w:val="24"/>
                <w:lang w:val="uk-UA"/>
              </w:rPr>
              <w:t> </w:t>
            </w:r>
          </w:p>
        </w:tc>
        <w:tc>
          <w:tcPr>
            <w:tcW w:w="1769" w:type="dxa"/>
            <w:tcBorders>
              <w:top w:val="nil"/>
              <w:left w:val="nil"/>
              <w:bottom w:val="single" w:sz="4" w:space="0" w:color="auto"/>
              <w:right w:val="single" w:sz="4" w:space="0" w:color="auto"/>
            </w:tcBorders>
            <w:shd w:val="clear" w:color="auto" w:fill="auto"/>
            <w:vAlign w:val="center"/>
            <w:hideMark/>
          </w:tcPr>
          <w:p w14:paraId="0D1ACC4C" w14:textId="77777777" w:rsidR="00FB57B7" w:rsidRPr="00D05608" w:rsidRDefault="00FB57B7" w:rsidP="00A81813">
            <w:pPr>
              <w:jc w:val="center"/>
              <w:rPr>
                <w:color w:val="000000"/>
                <w:sz w:val="24"/>
                <w:lang w:val="uk-UA"/>
              </w:rPr>
            </w:pPr>
            <w:r w:rsidRPr="00D05608">
              <w:rPr>
                <w:color w:val="000000"/>
                <w:sz w:val="24"/>
                <w:lang w:val="uk-UA"/>
              </w:rPr>
              <w:t> </w:t>
            </w:r>
          </w:p>
        </w:tc>
      </w:tr>
      <w:tr w:rsidR="00FB57B7" w:rsidRPr="00D05608" w14:paraId="0CD97803"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9C63" w14:textId="77777777" w:rsidR="00FB57B7" w:rsidRPr="00D05608" w:rsidRDefault="00FB57B7" w:rsidP="00A81813">
            <w:pPr>
              <w:jc w:val="right"/>
              <w:rPr>
                <w:color w:val="000000"/>
                <w:sz w:val="24"/>
                <w:lang w:val="uk-UA"/>
              </w:rPr>
            </w:pPr>
            <w:r w:rsidRPr="00D05608">
              <w:rPr>
                <w:color w:val="000000"/>
                <w:sz w:val="24"/>
                <w:lang w:val="uk-UA"/>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72B46026" w14:textId="77777777" w:rsidR="00FB57B7" w:rsidRPr="00D05608" w:rsidRDefault="00FB57B7" w:rsidP="00A81813">
            <w:pPr>
              <w:jc w:val="center"/>
              <w:rPr>
                <w:color w:val="000000"/>
                <w:sz w:val="24"/>
                <w:lang w:val="uk-UA"/>
              </w:rPr>
            </w:pPr>
            <w:r w:rsidRPr="00D05608">
              <w:rPr>
                <w:color w:val="000000"/>
                <w:sz w:val="24"/>
                <w:lang w:val="uk-UA"/>
              </w:rPr>
              <w:t> </w:t>
            </w:r>
          </w:p>
        </w:tc>
      </w:tr>
      <w:tr w:rsidR="00FB57B7" w:rsidRPr="00D05608" w14:paraId="07B3EF4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B547" w14:textId="77777777" w:rsidR="00FB57B7" w:rsidRPr="00D05608" w:rsidRDefault="00FB57B7" w:rsidP="00A81813">
            <w:pPr>
              <w:jc w:val="right"/>
              <w:rPr>
                <w:color w:val="000000"/>
                <w:sz w:val="24"/>
                <w:lang w:val="uk-UA"/>
              </w:rPr>
            </w:pPr>
            <w:r w:rsidRPr="00D05608">
              <w:rPr>
                <w:color w:val="000000"/>
                <w:sz w:val="24"/>
                <w:lang w:val="uk-UA"/>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0D802263" w14:textId="77777777" w:rsidR="00FB57B7" w:rsidRPr="00D05608" w:rsidRDefault="00FB57B7" w:rsidP="00A81813">
            <w:pPr>
              <w:jc w:val="center"/>
              <w:rPr>
                <w:color w:val="000000"/>
                <w:sz w:val="24"/>
                <w:lang w:val="uk-UA"/>
              </w:rPr>
            </w:pPr>
            <w:r w:rsidRPr="00D05608">
              <w:rPr>
                <w:color w:val="000000"/>
                <w:sz w:val="24"/>
                <w:lang w:val="uk-UA"/>
              </w:rPr>
              <w:t> </w:t>
            </w:r>
          </w:p>
        </w:tc>
      </w:tr>
      <w:tr w:rsidR="00FB57B7" w:rsidRPr="00D05608" w14:paraId="519D74D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634B" w14:textId="77777777" w:rsidR="00FB57B7" w:rsidRPr="00D05608" w:rsidRDefault="00FB57B7" w:rsidP="00A81813">
            <w:pPr>
              <w:jc w:val="right"/>
              <w:rPr>
                <w:color w:val="000000"/>
                <w:sz w:val="24"/>
                <w:lang w:val="uk-UA"/>
              </w:rPr>
            </w:pPr>
            <w:r w:rsidRPr="00D05608">
              <w:rPr>
                <w:color w:val="000000"/>
                <w:sz w:val="24"/>
                <w:lang w:val="uk-UA"/>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6C0E853" w14:textId="77777777" w:rsidR="00FB57B7" w:rsidRPr="00D05608" w:rsidRDefault="00FB57B7" w:rsidP="00A81813">
            <w:pPr>
              <w:jc w:val="center"/>
              <w:rPr>
                <w:color w:val="000000"/>
                <w:sz w:val="24"/>
                <w:lang w:val="uk-UA"/>
              </w:rPr>
            </w:pPr>
            <w:r w:rsidRPr="00D05608">
              <w:rPr>
                <w:color w:val="000000"/>
                <w:sz w:val="24"/>
                <w:lang w:val="uk-UA"/>
              </w:rPr>
              <w:t> </w:t>
            </w:r>
          </w:p>
        </w:tc>
      </w:tr>
    </w:tbl>
    <w:p w14:paraId="20986141" w14:textId="77777777" w:rsidR="00FB57B7" w:rsidRPr="00D05608" w:rsidRDefault="00FB57B7" w:rsidP="00FB57B7">
      <w:pPr>
        <w:tabs>
          <w:tab w:val="right" w:pos="8306"/>
        </w:tabs>
        <w:ind w:firstLine="567"/>
        <w:jc w:val="both"/>
      </w:pPr>
    </w:p>
    <w:p w14:paraId="10D7CBD7" w14:textId="77777777" w:rsidR="00FB57B7" w:rsidRPr="00D05608" w:rsidRDefault="00FB57B7" w:rsidP="00FB57B7">
      <w:pPr>
        <w:pStyle w:val="aff9"/>
        <w:spacing w:before="0" w:beforeAutospacing="0" w:after="0" w:afterAutospacing="0"/>
      </w:pPr>
      <w:r w:rsidRPr="00D05608">
        <w:rPr>
          <w:b/>
        </w:rPr>
        <w:t>Загальна вартість пропозиції :</w:t>
      </w:r>
      <w:r w:rsidRPr="00D05608">
        <w:t xml:space="preserve"> ________________________________________________ грн. </w:t>
      </w:r>
    </w:p>
    <w:p w14:paraId="41B3A6AF" w14:textId="77777777" w:rsidR="00FB57B7" w:rsidRPr="00D05608" w:rsidRDefault="00FB57B7" w:rsidP="00FB57B7">
      <w:pPr>
        <w:pStyle w:val="aff9"/>
        <w:spacing w:before="0" w:beforeAutospacing="0" w:after="0" w:afterAutospacing="0"/>
        <w:ind w:left="3540" w:firstLine="708"/>
        <w:rPr>
          <w:sz w:val="22"/>
        </w:rPr>
      </w:pPr>
      <w:r w:rsidRPr="00D05608">
        <w:rPr>
          <w:sz w:val="22"/>
        </w:rPr>
        <w:t>(цифрами та прописом)</w:t>
      </w:r>
    </w:p>
    <w:p w14:paraId="240E6E87" w14:textId="77777777" w:rsidR="00FB57B7" w:rsidRPr="00D05608" w:rsidRDefault="00FB57B7" w:rsidP="00FB57B7">
      <w:pPr>
        <w:pStyle w:val="aff9"/>
        <w:spacing w:before="0" w:beforeAutospacing="0" w:after="0" w:afterAutospacing="0"/>
        <w:ind w:firstLine="567"/>
        <w:jc w:val="center"/>
        <w:rPr>
          <w:sz w:val="22"/>
        </w:rPr>
      </w:pPr>
    </w:p>
    <w:p w14:paraId="58B2FA8C" w14:textId="77777777" w:rsidR="00FB57B7" w:rsidRPr="00D05608" w:rsidRDefault="00FB57B7" w:rsidP="00FB57B7">
      <w:pPr>
        <w:pStyle w:val="af7"/>
        <w:tabs>
          <w:tab w:val="left" w:pos="426"/>
          <w:tab w:val="left" w:pos="540"/>
          <w:tab w:val="left" w:pos="567"/>
        </w:tabs>
        <w:spacing w:after="0" w:line="240" w:lineRule="auto"/>
        <w:ind w:left="0" w:right="-23" w:firstLine="567"/>
        <w:jc w:val="both"/>
        <w:rPr>
          <w:rFonts w:ascii="Times New Roman" w:hAnsi="Times New Roman"/>
          <w:i/>
          <w:iCs/>
          <w:sz w:val="24"/>
        </w:rPr>
      </w:pPr>
      <w:r w:rsidRPr="00D05608">
        <w:rPr>
          <w:rFonts w:ascii="Times New Roman" w:hAnsi="Times New Roman"/>
          <w:i/>
          <w:iCs/>
          <w:sz w:val="24"/>
        </w:rPr>
        <w:t>Ціна зазначається у гривнях з ПДВ (для учасників-платників ПДВ), або без ПДВ (для учасників-неплатників ПДВ або нерезидентів України).</w:t>
      </w:r>
    </w:p>
    <w:p w14:paraId="63B1BEDD"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F40FA9"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2. Ми погоджуємося дотримуватися умов цієї тендерної пропозиції протягом 90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09850A"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2417E6B"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9B81AB"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D05608">
        <w:rPr>
          <w:rFonts w:ascii="Times New Roman" w:eastAsia="Calibri" w:hAnsi="Times New Roman"/>
          <w:sz w:val="23"/>
          <w:szCs w:val="23"/>
          <w:lang w:val="uk-UA" w:eastAsia="uk-UA"/>
        </w:rPr>
        <w:t>У випадку обґрунтованої необхідності строк для укладання договору може бути продовжений до 60 днів.</w:t>
      </w:r>
    </w:p>
    <w:p w14:paraId="69CA832A" w14:textId="77777777" w:rsidR="00C15CCA" w:rsidRPr="00D05608" w:rsidRDefault="00C15CCA" w:rsidP="00C15CCA">
      <w:pPr>
        <w:tabs>
          <w:tab w:val="left" w:pos="540"/>
        </w:tabs>
        <w:ind w:firstLine="567"/>
        <w:jc w:val="both"/>
        <w:rPr>
          <w:rFonts w:ascii="Times New Roman" w:eastAsia="Calibri" w:hAnsi="Times New Roman"/>
          <w:sz w:val="23"/>
          <w:szCs w:val="23"/>
          <w:lang w:val="uk-UA" w:eastAsia="en-US"/>
        </w:rPr>
      </w:pPr>
      <w:r w:rsidRPr="00D05608">
        <w:rPr>
          <w:rFonts w:ascii="Times New Roman" w:eastAsia="Calibri" w:hAnsi="Times New Roman"/>
          <w:sz w:val="23"/>
          <w:szCs w:val="23"/>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916E0D0" w14:textId="77777777" w:rsidR="00C15CCA" w:rsidRPr="00D05608" w:rsidRDefault="00C15CCA" w:rsidP="00C15CCA">
      <w:pPr>
        <w:tabs>
          <w:tab w:val="left" w:pos="1134"/>
        </w:tabs>
        <w:ind w:right="282" w:firstLine="142"/>
        <w:rPr>
          <w:rFonts w:ascii="Times New Roman" w:hAnsi="Times New Roman"/>
          <w:b/>
          <w:i/>
          <w:sz w:val="24"/>
          <w:szCs w:val="24"/>
          <w:lang w:val="uk-UA"/>
        </w:rPr>
      </w:pPr>
    </w:p>
    <w:p w14:paraId="1DBB5D63" w14:textId="77777777" w:rsidR="00C15CCA" w:rsidRPr="00D05608" w:rsidRDefault="00C15CCA" w:rsidP="00C15CCA">
      <w:pPr>
        <w:tabs>
          <w:tab w:val="left" w:pos="1134"/>
        </w:tabs>
        <w:ind w:left="567" w:right="282"/>
        <w:jc w:val="center"/>
        <w:rPr>
          <w:rFonts w:ascii="Times New Roman" w:hAnsi="Times New Roman"/>
          <w:b/>
          <w:i/>
          <w:sz w:val="24"/>
          <w:szCs w:val="24"/>
          <w:lang w:val="uk-UA"/>
        </w:rPr>
      </w:pPr>
      <w:r w:rsidRPr="00D05608">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14:paraId="37FA5FEE" w14:textId="77777777" w:rsidR="00C15CCA" w:rsidRPr="00D05608" w:rsidRDefault="00C15CCA" w:rsidP="00C15CCA">
      <w:pPr>
        <w:jc w:val="both"/>
        <w:rPr>
          <w:rFonts w:ascii="Times New Roman" w:hAnsi="Times New Roman"/>
          <w:i/>
          <w:sz w:val="23"/>
          <w:szCs w:val="23"/>
          <w:lang w:val="uk-UA"/>
        </w:rPr>
      </w:pPr>
      <w:bookmarkStart w:id="41" w:name="_Hlk123828376"/>
      <w:r w:rsidRPr="00D05608">
        <w:rPr>
          <w:rFonts w:ascii="Times New Roman" w:hAnsi="Times New Roman"/>
          <w:i/>
          <w:sz w:val="23"/>
          <w:szCs w:val="23"/>
          <w:lang w:val="uk-UA"/>
        </w:rPr>
        <w:t>Примітки:</w:t>
      </w:r>
    </w:p>
    <w:p w14:paraId="1B3EF372" w14:textId="0A2FA174" w:rsidR="00C15CCA" w:rsidRPr="00D05608" w:rsidRDefault="00C15CCA" w:rsidP="00C15CCA">
      <w:pPr>
        <w:jc w:val="both"/>
        <w:rPr>
          <w:rFonts w:ascii="Times New Roman" w:hAnsi="Times New Roman"/>
          <w:i/>
          <w:sz w:val="22"/>
          <w:szCs w:val="23"/>
          <w:lang w:val="uk-UA"/>
        </w:rPr>
      </w:pPr>
      <w:r w:rsidRPr="00D05608">
        <w:rPr>
          <w:rFonts w:ascii="Times New Roman" w:hAnsi="Times New Roman"/>
          <w:i/>
          <w:sz w:val="23"/>
          <w:szCs w:val="23"/>
          <w:lang w:val="uk-UA"/>
        </w:rPr>
        <w:t>*</w:t>
      </w:r>
      <w:r w:rsidRPr="00D05608">
        <w:rPr>
          <w:rFonts w:ascii="Times New Roman" w:hAnsi="Times New Roman"/>
          <w:i/>
          <w:sz w:val="22"/>
          <w:szCs w:val="23"/>
          <w:lang w:val="uk-UA"/>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590E28EA" w14:textId="77777777" w:rsidR="00C15CCA" w:rsidRPr="00D05608" w:rsidRDefault="00C15CCA" w:rsidP="00C15CCA">
      <w:pPr>
        <w:jc w:val="both"/>
        <w:rPr>
          <w:rFonts w:ascii="Times New Roman" w:hAnsi="Times New Roman"/>
          <w:bCs/>
          <w:i/>
          <w:sz w:val="22"/>
          <w:szCs w:val="23"/>
          <w:lang w:val="uk-UA"/>
        </w:rPr>
      </w:pPr>
      <w:r w:rsidRPr="00D05608">
        <w:rPr>
          <w:rFonts w:ascii="Times New Roman" w:hAnsi="Times New Roman"/>
          <w:bCs/>
          <w:i/>
          <w:sz w:val="22"/>
          <w:szCs w:val="23"/>
          <w:lang w:val="uk-UA"/>
        </w:rPr>
        <w:t>Вартість цінової  пропозиції та всі інші ціни повинні бути чітко визначені до другого знаку після коми (соті).</w:t>
      </w:r>
    </w:p>
    <w:p w14:paraId="0F44844F" w14:textId="77777777" w:rsidR="00C15CCA" w:rsidRPr="00D05608" w:rsidRDefault="00C15CCA" w:rsidP="00C15CCA">
      <w:pPr>
        <w:jc w:val="both"/>
        <w:rPr>
          <w:rFonts w:ascii="Times New Roman" w:hAnsi="Times New Roman"/>
          <w:bCs/>
          <w:i/>
          <w:sz w:val="22"/>
          <w:szCs w:val="23"/>
          <w:lang w:val="uk-UA"/>
        </w:rPr>
      </w:pPr>
      <w:r w:rsidRPr="00D05608">
        <w:rPr>
          <w:rFonts w:ascii="Times New Roman" w:hAnsi="Times New Roman"/>
          <w:bCs/>
          <w:i/>
          <w:sz w:val="22"/>
          <w:szCs w:val="23"/>
          <w:lang w:val="uk-UA"/>
        </w:rPr>
        <w:t>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5294825F" w14:textId="77777777" w:rsidR="00C15CCA" w:rsidRPr="00D05608" w:rsidRDefault="00C15CCA" w:rsidP="00C15CCA">
      <w:pPr>
        <w:jc w:val="both"/>
        <w:rPr>
          <w:rFonts w:ascii="Times New Roman" w:hAnsi="Times New Roman"/>
          <w:bCs/>
          <w:i/>
          <w:sz w:val="22"/>
          <w:szCs w:val="23"/>
          <w:lang w:val="uk-UA"/>
        </w:rPr>
      </w:pPr>
      <w:r w:rsidRPr="00D05608">
        <w:rPr>
          <w:rFonts w:ascii="Times New Roman" w:hAnsi="Times New Roman"/>
          <w:bCs/>
          <w:i/>
          <w:sz w:val="22"/>
          <w:szCs w:val="23"/>
          <w:lang w:val="uk-UA"/>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265A4EC7" w14:textId="77777777" w:rsidR="00C15CCA" w:rsidRPr="00D05608" w:rsidRDefault="00C15CCA" w:rsidP="00C15CCA">
      <w:pPr>
        <w:jc w:val="both"/>
        <w:rPr>
          <w:rFonts w:ascii="Times New Roman" w:hAnsi="Times New Roman"/>
          <w:bCs/>
          <w:i/>
          <w:sz w:val="22"/>
          <w:szCs w:val="23"/>
          <w:lang w:val="uk-UA"/>
        </w:rPr>
      </w:pPr>
      <w:r w:rsidRPr="00D05608">
        <w:rPr>
          <w:rFonts w:ascii="Times New Roman" w:hAnsi="Times New Roman"/>
          <w:bCs/>
          <w:i/>
          <w:sz w:val="22"/>
          <w:szCs w:val="23"/>
          <w:lang w:val="uk-UA"/>
        </w:rPr>
        <w:t>Наявність арифметичних помилок або невідповідностей умовам Додатку  1 до тендерної документації в ціновій пропозиції учасника призводить до її відхилення.</w:t>
      </w:r>
    </w:p>
    <w:p w14:paraId="718D0115" w14:textId="77777777" w:rsidR="00C15CCA" w:rsidRPr="00D05608" w:rsidRDefault="00C15CCA" w:rsidP="00C15CCA">
      <w:pPr>
        <w:jc w:val="both"/>
        <w:rPr>
          <w:rFonts w:ascii="Times New Roman" w:hAnsi="Times New Roman"/>
          <w:bCs/>
          <w:i/>
          <w:sz w:val="22"/>
          <w:szCs w:val="23"/>
          <w:lang w:val="uk-UA"/>
        </w:rPr>
      </w:pPr>
      <w:r w:rsidRPr="00D05608">
        <w:rPr>
          <w:rFonts w:ascii="Times New Roman" w:hAnsi="Times New Roman"/>
          <w:bCs/>
          <w:i/>
          <w:sz w:val="22"/>
          <w:szCs w:val="23"/>
          <w:lang w:val="uk-UA"/>
        </w:rPr>
        <w:t xml:space="preserve">Ціна за одиницю кожного та/або окремого пункту специфікації не може перевищувати ціни поданої до початку аукціону. </w:t>
      </w:r>
      <w:bookmarkEnd w:id="41"/>
      <w:r w:rsidRPr="00D05608">
        <w:rPr>
          <w:rFonts w:ascii="Times New Roman" w:hAnsi="Times New Roman"/>
          <w:bCs/>
          <w:i/>
          <w:sz w:val="22"/>
          <w:szCs w:val="23"/>
          <w:lang w:val="uk-UA"/>
        </w:rPr>
        <w:t xml:space="preserve"> </w:t>
      </w:r>
    </w:p>
    <w:p w14:paraId="4CDB5B67" w14:textId="77777777" w:rsidR="00C15CCA" w:rsidRPr="00D05608" w:rsidRDefault="00C15CCA" w:rsidP="00C15CCA">
      <w:pPr>
        <w:jc w:val="right"/>
        <w:rPr>
          <w:rFonts w:ascii="Times New Roman" w:hAnsi="Times New Roman"/>
          <w:b/>
          <w:sz w:val="24"/>
          <w:szCs w:val="24"/>
          <w:lang w:val="uk-UA" w:eastAsia="uk-UA"/>
        </w:rPr>
      </w:pPr>
    </w:p>
    <w:p w14:paraId="58DDB07E" w14:textId="77777777" w:rsidR="00C15CCA" w:rsidRDefault="00C15CCA" w:rsidP="00CE7E3F">
      <w:pPr>
        <w:ind w:left="567" w:right="991" w:firstLine="317"/>
        <w:jc w:val="both"/>
        <w:rPr>
          <w:rFonts w:ascii="Times New Roman" w:hAnsi="Times New Roman"/>
          <w:sz w:val="24"/>
          <w:szCs w:val="24"/>
          <w:lang w:val="uk-UA"/>
        </w:rPr>
      </w:pPr>
    </w:p>
    <w:sectPr w:rsidR="00C15CCA" w:rsidSect="001D62E6">
      <w:headerReference w:type="default" r:id="rId4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A81813" w:rsidRDefault="00A81813">
      <w:r>
        <w:separator/>
      </w:r>
    </w:p>
  </w:endnote>
  <w:endnote w:type="continuationSeparator" w:id="0">
    <w:p w14:paraId="53AB8BE4" w14:textId="77777777" w:rsidR="00A81813" w:rsidRDefault="00A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A81813" w:rsidRDefault="00A8181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A81813" w:rsidRDefault="00A81813"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A81813" w:rsidRPr="006F20F2" w:rsidRDefault="00A8181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A81813" w:rsidRPr="008F4BF8" w:rsidRDefault="00A8181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A81813" w:rsidRDefault="00A81813">
      <w:r>
        <w:separator/>
      </w:r>
    </w:p>
  </w:footnote>
  <w:footnote w:type="continuationSeparator" w:id="0">
    <w:p w14:paraId="523FD0DA" w14:textId="77777777" w:rsidR="00A81813" w:rsidRDefault="00A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A81813" w:rsidRDefault="00A8181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A81813" w:rsidRDefault="00A818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A81813" w:rsidRPr="00823039" w:rsidRDefault="00A81813">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5F0873"/>
    <w:multiLevelType w:val="hybridMultilevel"/>
    <w:tmpl w:val="8AD20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21"/>
  </w:num>
  <w:num w:numId="4">
    <w:abstractNumId w:val="10"/>
  </w:num>
  <w:num w:numId="5">
    <w:abstractNumId w:val="16"/>
  </w:num>
  <w:num w:numId="6">
    <w:abstractNumId w:val="17"/>
  </w:num>
  <w:num w:numId="7">
    <w:abstractNumId w:val="12"/>
  </w:num>
  <w:num w:numId="8">
    <w:abstractNumId w:val="11"/>
  </w:num>
  <w:num w:numId="9">
    <w:abstractNumId w:val="2"/>
  </w:num>
  <w:num w:numId="10">
    <w:abstractNumId w:val="1"/>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9"/>
  </w:num>
  <w:num w:numId="16">
    <w:abstractNumId w:val="6"/>
  </w:num>
  <w:num w:numId="17">
    <w:abstractNumId w:val="13"/>
  </w:num>
  <w:num w:numId="18">
    <w:abstractNumId w:val="8"/>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4"/>
  </w:num>
  <w:num w:numId="23">
    <w:abstractNumId w:val="2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3208"/>
    <w:rsid w:val="0004484C"/>
    <w:rsid w:val="00046F1F"/>
    <w:rsid w:val="00047048"/>
    <w:rsid w:val="00047CAC"/>
    <w:rsid w:val="00050632"/>
    <w:rsid w:val="0005253F"/>
    <w:rsid w:val="00052548"/>
    <w:rsid w:val="00053E7D"/>
    <w:rsid w:val="0005468B"/>
    <w:rsid w:val="000579C8"/>
    <w:rsid w:val="00064225"/>
    <w:rsid w:val="00065DED"/>
    <w:rsid w:val="000711F7"/>
    <w:rsid w:val="00072AFD"/>
    <w:rsid w:val="0007456B"/>
    <w:rsid w:val="000776CB"/>
    <w:rsid w:val="00077A8B"/>
    <w:rsid w:val="00081F23"/>
    <w:rsid w:val="00084B6D"/>
    <w:rsid w:val="00084D18"/>
    <w:rsid w:val="00087064"/>
    <w:rsid w:val="00087CDF"/>
    <w:rsid w:val="000907AD"/>
    <w:rsid w:val="00090DDB"/>
    <w:rsid w:val="000938FC"/>
    <w:rsid w:val="000A018E"/>
    <w:rsid w:val="000A6602"/>
    <w:rsid w:val="000B004C"/>
    <w:rsid w:val="000B0459"/>
    <w:rsid w:val="000B3EEE"/>
    <w:rsid w:val="000B49CF"/>
    <w:rsid w:val="000B4E15"/>
    <w:rsid w:val="000B552A"/>
    <w:rsid w:val="000C23FE"/>
    <w:rsid w:val="000C50AD"/>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4540F"/>
    <w:rsid w:val="001509BD"/>
    <w:rsid w:val="00150A57"/>
    <w:rsid w:val="00150D4E"/>
    <w:rsid w:val="00150E4A"/>
    <w:rsid w:val="00154130"/>
    <w:rsid w:val="00154656"/>
    <w:rsid w:val="0015498D"/>
    <w:rsid w:val="001555D2"/>
    <w:rsid w:val="0016174E"/>
    <w:rsid w:val="00161F6D"/>
    <w:rsid w:val="00162EF9"/>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97CBC"/>
    <w:rsid w:val="001A0006"/>
    <w:rsid w:val="001A0E8C"/>
    <w:rsid w:val="001A1E9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44880"/>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406F"/>
    <w:rsid w:val="002949B1"/>
    <w:rsid w:val="00296C02"/>
    <w:rsid w:val="00296F47"/>
    <w:rsid w:val="002A10DC"/>
    <w:rsid w:val="002A2273"/>
    <w:rsid w:val="002A36A8"/>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E7E72"/>
    <w:rsid w:val="002F04F1"/>
    <w:rsid w:val="002F23A0"/>
    <w:rsid w:val="002F32E6"/>
    <w:rsid w:val="002F36E7"/>
    <w:rsid w:val="002F56F7"/>
    <w:rsid w:val="002F57A9"/>
    <w:rsid w:val="002F7FBC"/>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5F35"/>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C7CB4"/>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0755E"/>
    <w:rsid w:val="004123B8"/>
    <w:rsid w:val="00413913"/>
    <w:rsid w:val="00413DDE"/>
    <w:rsid w:val="004149C3"/>
    <w:rsid w:val="0041537C"/>
    <w:rsid w:val="00421BC4"/>
    <w:rsid w:val="00423AEC"/>
    <w:rsid w:val="004258D8"/>
    <w:rsid w:val="0042604C"/>
    <w:rsid w:val="00426CD0"/>
    <w:rsid w:val="00427382"/>
    <w:rsid w:val="00427715"/>
    <w:rsid w:val="00427D78"/>
    <w:rsid w:val="00430654"/>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0E75"/>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94A"/>
    <w:rsid w:val="004D0E13"/>
    <w:rsid w:val="004D63B5"/>
    <w:rsid w:val="004E1976"/>
    <w:rsid w:val="004E19CB"/>
    <w:rsid w:val="004E23D5"/>
    <w:rsid w:val="004E41E8"/>
    <w:rsid w:val="004F5140"/>
    <w:rsid w:val="004F52A4"/>
    <w:rsid w:val="004F7271"/>
    <w:rsid w:val="005004B8"/>
    <w:rsid w:val="00500FCB"/>
    <w:rsid w:val="005051AE"/>
    <w:rsid w:val="0050576E"/>
    <w:rsid w:val="005064DA"/>
    <w:rsid w:val="005069C5"/>
    <w:rsid w:val="00506FE8"/>
    <w:rsid w:val="0050728C"/>
    <w:rsid w:val="005118B7"/>
    <w:rsid w:val="00522105"/>
    <w:rsid w:val="0052318A"/>
    <w:rsid w:val="0052506F"/>
    <w:rsid w:val="00526EDD"/>
    <w:rsid w:val="00531D61"/>
    <w:rsid w:val="00536808"/>
    <w:rsid w:val="00537B18"/>
    <w:rsid w:val="005405A7"/>
    <w:rsid w:val="00540680"/>
    <w:rsid w:val="00540F9C"/>
    <w:rsid w:val="00541362"/>
    <w:rsid w:val="0054406E"/>
    <w:rsid w:val="00550059"/>
    <w:rsid w:val="0055130B"/>
    <w:rsid w:val="00552B85"/>
    <w:rsid w:val="00556DF5"/>
    <w:rsid w:val="00560066"/>
    <w:rsid w:val="0056281C"/>
    <w:rsid w:val="00562E5C"/>
    <w:rsid w:val="0056591A"/>
    <w:rsid w:val="00565ABB"/>
    <w:rsid w:val="005666A2"/>
    <w:rsid w:val="005701C7"/>
    <w:rsid w:val="0057083A"/>
    <w:rsid w:val="00573138"/>
    <w:rsid w:val="00573694"/>
    <w:rsid w:val="00573936"/>
    <w:rsid w:val="005741D2"/>
    <w:rsid w:val="00575F49"/>
    <w:rsid w:val="005825AE"/>
    <w:rsid w:val="00583081"/>
    <w:rsid w:val="00583EEA"/>
    <w:rsid w:val="005845DC"/>
    <w:rsid w:val="00585563"/>
    <w:rsid w:val="00586E56"/>
    <w:rsid w:val="005924B2"/>
    <w:rsid w:val="005925FF"/>
    <w:rsid w:val="00595CBC"/>
    <w:rsid w:val="00596096"/>
    <w:rsid w:val="00597075"/>
    <w:rsid w:val="005A1E04"/>
    <w:rsid w:val="005A49BC"/>
    <w:rsid w:val="005A57B2"/>
    <w:rsid w:val="005B0365"/>
    <w:rsid w:val="005C2942"/>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20E4"/>
    <w:rsid w:val="006534E8"/>
    <w:rsid w:val="00654655"/>
    <w:rsid w:val="00657673"/>
    <w:rsid w:val="006576F4"/>
    <w:rsid w:val="00657883"/>
    <w:rsid w:val="006579D1"/>
    <w:rsid w:val="006600C7"/>
    <w:rsid w:val="00660235"/>
    <w:rsid w:val="00661A86"/>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3750"/>
    <w:rsid w:val="006C4AC1"/>
    <w:rsid w:val="006C4FA1"/>
    <w:rsid w:val="006C7B05"/>
    <w:rsid w:val="006C7DF1"/>
    <w:rsid w:val="006D2205"/>
    <w:rsid w:val="006D351C"/>
    <w:rsid w:val="006D54A1"/>
    <w:rsid w:val="006D6528"/>
    <w:rsid w:val="006E08BA"/>
    <w:rsid w:val="006E48E2"/>
    <w:rsid w:val="006E4AC5"/>
    <w:rsid w:val="006E6056"/>
    <w:rsid w:val="006E6386"/>
    <w:rsid w:val="006F1D74"/>
    <w:rsid w:val="006F4FC4"/>
    <w:rsid w:val="00705A09"/>
    <w:rsid w:val="007108BE"/>
    <w:rsid w:val="00710AB7"/>
    <w:rsid w:val="00712126"/>
    <w:rsid w:val="007121A9"/>
    <w:rsid w:val="007137B2"/>
    <w:rsid w:val="0072339A"/>
    <w:rsid w:val="0073189F"/>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33E"/>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96218"/>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1F6A"/>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1A4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1B4C"/>
    <w:rsid w:val="009524E3"/>
    <w:rsid w:val="00956A21"/>
    <w:rsid w:val="009706C3"/>
    <w:rsid w:val="00972657"/>
    <w:rsid w:val="00974071"/>
    <w:rsid w:val="00977950"/>
    <w:rsid w:val="00981DC8"/>
    <w:rsid w:val="0098324A"/>
    <w:rsid w:val="00983512"/>
    <w:rsid w:val="00986FD9"/>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058B"/>
    <w:rsid w:val="00A81635"/>
    <w:rsid w:val="00A81813"/>
    <w:rsid w:val="00A81DEE"/>
    <w:rsid w:val="00A81F9C"/>
    <w:rsid w:val="00A82971"/>
    <w:rsid w:val="00A85B84"/>
    <w:rsid w:val="00A8627C"/>
    <w:rsid w:val="00A865DA"/>
    <w:rsid w:val="00A9046E"/>
    <w:rsid w:val="00A9658E"/>
    <w:rsid w:val="00A9675E"/>
    <w:rsid w:val="00A974E0"/>
    <w:rsid w:val="00AA0BE0"/>
    <w:rsid w:val="00AA229B"/>
    <w:rsid w:val="00AA24D9"/>
    <w:rsid w:val="00AA2754"/>
    <w:rsid w:val="00AA3928"/>
    <w:rsid w:val="00AA3F74"/>
    <w:rsid w:val="00AA7C67"/>
    <w:rsid w:val="00AA7F74"/>
    <w:rsid w:val="00AB09E6"/>
    <w:rsid w:val="00AC33FF"/>
    <w:rsid w:val="00AC43BB"/>
    <w:rsid w:val="00AC633F"/>
    <w:rsid w:val="00AD0B46"/>
    <w:rsid w:val="00AD59E7"/>
    <w:rsid w:val="00AD6471"/>
    <w:rsid w:val="00AD64E1"/>
    <w:rsid w:val="00AD6AFB"/>
    <w:rsid w:val="00AD7B09"/>
    <w:rsid w:val="00AE6DF6"/>
    <w:rsid w:val="00AF014F"/>
    <w:rsid w:val="00AF11A4"/>
    <w:rsid w:val="00AF46FB"/>
    <w:rsid w:val="00AF4CF4"/>
    <w:rsid w:val="00AF4E62"/>
    <w:rsid w:val="00B00792"/>
    <w:rsid w:val="00B04771"/>
    <w:rsid w:val="00B04BA9"/>
    <w:rsid w:val="00B04BDB"/>
    <w:rsid w:val="00B10F49"/>
    <w:rsid w:val="00B12A7A"/>
    <w:rsid w:val="00B12ECE"/>
    <w:rsid w:val="00B16C02"/>
    <w:rsid w:val="00B1741E"/>
    <w:rsid w:val="00B223C5"/>
    <w:rsid w:val="00B229D0"/>
    <w:rsid w:val="00B232D4"/>
    <w:rsid w:val="00B26732"/>
    <w:rsid w:val="00B32B9C"/>
    <w:rsid w:val="00B337A4"/>
    <w:rsid w:val="00B341A1"/>
    <w:rsid w:val="00B34A7D"/>
    <w:rsid w:val="00B3521C"/>
    <w:rsid w:val="00B36552"/>
    <w:rsid w:val="00B401A6"/>
    <w:rsid w:val="00B40E5A"/>
    <w:rsid w:val="00B41711"/>
    <w:rsid w:val="00B42A51"/>
    <w:rsid w:val="00B46260"/>
    <w:rsid w:val="00B464C5"/>
    <w:rsid w:val="00B47181"/>
    <w:rsid w:val="00B47512"/>
    <w:rsid w:val="00B47EE2"/>
    <w:rsid w:val="00B50346"/>
    <w:rsid w:val="00B52DA9"/>
    <w:rsid w:val="00B53723"/>
    <w:rsid w:val="00B561B0"/>
    <w:rsid w:val="00B56769"/>
    <w:rsid w:val="00B57D5A"/>
    <w:rsid w:val="00B61DA9"/>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4CE"/>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5CCA"/>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05E6"/>
    <w:rsid w:val="00CF11AE"/>
    <w:rsid w:val="00CF2BCA"/>
    <w:rsid w:val="00CF57C7"/>
    <w:rsid w:val="00CF6418"/>
    <w:rsid w:val="00CF651F"/>
    <w:rsid w:val="00D003C8"/>
    <w:rsid w:val="00D00C3A"/>
    <w:rsid w:val="00D01489"/>
    <w:rsid w:val="00D05608"/>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1C70"/>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0A"/>
    <w:rsid w:val="00DD6CD2"/>
    <w:rsid w:val="00DD7A06"/>
    <w:rsid w:val="00DE3FA7"/>
    <w:rsid w:val="00DE5DA9"/>
    <w:rsid w:val="00DF087A"/>
    <w:rsid w:val="00DF3EC9"/>
    <w:rsid w:val="00E03616"/>
    <w:rsid w:val="00E04A50"/>
    <w:rsid w:val="00E07AC5"/>
    <w:rsid w:val="00E10054"/>
    <w:rsid w:val="00E16251"/>
    <w:rsid w:val="00E221B6"/>
    <w:rsid w:val="00E2383E"/>
    <w:rsid w:val="00E24BAF"/>
    <w:rsid w:val="00E25B96"/>
    <w:rsid w:val="00E3270C"/>
    <w:rsid w:val="00E33B04"/>
    <w:rsid w:val="00E34C65"/>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6417"/>
    <w:rsid w:val="00F070EA"/>
    <w:rsid w:val="00F12273"/>
    <w:rsid w:val="00F17DC6"/>
    <w:rsid w:val="00F20D11"/>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00E6"/>
    <w:rsid w:val="00F73E9A"/>
    <w:rsid w:val="00F75186"/>
    <w:rsid w:val="00F752FF"/>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7B7"/>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99"/>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character" w:customStyle="1" w:styleId="docdata">
    <w:name w:val="docdata"/>
    <w:aliases w:val="docy,v5,2056,baiaagaaboqcaaadpqqaaavlbaaaaaaaaaaaaaaaaaaaaaaaaaaaaaaaaaaaaaaaaaaaaaaaaaaaaaaaaaaaaaaaaaaaaaaaaaaaaaaaaaaaaaaaaaaaaaaaaaaaaaaaaaaaaaaaaaaaaaaaaaaaaaaaaaaaaaaaaaaaaaaaaaaaaaaaaaaaaaaaaaaaaaaaaaaaaaaaaaaaaaaaaaaaaaaaaaaaaaaaaaaaaaaa"/>
    <w:basedOn w:val="a1"/>
    <w:rsid w:val="00BC74CE"/>
  </w:style>
  <w:style w:type="paragraph" w:customStyle="1" w:styleId="213">
    <w:name w:val="Основной текст с отступом 21"/>
    <w:basedOn w:val="a0"/>
    <w:rsid w:val="001555D2"/>
    <w:pPr>
      <w:suppressAutoHyphens/>
      <w:spacing w:after="120" w:line="480" w:lineRule="auto"/>
      <w:ind w:left="283"/>
    </w:pPr>
    <w:rPr>
      <w:rFonts w:ascii="Calibri" w:hAnsi="Calibri"/>
      <w:sz w:val="22"/>
      <w:szCs w:val="22"/>
      <w:lang w:eastAsia="zh-CN"/>
    </w:rPr>
  </w:style>
  <w:style w:type="paragraph" w:customStyle="1" w:styleId="Iauiue1">
    <w:name w:val="Iau?iue1"/>
    <w:rsid w:val="006C3750"/>
    <w:pPr>
      <w:suppressAutoHyphens/>
      <w:spacing w:after="0" w:line="240" w:lineRule="auto"/>
    </w:pPr>
    <w:rPr>
      <w:rFonts w:ascii="Times New Roman" w:eastAsia="Times New Roman" w:hAnsi="Times New Roman" w:cs="Times New Roman"/>
      <w:kern w:val="2"/>
      <w:sz w:val="20"/>
      <w:szCs w:val="20"/>
      <w:lang w:val="uk-UA" w:eastAsia="zh-CN" w:bidi="hi-IN"/>
    </w:rPr>
  </w:style>
  <w:style w:type="paragraph" w:customStyle="1" w:styleId="aff9">
    <w:basedOn w:val="a0"/>
    <w:next w:val="ac"/>
    <w:uiPriority w:val="99"/>
    <w:unhideWhenUsed/>
    <w:rsid w:val="00FB57B7"/>
    <w:pPr>
      <w:spacing w:before="100" w:beforeAutospacing="1" w:after="100" w:afterAutospacing="1"/>
    </w:pPr>
    <w:rPr>
      <w:rFonts w:ascii="Times New Roman" w:hAnsi="Times New Roman"/>
      <w:sz w:val="24"/>
      <w:szCs w:val="24"/>
      <w:lang w:val="uk-UA" w:eastAsia="uk-UA"/>
    </w:rPr>
  </w:style>
  <w:style w:type="paragraph" w:customStyle="1" w:styleId="39">
    <w:name w:val="Обычный3"/>
    <w:rsid w:val="0075633E"/>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7609495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4363522">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36347996">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09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zakon3.rada.gov.ua/laws/show/v0312874-18"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www.oree.com.u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7%D0%B2%D1%96%D1%82_%D0%BF%D1%80%D0%BE_%D1%80%D1%83%D1%85_%D0%B3%D1%80%D0%BE%D1%88%D0%BE%D0%B2%D0%B8%D1%85_%D0%BA%D0%BE%D1%88%D1%82%D1%96%D0%B2"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oter" Target="footer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www.oree.com.ua" TargetMode="External"/><Relationship Id="rId38"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FBC9-7B65-4EBE-80E2-6119268C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22228</Words>
  <Characters>126703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2020-11-24T08:46:00Z</cp:lastPrinted>
  <dcterms:created xsi:type="dcterms:W3CDTF">2023-12-15T12:46:00Z</dcterms:created>
  <dcterms:modified xsi:type="dcterms:W3CDTF">2023-12-15T12:46:00Z</dcterms:modified>
</cp:coreProperties>
</file>