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1C" w:rsidRDefault="00625B70" w:rsidP="00E3301C">
      <w:pPr>
        <w:shd w:val="clear" w:color="auto" w:fill="FFFFFF"/>
        <w:spacing w:after="0"/>
        <w:jc w:val="center"/>
        <w:rPr>
          <w:rFonts w:ascii="Times New Roman" w:hAnsi="Times New Roman"/>
          <w:b/>
          <w:color w:val="000000" w:themeColor="text1"/>
          <w:lang w:val="uk-UA"/>
        </w:rPr>
      </w:pPr>
      <w:r>
        <w:rPr>
          <w:rFonts w:ascii="Times New Roman" w:hAnsi="Times New Roman"/>
          <w:b/>
          <w:color w:val="000000" w:themeColor="text1"/>
          <w:lang w:val="uk-UA"/>
        </w:rPr>
        <w:t>ЯХНИЦЬКА СПЕЦІАЛЬНА ШКОЛА</w:t>
      </w:r>
    </w:p>
    <w:p w:rsidR="00625B70" w:rsidRPr="00625B70" w:rsidRDefault="00625B70" w:rsidP="00E3301C">
      <w:pPr>
        <w:shd w:val="clear" w:color="auto" w:fill="FFFFFF"/>
        <w:spacing w:after="0"/>
        <w:jc w:val="center"/>
        <w:rPr>
          <w:rFonts w:ascii="Times New Roman" w:hAnsi="Times New Roman"/>
          <w:b/>
          <w:color w:val="000000" w:themeColor="text1"/>
          <w:lang w:val="uk-UA"/>
        </w:rPr>
      </w:pPr>
      <w:r>
        <w:rPr>
          <w:rFonts w:ascii="Times New Roman" w:hAnsi="Times New Roman"/>
          <w:b/>
          <w:color w:val="000000" w:themeColor="text1"/>
          <w:lang w:val="uk-UA"/>
        </w:rPr>
        <w:t>ПОЛТАВСЬКОЇ ОБЛАСНОЇ РАДИ</w:t>
      </w:r>
    </w:p>
    <w:p w:rsidR="00E3301C" w:rsidRPr="005D1655" w:rsidRDefault="00E3301C" w:rsidP="00E3301C">
      <w:pPr>
        <w:spacing w:after="0"/>
        <w:rPr>
          <w:rFonts w:ascii="Times New Roman" w:hAnsi="Times New Roman"/>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E3301C" w:rsidRPr="005D1655" w:rsidTr="00E3301C">
        <w:trPr>
          <w:trHeight w:val="1294"/>
          <w:jc w:val="center"/>
        </w:trPr>
        <w:tc>
          <w:tcPr>
            <w:tcW w:w="3498" w:type="dxa"/>
            <w:tcBorders>
              <w:top w:val="nil"/>
              <w:left w:val="nil"/>
              <w:bottom w:val="nil"/>
              <w:right w:val="nil"/>
            </w:tcBorders>
          </w:tcPr>
          <w:p w:rsidR="00E3301C" w:rsidRPr="005D1655" w:rsidRDefault="00E3301C" w:rsidP="00E3301C">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tcPr>
          <w:p w:rsidR="00E3301C" w:rsidRPr="005D1655" w:rsidRDefault="00E3301C" w:rsidP="00E3301C">
            <w:pPr>
              <w:shd w:val="clear" w:color="auto" w:fill="FFFFFF"/>
              <w:spacing w:after="0"/>
              <w:jc w:val="right"/>
              <w:rPr>
                <w:rFonts w:ascii="Times New Roman" w:hAnsi="Times New Roman"/>
                <w:b/>
                <w:sz w:val="24"/>
                <w:szCs w:val="24"/>
              </w:rPr>
            </w:pPr>
            <w:r w:rsidRPr="005D1655">
              <w:rPr>
                <w:rFonts w:ascii="Times New Roman" w:hAnsi="Times New Roman"/>
                <w:b/>
                <w:sz w:val="26"/>
                <w:szCs w:val="26"/>
              </w:rPr>
              <w:t>«</w:t>
            </w:r>
            <w:r w:rsidRPr="005D1655">
              <w:rPr>
                <w:rFonts w:ascii="Times New Roman" w:hAnsi="Times New Roman"/>
                <w:b/>
                <w:sz w:val="24"/>
                <w:szCs w:val="24"/>
              </w:rPr>
              <w:t>ЗАТВЕРДЖЕНО»</w:t>
            </w:r>
          </w:p>
          <w:p w:rsidR="00E3301C" w:rsidRPr="005D1655" w:rsidRDefault="00E3301C" w:rsidP="00E3301C">
            <w:pPr>
              <w:shd w:val="clear" w:color="auto" w:fill="FFFFFF"/>
              <w:spacing w:after="0"/>
              <w:jc w:val="right"/>
              <w:rPr>
                <w:rFonts w:ascii="Times New Roman" w:hAnsi="Times New Roman"/>
                <w:b/>
                <w:sz w:val="24"/>
                <w:szCs w:val="24"/>
              </w:rPr>
            </w:pPr>
            <w:r w:rsidRPr="005D1655">
              <w:rPr>
                <w:rFonts w:ascii="Times New Roman" w:hAnsi="Times New Roman"/>
                <w:b/>
                <w:sz w:val="24"/>
                <w:szCs w:val="24"/>
              </w:rPr>
              <w:t>рішенням Уповноваженої особи</w:t>
            </w:r>
          </w:p>
          <w:p w:rsidR="00E3301C" w:rsidRPr="005D1655" w:rsidRDefault="009844A6" w:rsidP="00E3301C">
            <w:pPr>
              <w:shd w:val="clear" w:color="auto" w:fill="FFFFFF"/>
              <w:spacing w:after="0"/>
              <w:jc w:val="right"/>
              <w:rPr>
                <w:rFonts w:ascii="Times New Roman" w:hAnsi="Times New Roman"/>
                <w:b/>
                <w:sz w:val="24"/>
                <w:szCs w:val="24"/>
              </w:rPr>
            </w:pPr>
            <w:r>
              <w:rPr>
                <w:rFonts w:ascii="Times New Roman" w:hAnsi="Times New Roman"/>
                <w:b/>
                <w:sz w:val="24"/>
                <w:szCs w:val="24"/>
                <w:lang w:val="uk-UA"/>
              </w:rPr>
              <w:t>№ 14</w:t>
            </w:r>
            <w:r w:rsidR="00342606">
              <w:rPr>
                <w:rFonts w:ascii="Times New Roman" w:hAnsi="Times New Roman"/>
                <w:b/>
                <w:sz w:val="24"/>
                <w:szCs w:val="24"/>
                <w:lang w:val="uk-UA"/>
              </w:rPr>
              <w:t>1</w:t>
            </w:r>
            <w:r>
              <w:rPr>
                <w:rFonts w:ascii="Times New Roman" w:hAnsi="Times New Roman"/>
                <w:b/>
                <w:sz w:val="24"/>
                <w:szCs w:val="24"/>
                <w:lang w:val="uk-UA"/>
              </w:rPr>
              <w:t xml:space="preserve"> </w:t>
            </w:r>
            <w:r w:rsidR="00E3301C" w:rsidRPr="005D1655">
              <w:rPr>
                <w:rFonts w:ascii="Times New Roman" w:hAnsi="Times New Roman"/>
                <w:b/>
                <w:sz w:val="24"/>
                <w:szCs w:val="24"/>
              </w:rPr>
              <w:t>від «</w:t>
            </w:r>
            <w:r w:rsidR="00625B70">
              <w:rPr>
                <w:rFonts w:ascii="Times New Roman" w:hAnsi="Times New Roman"/>
                <w:b/>
                <w:sz w:val="24"/>
                <w:szCs w:val="24"/>
                <w:lang w:val="uk-UA"/>
              </w:rPr>
              <w:t>1</w:t>
            </w:r>
            <w:r w:rsidR="00342606">
              <w:rPr>
                <w:rFonts w:ascii="Times New Roman" w:hAnsi="Times New Roman"/>
                <w:b/>
                <w:sz w:val="24"/>
                <w:szCs w:val="24"/>
                <w:lang w:val="uk-UA"/>
              </w:rPr>
              <w:t>8</w:t>
            </w:r>
            <w:r w:rsidR="00E3301C">
              <w:rPr>
                <w:rFonts w:ascii="Times New Roman" w:hAnsi="Times New Roman"/>
                <w:b/>
                <w:sz w:val="24"/>
                <w:szCs w:val="24"/>
              </w:rPr>
              <w:t xml:space="preserve">» </w:t>
            </w:r>
            <w:r w:rsidR="00625B70">
              <w:rPr>
                <w:rFonts w:ascii="Times New Roman" w:hAnsi="Times New Roman"/>
                <w:b/>
                <w:sz w:val="24"/>
                <w:szCs w:val="24"/>
                <w:lang w:val="uk-UA"/>
              </w:rPr>
              <w:t>грудня</w:t>
            </w:r>
            <w:r w:rsidR="00E3301C" w:rsidRPr="005D1655">
              <w:rPr>
                <w:rFonts w:ascii="Times New Roman" w:hAnsi="Times New Roman"/>
                <w:b/>
                <w:sz w:val="24"/>
                <w:szCs w:val="24"/>
              </w:rPr>
              <w:t xml:space="preserve"> 202</w:t>
            </w:r>
            <w:r w:rsidR="00E3301C">
              <w:rPr>
                <w:rFonts w:ascii="Times New Roman" w:hAnsi="Times New Roman"/>
                <w:b/>
                <w:sz w:val="24"/>
                <w:szCs w:val="24"/>
                <w:lang w:val="uk-UA"/>
              </w:rPr>
              <w:t>3</w:t>
            </w:r>
            <w:r w:rsidR="00E3301C" w:rsidRPr="005D1655">
              <w:rPr>
                <w:rFonts w:ascii="Times New Roman" w:hAnsi="Times New Roman"/>
                <w:b/>
                <w:sz w:val="24"/>
                <w:szCs w:val="24"/>
              </w:rPr>
              <w:t xml:space="preserve"> р.</w:t>
            </w:r>
          </w:p>
          <w:p w:rsidR="00E3301C" w:rsidRPr="00E3301C" w:rsidRDefault="00E3301C" w:rsidP="009844A6">
            <w:pPr>
              <w:shd w:val="clear" w:color="auto" w:fill="FFFFFF"/>
              <w:tabs>
                <w:tab w:val="left" w:pos="4560"/>
              </w:tabs>
              <w:spacing w:after="0"/>
              <w:jc w:val="right"/>
              <w:rPr>
                <w:rFonts w:ascii="Times New Roman" w:hAnsi="Times New Roman"/>
                <w:i/>
                <w:color w:val="000000"/>
                <w:sz w:val="24"/>
                <w:szCs w:val="24"/>
                <w:lang w:val="uk-UA"/>
              </w:rPr>
            </w:pPr>
            <w:r>
              <w:rPr>
                <w:rFonts w:ascii="Times New Roman" w:hAnsi="Times New Roman"/>
                <w:bCs/>
                <w:color w:val="000000"/>
                <w:sz w:val="24"/>
                <w:szCs w:val="24"/>
                <w:lang w:val="uk-UA"/>
              </w:rPr>
              <w:t>___________</w:t>
            </w:r>
            <w:r w:rsidR="009844A6" w:rsidRPr="009844A6">
              <w:rPr>
                <w:rFonts w:ascii="Times New Roman" w:hAnsi="Times New Roman"/>
                <w:b/>
                <w:bCs/>
                <w:color w:val="000000"/>
                <w:sz w:val="24"/>
                <w:szCs w:val="24"/>
                <w:lang w:val="uk-UA"/>
              </w:rPr>
              <w:t>Світлана СЕРГІЄНКО</w:t>
            </w:r>
          </w:p>
        </w:tc>
      </w:tr>
    </w:tbl>
    <w:p w:rsidR="00E3301C" w:rsidRPr="005D1655" w:rsidRDefault="00E3301C" w:rsidP="00E3301C">
      <w:pPr>
        <w:shd w:val="clear" w:color="auto" w:fill="FFFFFF"/>
        <w:spacing w:after="0"/>
        <w:jc w:val="center"/>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E3301C" w:rsidRPr="005D1655" w:rsidTr="00E3301C">
        <w:trPr>
          <w:jc w:val="center"/>
        </w:trPr>
        <w:tc>
          <w:tcPr>
            <w:tcW w:w="9732" w:type="dxa"/>
            <w:shd w:val="clear" w:color="auto" w:fill="auto"/>
          </w:tcPr>
          <w:p w:rsidR="00E3301C" w:rsidRPr="005D1655" w:rsidRDefault="00E3301C" w:rsidP="00E3301C">
            <w:pPr>
              <w:pStyle w:val="6"/>
              <w:shd w:val="clear" w:color="auto" w:fill="FFFFFF"/>
              <w:spacing w:before="0"/>
              <w:jc w:val="center"/>
              <w:rPr>
                <w:rFonts w:ascii="Times New Roman" w:hAnsi="Times New Roman" w:cs="Times New Roman"/>
                <w:b w:val="0"/>
                <w:i/>
                <w:color w:val="000000"/>
                <w:sz w:val="48"/>
                <w:szCs w:val="48"/>
              </w:rPr>
            </w:pPr>
          </w:p>
          <w:p w:rsidR="00E3301C" w:rsidRPr="005D1655" w:rsidRDefault="00E3301C" w:rsidP="00E3301C">
            <w:pPr>
              <w:pStyle w:val="6"/>
              <w:shd w:val="clear" w:color="auto" w:fill="FFFFFF"/>
              <w:spacing w:before="0"/>
              <w:jc w:val="center"/>
              <w:rPr>
                <w:rFonts w:ascii="Times New Roman" w:hAnsi="Times New Roman" w:cs="Times New Roman"/>
                <w:b w:val="0"/>
                <w:i/>
                <w:color w:val="000000"/>
                <w:sz w:val="48"/>
                <w:szCs w:val="48"/>
              </w:rPr>
            </w:pPr>
          </w:p>
          <w:p w:rsidR="00E3301C" w:rsidRPr="005D1655" w:rsidRDefault="00E3301C" w:rsidP="00E3301C">
            <w:pPr>
              <w:pStyle w:val="6"/>
              <w:shd w:val="clear" w:color="auto" w:fill="FFFFFF"/>
              <w:spacing w:before="0"/>
              <w:jc w:val="center"/>
              <w:rPr>
                <w:rFonts w:ascii="Times New Roman" w:hAnsi="Times New Roman" w:cs="Times New Roman"/>
                <w:b w:val="0"/>
                <w:i/>
                <w:color w:val="000000"/>
                <w:sz w:val="28"/>
                <w:szCs w:val="28"/>
              </w:rPr>
            </w:pPr>
          </w:p>
          <w:p w:rsidR="00E3301C" w:rsidRPr="005D1655" w:rsidRDefault="00E3301C" w:rsidP="00E3301C">
            <w:pPr>
              <w:pStyle w:val="6"/>
              <w:shd w:val="clear" w:color="auto" w:fill="FFFFFF"/>
              <w:spacing w:before="0"/>
              <w:jc w:val="center"/>
              <w:rPr>
                <w:rFonts w:ascii="Times New Roman" w:hAnsi="Times New Roman" w:cs="Times New Roman"/>
                <w:b w:val="0"/>
                <w:i/>
                <w:color w:val="000000"/>
                <w:sz w:val="36"/>
                <w:szCs w:val="36"/>
              </w:rPr>
            </w:pPr>
            <w:r w:rsidRPr="005D1655">
              <w:rPr>
                <w:rFonts w:ascii="Times New Roman" w:hAnsi="Times New Roman" w:cs="Times New Roman"/>
                <w:color w:val="000000"/>
                <w:sz w:val="36"/>
                <w:szCs w:val="36"/>
              </w:rPr>
              <w:t>ТЕНДЕРНА ДОКУМЕНТАЦІЯ</w:t>
            </w:r>
          </w:p>
          <w:p w:rsidR="00E3301C" w:rsidRPr="005D1655" w:rsidRDefault="00E3301C" w:rsidP="00E3301C">
            <w:pPr>
              <w:spacing w:after="0"/>
              <w:jc w:val="center"/>
              <w:rPr>
                <w:rFonts w:ascii="Times New Roman" w:hAnsi="Times New Roman"/>
                <w:b/>
                <w:color w:val="000000"/>
                <w:sz w:val="16"/>
                <w:szCs w:val="16"/>
              </w:rPr>
            </w:pPr>
          </w:p>
        </w:tc>
      </w:tr>
      <w:tr w:rsidR="00E3301C" w:rsidRPr="005D1655" w:rsidTr="00E3301C">
        <w:trPr>
          <w:jc w:val="center"/>
        </w:trPr>
        <w:tc>
          <w:tcPr>
            <w:tcW w:w="9732" w:type="dxa"/>
            <w:shd w:val="clear" w:color="auto" w:fill="auto"/>
          </w:tcPr>
          <w:p w:rsidR="00E3301C" w:rsidRPr="005D1655" w:rsidRDefault="00E3301C" w:rsidP="00E3301C">
            <w:pPr>
              <w:pStyle w:val="6"/>
              <w:shd w:val="clear" w:color="auto" w:fill="FFFFFF"/>
              <w:spacing w:before="0"/>
              <w:jc w:val="center"/>
              <w:rPr>
                <w:rFonts w:ascii="Times New Roman" w:hAnsi="Times New Roman" w:cs="Times New Roman"/>
                <w:b w:val="0"/>
                <w:i/>
                <w:color w:val="000000"/>
                <w:sz w:val="24"/>
                <w:szCs w:val="24"/>
              </w:rPr>
            </w:pPr>
            <w:r w:rsidRPr="005D1655">
              <w:rPr>
                <w:rFonts w:ascii="Times New Roman" w:hAnsi="Times New Roman" w:cs="Times New Roman"/>
                <w:color w:val="000000"/>
                <w:sz w:val="24"/>
                <w:szCs w:val="24"/>
              </w:rPr>
              <w:t>на закупівлю по предмету:</w:t>
            </w:r>
          </w:p>
        </w:tc>
      </w:tr>
    </w:tbl>
    <w:p w:rsidR="00E3301C" w:rsidRPr="005D1655" w:rsidRDefault="00E3301C" w:rsidP="00E3301C">
      <w:pPr>
        <w:shd w:val="clear" w:color="auto" w:fill="FFFFFF"/>
        <w:spacing w:after="0"/>
        <w:jc w:val="center"/>
        <w:rPr>
          <w:rFonts w:ascii="Times New Roman" w:hAnsi="Times New Roman"/>
          <w:b/>
        </w:rPr>
      </w:pPr>
    </w:p>
    <w:p w:rsidR="00E3301C" w:rsidRPr="005D1655" w:rsidRDefault="00E3301C" w:rsidP="00E3301C">
      <w:pPr>
        <w:shd w:val="clear" w:color="auto" w:fill="FFFFFF"/>
        <w:spacing w:after="0"/>
        <w:rPr>
          <w:rFonts w:ascii="Times New Roman" w:hAnsi="Times New Roman"/>
        </w:rPr>
      </w:pPr>
    </w:p>
    <w:p w:rsidR="00E3301C" w:rsidRPr="005D1655" w:rsidRDefault="007521B6" w:rsidP="00E3301C">
      <w:pPr>
        <w:spacing w:after="0"/>
        <w:jc w:val="center"/>
        <w:rPr>
          <w:rFonts w:ascii="Times New Roman" w:hAnsi="Times New Roman"/>
        </w:rPr>
      </w:pPr>
      <w:r>
        <w:rPr>
          <w:rFonts w:ascii="Times New Roman" w:hAnsi="Times New Roman"/>
          <w:b/>
          <w:lang w:val="uk-UA"/>
        </w:rPr>
        <w:t>Електрична енергія (з розподілом) ,</w:t>
      </w:r>
      <w:r w:rsidR="00E3301C" w:rsidRPr="005D1655">
        <w:rPr>
          <w:rFonts w:ascii="Times New Roman" w:hAnsi="Times New Roman"/>
          <w:b/>
        </w:rPr>
        <w:t xml:space="preserve">ДК 021:2015, код </w:t>
      </w:r>
      <w:r w:rsidR="00E3301C">
        <w:rPr>
          <w:rFonts w:ascii="Times New Roman" w:hAnsi="Times New Roman"/>
          <w:b/>
        </w:rPr>
        <w:t>09310000-5 – Електрична енергія</w:t>
      </w:r>
      <w:r w:rsidR="00E3301C" w:rsidRPr="005D1655">
        <w:rPr>
          <w:rFonts w:ascii="Times New Roman" w:hAnsi="Times New Roman"/>
          <w:b/>
        </w:rPr>
        <w:t xml:space="preserve"> </w:t>
      </w:r>
    </w:p>
    <w:p w:rsidR="00E3301C" w:rsidRPr="005D1655" w:rsidRDefault="00E3301C" w:rsidP="00E3301C">
      <w:pPr>
        <w:shd w:val="clear" w:color="auto" w:fill="FFFFFF"/>
        <w:spacing w:after="0"/>
        <w:jc w:val="center"/>
        <w:rPr>
          <w:rFonts w:ascii="Times New Roman" w:hAnsi="Times New Roman"/>
          <w:b/>
          <w:bCs/>
          <w:color w:val="201F1E"/>
          <w:shd w:val="clear" w:color="auto" w:fill="FFFFFF"/>
        </w:rPr>
      </w:pPr>
    </w:p>
    <w:p w:rsidR="00E3301C" w:rsidRPr="005D1655" w:rsidRDefault="00E3301C" w:rsidP="00E3301C">
      <w:pPr>
        <w:shd w:val="clear" w:color="auto" w:fill="FFFFFF"/>
        <w:spacing w:after="0"/>
        <w:jc w:val="center"/>
        <w:rPr>
          <w:rFonts w:ascii="Times New Roman" w:hAnsi="Times New Roman"/>
          <w:b/>
        </w:rPr>
      </w:pPr>
    </w:p>
    <w:p w:rsidR="00E3301C" w:rsidRPr="005D1655" w:rsidRDefault="00E3301C" w:rsidP="00E3301C">
      <w:pPr>
        <w:shd w:val="clear" w:color="auto" w:fill="FFFFFF"/>
        <w:spacing w:after="0"/>
        <w:jc w:val="center"/>
        <w:rPr>
          <w:rFonts w:ascii="Times New Roman" w:hAnsi="Times New Roman"/>
          <w:b/>
          <w:i/>
        </w:rPr>
      </w:pPr>
      <w:r w:rsidRPr="005D1655">
        <w:rPr>
          <w:rFonts w:ascii="Times New Roman" w:hAnsi="Times New Roman"/>
          <w:b/>
          <w:i/>
        </w:rPr>
        <w:t>Процедура за</w:t>
      </w:r>
      <w:r>
        <w:rPr>
          <w:rFonts w:ascii="Times New Roman" w:hAnsi="Times New Roman"/>
          <w:b/>
          <w:i/>
        </w:rPr>
        <w:t>купівлі – відкриті торги на 202</w:t>
      </w:r>
      <w:r w:rsidR="006336A8">
        <w:rPr>
          <w:rFonts w:ascii="Times New Roman" w:hAnsi="Times New Roman"/>
          <w:b/>
          <w:i/>
          <w:lang w:val="uk-UA"/>
        </w:rPr>
        <w:t>4</w:t>
      </w:r>
      <w:r w:rsidRPr="005D1655">
        <w:rPr>
          <w:rFonts w:ascii="Times New Roman" w:hAnsi="Times New Roman"/>
          <w:b/>
          <w:i/>
        </w:rPr>
        <w:t xml:space="preserve"> рік</w:t>
      </w:r>
    </w:p>
    <w:p w:rsidR="00E3301C" w:rsidRPr="005D1655" w:rsidRDefault="00E3301C" w:rsidP="00E3301C">
      <w:pPr>
        <w:shd w:val="clear" w:color="auto" w:fill="FFFFFF"/>
        <w:spacing w:after="0"/>
        <w:jc w:val="center"/>
        <w:outlineLvl w:val="0"/>
        <w:rPr>
          <w:rFonts w:ascii="Times New Roman" w:hAnsi="Times New Roman"/>
          <w:i/>
        </w:rPr>
      </w:pPr>
      <w:r w:rsidRPr="005D1655">
        <w:rPr>
          <w:rFonts w:ascii="Times New Roman" w:hAnsi="Times New Roman"/>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jc w:val="center"/>
        <w:outlineLvl w:val="0"/>
        <w:rPr>
          <w:rFonts w:ascii="Times New Roman" w:hAnsi="Times New Roman"/>
          <w:b/>
          <w:sz w:val="28"/>
        </w:rPr>
      </w:pPr>
    </w:p>
    <w:p w:rsidR="00E3301C" w:rsidRPr="005D1655" w:rsidRDefault="00E3301C" w:rsidP="00E3301C">
      <w:pPr>
        <w:shd w:val="clear" w:color="auto" w:fill="FFFFFF"/>
        <w:spacing w:after="0"/>
        <w:outlineLvl w:val="0"/>
        <w:rPr>
          <w:rFonts w:ascii="Times New Roman" w:hAnsi="Times New Roman"/>
          <w:b/>
          <w:sz w:val="28"/>
        </w:rPr>
      </w:pPr>
    </w:p>
    <w:p w:rsidR="00E3301C" w:rsidRPr="005D1655" w:rsidRDefault="00E3301C" w:rsidP="00E3301C">
      <w:pPr>
        <w:shd w:val="clear" w:color="auto" w:fill="FFFFFF"/>
        <w:spacing w:after="0"/>
        <w:outlineLvl w:val="0"/>
        <w:rPr>
          <w:rFonts w:ascii="Times New Roman" w:hAnsi="Times New Roman"/>
          <w:b/>
          <w:sz w:val="28"/>
        </w:rPr>
      </w:pPr>
    </w:p>
    <w:p w:rsidR="00E3301C" w:rsidRPr="005D1655" w:rsidRDefault="00E3301C" w:rsidP="00E3301C">
      <w:pPr>
        <w:shd w:val="clear" w:color="auto" w:fill="FFFFFF"/>
        <w:spacing w:after="0"/>
        <w:outlineLvl w:val="0"/>
        <w:rPr>
          <w:rFonts w:ascii="Times New Roman" w:hAnsi="Times New Roman"/>
          <w:b/>
          <w:sz w:val="28"/>
        </w:rPr>
      </w:pPr>
    </w:p>
    <w:p w:rsidR="00E3301C" w:rsidRDefault="00E3301C" w:rsidP="00E3301C">
      <w:pPr>
        <w:shd w:val="clear" w:color="auto" w:fill="FFFFFF"/>
        <w:spacing w:after="0"/>
        <w:outlineLvl w:val="0"/>
        <w:rPr>
          <w:rFonts w:ascii="Times New Roman" w:hAnsi="Times New Roman"/>
          <w:b/>
          <w:sz w:val="28"/>
        </w:rPr>
      </w:pPr>
    </w:p>
    <w:p w:rsidR="00E3301C" w:rsidRDefault="00E3301C" w:rsidP="00E3301C">
      <w:pPr>
        <w:shd w:val="clear" w:color="auto" w:fill="FFFFFF"/>
        <w:spacing w:after="0"/>
        <w:outlineLvl w:val="0"/>
        <w:rPr>
          <w:rFonts w:ascii="Times New Roman" w:hAnsi="Times New Roman"/>
          <w:b/>
          <w:sz w:val="28"/>
        </w:rPr>
      </w:pPr>
    </w:p>
    <w:p w:rsidR="00D87A76" w:rsidRDefault="00D87A76" w:rsidP="00E3301C">
      <w:pPr>
        <w:shd w:val="clear" w:color="auto" w:fill="FFFFFF"/>
        <w:spacing w:after="0"/>
        <w:outlineLvl w:val="0"/>
        <w:rPr>
          <w:rFonts w:ascii="Times New Roman" w:hAnsi="Times New Roman"/>
          <w:b/>
          <w:sz w:val="28"/>
        </w:rPr>
      </w:pPr>
    </w:p>
    <w:p w:rsidR="00E3301C" w:rsidRPr="005D1655" w:rsidRDefault="00E3301C" w:rsidP="00E3301C">
      <w:pPr>
        <w:shd w:val="clear" w:color="auto" w:fill="FFFFFF"/>
        <w:spacing w:after="0"/>
        <w:outlineLvl w:val="0"/>
        <w:rPr>
          <w:rFonts w:ascii="Times New Roman" w:hAnsi="Times New Roman"/>
          <w:b/>
          <w:sz w:val="28"/>
        </w:rPr>
      </w:pPr>
    </w:p>
    <w:p w:rsidR="00E3301C" w:rsidRPr="005D1655" w:rsidRDefault="00E3301C" w:rsidP="00E3301C">
      <w:pPr>
        <w:shd w:val="clear" w:color="auto" w:fill="FFFFFF"/>
        <w:spacing w:after="0"/>
        <w:outlineLvl w:val="0"/>
        <w:rPr>
          <w:rFonts w:ascii="Times New Roman" w:hAnsi="Times New Roman"/>
          <w:b/>
          <w:sz w:val="28"/>
        </w:rPr>
      </w:pPr>
    </w:p>
    <w:p w:rsidR="00E3301C" w:rsidRPr="00E3301C" w:rsidRDefault="00540CF1" w:rsidP="00E3301C">
      <w:pPr>
        <w:spacing w:after="0"/>
        <w:jc w:val="center"/>
        <w:rPr>
          <w:rFonts w:ascii="Times New Roman" w:hAnsi="Times New Roman"/>
          <w:lang w:val="uk-UA"/>
        </w:rPr>
      </w:pPr>
      <w:r>
        <w:rPr>
          <w:rFonts w:ascii="Times New Roman" w:hAnsi="Times New Roman"/>
          <w:b/>
          <w:lang w:val="uk-UA"/>
        </w:rPr>
        <w:t>с</w:t>
      </w:r>
      <w:r w:rsidR="00E3301C" w:rsidRPr="005D1655">
        <w:rPr>
          <w:rFonts w:ascii="Times New Roman" w:hAnsi="Times New Roman"/>
          <w:b/>
        </w:rPr>
        <w:t xml:space="preserve">. </w:t>
      </w:r>
      <w:r>
        <w:rPr>
          <w:rFonts w:ascii="Times New Roman" w:hAnsi="Times New Roman"/>
          <w:b/>
          <w:lang w:val="uk-UA"/>
        </w:rPr>
        <w:t>Яхники</w:t>
      </w:r>
      <w:r w:rsidR="00E3301C" w:rsidRPr="005D1655">
        <w:rPr>
          <w:rFonts w:ascii="Times New Roman" w:hAnsi="Times New Roman"/>
          <w:b/>
        </w:rPr>
        <w:t xml:space="preserve"> – 202</w:t>
      </w:r>
      <w:r w:rsidR="00E3301C">
        <w:rPr>
          <w:rFonts w:ascii="Times New Roman" w:hAnsi="Times New Roman"/>
          <w:b/>
          <w:lang w:val="uk-UA"/>
        </w:rPr>
        <w:t>3</w:t>
      </w:r>
    </w:p>
    <w:tbl>
      <w:tblPr>
        <w:tblW w:w="0" w:type="auto"/>
        <w:tblInd w:w="-106" w:type="dxa"/>
        <w:tblLook w:val="01E0" w:firstRow="1" w:lastRow="1" w:firstColumn="1" w:lastColumn="1" w:noHBand="0" w:noVBand="0"/>
      </w:tblPr>
      <w:tblGrid>
        <w:gridCol w:w="9468"/>
      </w:tblGrid>
      <w:tr w:rsidR="00E3301C" w:rsidRPr="005D1655" w:rsidTr="00E3301C">
        <w:tc>
          <w:tcPr>
            <w:tcW w:w="9468" w:type="dxa"/>
          </w:tcPr>
          <w:p w:rsidR="00E3301C" w:rsidRPr="005D1655" w:rsidRDefault="00E3301C" w:rsidP="00E3301C">
            <w:pPr>
              <w:spacing w:after="0"/>
              <w:jc w:val="center"/>
              <w:rPr>
                <w:rFonts w:ascii="Times New Roman" w:hAnsi="Times New Roman"/>
              </w:rPr>
            </w:pPr>
          </w:p>
        </w:tc>
      </w:tr>
    </w:tbl>
    <w:p w:rsidR="00E3301C" w:rsidRDefault="00E3301C" w:rsidP="00E3301C">
      <w:pPr>
        <w:spacing w:after="0" w:line="240" w:lineRule="auto"/>
        <w:jc w:val="center"/>
      </w:pPr>
    </w:p>
    <w:p w:rsidR="00E3301C" w:rsidRDefault="00E3301C" w:rsidP="00E3301C">
      <w:pPr>
        <w:spacing w:after="0" w:line="240" w:lineRule="auto"/>
        <w:jc w:val="center"/>
        <w:rPr>
          <w:rFonts w:ascii="Times New Roman" w:hAnsi="Times New Roman"/>
          <w:b/>
          <w:sz w:val="28"/>
          <w:szCs w:val="28"/>
        </w:rPr>
      </w:pPr>
    </w:p>
    <w:p w:rsidR="00D87A76" w:rsidRDefault="00D87A76"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Pr="00CF4B50" w:rsidRDefault="00CF4B50" w:rsidP="00CF4B50">
      <w:pPr>
        <w:spacing w:before="100" w:beforeAutospacing="1" w:after="100" w:afterAutospacing="1" w:line="240" w:lineRule="auto"/>
        <w:jc w:val="center"/>
        <w:rPr>
          <w:rFonts w:ascii="Times New Roman" w:eastAsia="Times New Roman" w:hAnsi="Times New Roman"/>
          <w:b/>
          <w:i/>
          <w:sz w:val="24"/>
          <w:szCs w:val="24"/>
          <w:lang w:eastAsia="ru-RU"/>
        </w:rPr>
      </w:pPr>
      <w:r w:rsidRPr="00CF4B50">
        <w:rPr>
          <w:rFonts w:ascii="Times New Roman" w:eastAsia="Times New Roman" w:hAnsi="Times New Roman"/>
          <w:b/>
          <w:i/>
          <w:sz w:val="24"/>
          <w:szCs w:val="24"/>
          <w:lang w:eastAsia="ru-RU"/>
        </w:rPr>
        <w:lastRenderedPageBreak/>
        <w:t>Оголошення про проведення відкритих торгі</w:t>
      </w:r>
      <w:proofErr w:type="gramStart"/>
      <w:r w:rsidRPr="00CF4B50">
        <w:rPr>
          <w:rFonts w:ascii="Times New Roman" w:eastAsia="Times New Roman" w:hAnsi="Times New Roman"/>
          <w:b/>
          <w:i/>
          <w:sz w:val="24"/>
          <w:szCs w:val="24"/>
          <w:lang w:eastAsia="ru-RU"/>
        </w:rPr>
        <w:t>в(</w:t>
      </w:r>
      <w:proofErr w:type="gramEnd"/>
      <w:r w:rsidRPr="00CF4B50">
        <w:rPr>
          <w:rFonts w:ascii="Times New Roman" w:eastAsia="Times New Roman" w:hAnsi="Times New Roman"/>
          <w:b/>
          <w:i/>
          <w:sz w:val="24"/>
          <w:szCs w:val="24"/>
          <w:lang w:eastAsia="ru-RU"/>
        </w:rPr>
        <w:t>з особливостями)</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1.Найменування, місцезнаходження, код в ЄДРПОУ, категорія Замовника: </w:t>
      </w:r>
      <w:r w:rsidR="001A1889">
        <w:rPr>
          <w:rFonts w:ascii="Times New Roman" w:eastAsia="Times New Roman" w:hAnsi="Times New Roman"/>
          <w:sz w:val="24"/>
          <w:szCs w:val="24"/>
          <w:lang w:val="uk-UA" w:eastAsia="ru-RU"/>
        </w:rPr>
        <w:t>Яхницька спеціальна школа Полтавської обласної ради</w:t>
      </w:r>
      <w:r w:rsidRPr="00CF4B50">
        <w:rPr>
          <w:rFonts w:ascii="Times New Roman" w:eastAsia="Times New Roman" w:hAnsi="Times New Roman"/>
          <w:sz w:val="24"/>
          <w:szCs w:val="24"/>
          <w:lang w:eastAsia="ru-RU"/>
        </w:rPr>
        <w:t xml:space="preserve">; </w:t>
      </w:r>
      <w:r w:rsidR="001A1889">
        <w:rPr>
          <w:rFonts w:ascii="Times New Roman" w:eastAsia="Times New Roman" w:hAnsi="Times New Roman"/>
          <w:sz w:val="24"/>
          <w:szCs w:val="24"/>
          <w:lang w:val="uk-UA" w:eastAsia="ru-RU"/>
        </w:rPr>
        <w:t>37212</w:t>
      </w:r>
      <w:r w:rsidRPr="00CF4B50">
        <w:rPr>
          <w:rFonts w:ascii="Times New Roman" w:eastAsia="Times New Roman" w:hAnsi="Times New Roman"/>
          <w:sz w:val="24"/>
          <w:szCs w:val="24"/>
          <w:lang w:eastAsia="ru-RU"/>
        </w:rPr>
        <w:t xml:space="preserve">,Україна, </w:t>
      </w:r>
      <w:r w:rsidR="001A1889">
        <w:rPr>
          <w:rFonts w:ascii="Times New Roman" w:eastAsia="Times New Roman" w:hAnsi="Times New Roman"/>
          <w:sz w:val="24"/>
          <w:szCs w:val="24"/>
          <w:lang w:val="uk-UA" w:eastAsia="ru-RU"/>
        </w:rPr>
        <w:t>Полтавська</w:t>
      </w:r>
      <w:r w:rsidRPr="00CF4B50">
        <w:rPr>
          <w:rFonts w:ascii="Times New Roman" w:eastAsia="Times New Roman" w:hAnsi="Times New Roman"/>
          <w:sz w:val="24"/>
          <w:szCs w:val="24"/>
          <w:lang w:eastAsia="ru-RU"/>
        </w:rPr>
        <w:t xml:space="preserve"> область, </w:t>
      </w:r>
      <w:r w:rsidR="001A1889">
        <w:rPr>
          <w:rFonts w:ascii="Times New Roman" w:eastAsia="Times New Roman" w:hAnsi="Times New Roman"/>
          <w:sz w:val="24"/>
          <w:szCs w:val="24"/>
          <w:lang w:val="uk-UA" w:eastAsia="ru-RU"/>
        </w:rPr>
        <w:t>село</w:t>
      </w:r>
      <w:r w:rsidRPr="00CF4B50">
        <w:rPr>
          <w:rFonts w:ascii="Times New Roman" w:eastAsia="Times New Roman" w:hAnsi="Times New Roman"/>
          <w:sz w:val="24"/>
          <w:szCs w:val="24"/>
          <w:lang w:eastAsia="ru-RU"/>
        </w:rPr>
        <w:t xml:space="preserve"> </w:t>
      </w:r>
      <w:r w:rsidR="001A1889">
        <w:rPr>
          <w:rFonts w:ascii="Times New Roman" w:eastAsia="Times New Roman" w:hAnsi="Times New Roman"/>
          <w:sz w:val="24"/>
          <w:szCs w:val="24"/>
          <w:lang w:val="uk-UA" w:eastAsia="ru-RU"/>
        </w:rPr>
        <w:t>Яхники</w:t>
      </w:r>
      <w:r w:rsidRPr="00CF4B50">
        <w:rPr>
          <w:rFonts w:ascii="Times New Roman" w:eastAsia="Times New Roman" w:hAnsi="Times New Roman"/>
          <w:sz w:val="24"/>
          <w:szCs w:val="24"/>
          <w:lang w:eastAsia="ru-RU"/>
        </w:rPr>
        <w:t xml:space="preserve">, вул. </w:t>
      </w:r>
      <w:r w:rsidR="001A1889">
        <w:rPr>
          <w:rFonts w:ascii="Times New Roman" w:eastAsia="Times New Roman" w:hAnsi="Times New Roman"/>
          <w:sz w:val="24"/>
          <w:szCs w:val="24"/>
          <w:lang w:val="uk-UA" w:eastAsia="ru-RU"/>
        </w:rPr>
        <w:t>Сердюка</w:t>
      </w:r>
      <w:r w:rsidRPr="00CF4B50">
        <w:rPr>
          <w:rFonts w:ascii="Times New Roman" w:eastAsia="Times New Roman" w:hAnsi="Times New Roman"/>
          <w:sz w:val="24"/>
          <w:szCs w:val="24"/>
          <w:lang w:eastAsia="ru-RU"/>
        </w:rPr>
        <w:t>,</w:t>
      </w:r>
      <w:r w:rsidR="001A1889">
        <w:rPr>
          <w:rFonts w:ascii="Times New Roman" w:eastAsia="Times New Roman" w:hAnsi="Times New Roman"/>
          <w:sz w:val="24"/>
          <w:szCs w:val="24"/>
          <w:lang w:val="uk-UA" w:eastAsia="ru-RU"/>
        </w:rPr>
        <w:t>83</w:t>
      </w:r>
      <w:r w:rsidRPr="00CF4B50">
        <w:rPr>
          <w:rFonts w:ascii="Times New Roman" w:eastAsia="Times New Roman" w:hAnsi="Times New Roman"/>
          <w:sz w:val="24"/>
          <w:szCs w:val="24"/>
          <w:lang w:eastAsia="ru-RU"/>
        </w:rPr>
        <w:t xml:space="preserve">, Код ЄДРПОУ: </w:t>
      </w:r>
      <w:r w:rsidR="00211727">
        <w:rPr>
          <w:rFonts w:ascii="Times New Roman" w:eastAsia="Times New Roman" w:hAnsi="Times New Roman"/>
          <w:sz w:val="24"/>
          <w:szCs w:val="24"/>
          <w:lang w:val="uk-UA" w:eastAsia="ru-RU"/>
        </w:rPr>
        <w:t>04590671</w:t>
      </w:r>
      <w:r w:rsidRPr="00CF4B50">
        <w:rPr>
          <w:rFonts w:ascii="Times New Roman" w:eastAsia="Times New Roman" w:hAnsi="Times New Roman"/>
          <w:sz w:val="24"/>
          <w:szCs w:val="24"/>
          <w:lang w:eastAsia="ru-RU"/>
        </w:rPr>
        <w:t xml:space="preserve">; категорія замовника: юридична особа, яка забезпечує потреби держави або територіальної громади.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2. Назва предмета закупівлі (лотів), код ЄЗС щодо кожної позиції: ДК 021:2015 Єдиного закупівельного словника Код ДК 021-2015:09310000-5 електрична енергія (Електрична енергія).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3. Кількість поставки: </w:t>
      </w:r>
      <w:r w:rsidR="00CA49EC">
        <w:rPr>
          <w:rFonts w:ascii="Times New Roman" w:eastAsia="Times New Roman" w:hAnsi="Times New Roman"/>
          <w:sz w:val="24"/>
          <w:szCs w:val="24"/>
          <w:lang w:val="uk-UA" w:eastAsia="ru-RU"/>
        </w:rPr>
        <w:t>131300</w:t>
      </w:r>
      <w:r w:rsidRPr="00CF4B50">
        <w:rPr>
          <w:rFonts w:ascii="Times New Roman" w:eastAsia="Times New Roman" w:hAnsi="Times New Roman"/>
          <w:sz w:val="24"/>
          <w:szCs w:val="24"/>
          <w:lang w:eastAsia="ru-RU"/>
        </w:rPr>
        <w:t xml:space="preserve"> кВт*год.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3.1. Місце поставки: </w:t>
      </w:r>
      <w:r w:rsidR="00CA49EC">
        <w:rPr>
          <w:rFonts w:ascii="Times New Roman" w:eastAsia="Times New Roman" w:hAnsi="Times New Roman"/>
          <w:sz w:val="24"/>
          <w:szCs w:val="24"/>
          <w:lang w:val="uk-UA" w:eastAsia="ru-RU"/>
        </w:rPr>
        <w:t>37212</w:t>
      </w:r>
      <w:r w:rsidRPr="00CF4B50">
        <w:rPr>
          <w:rFonts w:ascii="Times New Roman" w:eastAsia="Times New Roman" w:hAnsi="Times New Roman"/>
          <w:sz w:val="24"/>
          <w:szCs w:val="24"/>
          <w:lang w:eastAsia="ru-RU"/>
        </w:rPr>
        <w:t xml:space="preserve">, Україна, </w:t>
      </w:r>
      <w:r w:rsidR="00CA49EC">
        <w:rPr>
          <w:rFonts w:ascii="Times New Roman" w:eastAsia="Times New Roman" w:hAnsi="Times New Roman"/>
          <w:sz w:val="24"/>
          <w:szCs w:val="24"/>
          <w:lang w:val="uk-UA" w:eastAsia="ru-RU"/>
        </w:rPr>
        <w:t>Полтавська</w:t>
      </w:r>
      <w:r w:rsidRPr="00CF4B50">
        <w:rPr>
          <w:rFonts w:ascii="Times New Roman" w:eastAsia="Times New Roman" w:hAnsi="Times New Roman"/>
          <w:sz w:val="24"/>
          <w:szCs w:val="24"/>
          <w:lang w:eastAsia="ru-RU"/>
        </w:rPr>
        <w:t xml:space="preserve"> область, </w:t>
      </w:r>
      <w:r w:rsidR="00CA49EC">
        <w:rPr>
          <w:rFonts w:ascii="Times New Roman" w:eastAsia="Times New Roman" w:hAnsi="Times New Roman"/>
          <w:sz w:val="24"/>
          <w:szCs w:val="24"/>
          <w:lang w:val="uk-UA" w:eastAsia="ru-RU"/>
        </w:rPr>
        <w:t>село</w:t>
      </w:r>
      <w:r w:rsidRPr="00CF4B50">
        <w:rPr>
          <w:rFonts w:ascii="Times New Roman" w:eastAsia="Times New Roman" w:hAnsi="Times New Roman"/>
          <w:sz w:val="24"/>
          <w:szCs w:val="24"/>
          <w:lang w:eastAsia="ru-RU"/>
        </w:rPr>
        <w:t xml:space="preserve"> </w:t>
      </w:r>
      <w:r w:rsidR="00CA49EC">
        <w:rPr>
          <w:rFonts w:ascii="Times New Roman" w:eastAsia="Times New Roman" w:hAnsi="Times New Roman"/>
          <w:sz w:val="24"/>
          <w:szCs w:val="24"/>
          <w:lang w:val="uk-UA" w:eastAsia="ru-RU"/>
        </w:rPr>
        <w:t>Яхники</w:t>
      </w:r>
      <w:r w:rsidRPr="00CF4B50">
        <w:rPr>
          <w:rFonts w:ascii="Times New Roman" w:eastAsia="Times New Roman" w:hAnsi="Times New Roman"/>
          <w:sz w:val="24"/>
          <w:szCs w:val="24"/>
          <w:lang w:eastAsia="ru-RU"/>
        </w:rPr>
        <w:t xml:space="preserve">, вул. </w:t>
      </w:r>
      <w:r w:rsidR="00CA49EC">
        <w:rPr>
          <w:rFonts w:ascii="Times New Roman" w:eastAsia="Times New Roman" w:hAnsi="Times New Roman"/>
          <w:sz w:val="24"/>
          <w:szCs w:val="24"/>
          <w:lang w:val="uk-UA" w:eastAsia="ru-RU"/>
        </w:rPr>
        <w:t>Сердюка, 83</w:t>
      </w:r>
      <w:r w:rsidRPr="00CF4B50">
        <w:rPr>
          <w:rFonts w:ascii="Times New Roman" w:eastAsia="Times New Roman" w:hAnsi="Times New Roman"/>
          <w:sz w:val="24"/>
          <w:szCs w:val="24"/>
          <w:lang w:eastAsia="ru-RU"/>
        </w:rPr>
        <w:t xml:space="preserve">.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4. Очікувана вартість предмета закупівлі: </w:t>
      </w:r>
      <w:r w:rsidR="00C35A58">
        <w:rPr>
          <w:rFonts w:ascii="Times New Roman" w:eastAsia="Times New Roman" w:hAnsi="Times New Roman"/>
          <w:sz w:val="24"/>
          <w:szCs w:val="24"/>
          <w:lang w:val="uk-UA" w:eastAsia="ru-RU"/>
        </w:rPr>
        <w:t>1116050</w:t>
      </w:r>
      <w:r w:rsidRPr="00CF4B50">
        <w:rPr>
          <w:rFonts w:ascii="Times New Roman" w:eastAsia="Times New Roman" w:hAnsi="Times New Roman"/>
          <w:sz w:val="24"/>
          <w:szCs w:val="24"/>
          <w:lang w:eastAsia="ru-RU"/>
        </w:rPr>
        <w:t>,00 грн</w:t>
      </w:r>
      <w:r w:rsidR="00C35A58">
        <w:rPr>
          <w:rFonts w:ascii="Times New Roman" w:eastAsia="Times New Roman" w:hAnsi="Times New Roman"/>
          <w:sz w:val="24"/>
          <w:szCs w:val="24"/>
          <w:lang w:val="uk-UA" w:eastAsia="ru-RU"/>
        </w:rPr>
        <w:t xml:space="preserve"> (Один мільйон сто шістнадцять тисяч п’ятдесят грн..00 коп.)</w:t>
      </w:r>
      <w:r w:rsidRPr="00CF4B50">
        <w:rPr>
          <w:rFonts w:ascii="Times New Roman" w:eastAsia="Times New Roman" w:hAnsi="Times New Roman"/>
          <w:sz w:val="24"/>
          <w:szCs w:val="24"/>
          <w:lang w:eastAsia="ru-RU"/>
        </w:rPr>
        <w:t xml:space="preserve"> з ПДВ.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Обгрунтування очікуваної вартості та/або розміру бюджетного призначення: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Обґрунтування очікуваної вартості предмета закупівлі: розмір бюджетного призначення визначено відповідно до прогнозованих кошторисних призначень</w:t>
      </w:r>
      <w:r w:rsidR="00C55CF4">
        <w:rPr>
          <w:rFonts w:ascii="Times New Roman" w:eastAsia="Times New Roman" w:hAnsi="Times New Roman"/>
          <w:sz w:val="24"/>
          <w:szCs w:val="24"/>
          <w:lang w:val="uk-UA" w:eastAsia="ru-RU"/>
        </w:rPr>
        <w:t>.</w:t>
      </w:r>
      <w:r w:rsidRPr="00CF4B50">
        <w:rPr>
          <w:rFonts w:ascii="Times New Roman" w:eastAsia="Times New Roman" w:hAnsi="Times New Roman"/>
          <w:sz w:val="24"/>
          <w:szCs w:val="24"/>
          <w:lang w:eastAsia="ru-RU"/>
        </w:rPr>
        <w:t xml:space="preserve">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Визначення потреби здійснено на підставі аналізу фактичного постачання товару для забезпечення діяльності замовника у минулих періодах та з урахуванням запланованих поточних завдань замовника. Розрахунок очікуваної вартості було здійснено з використанням наказу Міністерства розвитку економіки, торгівлі та сільського господарства України №275 від 18.02.2020р. «Про затвердження примірної методики визначення очікуваної вартості предмета закупівлі» на підставі закупівельних цін попередніх періодів.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Розрахунок очікуваної вартості здійснено на підставі здійснення аналізу цін згідно результатів торгів РДН, що оприлюднено на офіційному сайті оператора ринку, а також згідно прогнозних розрахунків до кошторисних призначень замовника на 2024 рік.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5.Строк поставки: до 31.12.2024 р.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6. Кінцевий строк подання тендерних пропозицій: 22.12.2023р. до 00.00 год.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7. Умови оплати: Оплата проводиться протягом </w:t>
      </w:r>
      <w:r w:rsidR="009844A6">
        <w:rPr>
          <w:rFonts w:ascii="Times New Roman" w:eastAsia="Times New Roman" w:hAnsi="Times New Roman"/>
          <w:sz w:val="24"/>
          <w:szCs w:val="24"/>
          <w:lang w:val="uk-UA" w:eastAsia="ru-RU"/>
        </w:rPr>
        <w:t>5</w:t>
      </w:r>
      <w:r w:rsidRPr="00CF4B50">
        <w:rPr>
          <w:rFonts w:ascii="Times New Roman" w:eastAsia="Times New Roman" w:hAnsi="Times New Roman"/>
          <w:sz w:val="24"/>
          <w:szCs w:val="24"/>
          <w:lang w:eastAsia="ru-RU"/>
        </w:rPr>
        <w:t xml:space="preserve"> </w:t>
      </w:r>
      <w:r w:rsidR="009844A6">
        <w:rPr>
          <w:rFonts w:ascii="Times New Roman" w:eastAsia="Times New Roman" w:hAnsi="Times New Roman"/>
          <w:sz w:val="24"/>
          <w:szCs w:val="24"/>
          <w:lang w:val="uk-UA" w:eastAsia="ru-RU"/>
        </w:rPr>
        <w:t>робочих</w:t>
      </w:r>
      <w:r w:rsidRPr="00CF4B50">
        <w:rPr>
          <w:rFonts w:ascii="Times New Roman" w:eastAsia="Times New Roman" w:hAnsi="Times New Roman"/>
          <w:sz w:val="24"/>
          <w:szCs w:val="24"/>
          <w:lang w:eastAsia="ru-RU"/>
        </w:rPr>
        <w:t xml:space="preserve"> днів з моменту виставлення акту приймання-передачі.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8. Мова (мови), якою (якими) повинні готуватися тендерні пропозиції: Мова тендерної пропозиції – українська.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9. Розмір, вид та умови надання забезпечення тендерних пропозиції: Не вимагається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10. Дата та час розкриття тендерних пропозицій, якщо оголошення про проведення відкритих торгів оприлюднюється відповідно до ч.3 ст.10 Закону: - </w:t>
      </w:r>
    </w:p>
    <w:p w:rsidR="00CF4B50" w:rsidRPr="00CF4B50" w:rsidRDefault="00CF4B50" w:rsidP="00CA206C">
      <w:pPr>
        <w:spacing w:after="0" w:line="240" w:lineRule="auto"/>
        <w:jc w:val="both"/>
        <w:rPr>
          <w:rFonts w:ascii="Times New Roman" w:eastAsia="Times New Roman" w:hAnsi="Times New Roman"/>
          <w:sz w:val="24"/>
          <w:szCs w:val="24"/>
          <w:lang w:eastAsia="ru-RU"/>
        </w:rPr>
      </w:pPr>
      <w:r w:rsidRPr="00CF4B50">
        <w:rPr>
          <w:rFonts w:ascii="Times New Roman" w:eastAsia="Times New Roman" w:hAnsi="Times New Roman"/>
          <w:sz w:val="24"/>
          <w:szCs w:val="24"/>
          <w:lang w:eastAsia="ru-RU"/>
        </w:rPr>
        <w:t xml:space="preserve">11. Розмір мінімального кроку пониження ціни під час електронного аукціону:0,5%. </w:t>
      </w:r>
    </w:p>
    <w:p w:rsidR="00CF4B50" w:rsidRPr="00CF4B50" w:rsidRDefault="00CF4B50" w:rsidP="00E3301C">
      <w:pPr>
        <w:spacing w:after="0" w:line="240" w:lineRule="auto"/>
        <w:jc w:val="center"/>
        <w:rPr>
          <w:rFonts w:ascii="Times New Roman" w:hAnsi="Times New Roman"/>
          <w:b/>
          <w:sz w:val="28"/>
          <w:szCs w:val="28"/>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CF4B50" w:rsidRDefault="00CF4B50" w:rsidP="00E3301C">
      <w:pPr>
        <w:spacing w:after="0" w:line="240" w:lineRule="auto"/>
        <w:jc w:val="center"/>
        <w:rPr>
          <w:rFonts w:ascii="Times New Roman" w:hAnsi="Times New Roman"/>
          <w:b/>
          <w:sz w:val="28"/>
          <w:szCs w:val="28"/>
          <w:lang w:val="uk-UA"/>
        </w:rPr>
      </w:pPr>
    </w:p>
    <w:p w:rsidR="00537068" w:rsidRDefault="00537068">
      <w:pPr>
        <w:rPr>
          <w:lang w:val="uk-UA"/>
        </w:rPr>
      </w:pPr>
    </w:p>
    <w:p w:rsidR="008373CD" w:rsidRPr="008373CD" w:rsidRDefault="008373C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6"/>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E3301C" w:rsidRPr="00A311F8" w:rsidRDefault="00A311F8" w:rsidP="00E3301C">
            <w:pPr>
              <w:spacing w:before="150" w:after="150" w:line="240" w:lineRule="auto"/>
              <w:rPr>
                <w:rFonts w:ascii="Times New Roman" w:eastAsia="Times New Roman" w:hAnsi="Times New Roman"/>
                <w:sz w:val="24"/>
                <w:szCs w:val="24"/>
                <w:lang w:val="uk-UA" w:eastAsia="ru-RU"/>
              </w:rPr>
            </w:pPr>
            <w:r>
              <w:rPr>
                <w:rFonts w:ascii="Times New Roman" w:hAnsi="Times New Roman"/>
                <w:b/>
                <w:bCs/>
                <w:lang w:val="uk-UA"/>
              </w:rPr>
              <w:t>Яхницька спеціальна школа Полтавської обласної ради</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3301C" w:rsidRPr="00A311F8" w:rsidRDefault="00E3301C" w:rsidP="00A311F8">
            <w:pPr>
              <w:spacing w:before="150" w:after="150" w:line="240" w:lineRule="auto"/>
              <w:rPr>
                <w:rFonts w:ascii="Times New Roman" w:eastAsia="Times New Roman" w:hAnsi="Times New Roman"/>
                <w:sz w:val="24"/>
                <w:szCs w:val="24"/>
                <w:lang w:val="uk-UA" w:eastAsia="ru-RU"/>
              </w:rPr>
            </w:pPr>
            <w:r w:rsidRPr="00A977D1">
              <w:rPr>
                <w:rFonts w:ascii="Times New Roman" w:hAnsi="Times New Roman"/>
                <w:color w:val="000000"/>
                <w:lang w:eastAsia="uk-UA"/>
              </w:rPr>
              <w:t xml:space="preserve">юридична адреса: </w:t>
            </w:r>
            <w:r w:rsidR="00A311F8">
              <w:rPr>
                <w:rFonts w:ascii="Times New Roman" w:hAnsi="Times New Roman"/>
                <w:color w:val="000000"/>
                <w:lang w:val="uk-UA" w:eastAsia="uk-UA"/>
              </w:rPr>
              <w:t>37212, Полтавська область, Миргородський район, с. Яхники, вул. Сердюка, 83</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3301C" w:rsidRPr="00120684" w:rsidRDefault="00E3301C" w:rsidP="00E3301C">
            <w:pPr>
              <w:widowControl w:val="0"/>
              <w:shd w:val="clear" w:color="auto" w:fill="FFFFFF"/>
              <w:spacing w:after="0" w:line="240" w:lineRule="auto"/>
              <w:contextualSpacing/>
              <w:jc w:val="both"/>
              <w:rPr>
                <w:rFonts w:ascii="Times New Roman" w:hAnsi="Times New Roman"/>
                <w:bCs/>
                <w:lang w:val="uk-UA"/>
              </w:rPr>
            </w:pPr>
            <w:r w:rsidRPr="00120684">
              <w:rPr>
                <w:rFonts w:ascii="Times New Roman" w:hAnsi="Times New Roman"/>
                <w:color w:val="000000"/>
                <w:lang w:val="uk-UA" w:eastAsia="uk-UA"/>
              </w:rPr>
              <w:t xml:space="preserve">Прізвище, ім’я, по батькові: </w:t>
            </w:r>
            <w:r w:rsidR="00120684">
              <w:rPr>
                <w:rFonts w:ascii="Times New Roman" w:hAnsi="Times New Roman"/>
                <w:b/>
                <w:color w:val="000000"/>
                <w:lang w:val="uk-UA" w:eastAsia="uk-UA"/>
              </w:rPr>
              <w:t>Сергієнко Світлана Олексіївна</w:t>
            </w:r>
          </w:p>
          <w:p w:rsidR="00E3301C" w:rsidRPr="00120684" w:rsidRDefault="00E3301C" w:rsidP="00E3301C">
            <w:pPr>
              <w:widowControl w:val="0"/>
              <w:shd w:val="clear" w:color="auto" w:fill="FFFFFF"/>
              <w:spacing w:after="0" w:line="240" w:lineRule="auto"/>
              <w:contextualSpacing/>
              <w:jc w:val="both"/>
              <w:rPr>
                <w:rFonts w:ascii="Times New Roman" w:hAnsi="Times New Roman"/>
                <w:color w:val="000000"/>
                <w:lang w:val="uk-UA" w:eastAsia="uk-UA"/>
              </w:rPr>
            </w:pPr>
            <w:r w:rsidRPr="00A977D1">
              <w:rPr>
                <w:rFonts w:ascii="Times New Roman" w:hAnsi="Times New Roman"/>
                <w:color w:val="000000"/>
                <w:lang w:eastAsia="uk-UA"/>
              </w:rPr>
              <w:t xml:space="preserve">Посада: </w:t>
            </w:r>
            <w:r w:rsidR="00120684">
              <w:rPr>
                <w:rFonts w:ascii="Times New Roman" w:hAnsi="Times New Roman"/>
                <w:color w:val="00000A"/>
                <w:lang w:val="uk-UA"/>
              </w:rPr>
              <w:t>секретар</w:t>
            </w:r>
          </w:p>
          <w:p w:rsidR="00E3301C" w:rsidRPr="00120684" w:rsidRDefault="00E3301C" w:rsidP="00E3301C">
            <w:pPr>
              <w:widowControl w:val="0"/>
              <w:shd w:val="clear" w:color="auto" w:fill="FFFFFF"/>
              <w:spacing w:after="0" w:line="240" w:lineRule="auto"/>
              <w:contextualSpacing/>
              <w:jc w:val="both"/>
              <w:rPr>
                <w:rFonts w:ascii="Times New Roman" w:hAnsi="Times New Roman"/>
                <w:color w:val="000000"/>
                <w:lang w:val="uk-UA" w:eastAsia="uk-UA"/>
              </w:rPr>
            </w:pPr>
            <w:r w:rsidRPr="00A977D1">
              <w:rPr>
                <w:rFonts w:ascii="Times New Roman" w:hAnsi="Times New Roman"/>
                <w:color w:val="000000"/>
                <w:lang w:eastAsia="uk-UA"/>
              </w:rPr>
              <w:t xml:space="preserve">телефон: </w:t>
            </w:r>
            <w:r w:rsidR="00120684">
              <w:rPr>
                <w:rFonts w:ascii="Times New Roman" w:hAnsi="Times New Roman"/>
                <w:color w:val="000000"/>
                <w:lang w:val="uk-UA" w:eastAsia="uk-UA"/>
              </w:rPr>
              <w:t>0962909799</w:t>
            </w:r>
          </w:p>
          <w:p w:rsidR="00E3301C" w:rsidRPr="00B413F2" w:rsidRDefault="00E3301C" w:rsidP="00D87A76">
            <w:pPr>
              <w:spacing w:before="150" w:after="150" w:line="240" w:lineRule="auto"/>
              <w:rPr>
                <w:rFonts w:ascii="Times New Roman" w:eastAsia="Times New Roman" w:hAnsi="Times New Roman"/>
                <w:sz w:val="24"/>
                <w:szCs w:val="24"/>
                <w:lang w:val="uk-UA" w:eastAsia="ru-RU"/>
              </w:rPr>
            </w:pPr>
            <w:r w:rsidRPr="00A977D1">
              <w:rPr>
                <w:rFonts w:ascii="Times New Roman" w:hAnsi="Times New Roman"/>
                <w:color w:val="000000"/>
                <w:lang w:eastAsia="uk-UA"/>
              </w:rPr>
              <w:t xml:space="preserve">e-mail:  </w:t>
            </w:r>
            <w:r w:rsidR="00120684" w:rsidRPr="00541BA0">
              <w:rPr>
                <w:rFonts w:ascii="Times New Roman" w:hAnsi="Times New Roman"/>
              </w:rPr>
              <w:t>jahintern.osvita@ukr.net</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6A1DD4">
              <w:rPr>
                <w:rFonts w:ascii="Times New Roman" w:hAnsi="Times New Roman"/>
                <w:b/>
              </w:rPr>
              <w:t>Електрична енергія, код 09310000-5 - Електрична енергія за ДК 021:2015 «Єдиний закупівельний словник» (код номенклатурної позиції 09310000-5 - Електрична енергія)</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4BF2" w:rsidRPr="00B44BF2" w:rsidRDefault="00E3301C" w:rsidP="00B44BF2">
            <w:pPr>
              <w:spacing w:before="150" w:after="150" w:line="240" w:lineRule="auto"/>
              <w:rPr>
                <w:rFonts w:ascii="Times New Roman" w:eastAsia="Times New Roman" w:hAnsi="Times New Roman"/>
                <w:sz w:val="24"/>
                <w:szCs w:val="24"/>
                <w:lang w:val="uk-UA" w:eastAsia="ru-RU"/>
              </w:rPr>
            </w:pPr>
            <w:r w:rsidRPr="00B44BF2">
              <w:rPr>
                <w:rFonts w:ascii="Times New Roman" w:eastAsia="Times New Roman" w:hAnsi="Times New Roman"/>
                <w:sz w:val="24"/>
                <w:szCs w:val="24"/>
                <w:lang w:val="uk-UA" w:eastAsia="ru-RU"/>
              </w:rPr>
              <w:t xml:space="preserve">Місце поставки: </w:t>
            </w:r>
            <w:r w:rsidR="00B44BF2" w:rsidRPr="00B44BF2">
              <w:rPr>
                <w:rFonts w:ascii="Times New Roman" w:eastAsia="Times New Roman" w:hAnsi="Times New Roman"/>
                <w:sz w:val="24"/>
                <w:szCs w:val="24"/>
                <w:lang w:val="uk-UA" w:eastAsia="ru-RU"/>
              </w:rPr>
              <w:t xml:space="preserve">згідно </w:t>
            </w:r>
            <w:r w:rsidR="00B44BF2">
              <w:rPr>
                <w:rFonts w:ascii="Times New Roman" w:eastAsia="Times New Roman" w:hAnsi="Times New Roman"/>
                <w:sz w:val="24"/>
                <w:szCs w:val="24"/>
                <w:lang w:val="uk-UA" w:eastAsia="ru-RU"/>
              </w:rPr>
              <w:t>Д</w:t>
            </w:r>
            <w:r w:rsidR="00B44BF2" w:rsidRPr="00B44BF2">
              <w:rPr>
                <w:rFonts w:ascii="Times New Roman" w:eastAsia="Times New Roman" w:hAnsi="Times New Roman"/>
                <w:sz w:val="24"/>
                <w:szCs w:val="24"/>
                <w:lang w:val="uk-UA" w:eastAsia="ru-RU"/>
              </w:rPr>
              <w:t>одатку 3 до тенде</w:t>
            </w:r>
            <w:r w:rsidR="001E5D77">
              <w:rPr>
                <w:rFonts w:ascii="Times New Roman" w:eastAsia="Times New Roman" w:hAnsi="Times New Roman"/>
                <w:sz w:val="24"/>
                <w:szCs w:val="24"/>
                <w:lang w:val="uk-UA" w:eastAsia="ru-RU"/>
              </w:rPr>
              <w:t>р</w:t>
            </w:r>
            <w:r w:rsidR="00B44BF2" w:rsidRPr="00B44BF2">
              <w:rPr>
                <w:rFonts w:ascii="Times New Roman" w:eastAsia="Times New Roman" w:hAnsi="Times New Roman"/>
                <w:sz w:val="24"/>
                <w:szCs w:val="24"/>
                <w:lang w:val="uk-UA" w:eastAsia="ru-RU"/>
              </w:rPr>
              <w:t>ної документації</w:t>
            </w:r>
          </w:p>
          <w:p w:rsidR="00E3301C" w:rsidRPr="001F054B" w:rsidRDefault="00E3301C" w:rsidP="008A4B19">
            <w:pPr>
              <w:spacing w:before="150" w:after="150" w:line="240" w:lineRule="auto"/>
              <w:rPr>
                <w:rFonts w:ascii="Times New Roman" w:eastAsia="Times New Roman" w:hAnsi="Times New Roman"/>
                <w:sz w:val="24"/>
                <w:szCs w:val="24"/>
                <w:lang w:val="uk-UA" w:eastAsia="ru-RU"/>
              </w:rPr>
            </w:pPr>
            <w:r w:rsidRPr="00BE2F3E">
              <w:rPr>
                <w:rFonts w:ascii="Times New Roman" w:eastAsia="Times New Roman" w:hAnsi="Times New Roman"/>
                <w:sz w:val="24"/>
                <w:szCs w:val="24"/>
                <w:lang w:val="uk-UA" w:eastAsia="ru-RU"/>
              </w:rPr>
              <w:t xml:space="preserve">Кількість товару: </w:t>
            </w:r>
            <w:r w:rsidR="008A4B19">
              <w:rPr>
                <w:rFonts w:ascii="Times New Roman" w:eastAsia="Times New Roman" w:hAnsi="Times New Roman"/>
                <w:sz w:val="24"/>
                <w:szCs w:val="24"/>
                <w:lang w:val="uk-UA" w:eastAsia="ru-RU"/>
              </w:rPr>
              <w:t xml:space="preserve">131 300 </w:t>
            </w:r>
            <w:r w:rsidR="001F054B" w:rsidRPr="00BE2F3E">
              <w:rPr>
                <w:rFonts w:ascii="Times New Roman" w:eastAsia="Times New Roman" w:hAnsi="Times New Roman"/>
                <w:sz w:val="24"/>
                <w:szCs w:val="24"/>
                <w:lang w:val="uk-UA" w:eastAsia="ru-RU"/>
              </w:rPr>
              <w:t>кВт.год</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E3301C" w:rsidRPr="00B413F2" w:rsidRDefault="00D87A76" w:rsidP="006336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w:t>
            </w:r>
            <w:r w:rsidRPr="004E386A">
              <w:rPr>
                <w:rFonts w:ascii="Times New Roman" w:eastAsia="Times New Roman" w:hAnsi="Times New Roman"/>
                <w:i/>
                <w:iCs/>
                <w:sz w:val="24"/>
                <w:szCs w:val="24"/>
                <w:lang w:val="uk-UA" w:eastAsia="ru-RU"/>
              </w:rPr>
              <w:t xml:space="preserve">З </w:t>
            </w:r>
            <w:r w:rsidR="006336A8" w:rsidRPr="004E386A">
              <w:rPr>
                <w:rFonts w:ascii="Times New Roman" w:eastAsia="Times New Roman" w:hAnsi="Times New Roman"/>
                <w:i/>
                <w:iCs/>
                <w:sz w:val="24"/>
                <w:szCs w:val="24"/>
                <w:lang w:val="uk-UA" w:eastAsia="ru-RU"/>
              </w:rPr>
              <w:t>01.01.2024</w:t>
            </w:r>
            <w:r w:rsidR="00E3301C" w:rsidRPr="004E386A">
              <w:rPr>
                <w:rFonts w:ascii="Times New Roman" w:eastAsia="Times New Roman" w:hAnsi="Times New Roman"/>
                <w:i/>
                <w:iCs/>
                <w:sz w:val="24"/>
                <w:szCs w:val="24"/>
                <w:lang w:val="uk-UA" w:eastAsia="ru-RU"/>
              </w:rPr>
              <w:t xml:space="preserve">  до 31.12.202</w:t>
            </w:r>
            <w:r w:rsidR="006336A8" w:rsidRPr="004E386A">
              <w:rPr>
                <w:rFonts w:ascii="Times New Roman" w:eastAsia="Times New Roman" w:hAnsi="Times New Roman"/>
                <w:i/>
                <w:iCs/>
                <w:sz w:val="24"/>
                <w:szCs w:val="24"/>
                <w:lang w:val="uk-UA" w:eastAsia="ru-RU"/>
              </w:rPr>
              <w:t>4</w:t>
            </w:r>
            <w:r w:rsidR="00E3301C">
              <w:rPr>
                <w:rFonts w:ascii="Times New Roman" w:eastAsia="Times New Roman" w:hAnsi="Times New Roman"/>
                <w:i/>
                <w:iCs/>
                <w:sz w:val="24"/>
                <w:szCs w:val="24"/>
                <w:lang w:val="uk-UA" w:eastAsia="ru-RU"/>
              </w:rPr>
              <w:t xml:space="preserve"> включно</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3301C" w:rsidRPr="00E3301C" w:rsidTr="00B413F2">
        <w:tc>
          <w:tcPr>
            <w:tcW w:w="300" w:type="pct"/>
            <w:shd w:val="clear" w:color="auto" w:fill="FFFFFF"/>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E3301C"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3301C" w:rsidRPr="00C535CC" w:rsidRDefault="00E3301C" w:rsidP="00E3301C">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3301C" w:rsidRPr="00621D5A" w:rsidRDefault="00E3301C" w:rsidP="00E3301C">
            <w:pPr>
              <w:spacing w:before="150" w:after="150" w:line="240" w:lineRule="auto"/>
              <w:jc w:val="both"/>
              <w:rPr>
                <w:rFonts w:ascii="Times New Roman" w:eastAsia="Times New Roman" w:hAnsi="Times New Roman"/>
                <w:sz w:val="24"/>
                <w:szCs w:val="24"/>
                <w:lang w:val="uk-UA" w:eastAsia="ru-RU"/>
              </w:rPr>
            </w:pPr>
          </w:p>
        </w:tc>
      </w:tr>
      <w:tr w:rsidR="00E3301C" w:rsidRPr="000A74B5" w:rsidTr="00B413F2">
        <w:tc>
          <w:tcPr>
            <w:tcW w:w="5000" w:type="pct"/>
            <w:gridSpan w:val="3"/>
            <w:shd w:val="clear" w:color="auto" w:fill="FFFFFF"/>
            <w:hideMark/>
          </w:tcPr>
          <w:p w:rsidR="00E3301C" w:rsidRPr="00B413F2" w:rsidRDefault="00E3301C" w:rsidP="00E3301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8A7395">
              <w:rPr>
                <w:rFonts w:ascii="Times New Roman" w:eastAsia="Times New Roman" w:hAnsi="Times New Roman"/>
                <w:sz w:val="24"/>
                <w:szCs w:val="24"/>
                <w:lang w:val="uk-UA" w:eastAsia="ru-RU"/>
              </w:rPr>
              <w:lastRenderedPageBreak/>
              <w:t>оприлюднення його в електронній системі закупівель.</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E3301C" w:rsidRPr="00883C78" w:rsidRDefault="00E3301C" w:rsidP="00E3301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301C" w:rsidRPr="000A74B5" w:rsidTr="00B413F2">
        <w:tc>
          <w:tcPr>
            <w:tcW w:w="5000" w:type="pct"/>
            <w:gridSpan w:val="3"/>
            <w:shd w:val="clear" w:color="auto" w:fill="FFFFFF"/>
            <w:hideMark/>
          </w:tcPr>
          <w:p w:rsidR="00E3301C" w:rsidRPr="00B413F2" w:rsidRDefault="00E3301C" w:rsidP="00E3301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3301C" w:rsidRPr="00C65EAC"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Pr="00C65EAC">
              <w:rPr>
                <w:rFonts w:ascii="Times New Roman" w:eastAsia="Times New Roman" w:hAnsi="Times New Roman"/>
                <w:sz w:val="24"/>
                <w:szCs w:val="24"/>
                <w:lang w:val="uk-UA" w:eastAsia="ru-RU"/>
              </w:rPr>
              <w:t>документів, що вимагаються замовником у тендерній документації, а саме:</w:t>
            </w:r>
          </w:p>
          <w:p w:rsidR="00E3301C" w:rsidRPr="00C65EAC" w:rsidRDefault="00E3301C" w:rsidP="00C65EA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65EAC">
              <w:rPr>
                <w:rFonts w:ascii="Times New Roman" w:eastAsia="Times New Roman" w:hAnsi="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C65EAC">
              <w:rPr>
                <w:rFonts w:ascii="Times New Roman" w:eastAsia="Times New Roman" w:hAnsi="Times New Roman"/>
                <w:i/>
                <w:iCs/>
                <w:sz w:val="24"/>
                <w:szCs w:val="24"/>
                <w:lang w:val="uk-UA" w:eastAsia="ru-RU"/>
              </w:rPr>
              <w:t xml:space="preserve">: </w:t>
            </w:r>
          </w:p>
          <w:p w:rsidR="00E3301C" w:rsidRDefault="00E3301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3301C" w:rsidRDefault="00E3301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C65EAC" w:rsidRPr="00D9431A" w:rsidRDefault="00C65EAC" w:rsidP="00C65EAC">
            <w:pPr>
              <w:pStyle w:val="a4"/>
              <w:numPr>
                <w:ilvl w:val="0"/>
                <w:numId w:val="1"/>
              </w:numPr>
              <w:spacing w:before="150" w:after="150" w:line="240" w:lineRule="auto"/>
              <w:jc w:val="both"/>
              <w:rPr>
                <w:rFonts w:ascii="Times New Roman" w:eastAsia="Times New Roman" w:hAnsi="Times New Roman"/>
                <w:sz w:val="24"/>
                <w:szCs w:val="24"/>
                <w:lang w:eastAsia="ru-RU"/>
              </w:rPr>
            </w:pPr>
            <w:r w:rsidRPr="00D9431A">
              <w:rPr>
                <w:rFonts w:ascii="Times New Roman" w:eastAsia="Times New Roman" w:hAnsi="Times New Roman"/>
                <w:sz w:val="24"/>
                <w:szCs w:val="24"/>
                <w:lang w:eastAsia="ru-RU"/>
              </w:rPr>
              <w:t>заповненої форми «Цінова проп</w:t>
            </w:r>
            <w:r>
              <w:rPr>
                <w:rFonts w:ascii="Times New Roman" w:eastAsia="Times New Roman" w:hAnsi="Times New Roman"/>
                <w:sz w:val="24"/>
                <w:szCs w:val="24"/>
                <w:lang w:eastAsia="ru-RU"/>
              </w:rPr>
              <w:t>озиція» (</w:t>
            </w:r>
            <w:r>
              <w:rPr>
                <w:rFonts w:ascii="Times New Roman" w:hAnsi="Times New Roman"/>
                <w:bCs/>
                <w:sz w:val="24"/>
                <w:szCs w:val="24"/>
                <w:lang w:eastAsia="ru-RU"/>
              </w:rPr>
              <w:t>в окремому файлі</w:t>
            </w:r>
            <w:r w:rsidRPr="00D9431A">
              <w:rPr>
                <w:rFonts w:ascii="Times New Roman" w:eastAsia="Times New Roman" w:hAnsi="Times New Roman"/>
                <w:sz w:val="24"/>
                <w:szCs w:val="24"/>
                <w:lang w:eastAsia="ru-RU"/>
              </w:rPr>
              <w:t>);</w:t>
            </w:r>
          </w:p>
          <w:p w:rsidR="00E3301C" w:rsidRPr="00AC2592" w:rsidRDefault="00C65EA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9431A">
              <w:rPr>
                <w:rFonts w:ascii="Times New Roman" w:hAnsi="Times New Roman"/>
                <w:sz w:val="23"/>
                <w:szCs w:val="23"/>
              </w:rPr>
              <w:t xml:space="preserve">листа – згоди  на  обробку,  використання,  поширення  та  доступ  до  персональних даних від усіх  осіб персональні дані яких міститься </w:t>
            </w:r>
            <w:proofErr w:type="gramStart"/>
            <w:r w:rsidRPr="00D9431A">
              <w:rPr>
                <w:rFonts w:ascii="Times New Roman" w:hAnsi="Times New Roman"/>
                <w:sz w:val="23"/>
                <w:szCs w:val="23"/>
              </w:rPr>
              <w:t>у</w:t>
            </w:r>
            <w:proofErr w:type="gramEnd"/>
            <w:r w:rsidRPr="00D9431A">
              <w:rPr>
                <w:rFonts w:ascii="Times New Roman" w:hAnsi="Times New Roman"/>
                <w:sz w:val="23"/>
                <w:szCs w:val="23"/>
              </w:rPr>
              <w:t xml:space="preserve"> складі тендерної пропозиції</w:t>
            </w:r>
          </w:p>
          <w:p w:rsidR="00E3301C" w:rsidRDefault="00E3301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E3301C" w:rsidRDefault="00E3301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E3301C" w:rsidRDefault="00E3301C" w:rsidP="00C65EA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E3301C" w:rsidRPr="00A57464" w:rsidRDefault="00E3301C" w:rsidP="00E3301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E3301C" w:rsidRPr="00A57464" w:rsidRDefault="00E3301C" w:rsidP="00E3301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A75D9">
              <w:rPr>
                <w:rFonts w:ascii="Times New Roman" w:eastAsia="Times New Roman" w:hAnsi="Times New Roman"/>
                <w:sz w:val="24"/>
                <w:szCs w:val="24"/>
                <w:lang w:val="uk-UA" w:eastAsia="ru-RU"/>
              </w:rPr>
              <w:lastRenderedPageBreak/>
              <w:t>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65EAC" w:rsidRPr="00D17C4A" w:rsidRDefault="00C65EAC" w:rsidP="00C65EAC">
            <w:pPr>
              <w:pStyle w:val="af0"/>
              <w:spacing w:before="0" w:beforeAutospacing="0" w:after="0" w:afterAutospacing="0"/>
              <w:jc w:val="both"/>
              <w:rPr>
                <w:b/>
                <w:color w:val="000000"/>
                <w:lang w:val="uk-UA"/>
              </w:rPr>
            </w:pPr>
            <w:r w:rsidRPr="00D17C4A">
              <w:rPr>
                <w:b/>
                <w:color w:val="000000"/>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rsidR="00C65EAC" w:rsidRDefault="00C65EAC" w:rsidP="00C65EAC">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Ціною тендерної пропозиції є ціна електричної енергії, що включає передачу електроенергії, маржу Учасника, витрати на сплату податків та тариф на здійснення операцій купівлі-продажу на ринку «на добу наперед» та внутрішньодобовому ринку.   </w:t>
            </w:r>
          </w:p>
          <w:p w:rsidR="00C65EAC" w:rsidRPr="00D17C4A" w:rsidRDefault="00C65EAC" w:rsidP="00C65EAC">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Ціна тендерної пропозиції = Цфакт * Ф, де  </w:t>
            </w:r>
          </w:p>
          <w:p w:rsidR="00C65EAC" w:rsidRPr="00D17C4A" w:rsidRDefault="00C65EAC" w:rsidP="00C65EAC">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rsidR="00C65EAC" w:rsidRPr="00D17C4A" w:rsidRDefault="00C65EAC" w:rsidP="00C65EAC">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Розрахунок ціни відповідно до абз. 1 ч. 3 ст. 22 Закону, за яку Учасник згоден виконати замовлення, повинен здійснюватися наступним чином:   </w:t>
            </w:r>
          </w:p>
          <w:p w:rsidR="001F054B" w:rsidRPr="00D17C4A" w:rsidRDefault="001F054B" w:rsidP="001F054B">
            <w:pPr>
              <w:pStyle w:val="LO-normal"/>
              <w:widowControl w:val="0"/>
              <w:tabs>
                <w:tab w:val="left" w:pos="0"/>
              </w:tabs>
              <w:jc w:val="both"/>
              <w:rPr>
                <w:rFonts w:ascii="Times New Roman" w:eastAsia="Times New Roman" w:hAnsi="Times New Roman" w:cs="Times New Roman"/>
                <w:sz w:val="24"/>
                <w:szCs w:val="24"/>
              </w:rPr>
            </w:pPr>
            <w:r w:rsidRPr="003E7C57">
              <w:rPr>
                <w:rFonts w:ascii="Times New Roman" w:eastAsia="Times New Roman" w:hAnsi="Times New Roman" w:cs="Times New Roman"/>
                <w:sz w:val="24"/>
                <w:szCs w:val="24"/>
              </w:rPr>
              <w:t>Цфакт =  (Ц</w:t>
            </w:r>
            <w:r w:rsidR="001A221C">
              <w:rPr>
                <w:rFonts w:ascii="Times New Roman" w:eastAsia="Times New Roman" w:hAnsi="Times New Roman" w:cs="Times New Roman"/>
                <w:sz w:val="24"/>
                <w:szCs w:val="24"/>
                <w:lang w:val="ru-RU"/>
              </w:rPr>
              <w:t>прог</w:t>
            </w:r>
            <w:r w:rsidRPr="003E7C57">
              <w:rPr>
                <w:rFonts w:ascii="Times New Roman" w:eastAsia="Times New Roman" w:hAnsi="Times New Roman" w:cs="Times New Roman"/>
                <w:sz w:val="24"/>
                <w:szCs w:val="24"/>
              </w:rPr>
              <w:t>*(1+К/100)+T</w:t>
            </w:r>
            <w:r w:rsidR="00E07CB7">
              <w:rPr>
                <w:rFonts w:ascii="Times New Roman" w:eastAsia="Times New Roman" w:hAnsi="Times New Roman" w:cs="Times New Roman"/>
                <w:sz w:val="24"/>
                <w:szCs w:val="24"/>
              </w:rPr>
              <w:t>+Р</w:t>
            </w:r>
            <w:r w:rsidRPr="003E7C57">
              <w:rPr>
                <w:rFonts w:ascii="Times New Roman" w:eastAsia="Times New Roman" w:hAnsi="Times New Roman" w:cs="Times New Roman"/>
                <w:sz w:val="24"/>
                <w:szCs w:val="24"/>
              </w:rPr>
              <w:t>)*1,2</w:t>
            </w:r>
            <w:r w:rsidRPr="00D17C4A">
              <w:rPr>
                <w:rFonts w:ascii="Times New Roman" w:eastAsia="Times New Roman" w:hAnsi="Times New Roman" w:cs="Times New Roman"/>
                <w:sz w:val="24"/>
                <w:szCs w:val="24"/>
              </w:rPr>
              <w:t xml:space="preserve">; де  </w:t>
            </w:r>
          </w:p>
          <w:p w:rsidR="001F054B" w:rsidRPr="00D17C4A" w:rsidRDefault="001F054B" w:rsidP="001F054B">
            <w:pPr>
              <w:tabs>
                <w:tab w:val="left" w:pos="284"/>
                <w:tab w:val="right" w:leader="underscore" w:pos="9923"/>
              </w:tabs>
              <w:ind w:right="-142"/>
              <w:jc w:val="both"/>
              <w:rPr>
                <w:rFonts w:ascii="Times New Roman" w:hAnsi="Times New Roman"/>
              </w:rPr>
            </w:pPr>
            <w:r w:rsidRPr="00D17C4A">
              <w:rPr>
                <w:rFonts w:ascii="Times New Roman" w:hAnsi="Times New Roman"/>
              </w:rPr>
              <w:t xml:space="preserve">Цфакт – вартість електричної енергії за розрахунковий період; </w:t>
            </w:r>
          </w:p>
          <w:p w:rsidR="001F054B" w:rsidRDefault="001F054B" w:rsidP="001F054B">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«Ц</w:t>
            </w:r>
            <w:r w:rsidR="001A221C">
              <w:rPr>
                <w:rFonts w:ascii="Times New Roman" w:eastAsia="Times New Roman" w:hAnsi="Times New Roman" w:cs="Times New Roman"/>
                <w:sz w:val="24"/>
                <w:szCs w:val="24"/>
                <w:lang w:val="ru-RU"/>
              </w:rPr>
              <w:t>прог</w:t>
            </w:r>
            <w:r w:rsidRPr="00D17C4A">
              <w:rPr>
                <w:rFonts w:ascii="Times New Roman" w:eastAsia="Times New Roman" w:hAnsi="Times New Roman" w:cs="Times New Roman"/>
                <w:sz w:val="24"/>
                <w:szCs w:val="24"/>
              </w:rPr>
              <w:t xml:space="preserve">» – </w:t>
            </w:r>
            <w:r w:rsidR="001A221C">
              <w:rPr>
                <w:rFonts w:ascii="Times New Roman" w:eastAsia="Times New Roman" w:hAnsi="Times New Roman" w:cs="Times New Roman"/>
                <w:sz w:val="24"/>
                <w:szCs w:val="24"/>
                <w:lang w:val="ru-RU"/>
              </w:rPr>
              <w:t>прогнозована ціна електричної енергії для даної закупівл</w:t>
            </w:r>
            <w:r w:rsidR="001A221C">
              <w:rPr>
                <w:rFonts w:ascii="Times New Roman" w:eastAsia="Times New Roman" w:hAnsi="Times New Roman" w:cs="Times New Roman"/>
                <w:sz w:val="24"/>
                <w:szCs w:val="24"/>
              </w:rPr>
              <w:t>і, грн.</w:t>
            </w:r>
            <w:r w:rsidRPr="00D17C4A">
              <w:rPr>
                <w:rFonts w:ascii="Times New Roman" w:eastAsia="Times New Roman" w:hAnsi="Times New Roman" w:cs="Times New Roman"/>
                <w:sz w:val="24"/>
                <w:szCs w:val="24"/>
              </w:rPr>
              <w:t xml:space="preserve"> </w:t>
            </w:r>
            <w:r w:rsidR="00F41299" w:rsidRPr="00A138F2">
              <w:rPr>
                <w:rFonts w:ascii="Times New Roman" w:eastAsia="Times New Roman" w:hAnsi="Times New Roman" w:cs="Times New Roman"/>
                <w:sz w:val="24"/>
                <w:szCs w:val="24"/>
              </w:rPr>
              <w:t>за 1 кВт*год без ПДВ</w:t>
            </w:r>
            <w:r w:rsidR="001A221C">
              <w:rPr>
                <w:rFonts w:ascii="Times New Roman" w:eastAsia="Times New Roman" w:hAnsi="Times New Roman" w:cs="Times New Roman"/>
                <w:sz w:val="24"/>
                <w:szCs w:val="24"/>
              </w:rPr>
              <w:t>, яка</w:t>
            </w:r>
            <w:r w:rsidR="00F41299" w:rsidRPr="00A138F2">
              <w:rPr>
                <w:rFonts w:ascii="Times New Roman" w:eastAsia="Times New Roman" w:hAnsi="Times New Roman" w:cs="Times New Roman"/>
                <w:sz w:val="24"/>
                <w:szCs w:val="24"/>
              </w:rPr>
              <w:t xml:space="preserve"> визнач</w:t>
            </w:r>
            <w:r w:rsidR="001A221C">
              <w:rPr>
                <w:rFonts w:ascii="Times New Roman" w:eastAsia="Times New Roman" w:hAnsi="Times New Roman" w:cs="Times New Roman"/>
                <w:sz w:val="24"/>
                <w:szCs w:val="24"/>
              </w:rPr>
              <w:t>ається</w:t>
            </w:r>
            <w:r w:rsidR="00F41299" w:rsidRPr="00A138F2">
              <w:rPr>
                <w:rFonts w:ascii="Times New Roman" w:eastAsia="Times New Roman" w:hAnsi="Times New Roman" w:cs="Times New Roman"/>
                <w:sz w:val="24"/>
                <w:szCs w:val="24"/>
              </w:rPr>
              <w:t xml:space="preserve"> як середньозважен</w:t>
            </w:r>
            <w:r w:rsidR="001A221C">
              <w:rPr>
                <w:rFonts w:ascii="Times New Roman" w:eastAsia="Times New Roman" w:hAnsi="Times New Roman" w:cs="Times New Roman"/>
                <w:sz w:val="24"/>
                <w:szCs w:val="24"/>
              </w:rPr>
              <w:t>а</w:t>
            </w:r>
            <w:r w:rsidR="00F41299" w:rsidRPr="00A138F2">
              <w:rPr>
                <w:rFonts w:ascii="Times New Roman" w:eastAsia="Times New Roman" w:hAnsi="Times New Roman" w:cs="Times New Roman"/>
                <w:sz w:val="24"/>
                <w:szCs w:val="24"/>
              </w:rPr>
              <w:t xml:space="preserve"> цін</w:t>
            </w:r>
            <w:r w:rsidR="001A221C">
              <w:rPr>
                <w:rFonts w:ascii="Times New Roman" w:eastAsia="Times New Roman" w:hAnsi="Times New Roman" w:cs="Times New Roman"/>
                <w:sz w:val="24"/>
                <w:szCs w:val="24"/>
              </w:rPr>
              <w:t xml:space="preserve">а електричної </w:t>
            </w:r>
            <w:r w:rsidR="001A221C">
              <w:rPr>
                <w:rFonts w:ascii="Times New Roman" w:eastAsia="Times New Roman" w:hAnsi="Times New Roman" w:cs="Times New Roman"/>
                <w:sz w:val="24"/>
                <w:szCs w:val="24"/>
              </w:rPr>
              <w:lastRenderedPageBreak/>
              <w:t xml:space="preserve">енергії </w:t>
            </w:r>
            <w:r w:rsidR="00F41299" w:rsidRPr="00A138F2">
              <w:rPr>
                <w:rFonts w:ascii="Times New Roman" w:eastAsia="Times New Roman" w:hAnsi="Times New Roman" w:cs="Times New Roman"/>
                <w:sz w:val="24"/>
                <w:szCs w:val="24"/>
              </w:rPr>
              <w:t xml:space="preserve"> на РДН у торговій зоні Об'єднана Енергетична Система України  </w:t>
            </w:r>
            <w:r w:rsidR="00D045C4">
              <w:rPr>
                <w:rFonts w:ascii="Times New Roman" w:eastAsia="Times New Roman" w:hAnsi="Times New Roman" w:cs="Times New Roman"/>
                <w:sz w:val="24"/>
                <w:szCs w:val="24"/>
              </w:rPr>
              <w:t xml:space="preserve">за </w:t>
            </w:r>
            <w:r w:rsidR="00F41299" w:rsidRPr="00A138F2">
              <w:rPr>
                <w:rFonts w:ascii="Times New Roman" w:eastAsia="Times New Roman" w:hAnsi="Times New Roman" w:cs="Times New Roman"/>
                <w:sz w:val="24"/>
                <w:szCs w:val="24"/>
                <w:lang w:val="ru-RU"/>
              </w:rPr>
              <w:t>листопад</w:t>
            </w:r>
            <w:r w:rsidR="00F41299" w:rsidRPr="00A138F2">
              <w:rPr>
                <w:rFonts w:ascii="Times New Roman" w:eastAsia="Times New Roman" w:hAnsi="Times New Roman" w:cs="Times New Roman"/>
                <w:sz w:val="24"/>
                <w:szCs w:val="24"/>
              </w:rPr>
              <w:t xml:space="preserve"> 2023 року </w:t>
            </w:r>
            <w:r w:rsidRPr="00D17C4A">
              <w:rPr>
                <w:rFonts w:ascii="Times New Roman" w:eastAsia="Times New Roman" w:hAnsi="Times New Roman" w:cs="Times New Roman"/>
                <w:sz w:val="24"/>
                <w:szCs w:val="24"/>
              </w:rPr>
              <w:t xml:space="preserve">за даними ДП «Оператор ринку», розміщеними на його веб-сайті www.oree.com.ua, з </w:t>
            </w:r>
            <w:r w:rsidR="005379DB">
              <w:rPr>
                <w:rFonts w:ascii="Times New Roman" w:eastAsia="Times New Roman" w:hAnsi="Times New Roman" w:cs="Times New Roman"/>
                <w:sz w:val="24"/>
                <w:szCs w:val="24"/>
              </w:rPr>
              <w:t xml:space="preserve">обов’язковим </w:t>
            </w:r>
            <w:r w:rsidRPr="00D17C4A">
              <w:rPr>
                <w:rFonts w:ascii="Times New Roman" w:eastAsia="Times New Roman" w:hAnsi="Times New Roman" w:cs="Times New Roman"/>
                <w:sz w:val="24"/>
                <w:szCs w:val="24"/>
              </w:rPr>
              <w:t xml:space="preserve">урахуванням індикатора діапазону можливого коливання ціни </w:t>
            </w:r>
            <w:r w:rsidR="005379DB">
              <w:rPr>
                <w:rFonts w:ascii="Times New Roman" w:eastAsia="Times New Roman" w:hAnsi="Times New Roman" w:cs="Times New Roman"/>
                <w:sz w:val="24"/>
                <w:szCs w:val="24"/>
              </w:rPr>
              <w:t>електричної енергії в сторону збільшення, а саме: десять відсотків (з</w:t>
            </w:r>
            <w:r w:rsidRPr="00D17C4A">
              <w:rPr>
                <w:rFonts w:ascii="Times New Roman" w:eastAsia="Times New Roman" w:hAnsi="Times New Roman" w:cs="Times New Roman"/>
                <w:sz w:val="24"/>
                <w:szCs w:val="24"/>
              </w:rPr>
              <w:t>амовник встановлює величину цього індикат</w:t>
            </w:r>
            <w:r w:rsidR="005379DB">
              <w:rPr>
                <w:rFonts w:ascii="Times New Roman" w:eastAsia="Times New Roman" w:hAnsi="Times New Roman" w:cs="Times New Roman"/>
                <w:sz w:val="24"/>
                <w:szCs w:val="24"/>
              </w:rPr>
              <w:t xml:space="preserve">ора однакову для всіх Учасників) </w:t>
            </w:r>
            <w:r w:rsidR="00D87A76">
              <w:rPr>
                <w:rFonts w:ascii="Times New Roman" w:eastAsia="Times New Roman" w:hAnsi="Times New Roman" w:cs="Times New Roman"/>
                <w:sz w:val="24"/>
                <w:szCs w:val="24"/>
              </w:rPr>
              <w:t xml:space="preserve">«Цод» не включає ПДВ, Т, </w:t>
            </w:r>
            <w:r w:rsidR="00E07CB7">
              <w:rPr>
                <w:rFonts w:ascii="Times New Roman" w:eastAsia="Times New Roman" w:hAnsi="Times New Roman" w:cs="Times New Roman"/>
                <w:sz w:val="24"/>
                <w:szCs w:val="24"/>
              </w:rPr>
              <w:t xml:space="preserve">Р, </w:t>
            </w:r>
            <w:r w:rsidR="00D87A76">
              <w:rPr>
                <w:rFonts w:ascii="Times New Roman" w:eastAsia="Times New Roman" w:hAnsi="Times New Roman" w:cs="Times New Roman"/>
                <w:sz w:val="24"/>
                <w:szCs w:val="24"/>
              </w:rPr>
              <w:t>К</w:t>
            </w:r>
            <w:r w:rsidRPr="00D17C4A">
              <w:rPr>
                <w:rFonts w:ascii="Times New Roman" w:eastAsia="Times New Roman" w:hAnsi="Times New Roman" w:cs="Times New Roman"/>
                <w:sz w:val="24"/>
                <w:szCs w:val="24"/>
              </w:rPr>
              <w:t xml:space="preserve">. </w:t>
            </w:r>
          </w:p>
          <w:p w:rsidR="00F871F1" w:rsidRPr="00F871F1" w:rsidRDefault="001F054B" w:rsidP="00F871F1">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 </w:t>
            </w:r>
            <w:r w:rsidR="00F871F1" w:rsidRPr="00F871F1">
              <w:rPr>
                <w:rFonts w:ascii="Times New Roman" w:eastAsia="Times New Roman" w:hAnsi="Times New Roman" w:cs="Times New Roman"/>
                <w:sz w:val="24"/>
                <w:szCs w:val="24"/>
              </w:rPr>
              <w:t>«Т» – затверджений Постановою НКРЕКП тариф на послугу передачі електричної енергії</w:t>
            </w:r>
          </w:p>
          <w:p w:rsidR="00F871F1" w:rsidRPr="00F871F1" w:rsidRDefault="00F871F1" w:rsidP="00F871F1">
            <w:pPr>
              <w:pStyle w:val="LO-normal"/>
              <w:widowControl w:val="0"/>
              <w:tabs>
                <w:tab w:val="left" w:pos="0"/>
              </w:tabs>
              <w:jc w:val="both"/>
              <w:rPr>
                <w:rFonts w:ascii="Times New Roman" w:eastAsia="Times New Roman" w:hAnsi="Times New Roman" w:cs="Times New Roman"/>
                <w:sz w:val="24"/>
                <w:szCs w:val="24"/>
              </w:rPr>
            </w:pPr>
            <w:r w:rsidRPr="00F871F1">
              <w:rPr>
                <w:rFonts w:ascii="Times New Roman" w:eastAsia="Times New Roman" w:hAnsi="Times New Roman" w:cs="Times New Roman"/>
                <w:sz w:val="24"/>
                <w:szCs w:val="24"/>
              </w:rPr>
              <w:t>НЕК «Укренерго» (оператор системи передачі – ОСП)  відповідно до постанови НКРЕКП</w:t>
            </w:r>
          </w:p>
          <w:p w:rsidR="000C5583" w:rsidRDefault="00F871F1" w:rsidP="00F871F1">
            <w:pPr>
              <w:pStyle w:val="LO-normal"/>
              <w:widowControl w:val="0"/>
              <w:tabs>
                <w:tab w:val="left" w:pos="0"/>
              </w:tabs>
              <w:jc w:val="both"/>
              <w:rPr>
                <w:rFonts w:ascii="Times New Roman" w:eastAsia="Times New Roman" w:hAnsi="Times New Roman" w:cs="Times New Roman"/>
                <w:sz w:val="24"/>
                <w:szCs w:val="24"/>
              </w:rPr>
            </w:pPr>
            <w:r w:rsidRPr="00F871F1">
              <w:rPr>
                <w:rFonts w:ascii="Times New Roman" w:eastAsia="Times New Roman" w:hAnsi="Times New Roman" w:cs="Times New Roman"/>
                <w:sz w:val="24"/>
                <w:szCs w:val="24"/>
              </w:rPr>
              <w:t xml:space="preserve">від </w:t>
            </w:r>
            <w:r w:rsidR="000C5583">
              <w:rPr>
                <w:rFonts w:ascii="Times New Roman" w:eastAsia="Times New Roman" w:hAnsi="Times New Roman" w:cs="Times New Roman"/>
                <w:sz w:val="24"/>
                <w:szCs w:val="24"/>
              </w:rPr>
              <w:t>09.12.2023 року №2322в розмірі </w:t>
            </w:r>
            <w:r w:rsidRPr="00F871F1">
              <w:rPr>
                <w:rFonts w:ascii="Times New Roman" w:eastAsia="Times New Roman" w:hAnsi="Times New Roman" w:cs="Times New Roman"/>
                <w:sz w:val="24"/>
                <w:szCs w:val="24"/>
              </w:rPr>
              <w:t>528,57грн/МВт*год</w:t>
            </w:r>
            <w:r w:rsidR="000C5583">
              <w:rPr>
                <w:rFonts w:ascii="Times New Roman" w:eastAsia="Times New Roman" w:hAnsi="Times New Roman" w:cs="Times New Roman"/>
                <w:sz w:val="24"/>
                <w:szCs w:val="24"/>
              </w:rPr>
              <w:t xml:space="preserve">. (що буде діяти з 01.01.2024р. </w:t>
            </w:r>
            <w:r w:rsidRPr="00F871F1">
              <w:rPr>
                <w:rFonts w:ascii="Times New Roman" w:eastAsia="Times New Roman" w:hAnsi="Times New Roman" w:cs="Times New Roman"/>
                <w:sz w:val="24"/>
                <w:szCs w:val="24"/>
              </w:rPr>
              <w:t xml:space="preserve">«Т» є регульованою складовою ціни Договору. </w:t>
            </w:r>
          </w:p>
          <w:p w:rsidR="001F054B" w:rsidRPr="00D17C4A" w:rsidRDefault="00E07CB7" w:rsidP="00F871F1">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w:t>
            </w:r>
            <w:r>
              <w:rPr>
                <w:rFonts w:ascii="Times New Roman" w:eastAsia="Times New Roman" w:hAnsi="Times New Roman" w:cs="Times New Roman"/>
                <w:sz w:val="24"/>
                <w:szCs w:val="24"/>
              </w:rPr>
              <w:t>Р</w:t>
            </w:r>
            <w:r w:rsidRPr="00D17C4A">
              <w:rPr>
                <w:rFonts w:ascii="Times New Roman" w:eastAsia="Times New Roman" w:hAnsi="Times New Roman" w:cs="Times New Roman"/>
                <w:sz w:val="24"/>
                <w:szCs w:val="24"/>
              </w:rPr>
              <w:t xml:space="preserve">» – затверджений Постановою НКРЕКП тариф на послугу </w:t>
            </w:r>
            <w:r>
              <w:rPr>
                <w:rFonts w:ascii="Times New Roman" w:eastAsia="Times New Roman" w:hAnsi="Times New Roman" w:cs="Times New Roman"/>
                <w:sz w:val="24"/>
                <w:szCs w:val="24"/>
              </w:rPr>
              <w:t>з розподілу електричної енергії</w:t>
            </w:r>
            <w:r w:rsidRPr="00D17C4A">
              <w:rPr>
                <w:rFonts w:ascii="Times New Roman" w:eastAsia="Times New Roman" w:hAnsi="Times New Roman" w:cs="Times New Roman"/>
                <w:sz w:val="24"/>
                <w:szCs w:val="24"/>
              </w:rPr>
              <w:t xml:space="preserve"> (оператор системи </w:t>
            </w:r>
            <w:r>
              <w:rPr>
                <w:rFonts w:ascii="Times New Roman" w:eastAsia="Times New Roman" w:hAnsi="Times New Roman" w:cs="Times New Roman"/>
                <w:sz w:val="24"/>
                <w:szCs w:val="24"/>
              </w:rPr>
              <w:t>розподілу</w:t>
            </w:r>
            <w:r w:rsidRPr="00D17C4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ПАТ «</w:t>
            </w:r>
            <w:r w:rsidR="008D5CF5" w:rsidRPr="008D5CF5">
              <w:rPr>
                <w:rFonts w:ascii="Times New Roman" w:eastAsia="Times New Roman" w:hAnsi="Times New Roman" w:cs="Times New Roman"/>
                <w:sz w:val="24"/>
                <w:szCs w:val="24"/>
              </w:rPr>
              <w:t>Полтава</w:t>
            </w:r>
            <w:r>
              <w:rPr>
                <w:rFonts w:ascii="Times New Roman" w:eastAsia="Times New Roman" w:hAnsi="Times New Roman" w:cs="Times New Roman"/>
                <w:sz w:val="24"/>
                <w:szCs w:val="24"/>
              </w:rPr>
              <w:t>обленерго»</w:t>
            </w:r>
            <w:r w:rsidRPr="00D17C4A">
              <w:rPr>
                <w:rFonts w:ascii="Times New Roman" w:eastAsia="Times New Roman" w:hAnsi="Times New Roman" w:cs="Times New Roman"/>
                <w:sz w:val="24"/>
                <w:szCs w:val="24"/>
              </w:rPr>
              <w:t xml:space="preserve">)  відповідно до постанови НКРЕКП від </w:t>
            </w:r>
            <w:r w:rsidR="000C5583">
              <w:rPr>
                <w:rFonts w:ascii="Times New Roman" w:eastAsia="Times New Roman" w:hAnsi="Times New Roman" w:cs="Times New Roman"/>
                <w:sz w:val="24"/>
                <w:szCs w:val="24"/>
              </w:rPr>
              <w:t>09</w:t>
            </w:r>
            <w:r w:rsidRPr="00D17C4A">
              <w:rPr>
                <w:rFonts w:ascii="Times New Roman" w:eastAsia="Times New Roman" w:hAnsi="Times New Roman" w:cs="Times New Roman"/>
                <w:sz w:val="24"/>
                <w:szCs w:val="24"/>
              </w:rPr>
              <w:t>.12.202</w:t>
            </w:r>
            <w:r w:rsidR="000C5583">
              <w:rPr>
                <w:rFonts w:ascii="Times New Roman" w:eastAsia="Times New Roman" w:hAnsi="Times New Roman" w:cs="Times New Roman"/>
                <w:sz w:val="24"/>
                <w:szCs w:val="24"/>
              </w:rPr>
              <w:t>3</w:t>
            </w:r>
            <w:r w:rsidRPr="00D17C4A">
              <w:rPr>
                <w:rFonts w:ascii="Times New Roman" w:eastAsia="Times New Roman" w:hAnsi="Times New Roman" w:cs="Times New Roman"/>
                <w:sz w:val="24"/>
                <w:szCs w:val="24"/>
              </w:rPr>
              <w:t xml:space="preserve"> року №</w:t>
            </w:r>
            <w:r w:rsidR="000C5583">
              <w:rPr>
                <w:rFonts w:ascii="Times New Roman" w:eastAsia="Times New Roman" w:hAnsi="Times New Roman" w:cs="Times New Roman"/>
                <w:sz w:val="24"/>
                <w:szCs w:val="24"/>
              </w:rPr>
              <w:t>2337</w:t>
            </w:r>
            <w:r w:rsidRPr="00D17C4A">
              <w:rPr>
                <w:rFonts w:ascii="Times New Roman" w:eastAsia="Times New Roman" w:hAnsi="Times New Roman" w:cs="Times New Roman"/>
                <w:sz w:val="24"/>
                <w:szCs w:val="24"/>
              </w:rPr>
              <w:t xml:space="preserve"> в розмірі </w:t>
            </w:r>
            <w:r w:rsidR="00F871F1" w:rsidRPr="00F871F1">
              <w:rPr>
                <w:rFonts w:ascii="Times New Roman" w:eastAsia="Times New Roman" w:hAnsi="Times New Roman" w:cs="Times New Roman"/>
                <w:sz w:val="24"/>
                <w:szCs w:val="24"/>
              </w:rPr>
              <w:t>17</w:t>
            </w:r>
            <w:r w:rsidR="000C5583">
              <w:rPr>
                <w:rFonts w:ascii="Times New Roman" w:eastAsia="Times New Roman" w:hAnsi="Times New Roman" w:cs="Times New Roman"/>
                <w:sz w:val="24"/>
                <w:szCs w:val="24"/>
              </w:rPr>
              <w:t>48</w:t>
            </w:r>
            <w:r w:rsidR="00F871F1" w:rsidRPr="00F871F1">
              <w:rPr>
                <w:rFonts w:ascii="Times New Roman" w:eastAsia="Times New Roman" w:hAnsi="Times New Roman" w:cs="Times New Roman"/>
                <w:sz w:val="24"/>
                <w:szCs w:val="24"/>
              </w:rPr>
              <w:t>,</w:t>
            </w:r>
            <w:r w:rsidR="000C5583">
              <w:rPr>
                <w:rFonts w:ascii="Times New Roman" w:eastAsia="Times New Roman" w:hAnsi="Times New Roman" w:cs="Times New Roman"/>
                <w:sz w:val="24"/>
                <w:szCs w:val="24"/>
              </w:rPr>
              <w:t>69</w:t>
            </w:r>
            <w:r w:rsidRPr="00D17C4A">
              <w:rPr>
                <w:rFonts w:ascii="Times New Roman" w:eastAsia="Times New Roman" w:hAnsi="Times New Roman" w:cs="Times New Roman"/>
                <w:sz w:val="24"/>
                <w:szCs w:val="24"/>
              </w:rPr>
              <w:t xml:space="preserve"> грн/МВт*год.</w:t>
            </w:r>
            <w:r w:rsidR="00F871F1">
              <w:rPr>
                <w:rFonts w:ascii="Times New Roman" w:eastAsia="Times New Roman" w:hAnsi="Times New Roman" w:cs="Times New Roman"/>
                <w:sz w:val="24"/>
                <w:szCs w:val="24"/>
              </w:rPr>
              <w:t xml:space="preserve"> (що </w:t>
            </w:r>
            <w:r w:rsidR="000C5583">
              <w:rPr>
                <w:rFonts w:ascii="Times New Roman" w:eastAsia="Times New Roman" w:hAnsi="Times New Roman" w:cs="Times New Roman"/>
                <w:sz w:val="24"/>
                <w:szCs w:val="24"/>
              </w:rPr>
              <w:t xml:space="preserve">буде </w:t>
            </w:r>
            <w:r w:rsidR="00F871F1">
              <w:rPr>
                <w:rFonts w:ascii="Times New Roman" w:eastAsia="Times New Roman" w:hAnsi="Times New Roman" w:cs="Times New Roman"/>
                <w:sz w:val="24"/>
                <w:szCs w:val="24"/>
              </w:rPr>
              <w:t>ді</w:t>
            </w:r>
            <w:r w:rsidR="000C5583">
              <w:rPr>
                <w:rFonts w:ascii="Times New Roman" w:eastAsia="Times New Roman" w:hAnsi="Times New Roman" w:cs="Times New Roman"/>
                <w:sz w:val="24"/>
                <w:szCs w:val="24"/>
              </w:rPr>
              <w:t>яти</w:t>
            </w:r>
            <w:r w:rsidR="00F871F1">
              <w:rPr>
                <w:rFonts w:ascii="Times New Roman" w:eastAsia="Times New Roman" w:hAnsi="Times New Roman" w:cs="Times New Roman"/>
                <w:sz w:val="24"/>
                <w:szCs w:val="24"/>
              </w:rPr>
              <w:t xml:space="preserve"> з </w:t>
            </w:r>
            <w:r w:rsidR="00F871F1">
              <w:rPr>
                <w:rFonts w:ascii="Times New Roman" w:eastAsia="Times New Roman" w:hAnsi="Times New Roman" w:cs="Times New Roman"/>
                <w:sz w:val="24"/>
                <w:szCs w:val="24"/>
                <w:lang w:val="ru-RU"/>
              </w:rPr>
              <w:t>0</w:t>
            </w:r>
            <w:r w:rsidR="000C5583">
              <w:rPr>
                <w:rFonts w:ascii="Times New Roman" w:eastAsia="Times New Roman" w:hAnsi="Times New Roman" w:cs="Times New Roman"/>
                <w:sz w:val="24"/>
                <w:szCs w:val="24"/>
                <w:lang w:val="ru-RU"/>
              </w:rPr>
              <w:t>1.01</w:t>
            </w:r>
            <w:r>
              <w:rPr>
                <w:rFonts w:ascii="Times New Roman" w:eastAsia="Times New Roman" w:hAnsi="Times New Roman" w:cs="Times New Roman"/>
                <w:sz w:val="24"/>
                <w:szCs w:val="24"/>
              </w:rPr>
              <w:t>.202</w:t>
            </w:r>
            <w:r w:rsidR="000C5583">
              <w:rPr>
                <w:rFonts w:ascii="Times New Roman" w:eastAsia="Times New Roman" w:hAnsi="Times New Roman" w:cs="Times New Roman"/>
                <w:sz w:val="24"/>
                <w:szCs w:val="24"/>
              </w:rPr>
              <w:t>4</w:t>
            </w:r>
            <w:r>
              <w:rPr>
                <w:rFonts w:ascii="Times New Roman" w:eastAsia="Times New Roman" w:hAnsi="Times New Roman" w:cs="Times New Roman"/>
                <w:sz w:val="24"/>
                <w:szCs w:val="24"/>
              </w:rPr>
              <w:t>р.) «Р</w:t>
            </w:r>
            <w:r w:rsidRPr="00D17C4A">
              <w:rPr>
                <w:rFonts w:ascii="Times New Roman" w:eastAsia="Times New Roman" w:hAnsi="Times New Roman" w:cs="Times New Roman"/>
                <w:sz w:val="24"/>
                <w:szCs w:val="24"/>
              </w:rPr>
              <w:t>» є регульованою складовою ціни Договору.</w:t>
            </w:r>
          </w:p>
          <w:p w:rsidR="001F054B" w:rsidRPr="00D17C4A" w:rsidRDefault="001F054B" w:rsidP="001F054B">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«1,2» - математичне вираження ставки податку на додану вартість (ПДВ – 20 %), яке нараховується згідно Податкового кодексу України.  </w:t>
            </w:r>
          </w:p>
          <w:p w:rsidR="001F054B" w:rsidRPr="00D17C4A" w:rsidRDefault="001F054B" w:rsidP="001F054B">
            <w:pPr>
              <w:pStyle w:val="LO-normal"/>
              <w:widowControl w:val="0"/>
              <w:tabs>
                <w:tab w:val="left" w:pos="0"/>
              </w:tabs>
              <w:jc w:val="both"/>
              <w:rPr>
                <w:rFonts w:ascii="Times New Roman" w:eastAsia="Times New Roman" w:hAnsi="Times New Roman" w:cs="Times New Roman"/>
                <w:sz w:val="24"/>
                <w:szCs w:val="24"/>
              </w:rPr>
            </w:pPr>
            <w:r w:rsidRPr="00D17C4A">
              <w:rPr>
                <w:rFonts w:ascii="Times New Roman" w:eastAsia="Times New Roman" w:hAnsi="Times New Roman" w:cs="Times New Roman"/>
                <w:sz w:val="24"/>
                <w:szCs w:val="24"/>
              </w:rPr>
              <w:t xml:space="preserve">«К»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w:t>
            </w:r>
          </w:p>
          <w:p w:rsidR="000C5583" w:rsidRPr="00D17C4A" w:rsidRDefault="000C5583" w:rsidP="000C5583">
            <w:pPr>
              <w:pStyle w:val="af0"/>
              <w:spacing w:before="0" w:beforeAutospacing="0" w:after="0" w:afterAutospacing="0"/>
              <w:jc w:val="both"/>
              <w:rPr>
                <w:color w:val="000000"/>
                <w:lang w:val="uk-UA"/>
              </w:rPr>
            </w:pPr>
            <w:r w:rsidRPr="00E83516">
              <w:rPr>
                <w:lang w:val="uk-UA"/>
              </w:rPr>
              <w:t xml:space="preserve">*Примітка.  З метою запобігання демпінгу серед Учасників, Замовник буде відхиляти пропозиції Учасників, в яких величина маржі буде </w:t>
            </w:r>
            <w:r>
              <w:rPr>
                <w:lang w:val="uk-UA"/>
              </w:rPr>
              <w:t xml:space="preserve">від’ємною, в тому числі за результатами аукціону. У разі, якщо за результатами аукціону маржа учасника буде від’ємною, це буде вважатися відмовою від підписання договору. </w:t>
            </w:r>
            <w:r w:rsidRPr="00815D69">
              <w:rPr>
                <w:lang w:val="uk-UA"/>
              </w:rPr>
              <w:t xml:space="preserve">При визначенні загальної вартості пропозиції притримуватись математичного правила заокруглення та </w:t>
            </w:r>
            <w:r>
              <w:rPr>
                <w:lang w:val="uk-UA"/>
              </w:rPr>
              <w:t>застосовувати</w:t>
            </w:r>
            <w:r w:rsidRPr="00815D69">
              <w:rPr>
                <w:lang w:val="uk-UA"/>
              </w:rPr>
              <w:t xml:space="preserve"> дві цифри після коми</w:t>
            </w:r>
            <w:r w:rsidRPr="00E83516">
              <w:rPr>
                <w:lang w:val="uk-UA"/>
              </w:rPr>
              <w:t xml:space="preserve">. </w:t>
            </w:r>
            <w:r w:rsidRPr="008605A2">
              <w:rPr>
                <w:lang w:val="uk-UA"/>
              </w:rPr>
              <w:t xml:space="preserve">У складі пропозиції учасник подає гарантійний лист, в якому зазначає, що маржа в пропозиції учасника не буде </w:t>
            </w:r>
            <w:r>
              <w:rPr>
                <w:lang w:val="uk-UA"/>
              </w:rPr>
              <w:t>від’ємною, в тому числі за результатами аукціону і погодження з тим, що якщо за результатами аукціону маржа учасника буде від’ємною, це буде вважатися відмовою від підписання договору</w:t>
            </w:r>
            <w:r w:rsidRPr="00D17C4A">
              <w:rPr>
                <w:lang w:val="uk-UA"/>
              </w:rPr>
              <w:t>.</w:t>
            </w:r>
          </w:p>
          <w:p w:rsidR="00C65EAC" w:rsidRPr="00C65EAC" w:rsidRDefault="00C65EAC" w:rsidP="00C65EAC">
            <w:pPr>
              <w:spacing w:before="150" w:after="150" w:line="240" w:lineRule="auto"/>
              <w:jc w:val="both"/>
              <w:rPr>
                <w:rFonts w:ascii="Times New Roman" w:eastAsia="Times New Roman" w:hAnsi="Times New Roman"/>
                <w:sz w:val="24"/>
                <w:szCs w:val="24"/>
                <w:lang w:val="uk-UA" w:eastAsia="ru-RU"/>
              </w:rPr>
            </w:pPr>
            <w:r w:rsidRPr="00C65EAC">
              <w:rPr>
                <w:rFonts w:ascii="Times New Roman" w:hAnsi="Times New Roman"/>
                <w:b/>
                <w:sz w:val="24"/>
                <w:szCs w:val="24"/>
                <w:lang w:val="uk-UA"/>
              </w:rPr>
              <w:t>Закупівля здійснюється на очікувану вартість згідно потреби</w:t>
            </w:r>
            <w:r w:rsidR="00263E54">
              <w:rPr>
                <w:rFonts w:ascii="Times New Roman" w:hAnsi="Times New Roman"/>
                <w:b/>
                <w:sz w:val="24"/>
                <w:szCs w:val="24"/>
                <w:lang w:val="uk-UA"/>
              </w:rPr>
              <w:t xml:space="preserve"> </w:t>
            </w:r>
            <w:r w:rsidR="006336A8" w:rsidRPr="006336A8">
              <w:rPr>
                <w:rFonts w:ascii="Times New Roman" w:hAnsi="Times New Roman"/>
                <w:b/>
                <w:sz w:val="24"/>
                <w:szCs w:val="24"/>
                <w:lang w:val="uk-UA"/>
              </w:rPr>
              <w:t>січня - грудня</w:t>
            </w:r>
            <w:r w:rsidR="00C14AEB" w:rsidRPr="006336A8">
              <w:rPr>
                <w:rFonts w:ascii="Times New Roman" w:hAnsi="Times New Roman"/>
                <w:b/>
                <w:sz w:val="24"/>
                <w:szCs w:val="24"/>
                <w:lang w:val="uk-UA"/>
              </w:rPr>
              <w:t xml:space="preserve"> 202</w:t>
            </w:r>
            <w:r w:rsidR="006336A8" w:rsidRPr="006336A8">
              <w:rPr>
                <w:rFonts w:ascii="Times New Roman" w:hAnsi="Times New Roman"/>
                <w:b/>
                <w:sz w:val="24"/>
                <w:szCs w:val="24"/>
                <w:lang w:val="uk-UA"/>
              </w:rPr>
              <w:t>4</w:t>
            </w:r>
            <w:r w:rsidR="00C14AEB" w:rsidRPr="006336A8">
              <w:rPr>
                <w:rFonts w:ascii="Times New Roman" w:hAnsi="Times New Roman"/>
                <w:b/>
                <w:sz w:val="24"/>
                <w:szCs w:val="24"/>
                <w:lang w:val="uk-UA"/>
              </w:rPr>
              <w:t>р.</w:t>
            </w:r>
            <w:r w:rsidR="00263E54" w:rsidRPr="006336A8">
              <w:rPr>
                <w:rFonts w:ascii="Times New Roman" w:hAnsi="Times New Roman"/>
                <w:b/>
                <w:sz w:val="24"/>
                <w:szCs w:val="24"/>
                <w:lang w:val="uk-UA"/>
              </w:rPr>
              <w:t xml:space="preserve"> </w:t>
            </w:r>
            <w:r w:rsidR="00C14AEB" w:rsidRPr="006336A8">
              <w:rPr>
                <w:rFonts w:ascii="Times New Roman" w:hAnsi="Times New Roman"/>
                <w:b/>
                <w:sz w:val="24"/>
                <w:szCs w:val="24"/>
                <w:lang w:val="uk-UA"/>
              </w:rPr>
              <w:t>(</w:t>
            </w:r>
            <w:r w:rsidR="0003253F" w:rsidRPr="006336A8">
              <w:rPr>
                <w:rFonts w:ascii="Times New Roman" w:hAnsi="Times New Roman"/>
                <w:b/>
                <w:sz w:val="24"/>
                <w:szCs w:val="24"/>
                <w:lang w:val="uk-UA"/>
              </w:rPr>
              <w:t>з 01.</w:t>
            </w:r>
            <w:r w:rsidR="006336A8" w:rsidRPr="006336A8">
              <w:rPr>
                <w:rFonts w:ascii="Times New Roman" w:hAnsi="Times New Roman"/>
                <w:b/>
                <w:sz w:val="24"/>
                <w:szCs w:val="24"/>
                <w:lang w:val="uk-UA"/>
              </w:rPr>
              <w:t>01</w:t>
            </w:r>
            <w:r w:rsidR="0003253F" w:rsidRPr="006336A8">
              <w:rPr>
                <w:rFonts w:ascii="Times New Roman" w:hAnsi="Times New Roman"/>
                <w:b/>
                <w:sz w:val="24"/>
                <w:szCs w:val="24"/>
                <w:lang w:val="uk-UA"/>
              </w:rPr>
              <w:t>.202</w:t>
            </w:r>
            <w:r w:rsidR="006336A8" w:rsidRPr="006336A8">
              <w:rPr>
                <w:rFonts w:ascii="Times New Roman" w:hAnsi="Times New Roman"/>
                <w:b/>
                <w:sz w:val="24"/>
                <w:szCs w:val="24"/>
                <w:lang w:val="uk-UA"/>
              </w:rPr>
              <w:t>4</w:t>
            </w:r>
            <w:r w:rsidRPr="006336A8">
              <w:rPr>
                <w:rFonts w:ascii="Times New Roman" w:hAnsi="Times New Roman"/>
                <w:b/>
                <w:sz w:val="24"/>
                <w:szCs w:val="24"/>
                <w:lang w:val="uk-UA"/>
              </w:rPr>
              <w:t xml:space="preserve"> до </w:t>
            </w:r>
            <w:r w:rsidR="00EF5FEE">
              <w:rPr>
                <w:rFonts w:ascii="Times New Roman" w:hAnsi="Times New Roman"/>
                <w:b/>
                <w:sz w:val="24"/>
                <w:szCs w:val="24"/>
                <w:lang w:val="uk-UA"/>
              </w:rPr>
              <w:t>3</w:t>
            </w:r>
            <w:r w:rsidR="006336A8" w:rsidRPr="006336A8">
              <w:rPr>
                <w:rFonts w:ascii="Times New Roman" w:hAnsi="Times New Roman"/>
                <w:b/>
                <w:sz w:val="24"/>
                <w:szCs w:val="24"/>
                <w:lang w:val="uk-UA"/>
              </w:rPr>
              <w:t>1.12</w:t>
            </w:r>
            <w:r w:rsidR="007C5062" w:rsidRPr="006336A8">
              <w:rPr>
                <w:rFonts w:ascii="Times New Roman" w:hAnsi="Times New Roman"/>
                <w:b/>
                <w:sz w:val="24"/>
                <w:szCs w:val="24"/>
                <w:lang w:val="uk-UA"/>
              </w:rPr>
              <w:t>.</w:t>
            </w:r>
            <w:r w:rsidRPr="006336A8">
              <w:rPr>
                <w:rFonts w:ascii="Times New Roman" w:hAnsi="Times New Roman"/>
                <w:b/>
                <w:sz w:val="24"/>
                <w:szCs w:val="24"/>
                <w:lang w:val="uk-UA"/>
              </w:rPr>
              <w:t>202</w:t>
            </w:r>
            <w:r w:rsidR="006336A8" w:rsidRPr="006336A8">
              <w:rPr>
                <w:rFonts w:ascii="Times New Roman" w:hAnsi="Times New Roman"/>
                <w:b/>
                <w:sz w:val="24"/>
                <w:szCs w:val="24"/>
                <w:lang w:val="uk-UA"/>
              </w:rPr>
              <w:t>4</w:t>
            </w:r>
            <w:r w:rsidRPr="006336A8">
              <w:rPr>
                <w:rFonts w:ascii="Times New Roman" w:hAnsi="Times New Roman"/>
                <w:b/>
                <w:sz w:val="24"/>
                <w:szCs w:val="24"/>
                <w:lang w:val="uk-UA"/>
              </w:rPr>
              <w:t xml:space="preserve"> року</w:t>
            </w:r>
            <w:r w:rsidR="00C14AEB">
              <w:rPr>
                <w:rFonts w:ascii="Times New Roman" w:hAnsi="Times New Roman"/>
                <w:b/>
                <w:sz w:val="24"/>
                <w:szCs w:val="24"/>
                <w:lang w:val="uk-UA"/>
              </w:rPr>
              <w:t>)</w:t>
            </w:r>
            <w:r w:rsidRPr="00C65EAC">
              <w:rPr>
                <w:rFonts w:ascii="Times New Roman" w:hAnsi="Times New Roman"/>
                <w:b/>
                <w:sz w:val="24"/>
                <w:szCs w:val="24"/>
                <w:lang w:val="uk-UA"/>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r w:rsidRPr="00C65EAC">
              <w:rPr>
                <w:rFonts w:ascii="Times New Roman" w:eastAsia="Times New Roman" w:hAnsi="Times New Roman"/>
                <w:bCs/>
                <w:sz w:val="24"/>
                <w:szCs w:val="24"/>
                <w:lang w:val="uk-UA"/>
              </w:rPr>
              <w:t>.</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E3301C" w:rsidRDefault="00E3301C" w:rsidP="00C65EA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E3301C"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3301C" w:rsidRPr="00601FFA" w:rsidRDefault="00E3301C" w:rsidP="00C65EA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3301C" w:rsidRPr="00E3301C" w:rsidTr="00E3301C">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3301C" w:rsidRPr="00E3301C" w:rsidTr="00E3301C">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E3301C" w:rsidRPr="00E94849" w:rsidRDefault="00E3301C" w:rsidP="00E3301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301C" w:rsidRPr="00E94849" w:rsidRDefault="00E3301C" w:rsidP="00E3301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301C" w:rsidRPr="00E94849" w:rsidRDefault="00E3301C" w:rsidP="00C65EAC">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3301C" w:rsidRPr="00E94849" w:rsidRDefault="00E3301C" w:rsidP="00C65EAC">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3301C" w:rsidRPr="00E94849" w:rsidRDefault="00E3301C" w:rsidP="00E3301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301C" w:rsidRPr="00C535CC"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Pr="007A75D9">
              <w:rPr>
                <w:rFonts w:ascii="Times New Roman" w:eastAsia="Times New Roman" w:hAnsi="Times New Roman"/>
                <w:sz w:val="24"/>
                <w:szCs w:val="24"/>
                <w:lang w:val="uk-UA" w:eastAsia="ru-RU"/>
              </w:rPr>
              <w:t>пункту 48 Особливостей.</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301C" w:rsidRPr="00E3301C" w:rsidTr="00B413F2">
        <w:tc>
          <w:tcPr>
            <w:tcW w:w="300" w:type="pct"/>
            <w:shd w:val="clear" w:color="auto" w:fill="FFFFFF"/>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E3301C"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E3301C" w:rsidRPr="007654DA" w:rsidRDefault="00E3301C" w:rsidP="00E3301C">
            <w:pPr>
              <w:spacing w:before="150" w:after="150" w:line="240" w:lineRule="auto"/>
              <w:jc w:val="both"/>
              <w:rPr>
                <w:rFonts w:ascii="Times New Roman" w:eastAsia="Times New Roman" w:hAnsi="Times New Roman"/>
                <w:sz w:val="24"/>
                <w:szCs w:val="24"/>
                <w:lang w:val="uk-UA" w:eastAsia="ru-RU"/>
              </w:rPr>
            </w:pPr>
          </w:p>
        </w:tc>
      </w:tr>
      <w:tr w:rsidR="00E3301C" w:rsidRPr="000A74B5" w:rsidTr="00B413F2">
        <w:tc>
          <w:tcPr>
            <w:tcW w:w="5000" w:type="pct"/>
            <w:gridSpan w:val="3"/>
            <w:shd w:val="clear" w:color="auto" w:fill="FFFFFF"/>
            <w:hideMark/>
          </w:tcPr>
          <w:p w:rsidR="00E3301C" w:rsidRPr="00B413F2" w:rsidRDefault="00E3301C" w:rsidP="00E3301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3301C" w:rsidRPr="00C668BE" w:rsidRDefault="00E3301C" w:rsidP="00E3301C">
            <w:pPr>
              <w:spacing w:before="150" w:after="150" w:line="240" w:lineRule="auto"/>
              <w:jc w:val="both"/>
              <w:rPr>
                <w:rFonts w:ascii="Times New Roman" w:eastAsia="Times New Roman" w:hAnsi="Times New Roman"/>
                <w:i/>
                <w:iCs/>
                <w:color w:val="000000" w:themeColor="text1"/>
                <w:sz w:val="24"/>
                <w:szCs w:val="24"/>
                <w:lang w:val="uk-UA" w:eastAsia="ru-RU"/>
              </w:rPr>
            </w:pPr>
            <w:r w:rsidRPr="00C668BE">
              <w:rPr>
                <w:rFonts w:ascii="Times New Roman" w:eastAsia="Times New Roman" w:hAnsi="Times New Roman"/>
                <w:color w:val="000000" w:themeColor="text1"/>
                <w:sz w:val="24"/>
                <w:szCs w:val="24"/>
                <w:lang w:val="uk-UA" w:eastAsia="ru-RU"/>
              </w:rPr>
              <w:t xml:space="preserve">Кінцевий строк подання тендерних пропозицій: </w:t>
            </w:r>
            <w:r w:rsidR="00294075">
              <w:rPr>
                <w:rFonts w:ascii="Times New Roman" w:eastAsia="Times New Roman" w:hAnsi="Times New Roman"/>
                <w:color w:val="000000" w:themeColor="text1"/>
                <w:sz w:val="24"/>
                <w:szCs w:val="24"/>
                <w:lang w:val="uk-UA" w:eastAsia="ru-RU"/>
              </w:rPr>
              <w:t>2</w:t>
            </w:r>
            <w:r w:rsidR="00B82654">
              <w:rPr>
                <w:rFonts w:ascii="Times New Roman" w:eastAsia="Times New Roman" w:hAnsi="Times New Roman"/>
                <w:color w:val="000000" w:themeColor="text1"/>
                <w:sz w:val="24"/>
                <w:szCs w:val="24"/>
                <w:lang w:val="uk-UA" w:eastAsia="ru-RU"/>
              </w:rPr>
              <w:t>3</w:t>
            </w:r>
            <w:r w:rsidR="00294075">
              <w:rPr>
                <w:rFonts w:ascii="Times New Roman" w:eastAsia="Times New Roman" w:hAnsi="Times New Roman"/>
                <w:color w:val="000000" w:themeColor="text1"/>
                <w:sz w:val="24"/>
                <w:szCs w:val="24"/>
                <w:lang w:val="uk-UA" w:eastAsia="ru-RU"/>
              </w:rPr>
              <w:t>.12.2023</w:t>
            </w:r>
            <w:r w:rsidR="00BE2F3E" w:rsidRPr="00C668BE">
              <w:rPr>
                <w:rFonts w:ascii="Times New Roman" w:eastAsia="Times New Roman" w:hAnsi="Times New Roman"/>
                <w:color w:val="000000" w:themeColor="text1"/>
                <w:sz w:val="24"/>
                <w:szCs w:val="24"/>
                <w:lang w:val="uk-UA" w:eastAsia="ru-RU"/>
              </w:rPr>
              <w:t xml:space="preserve"> (</w:t>
            </w:r>
            <w:r w:rsidR="00B82654">
              <w:rPr>
                <w:rFonts w:ascii="Times New Roman" w:eastAsia="Times New Roman" w:hAnsi="Times New Roman"/>
                <w:color w:val="000000" w:themeColor="text1"/>
                <w:sz w:val="24"/>
                <w:szCs w:val="24"/>
                <w:lang w:val="uk-UA" w:eastAsia="ru-RU"/>
              </w:rPr>
              <w:t>00</w:t>
            </w:r>
            <w:bookmarkStart w:id="0" w:name="_GoBack"/>
            <w:bookmarkEnd w:id="0"/>
            <w:r w:rsidR="00BE2F3E" w:rsidRPr="00C668BE">
              <w:rPr>
                <w:rFonts w:ascii="Times New Roman" w:eastAsia="Times New Roman" w:hAnsi="Times New Roman"/>
                <w:color w:val="000000" w:themeColor="text1"/>
                <w:sz w:val="24"/>
                <w:szCs w:val="24"/>
                <w:lang w:val="uk-UA" w:eastAsia="ru-RU"/>
              </w:rPr>
              <w:t>:00)</w:t>
            </w:r>
            <w:r w:rsidRPr="00C668BE">
              <w:rPr>
                <w:rFonts w:ascii="Times New Roman" w:eastAsia="Times New Roman" w:hAnsi="Times New Roman"/>
                <w:i/>
                <w:iCs/>
                <w:color w:val="000000" w:themeColor="text1"/>
                <w:sz w:val="24"/>
                <w:szCs w:val="24"/>
                <w:lang w:val="uk-UA" w:eastAsia="ru-RU"/>
              </w:rPr>
              <w:t>.</w:t>
            </w:r>
          </w:p>
          <w:p w:rsidR="00E3301C" w:rsidRPr="00A57464" w:rsidRDefault="00E3301C" w:rsidP="00E3301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3301C" w:rsidRPr="00A57464"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3301C" w:rsidRPr="000A74B5" w:rsidTr="00B413F2">
        <w:tc>
          <w:tcPr>
            <w:tcW w:w="5000" w:type="pct"/>
            <w:gridSpan w:val="3"/>
            <w:shd w:val="clear" w:color="auto" w:fill="FFFFFF"/>
            <w:hideMark/>
          </w:tcPr>
          <w:p w:rsidR="00E3301C" w:rsidRPr="00B413F2" w:rsidRDefault="00E3301C" w:rsidP="00E3301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3301C"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3301C" w:rsidRPr="00B82654"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7A75D9">
              <w:rPr>
                <w:rFonts w:ascii="Times New Roman" w:eastAsia="Times New Roman" w:hAnsi="Times New Roman"/>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3301C" w:rsidRPr="007A75D9" w:rsidRDefault="00E3301C" w:rsidP="00C65EAC">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3301C" w:rsidRPr="007A75D9" w:rsidRDefault="00E3301C" w:rsidP="00C65EAC">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3301C" w:rsidRPr="007A75D9" w:rsidRDefault="00E3301C" w:rsidP="00C65EAC">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3301C" w:rsidRPr="007A75D9" w:rsidRDefault="00E3301C" w:rsidP="00C65EAC">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3301C" w:rsidRPr="007A75D9" w:rsidRDefault="00E3301C" w:rsidP="00E3301C">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rsidR="00E3301C" w:rsidRPr="007A75D9" w:rsidRDefault="00E3301C" w:rsidP="00C65EAC">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E3301C" w:rsidRPr="007A75D9" w:rsidRDefault="00E3301C" w:rsidP="00E3301C">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E3301C" w:rsidRPr="007A75D9" w:rsidRDefault="00E3301C" w:rsidP="00C65EAC">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3301C" w:rsidRDefault="00E3301C" w:rsidP="00E3301C">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3301C" w:rsidRPr="007A75D9" w:rsidRDefault="00E3301C" w:rsidP="00E3301C">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A75D9">
              <w:rPr>
                <w:rFonts w:ascii="Times New Roman" w:eastAsia="Times New Roman" w:hAnsi="Times New Roman"/>
                <w:color w:val="000000" w:themeColor="text1"/>
                <w:sz w:val="24"/>
                <w:szCs w:val="24"/>
                <w:lang w:val="uk-UA"/>
              </w:rPr>
              <w:lastRenderedPageBreak/>
              <w:t>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w:t>
            </w:r>
            <w:r w:rsidR="00771CA3">
              <w:rPr>
                <w:rFonts w:ascii="Times New Roman" w:eastAsia="Times New Roman" w:hAnsi="Times New Roman"/>
                <w:color w:val="000000" w:themeColor="text1"/>
                <w:sz w:val="24"/>
                <w:szCs w:val="24"/>
                <w:lang w:val="uk-UA"/>
              </w:rPr>
              <w:t>4</w:t>
            </w:r>
            <w:r w:rsidRPr="007A75D9">
              <w:rPr>
                <w:rFonts w:ascii="Times New Roman" w:eastAsia="Times New Roman" w:hAnsi="Times New Roman"/>
                <w:color w:val="000000" w:themeColor="text1"/>
                <w:sz w:val="24"/>
                <w:szCs w:val="24"/>
                <w:lang w:val="uk-UA"/>
              </w:rPr>
              <w:t xml:space="preserve"> Особливостей.</w:t>
            </w:r>
          </w:p>
          <w:p w:rsidR="00E3301C" w:rsidRPr="00053CC1" w:rsidRDefault="00E3301C" w:rsidP="00E3301C">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E3301C" w:rsidRPr="00A57464" w:rsidRDefault="00E3301C" w:rsidP="00E3301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3301C" w:rsidRPr="007A75D9" w:rsidRDefault="00E3301C" w:rsidP="00E3301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3301C" w:rsidRPr="007A75D9"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7A75D9">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301C" w:rsidRPr="00A57464" w:rsidRDefault="00E3301C" w:rsidP="00E3301C">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301C" w:rsidRPr="00A57464" w:rsidRDefault="00E3301C" w:rsidP="00E3301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3301C" w:rsidRPr="00A57464" w:rsidRDefault="00E3301C" w:rsidP="00C65EAC">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301C" w:rsidRPr="00A57464" w:rsidRDefault="00E3301C" w:rsidP="00C65EAC">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301C" w:rsidRPr="00A57464" w:rsidRDefault="00E3301C" w:rsidP="00C65EAC">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3301C" w:rsidRPr="00D03E3F" w:rsidRDefault="00E3301C" w:rsidP="00E3301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301C" w:rsidRPr="00D03E3F" w:rsidRDefault="00E3301C" w:rsidP="00E3301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w:t>
            </w:r>
            <w:r w:rsidRPr="00D03E3F">
              <w:rPr>
                <w:rFonts w:ascii="Times New Roman" w:eastAsia="Times New Roman" w:hAnsi="Times New Roman"/>
                <w:sz w:val="24"/>
                <w:szCs w:val="24"/>
                <w:lang w:val="uk-UA" w:eastAsia="ru-RU"/>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E3301C" w:rsidRPr="007A75D9"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3301C" w:rsidRPr="00A57464" w:rsidRDefault="00E3301C" w:rsidP="00E3301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3301C" w:rsidRPr="00C535CC" w:rsidTr="00B413F2">
        <w:tc>
          <w:tcPr>
            <w:tcW w:w="300" w:type="pct"/>
            <w:shd w:val="clear" w:color="auto" w:fill="FFFFFF"/>
            <w:hideMark/>
          </w:tcPr>
          <w:p w:rsidR="00E3301C" w:rsidRPr="00B413F2" w:rsidRDefault="00E3301C" w:rsidP="00E3301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3301C" w:rsidRPr="00BD6C65" w:rsidRDefault="00E3301C" w:rsidP="00E3301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3301C" w:rsidRPr="007A75D9"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3301C" w:rsidRPr="007A75D9" w:rsidRDefault="00E3301C" w:rsidP="00E3301C">
            <w:pPr>
              <w:spacing w:after="0" w:line="240" w:lineRule="auto"/>
              <w:jc w:val="both"/>
              <w:rPr>
                <w:rFonts w:ascii="Times New Roman" w:hAnsi="Times New Roman"/>
                <w:sz w:val="24"/>
                <w:szCs w:val="24"/>
                <w:lang w:val="uk-UA"/>
              </w:rPr>
            </w:pPr>
          </w:p>
          <w:p w:rsidR="00E3301C" w:rsidRPr="007A75D9"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E3301C" w:rsidRPr="007A75D9" w:rsidRDefault="00E3301C" w:rsidP="00E3301C">
            <w:pPr>
              <w:spacing w:after="0" w:line="240" w:lineRule="auto"/>
              <w:jc w:val="both"/>
              <w:rPr>
                <w:rFonts w:ascii="Times New Roman" w:hAnsi="Times New Roman"/>
                <w:sz w:val="24"/>
                <w:szCs w:val="24"/>
                <w:lang w:val="uk-UA"/>
              </w:rPr>
            </w:pP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A75D9">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3301C" w:rsidRPr="007A75D9" w:rsidRDefault="00E3301C" w:rsidP="00C65EA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3301C" w:rsidRPr="007A75D9" w:rsidRDefault="00E3301C" w:rsidP="00C65EAC">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301C" w:rsidRPr="007A75D9"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E3301C" w:rsidRPr="007A75D9" w:rsidRDefault="00E3301C" w:rsidP="00E3301C">
            <w:pPr>
              <w:spacing w:after="0" w:line="240" w:lineRule="auto"/>
              <w:jc w:val="both"/>
              <w:rPr>
                <w:rFonts w:ascii="Times New Roman" w:hAnsi="Times New Roman"/>
                <w:sz w:val="24"/>
                <w:szCs w:val="24"/>
                <w:lang w:val="uk-UA"/>
              </w:rPr>
            </w:pPr>
          </w:p>
          <w:p w:rsidR="00E3301C" w:rsidRPr="007A75D9" w:rsidRDefault="00E3301C" w:rsidP="00C65EA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7A75D9">
              <w:rPr>
                <w:rFonts w:ascii="Times New Roman" w:hAnsi="Times New Roman"/>
                <w:sz w:val="24"/>
                <w:szCs w:val="24"/>
                <w:lang w:val="uk-UA"/>
              </w:rPr>
              <w:lastRenderedPageBreak/>
              <w:t>інформації та/або документах, що може бути усунена учасником процедури закупівлі відповідно до пункту 43 цих особливостей;</w:t>
            </w:r>
          </w:p>
          <w:p w:rsidR="00E3301C" w:rsidRPr="007A75D9" w:rsidRDefault="00E3301C" w:rsidP="00C65EA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E3301C" w:rsidRPr="007A75D9" w:rsidRDefault="00E3301C" w:rsidP="00C65EA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301C" w:rsidRPr="007A75D9" w:rsidRDefault="00E3301C" w:rsidP="00C65EA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3301C" w:rsidRPr="007A75D9" w:rsidRDefault="00E3301C" w:rsidP="00E3301C">
            <w:pPr>
              <w:spacing w:after="0" w:line="240" w:lineRule="auto"/>
              <w:jc w:val="both"/>
              <w:rPr>
                <w:rFonts w:ascii="Times New Roman" w:hAnsi="Times New Roman"/>
                <w:sz w:val="24"/>
                <w:szCs w:val="24"/>
                <w:lang w:val="uk-UA"/>
              </w:rPr>
            </w:pPr>
          </w:p>
          <w:p w:rsidR="00E3301C" w:rsidRPr="007A75D9"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E3301C" w:rsidRPr="007A75D9" w:rsidRDefault="00E3301C" w:rsidP="00E3301C">
            <w:pPr>
              <w:spacing w:after="0" w:line="240" w:lineRule="auto"/>
              <w:jc w:val="both"/>
              <w:rPr>
                <w:rFonts w:ascii="Times New Roman" w:hAnsi="Times New Roman"/>
                <w:sz w:val="24"/>
                <w:szCs w:val="24"/>
                <w:lang w:val="uk-UA"/>
              </w:rPr>
            </w:pPr>
          </w:p>
          <w:p w:rsidR="00E3301C" w:rsidRPr="007A75D9" w:rsidRDefault="00E3301C" w:rsidP="00C65EAC">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3301C" w:rsidRPr="007A75D9" w:rsidRDefault="00E3301C" w:rsidP="00C65EAC">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301C" w:rsidRPr="007A75D9" w:rsidRDefault="00E3301C" w:rsidP="00C65EAC">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3301C" w:rsidRPr="007A75D9" w:rsidRDefault="00E3301C" w:rsidP="00C65EAC">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301C" w:rsidRPr="007A75D9" w:rsidRDefault="00E3301C" w:rsidP="00E3301C">
            <w:pPr>
              <w:pStyle w:val="a4"/>
              <w:spacing w:after="0" w:line="240" w:lineRule="auto"/>
              <w:rPr>
                <w:rFonts w:ascii="Times New Roman" w:hAnsi="Times New Roman"/>
                <w:sz w:val="24"/>
                <w:szCs w:val="24"/>
                <w:lang w:val="uk-UA"/>
              </w:rPr>
            </w:pPr>
          </w:p>
          <w:p w:rsidR="00E3301C" w:rsidRPr="007A75D9"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3301C" w:rsidRPr="009A1E06" w:rsidRDefault="00E3301C" w:rsidP="00E3301C">
            <w:pPr>
              <w:spacing w:after="0" w:line="240" w:lineRule="auto"/>
              <w:jc w:val="both"/>
              <w:rPr>
                <w:rFonts w:ascii="Times New Roman" w:hAnsi="Times New Roman"/>
                <w:sz w:val="24"/>
                <w:szCs w:val="24"/>
                <w:highlight w:val="green"/>
                <w:lang w:val="uk-UA"/>
              </w:rPr>
            </w:pPr>
          </w:p>
          <w:p w:rsidR="00E3301C" w:rsidRPr="007A75D9" w:rsidRDefault="00E3301C" w:rsidP="00C65EAC">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301C" w:rsidRPr="007A75D9" w:rsidRDefault="00E3301C" w:rsidP="00C65EAC">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301C" w:rsidRPr="007A75D9" w:rsidRDefault="00E3301C" w:rsidP="00E3301C">
            <w:pPr>
              <w:spacing w:after="0" w:line="240" w:lineRule="auto"/>
              <w:ind w:left="720"/>
              <w:jc w:val="both"/>
              <w:rPr>
                <w:rFonts w:ascii="Times New Roman" w:hAnsi="Times New Roman"/>
                <w:sz w:val="24"/>
                <w:szCs w:val="24"/>
                <w:lang w:val="uk-UA"/>
              </w:rPr>
            </w:pPr>
          </w:p>
          <w:p w:rsidR="00E3301C" w:rsidRPr="00D6537C" w:rsidRDefault="00E3301C" w:rsidP="00E3301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301C" w:rsidRPr="00D6537C" w:rsidRDefault="00E3301C" w:rsidP="00E3301C">
            <w:pPr>
              <w:spacing w:after="0" w:line="240" w:lineRule="auto"/>
              <w:jc w:val="both"/>
              <w:rPr>
                <w:rFonts w:ascii="Times New Roman" w:hAnsi="Times New Roman"/>
                <w:sz w:val="24"/>
                <w:szCs w:val="24"/>
                <w:lang w:val="uk-UA"/>
              </w:rPr>
            </w:pPr>
          </w:p>
          <w:p w:rsidR="00E3301C" w:rsidRPr="009A1E06" w:rsidRDefault="00E3301C" w:rsidP="00E3301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3301C" w:rsidRPr="000A74B5" w:rsidTr="00B413F2">
        <w:tc>
          <w:tcPr>
            <w:tcW w:w="5000" w:type="pct"/>
            <w:gridSpan w:val="3"/>
            <w:shd w:val="clear" w:color="auto" w:fill="FFFFFF"/>
            <w:hideMark/>
          </w:tcPr>
          <w:p w:rsidR="00E3301C" w:rsidRPr="00B413F2" w:rsidRDefault="00E3301C" w:rsidP="00E3301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val="uk-UA" w:eastAsia="ru-RU"/>
              </w:rPr>
              <w:lastRenderedPageBreak/>
              <w:t>згідно з цими особливостями.</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E3301C" w:rsidRPr="00877A5C" w:rsidRDefault="00E3301C" w:rsidP="00E3301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E3301C" w:rsidRPr="00877A5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301C"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E3301C" w:rsidRPr="00D6537C"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3301C" w:rsidRPr="00D6537C"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3301C" w:rsidRPr="00D6537C" w:rsidRDefault="00E3301C" w:rsidP="00C65EAC">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3301C" w:rsidRPr="00D6537C" w:rsidRDefault="00E3301C" w:rsidP="00C65EAC">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без зменшення обсягів </w:t>
            </w:r>
            <w:r w:rsidRPr="00D6537C">
              <w:rPr>
                <w:rFonts w:ascii="Times New Roman" w:eastAsia="Times New Roman" w:hAnsi="Times New Roman"/>
                <w:sz w:val="24"/>
                <w:szCs w:val="24"/>
                <w:lang w:val="uk-UA" w:eastAsia="ru-RU"/>
              </w:rPr>
              <w:lastRenderedPageBreak/>
              <w:t>закупівлі;</w:t>
            </w:r>
          </w:p>
          <w:p w:rsidR="00E3301C" w:rsidRPr="00D6537C" w:rsidRDefault="00E3301C" w:rsidP="00C65EAC">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3301C" w:rsidRPr="00D6537C"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3301C" w:rsidRPr="00D6537C"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3301C" w:rsidRPr="00D6537C"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3301C" w:rsidRPr="00934632" w:rsidRDefault="00E3301C" w:rsidP="00E3301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3301C" w:rsidRPr="000A74B5"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3301C" w:rsidRPr="00E3301C" w:rsidTr="00B413F2">
        <w:tc>
          <w:tcPr>
            <w:tcW w:w="300" w:type="pct"/>
            <w:shd w:val="clear" w:color="auto" w:fill="FFFFFF"/>
            <w:hideMark/>
          </w:tcPr>
          <w:p w:rsidR="00E3301C" w:rsidRPr="00B413F2" w:rsidRDefault="00E3301C" w:rsidP="00E330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3301C" w:rsidRPr="00B413F2" w:rsidRDefault="00E3301C" w:rsidP="00E330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3301C" w:rsidRDefault="00E3301C" w:rsidP="00E330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3301C" w:rsidRPr="00B413F2" w:rsidRDefault="00E3301C" w:rsidP="00E3301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7C4C80" w:rsidRDefault="007C4C80" w:rsidP="00262241">
      <w:pPr>
        <w:jc w:val="right"/>
        <w:rPr>
          <w:rFonts w:ascii="Times New Roman" w:hAnsi="Times New Roman"/>
          <w:b/>
          <w:bCs/>
          <w:sz w:val="24"/>
          <w:szCs w:val="24"/>
          <w:lang w:val="uk-UA"/>
        </w:rPr>
      </w:pPr>
    </w:p>
    <w:p w:rsidR="007C4C80" w:rsidRDefault="007C4C80" w:rsidP="00262241">
      <w:pPr>
        <w:jc w:val="right"/>
        <w:rPr>
          <w:rFonts w:ascii="Times New Roman" w:hAnsi="Times New Roman"/>
          <w:b/>
          <w:bCs/>
          <w:sz w:val="24"/>
          <w:szCs w:val="24"/>
          <w:lang w:val="uk-UA"/>
        </w:rPr>
      </w:pPr>
    </w:p>
    <w:p w:rsidR="007C4C80" w:rsidRDefault="007C4C80" w:rsidP="00262241">
      <w:pPr>
        <w:jc w:val="right"/>
        <w:rPr>
          <w:rFonts w:ascii="Times New Roman" w:hAnsi="Times New Roman"/>
          <w:b/>
          <w:bCs/>
          <w:sz w:val="24"/>
          <w:szCs w:val="24"/>
          <w:lang w:val="uk-UA"/>
        </w:rPr>
      </w:pPr>
    </w:p>
    <w:p w:rsidR="007C4C80" w:rsidRDefault="007C4C80" w:rsidP="00262241">
      <w:pPr>
        <w:jc w:val="right"/>
        <w:rPr>
          <w:rFonts w:ascii="Times New Roman" w:hAnsi="Times New Roman"/>
          <w:b/>
          <w:bCs/>
          <w:sz w:val="24"/>
          <w:szCs w:val="24"/>
          <w:lang w:val="uk-UA"/>
        </w:rPr>
      </w:pPr>
    </w:p>
    <w:p w:rsidR="007C4C80" w:rsidRDefault="007C4C80" w:rsidP="00262241">
      <w:pPr>
        <w:jc w:val="right"/>
        <w:rPr>
          <w:rFonts w:ascii="Times New Roman" w:hAnsi="Times New Roman"/>
          <w:b/>
          <w:bCs/>
          <w:sz w:val="24"/>
          <w:szCs w:val="24"/>
          <w:lang w:val="uk-UA"/>
        </w:rPr>
      </w:pPr>
    </w:p>
    <w:p w:rsidR="0034491F" w:rsidRDefault="0034491F" w:rsidP="00262241">
      <w:pPr>
        <w:jc w:val="right"/>
        <w:rPr>
          <w:rFonts w:ascii="Times New Roman" w:hAnsi="Times New Roman"/>
          <w:b/>
          <w:bCs/>
          <w:sz w:val="24"/>
          <w:szCs w:val="24"/>
          <w:lang w:val="uk-UA"/>
        </w:rPr>
      </w:pPr>
    </w:p>
    <w:p w:rsidR="0034491F" w:rsidRDefault="0034491F" w:rsidP="00262241">
      <w:pPr>
        <w:jc w:val="right"/>
        <w:rPr>
          <w:rFonts w:ascii="Times New Roman" w:hAnsi="Times New Roman"/>
          <w:b/>
          <w:bCs/>
          <w:sz w:val="24"/>
          <w:szCs w:val="24"/>
          <w:lang w:val="uk-UA"/>
        </w:rPr>
      </w:pPr>
    </w:p>
    <w:p w:rsidR="0034491F" w:rsidRDefault="0034491F" w:rsidP="00262241">
      <w:pPr>
        <w:jc w:val="right"/>
        <w:rPr>
          <w:rFonts w:ascii="Times New Roman" w:hAnsi="Times New Roman"/>
          <w:b/>
          <w:bCs/>
          <w:sz w:val="24"/>
          <w:szCs w:val="24"/>
          <w:lang w:val="uk-UA"/>
        </w:rPr>
      </w:pPr>
    </w:p>
    <w:p w:rsidR="0034491F" w:rsidRDefault="0034491F"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w:t>
      </w:r>
      <w:r w:rsidR="00C65EAC">
        <w:rPr>
          <w:rFonts w:ascii="Times New Roman" w:hAnsi="Times New Roman"/>
          <w:b/>
          <w:bCs/>
          <w:sz w:val="24"/>
          <w:szCs w:val="24"/>
          <w:lang w:val="uk-UA"/>
        </w:rPr>
        <w:t>т</w:t>
      </w:r>
      <w:r>
        <w:rPr>
          <w:rFonts w:ascii="Times New Roman" w:hAnsi="Times New Roman"/>
          <w:b/>
          <w:bCs/>
          <w:sz w:val="24"/>
          <w:szCs w:val="24"/>
          <w:lang w:val="uk-UA"/>
        </w:rPr>
        <w:t>ерії</w:t>
      </w:r>
    </w:p>
    <w:p w:rsidR="00C65EAC" w:rsidRDefault="00C65EAC" w:rsidP="00C65EAC">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5"/>
      </w:tblGrid>
      <w:tr w:rsidR="00C65EAC" w:rsidRPr="000A74B5" w:rsidTr="00263E54">
        <w:tc>
          <w:tcPr>
            <w:tcW w:w="562" w:type="dxa"/>
            <w:shd w:val="clear" w:color="auto" w:fill="auto"/>
            <w:vAlign w:val="center"/>
          </w:tcPr>
          <w:p w:rsidR="00C65EAC" w:rsidRPr="000A74B5" w:rsidRDefault="00C65EAC" w:rsidP="001E5D77">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C65EAC" w:rsidRPr="000A74B5" w:rsidRDefault="00C65EAC" w:rsidP="001E5D77">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5" w:type="dxa"/>
            <w:shd w:val="clear" w:color="auto" w:fill="auto"/>
            <w:vAlign w:val="center"/>
          </w:tcPr>
          <w:p w:rsidR="00C65EAC" w:rsidRPr="000A74B5" w:rsidRDefault="00C65EAC" w:rsidP="001E5D77">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C65EAC" w:rsidRPr="000A74B5" w:rsidTr="00263E54">
        <w:tc>
          <w:tcPr>
            <w:tcW w:w="562" w:type="dxa"/>
            <w:shd w:val="clear" w:color="auto" w:fill="auto"/>
          </w:tcPr>
          <w:p w:rsidR="00C65EAC" w:rsidRPr="000A74B5" w:rsidRDefault="00C65EAC" w:rsidP="001E5D77">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C65EAC" w:rsidRPr="000A74B5" w:rsidRDefault="00C65EAC" w:rsidP="001E5D77">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5" w:type="dxa"/>
            <w:shd w:val="clear" w:color="auto" w:fill="auto"/>
          </w:tcPr>
          <w:p w:rsidR="00C65EAC" w:rsidRPr="00A71470" w:rsidRDefault="00C65EAC" w:rsidP="00A71470">
            <w:pPr>
              <w:spacing w:after="0" w:line="240" w:lineRule="auto"/>
              <w:jc w:val="both"/>
              <w:rPr>
                <w:rFonts w:ascii="Times New Roman" w:hAnsi="Times New Roman"/>
              </w:rPr>
            </w:pPr>
            <w:r w:rsidRPr="00231AB5">
              <w:rPr>
                <w:rFonts w:ascii="Times New Roman" w:hAnsi="Times New Roman"/>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A71470">
              <w:rPr>
                <w:rFonts w:ascii="Times New Roman" w:hAnsi="Times New Roman"/>
                <w:lang w:val="uk-UA"/>
              </w:rPr>
              <w:t>в довільній формі</w:t>
            </w:r>
            <w:r w:rsidRPr="00231AB5">
              <w:rPr>
                <w:rFonts w:ascii="Times New Roman" w:hAnsi="Times New Roman"/>
              </w:rPr>
              <w:t>. Для підтвердження інформації наведеної у довідці учасник має надати копію аналогічного договору з усіма додатками до нього</w:t>
            </w:r>
            <w:r>
              <w:rPr>
                <w:rFonts w:ascii="Times New Roman" w:hAnsi="Times New Roman"/>
              </w:rPr>
              <w:t xml:space="preserve">, </w:t>
            </w:r>
            <w:r w:rsidRPr="00231AB5">
              <w:rPr>
                <w:rFonts w:ascii="Times New Roman" w:hAnsi="Times New Roman"/>
              </w:rPr>
              <w:t>копію документу(ів), що підтверджують його виконання в повному обсязі</w:t>
            </w:r>
            <w:r>
              <w:rPr>
                <w:rFonts w:ascii="Times New Roman" w:hAnsi="Times New Roman"/>
              </w:rPr>
              <w:t xml:space="preserve">, </w:t>
            </w:r>
            <w:r w:rsidRPr="00231AB5">
              <w:rPr>
                <w:rFonts w:ascii="Times New Roman" w:hAnsi="Times New Roman"/>
              </w:rPr>
              <w:t>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w:t>
            </w:r>
          </w:p>
        </w:tc>
      </w:tr>
    </w:tbl>
    <w:p w:rsidR="00C65EAC" w:rsidRDefault="00C65EAC" w:rsidP="00C65EAC">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5EAC" w:rsidRDefault="00C65EAC" w:rsidP="00C65EAC">
      <w:pPr>
        <w:tabs>
          <w:tab w:val="left" w:pos="708"/>
        </w:tabs>
        <w:suppressAutoHyphens/>
        <w:spacing w:after="0" w:line="240" w:lineRule="auto"/>
        <w:rPr>
          <w:rFonts w:ascii="Times New Roman" w:hAnsi="Times New Roman"/>
          <w:b/>
          <w:bCs/>
          <w:lang w:eastAsia="ru-RU"/>
        </w:rPr>
      </w:pPr>
      <w:r w:rsidRPr="00231AB5">
        <w:rPr>
          <w:rFonts w:ascii="Times New Roman" w:hAnsi="Times New Roman"/>
          <w:b/>
          <w:bCs/>
          <w:lang w:eastAsia="ru-RU"/>
        </w:rPr>
        <w:t>2. ІНШІ  ДОКУМЕНТИ (ДАНІ), ЩО НАДАЮТЬСЯ ЗАМОВНИКУ</w:t>
      </w:r>
    </w:p>
    <w:p w:rsidR="00C65EAC" w:rsidRPr="00231AB5" w:rsidRDefault="00C65EAC" w:rsidP="00C65EAC">
      <w:pPr>
        <w:tabs>
          <w:tab w:val="left" w:pos="708"/>
        </w:tabs>
        <w:suppressAutoHyphens/>
        <w:spacing w:after="0" w:line="240" w:lineRule="auto"/>
        <w:rPr>
          <w:rFonts w:ascii="Times New Roman" w:hAnsi="Times New Roman"/>
          <w:b/>
          <w:bCs/>
          <w:lang w:eastAsia="ru-RU"/>
        </w:rPr>
      </w:pPr>
    </w:p>
    <w:tbl>
      <w:tblPr>
        <w:tblW w:w="9385" w:type="dxa"/>
        <w:tblInd w:w="-34" w:type="dxa"/>
        <w:tblLayout w:type="fixed"/>
        <w:tblLook w:val="04A0" w:firstRow="1" w:lastRow="0" w:firstColumn="1" w:lastColumn="0" w:noHBand="0" w:noVBand="1"/>
      </w:tblPr>
      <w:tblGrid>
        <w:gridCol w:w="485"/>
        <w:gridCol w:w="3529"/>
        <w:gridCol w:w="5371"/>
      </w:tblGrid>
      <w:tr w:rsidR="00C65EAC" w:rsidRPr="00231AB5" w:rsidTr="001E5D77">
        <w:tc>
          <w:tcPr>
            <w:tcW w:w="9385" w:type="dxa"/>
            <w:gridSpan w:val="3"/>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jc w:val="center"/>
              <w:rPr>
                <w:rFonts w:ascii="Times New Roman" w:hAnsi="Times New Roman"/>
                <w:b/>
                <w:bCs/>
                <w:lang w:eastAsia="ru-RU"/>
              </w:rPr>
            </w:pPr>
          </w:p>
        </w:tc>
      </w:tr>
      <w:tr w:rsidR="00C65EAC" w:rsidRPr="00F4189E" w:rsidTr="001E5D77">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after="0" w:line="240" w:lineRule="auto"/>
              <w:jc w:val="both"/>
              <w:rPr>
                <w:rFonts w:ascii="Times New Roman" w:hAnsi="Times New Roman"/>
                <w:lang w:eastAsia="ru-RU"/>
              </w:rPr>
            </w:pPr>
            <w:r w:rsidRPr="00F4189E">
              <w:rPr>
                <w:rFonts w:ascii="Times New Roman" w:hAnsi="Times New Roman"/>
                <w:lang w:eastAsia="ru-RU"/>
              </w:rPr>
              <w:t>п/н</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after="0" w:line="240" w:lineRule="auto"/>
              <w:jc w:val="center"/>
              <w:rPr>
                <w:rFonts w:ascii="Times New Roman" w:hAnsi="Times New Roman"/>
                <w:lang w:eastAsia="ru-RU"/>
              </w:rPr>
            </w:pPr>
            <w:r w:rsidRPr="00F4189E">
              <w:rPr>
                <w:rFonts w:ascii="Times New Roman" w:hAnsi="Times New Roman"/>
                <w:lang w:eastAsia="ru-RU"/>
              </w:rPr>
              <w:t>Найменування  вимоги Замовника</w:t>
            </w:r>
          </w:p>
        </w:tc>
        <w:tc>
          <w:tcPr>
            <w:tcW w:w="5371" w:type="dxa"/>
            <w:tcBorders>
              <w:top w:val="single" w:sz="4" w:space="0" w:color="000000"/>
              <w:left w:val="single" w:sz="4" w:space="0" w:color="000000"/>
              <w:bottom w:val="single" w:sz="4" w:space="0" w:color="000000"/>
              <w:right w:val="single" w:sz="4" w:space="0" w:color="000000"/>
            </w:tcBorders>
          </w:tcPr>
          <w:p w:rsidR="00C65EAC" w:rsidRPr="00F4189E" w:rsidRDefault="00C65EAC" w:rsidP="001E5D77">
            <w:pPr>
              <w:widowControl w:val="0"/>
              <w:tabs>
                <w:tab w:val="left" w:pos="708"/>
              </w:tabs>
              <w:suppressAutoHyphens/>
              <w:spacing w:after="0" w:line="240" w:lineRule="auto"/>
              <w:jc w:val="center"/>
              <w:rPr>
                <w:rFonts w:ascii="Times New Roman" w:hAnsi="Times New Roman"/>
                <w:lang w:eastAsia="ru-RU"/>
              </w:rPr>
            </w:pPr>
            <w:r w:rsidRPr="00F4189E">
              <w:rPr>
                <w:rFonts w:ascii="Times New Roman" w:hAnsi="Times New Roman"/>
                <w:lang w:eastAsia="ru-RU"/>
              </w:rPr>
              <w:t xml:space="preserve">Перелік документів, що надаються учасниками </w:t>
            </w:r>
          </w:p>
          <w:p w:rsidR="00C65EAC" w:rsidRPr="00F4189E" w:rsidRDefault="00C65EAC" w:rsidP="001E5D77">
            <w:pPr>
              <w:widowControl w:val="0"/>
              <w:tabs>
                <w:tab w:val="left" w:pos="708"/>
              </w:tabs>
              <w:suppressAutoHyphens/>
              <w:spacing w:after="0" w:line="240" w:lineRule="auto"/>
              <w:jc w:val="center"/>
              <w:rPr>
                <w:rFonts w:ascii="Times New Roman" w:hAnsi="Times New Roman"/>
                <w:lang w:eastAsia="ru-RU"/>
              </w:rPr>
            </w:pPr>
          </w:p>
        </w:tc>
      </w:tr>
      <w:tr w:rsidR="00C65EAC" w:rsidRPr="00F4189E" w:rsidTr="001E5D77">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after="0" w:line="240" w:lineRule="auto"/>
              <w:jc w:val="both"/>
              <w:rPr>
                <w:rFonts w:ascii="Times New Roman" w:hAnsi="Times New Roman"/>
                <w:lang w:eastAsia="ru-RU"/>
              </w:rPr>
            </w:pPr>
            <w:r w:rsidRPr="00F4189E">
              <w:rPr>
                <w:rFonts w:ascii="Times New Roman" w:hAnsi="Times New Roman"/>
                <w:lang w:eastAsia="ru-RU"/>
              </w:rPr>
              <w:t>1</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rPr>
                <w:rFonts w:ascii="Times New Roman" w:hAnsi="Times New Roman"/>
                <w:lang w:eastAsia="ru-RU"/>
              </w:rPr>
            </w:pPr>
            <w:r w:rsidRPr="00231AB5">
              <w:rPr>
                <w:rFonts w:ascii="Times New Roman" w:hAnsi="Times New Roman"/>
                <w:lang w:eastAsia="ru-RU"/>
              </w:rPr>
              <w:t>Документи, що підтверджують наявність ліцензії або іншого документу дозвільного характеру</w:t>
            </w:r>
          </w:p>
        </w:tc>
        <w:tc>
          <w:tcPr>
            <w:tcW w:w="5371" w:type="dxa"/>
            <w:tcBorders>
              <w:top w:val="single" w:sz="4" w:space="0" w:color="000000"/>
              <w:left w:val="single" w:sz="4" w:space="0" w:color="000000"/>
              <w:bottom w:val="single" w:sz="4" w:space="0" w:color="000000"/>
              <w:right w:val="single" w:sz="4" w:space="0" w:color="000000"/>
            </w:tcBorders>
            <w:hideMark/>
          </w:tcPr>
          <w:p w:rsidR="00C65EAC" w:rsidRPr="00771CA3" w:rsidRDefault="00C65EAC" w:rsidP="001E5D77">
            <w:pPr>
              <w:widowControl w:val="0"/>
              <w:tabs>
                <w:tab w:val="left" w:pos="708"/>
              </w:tabs>
              <w:suppressAutoHyphens/>
              <w:spacing w:after="0" w:line="240" w:lineRule="auto"/>
              <w:jc w:val="both"/>
              <w:rPr>
                <w:rFonts w:ascii="Times New Roman" w:hAnsi="Times New Roman"/>
                <w:bCs/>
                <w:lang w:val="uk-UA" w:eastAsia="ru-RU"/>
              </w:rPr>
            </w:pPr>
            <w:r w:rsidRPr="00771CA3">
              <w:rPr>
                <w:rFonts w:ascii="Times New Roman" w:hAnsi="Times New Roman"/>
                <w:bCs/>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C65EAC" w:rsidRPr="00F4189E" w:rsidTr="001E5D77">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line="240" w:lineRule="auto"/>
              <w:jc w:val="both"/>
              <w:rPr>
                <w:rFonts w:ascii="Times New Roman" w:hAnsi="Times New Roman"/>
                <w:lang w:eastAsia="ru-RU"/>
              </w:rPr>
            </w:pPr>
            <w:r w:rsidRPr="00F4189E">
              <w:rPr>
                <w:rFonts w:ascii="Times New Roman" w:hAnsi="Times New Roman"/>
                <w:lang w:eastAsia="ru-RU"/>
              </w:rPr>
              <w:t>2</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line="240" w:lineRule="auto"/>
              <w:jc w:val="both"/>
              <w:rPr>
                <w:rFonts w:ascii="Times New Roman" w:hAnsi="Times New Roman"/>
                <w:lang w:eastAsia="ru-RU"/>
              </w:rPr>
            </w:pPr>
            <w:r w:rsidRPr="00231AB5">
              <w:rPr>
                <w:rFonts w:ascii="Times New Roman" w:hAnsi="Times New Roman"/>
                <w:lang w:eastAsia="ru-RU"/>
              </w:rPr>
              <w:t>Документи, що посвідчують особу і підтверджують повноваження представника Учасника та Учасника</w:t>
            </w:r>
          </w:p>
        </w:tc>
        <w:tc>
          <w:tcPr>
            <w:tcW w:w="5371" w:type="dxa"/>
            <w:tcBorders>
              <w:top w:val="single" w:sz="4" w:space="0" w:color="000000"/>
              <w:left w:val="single" w:sz="4" w:space="0" w:color="000000"/>
              <w:bottom w:val="single" w:sz="4" w:space="0" w:color="000000"/>
              <w:right w:val="single" w:sz="4" w:space="0" w:color="000000"/>
            </w:tcBorders>
            <w:hideMark/>
          </w:tcPr>
          <w:p w:rsidR="00C65EAC" w:rsidRPr="00771CA3" w:rsidRDefault="00C65EAC" w:rsidP="001E5D77">
            <w:pPr>
              <w:widowControl w:val="0"/>
              <w:tabs>
                <w:tab w:val="left" w:pos="708"/>
              </w:tabs>
              <w:suppressAutoHyphens/>
              <w:spacing w:after="0" w:line="240" w:lineRule="auto"/>
              <w:jc w:val="both"/>
              <w:rPr>
                <w:rFonts w:ascii="Times New Roman" w:hAnsi="Times New Roman"/>
                <w:color w:val="FF0000"/>
                <w:lang w:val="uk-UA" w:eastAsia="ru-RU"/>
              </w:rPr>
            </w:pPr>
            <w:r w:rsidRPr="00771CA3">
              <w:rPr>
                <w:rFonts w:ascii="Times New Roman" w:hAnsi="Times New Roman"/>
                <w:lang w:val="uk-UA" w:eastAsia="ru-RU"/>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71CA3">
              <w:rPr>
                <w:rFonts w:ascii="Times New Roman" w:hAnsi="Times New Roman"/>
                <w:color w:val="FF0000"/>
                <w:lang w:val="uk-UA" w:eastAsia="ru-RU"/>
              </w:rPr>
              <w:t xml:space="preserve"> </w:t>
            </w:r>
            <w:r w:rsidRPr="00771CA3">
              <w:rPr>
                <w:rFonts w:ascii="Times New Roman" w:hAnsi="Times New Roman"/>
                <w:lang w:val="uk-UA" w:eastAsia="ru-RU"/>
              </w:rPr>
              <w:t>копію</w:t>
            </w:r>
            <w:r w:rsidRPr="00771CA3">
              <w:rPr>
                <w:rFonts w:ascii="Times New Roman" w:hAnsi="Times New Roman"/>
                <w:b/>
                <w:color w:val="FF0000"/>
                <w:lang w:val="uk-UA" w:eastAsia="ru-RU"/>
              </w:rPr>
              <w:t xml:space="preserve"> </w:t>
            </w:r>
            <w:r w:rsidRPr="00771CA3">
              <w:rPr>
                <w:rFonts w:ascii="Times New Roman" w:hAnsi="Times New Roman"/>
                <w:lang w:val="uk-UA" w:eastAsia="ru-RU"/>
              </w:rPr>
              <w:t xml:space="preserve">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771CA3">
              <w:rPr>
                <w:rFonts w:ascii="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65EAC" w:rsidRPr="00771CA3" w:rsidRDefault="00C65EAC" w:rsidP="001E5D77">
            <w:pPr>
              <w:widowControl w:val="0"/>
              <w:tabs>
                <w:tab w:val="left" w:pos="708"/>
              </w:tabs>
              <w:suppressAutoHyphens/>
              <w:spacing w:after="0" w:line="240" w:lineRule="auto"/>
              <w:jc w:val="both"/>
              <w:rPr>
                <w:rFonts w:ascii="Times New Roman" w:hAnsi="Times New Roman"/>
                <w:color w:val="FF0000"/>
                <w:lang w:val="uk-UA" w:eastAsia="ru-RU"/>
              </w:rPr>
            </w:pPr>
            <w:r w:rsidRPr="00771CA3">
              <w:rPr>
                <w:rFonts w:ascii="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C65EAC" w:rsidRPr="00F4189E" w:rsidTr="001E5D77">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after="0" w:line="240" w:lineRule="auto"/>
              <w:jc w:val="both"/>
              <w:rPr>
                <w:rFonts w:ascii="Times New Roman" w:hAnsi="Times New Roman"/>
                <w:lang w:eastAsia="ru-RU"/>
              </w:rPr>
            </w:pPr>
            <w:r w:rsidRPr="00F4189E">
              <w:rPr>
                <w:rFonts w:ascii="Times New Roman" w:hAnsi="Times New Roman"/>
                <w:lang w:eastAsia="ru-RU"/>
              </w:rPr>
              <w:lastRenderedPageBreak/>
              <w:t>3</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rPr>
                <w:rFonts w:ascii="Times New Roman" w:hAnsi="Times New Roman"/>
                <w:lang w:eastAsia="ru-RU"/>
              </w:rPr>
            </w:pPr>
            <w:r w:rsidRPr="00231AB5">
              <w:rPr>
                <w:rFonts w:ascii="Times New Roman" w:hAnsi="Times New Roman"/>
                <w:lang w:eastAsia="ru-RU"/>
              </w:rPr>
              <w:t>Відомості про учасника юридичної особи</w:t>
            </w:r>
          </w:p>
        </w:tc>
        <w:tc>
          <w:tcPr>
            <w:tcW w:w="5371"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ind w:firstLine="450"/>
              <w:jc w:val="both"/>
              <w:rPr>
                <w:rFonts w:ascii="Times New Roman" w:hAnsi="Times New Roman"/>
                <w:lang w:eastAsia="ru-RU"/>
              </w:rPr>
            </w:pPr>
            <w:r w:rsidRPr="00231AB5">
              <w:rPr>
                <w:rFonts w:ascii="Times New Roman" w:hAnsi="Times New Roman"/>
                <w:lang w:eastAsia="ru-RU"/>
              </w:rPr>
              <w:t>Довідка, складена у довільній формі, за підписом уповноваженої особи Учасника та завірена печаткою (у разі її наявності), яка обов’язково повинна містити такі відомості про учасника:</w:t>
            </w:r>
          </w:p>
          <w:p w:rsidR="00C65EAC" w:rsidRPr="00231AB5" w:rsidRDefault="00C65EAC" w:rsidP="001E5D77">
            <w:pPr>
              <w:widowControl w:val="0"/>
              <w:tabs>
                <w:tab w:val="left" w:pos="708"/>
              </w:tabs>
              <w:suppressAutoHyphens/>
              <w:spacing w:after="0" w:line="240" w:lineRule="auto"/>
              <w:ind w:firstLine="450"/>
              <w:jc w:val="both"/>
              <w:rPr>
                <w:rFonts w:ascii="Times New Roman" w:hAnsi="Times New Roman"/>
                <w:lang w:eastAsia="ru-RU"/>
              </w:rPr>
            </w:pPr>
            <w:r w:rsidRPr="00231AB5">
              <w:rPr>
                <w:rFonts w:ascii="Times New Roman" w:hAnsi="Times New Roman"/>
                <w:b/>
                <w:lang w:eastAsia="ru-RU"/>
              </w:rPr>
              <w:t xml:space="preserve">а) </w:t>
            </w:r>
            <w:r w:rsidRPr="00231AB5">
              <w:rPr>
                <w:rFonts w:ascii="Times New Roman" w:hAnsi="Times New Roman"/>
                <w:lang w:eastAsia="ru-RU"/>
              </w:rPr>
              <w:t>для юридичної особи:</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 xml:space="preserve">повне найменування юридичної особи та скорочене </w:t>
            </w:r>
            <w:proofErr w:type="gramStart"/>
            <w:r w:rsidRPr="00231AB5">
              <w:rPr>
                <w:rFonts w:ascii="Times New Roman" w:eastAsia="Times New Roman" w:hAnsi="Times New Roman"/>
                <w:lang w:eastAsia="ru-RU"/>
              </w:rPr>
              <w:t>у</w:t>
            </w:r>
            <w:proofErr w:type="gramEnd"/>
            <w:r w:rsidRPr="00231AB5">
              <w:rPr>
                <w:rFonts w:ascii="Times New Roman" w:eastAsia="Times New Roman" w:hAnsi="Times New Roman"/>
                <w:lang w:eastAsia="ru-RU"/>
              </w:rPr>
              <w:t xml:space="preserve"> разі його  наявності;</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ідентифікаційний код юридичної особи;</w:t>
            </w:r>
          </w:p>
          <w:p w:rsidR="00C65EAC" w:rsidRPr="00231AB5" w:rsidRDefault="00C65EAC" w:rsidP="00C65EAC">
            <w:pPr>
              <w:keepNext/>
              <w:keepLines/>
              <w:widowControl w:val="0"/>
              <w:numPr>
                <w:ilvl w:val="0"/>
                <w:numId w:val="24"/>
              </w:numPr>
              <w:suppressAutoHyphens/>
              <w:spacing w:after="0" w:line="240" w:lineRule="auto"/>
              <w:ind w:left="0" w:firstLine="450"/>
              <w:rPr>
                <w:rFonts w:ascii="Times New Roman" w:eastAsia="Times New Roman" w:hAnsi="Times New Roman"/>
                <w:lang w:eastAsia="ru-RU"/>
              </w:rPr>
            </w:pPr>
            <w:r w:rsidRPr="00231AB5">
              <w:rPr>
                <w:rFonts w:ascii="Times New Roman" w:eastAsia="Times New Roman" w:hAnsi="Times New Roman"/>
                <w:lang w:eastAsia="ru-RU"/>
              </w:rPr>
              <w:t>місцезнаходження юридичної особи (юридична та фактична адреса, телефон, факс, електронна пошта, веб-сайт (за наявності));</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організаційно-правова форма;</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відомості про кінцевих бенефіціарних власників юридичної особи (прізвище, ім’я, по батькові, розмір частки, громадянство);</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C65EAC" w:rsidRPr="00231AB5" w:rsidRDefault="00C65EAC" w:rsidP="00C65EAC">
            <w:pPr>
              <w:widowControl w:val="0"/>
              <w:numPr>
                <w:ilvl w:val="0"/>
                <w:numId w:val="24"/>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50"/>
              <w:jc w:val="both"/>
              <w:rPr>
                <w:rFonts w:ascii="Times New Roman" w:eastAsia="Times New Roman" w:hAnsi="Times New Roman"/>
                <w:lang w:eastAsia="ru-RU"/>
              </w:rPr>
            </w:pPr>
            <w:r w:rsidRPr="00231AB5">
              <w:rPr>
                <w:rFonts w:ascii="Times New Roman" w:eastAsia="Times New Roman" w:hAnsi="Times New Roman"/>
                <w:lang w:eastAsia="ru-RU"/>
              </w:rPr>
              <w:t>інформація про реквізити банківського рахунку, за якими буде здійснюватися оплата за договором.</w:t>
            </w:r>
          </w:p>
          <w:p w:rsidR="00C65EAC" w:rsidRPr="00A71470" w:rsidRDefault="00C65EAC" w:rsidP="00A71470">
            <w:pPr>
              <w:pStyle w:val="a4"/>
              <w:widowControl w:val="0"/>
              <w:numPr>
                <w:ilvl w:val="0"/>
                <w:numId w:val="24"/>
              </w:numPr>
              <w:suppressAutoHyphens/>
              <w:spacing w:after="0" w:line="240" w:lineRule="auto"/>
              <w:ind w:right="113"/>
              <w:jc w:val="both"/>
              <w:rPr>
                <w:rFonts w:ascii="Times New Roman" w:eastAsia="Times New Roman" w:hAnsi="Times New Roman"/>
                <w:lang w:eastAsia="ru-RU"/>
              </w:rPr>
            </w:pPr>
            <w:r w:rsidRPr="00A71470">
              <w:rPr>
                <w:rFonts w:ascii="Times New Roman" w:eastAsia="Arial" w:hAnsi="Times New Roman"/>
                <w:lang w:eastAsia="ru-RU"/>
              </w:rPr>
              <w:t xml:space="preserve">система оподаткування </w:t>
            </w:r>
          </w:p>
        </w:tc>
      </w:tr>
      <w:tr w:rsidR="00C65EAC" w:rsidRPr="00F4189E" w:rsidTr="001E5D77">
        <w:trPr>
          <w:trHeight w:val="4101"/>
        </w:trPr>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after="0" w:line="240" w:lineRule="auto"/>
              <w:jc w:val="both"/>
              <w:rPr>
                <w:rFonts w:ascii="Times New Roman" w:hAnsi="Times New Roman"/>
                <w:lang w:eastAsia="ru-RU"/>
              </w:rPr>
            </w:pPr>
            <w:r w:rsidRPr="00F4189E">
              <w:rPr>
                <w:rFonts w:ascii="Times New Roman" w:hAnsi="Times New Roman"/>
                <w:lang w:eastAsia="ru-RU"/>
              </w:rPr>
              <w:lastRenderedPageBreak/>
              <w:t>5</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rPr>
                <w:rFonts w:ascii="Times New Roman" w:hAnsi="Times New Roman"/>
                <w:lang w:eastAsia="ru-RU"/>
              </w:rPr>
            </w:pPr>
            <w:r w:rsidRPr="00231AB5">
              <w:rPr>
                <w:rFonts w:ascii="Times New Roman" w:hAnsi="Times New Roman"/>
                <w:lang w:eastAsia="ru-RU"/>
              </w:rPr>
              <w:t>Відомості про учасника фізичної особи-підприємства</w:t>
            </w:r>
          </w:p>
        </w:tc>
        <w:tc>
          <w:tcPr>
            <w:tcW w:w="5371"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jc w:val="both"/>
              <w:rPr>
                <w:rFonts w:ascii="Times New Roman" w:hAnsi="Times New Roman"/>
                <w:strike/>
                <w:color w:val="FF0000"/>
                <w:lang w:eastAsia="ru-RU"/>
              </w:rPr>
            </w:pPr>
            <w:r w:rsidRPr="00231AB5">
              <w:rPr>
                <w:rFonts w:ascii="Times New Roman" w:hAnsi="Times New Roman"/>
                <w:lang w:eastAsia="ru-RU"/>
              </w:rPr>
              <w:t xml:space="preserve">Довідка, складена у довільній формі, за підписом уповноваженої особи Учасника та завірена печаткою (у разі її наявності). </w:t>
            </w:r>
          </w:p>
          <w:p w:rsidR="00C65EAC" w:rsidRPr="00231AB5" w:rsidRDefault="00C65EAC" w:rsidP="001E5D77">
            <w:pPr>
              <w:widowControl w:val="0"/>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6"/>
              <w:jc w:val="both"/>
              <w:rPr>
                <w:rFonts w:ascii="Times New Roman" w:eastAsia="Times New Roman" w:hAnsi="Times New Roman"/>
                <w:lang w:eastAsia="ru-RU"/>
              </w:rPr>
            </w:pPr>
            <w:r w:rsidRPr="00231AB5">
              <w:rPr>
                <w:rFonts w:ascii="Times New Roman" w:eastAsia="Times New Roman" w:hAnsi="Times New Roman"/>
                <w:lang w:eastAsia="ru-RU"/>
              </w:rPr>
              <w:t>Для фізичної особи-підприємця (далі – ФОП):</w:t>
            </w:r>
          </w:p>
          <w:p w:rsidR="00C65EAC" w:rsidRPr="00231AB5" w:rsidRDefault="00C65EAC" w:rsidP="00C65EAC">
            <w:pPr>
              <w:widowControl w:val="0"/>
              <w:numPr>
                <w:ilvl w:val="0"/>
                <w:numId w:val="24"/>
              </w:numPr>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34"/>
              <w:jc w:val="both"/>
              <w:rPr>
                <w:rFonts w:ascii="Times New Roman" w:eastAsia="Times New Roman" w:hAnsi="Times New Roman"/>
                <w:lang w:eastAsia="ru-RU"/>
              </w:rPr>
            </w:pPr>
            <w:r w:rsidRPr="00231AB5">
              <w:rPr>
                <w:rFonts w:ascii="Times New Roman" w:eastAsia="Times New Roman" w:hAnsi="Times New Roman"/>
                <w:lang w:eastAsia="ru-RU"/>
              </w:rPr>
              <w:t>прізвище, ім’я, по батькові ФОП;</w:t>
            </w:r>
          </w:p>
          <w:p w:rsidR="00C65EAC" w:rsidRPr="00231AB5" w:rsidRDefault="00C65EAC" w:rsidP="00C65EAC">
            <w:pPr>
              <w:widowControl w:val="0"/>
              <w:numPr>
                <w:ilvl w:val="0"/>
                <w:numId w:val="24"/>
              </w:numPr>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34"/>
              <w:jc w:val="both"/>
              <w:rPr>
                <w:rFonts w:ascii="Times New Roman" w:eastAsia="Times New Roman" w:hAnsi="Times New Roman"/>
                <w:lang w:eastAsia="ru-RU"/>
              </w:rPr>
            </w:pPr>
            <w:r w:rsidRPr="00231AB5">
              <w:rPr>
                <w:rFonts w:ascii="Times New Roman" w:eastAsia="Times New Roman" w:hAnsi="Times New Roman"/>
                <w:lang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65EAC" w:rsidRPr="00231AB5" w:rsidRDefault="00C65EAC" w:rsidP="00C65EAC">
            <w:pPr>
              <w:keepNext/>
              <w:keepLines/>
              <w:widowControl w:val="0"/>
              <w:numPr>
                <w:ilvl w:val="0"/>
                <w:numId w:val="24"/>
              </w:numPr>
              <w:tabs>
                <w:tab w:val="left" w:pos="1158"/>
              </w:tabs>
              <w:suppressAutoHyphens/>
              <w:spacing w:after="0" w:line="240" w:lineRule="auto"/>
              <w:ind w:left="0" w:firstLine="734"/>
              <w:jc w:val="both"/>
              <w:rPr>
                <w:rFonts w:ascii="Times New Roman" w:eastAsia="Times New Roman" w:hAnsi="Times New Roman"/>
                <w:lang w:eastAsia="ru-RU"/>
              </w:rPr>
            </w:pPr>
            <w:r w:rsidRPr="00231AB5">
              <w:rPr>
                <w:rFonts w:ascii="Times New Roman" w:eastAsia="Times New Roman" w:hAnsi="Times New Roman"/>
                <w:lang w:eastAsia="ru-RU"/>
              </w:rPr>
              <w:t>місцезнаходження (юридична та фактична адреса, телефон, факс, електронна пошта, веб-сайт (за наявності));</w:t>
            </w:r>
          </w:p>
          <w:p w:rsidR="00C65EAC" w:rsidRPr="00231AB5" w:rsidRDefault="00C65EAC" w:rsidP="00C65EAC">
            <w:pPr>
              <w:widowControl w:val="0"/>
              <w:numPr>
                <w:ilvl w:val="0"/>
                <w:numId w:val="24"/>
              </w:numPr>
              <w:tabs>
                <w:tab w:val="left" w:pos="916"/>
                <w:tab w:val="left" w:pos="1158"/>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34"/>
              <w:jc w:val="both"/>
              <w:rPr>
                <w:rFonts w:ascii="Times New Roman" w:eastAsia="Times New Roman" w:hAnsi="Times New Roman"/>
                <w:lang w:eastAsia="ru-RU"/>
              </w:rPr>
            </w:pPr>
            <w:r w:rsidRPr="00231AB5">
              <w:rPr>
                <w:rFonts w:ascii="Times New Roman" w:eastAsia="Times New Roman" w:hAnsi="Times New Roman"/>
                <w:lang w:eastAsia="ru-RU"/>
              </w:rPr>
              <w:t>інформація про реквізити банківського рахунку, за якими буде здійснюватися оплата за договором.</w:t>
            </w:r>
          </w:p>
          <w:p w:rsidR="00C65EAC" w:rsidRPr="00231AB5" w:rsidRDefault="00C65EAC" w:rsidP="00C65EAC">
            <w:pPr>
              <w:pStyle w:val="a4"/>
              <w:widowControl w:val="0"/>
              <w:numPr>
                <w:ilvl w:val="0"/>
                <w:numId w:val="24"/>
              </w:numPr>
              <w:tabs>
                <w:tab w:val="clear" w:pos="720"/>
                <w:tab w:val="left" w:pos="708"/>
              </w:tabs>
              <w:suppressAutoHyphens/>
              <w:spacing w:after="0" w:line="240" w:lineRule="auto"/>
              <w:jc w:val="both"/>
              <w:rPr>
                <w:rFonts w:ascii="Times New Roman" w:hAnsi="Times New Roman"/>
                <w:color w:val="000000"/>
                <w:lang w:eastAsia="ru-RU"/>
              </w:rPr>
            </w:pPr>
            <w:r w:rsidRPr="00231AB5">
              <w:rPr>
                <w:rFonts w:ascii="Times New Roman" w:hAnsi="Times New Roman"/>
                <w:lang w:eastAsia="ru-RU"/>
              </w:rPr>
              <w:t>система оподаткування</w:t>
            </w:r>
          </w:p>
        </w:tc>
      </w:tr>
      <w:tr w:rsidR="00C65EAC" w:rsidRPr="00F4189E" w:rsidTr="001E5D77">
        <w:tc>
          <w:tcPr>
            <w:tcW w:w="485" w:type="dxa"/>
            <w:tcBorders>
              <w:top w:val="single" w:sz="4" w:space="0" w:color="000000"/>
              <w:left w:val="single" w:sz="4" w:space="0" w:color="000000"/>
              <w:bottom w:val="single" w:sz="4" w:space="0" w:color="000000"/>
              <w:right w:val="single" w:sz="4" w:space="0" w:color="000000"/>
            </w:tcBorders>
            <w:hideMark/>
          </w:tcPr>
          <w:p w:rsidR="00C65EAC" w:rsidRPr="00F4189E" w:rsidRDefault="00C65EAC" w:rsidP="001E5D77">
            <w:pPr>
              <w:widowControl w:val="0"/>
              <w:tabs>
                <w:tab w:val="left" w:pos="708"/>
              </w:tabs>
              <w:suppressAutoHyphens/>
              <w:spacing w:line="240" w:lineRule="auto"/>
              <w:jc w:val="both"/>
              <w:rPr>
                <w:rFonts w:ascii="Times New Roman" w:hAnsi="Times New Roman"/>
                <w:lang w:eastAsia="ru-RU"/>
              </w:rPr>
            </w:pPr>
            <w:r w:rsidRPr="00F4189E">
              <w:rPr>
                <w:rFonts w:ascii="Times New Roman" w:hAnsi="Times New Roman"/>
                <w:lang w:eastAsia="ru-RU"/>
              </w:rPr>
              <w:t>6</w:t>
            </w:r>
          </w:p>
        </w:tc>
        <w:tc>
          <w:tcPr>
            <w:tcW w:w="3529"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line="240" w:lineRule="auto"/>
              <w:rPr>
                <w:rFonts w:ascii="Times New Roman" w:hAnsi="Times New Roman"/>
                <w:lang w:eastAsia="ru-RU"/>
              </w:rPr>
            </w:pPr>
            <w:r w:rsidRPr="00231AB5">
              <w:rPr>
                <w:rFonts w:ascii="Times New Roman" w:hAnsi="Times New Roman"/>
                <w:lang w:eastAsia="ru-RU"/>
              </w:rPr>
              <w:t>Учасник надає інші документи</w:t>
            </w:r>
          </w:p>
        </w:tc>
        <w:tc>
          <w:tcPr>
            <w:tcW w:w="5371" w:type="dxa"/>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20"/>
              </w:tabs>
              <w:suppressAutoHyphens/>
              <w:spacing w:after="0" w:line="240" w:lineRule="auto"/>
              <w:jc w:val="both"/>
              <w:rPr>
                <w:rFonts w:ascii="Times New Roman" w:eastAsia="Times New Roman" w:hAnsi="Times New Roman"/>
                <w:lang w:eastAsia="ru-RU"/>
              </w:rPr>
            </w:pPr>
            <w:r w:rsidRPr="00231AB5">
              <w:rPr>
                <w:rFonts w:ascii="Times New Roman" w:eastAsia="Times New Roman" w:hAnsi="Times New Roman"/>
                <w:lang w:eastAsia="ru-RU"/>
              </w:rPr>
              <w:t>Учасник у складі тендерної пропозиції -</w:t>
            </w:r>
            <w:r w:rsidRPr="00231AB5">
              <w:rPr>
                <w:rFonts w:ascii="Times New Roman" w:eastAsia="Times New Roman" w:hAnsi="Times New Roman"/>
                <w:color w:val="FF0000"/>
                <w:lang w:eastAsia="ru-RU"/>
              </w:rPr>
              <w:t xml:space="preserve"> </w:t>
            </w:r>
            <w:r w:rsidRPr="00231AB5">
              <w:rPr>
                <w:rFonts w:ascii="Times New Roman" w:eastAsia="Times New Roman" w:hAnsi="Times New Roman"/>
                <w:lang w:eastAsia="ru-RU"/>
              </w:rPr>
              <w:t>наступні документи:</w:t>
            </w:r>
          </w:p>
          <w:p w:rsidR="00C65EAC" w:rsidRPr="00231AB5" w:rsidRDefault="00C65EAC" w:rsidP="001E5D77">
            <w:pPr>
              <w:widowControl w:val="0"/>
              <w:tabs>
                <w:tab w:val="left" w:pos="720"/>
              </w:tabs>
              <w:suppressAutoHyphens/>
              <w:spacing w:after="0" w:line="240" w:lineRule="auto"/>
              <w:jc w:val="both"/>
              <w:rPr>
                <w:rFonts w:ascii="Times New Roman" w:eastAsia="Times New Roman" w:hAnsi="Times New Roman"/>
                <w:lang w:eastAsia="ru-RU"/>
              </w:rPr>
            </w:pPr>
            <w:r w:rsidRPr="00231AB5">
              <w:rPr>
                <w:rFonts w:ascii="Times New Roman" w:eastAsia="Times New Roman" w:hAnsi="Times New Roman"/>
                <w:lang w:eastAsia="ru-RU"/>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C65EAC" w:rsidRPr="00231AB5" w:rsidRDefault="00C65EAC" w:rsidP="001E5D77">
            <w:pPr>
              <w:widowControl w:val="0"/>
              <w:tabs>
                <w:tab w:val="left" w:pos="720"/>
              </w:tabs>
              <w:suppressAutoHyphens/>
              <w:spacing w:after="0" w:line="240" w:lineRule="auto"/>
              <w:jc w:val="both"/>
              <w:rPr>
                <w:rFonts w:ascii="Times New Roman" w:eastAsia="Times New Roman" w:hAnsi="Times New Roman"/>
                <w:lang w:eastAsia="ru-RU"/>
              </w:rPr>
            </w:pPr>
            <w:r w:rsidRPr="00231AB5">
              <w:rPr>
                <w:rFonts w:ascii="Times New Roman" w:eastAsia="Times New Roman" w:hAnsi="Times New Roman"/>
                <w:lang w:eastAsia="ru-RU"/>
              </w:rPr>
              <w:t xml:space="preserve">-  копію  Витягу з реєстру платників єдиного податку або копію </w:t>
            </w:r>
            <w:proofErr w:type="gramStart"/>
            <w:r w:rsidRPr="00231AB5">
              <w:rPr>
                <w:rFonts w:ascii="Times New Roman" w:eastAsia="Times New Roman" w:hAnsi="Times New Roman"/>
                <w:lang w:eastAsia="ru-RU"/>
              </w:rPr>
              <w:t>Св</w:t>
            </w:r>
            <w:proofErr w:type="gramEnd"/>
            <w:r w:rsidRPr="00231AB5">
              <w:rPr>
                <w:rFonts w:ascii="Times New Roman" w:eastAsia="Times New Roman" w:hAnsi="Times New Roman"/>
                <w:lang w:eastAsia="ru-RU"/>
              </w:rPr>
              <w:t>ідоцтва платника єдиного податку, якщо учасник-переможець є платником єдиного податку;</w:t>
            </w:r>
          </w:p>
          <w:p w:rsidR="00C65EAC" w:rsidRPr="00231AB5" w:rsidRDefault="00C65EAC" w:rsidP="00263E54">
            <w:pPr>
              <w:suppressAutoHyphens/>
              <w:spacing w:after="0" w:line="240" w:lineRule="auto"/>
              <w:jc w:val="both"/>
              <w:rPr>
                <w:rFonts w:ascii="Times New Roman" w:hAnsi="Times New Roman"/>
              </w:rPr>
            </w:pPr>
            <w:r w:rsidRPr="00231AB5">
              <w:rPr>
                <w:rFonts w:ascii="Times New Roman" w:hAnsi="Times New Roman"/>
              </w:rPr>
              <w:t>- Витяг з єдиного державного реєстру юридичних осіб, фізичних осіб – підпр</w:t>
            </w:r>
            <w:r w:rsidR="00263E54">
              <w:rPr>
                <w:rFonts w:ascii="Times New Roman" w:hAnsi="Times New Roman"/>
              </w:rPr>
              <w:t>иємців та громадських формувань</w:t>
            </w:r>
            <w:r w:rsidRPr="00231AB5">
              <w:rPr>
                <w:rFonts w:ascii="Times New Roman" w:hAnsi="Times New Roman"/>
              </w:rPr>
              <w:t>. Витяг обов’язково має містити дані про хронологію реєстраційних дій.</w:t>
            </w:r>
          </w:p>
        </w:tc>
      </w:tr>
      <w:tr w:rsidR="00C65EAC" w:rsidRPr="00F4189E" w:rsidTr="001E5D77">
        <w:tc>
          <w:tcPr>
            <w:tcW w:w="9385" w:type="dxa"/>
            <w:gridSpan w:val="3"/>
            <w:tcBorders>
              <w:top w:val="single" w:sz="4" w:space="0" w:color="000000"/>
              <w:left w:val="single" w:sz="4" w:space="0" w:color="000000"/>
              <w:bottom w:val="single" w:sz="4" w:space="0" w:color="000000"/>
              <w:right w:val="single" w:sz="4" w:space="0" w:color="000000"/>
            </w:tcBorders>
            <w:hideMark/>
          </w:tcPr>
          <w:p w:rsidR="00C65EAC" w:rsidRPr="00231AB5" w:rsidRDefault="00C65EAC" w:rsidP="001E5D77">
            <w:pPr>
              <w:widowControl w:val="0"/>
              <w:tabs>
                <w:tab w:val="left" w:pos="708"/>
              </w:tabs>
              <w:suppressAutoHyphens/>
              <w:spacing w:after="0" w:line="240" w:lineRule="auto"/>
              <w:jc w:val="both"/>
              <w:rPr>
                <w:rFonts w:ascii="Times New Roman" w:hAnsi="Times New Roman"/>
                <w:lang w:eastAsia="ru-RU"/>
              </w:rPr>
            </w:pPr>
            <w:r w:rsidRPr="00231AB5">
              <w:rPr>
                <w:rFonts w:ascii="Times New Roman" w:hAnsi="Times New Roman"/>
                <w:lang w:eastAsia="ru-RU"/>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C65EAC" w:rsidRPr="00231AB5" w:rsidRDefault="00C65EAC" w:rsidP="001E5D77">
            <w:pPr>
              <w:widowControl w:val="0"/>
              <w:tabs>
                <w:tab w:val="left" w:pos="708"/>
              </w:tabs>
              <w:suppressAutoHyphens/>
              <w:spacing w:after="0" w:line="240" w:lineRule="auto"/>
              <w:jc w:val="both"/>
              <w:rPr>
                <w:rFonts w:ascii="Times New Roman" w:hAnsi="Times New Roman"/>
                <w:lang w:eastAsia="ru-RU"/>
              </w:rPr>
            </w:pPr>
            <w:r w:rsidRPr="00231AB5">
              <w:rPr>
                <w:rFonts w:ascii="Times New Roman" w:hAnsi="Times New Roman"/>
                <w:color w:val="FF0000"/>
                <w:lang w:eastAsia="ru-RU"/>
              </w:rPr>
              <w:t xml:space="preserve">   </w:t>
            </w:r>
            <w:r w:rsidRPr="00231AB5">
              <w:rPr>
                <w:rFonts w:ascii="Times New Roman" w:hAnsi="Times New Roman"/>
                <w:lang w:eastAsia="ru-RU"/>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w:t>
            </w:r>
            <w:bookmarkStart w:id="1" w:name="_Hlk127779917"/>
            <w:r w:rsidRPr="00231AB5">
              <w:rPr>
                <w:rFonts w:ascii="Times New Roman" w:hAnsi="Times New Roman"/>
                <w:lang w:eastAsia="ru-RU"/>
              </w:rPr>
              <w:t xml:space="preserve">гарантує, що </w:t>
            </w:r>
            <w:r w:rsidRPr="00231AB5">
              <w:rPr>
                <w:rFonts w:ascii="Times New Roman" w:hAnsi="Times New Roman"/>
                <w:lang w:eastAsia="ru-RU"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231AB5">
              <w:rPr>
                <w:rFonts w:ascii="Times New Roman" w:hAnsi="Times New Roman"/>
                <w:lang w:eastAsia="ru-RU"/>
              </w:rPr>
              <w:t xml:space="preserve"> про публічні закупівлі</w:t>
            </w:r>
            <w:bookmarkEnd w:id="1"/>
          </w:p>
        </w:tc>
      </w:tr>
    </w:tbl>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6721F8" w:rsidRDefault="006721F8" w:rsidP="00BD54BF">
      <w:pPr>
        <w:jc w:val="right"/>
        <w:rPr>
          <w:rFonts w:ascii="Times New Roman" w:hAnsi="Times New Roman"/>
          <w:b/>
          <w:bCs/>
          <w:sz w:val="24"/>
          <w:szCs w:val="24"/>
          <w:lang w:val="uk-UA"/>
        </w:rPr>
      </w:pPr>
    </w:p>
    <w:p w:rsidR="00A71470" w:rsidRDefault="00A71470" w:rsidP="00263E54">
      <w:pPr>
        <w:ind w:left="4248" w:firstLine="708"/>
        <w:rPr>
          <w:rFonts w:ascii="Times New Roman" w:hAnsi="Times New Roman"/>
          <w:b/>
          <w:bCs/>
          <w:sz w:val="24"/>
          <w:szCs w:val="24"/>
          <w:lang w:val="uk-UA"/>
        </w:rPr>
      </w:pPr>
    </w:p>
    <w:p w:rsidR="00A71470" w:rsidRDefault="00A71470" w:rsidP="00263E54">
      <w:pPr>
        <w:ind w:left="4248" w:firstLine="708"/>
        <w:rPr>
          <w:rFonts w:ascii="Times New Roman" w:hAnsi="Times New Roman"/>
          <w:b/>
          <w:bCs/>
          <w:sz w:val="24"/>
          <w:szCs w:val="24"/>
          <w:lang w:val="uk-UA"/>
        </w:rPr>
      </w:pPr>
    </w:p>
    <w:p w:rsidR="00BD54BF" w:rsidRDefault="00BD54BF" w:rsidP="00263E54">
      <w:pPr>
        <w:ind w:left="4248" w:firstLine="708"/>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3301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3301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E3301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E3301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E3301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F61B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lang w:val="uk-UA" w:eastAsia="ru-RU"/>
              </w:rPr>
              <w:lastRenderedPageBreak/>
              <w:t>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E3301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C773A1" w:rsidP="00E3301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6F61B3" w:rsidRDefault="009C2108" w:rsidP="00E3301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9C2108" w:rsidRPr="006F61B3" w:rsidRDefault="009C2108" w:rsidP="00C65EA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B82654" w:rsidTr="00E3301C">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E3301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6F61B3">
              <w:rPr>
                <w:rFonts w:ascii="Times New Roman" w:eastAsia="Times New Roman" w:hAnsi="Times New Roman"/>
                <w:sz w:val="24"/>
                <w:szCs w:val="24"/>
                <w:lang w:val="uk-UA"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E3301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9C2108" w:rsidRPr="006F61B3" w:rsidRDefault="009C2108" w:rsidP="00C65EAC">
            <w:pPr>
              <w:numPr>
                <w:ilvl w:val="0"/>
                <w:numId w:val="9"/>
              </w:numPr>
              <w:spacing w:after="0" w:line="256" w:lineRule="auto"/>
              <w:ind w:left="128"/>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6F61B3" w:rsidRDefault="009C2108" w:rsidP="00E3301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або </w:t>
            </w:r>
          </w:p>
          <w:p w:rsidR="009C2108" w:rsidRPr="006F61B3" w:rsidRDefault="009C2108" w:rsidP="00C65EAC">
            <w:pPr>
              <w:numPr>
                <w:ilvl w:val="0"/>
                <w:numId w:val="9"/>
              </w:numPr>
              <w:spacing w:after="0" w:line="256" w:lineRule="auto"/>
              <w:ind w:left="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6F61B3" w:rsidRDefault="009C2108" w:rsidP="00E3301C">
            <w:pPr>
              <w:rPr>
                <w:rFonts w:ascii="Times New Roman" w:eastAsia="Times New Roman" w:hAnsi="Times New Roman"/>
                <w:sz w:val="24"/>
                <w:szCs w:val="24"/>
                <w:lang w:val="uk-UA" w:eastAsia="ru-RU"/>
              </w:rPr>
            </w:pPr>
          </w:p>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9C2108" w:rsidRPr="006F61B3" w:rsidRDefault="009C2108" w:rsidP="00E3301C">
            <w:pPr>
              <w:rPr>
                <w:rFonts w:ascii="Times New Roman" w:eastAsia="Times New Roman" w:hAnsi="Times New Roman"/>
                <w:sz w:val="24"/>
                <w:szCs w:val="24"/>
                <w:lang w:val="uk-UA" w:eastAsia="ru-RU"/>
              </w:rPr>
            </w:pPr>
          </w:p>
          <w:p w:rsidR="009C2108" w:rsidRPr="006F61B3" w:rsidRDefault="009C2108" w:rsidP="00E3301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7C4C80" w:rsidRDefault="007C4C80" w:rsidP="002626D5">
      <w:pPr>
        <w:jc w:val="right"/>
        <w:rPr>
          <w:rFonts w:ascii="Times New Roman" w:hAnsi="Times New Roman"/>
          <w:b/>
          <w:bCs/>
          <w:sz w:val="24"/>
          <w:szCs w:val="24"/>
          <w:lang w:val="uk-UA"/>
        </w:rPr>
      </w:pPr>
    </w:p>
    <w:p w:rsidR="007C4C80" w:rsidRDefault="007C4C80" w:rsidP="002626D5">
      <w:pPr>
        <w:jc w:val="right"/>
        <w:rPr>
          <w:rFonts w:ascii="Times New Roman" w:hAnsi="Times New Roman"/>
          <w:b/>
          <w:bCs/>
          <w:sz w:val="24"/>
          <w:szCs w:val="24"/>
          <w:lang w:val="uk-UA"/>
        </w:rPr>
      </w:pPr>
    </w:p>
    <w:p w:rsidR="007C4C80" w:rsidRDefault="007C4C80" w:rsidP="002626D5">
      <w:pPr>
        <w:jc w:val="right"/>
        <w:rPr>
          <w:rFonts w:ascii="Times New Roman" w:hAnsi="Times New Roman"/>
          <w:b/>
          <w:bCs/>
          <w:sz w:val="24"/>
          <w:szCs w:val="24"/>
          <w:lang w:val="uk-UA"/>
        </w:rPr>
      </w:pPr>
    </w:p>
    <w:p w:rsidR="006721F8" w:rsidRDefault="006721F8" w:rsidP="006721F8">
      <w:pPr>
        <w:jc w:val="right"/>
        <w:rPr>
          <w:rFonts w:ascii="Times New Roman" w:hAnsi="Times New Roman"/>
          <w:b/>
          <w:bCs/>
          <w:sz w:val="24"/>
          <w:szCs w:val="24"/>
          <w:lang w:val="uk-UA"/>
        </w:rPr>
      </w:pPr>
    </w:p>
    <w:p w:rsidR="006721F8" w:rsidRDefault="006721F8" w:rsidP="006721F8">
      <w:pPr>
        <w:jc w:val="right"/>
        <w:rPr>
          <w:rFonts w:ascii="Times New Roman" w:hAnsi="Times New Roman"/>
          <w:b/>
          <w:bCs/>
          <w:sz w:val="24"/>
          <w:szCs w:val="24"/>
          <w:lang w:val="uk-UA"/>
        </w:rPr>
      </w:pPr>
    </w:p>
    <w:p w:rsidR="006721F8" w:rsidRPr="00C65EAC" w:rsidRDefault="006721F8" w:rsidP="006721F8">
      <w:pPr>
        <w:jc w:val="right"/>
        <w:rPr>
          <w:rFonts w:ascii="Times New Roman" w:hAnsi="Times New Roman"/>
          <w:b/>
          <w:bCs/>
          <w:sz w:val="24"/>
          <w:szCs w:val="24"/>
          <w:lang w:val="uk-UA"/>
        </w:rPr>
      </w:pPr>
      <w:r w:rsidRPr="00C65EAC">
        <w:rPr>
          <w:rFonts w:ascii="Times New Roman" w:hAnsi="Times New Roman"/>
          <w:b/>
          <w:bCs/>
          <w:sz w:val="24"/>
          <w:szCs w:val="24"/>
          <w:lang w:val="uk-UA"/>
        </w:rPr>
        <w:t>Додаток № 3 до тендерної документації</w:t>
      </w:r>
    </w:p>
    <w:p w:rsidR="006721F8" w:rsidRPr="00C65EAC" w:rsidRDefault="006721F8" w:rsidP="006721F8">
      <w:pPr>
        <w:contextualSpacing/>
        <w:jc w:val="center"/>
        <w:rPr>
          <w:rFonts w:ascii="Times New Roman" w:hAnsi="Times New Roman"/>
          <w:b/>
          <w:bCs/>
          <w:i/>
          <w:iCs/>
          <w:sz w:val="24"/>
          <w:szCs w:val="24"/>
          <w:lang w:val="uk-UA"/>
        </w:rPr>
      </w:pPr>
      <w:r w:rsidRPr="00C65EA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65EAC">
        <w:rPr>
          <w:rFonts w:ascii="Times New Roman" w:hAnsi="Times New Roman"/>
          <w:b/>
          <w:bCs/>
          <w:i/>
          <w:iCs/>
          <w:sz w:val="24"/>
          <w:szCs w:val="24"/>
          <w:lang w:val="uk-UA"/>
        </w:rPr>
        <w:t xml:space="preserve"> </w:t>
      </w:r>
    </w:p>
    <w:p w:rsidR="006721F8" w:rsidRPr="001F054B" w:rsidRDefault="006721F8" w:rsidP="006721F8">
      <w:pPr>
        <w:spacing w:after="0" w:line="240" w:lineRule="auto"/>
        <w:jc w:val="center"/>
        <w:rPr>
          <w:rFonts w:ascii="Times New Roman" w:eastAsia="Times New Roman" w:hAnsi="Times New Roman"/>
          <w:b/>
          <w:i/>
          <w:sz w:val="24"/>
          <w:szCs w:val="24"/>
          <w:highlight w:val="white"/>
          <w:lang w:val="uk-UA"/>
        </w:rPr>
      </w:pPr>
    </w:p>
    <w:p w:rsidR="006721F8" w:rsidRPr="00225229" w:rsidRDefault="006721F8" w:rsidP="006721F8">
      <w:pPr>
        <w:spacing w:after="0" w:line="240" w:lineRule="auto"/>
        <w:ind w:firstLine="720"/>
        <w:jc w:val="both"/>
        <w:rPr>
          <w:rFonts w:ascii="Times New Roman" w:eastAsia="Times New Roman" w:hAnsi="Times New Roman"/>
          <w:sz w:val="24"/>
          <w:szCs w:val="24"/>
          <w:lang w:val="uk-UA"/>
        </w:rPr>
      </w:pPr>
      <w:r w:rsidRPr="00225229">
        <w:rPr>
          <w:rFonts w:ascii="Times New Roman" w:eastAsia="Times New Roman" w:hAnsi="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721F8" w:rsidRPr="00225229" w:rsidRDefault="006721F8" w:rsidP="006721F8">
      <w:pPr>
        <w:shd w:val="clear" w:color="auto" w:fill="FFFFFF"/>
        <w:spacing w:after="0" w:line="240" w:lineRule="auto"/>
        <w:ind w:firstLine="460"/>
        <w:jc w:val="both"/>
        <w:rPr>
          <w:rFonts w:ascii="Times New Roman" w:eastAsia="Times New Roman" w:hAnsi="Times New Roman"/>
          <w:bCs/>
          <w:sz w:val="24"/>
          <w:szCs w:val="24"/>
          <w:lang w:val="uk-UA"/>
        </w:rPr>
      </w:pPr>
      <w:r w:rsidRPr="00225229">
        <w:rPr>
          <w:rFonts w:ascii="Times New Roman" w:eastAsia="Times New Roman" w:hAnsi="Times New Roman"/>
          <w:b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721F8" w:rsidRPr="00225229" w:rsidRDefault="006721F8" w:rsidP="006721F8">
      <w:pPr>
        <w:spacing w:after="0" w:line="240" w:lineRule="auto"/>
        <w:ind w:firstLine="720"/>
        <w:jc w:val="both"/>
        <w:rPr>
          <w:rFonts w:ascii="Times New Roman" w:eastAsia="Times New Roman" w:hAnsi="Times New Roman"/>
          <w:sz w:val="24"/>
          <w:szCs w:val="24"/>
          <w:lang w:val="uk-UA"/>
        </w:rPr>
      </w:pPr>
      <w:r w:rsidRPr="00225229">
        <w:rPr>
          <w:rFonts w:ascii="Times New Roman" w:eastAsia="Times New Roman" w:hAnsi="Times New Roman"/>
          <w:sz w:val="24"/>
          <w:szCs w:val="24"/>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721F8" w:rsidRPr="00225229" w:rsidRDefault="006721F8" w:rsidP="006721F8">
      <w:pPr>
        <w:spacing w:after="0" w:line="240" w:lineRule="auto"/>
        <w:ind w:firstLine="708"/>
        <w:jc w:val="both"/>
        <w:rPr>
          <w:rFonts w:ascii="Times New Roman" w:eastAsia="Times New Roman" w:hAnsi="Times New Roman"/>
          <w:sz w:val="24"/>
          <w:szCs w:val="24"/>
          <w:highlight w:val="white"/>
          <w:lang w:val="uk-UA"/>
        </w:rPr>
      </w:pPr>
      <w:r w:rsidRPr="00225229">
        <w:rPr>
          <w:rFonts w:ascii="Times New Roman" w:eastAsia="Times New Roman" w:hAnsi="Times New Roman"/>
          <w:sz w:val="24"/>
          <w:szCs w:val="24"/>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721F8" w:rsidRPr="00225229" w:rsidRDefault="006721F8" w:rsidP="006721F8">
      <w:pPr>
        <w:shd w:val="clear" w:color="auto" w:fill="FFFFFF"/>
        <w:spacing w:after="0" w:line="240" w:lineRule="auto"/>
        <w:ind w:firstLine="708"/>
        <w:jc w:val="both"/>
        <w:rPr>
          <w:rFonts w:ascii="Times New Roman" w:eastAsia="Times New Roman" w:hAnsi="Times New Roman"/>
          <w:sz w:val="24"/>
          <w:szCs w:val="24"/>
          <w:lang w:val="uk-UA"/>
        </w:rPr>
      </w:pPr>
      <w:r w:rsidRPr="00225229">
        <w:rPr>
          <w:rFonts w:ascii="Times New Roman" w:eastAsia="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721F8" w:rsidRPr="005E548E" w:rsidRDefault="006721F8" w:rsidP="006721F8">
      <w:pPr>
        <w:shd w:val="clear" w:color="auto" w:fill="FFFFFF"/>
        <w:spacing w:after="0" w:line="240" w:lineRule="auto"/>
        <w:ind w:firstLine="708"/>
        <w:jc w:val="both"/>
        <w:rPr>
          <w:rFonts w:ascii="Times New Roman" w:eastAsia="Times New Roman" w:hAnsi="Times New Roman"/>
          <w:i/>
          <w:sz w:val="24"/>
          <w:szCs w:val="24"/>
          <w:lang w:val="uk-UA"/>
        </w:rPr>
      </w:pPr>
    </w:p>
    <w:p w:rsidR="006721F8" w:rsidRPr="00C65EAC" w:rsidRDefault="006721F8" w:rsidP="006721F8">
      <w:pPr>
        <w:numPr>
          <w:ilvl w:val="0"/>
          <w:numId w:val="23"/>
        </w:num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 xml:space="preserve">Детальний опис предмета закупівлі. </w:t>
      </w:r>
    </w:p>
    <w:tbl>
      <w:tblPr>
        <w:tblW w:w="978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520"/>
      </w:tblGrid>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Назва предмета закупівлі</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sz w:val="24"/>
                <w:szCs w:val="24"/>
              </w:rPr>
              <w:t>Електрична енергія</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Код ДК 021:2015</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sz w:val="24"/>
                <w:szCs w:val="24"/>
              </w:rPr>
              <w:t>09310000-5 - електрична енергія</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Категорія площадки вимірювання Споживача</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263E54" w:rsidRDefault="006721F8" w:rsidP="00D34FB4">
            <w:pPr>
              <w:spacing w:after="0" w:line="240" w:lineRule="auto"/>
              <w:rPr>
                <w:rFonts w:ascii="Times New Roman" w:eastAsia="Times New Roman" w:hAnsi="Times New Roman"/>
                <w:sz w:val="24"/>
                <w:szCs w:val="24"/>
              </w:rPr>
            </w:pPr>
            <w:r w:rsidRPr="00263E54">
              <w:rPr>
                <w:rFonts w:ascii="Times New Roman" w:eastAsia="Times New Roman" w:hAnsi="Times New Roman"/>
                <w:sz w:val="24"/>
                <w:szCs w:val="24"/>
              </w:rPr>
              <w:t>Група «В»</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Клас напруги</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263E54" w:rsidRDefault="006721F8" w:rsidP="00D34FB4">
            <w:pPr>
              <w:spacing w:after="0" w:line="240" w:lineRule="auto"/>
              <w:rPr>
                <w:rFonts w:ascii="Times New Roman" w:eastAsia="Times New Roman" w:hAnsi="Times New Roman"/>
                <w:sz w:val="24"/>
                <w:szCs w:val="24"/>
              </w:rPr>
            </w:pPr>
            <w:r w:rsidRPr="00263E54">
              <w:rPr>
                <w:rFonts w:ascii="Times New Roman" w:eastAsia="Times New Roman" w:hAnsi="Times New Roman"/>
                <w:sz w:val="24"/>
                <w:szCs w:val="24"/>
              </w:rPr>
              <w:t>ІІ клас</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Одиниці виміру</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sz w:val="24"/>
                <w:szCs w:val="24"/>
              </w:rPr>
              <w:t>кВт/год</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Кількість, кВт/год</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687909">
            <w:pPr>
              <w:spacing w:after="0" w:line="240" w:lineRule="auto"/>
              <w:rPr>
                <w:rFonts w:ascii="Times New Roman" w:hAnsi="Times New Roman"/>
                <w:sz w:val="24"/>
                <w:szCs w:val="24"/>
                <w:lang w:eastAsia="uk-UA"/>
              </w:rPr>
            </w:pPr>
            <w:r>
              <w:rPr>
                <w:rFonts w:ascii="Times New Roman" w:hAnsi="Times New Roman"/>
                <w:sz w:val="24"/>
                <w:szCs w:val="24"/>
                <w:lang w:val="uk-UA"/>
              </w:rPr>
              <w:t xml:space="preserve">  </w:t>
            </w:r>
            <w:r w:rsidR="00687909">
              <w:rPr>
                <w:rFonts w:ascii="Times New Roman" w:hAnsi="Times New Roman"/>
                <w:sz w:val="24"/>
                <w:szCs w:val="24"/>
                <w:lang w:val="uk-UA"/>
              </w:rPr>
              <w:t>131300</w:t>
            </w:r>
            <w:r>
              <w:rPr>
                <w:rFonts w:ascii="Times New Roman" w:hAnsi="Times New Roman"/>
                <w:sz w:val="24"/>
                <w:szCs w:val="24"/>
                <w:lang w:val="uk-UA"/>
              </w:rPr>
              <w:t xml:space="preserve"> </w:t>
            </w:r>
            <w:r>
              <w:rPr>
                <w:rFonts w:ascii="Times New Roman" w:hAnsi="Times New Roman"/>
                <w:sz w:val="24"/>
                <w:szCs w:val="24"/>
                <w:lang w:eastAsia="uk-UA"/>
              </w:rPr>
              <w:t xml:space="preserve"> кВт</w:t>
            </w:r>
            <w:r>
              <w:rPr>
                <w:rFonts w:ascii="Times New Roman" w:hAnsi="Times New Roman"/>
                <w:sz w:val="24"/>
                <w:szCs w:val="24"/>
                <w:lang w:val="uk-UA" w:eastAsia="uk-UA"/>
              </w:rPr>
              <w:t>. Год.</w:t>
            </w:r>
          </w:p>
        </w:tc>
      </w:tr>
      <w:tr w:rsidR="006721F8" w:rsidRPr="00C65EAC" w:rsidTr="00D34FB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t>Частота, Гц</w:t>
            </w:r>
          </w:p>
        </w:tc>
        <w:tc>
          <w:tcPr>
            <w:tcW w:w="6520"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sz w:val="24"/>
                <w:szCs w:val="24"/>
              </w:rPr>
              <w:t xml:space="preserve">50 </w:t>
            </w:r>
          </w:p>
        </w:tc>
      </w:tr>
      <w:tr w:rsidR="006721F8" w:rsidRPr="00C65EAC" w:rsidTr="00D34FB4">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6721F8" w:rsidRPr="00C65EAC" w:rsidRDefault="006721F8" w:rsidP="00D34FB4">
            <w:pPr>
              <w:spacing w:after="0" w:line="240" w:lineRule="auto"/>
              <w:rPr>
                <w:rFonts w:ascii="Times New Roman" w:eastAsia="Times New Roman" w:hAnsi="Times New Roman"/>
                <w:sz w:val="24"/>
                <w:szCs w:val="24"/>
              </w:rPr>
            </w:pPr>
            <w:r w:rsidRPr="00C65EAC">
              <w:rPr>
                <w:rFonts w:ascii="Times New Roman" w:eastAsia="Times New Roman" w:hAnsi="Times New Roman"/>
                <w:b/>
                <w:sz w:val="24"/>
                <w:szCs w:val="24"/>
              </w:rPr>
              <w:lastRenderedPageBreak/>
              <w:t>Строк поставки товару</w:t>
            </w:r>
          </w:p>
        </w:tc>
        <w:tc>
          <w:tcPr>
            <w:tcW w:w="6520" w:type="dxa"/>
            <w:tcBorders>
              <w:top w:val="single" w:sz="6" w:space="0" w:color="000000"/>
              <w:left w:val="single" w:sz="6" w:space="0" w:color="000000"/>
              <w:bottom w:val="single" w:sz="6" w:space="0" w:color="000000"/>
              <w:right w:val="single" w:sz="6" w:space="0" w:color="000000"/>
            </w:tcBorders>
          </w:tcPr>
          <w:p w:rsidR="006721F8" w:rsidRPr="00C65EAC" w:rsidRDefault="006721F8" w:rsidP="00127B7E">
            <w:pPr>
              <w:spacing w:after="0" w:line="240" w:lineRule="auto"/>
              <w:jc w:val="both"/>
              <w:rPr>
                <w:rFonts w:ascii="Times New Roman" w:eastAsia="Times New Roman" w:hAnsi="Times New Roman"/>
                <w:sz w:val="24"/>
                <w:szCs w:val="24"/>
                <w:highlight w:val="white"/>
              </w:rPr>
            </w:pPr>
            <w:r w:rsidRPr="00687909">
              <w:rPr>
                <w:rFonts w:ascii="Times New Roman" w:eastAsia="Times New Roman" w:hAnsi="Times New Roman"/>
                <w:sz w:val="24"/>
                <w:szCs w:val="24"/>
              </w:rPr>
              <w:t>Цілодобово до 31.12.202</w:t>
            </w:r>
            <w:r w:rsidR="00127B7E" w:rsidRPr="00687909">
              <w:rPr>
                <w:rFonts w:ascii="Times New Roman" w:eastAsia="Times New Roman" w:hAnsi="Times New Roman"/>
                <w:sz w:val="24"/>
                <w:szCs w:val="24"/>
                <w:lang w:val="uk-UA"/>
              </w:rPr>
              <w:t>4</w:t>
            </w:r>
            <w:r w:rsidRPr="00C65EAC">
              <w:rPr>
                <w:rFonts w:ascii="Times New Roman" w:eastAsia="Times New Roman" w:hAnsi="Times New Roman"/>
                <w:sz w:val="24"/>
                <w:szCs w:val="24"/>
              </w:rPr>
              <w:t xml:space="preserve"> року включно. </w:t>
            </w:r>
          </w:p>
        </w:tc>
      </w:tr>
    </w:tbl>
    <w:p w:rsidR="006721F8" w:rsidRPr="00C65EAC" w:rsidRDefault="006721F8" w:rsidP="006721F8">
      <w:pPr>
        <w:spacing w:after="0" w:line="240" w:lineRule="auto"/>
        <w:rPr>
          <w:rFonts w:ascii="Times New Roman" w:eastAsia="Times New Roman" w:hAnsi="Times New Roman"/>
          <w:sz w:val="24"/>
          <w:szCs w:val="24"/>
        </w:rPr>
      </w:pPr>
    </w:p>
    <w:p w:rsidR="006721F8" w:rsidRPr="00C65EAC" w:rsidRDefault="006721F8" w:rsidP="006721F8">
      <w:pPr>
        <w:tabs>
          <w:tab w:val="left" w:pos="993"/>
          <w:tab w:val="left" w:pos="1560"/>
        </w:tabs>
        <w:spacing w:after="0" w:line="240" w:lineRule="auto"/>
        <w:ind w:firstLine="567"/>
        <w:rPr>
          <w:rFonts w:ascii="Times New Roman" w:eastAsia="Times New Roman" w:hAnsi="Times New Roman"/>
          <w:sz w:val="24"/>
          <w:szCs w:val="24"/>
        </w:rPr>
      </w:pPr>
      <w:r w:rsidRPr="00C65EAC">
        <w:rPr>
          <w:rFonts w:ascii="Times New Roman" w:eastAsia="Times New Roman" w:hAnsi="Times New Roman"/>
          <w:b/>
          <w:sz w:val="24"/>
          <w:szCs w:val="24"/>
        </w:rPr>
        <w:t>2. Місце поставки товару:</w:t>
      </w:r>
      <w:r w:rsidRPr="00C65EAC">
        <w:rPr>
          <w:rFonts w:ascii="Times New Roman" w:eastAsia="Times New Roman" w:hAnsi="Times New Roman"/>
          <w:sz w:val="24"/>
          <w:szCs w:val="24"/>
        </w:rPr>
        <w:t xml:space="preserve"> На межі балансової належності між оператором системи розподілу та споживачем.</w:t>
      </w:r>
    </w:p>
    <w:p w:rsidR="006721F8" w:rsidRDefault="006721F8" w:rsidP="006721F8">
      <w:pPr>
        <w:tabs>
          <w:tab w:val="left" w:pos="993"/>
          <w:tab w:val="left" w:pos="1560"/>
        </w:tabs>
        <w:spacing w:after="0" w:line="240" w:lineRule="auto"/>
        <w:ind w:right="-2"/>
        <w:rPr>
          <w:rFonts w:ascii="Times New Roman" w:eastAsia="Times New Roman" w:hAnsi="Times New Roman"/>
          <w:sz w:val="24"/>
          <w:szCs w:val="24"/>
        </w:rPr>
      </w:pPr>
    </w:p>
    <w:p w:rsidR="006721F8" w:rsidRPr="00C65EAC" w:rsidRDefault="006721F8" w:rsidP="006721F8">
      <w:pPr>
        <w:tabs>
          <w:tab w:val="left" w:pos="993"/>
          <w:tab w:val="left" w:pos="1560"/>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b/>
          <w:sz w:val="24"/>
          <w:szCs w:val="24"/>
          <w:lang w:val="uk-UA"/>
        </w:rPr>
        <w:t>3</w:t>
      </w:r>
      <w:r w:rsidRPr="00C65EAC">
        <w:rPr>
          <w:rFonts w:ascii="Times New Roman" w:eastAsia="Times New Roman" w:hAnsi="Times New Roman"/>
          <w:b/>
          <w:sz w:val="24"/>
          <w:szCs w:val="24"/>
        </w:rPr>
        <w:t>. Мета використання товару</w:t>
      </w:r>
      <w:r w:rsidRPr="00C65EAC">
        <w:rPr>
          <w:rFonts w:ascii="Times New Roman" w:eastAsia="Times New Roman" w:hAnsi="Times New Roman"/>
          <w:sz w:val="24"/>
          <w:szCs w:val="24"/>
        </w:rPr>
        <w:t>: для задоволення потреб у споживанні електричної енергії об’єктів замовника (споживача).</w:t>
      </w:r>
    </w:p>
    <w:p w:rsidR="006721F8" w:rsidRPr="00C65EAC" w:rsidRDefault="006721F8" w:rsidP="006721F8">
      <w:pPr>
        <w:tabs>
          <w:tab w:val="left" w:pos="993"/>
          <w:tab w:val="left" w:pos="1560"/>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b/>
          <w:sz w:val="24"/>
          <w:szCs w:val="24"/>
          <w:lang w:val="uk-UA"/>
        </w:rPr>
        <w:t>4</w:t>
      </w:r>
      <w:r w:rsidRPr="00C65EAC">
        <w:rPr>
          <w:rFonts w:ascii="Times New Roman" w:eastAsia="Times New Roman" w:hAnsi="Times New Roman"/>
          <w:b/>
          <w:sz w:val="24"/>
          <w:szCs w:val="24"/>
        </w:rPr>
        <w:t xml:space="preserve">. Вимоги щодо якості електричної енергії. </w:t>
      </w:r>
    </w:p>
    <w:p w:rsidR="006721F8" w:rsidRPr="00C65EAC" w:rsidRDefault="006721F8" w:rsidP="006721F8">
      <w:pPr>
        <w:spacing w:after="0" w:line="240" w:lineRule="auto"/>
        <w:ind w:firstLine="567"/>
        <w:jc w:val="both"/>
        <w:rPr>
          <w:rFonts w:ascii="Times New Roman" w:eastAsia="Times New Roman" w:hAnsi="Times New Roman"/>
          <w:sz w:val="24"/>
          <w:szCs w:val="24"/>
        </w:rPr>
      </w:pPr>
      <w:r w:rsidRPr="00C65EAC">
        <w:rPr>
          <w:rFonts w:ascii="Times New Roman" w:eastAsia="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6721F8" w:rsidRPr="00C65EAC" w:rsidRDefault="006721F8" w:rsidP="00E63E1E">
      <w:pPr>
        <w:spacing w:after="0" w:line="240" w:lineRule="auto"/>
        <w:ind w:firstLine="567"/>
        <w:jc w:val="both"/>
        <w:rPr>
          <w:rFonts w:ascii="Times New Roman" w:eastAsia="Times New Roman" w:hAnsi="Times New Roman"/>
          <w:b/>
          <w:sz w:val="24"/>
          <w:szCs w:val="24"/>
        </w:rPr>
      </w:pPr>
      <w:r w:rsidRPr="00C65EAC">
        <w:rPr>
          <w:rFonts w:ascii="Times New Roman" w:eastAsia="Times New Roman" w:hAnsi="Times New Roman"/>
          <w:sz w:val="24"/>
          <w:szCs w:val="24"/>
        </w:rPr>
        <w:t xml:space="preserve"> </w:t>
      </w:r>
      <w:r>
        <w:rPr>
          <w:rFonts w:ascii="Times New Roman" w:eastAsia="Times New Roman" w:hAnsi="Times New Roman"/>
          <w:b/>
          <w:sz w:val="24"/>
          <w:szCs w:val="24"/>
          <w:lang w:val="uk-UA"/>
        </w:rPr>
        <w:t>5</w:t>
      </w:r>
      <w:r w:rsidRPr="00C65EAC">
        <w:rPr>
          <w:rFonts w:ascii="Times New Roman" w:eastAsia="Times New Roman" w:hAnsi="Times New Roman"/>
          <w:b/>
          <w:sz w:val="24"/>
          <w:szCs w:val="24"/>
        </w:rPr>
        <w:t>. Особливі вимоги до предмета закупівлі.</w:t>
      </w:r>
    </w:p>
    <w:p w:rsidR="006721F8" w:rsidRPr="00C65EAC" w:rsidRDefault="006721F8" w:rsidP="006721F8">
      <w:pPr>
        <w:tabs>
          <w:tab w:val="left" w:pos="993"/>
          <w:tab w:val="left" w:pos="1560"/>
        </w:tabs>
        <w:spacing w:after="0" w:line="240" w:lineRule="auto"/>
        <w:ind w:right="-2" w:firstLine="567"/>
        <w:jc w:val="both"/>
        <w:rPr>
          <w:rFonts w:ascii="Times New Roman" w:eastAsia="Times New Roman" w:hAnsi="Times New Roman"/>
          <w:b/>
          <w:sz w:val="24"/>
          <w:szCs w:val="24"/>
          <w:highlight w:val="white"/>
        </w:rPr>
      </w:pPr>
      <w:r w:rsidRPr="00C65EAC">
        <w:rPr>
          <w:rFonts w:ascii="Times New Roman" w:eastAsia="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6721F8" w:rsidRPr="00C65EAC" w:rsidRDefault="006721F8" w:rsidP="006721F8">
      <w:pPr>
        <w:numPr>
          <w:ilvl w:val="0"/>
          <w:numId w:val="22"/>
        </w:numPr>
        <w:tabs>
          <w:tab w:val="left" w:pos="993"/>
          <w:tab w:val="left" w:pos="1560"/>
        </w:tabs>
        <w:spacing w:after="0" w:line="240" w:lineRule="auto"/>
        <w:ind w:right="-2"/>
        <w:jc w:val="both"/>
        <w:rPr>
          <w:rFonts w:ascii="Times New Roman" w:eastAsia="Times New Roman" w:hAnsi="Times New Roman"/>
          <w:sz w:val="24"/>
          <w:szCs w:val="24"/>
        </w:rPr>
      </w:pPr>
      <w:r w:rsidRPr="00C65EAC">
        <w:rPr>
          <w:rFonts w:ascii="Times New Roman" w:eastAsia="Times New Roman" w:hAnsi="Times New Roman"/>
          <w:sz w:val="24"/>
          <w:szCs w:val="24"/>
        </w:rPr>
        <w:t>Закону України «Про ринок електричної енергії» від 13.04.2017 № 2019-VIII;</w:t>
      </w:r>
    </w:p>
    <w:p w:rsidR="006721F8" w:rsidRPr="00C65EAC" w:rsidRDefault="006721F8" w:rsidP="006721F8">
      <w:pPr>
        <w:numPr>
          <w:ilvl w:val="0"/>
          <w:numId w:val="22"/>
        </w:numPr>
        <w:tabs>
          <w:tab w:val="left" w:pos="993"/>
          <w:tab w:val="left" w:pos="1560"/>
        </w:tabs>
        <w:spacing w:after="0" w:line="240" w:lineRule="auto"/>
        <w:ind w:right="-2"/>
        <w:jc w:val="both"/>
        <w:rPr>
          <w:rFonts w:ascii="Times New Roman" w:eastAsia="Times New Roman" w:hAnsi="Times New Roman"/>
          <w:sz w:val="24"/>
          <w:szCs w:val="24"/>
        </w:rPr>
      </w:pPr>
      <w:r w:rsidRPr="00C65EAC">
        <w:rPr>
          <w:rFonts w:ascii="Times New Roman" w:eastAsia="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6721F8" w:rsidRPr="00C65EAC" w:rsidRDefault="006721F8" w:rsidP="006721F8">
      <w:pPr>
        <w:numPr>
          <w:ilvl w:val="0"/>
          <w:numId w:val="22"/>
        </w:numPr>
        <w:tabs>
          <w:tab w:val="left" w:pos="993"/>
          <w:tab w:val="left" w:pos="1560"/>
        </w:tabs>
        <w:spacing w:after="0" w:line="240" w:lineRule="auto"/>
        <w:ind w:right="-2"/>
        <w:jc w:val="both"/>
        <w:rPr>
          <w:rFonts w:ascii="Times New Roman" w:eastAsia="Times New Roman" w:hAnsi="Times New Roman"/>
          <w:sz w:val="24"/>
          <w:szCs w:val="24"/>
        </w:rPr>
      </w:pPr>
      <w:r w:rsidRPr="00C65EAC">
        <w:rPr>
          <w:rFonts w:ascii="Times New Roman" w:eastAsia="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6721F8" w:rsidRPr="00C65EAC" w:rsidRDefault="006721F8" w:rsidP="006721F8">
      <w:pPr>
        <w:numPr>
          <w:ilvl w:val="0"/>
          <w:numId w:val="22"/>
        </w:numPr>
        <w:tabs>
          <w:tab w:val="left" w:pos="993"/>
          <w:tab w:val="left" w:pos="1560"/>
        </w:tabs>
        <w:spacing w:after="0" w:line="240" w:lineRule="auto"/>
        <w:ind w:right="-2"/>
        <w:jc w:val="both"/>
        <w:rPr>
          <w:rFonts w:ascii="Times New Roman" w:eastAsia="Times New Roman" w:hAnsi="Times New Roman"/>
          <w:sz w:val="24"/>
          <w:szCs w:val="24"/>
        </w:rPr>
      </w:pPr>
      <w:r w:rsidRPr="00C65EAC">
        <w:rPr>
          <w:rFonts w:ascii="Times New Roman" w:eastAsia="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721F8" w:rsidRPr="00C65EAC" w:rsidRDefault="006721F8" w:rsidP="006721F8">
      <w:pPr>
        <w:numPr>
          <w:ilvl w:val="0"/>
          <w:numId w:val="22"/>
        </w:numPr>
        <w:tabs>
          <w:tab w:val="left" w:pos="284"/>
          <w:tab w:val="left" w:pos="993"/>
          <w:tab w:val="left" w:pos="1560"/>
        </w:tabs>
        <w:spacing w:after="0" w:line="240" w:lineRule="auto"/>
        <w:jc w:val="both"/>
        <w:rPr>
          <w:rFonts w:ascii="Times New Roman" w:eastAsia="Times New Roman" w:hAnsi="Times New Roman"/>
          <w:sz w:val="24"/>
          <w:szCs w:val="24"/>
        </w:rPr>
      </w:pPr>
      <w:r w:rsidRPr="00C65EAC">
        <w:rPr>
          <w:rFonts w:ascii="Times New Roman" w:eastAsia="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rsidR="006721F8" w:rsidRPr="00C65EAC" w:rsidRDefault="006721F8" w:rsidP="006721F8">
      <w:pPr>
        <w:tabs>
          <w:tab w:val="left" w:pos="993"/>
          <w:tab w:val="left" w:pos="1560"/>
        </w:tabs>
        <w:spacing w:after="0" w:line="240" w:lineRule="auto"/>
        <w:ind w:firstLine="567"/>
        <w:rPr>
          <w:rFonts w:ascii="Times New Roman" w:eastAsia="Times New Roman" w:hAnsi="Times New Roman"/>
          <w:sz w:val="24"/>
          <w:szCs w:val="24"/>
        </w:rPr>
      </w:pPr>
      <w:r>
        <w:rPr>
          <w:rFonts w:ascii="Times New Roman" w:eastAsia="Times New Roman" w:hAnsi="Times New Roman"/>
          <w:b/>
          <w:sz w:val="24"/>
          <w:szCs w:val="24"/>
          <w:lang w:val="uk-UA"/>
        </w:rPr>
        <w:t>6</w:t>
      </w:r>
      <w:r w:rsidRPr="00C65EAC">
        <w:rPr>
          <w:rFonts w:ascii="Times New Roman" w:eastAsia="Times New Roman" w:hAnsi="Times New Roman"/>
          <w:b/>
          <w:sz w:val="24"/>
          <w:szCs w:val="24"/>
        </w:rPr>
        <w:t xml:space="preserve">. </w:t>
      </w:r>
      <w:r>
        <w:rPr>
          <w:rFonts w:ascii="Times New Roman" w:eastAsia="Times New Roman" w:hAnsi="Times New Roman"/>
          <w:b/>
          <w:sz w:val="24"/>
          <w:szCs w:val="24"/>
          <w:lang w:val="uk-UA"/>
        </w:rPr>
        <w:t>Вартість пропозиції</w:t>
      </w:r>
      <w:r w:rsidRPr="00C65EAC">
        <w:rPr>
          <w:rFonts w:ascii="Times New Roman" w:eastAsia="Times New Roman" w:hAnsi="Times New Roman"/>
          <w:b/>
          <w:sz w:val="24"/>
          <w:szCs w:val="24"/>
        </w:rPr>
        <w:t>:</w:t>
      </w:r>
    </w:p>
    <w:p w:rsidR="006721F8" w:rsidRPr="00BE2F3E" w:rsidRDefault="006721F8" w:rsidP="006721F8">
      <w:pPr>
        <w:tabs>
          <w:tab w:val="left" w:pos="1276"/>
        </w:tabs>
        <w:spacing w:after="0" w:line="240" w:lineRule="auto"/>
        <w:ind w:firstLine="567"/>
        <w:jc w:val="both"/>
        <w:rPr>
          <w:rFonts w:ascii="Times New Roman" w:eastAsia="Times New Roman" w:hAnsi="Times New Roman"/>
          <w:b/>
          <w:color w:val="FF0000"/>
          <w:sz w:val="24"/>
          <w:szCs w:val="24"/>
          <w:u w:val="single"/>
          <w:lang w:val="uk-UA"/>
        </w:rPr>
      </w:pPr>
      <w:r w:rsidRPr="00C65EAC">
        <w:rPr>
          <w:rFonts w:ascii="Times New Roman" w:eastAsia="Times New Roman" w:hAnsi="Times New Roman"/>
          <w:sz w:val="24"/>
          <w:szCs w:val="24"/>
        </w:rPr>
        <w:t xml:space="preserve">До ціни пропозиції учасник зобов’язаний включити витрати на </w:t>
      </w:r>
      <w:r w:rsidRPr="00C65EAC">
        <w:rPr>
          <w:rFonts w:ascii="Times New Roman" w:eastAsia="Times New Roman" w:hAnsi="Times New Roman"/>
          <w:b/>
          <w:sz w:val="24"/>
          <w:szCs w:val="24"/>
        </w:rPr>
        <w:t xml:space="preserve">послуги з передачі електричної енергії </w:t>
      </w:r>
      <w:r w:rsidR="00F41299">
        <w:rPr>
          <w:rFonts w:ascii="Times New Roman" w:eastAsia="Times New Roman" w:hAnsi="Times New Roman"/>
          <w:b/>
          <w:sz w:val="24"/>
          <w:szCs w:val="24"/>
          <w:lang w:val="uk-UA"/>
        </w:rPr>
        <w:t xml:space="preserve">та послуги з розподілу електричної енергії </w:t>
      </w:r>
      <w:r w:rsidRPr="00C65EAC">
        <w:rPr>
          <w:rFonts w:ascii="Times New Roman" w:eastAsia="Times New Roman" w:hAnsi="Times New Roman"/>
          <w:b/>
          <w:sz w:val="24"/>
          <w:szCs w:val="24"/>
        </w:rPr>
        <w:t>за регульованим</w:t>
      </w:r>
      <w:r w:rsidR="00F41299">
        <w:rPr>
          <w:rFonts w:ascii="Times New Roman" w:eastAsia="Times New Roman" w:hAnsi="Times New Roman"/>
          <w:b/>
          <w:sz w:val="24"/>
          <w:szCs w:val="24"/>
          <w:lang w:val="uk-UA"/>
        </w:rPr>
        <w:t>и</w:t>
      </w:r>
      <w:r w:rsidRPr="00C65EAC">
        <w:rPr>
          <w:rFonts w:ascii="Times New Roman" w:eastAsia="Times New Roman" w:hAnsi="Times New Roman"/>
          <w:b/>
          <w:sz w:val="24"/>
          <w:szCs w:val="24"/>
        </w:rPr>
        <w:t xml:space="preserve"> тариф</w:t>
      </w:r>
      <w:r w:rsidR="00F41299">
        <w:rPr>
          <w:rFonts w:ascii="Times New Roman" w:eastAsia="Times New Roman" w:hAnsi="Times New Roman"/>
          <w:b/>
          <w:sz w:val="24"/>
          <w:szCs w:val="24"/>
          <w:lang w:val="uk-UA"/>
        </w:rPr>
        <w:t>а</w:t>
      </w:r>
      <w:r w:rsidRPr="00C65EAC">
        <w:rPr>
          <w:rFonts w:ascii="Times New Roman" w:eastAsia="Times New Roman" w:hAnsi="Times New Roman"/>
          <w:b/>
          <w:sz w:val="24"/>
          <w:szCs w:val="24"/>
        </w:rPr>
        <w:t>м</w:t>
      </w:r>
      <w:r w:rsidR="00F41299">
        <w:rPr>
          <w:rFonts w:ascii="Times New Roman" w:eastAsia="Times New Roman" w:hAnsi="Times New Roman"/>
          <w:b/>
          <w:sz w:val="24"/>
          <w:szCs w:val="24"/>
          <w:lang w:val="uk-UA"/>
        </w:rPr>
        <w:t>и</w:t>
      </w:r>
      <w:r>
        <w:rPr>
          <w:rFonts w:ascii="Times New Roman" w:eastAsia="Times New Roman" w:hAnsi="Times New Roman"/>
          <w:b/>
          <w:sz w:val="24"/>
          <w:szCs w:val="24"/>
          <w:lang w:val="uk-UA"/>
        </w:rPr>
        <w:t>.</w:t>
      </w:r>
    </w:p>
    <w:p w:rsidR="006721F8" w:rsidRPr="009844A6" w:rsidRDefault="006721F8" w:rsidP="006721F8">
      <w:pPr>
        <w:ind w:firstLine="567"/>
        <w:jc w:val="both"/>
        <w:rPr>
          <w:rFonts w:ascii="Times New Roman" w:hAnsi="Times New Roman"/>
          <w:b/>
          <w:bCs/>
          <w:sz w:val="24"/>
          <w:szCs w:val="24"/>
          <w:u w:val="single"/>
          <w:lang w:val="uk-UA"/>
        </w:rPr>
      </w:pPr>
      <w:r w:rsidRPr="009844A6">
        <w:rPr>
          <w:rFonts w:ascii="Times New Roman" w:hAnsi="Times New Roman"/>
          <w:b/>
          <w:bCs/>
          <w:sz w:val="24"/>
          <w:szCs w:val="24"/>
          <w:u w:val="single"/>
          <w:lang w:val="uk-UA"/>
        </w:rPr>
        <w:t>Інші вимоги до учасника:</w:t>
      </w:r>
    </w:p>
    <w:p w:rsidR="006721F8" w:rsidRPr="00C65EAC" w:rsidRDefault="006721F8" w:rsidP="006721F8">
      <w:pPr>
        <w:pStyle w:val="10"/>
        <w:shd w:val="clear" w:color="auto" w:fill="FFFFFF"/>
        <w:spacing w:line="240" w:lineRule="auto"/>
        <w:ind w:firstLine="567"/>
        <w:jc w:val="both"/>
        <w:rPr>
          <w:color w:val="000000"/>
          <w:sz w:val="24"/>
          <w:szCs w:val="24"/>
        </w:rPr>
      </w:pPr>
      <w:r>
        <w:rPr>
          <w:sz w:val="24"/>
          <w:szCs w:val="24"/>
        </w:rPr>
        <w:t>7</w:t>
      </w:r>
      <w:r w:rsidRPr="00C65EAC">
        <w:rPr>
          <w:sz w:val="24"/>
          <w:szCs w:val="24"/>
        </w:rPr>
        <w:t xml:space="preserve">. </w:t>
      </w:r>
      <w:r w:rsidRPr="00C65EAC">
        <w:rPr>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6721F8" w:rsidRPr="00C65EAC" w:rsidRDefault="006721F8" w:rsidP="006721F8">
      <w:pPr>
        <w:pStyle w:val="10"/>
        <w:shd w:val="clear" w:color="auto" w:fill="FFFFFF"/>
        <w:spacing w:line="240" w:lineRule="auto"/>
        <w:ind w:firstLine="567"/>
        <w:jc w:val="both"/>
        <w:rPr>
          <w:color w:val="000000"/>
          <w:sz w:val="24"/>
          <w:szCs w:val="24"/>
        </w:rPr>
      </w:pPr>
      <w:r w:rsidRPr="00C65EAC">
        <w:rPr>
          <w:color w:val="000000"/>
          <w:sz w:val="24"/>
          <w:szCs w:val="24"/>
        </w:rPr>
        <w:t>З огляду на вищевикладене, Учасник у складі тендерної пропозиції повинен надати довідку в довільній формі про наявність центру обслуговування споживачів, якщо він обслуговує більше 50000 споживачів, або довідку в довільній формі про наявність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6721F8" w:rsidRPr="00C65EAC" w:rsidRDefault="006721F8" w:rsidP="006721F8">
      <w:pPr>
        <w:pStyle w:val="10"/>
        <w:spacing w:line="259" w:lineRule="auto"/>
        <w:ind w:firstLine="284"/>
        <w:jc w:val="both"/>
        <w:rPr>
          <w:color w:val="000000"/>
          <w:sz w:val="24"/>
          <w:szCs w:val="24"/>
          <w:lang w:bidi="en-US"/>
        </w:rPr>
      </w:pPr>
      <w:r w:rsidRPr="00C65EAC">
        <w:rPr>
          <w:color w:val="000000"/>
          <w:sz w:val="24"/>
          <w:szCs w:val="24"/>
          <w:lang w:bidi="en-US"/>
        </w:rPr>
        <w:t xml:space="preserve">Наведена у довідці інформація повинна бути достовірною та може бути перевірена </w:t>
      </w:r>
      <w:r w:rsidRPr="00C65EAC">
        <w:rPr>
          <w:color w:val="000000"/>
          <w:sz w:val="24"/>
          <w:szCs w:val="24"/>
          <w:lang w:bidi="en-US"/>
        </w:rPr>
        <w:lastRenderedPageBreak/>
        <w:t>замовником.</w:t>
      </w:r>
    </w:p>
    <w:p w:rsidR="006721F8" w:rsidRPr="00C65EAC" w:rsidRDefault="006721F8" w:rsidP="006721F8">
      <w:pPr>
        <w:jc w:val="both"/>
        <w:rPr>
          <w:rFonts w:ascii="Times New Roman" w:hAnsi="Times New Roman"/>
          <w:color w:val="000000"/>
          <w:sz w:val="24"/>
          <w:szCs w:val="24"/>
          <w:lang w:bidi="en-US"/>
        </w:rPr>
      </w:pPr>
      <w:r>
        <w:rPr>
          <w:rFonts w:ascii="Times New Roman" w:hAnsi="Times New Roman"/>
          <w:color w:val="000000"/>
          <w:sz w:val="24"/>
          <w:szCs w:val="24"/>
          <w:lang w:val="uk-UA" w:bidi="en-US"/>
        </w:rPr>
        <w:t xml:space="preserve">     8</w:t>
      </w:r>
      <w:r w:rsidRPr="00C65EAC">
        <w:rPr>
          <w:rFonts w:ascii="Times New Roman" w:hAnsi="Times New Roman"/>
          <w:color w:val="000000"/>
          <w:sz w:val="24"/>
          <w:szCs w:val="24"/>
          <w:lang w:bidi="en-US"/>
        </w:rPr>
        <w:t>.</w:t>
      </w:r>
      <w:r>
        <w:rPr>
          <w:rFonts w:ascii="Times New Roman" w:hAnsi="Times New Roman"/>
          <w:color w:val="000000"/>
          <w:sz w:val="24"/>
          <w:szCs w:val="24"/>
          <w:lang w:val="uk-UA" w:bidi="en-US"/>
        </w:rPr>
        <w:t xml:space="preserve"> </w:t>
      </w:r>
      <w:r w:rsidRPr="00C65EAC">
        <w:rPr>
          <w:rFonts w:ascii="Times New Roman" w:hAnsi="Times New Roman"/>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225229" w:rsidRDefault="00225229" w:rsidP="002626D5">
      <w:pPr>
        <w:jc w:val="right"/>
        <w:rPr>
          <w:rFonts w:ascii="Times New Roman" w:hAnsi="Times New Roman"/>
          <w:b/>
          <w:bCs/>
          <w:sz w:val="24"/>
          <w:szCs w:val="24"/>
          <w:lang w:val="uk-UA"/>
        </w:rPr>
      </w:pPr>
    </w:p>
    <w:p w:rsidR="008A0C70" w:rsidRDefault="008A0C70"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C65EAC">
        <w:rPr>
          <w:rFonts w:ascii="Times New Roman" w:hAnsi="Times New Roman"/>
          <w:b/>
          <w:bCs/>
          <w:sz w:val="24"/>
          <w:szCs w:val="24"/>
          <w:lang w:val="uk-UA"/>
        </w:rPr>
        <w:t xml:space="preserve">Додаток № </w:t>
      </w:r>
      <w:r w:rsidR="002E6123">
        <w:rPr>
          <w:rFonts w:ascii="Times New Roman" w:hAnsi="Times New Roman"/>
          <w:b/>
          <w:bCs/>
          <w:sz w:val="24"/>
          <w:szCs w:val="24"/>
          <w:lang w:val="uk-UA"/>
        </w:rPr>
        <w:t xml:space="preserve">5 </w:t>
      </w:r>
      <w:r w:rsidRPr="00C65EAC">
        <w:rPr>
          <w:rFonts w:ascii="Times New Roman" w:hAnsi="Times New Roman"/>
          <w:b/>
          <w:bCs/>
          <w:sz w:val="24"/>
          <w:szCs w:val="24"/>
          <w:lang w:val="uk-UA"/>
        </w:rPr>
        <w:t xml:space="preserve"> до тендерної документації</w:t>
      </w:r>
    </w:p>
    <w:p w:rsidR="00BF3834" w:rsidRPr="002F4DB1" w:rsidRDefault="00BF3834" w:rsidP="00BF3834">
      <w:pPr>
        <w:ind w:hanging="15"/>
        <w:jc w:val="center"/>
        <w:rPr>
          <w:rFonts w:ascii="Times New Roman" w:hAnsi="Times New Roman"/>
          <w:b/>
          <w:bCs/>
          <w:iCs/>
          <w:spacing w:val="-3"/>
          <w:lang w:eastAsia="ar-SA"/>
        </w:rPr>
      </w:pPr>
      <w:r w:rsidRPr="002F4DB1">
        <w:rPr>
          <w:rFonts w:ascii="Times New Roman" w:hAnsi="Times New Roman"/>
          <w:b/>
          <w:bCs/>
          <w:iCs/>
          <w:spacing w:val="-3"/>
          <w:lang w:eastAsia="ar-SA"/>
        </w:rPr>
        <w:t>Форма</w:t>
      </w:r>
    </w:p>
    <w:p w:rsidR="00BF3834" w:rsidRPr="002F4DB1" w:rsidRDefault="00BF3834" w:rsidP="00BF3834">
      <w:pPr>
        <w:ind w:hanging="15"/>
        <w:jc w:val="center"/>
        <w:rPr>
          <w:rFonts w:ascii="Times New Roman" w:hAnsi="Times New Roman"/>
          <w:b/>
          <w:bCs/>
          <w:iCs/>
          <w:spacing w:val="-3"/>
          <w:lang w:eastAsia="ar-SA"/>
        </w:rPr>
      </w:pPr>
      <w:r>
        <w:rPr>
          <w:rFonts w:ascii="Times New Roman" w:hAnsi="Times New Roman"/>
          <w:b/>
          <w:bCs/>
          <w:iCs/>
          <w:spacing w:val="-3"/>
          <w:lang w:eastAsia="ar-SA"/>
        </w:rPr>
        <w:t>ЦІНОВА</w:t>
      </w:r>
      <w:r w:rsidRPr="002F4DB1">
        <w:rPr>
          <w:rFonts w:ascii="Times New Roman" w:hAnsi="Times New Roman"/>
          <w:b/>
          <w:bCs/>
          <w:iCs/>
          <w:spacing w:val="-3"/>
          <w:lang w:eastAsia="ar-SA"/>
        </w:rPr>
        <w:t xml:space="preserve"> ПРОПОЗИЦІЯ</w:t>
      </w:r>
    </w:p>
    <w:p w:rsidR="00BF3834" w:rsidRPr="002F4DB1" w:rsidRDefault="00BF3834" w:rsidP="00BF3834">
      <w:pPr>
        <w:tabs>
          <w:tab w:val="left" w:pos="388"/>
          <w:tab w:val="left" w:pos="616"/>
          <w:tab w:val="left" w:pos="3122"/>
          <w:tab w:val="left" w:pos="3600"/>
        </w:tabs>
        <w:snapToGrid w:val="0"/>
        <w:ind w:firstLine="567"/>
        <w:jc w:val="both"/>
        <w:rPr>
          <w:rFonts w:ascii="Times New Roman" w:hAnsi="Times New Roman"/>
          <w:iCs/>
          <w:spacing w:val="4"/>
          <w:lang w:eastAsia="ar-SA"/>
        </w:rPr>
      </w:pPr>
      <w:r w:rsidRPr="002F4DB1">
        <w:rPr>
          <w:rFonts w:ascii="Times New Roman" w:hAnsi="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2F4DB1">
        <w:rPr>
          <w:rFonts w:ascii="Times New Roman" w:hAnsi="Times New Roman"/>
          <w:b/>
          <w:bCs/>
          <w:iCs/>
          <w:spacing w:val="4"/>
          <w:lang w:eastAsia="ar-SA"/>
        </w:rPr>
        <w:t>ДК 021:2015 код 09310000-5 «Електрична енергія» (Електрична енергія),</w:t>
      </w:r>
      <w:r w:rsidRPr="002F4DB1">
        <w:rPr>
          <w:rFonts w:ascii="Times New Roman" w:hAnsi="Times New Roman"/>
          <w:lang w:eastAsia="ar-SA"/>
        </w:rPr>
        <w:t xml:space="preserve"> </w:t>
      </w:r>
      <w:r w:rsidRPr="002F4DB1">
        <w:rPr>
          <w:rFonts w:ascii="Times New Roman" w:hAnsi="Times New Roman"/>
          <w:iCs/>
          <w:spacing w:val="4"/>
          <w:lang w:eastAsia="ar-SA"/>
        </w:rPr>
        <w:t>згідно з технічними та іншими вимогами Замовника.</w:t>
      </w:r>
    </w:p>
    <w:p w:rsidR="00BF3834" w:rsidRPr="002F4DB1" w:rsidRDefault="00BF3834" w:rsidP="00BF3834">
      <w:pPr>
        <w:ind w:firstLine="567"/>
        <w:jc w:val="both"/>
        <w:rPr>
          <w:rFonts w:ascii="Times New Roman" w:hAnsi="Times New Roman"/>
          <w:iCs/>
          <w:spacing w:val="-3"/>
          <w:lang w:eastAsia="ar-SA"/>
        </w:rPr>
      </w:pPr>
      <w:r w:rsidRPr="002F4DB1">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2F4DB1">
        <w:rPr>
          <w:rFonts w:ascii="Times New Roman" w:hAnsi="Times New Roman"/>
          <w:iCs/>
          <w:spacing w:val="-3"/>
          <w:lang w:eastAsia="ar-SA"/>
        </w:rPr>
        <w:t>агальну вартість тендерної пропозиції (з ПДВ¹):</w:t>
      </w:r>
    </w:p>
    <w:tbl>
      <w:tblPr>
        <w:tblpPr w:leftFromText="180" w:rightFromText="180" w:vertAnchor="text" w:horzAnchor="margin" w:tblpXSpec="center" w:tblpY="2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1701"/>
        <w:gridCol w:w="1276"/>
        <w:gridCol w:w="1843"/>
        <w:gridCol w:w="1956"/>
      </w:tblGrid>
      <w:tr w:rsidR="00CE1B11" w:rsidRPr="002F4DB1" w:rsidTr="00CE1B11">
        <w:trPr>
          <w:trHeight w:val="1073"/>
        </w:trPr>
        <w:tc>
          <w:tcPr>
            <w:tcW w:w="709"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b/>
                <w:iCs/>
                <w:spacing w:val="-3"/>
                <w:lang w:eastAsia="ar-SA"/>
              </w:rPr>
            </w:pPr>
            <w:r w:rsidRPr="002F4DB1">
              <w:rPr>
                <w:rFonts w:ascii="Times New Roman" w:hAnsi="Times New Roman"/>
                <w:b/>
                <w:iCs/>
                <w:spacing w:val="-3"/>
                <w:lang w:eastAsia="ar-SA"/>
              </w:rPr>
              <w:t>№</w:t>
            </w:r>
          </w:p>
          <w:p w:rsidR="00CE1B11" w:rsidRPr="002F4DB1" w:rsidRDefault="00CE1B11" w:rsidP="00CE1B11">
            <w:pPr>
              <w:tabs>
                <w:tab w:val="left" w:pos="284"/>
                <w:tab w:val="right" w:leader="underscore" w:pos="743"/>
              </w:tabs>
              <w:ind w:right="-262"/>
              <w:jc w:val="center"/>
              <w:rPr>
                <w:rFonts w:ascii="Times New Roman" w:hAnsi="Times New Roman"/>
                <w:b/>
                <w:iCs/>
                <w:spacing w:val="-3"/>
                <w:lang w:eastAsia="ar-SA"/>
              </w:rPr>
            </w:pPr>
            <w:r w:rsidRPr="002F4DB1">
              <w:rPr>
                <w:rFonts w:ascii="Times New Roman" w:hAnsi="Times New Roman"/>
                <w:b/>
                <w:iCs/>
                <w:spacing w:val="-3"/>
                <w:lang w:eastAsia="ar-SA"/>
              </w:rPr>
              <w:t>з/п</w:t>
            </w:r>
          </w:p>
        </w:tc>
        <w:tc>
          <w:tcPr>
            <w:tcW w:w="2580"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jc w:val="center"/>
              <w:rPr>
                <w:rFonts w:ascii="Times New Roman" w:hAnsi="Times New Roman"/>
                <w:b/>
                <w:iCs/>
                <w:spacing w:val="-3"/>
                <w:lang w:eastAsia="ar-SA"/>
              </w:rPr>
            </w:pPr>
            <w:r w:rsidRPr="002F4DB1">
              <w:rPr>
                <w:rFonts w:ascii="Times New Roman" w:hAnsi="Times New Roman"/>
                <w:b/>
                <w:iCs/>
                <w:spacing w:val="-3"/>
                <w:lang w:eastAsia="ar-SA"/>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jc w:val="center"/>
              <w:rPr>
                <w:rFonts w:ascii="Times New Roman" w:hAnsi="Times New Roman"/>
                <w:b/>
                <w:iCs/>
                <w:spacing w:val="-3"/>
                <w:lang w:eastAsia="ar-SA"/>
              </w:rPr>
            </w:pPr>
            <w:r w:rsidRPr="002F4DB1">
              <w:rPr>
                <w:rFonts w:ascii="Times New Roman" w:hAnsi="Times New Roman"/>
                <w:b/>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jc w:val="center"/>
              <w:rPr>
                <w:rFonts w:ascii="Times New Roman" w:hAnsi="Times New Roman"/>
                <w:b/>
                <w:iCs/>
                <w:spacing w:val="-3"/>
                <w:lang w:eastAsia="ar-SA"/>
              </w:rPr>
            </w:pPr>
            <w:r w:rsidRPr="002F4DB1">
              <w:rPr>
                <w:rFonts w:ascii="Times New Roman" w:hAnsi="Times New Roman"/>
                <w:b/>
                <w:iCs/>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jc w:val="center"/>
              <w:rPr>
                <w:rFonts w:ascii="Times New Roman" w:hAnsi="Times New Roman"/>
                <w:b/>
                <w:iCs/>
                <w:spacing w:val="-3"/>
                <w:lang w:eastAsia="ar-SA"/>
              </w:rPr>
            </w:pPr>
            <w:r w:rsidRPr="002F4DB1">
              <w:rPr>
                <w:rFonts w:ascii="Times New Roman" w:hAnsi="Times New Roman"/>
                <w:b/>
                <w:iCs/>
                <w:spacing w:val="-3"/>
                <w:lang w:eastAsia="ar-SA"/>
              </w:rPr>
              <w:t>Ціна за одиницю з урахуванням усіх податків і зборів (грн.)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34"/>
              <w:jc w:val="center"/>
              <w:rPr>
                <w:rFonts w:ascii="Times New Roman" w:hAnsi="Times New Roman"/>
                <w:b/>
                <w:iCs/>
                <w:spacing w:val="-3"/>
                <w:lang w:eastAsia="ar-SA"/>
              </w:rPr>
            </w:pPr>
            <w:r w:rsidRPr="002F4DB1">
              <w:rPr>
                <w:rFonts w:ascii="Times New Roman" w:hAnsi="Times New Roman"/>
                <w:b/>
                <w:iCs/>
                <w:spacing w:val="-3"/>
                <w:lang w:eastAsia="ar-SA"/>
              </w:rPr>
              <w:t>Загальна вартість з урахуванням усіх податків і зборів (грн.)</w:t>
            </w:r>
          </w:p>
        </w:tc>
      </w:tr>
      <w:tr w:rsidR="00CE1B11" w:rsidRPr="002F4DB1" w:rsidTr="00CE1B11">
        <w:tc>
          <w:tcPr>
            <w:tcW w:w="709"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176"/>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5</w:t>
            </w:r>
          </w:p>
        </w:tc>
        <w:tc>
          <w:tcPr>
            <w:tcW w:w="1956"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6</w:t>
            </w:r>
          </w:p>
        </w:tc>
      </w:tr>
      <w:tr w:rsidR="00CE1B11" w:rsidRPr="002F4DB1" w:rsidTr="00CE1B11">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262"/>
              <w:jc w:val="center"/>
              <w:rPr>
                <w:rFonts w:ascii="Times New Roman" w:hAnsi="Times New Roman"/>
                <w:iCs/>
                <w:spacing w:val="-3"/>
                <w:lang w:eastAsia="ar-SA"/>
              </w:rPr>
            </w:pPr>
            <w:r w:rsidRPr="002F4DB1">
              <w:rPr>
                <w:rFonts w:ascii="Times New Roman" w:hAnsi="Times New Roman"/>
                <w:iCs/>
                <w:spacing w:val="-3"/>
                <w:lang w:eastAsia="ar-SA"/>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ind w:right="45"/>
              <w:rPr>
                <w:rFonts w:ascii="Times New Roman" w:hAnsi="Times New Roman"/>
                <w:iCs/>
                <w:spacing w:val="-3"/>
                <w:lang w:eastAsia="ar-SA"/>
              </w:rPr>
            </w:pPr>
            <w:r w:rsidRPr="002F4DB1">
              <w:rPr>
                <w:rFonts w:ascii="Times New Roman" w:hAnsi="Times New Roman"/>
                <w:bCs/>
              </w:rPr>
              <w:t>Електрична енергія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1B11" w:rsidRPr="002F4DB1" w:rsidRDefault="00CE1B11" w:rsidP="00CE1B11">
            <w:pPr>
              <w:tabs>
                <w:tab w:val="left" w:pos="284"/>
                <w:tab w:val="right" w:leader="underscore" w:pos="743"/>
              </w:tabs>
              <w:jc w:val="center"/>
              <w:rPr>
                <w:rFonts w:ascii="Times New Roman" w:hAnsi="Times New Roman"/>
                <w:iCs/>
                <w:spacing w:val="-3"/>
                <w:lang w:eastAsia="ar-SA"/>
              </w:rPr>
            </w:pPr>
            <w:r w:rsidRPr="002F4DB1">
              <w:rPr>
                <w:rFonts w:ascii="Times New Roman" w:hAnsi="Times New Roman"/>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1B11" w:rsidRPr="00D520B7" w:rsidRDefault="00D520B7" w:rsidP="00CE1B11">
            <w:pPr>
              <w:tabs>
                <w:tab w:val="left" w:pos="105"/>
                <w:tab w:val="right" w:leader="underscore" w:pos="743"/>
              </w:tabs>
              <w:jc w:val="center"/>
              <w:rPr>
                <w:rFonts w:ascii="Times New Roman" w:hAnsi="Times New Roman"/>
                <w:iCs/>
                <w:spacing w:val="-3"/>
                <w:lang w:val="uk-UA" w:eastAsia="ar-SA"/>
              </w:rPr>
            </w:pPr>
            <w:r>
              <w:rPr>
                <w:rFonts w:ascii="Times New Roman" w:hAnsi="Times New Roman"/>
                <w:iCs/>
                <w:spacing w:val="-3"/>
                <w:lang w:val="uk-UA" w:eastAsia="ar-SA"/>
              </w:rPr>
              <w:t>131300</w:t>
            </w:r>
          </w:p>
        </w:tc>
        <w:tc>
          <w:tcPr>
            <w:tcW w:w="1843" w:type="dxa"/>
            <w:tcBorders>
              <w:top w:val="single" w:sz="4" w:space="0" w:color="auto"/>
              <w:left w:val="single" w:sz="4" w:space="0" w:color="auto"/>
              <w:bottom w:val="single" w:sz="4" w:space="0" w:color="auto"/>
              <w:right w:val="single" w:sz="4" w:space="0" w:color="auto"/>
            </w:tcBorders>
            <w:vAlign w:val="center"/>
          </w:tcPr>
          <w:p w:rsidR="00CE1B11" w:rsidRPr="002F4DB1" w:rsidRDefault="00CE1B11" w:rsidP="00CE1B11">
            <w:pPr>
              <w:tabs>
                <w:tab w:val="left" w:pos="284"/>
                <w:tab w:val="right" w:leader="underscore" w:pos="743"/>
              </w:tabs>
              <w:jc w:val="center"/>
              <w:rPr>
                <w:rFonts w:ascii="Times New Roman" w:hAnsi="Times New Roman"/>
                <w:iCs/>
                <w:spacing w:val="-3"/>
                <w:lang w:eastAsia="ar-SA"/>
              </w:rPr>
            </w:pPr>
          </w:p>
        </w:tc>
        <w:tc>
          <w:tcPr>
            <w:tcW w:w="1956" w:type="dxa"/>
            <w:tcBorders>
              <w:top w:val="single" w:sz="4" w:space="0" w:color="auto"/>
              <w:left w:val="single" w:sz="4" w:space="0" w:color="auto"/>
              <w:bottom w:val="single" w:sz="4" w:space="0" w:color="auto"/>
              <w:right w:val="single" w:sz="4" w:space="0" w:color="auto"/>
            </w:tcBorders>
            <w:vAlign w:val="center"/>
          </w:tcPr>
          <w:p w:rsidR="00CE1B11" w:rsidRPr="002F4DB1" w:rsidRDefault="00CE1B11" w:rsidP="00CE1B11">
            <w:pPr>
              <w:tabs>
                <w:tab w:val="left" w:pos="284"/>
                <w:tab w:val="right" w:leader="underscore" w:pos="743"/>
              </w:tabs>
              <w:ind w:right="34"/>
              <w:jc w:val="center"/>
              <w:rPr>
                <w:rFonts w:ascii="Times New Roman" w:hAnsi="Times New Roman"/>
                <w:iCs/>
                <w:spacing w:val="-3"/>
                <w:lang w:eastAsia="ar-SA"/>
              </w:rPr>
            </w:pPr>
          </w:p>
        </w:tc>
      </w:tr>
    </w:tbl>
    <w:p w:rsidR="00BF3834" w:rsidRPr="002F4DB1" w:rsidRDefault="00BF3834" w:rsidP="00BF3834">
      <w:pPr>
        <w:ind w:firstLine="567"/>
        <w:jc w:val="both"/>
        <w:rPr>
          <w:rFonts w:ascii="Times New Roman" w:hAnsi="Times New Roman"/>
          <w:iCs/>
          <w:spacing w:val="-3"/>
          <w:lang w:eastAsia="ar-SA"/>
        </w:rPr>
      </w:pPr>
    </w:p>
    <w:p w:rsidR="00BF3834" w:rsidRPr="002F4DB1" w:rsidRDefault="00BF3834" w:rsidP="00BF3834">
      <w:pPr>
        <w:tabs>
          <w:tab w:val="left" w:pos="284"/>
          <w:tab w:val="right" w:leader="underscore" w:pos="9923"/>
        </w:tabs>
        <w:ind w:left="284" w:right="-262" w:hanging="284"/>
        <w:rPr>
          <w:rFonts w:ascii="Times New Roman" w:hAnsi="Times New Roman"/>
          <w:iCs/>
          <w:spacing w:val="-3"/>
          <w:lang w:eastAsia="ar-SA"/>
        </w:rPr>
      </w:pPr>
      <w:r w:rsidRPr="002F4DB1">
        <w:rPr>
          <w:rFonts w:ascii="Times New Roman" w:hAnsi="Times New Roman"/>
          <w:iCs/>
          <w:spacing w:val="-3"/>
          <w:lang w:eastAsia="ar-SA"/>
        </w:rPr>
        <w:t xml:space="preserve"> цифрами </w:t>
      </w:r>
      <w:r w:rsidRPr="002F4DB1">
        <w:rPr>
          <w:rFonts w:ascii="Times New Roman" w:hAnsi="Times New Roman"/>
          <w:spacing w:val="-3"/>
          <w:lang w:eastAsia="ar-SA"/>
        </w:rPr>
        <w:t xml:space="preserve"> </w:t>
      </w:r>
      <w:r w:rsidRPr="002F4DB1">
        <w:rPr>
          <w:rFonts w:ascii="Times New Roman" w:hAnsi="Times New Roman"/>
          <w:i/>
          <w:spacing w:val="-3"/>
          <w:lang w:eastAsia="ar-SA"/>
        </w:rPr>
        <w:t>______________________</w:t>
      </w:r>
      <w:r w:rsidRPr="002F4DB1">
        <w:rPr>
          <w:rFonts w:ascii="Times New Roman" w:hAnsi="Times New Roman"/>
          <w:iCs/>
          <w:spacing w:val="-3"/>
          <w:lang w:eastAsia="ar-SA"/>
        </w:rPr>
        <w:t xml:space="preserve">, </w:t>
      </w:r>
      <w:proofErr w:type="gramStart"/>
      <w:r w:rsidRPr="002F4DB1">
        <w:rPr>
          <w:rFonts w:ascii="Times New Roman" w:hAnsi="Times New Roman"/>
          <w:iCs/>
          <w:spacing w:val="-3"/>
          <w:lang w:eastAsia="ar-SA"/>
        </w:rPr>
        <w:t>у</w:t>
      </w:r>
      <w:proofErr w:type="gramEnd"/>
      <w:r w:rsidRPr="002F4DB1">
        <w:rPr>
          <w:rFonts w:ascii="Times New Roman" w:hAnsi="Times New Roman"/>
          <w:iCs/>
          <w:spacing w:val="-3"/>
          <w:lang w:eastAsia="ar-SA"/>
        </w:rPr>
        <w:t xml:space="preserve"> тому числі ПДВ¹_________.</w:t>
      </w:r>
    </w:p>
    <w:p w:rsidR="00BF3834" w:rsidRPr="002F4DB1" w:rsidRDefault="00BF3834" w:rsidP="00BF3834">
      <w:pPr>
        <w:tabs>
          <w:tab w:val="left" w:pos="284"/>
          <w:tab w:val="right" w:leader="underscore" w:pos="9923"/>
        </w:tabs>
        <w:ind w:left="284" w:right="-262" w:hanging="284"/>
        <w:jc w:val="both"/>
        <w:rPr>
          <w:rFonts w:ascii="Times New Roman" w:hAnsi="Times New Roman"/>
          <w:iCs/>
          <w:spacing w:val="-3"/>
          <w:lang w:eastAsia="ar-SA"/>
        </w:rPr>
      </w:pPr>
      <w:r w:rsidRPr="002F4DB1">
        <w:rPr>
          <w:rFonts w:ascii="Times New Roman" w:hAnsi="Times New Roman"/>
          <w:iCs/>
          <w:spacing w:val="-3"/>
          <w:lang w:eastAsia="ar-SA"/>
        </w:rPr>
        <w:t xml:space="preserve">словами  </w:t>
      </w:r>
      <w:r w:rsidRPr="002F4DB1">
        <w:rPr>
          <w:rFonts w:ascii="Times New Roman" w:hAnsi="Times New Roman"/>
          <w:i/>
          <w:spacing w:val="-3"/>
          <w:lang w:eastAsia="ar-SA"/>
        </w:rPr>
        <w:t>_____________________</w:t>
      </w:r>
      <w:proofErr w:type="gramStart"/>
      <w:r w:rsidRPr="002F4DB1">
        <w:rPr>
          <w:rFonts w:ascii="Times New Roman" w:hAnsi="Times New Roman"/>
          <w:i/>
          <w:spacing w:val="-3"/>
          <w:lang w:eastAsia="ar-SA"/>
        </w:rPr>
        <w:t xml:space="preserve"> </w:t>
      </w:r>
      <w:r w:rsidRPr="002F4DB1">
        <w:rPr>
          <w:rFonts w:ascii="Times New Roman" w:hAnsi="Times New Roman"/>
          <w:iCs/>
          <w:spacing w:val="-3"/>
          <w:lang w:eastAsia="ar-SA"/>
        </w:rPr>
        <w:t>,</w:t>
      </w:r>
      <w:proofErr w:type="gramEnd"/>
      <w:r w:rsidRPr="002F4DB1">
        <w:rPr>
          <w:rFonts w:ascii="Times New Roman" w:hAnsi="Times New Roman"/>
          <w:iCs/>
          <w:spacing w:val="-3"/>
          <w:lang w:eastAsia="ar-SA"/>
        </w:rPr>
        <w:t xml:space="preserve"> у тому числі ПДВ¹_________ .</w:t>
      </w:r>
    </w:p>
    <w:p w:rsidR="00BF3834" w:rsidRPr="002F4DB1" w:rsidRDefault="00BF3834" w:rsidP="00BF3834">
      <w:pPr>
        <w:tabs>
          <w:tab w:val="left" w:pos="284"/>
          <w:tab w:val="right" w:leader="underscore" w:pos="9923"/>
        </w:tabs>
        <w:ind w:right="-142"/>
        <w:jc w:val="both"/>
        <w:rPr>
          <w:rFonts w:ascii="Times New Roman" w:hAnsi="Times New Roman"/>
          <w:b/>
          <w:bCs/>
          <w:i/>
          <w:iCs/>
          <w:lang w:eastAsia="ar-SA"/>
        </w:rPr>
      </w:pPr>
      <w:r w:rsidRPr="002F4DB1">
        <w:rPr>
          <w:rFonts w:ascii="Times New Roman" w:hAnsi="Times New Roman"/>
          <w:b/>
          <w:bCs/>
          <w:i/>
          <w:iCs/>
          <w:lang w:eastAsia="ar-SA"/>
        </w:rPr>
        <w:t>Примітка:</w:t>
      </w:r>
    </w:p>
    <w:p w:rsidR="00BF3834" w:rsidRDefault="00BF3834" w:rsidP="00BF3834">
      <w:pPr>
        <w:ind w:right="-142" w:firstLine="567"/>
        <w:jc w:val="both"/>
        <w:rPr>
          <w:rFonts w:ascii="Times New Roman" w:hAnsi="Times New Roman"/>
          <w:b/>
          <w:lang w:eastAsia="ar-SA"/>
        </w:rPr>
      </w:pPr>
      <w:r w:rsidRPr="002F4DB1">
        <w:rPr>
          <w:rFonts w:ascii="Times New Roman" w:hAnsi="Times New Roman"/>
          <w:lang w:eastAsia="ar-SA"/>
        </w:rPr>
        <w:t xml:space="preserve">¹ </w:t>
      </w:r>
      <w:r w:rsidRPr="002F4DB1">
        <w:rPr>
          <w:rFonts w:ascii="Times New Roman" w:hAnsi="Times New Roman"/>
          <w:b/>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BF3834" w:rsidRPr="002F4DB1" w:rsidRDefault="00BF3834" w:rsidP="006B05A8">
      <w:pPr>
        <w:snapToGrid w:val="0"/>
        <w:ind w:right="-142" w:firstLine="567"/>
        <w:jc w:val="both"/>
        <w:rPr>
          <w:rFonts w:ascii="Times New Roman" w:hAnsi="Times New Roman"/>
          <w:b/>
          <w:i/>
          <w:spacing w:val="-2"/>
        </w:rPr>
      </w:pPr>
      <w:r w:rsidRPr="002F4DB1">
        <w:rPr>
          <w:rFonts w:ascii="Times New Roman" w:hAnsi="Times New Roman"/>
          <w:b/>
          <w:i/>
          <w:spacing w:val="-2"/>
        </w:rPr>
        <w:t>В склад вартості предмету закупі</w:t>
      </w:r>
      <w:proofErr w:type="gramStart"/>
      <w:r w:rsidRPr="002F4DB1">
        <w:rPr>
          <w:rFonts w:ascii="Times New Roman" w:hAnsi="Times New Roman"/>
          <w:b/>
          <w:i/>
          <w:spacing w:val="-2"/>
        </w:rPr>
        <w:t>вл</w:t>
      </w:r>
      <w:proofErr w:type="gramEnd"/>
      <w:r w:rsidRPr="002F4DB1">
        <w:rPr>
          <w:rFonts w:ascii="Times New Roman" w:hAnsi="Times New Roman"/>
          <w:b/>
          <w:i/>
          <w:spacing w:val="-2"/>
        </w:rPr>
        <w:t xml:space="preserve">і Учасник враховує вартість постачання електричної енергії  (вартість послуг оператора системи передачі, щодо надання послуг </w:t>
      </w:r>
      <w:r w:rsidR="006B05A8">
        <w:rPr>
          <w:rFonts w:ascii="Times New Roman" w:hAnsi="Times New Roman"/>
          <w:b/>
          <w:i/>
          <w:spacing w:val="-2"/>
        </w:rPr>
        <w:t>з передачі електричної енергії та</w:t>
      </w:r>
      <w:r w:rsidRPr="002F4DB1">
        <w:rPr>
          <w:rFonts w:ascii="Times New Roman" w:hAnsi="Times New Roman"/>
          <w:b/>
          <w:i/>
          <w:spacing w:val="-2"/>
        </w:rPr>
        <w:t xml:space="preserve"> вартість послуги з розподілу електричної енергії</w:t>
      </w:r>
      <w:r w:rsidR="006B05A8">
        <w:rPr>
          <w:rFonts w:ascii="Times New Roman" w:hAnsi="Times New Roman"/>
          <w:b/>
          <w:i/>
          <w:spacing w:val="-2"/>
          <w:lang w:val="uk-UA"/>
        </w:rPr>
        <w:t>)</w:t>
      </w:r>
      <w:r w:rsidRPr="002F4DB1">
        <w:rPr>
          <w:rFonts w:ascii="Times New Roman" w:hAnsi="Times New Roman"/>
          <w:b/>
          <w:i/>
          <w:spacing w:val="-2"/>
        </w:rPr>
        <w:t xml:space="preserve">. </w:t>
      </w:r>
    </w:p>
    <w:p w:rsidR="00BF3834" w:rsidRPr="002F4DB1" w:rsidRDefault="00BF3834" w:rsidP="00BF3834">
      <w:pPr>
        <w:tabs>
          <w:tab w:val="left" w:pos="540"/>
        </w:tabs>
        <w:ind w:right="-142" w:firstLine="360"/>
        <w:jc w:val="both"/>
        <w:rPr>
          <w:rFonts w:ascii="Times New Roman" w:hAnsi="Times New Roman"/>
          <w:lang w:eastAsia="ar-SA"/>
        </w:rPr>
      </w:pPr>
      <w:r w:rsidRPr="002F4DB1">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F3834" w:rsidRPr="002F4DB1" w:rsidRDefault="00BF3834" w:rsidP="00BF3834">
      <w:pPr>
        <w:tabs>
          <w:tab w:val="left" w:pos="540"/>
        </w:tabs>
        <w:ind w:right="-142" w:firstLine="360"/>
        <w:jc w:val="both"/>
        <w:rPr>
          <w:rFonts w:ascii="Times New Roman" w:hAnsi="Times New Roman"/>
          <w:lang w:eastAsia="ar-SA"/>
        </w:rPr>
      </w:pPr>
      <w:r w:rsidRPr="002F4DB1">
        <w:rPr>
          <w:rFonts w:ascii="Times New Roman" w:hAnsi="Times New Roman"/>
          <w:lang w:eastAsia="ar-SA"/>
        </w:rPr>
        <w:t xml:space="preserve">2. Ми погоджуємося дотримуватися умов цієї пропозиції протягом </w:t>
      </w:r>
      <w:r w:rsidRPr="002F4DB1">
        <w:rPr>
          <w:rFonts w:ascii="Times New Roman" w:hAnsi="Times New Roman"/>
          <w:b/>
          <w:lang w:eastAsia="ar-SA"/>
        </w:rPr>
        <w:t xml:space="preserve"> </w:t>
      </w:r>
      <w:r w:rsidRPr="002F4DB1">
        <w:rPr>
          <w:rFonts w:ascii="Times New Roman" w:hAnsi="Times New Roman"/>
          <w:lang w:eastAsia="ar-SA"/>
        </w:rPr>
        <w:t xml:space="preserve">90 робочих днів із дати кінцевого строку подання тендерної пропозиції (згідно з умовами тендерної документації). </w:t>
      </w:r>
    </w:p>
    <w:p w:rsidR="00BF3834" w:rsidRPr="002F4DB1" w:rsidRDefault="00BF3834" w:rsidP="00BF3834">
      <w:pPr>
        <w:tabs>
          <w:tab w:val="left" w:pos="540"/>
        </w:tabs>
        <w:ind w:right="-142" w:firstLine="360"/>
        <w:jc w:val="both"/>
        <w:rPr>
          <w:rFonts w:ascii="Times New Roman" w:hAnsi="Times New Roman"/>
          <w:lang w:eastAsia="ar-SA"/>
        </w:rPr>
      </w:pPr>
      <w:r w:rsidRPr="002F4DB1">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F3834" w:rsidRPr="002F4DB1" w:rsidRDefault="00BF3834" w:rsidP="00BF3834">
      <w:pPr>
        <w:tabs>
          <w:tab w:val="left" w:pos="540"/>
        </w:tabs>
        <w:ind w:right="-142" w:firstLine="360"/>
        <w:jc w:val="both"/>
        <w:rPr>
          <w:rFonts w:ascii="Times New Roman" w:hAnsi="Times New Roman"/>
          <w:lang w:eastAsia="ar-SA"/>
        </w:rPr>
      </w:pPr>
      <w:r w:rsidRPr="002F4DB1">
        <w:rPr>
          <w:rFonts w:ascii="Times New Roman" w:hAnsi="Times New Roman"/>
          <w:lang w:eastAsia="ar-SA"/>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BF3834" w:rsidRPr="002F4DB1" w:rsidRDefault="00BF3834" w:rsidP="00BF3834">
      <w:pPr>
        <w:tabs>
          <w:tab w:val="left" w:pos="540"/>
        </w:tabs>
        <w:ind w:right="-142" w:firstLine="357"/>
        <w:jc w:val="both"/>
        <w:rPr>
          <w:rFonts w:ascii="Times New Roman" w:hAnsi="Times New Roman"/>
          <w:lang w:eastAsia="ar-SA"/>
        </w:rPr>
      </w:pPr>
      <w:r w:rsidRPr="002F4DB1">
        <w:rPr>
          <w:rFonts w:ascii="Times New Roman" w:hAnsi="Times New Roman"/>
          <w:lang w:eastAsia="ar-SA"/>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2F4DB1">
        <w:rPr>
          <w:rFonts w:ascii="Times New Roman" w:hAnsi="Times New Roman"/>
          <w:b/>
          <w:lang w:eastAsia="ar-SA"/>
        </w:rPr>
        <w:t>15</w:t>
      </w:r>
      <w:r w:rsidRPr="002F4DB1">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F4DB1">
        <w:rPr>
          <w:rFonts w:ascii="Times New Roman" w:hAnsi="Times New Roman"/>
          <w:b/>
          <w:lang w:eastAsia="ar-SA"/>
        </w:rPr>
        <w:t>5</w:t>
      </w:r>
      <w:r w:rsidRPr="002F4DB1">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BF3834" w:rsidRDefault="00BF3834" w:rsidP="00BF3834">
      <w:pPr>
        <w:tabs>
          <w:tab w:val="left" w:pos="540"/>
        </w:tabs>
        <w:ind w:right="-142" w:firstLine="360"/>
        <w:jc w:val="both"/>
        <w:rPr>
          <w:rFonts w:ascii="Times New Roman" w:hAnsi="Times New Roman"/>
          <w:lang w:eastAsia="ar-SA"/>
        </w:rPr>
      </w:pPr>
      <w:r w:rsidRPr="002F4DB1">
        <w:rPr>
          <w:rFonts w:ascii="Times New Roman" w:hAnsi="Times New Roman"/>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F3834" w:rsidRPr="002F4DB1" w:rsidRDefault="00BF3834" w:rsidP="00BF3834">
      <w:pPr>
        <w:tabs>
          <w:tab w:val="left" w:pos="540"/>
        </w:tabs>
        <w:ind w:right="-142" w:firstLine="360"/>
        <w:jc w:val="both"/>
        <w:rPr>
          <w:rFonts w:ascii="Times New Roman" w:hAnsi="Times New Roman"/>
          <w:lang w:eastAsia="ar-SA"/>
        </w:rPr>
      </w:pPr>
    </w:p>
    <w:tbl>
      <w:tblPr>
        <w:tblW w:w="0" w:type="auto"/>
        <w:tblInd w:w="817" w:type="dxa"/>
        <w:tblLayout w:type="fixed"/>
        <w:tblLook w:val="04A0" w:firstRow="1" w:lastRow="0" w:firstColumn="1" w:lastColumn="0" w:noHBand="0" w:noVBand="1"/>
      </w:tblPr>
      <w:tblGrid>
        <w:gridCol w:w="2725"/>
        <w:gridCol w:w="2047"/>
        <w:gridCol w:w="1249"/>
        <w:gridCol w:w="2626"/>
      </w:tblGrid>
      <w:tr w:rsidR="00BF3834" w:rsidRPr="002F4DB1" w:rsidTr="001E5D77">
        <w:trPr>
          <w:trHeight w:val="23"/>
        </w:trPr>
        <w:tc>
          <w:tcPr>
            <w:tcW w:w="2725" w:type="dxa"/>
            <w:hideMark/>
          </w:tcPr>
          <w:p w:rsidR="00BF3834" w:rsidRPr="002F4DB1" w:rsidRDefault="00BF3834" w:rsidP="001E5D77">
            <w:pPr>
              <w:snapToGrid w:val="0"/>
              <w:ind w:left="-108" w:right="-142"/>
              <w:rPr>
                <w:rFonts w:ascii="Times New Roman" w:hAnsi="Times New Roman"/>
                <w:u w:val="single"/>
                <w:lang w:eastAsia="ar-SA"/>
              </w:rPr>
            </w:pPr>
            <w:r w:rsidRPr="002F4DB1">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rsidR="00BF3834" w:rsidRPr="002F4DB1" w:rsidRDefault="00BF3834" w:rsidP="001E5D77">
            <w:pPr>
              <w:snapToGrid w:val="0"/>
              <w:ind w:left="-567" w:right="-142"/>
              <w:rPr>
                <w:rFonts w:ascii="Times New Roman" w:hAnsi="Times New Roman"/>
                <w:b/>
                <w:lang w:eastAsia="ar-SA"/>
              </w:rPr>
            </w:pPr>
          </w:p>
        </w:tc>
        <w:tc>
          <w:tcPr>
            <w:tcW w:w="1249" w:type="dxa"/>
          </w:tcPr>
          <w:p w:rsidR="00BF3834" w:rsidRPr="002F4DB1" w:rsidRDefault="00BF3834" w:rsidP="001E5D77">
            <w:pPr>
              <w:snapToGrid w:val="0"/>
              <w:ind w:left="-567" w:right="-142"/>
              <w:rPr>
                <w:rFonts w:ascii="Times New Roman" w:hAnsi="Times New Roman"/>
                <w:b/>
                <w:lang w:eastAsia="ar-SA"/>
              </w:rPr>
            </w:pPr>
          </w:p>
        </w:tc>
        <w:tc>
          <w:tcPr>
            <w:tcW w:w="2626" w:type="dxa"/>
            <w:tcBorders>
              <w:top w:val="nil"/>
              <w:left w:val="nil"/>
              <w:bottom w:val="single" w:sz="4" w:space="0" w:color="000000"/>
              <w:right w:val="nil"/>
            </w:tcBorders>
          </w:tcPr>
          <w:p w:rsidR="00BF3834" w:rsidRPr="002F4DB1" w:rsidRDefault="00BF3834" w:rsidP="001E5D77">
            <w:pPr>
              <w:snapToGrid w:val="0"/>
              <w:ind w:left="-567" w:right="-142"/>
              <w:rPr>
                <w:rFonts w:ascii="Times New Roman" w:hAnsi="Times New Roman"/>
                <w:b/>
                <w:lang w:eastAsia="ar-SA"/>
              </w:rPr>
            </w:pPr>
          </w:p>
        </w:tc>
      </w:tr>
      <w:tr w:rsidR="00BF3834" w:rsidRPr="002F4DB1" w:rsidTr="001E5D77">
        <w:trPr>
          <w:trHeight w:val="256"/>
        </w:trPr>
        <w:tc>
          <w:tcPr>
            <w:tcW w:w="2725" w:type="dxa"/>
            <w:hideMark/>
          </w:tcPr>
          <w:p w:rsidR="00BF3834" w:rsidRPr="002F4DB1" w:rsidRDefault="00BF3834" w:rsidP="001E5D77">
            <w:pPr>
              <w:snapToGrid w:val="0"/>
              <w:ind w:left="-567" w:right="-142"/>
              <w:rPr>
                <w:rFonts w:ascii="Times New Roman" w:hAnsi="Times New Roman"/>
                <w:lang w:eastAsia="ar-SA"/>
              </w:rPr>
            </w:pPr>
            <w:r w:rsidRPr="002F4DB1">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rsidR="00BF3834" w:rsidRPr="002F4DB1" w:rsidRDefault="00BF3834" w:rsidP="001E5D77">
            <w:pPr>
              <w:snapToGrid w:val="0"/>
              <w:ind w:left="-567" w:right="-142"/>
              <w:jc w:val="center"/>
              <w:rPr>
                <w:rFonts w:ascii="Times New Roman" w:hAnsi="Times New Roman"/>
                <w:lang w:eastAsia="ar-SA"/>
              </w:rPr>
            </w:pPr>
            <w:r w:rsidRPr="002F4DB1">
              <w:rPr>
                <w:rFonts w:ascii="Times New Roman" w:hAnsi="Times New Roman"/>
                <w:lang w:eastAsia="ar-SA"/>
              </w:rPr>
              <w:t>(підпис)</w:t>
            </w:r>
          </w:p>
        </w:tc>
        <w:tc>
          <w:tcPr>
            <w:tcW w:w="1249" w:type="dxa"/>
          </w:tcPr>
          <w:p w:rsidR="00BF3834" w:rsidRPr="002F4DB1" w:rsidRDefault="00BF3834" w:rsidP="001E5D77">
            <w:pPr>
              <w:snapToGrid w:val="0"/>
              <w:ind w:left="-567" w:right="-142"/>
              <w:jc w:val="center"/>
              <w:rPr>
                <w:rFonts w:ascii="Times New Roman" w:hAnsi="Times New Roman"/>
                <w:lang w:eastAsia="ar-SA"/>
              </w:rPr>
            </w:pPr>
          </w:p>
        </w:tc>
        <w:tc>
          <w:tcPr>
            <w:tcW w:w="2626" w:type="dxa"/>
            <w:tcBorders>
              <w:top w:val="single" w:sz="4" w:space="0" w:color="000000"/>
              <w:left w:val="nil"/>
              <w:bottom w:val="nil"/>
              <w:right w:val="nil"/>
            </w:tcBorders>
            <w:hideMark/>
          </w:tcPr>
          <w:p w:rsidR="00BF3834" w:rsidRPr="002F4DB1" w:rsidRDefault="00BF3834" w:rsidP="001E5D77">
            <w:pPr>
              <w:snapToGrid w:val="0"/>
              <w:ind w:left="-177" w:right="-142"/>
              <w:jc w:val="center"/>
              <w:rPr>
                <w:rFonts w:ascii="Times New Roman" w:hAnsi="Times New Roman"/>
                <w:lang w:eastAsia="ar-SA"/>
              </w:rPr>
            </w:pPr>
            <w:r w:rsidRPr="002F4DB1">
              <w:rPr>
                <w:rFonts w:ascii="Times New Roman" w:hAnsi="Times New Roman"/>
                <w:lang w:eastAsia="ar-SA"/>
              </w:rPr>
              <w:t>(ініціали та прізвище)</w:t>
            </w:r>
          </w:p>
        </w:tc>
      </w:tr>
    </w:tbl>
    <w:p w:rsidR="00BF3834" w:rsidRPr="002F4DB1" w:rsidRDefault="00BF3834" w:rsidP="00BF3834">
      <w:pPr>
        <w:tabs>
          <w:tab w:val="left" w:pos="284"/>
          <w:tab w:val="right" w:leader="underscore" w:pos="9923"/>
        </w:tabs>
        <w:ind w:right="-142"/>
        <w:rPr>
          <w:rFonts w:ascii="Times New Roman" w:hAnsi="Times New Roman"/>
          <w:b/>
          <w:bCs/>
          <w:i/>
          <w:iCs/>
          <w:sz w:val="20"/>
          <w:szCs w:val="20"/>
          <w:lang w:eastAsia="ar-SA"/>
        </w:rPr>
      </w:pPr>
      <w:r w:rsidRPr="002F4DB1">
        <w:rPr>
          <w:rFonts w:ascii="Times New Roman" w:hAnsi="Times New Roman"/>
          <w:b/>
          <w:bCs/>
          <w:i/>
          <w:iCs/>
          <w:sz w:val="20"/>
          <w:szCs w:val="20"/>
          <w:lang w:eastAsia="ar-SA"/>
        </w:rPr>
        <w:t xml:space="preserve">Примітка: </w:t>
      </w:r>
    </w:p>
    <w:p w:rsidR="00BF3834" w:rsidRPr="002F4DB1" w:rsidRDefault="00BF3834" w:rsidP="00BF3834">
      <w:pPr>
        <w:tabs>
          <w:tab w:val="left" w:pos="284"/>
          <w:tab w:val="right" w:leader="underscore" w:pos="9923"/>
        </w:tabs>
        <w:ind w:right="-142"/>
        <w:rPr>
          <w:rFonts w:ascii="Times New Roman" w:hAnsi="Times New Roman"/>
          <w:i/>
          <w:iCs/>
          <w:sz w:val="20"/>
          <w:szCs w:val="20"/>
          <w:lang w:eastAsia="ar-SA"/>
        </w:rPr>
      </w:pPr>
      <w:r w:rsidRPr="002F4DB1">
        <w:rPr>
          <w:rFonts w:ascii="Times New Roman" w:hAnsi="Times New Roman"/>
          <w:i/>
          <w:iCs/>
          <w:sz w:val="20"/>
          <w:szCs w:val="20"/>
          <w:lang w:eastAsia="ar-SA"/>
        </w:rPr>
        <w:t>1. Учасники повинні дотримуватись встановленої форми.</w:t>
      </w:r>
    </w:p>
    <w:p w:rsidR="00BF3834" w:rsidRPr="002F4DB1" w:rsidRDefault="00BF3834" w:rsidP="00BF3834">
      <w:pPr>
        <w:tabs>
          <w:tab w:val="left" w:pos="284"/>
          <w:tab w:val="right" w:leader="underscore" w:pos="9923"/>
        </w:tabs>
        <w:ind w:right="-142"/>
        <w:jc w:val="both"/>
        <w:rPr>
          <w:rFonts w:ascii="Times New Roman" w:hAnsi="Times New Roman"/>
          <w:i/>
          <w:iCs/>
          <w:spacing w:val="-3"/>
          <w:sz w:val="20"/>
          <w:szCs w:val="20"/>
          <w:lang w:eastAsia="ar-SA"/>
        </w:rPr>
      </w:pPr>
      <w:r w:rsidRPr="002F4DB1">
        <w:rPr>
          <w:rFonts w:ascii="Times New Roman" w:hAnsi="Times New Roman"/>
          <w:i/>
          <w:iCs/>
          <w:spacing w:val="-3"/>
          <w:sz w:val="20"/>
          <w:szCs w:val="20"/>
          <w:lang w:eastAsia="ar-SA"/>
        </w:rPr>
        <w:t>2. Внесення в форму «Тендерна пропозиція» будь-яких змін неприпустимо.</w:t>
      </w:r>
    </w:p>
    <w:p w:rsidR="00BF3834" w:rsidRPr="002F4DB1" w:rsidRDefault="00BF3834" w:rsidP="00BF3834">
      <w:pPr>
        <w:jc w:val="both"/>
        <w:rPr>
          <w:rFonts w:ascii="Times New Roman" w:hAnsi="Times New Roman"/>
          <w:sz w:val="20"/>
          <w:szCs w:val="20"/>
          <w:lang w:eastAsia="ar-SA"/>
        </w:rPr>
      </w:pPr>
      <w:r w:rsidRPr="002F4DB1">
        <w:rPr>
          <w:rFonts w:ascii="Times New Roman" w:hAnsi="Times New Roman"/>
          <w:sz w:val="20"/>
          <w:szCs w:val="20"/>
          <w:lang w:eastAsia="ar-SA"/>
        </w:rPr>
        <w:t xml:space="preserve">** 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BF3834" w:rsidRPr="002F4DB1" w:rsidRDefault="00BF3834" w:rsidP="00BF3834">
      <w:pPr>
        <w:autoSpaceDN w:val="0"/>
        <w:adjustRightInd w:val="0"/>
        <w:ind w:right="22" w:firstLine="540"/>
        <w:jc w:val="both"/>
        <w:rPr>
          <w:rFonts w:ascii="Times New Roman" w:hAnsi="Times New Roman"/>
          <w:b/>
          <w:bCs/>
          <w:i/>
          <w:iCs/>
          <w:sz w:val="20"/>
          <w:szCs w:val="20"/>
          <w:u w:val="single"/>
          <w:lang w:eastAsia="ar-SA"/>
        </w:rPr>
      </w:pPr>
      <w:r w:rsidRPr="002F4DB1">
        <w:rPr>
          <w:rFonts w:ascii="Times New Roman" w:hAnsi="Times New Roman"/>
          <w:b/>
          <w:bCs/>
          <w:i/>
          <w:iCs/>
          <w:sz w:val="20"/>
          <w:szCs w:val="20"/>
          <w:u w:val="single"/>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sectPr w:rsidR="00BF3834" w:rsidRPr="002F4DB1" w:rsidSect="00122DE3">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A3329F"/>
    <w:multiLevelType w:val="multilevel"/>
    <w:tmpl w:val="5C72E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3D0281"/>
    <w:multiLevelType w:val="multilevel"/>
    <w:tmpl w:val="8E2A6252"/>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4FD1702"/>
    <w:multiLevelType w:val="multilevel"/>
    <w:tmpl w:val="C8FABF4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3"/>
  </w:num>
  <w:num w:numId="6">
    <w:abstractNumId w:val="18"/>
  </w:num>
  <w:num w:numId="7">
    <w:abstractNumId w:val="5"/>
  </w:num>
  <w:num w:numId="8">
    <w:abstractNumId w:val="15"/>
  </w:num>
  <w:num w:numId="9">
    <w:abstractNumId w:val="16"/>
  </w:num>
  <w:num w:numId="10">
    <w:abstractNumId w:val="10"/>
  </w:num>
  <w:num w:numId="11">
    <w:abstractNumId w:val="21"/>
  </w:num>
  <w:num w:numId="12">
    <w:abstractNumId w:val="2"/>
  </w:num>
  <w:num w:numId="13">
    <w:abstractNumId w:val="20"/>
  </w:num>
  <w:num w:numId="14">
    <w:abstractNumId w:val="6"/>
  </w:num>
  <w:num w:numId="15">
    <w:abstractNumId w:val="7"/>
  </w:num>
  <w:num w:numId="16">
    <w:abstractNumId w:val="23"/>
  </w:num>
  <w:num w:numId="17">
    <w:abstractNumId w:val="12"/>
  </w:num>
  <w:num w:numId="18">
    <w:abstractNumId w:val="8"/>
  </w:num>
  <w:num w:numId="19">
    <w:abstractNumId w:val="14"/>
  </w:num>
  <w:num w:numId="20">
    <w:abstractNumId w:val="22"/>
  </w:num>
  <w:num w:numId="21">
    <w:abstractNumId w:val="1"/>
  </w:num>
  <w:num w:numId="22">
    <w:abstractNumId w:val="11"/>
  </w:num>
  <w:num w:numId="23">
    <w:abstractNumId w:val="17"/>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7AC"/>
    <w:rsid w:val="00015A45"/>
    <w:rsid w:val="00016C3E"/>
    <w:rsid w:val="00027A14"/>
    <w:rsid w:val="0003253F"/>
    <w:rsid w:val="00053CC1"/>
    <w:rsid w:val="00053DD9"/>
    <w:rsid w:val="00062A2D"/>
    <w:rsid w:val="00065900"/>
    <w:rsid w:val="000A5534"/>
    <w:rsid w:val="000A74B5"/>
    <w:rsid w:val="000B4778"/>
    <w:rsid w:val="000C5583"/>
    <w:rsid w:val="00105394"/>
    <w:rsid w:val="001151D2"/>
    <w:rsid w:val="00120684"/>
    <w:rsid w:val="00121488"/>
    <w:rsid w:val="00122DE3"/>
    <w:rsid w:val="00127A6C"/>
    <w:rsid w:val="00127B7E"/>
    <w:rsid w:val="001367D9"/>
    <w:rsid w:val="00143D20"/>
    <w:rsid w:val="00161284"/>
    <w:rsid w:val="00164776"/>
    <w:rsid w:val="00180555"/>
    <w:rsid w:val="00185CD0"/>
    <w:rsid w:val="001A1889"/>
    <w:rsid w:val="001A221C"/>
    <w:rsid w:val="001B5F21"/>
    <w:rsid w:val="001E5D77"/>
    <w:rsid w:val="001F054B"/>
    <w:rsid w:val="00211727"/>
    <w:rsid w:val="00225229"/>
    <w:rsid w:val="00234975"/>
    <w:rsid w:val="00244F88"/>
    <w:rsid w:val="00254E3E"/>
    <w:rsid w:val="002550B0"/>
    <w:rsid w:val="00262241"/>
    <w:rsid w:val="002626D5"/>
    <w:rsid w:val="00263E54"/>
    <w:rsid w:val="0026733D"/>
    <w:rsid w:val="002768B6"/>
    <w:rsid w:val="00294075"/>
    <w:rsid w:val="002D1828"/>
    <w:rsid w:val="002D63A5"/>
    <w:rsid w:val="002E6123"/>
    <w:rsid w:val="002F33C6"/>
    <w:rsid w:val="00301AB6"/>
    <w:rsid w:val="00306C48"/>
    <w:rsid w:val="00312EED"/>
    <w:rsid w:val="0033797E"/>
    <w:rsid w:val="00342606"/>
    <w:rsid w:val="0034491F"/>
    <w:rsid w:val="00350F5D"/>
    <w:rsid w:val="0035513C"/>
    <w:rsid w:val="0035634B"/>
    <w:rsid w:val="00363150"/>
    <w:rsid w:val="00367CBF"/>
    <w:rsid w:val="00367F71"/>
    <w:rsid w:val="003A00C6"/>
    <w:rsid w:val="003C1868"/>
    <w:rsid w:val="003D7AA7"/>
    <w:rsid w:val="00413ADB"/>
    <w:rsid w:val="00414422"/>
    <w:rsid w:val="00427DE2"/>
    <w:rsid w:val="004411EC"/>
    <w:rsid w:val="00481EE1"/>
    <w:rsid w:val="004A2161"/>
    <w:rsid w:val="004B3D0D"/>
    <w:rsid w:val="004C22C5"/>
    <w:rsid w:val="004C45C5"/>
    <w:rsid w:val="004D78C4"/>
    <w:rsid w:val="004E098C"/>
    <w:rsid w:val="004E386A"/>
    <w:rsid w:val="004E52BB"/>
    <w:rsid w:val="00501481"/>
    <w:rsid w:val="00502948"/>
    <w:rsid w:val="0051176B"/>
    <w:rsid w:val="0051624F"/>
    <w:rsid w:val="00520942"/>
    <w:rsid w:val="00522E40"/>
    <w:rsid w:val="00523D79"/>
    <w:rsid w:val="0053614C"/>
    <w:rsid w:val="00537068"/>
    <w:rsid w:val="005379DB"/>
    <w:rsid w:val="00540CF1"/>
    <w:rsid w:val="00541BA0"/>
    <w:rsid w:val="00551302"/>
    <w:rsid w:val="00551D05"/>
    <w:rsid w:val="005654A2"/>
    <w:rsid w:val="005753DC"/>
    <w:rsid w:val="00577947"/>
    <w:rsid w:val="005B0C07"/>
    <w:rsid w:val="005C7632"/>
    <w:rsid w:val="005D29D0"/>
    <w:rsid w:val="005E548E"/>
    <w:rsid w:val="005E78B2"/>
    <w:rsid w:val="00601FFA"/>
    <w:rsid w:val="00617EB5"/>
    <w:rsid w:val="00621D5A"/>
    <w:rsid w:val="00624182"/>
    <w:rsid w:val="00625B70"/>
    <w:rsid w:val="00631416"/>
    <w:rsid w:val="0063244A"/>
    <w:rsid w:val="006336A8"/>
    <w:rsid w:val="006721F8"/>
    <w:rsid w:val="0067548D"/>
    <w:rsid w:val="0068071F"/>
    <w:rsid w:val="006863B7"/>
    <w:rsid w:val="00687909"/>
    <w:rsid w:val="00690483"/>
    <w:rsid w:val="006930DF"/>
    <w:rsid w:val="006B05A8"/>
    <w:rsid w:val="006B6135"/>
    <w:rsid w:val="006D0931"/>
    <w:rsid w:val="006D666D"/>
    <w:rsid w:val="006F252D"/>
    <w:rsid w:val="006F3C8D"/>
    <w:rsid w:val="006F3E54"/>
    <w:rsid w:val="00703552"/>
    <w:rsid w:val="0071433F"/>
    <w:rsid w:val="007157DD"/>
    <w:rsid w:val="00717447"/>
    <w:rsid w:val="007306A0"/>
    <w:rsid w:val="007509E9"/>
    <w:rsid w:val="007521B6"/>
    <w:rsid w:val="00756B66"/>
    <w:rsid w:val="00760DD4"/>
    <w:rsid w:val="0076485C"/>
    <w:rsid w:val="007654DA"/>
    <w:rsid w:val="00765639"/>
    <w:rsid w:val="00767D20"/>
    <w:rsid w:val="00771CA3"/>
    <w:rsid w:val="007938DC"/>
    <w:rsid w:val="00796D4E"/>
    <w:rsid w:val="007A2C33"/>
    <w:rsid w:val="007A34BA"/>
    <w:rsid w:val="007A75D9"/>
    <w:rsid w:val="007C4C80"/>
    <w:rsid w:val="007C5062"/>
    <w:rsid w:val="007D22E6"/>
    <w:rsid w:val="007D32D6"/>
    <w:rsid w:val="007D3370"/>
    <w:rsid w:val="007F1012"/>
    <w:rsid w:val="00820C99"/>
    <w:rsid w:val="0082608A"/>
    <w:rsid w:val="008373CD"/>
    <w:rsid w:val="00861BA6"/>
    <w:rsid w:val="00862DB0"/>
    <w:rsid w:val="00877A5C"/>
    <w:rsid w:val="00883C78"/>
    <w:rsid w:val="00897BF9"/>
    <w:rsid w:val="008A0C70"/>
    <w:rsid w:val="008A42A0"/>
    <w:rsid w:val="008A4B19"/>
    <w:rsid w:val="008A7395"/>
    <w:rsid w:val="008D5CF5"/>
    <w:rsid w:val="008F54BC"/>
    <w:rsid w:val="008F7BC0"/>
    <w:rsid w:val="009016D3"/>
    <w:rsid w:val="00934632"/>
    <w:rsid w:val="00956D08"/>
    <w:rsid w:val="00960019"/>
    <w:rsid w:val="0096496B"/>
    <w:rsid w:val="009844A6"/>
    <w:rsid w:val="009A1E06"/>
    <w:rsid w:val="009A7F70"/>
    <w:rsid w:val="009C2108"/>
    <w:rsid w:val="009C5C3D"/>
    <w:rsid w:val="009C75F6"/>
    <w:rsid w:val="009F6480"/>
    <w:rsid w:val="00A07139"/>
    <w:rsid w:val="00A24EF9"/>
    <w:rsid w:val="00A311F8"/>
    <w:rsid w:val="00A56AE3"/>
    <w:rsid w:val="00A57464"/>
    <w:rsid w:val="00A71470"/>
    <w:rsid w:val="00A91173"/>
    <w:rsid w:val="00A97FB4"/>
    <w:rsid w:val="00AA6430"/>
    <w:rsid w:val="00AA750D"/>
    <w:rsid w:val="00AC2592"/>
    <w:rsid w:val="00AC3061"/>
    <w:rsid w:val="00B060FF"/>
    <w:rsid w:val="00B413F2"/>
    <w:rsid w:val="00B44BF2"/>
    <w:rsid w:val="00B501BA"/>
    <w:rsid w:val="00B621E2"/>
    <w:rsid w:val="00B82654"/>
    <w:rsid w:val="00BD54BF"/>
    <w:rsid w:val="00BD6C65"/>
    <w:rsid w:val="00BE2F3E"/>
    <w:rsid w:val="00BE6E41"/>
    <w:rsid w:val="00BF3834"/>
    <w:rsid w:val="00C07DFA"/>
    <w:rsid w:val="00C14AEB"/>
    <w:rsid w:val="00C35A58"/>
    <w:rsid w:val="00C42478"/>
    <w:rsid w:val="00C47A1F"/>
    <w:rsid w:val="00C535CC"/>
    <w:rsid w:val="00C55CF4"/>
    <w:rsid w:val="00C65EAC"/>
    <w:rsid w:val="00C668BE"/>
    <w:rsid w:val="00C773A1"/>
    <w:rsid w:val="00C90B9D"/>
    <w:rsid w:val="00C961FE"/>
    <w:rsid w:val="00CA206C"/>
    <w:rsid w:val="00CA49EC"/>
    <w:rsid w:val="00CA6B5C"/>
    <w:rsid w:val="00CB1DF9"/>
    <w:rsid w:val="00CE1B11"/>
    <w:rsid w:val="00CE7D1C"/>
    <w:rsid w:val="00CF4B50"/>
    <w:rsid w:val="00D03E3F"/>
    <w:rsid w:val="00D045C4"/>
    <w:rsid w:val="00D0542B"/>
    <w:rsid w:val="00D15F4A"/>
    <w:rsid w:val="00D24F3A"/>
    <w:rsid w:val="00D34FB4"/>
    <w:rsid w:val="00D520B7"/>
    <w:rsid w:val="00D63F7D"/>
    <w:rsid w:val="00D6537C"/>
    <w:rsid w:val="00D86E4C"/>
    <w:rsid w:val="00D87A76"/>
    <w:rsid w:val="00DB7BA1"/>
    <w:rsid w:val="00DC0363"/>
    <w:rsid w:val="00DC30C8"/>
    <w:rsid w:val="00E01EE1"/>
    <w:rsid w:val="00E04EC5"/>
    <w:rsid w:val="00E07CB7"/>
    <w:rsid w:val="00E1119C"/>
    <w:rsid w:val="00E3301C"/>
    <w:rsid w:val="00E55C9E"/>
    <w:rsid w:val="00E63E1E"/>
    <w:rsid w:val="00E65A65"/>
    <w:rsid w:val="00E743A1"/>
    <w:rsid w:val="00E76066"/>
    <w:rsid w:val="00E94308"/>
    <w:rsid w:val="00E94849"/>
    <w:rsid w:val="00EA2F86"/>
    <w:rsid w:val="00EC2C2F"/>
    <w:rsid w:val="00EF1BCD"/>
    <w:rsid w:val="00EF5FEE"/>
    <w:rsid w:val="00F41299"/>
    <w:rsid w:val="00F424BC"/>
    <w:rsid w:val="00F606EE"/>
    <w:rsid w:val="00F67975"/>
    <w:rsid w:val="00F74F77"/>
    <w:rsid w:val="00F84E59"/>
    <w:rsid w:val="00F871F1"/>
    <w:rsid w:val="00FB3B4B"/>
    <w:rsid w:val="00FC0E08"/>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E2"/>
    <w:pPr>
      <w:spacing w:after="160" w:line="259" w:lineRule="auto"/>
    </w:pPr>
    <w:rPr>
      <w:sz w:val="22"/>
      <w:szCs w:val="22"/>
      <w:lang w:eastAsia="en-US"/>
    </w:rPr>
  </w:style>
  <w:style w:type="paragraph" w:styleId="6">
    <w:name w:val="heading 6"/>
    <w:basedOn w:val="a"/>
    <w:next w:val="a"/>
    <w:link w:val="60"/>
    <w:rsid w:val="00E3301C"/>
    <w:pPr>
      <w:keepNext/>
      <w:keepLines/>
      <w:spacing w:before="200" w:after="40"/>
      <w:outlineLvl w:val="5"/>
    </w:pPr>
    <w:rPr>
      <w:rFonts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название табл/рис,Список уровня 2,Bullet Number,Bullet 1,Use Case List Paragraph,lp1,lp11,List Paragraph11,EBRD List,заголовок 1.1,Elenco Normale,Chapter10,Текст таблицы"/>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60">
    <w:name w:val="Заголовок 6 Знак"/>
    <w:basedOn w:val="a0"/>
    <w:link w:val="6"/>
    <w:rsid w:val="00E3301C"/>
    <w:rPr>
      <w:rFonts w:cs="Calibri"/>
      <w:b/>
      <w:lang w:val="uk-UA"/>
    </w:rPr>
  </w:style>
  <w:style w:type="paragraph" w:customStyle="1" w:styleId="TableParagraph">
    <w:name w:val="Table Paragraph"/>
    <w:basedOn w:val="a"/>
    <w:uiPriority w:val="99"/>
    <w:qFormat/>
    <w:rsid w:val="00E3301C"/>
    <w:pPr>
      <w:widowControl w:val="0"/>
      <w:autoSpaceDE w:val="0"/>
      <w:autoSpaceDN w:val="0"/>
      <w:spacing w:after="0" w:line="240" w:lineRule="auto"/>
    </w:pPr>
    <w:rPr>
      <w:rFonts w:ascii="Times New Roman" w:eastAsia="Times New Roman" w:hAnsi="Times New Roman"/>
      <w:lang w:val="uk-UA" w:eastAsia="uk-UA"/>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4"/>
    <w:uiPriority w:val="34"/>
    <w:qFormat/>
    <w:locked/>
    <w:rsid w:val="00C65EAC"/>
    <w:rPr>
      <w:sz w:val="22"/>
      <w:szCs w:val="22"/>
      <w:lang w:eastAsia="en-US"/>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uiPriority w:val="99"/>
    <w:unhideWhenUsed/>
    <w:qFormat/>
    <w:rsid w:val="00C65EAC"/>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rsid w:val="00C65EAC"/>
    <w:rPr>
      <w:rFonts w:ascii="Times New Roman" w:eastAsia="Times New Roman" w:hAnsi="Times New Roman"/>
      <w:sz w:val="24"/>
      <w:szCs w:val="24"/>
    </w:rPr>
  </w:style>
  <w:style w:type="paragraph" w:customStyle="1" w:styleId="LO-normal">
    <w:name w:val="LO-normal"/>
    <w:qFormat/>
    <w:rsid w:val="00C65EAC"/>
    <w:rPr>
      <w:rFonts w:cs="Calibri"/>
      <w:lang w:val="uk-UA" w:eastAsia="zh-CN" w:bidi="hi-IN"/>
    </w:rPr>
  </w:style>
  <w:style w:type="paragraph" w:customStyle="1" w:styleId="10">
    <w:name w:val="Обычный1"/>
    <w:qFormat/>
    <w:rsid w:val="00C65EAC"/>
    <w:pPr>
      <w:widowControl w:val="0"/>
      <w:suppressAutoHyphens/>
      <w:snapToGrid w:val="0"/>
      <w:spacing w:line="300" w:lineRule="auto"/>
      <w:ind w:firstLine="1300"/>
    </w:pPr>
    <w:rPr>
      <w:rFonts w:ascii="Times New Roman" w:eastAsia="Times New Roman" w:hAnsi="Times New Roman"/>
      <w:kern w:val="1"/>
      <w:sz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E2"/>
    <w:pPr>
      <w:spacing w:after="160" w:line="259" w:lineRule="auto"/>
    </w:pPr>
    <w:rPr>
      <w:sz w:val="22"/>
      <w:szCs w:val="22"/>
      <w:lang w:eastAsia="en-US"/>
    </w:rPr>
  </w:style>
  <w:style w:type="paragraph" w:styleId="6">
    <w:name w:val="heading 6"/>
    <w:basedOn w:val="a"/>
    <w:next w:val="a"/>
    <w:link w:val="60"/>
    <w:rsid w:val="00E3301C"/>
    <w:pPr>
      <w:keepNext/>
      <w:keepLines/>
      <w:spacing w:before="200" w:after="40"/>
      <w:outlineLvl w:val="5"/>
    </w:pPr>
    <w:rPr>
      <w:rFonts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название табл/рис,Список уровня 2,Bullet Number,Bullet 1,Use Case List Paragraph,lp1,lp11,List Paragraph11,EBRD List,заголовок 1.1,Elenco Normale,Chapter10,Текст таблицы"/>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60">
    <w:name w:val="Заголовок 6 Знак"/>
    <w:basedOn w:val="a0"/>
    <w:link w:val="6"/>
    <w:rsid w:val="00E3301C"/>
    <w:rPr>
      <w:rFonts w:cs="Calibri"/>
      <w:b/>
      <w:lang w:val="uk-UA"/>
    </w:rPr>
  </w:style>
  <w:style w:type="paragraph" w:customStyle="1" w:styleId="TableParagraph">
    <w:name w:val="Table Paragraph"/>
    <w:basedOn w:val="a"/>
    <w:uiPriority w:val="99"/>
    <w:qFormat/>
    <w:rsid w:val="00E3301C"/>
    <w:pPr>
      <w:widowControl w:val="0"/>
      <w:autoSpaceDE w:val="0"/>
      <w:autoSpaceDN w:val="0"/>
      <w:spacing w:after="0" w:line="240" w:lineRule="auto"/>
    </w:pPr>
    <w:rPr>
      <w:rFonts w:ascii="Times New Roman" w:eastAsia="Times New Roman" w:hAnsi="Times New Roman"/>
      <w:lang w:val="uk-UA" w:eastAsia="uk-UA"/>
    </w:rPr>
  </w:style>
  <w:style w:type="character" w:customStyle="1" w:styleId="a5">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4"/>
    <w:uiPriority w:val="34"/>
    <w:qFormat/>
    <w:locked/>
    <w:rsid w:val="00C65EAC"/>
    <w:rPr>
      <w:sz w:val="22"/>
      <w:szCs w:val="22"/>
      <w:lang w:eastAsia="en-US"/>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uiPriority w:val="99"/>
    <w:unhideWhenUsed/>
    <w:qFormat/>
    <w:rsid w:val="00C65EAC"/>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rsid w:val="00C65EAC"/>
    <w:rPr>
      <w:rFonts w:ascii="Times New Roman" w:eastAsia="Times New Roman" w:hAnsi="Times New Roman"/>
      <w:sz w:val="24"/>
      <w:szCs w:val="24"/>
    </w:rPr>
  </w:style>
  <w:style w:type="paragraph" w:customStyle="1" w:styleId="LO-normal">
    <w:name w:val="LO-normal"/>
    <w:qFormat/>
    <w:rsid w:val="00C65EAC"/>
    <w:rPr>
      <w:rFonts w:cs="Calibri"/>
      <w:lang w:val="uk-UA" w:eastAsia="zh-CN" w:bidi="hi-IN"/>
    </w:rPr>
  </w:style>
  <w:style w:type="paragraph" w:customStyle="1" w:styleId="10">
    <w:name w:val="Обычный1"/>
    <w:qFormat/>
    <w:rsid w:val="00C65EAC"/>
    <w:pPr>
      <w:widowControl w:val="0"/>
      <w:suppressAutoHyphens/>
      <w:snapToGrid w:val="0"/>
      <w:spacing w:line="300" w:lineRule="auto"/>
      <w:ind w:firstLine="1300"/>
    </w:pPr>
    <w:rPr>
      <w:rFonts w:ascii="Times New Roman" w:eastAsia="Times New Roman" w:hAnsi="Times New Roman"/>
      <w:kern w:val="1"/>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894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2BC8-734B-4637-93D1-E294130C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11320</Words>
  <Characters>64527</Characters>
  <Application>Microsoft Office Word</Application>
  <DocSecurity>0</DocSecurity>
  <Lines>537</Lines>
  <Paragraphs>151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75696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2023-11-01T07:44:00Z</cp:lastPrinted>
  <dcterms:created xsi:type="dcterms:W3CDTF">2023-12-18T09:03:00Z</dcterms:created>
  <dcterms:modified xsi:type="dcterms:W3CDTF">2023-12-18T09:41:00Z</dcterms:modified>
</cp:coreProperties>
</file>