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0254" w14:textId="77777777" w:rsidR="00DA1886" w:rsidRPr="00740E6E" w:rsidRDefault="00DA1886" w:rsidP="00DA1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FB11A0" w14:textId="77777777" w:rsidR="00A15231" w:rsidRPr="00780EE2" w:rsidRDefault="00DA1886" w:rsidP="00DA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E2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76E02168" w14:textId="531B507D" w:rsidR="00DA1886" w:rsidRDefault="00DD6614" w:rsidP="00DA18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614">
        <w:rPr>
          <w:rFonts w:ascii="Times New Roman" w:hAnsi="Times New Roman" w:cs="Times New Roman"/>
        </w:rPr>
        <w:t>У разі, якщо у Технічному завданні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</w:t>
      </w:r>
    </w:p>
    <w:p w14:paraId="0493523C" w14:textId="22C67521" w:rsidR="00664CB1" w:rsidRDefault="00664CB1" w:rsidP="00DA1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B95742" w14:textId="48D8E71D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1. Якість товару повинна відповідати технічній документації, діючим на території України стандартам, вимогам до якості, умовам Договору. Учасник усуває недоліки, допущені при постачанні неякісного Товару за власний рахунок.</w:t>
      </w:r>
      <w:r w:rsidRPr="00664CB1">
        <w:rPr>
          <w:color w:val="000000"/>
          <w:lang w:val="ru-RU"/>
        </w:rPr>
        <w:t xml:space="preserve"> </w:t>
      </w:r>
      <w:r w:rsidRPr="00664CB1">
        <w:rPr>
          <w:color w:val="000000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 (надати гарантійний лист).</w:t>
      </w:r>
    </w:p>
    <w:p w14:paraId="2B555A2A" w14:textId="77777777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2. Термін придатності має бути вказаний в супровідній документації. Товар, який постачається, не перебував в експлуатації, терміни та умови його зберігання не порушені. Упаковка товару повинна бути цілісною та не пошкодженою.</w:t>
      </w:r>
    </w:p>
    <w:p w14:paraId="0470D946" w14:textId="4640BA1D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 xml:space="preserve">3. В ціну товару включаються витрати, пов'язані з доставкою товару на адресу Замовника, послуги з його завантаження, розвантаження, а також </w:t>
      </w:r>
      <w:r w:rsidR="00543152">
        <w:rPr>
          <w:color w:val="000000"/>
        </w:rPr>
        <w:t xml:space="preserve">повинні </w:t>
      </w:r>
      <w:r w:rsidRPr="00664CB1">
        <w:rPr>
          <w:color w:val="000000"/>
        </w:rPr>
        <w:t>враховуватися усі платежі, які можуть бути понесені Учасником у ході виконання договору про закупівлю.</w:t>
      </w:r>
    </w:p>
    <w:p w14:paraId="784C0800" w14:textId="77777777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4. Товар повинен відповідати наступним вимогам:</w:t>
      </w:r>
    </w:p>
    <w:p w14:paraId="011EB50C" w14:textId="77777777" w:rsidR="009160F1" w:rsidRPr="009160F1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У складі тендерної пропозиції для підтвердження якісних та інших характеристик предмету закупівлі, учасником повинно бути надано наступні документи:</w:t>
      </w:r>
    </w:p>
    <w:p w14:paraId="12143BAB" w14:textId="341A877E" w:rsidR="009160F1" w:rsidRPr="0048262E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-інформацію про необхідні технічні, якісні та кількісні характеристики предмета закупівлі, а саме: підписана технічна специфікація;</w:t>
      </w:r>
    </w:p>
    <w:p w14:paraId="78CCAE68" w14:textId="77777777" w:rsidR="009160F1" w:rsidRPr="009160F1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F0733" w14:textId="75C9D157" w:rsidR="009160F1" w:rsidRDefault="0048262E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2E">
        <w:rPr>
          <w:rFonts w:ascii="Times New Roman" w:hAnsi="Times New Roman" w:cs="Times New Roman"/>
          <w:sz w:val="24"/>
          <w:szCs w:val="24"/>
        </w:rPr>
        <w:t>Висновки державної санітарно-епідеміологічної експертизи на позиції:</w:t>
      </w:r>
      <w:r>
        <w:rPr>
          <w:rFonts w:ascii="Times New Roman" w:hAnsi="Times New Roman" w:cs="Times New Roman"/>
          <w:sz w:val="24"/>
          <w:szCs w:val="24"/>
        </w:rPr>
        <w:t xml:space="preserve"> олівці, ручки,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біндери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скоби, скріпки</w:t>
      </w:r>
      <w:r w:rsidR="006342D6">
        <w:rPr>
          <w:rFonts w:ascii="Times New Roman" w:hAnsi="Times New Roman" w:cs="Times New Roman"/>
          <w:sz w:val="24"/>
          <w:szCs w:val="24"/>
        </w:rPr>
        <w:t xml:space="preserve">, </w:t>
      </w:r>
      <w:r w:rsidR="006342D6" w:rsidRPr="00572B91">
        <w:rPr>
          <w:rFonts w:ascii="Times New Roman" w:hAnsi="Times New Roman" w:cs="Times New Roman"/>
          <w:sz w:val="24"/>
          <w:szCs w:val="24"/>
        </w:rPr>
        <w:t>папір а4.</w:t>
      </w:r>
    </w:p>
    <w:p w14:paraId="5A70DD8F" w14:textId="36F09788" w:rsidR="00635135" w:rsidRDefault="00635135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1B6A" w14:textId="4EDBEBD5" w:rsidR="00635135" w:rsidRDefault="00635135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Поставка товару здійснюється поетапно, згідно письмов</w:t>
      </w:r>
      <w:r w:rsidR="007332F4">
        <w:rPr>
          <w:rFonts w:ascii="Times New Roman" w:hAnsi="Times New Roman" w:cs="Times New Roman"/>
          <w:sz w:val="24"/>
          <w:szCs w:val="24"/>
        </w:rPr>
        <w:t>ої або телефонної заявки замовника</w:t>
      </w:r>
      <w:r w:rsidR="00DA02D9">
        <w:rPr>
          <w:rFonts w:ascii="Times New Roman" w:hAnsi="Times New Roman" w:cs="Times New Roman"/>
          <w:sz w:val="24"/>
          <w:szCs w:val="24"/>
        </w:rPr>
        <w:t xml:space="preserve"> і</w:t>
      </w:r>
      <w:r w:rsidR="00DA02D9" w:rsidRPr="00DA02D9">
        <w:rPr>
          <w:rFonts w:ascii="Times New Roman" w:hAnsi="Times New Roman" w:cs="Times New Roman"/>
          <w:sz w:val="24"/>
          <w:szCs w:val="24"/>
        </w:rPr>
        <w:t>з зазначенням необхідних найменувань та кількості товару в межах специфікації договору.</w:t>
      </w:r>
      <w:r w:rsidR="00BC259B">
        <w:rPr>
          <w:rFonts w:ascii="Times New Roman" w:hAnsi="Times New Roman" w:cs="Times New Roman"/>
          <w:sz w:val="24"/>
          <w:szCs w:val="24"/>
        </w:rPr>
        <w:t xml:space="preserve"> П</w:t>
      </w:r>
      <w:r w:rsidR="00BC259B" w:rsidRPr="00BC259B">
        <w:rPr>
          <w:rFonts w:ascii="Times New Roman" w:hAnsi="Times New Roman" w:cs="Times New Roman"/>
          <w:sz w:val="24"/>
          <w:szCs w:val="24"/>
        </w:rPr>
        <w:t xml:space="preserve">оставка здійснюється протягом </w:t>
      </w:r>
      <w:r w:rsidR="00572B91">
        <w:rPr>
          <w:rFonts w:ascii="Times New Roman" w:hAnsi="Times New Roman" w:cs="Times New Roman"/>
          <w:sz w:val="24"/>
          <w:szCs w:val="24"/>
        </w:rPr>
        <w:t>4</w:t>
      </w:r>
      <w:r w:rsidR="00BC259B" w:rsidRPr="00BC259B">
        <w:rPr>
          <w:rFonts w:ascii="Times New Roman" w:hAnsi="Times New Roman" w:cs="Times New Roman"/>
          <w:sz w:val="24"/>
          <w:szCs w:val="24"/>
        </w:rPr>
        <w:t xml:space="preserve"> календарних днів з дня надходження заявки від Замовника, але у будь-якому випадку до 3</w:t>
      </w:r>
      <w:r w:rsidR="00EE1C01">
        <w:rPr>
          <w:rFonts w:ascii="Times New Roman" w:hAnsi="Times New Roman" w:cs="Times New Roman"/>
          <w:sz w:val="24"/>
          <w:szCs w:val="24"/>
        </w:rPr>
        <w:t>1</w:t>
      </w:r>
      <w:r w:rsidR="00BC259B" w:rsidRPr="00BC259B">
        <w:rPr>
          <w:rFonts w:ascii="Times New Roman" w:hAnsi="Times New Roman" w:cs="Times New Roman"/>
          <w:sz w:val="24"/>
          <w:szCs w:val="24"/>
        </w:rPr>
        <w:t>.12.202</w:t>
      </w:r>
      <w:r w:rsidR="00EE1C01">
        <w:rPr>
          <w:rFonts w:ascii="Times New Roman" w:hAnsi="Times New Roman" w:cs="Times New Roman"/>
          <w:sz w:val="24"/>
          <w:szCs w:val="24"/>
        </w:rPr>
        <w:t>3, за адресами, визначеними у технічній специфікації</w:t>
      </w:r>
      <w:r w:rsidR="00693716">
        <w:rPr>
          <w:rFonts w:ascii="Times New Roman" w:hAnsi="Times New Roman" w:cs="Times New Roman"/>
          <w:sz w:val="24"/>
          <w:szCs w:val="24"/>
        </w:rPr>
        <w:t>.</w:t>
      </w:r>
    </w:p>
    <w:p w14:paraId="032B850F" w14:textId="6559E556" w:rsidR="00D834E8" w:rsidRDefault="00D834E8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9F240" w14:textId="6DC42105" w:rsidR="001B7B23" w:rsidRPr="004951B3" w:rsidRDefault="004951B3" w:rsidP="00DA1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1B3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84DC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495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B91">
        <w:rPr>
          <w:rFonts w:ascii="Times New Roman" w:hAnsi="Times New Roman" w:cs="Times New Roman"/>
          <w:b/>
          <w:bCs/>
          <w:sz w:val="24"/>
          <w:szCs w:val="24"/>
        </w:rPr>
        <w:t xml:space="preserve">м. Львів, вул. </w:t>
      </w:r>
      <w:r w:rsidR="001B7B23" w:rsidRPr="004951B3">
        <w:rPr>
          <w:rFonts w:ascii="Times New Roman" w:hAnsi="Times New Roman" w:cs="Times New Roman"/>
          <w:b/>
          <w:bCs/>
          <w:sz w:val="24"/>
          <w:szCs w:val="24"/>
        </w:rPr>
        <w:t>Зелена, 9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00"/>
        <w:gridCol w:w="2524"/>
        <w:gridCol w:w="5081"/>
        <w:gridCol w:w="723"/>
        <w:gridCol w:w="716"/>
      </w:tblGrid>
      <w:tr w:rsidR="001B7B23" w:rsidRPr="00DA1886" w14:paraId="0E078B05" w14:textId="77777777" w:rsidTr="00064EFC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2987" w14:textId="77777777" w:rsidR="001B7B23" w:rsidRPr="00DA1886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B0C" w14:textId="77777777" w:rsidR="001B7B23" w:rsidRPr="00DA1886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товару (торгова марка)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E60" w14:textId="77777777" w:rsidR="001B7B23" w:rsidRPr="00DA1886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Технічні та якісні характеристики, які вимагаються Замовником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2F8" w14:textId="77777777" w:rsidR="001B7B23" w:rsidRPr="00DA1886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вим</w:t>
            </w:r>
            <w:proofErr w:type="spellEnd"/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4F1" w14:textId="77777777" w:rsidR="001B7B23" w:rsidRPr="00DA1886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К-сть</w:t>
            </w:r>
          </w:p>
        </w:tc>
      </w:tr>
      <w:tr w:rsidR="001B7B23" w:rsidRPr="00DA1886" w14:paraId="6C0FC001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E18" w14:textId="6C03CD11" w:rsidR="001B7B23" w:rsidRPr="00034EFA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063D" w14:textId="77777777" w:rsidR="001B7B23" w:rsidRPr="0088743C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Зажим до пап. 15 мм (12)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BA1" w14:textId="77777777" w:rsidR="001B7B23" w:rsidRPr="0088743C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Затискач для паперу металевий . Ширина 15мм. Колір чорний. Затискає до 60 </w:t>
            </w: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58A" w14:textId="77777777" w:rsidR="001B7B23" w:rsidRPr="0088743C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81C" w14:textId="1ED0961D" w:rsidR="001B7B23" w:rsidRPr="0088743C" w:rsidRDefault="0013595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1B7B23" w:rsidRPr="00DA1886" w14:paraId="5AB4CBFA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60F" w14:textId="4B859286" w:rsidR="001B7B23" w:rsidRPr="00B222D4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48E3" w14:textId="77777777" w:rsidR="001B7B23" w:rsidRPr="00B222D4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22 г.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2E05" w14:textId="77777777" w:rsidR="001B7B23" w:rsidRPr="00B222D4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, 22 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на основі PVР (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полівінілпіролідон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B8B" w14:textId="08C6B653" w:rsidR="001B7B23" w:rsidRPr="00B222D4" w:rsidRDefault="00B44E06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r w:rsidR="001B7B23"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00B" w14:textId="042D386F" w:rsidR="001B7B23" w:rsidRPr="00B222D4" w:rsidRDefault="00B44E06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1B7B23"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1B7B23" w:rsidRPr="00DA1886" w14:paraId="4FB35BF3" w14:textId="77777777" w:rsidTr="00064EF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E71" w14:textId="3A435622" w:rsidR="001B7B23" w:rsidRPr="00B222D4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FBE5" w14:textId="77777777" w:rsidR="001B7B23" w:rsidRPr="00B222D4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Лоток д/паперу  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верт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47AB" w14:textId="54FF3323" w:rsidR="001B7B23" w:rsidRPr="00B222D4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Лоток вертикальний</w:t>
            </w:r>
            <w:r w:rsidR="00235DE9"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без передньої перегородки</w:t>
            </w: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виготовлений з пластмаси Розмір: 310х245х75мм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643" w14:textId="77777777" w:rsidR="001B7B23" w:rsidRPr="00B222D4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E05" w14:textId="5580F745" w:rsidR="001B7B23" w:rsidRPr="00B222D4" w:rsidRDefault="00235DE9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1B7B23"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B7B23" w:rsidRPr="00DA1886" w14:paraId="787952F7" w14:textId="77777777" w:rsidTr="00064EF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2E0" w14:textId="1B3A026F" w:rsidR="001B7B23" w:rsidRPr="00B222D4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F5E" w14:textId="77777777" w:rsidR="001B7B23" w:rsidRPr="00B222D4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Підставка-органайзер пластикова на 11 відділень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EABE" w14:textId="77777777" w:rsidR="001B7B23" w:rsidRPr="00B222D4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Підставка-органайзер пластикова на 11 відділень. Розмір 103х135мм.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C95" w14:textId="77777777" w:rsidR="001B7B23" w:rsidRPr="00B222D4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DDB" w14:textId="1324E977" w:rsidR="001B7B23" w:rsidRPr="00B222D4" w:rsidRDefault="0056767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1B7B23" w:rsidRPr="00DA1886" w14:paraId="218DF3F7" w14:textId="77777777" w:rsidTr="00064EF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9F6" w14:textId="1CE5C345" w:rsidR="001B7B23" w:rsidRPr="00F53ACB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C280" w14:textId="77777777" w:rsidR="001B7B23" w:rsidRPr="00F53ACB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Блок паперу з клейким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8411" w14:textId="77777777" w:rsidR="001B7B23" w:rsidRPr="00F53ACB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Блок паперу з клейким шаром, 75x75мм, 100 аркушів. Колір жовтий. Щільність 75г/м2.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24D" w14:textId="77777777" w:rsidR="001B7B23" w:rsidRPr="00F53ACB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1AB" w14:textId="3BFE7C60" w:rsidR="001B7B23" w:rsidRPr="00F53ACB" w:rsidRDefault="00DB1166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1B7B23" w:rsidRPr="00DA1886" w14:paraId="65EADFF6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236" w14:textId="673556B1" w:rsidR="001B7B23" w:rsidRPr="00F53ACB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8665" w14:textId="77777777" w:rsidR="001B7B23" w:rsidRPr="00F53ACB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до приміток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B64B" w14:textId="77777777" w:rsidR="001B7B23" w:rsidRPr="00F53ACB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Папір до </w:t>
            </w:r>
            <w:proofErr w:type="spellStart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приміток,розмір</w:t>
            </w:r>
            <w:proofErr w:type="spellEnd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85*85, 400 </w:t>
            </w:r>
            <w:proofErr w:type="spellStart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аркушів,щільність</w:t>
            </w:r>
            <w:proofErr w:type="spellEnd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паперу 65 </w:t>
            </w:r>
            <w:proofErr w:type="spellStart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0C7" w14:textId="4030EFE7" w:rsidR="001B7B23" w:rsidRPr="00F53ACB" w:rsidRDefault="00DB1166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="001B7B23"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A91" w14:textId="6FDF3117" w:rsidR="001B7B23" w:rsidRPr="00F53ACB" w:rsidRDefault="00DB1166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3A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1B7B23" w:rsidRPr="00DA1886" w14:paraId="0B86BDCC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404" w14:textId="21A75A33" w:rsidR="001B7B23" w:rsidRPr="000351A5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5832" w14:textId="77777777" w:rsidR="001B7B23" w:rsidRPr="000351A5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Конверт з </w:t>
            </w:r>
            <w:proofErr w:type="spellStart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кноп</w:t>
            </w:r>
            <w:proofErr w:type="spellEnd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А-4 </w:t>
            </w:r>
            <w:proofErr w:type="spellStart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</w:t>
            </w:r>
            <w:proofErr w:type="spellEnd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F97" w14:textId="77777777" w:rsidR="001B7B23" w:rsidRPr="000351A5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 на кнопці, А4. Матеріал: поліпропілен. Товщина пластику: 180 </w:t>
            </w:r>
            <w:proofErr w:type="spellStart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мкм</w:t>
            </w:r>
            <w:proofErr w:type="spellEnd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Місткість: до 50 аркушів.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D22" w14:textId="6A060DD9" w:rsidR="001B7B23" w:rsidRPr="000351A5" w:rsidRDefault="00BC183D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</w:t>
            </w:r>
            <w:proofErr w:type="spellEnd"/>
            <w:r w:rsidR="001B7B23"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3EB" w14:textId="70647CA8" w:rsidR="001B7B23" w:rsidRPr="000351A5" w:rsidRDefault="00BC183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1B7B23" w:rsidRPr="00DA1886" w14:paraId="5FAAB8F8" w14:textId="77777777" w:rsidTr="00064EF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577" w14:textId="0903C2DC" w:rsidR="001B7B23" w:rsidRPr="009870FE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EB27" w14:textId="77777777" w:rsidR="001B7B23" w:rsidRPr="009870FE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Швидкозшивач </w:t>
            </w:r>
            <w:proofErr w:type="spellStart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чорн</w:t>
            </w:r>
            <w:proofErr w:type="spellEnd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1A00" w14:textId="77777777" w:rsidR="001B7B23" w:rsidRPr="009870FE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Папка-швидкозшивач А4. Ширина корінця: 20 мм. Місткість: до 150 аркушів. Матеріал: поліпропілен. Товщина пластику: 700 </w:t>
            </w:r>
            <w:proofErr w:type="spellStart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мкм</w:t>
            </w:r>
            <w:proofErr w:type="spellEnd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Внутрішня прозора кишеня.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BE2" w14:textId="77777777" w:rsidR="001B7B23" w:rsidRPr="009870FE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453" w14:textId="33CBD325" w:rsidR="001B7B23" w:rsidRPr="009870FE" w:rsidRDefault="00F45CA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</w:t>
            </w:r>
            <w:r w:rsidR="001B7B23"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B7B23" w:rsidRPr="00DA1886" w14:paraId="65A4B01C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38B" w14:textId="343DA1ED" w:rsidR="001B7B23" w:rsidRPr="009870FE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2C75" w14:textId="77777777" w:rsidR="001B7B23" w:rsidRPr="009870FE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б.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39C6" w14:textId="77777777" w:rsidR="001B7B23" w:rsidRPr="009870FE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- швидкозшивач "СПРАВА", А4, картон 0,35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6C0" w14:textId="77777777" w:rsidR="001B7B23" w:rsidRPr="009870FE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D79" w14:textId="77777777" w:rsidR="001B7B23" w:rsidRPr="009870FE" w:rsidRDefault="001B7B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1B7B23" w:rsidRPr="00DA1886" w14:paraId="0471B9B0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587" w14:textId="2A6C26BB" w:rsidR="001B7B23" w:rsidRPr="00034EFA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lastRenderedPageBreak/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1432" w14:textId="303A467F" w:rsidR="001B7B23" w:rsidRPr="0088743C" w:rsidRDefault="0030095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Папка-планшет з передньою кришкою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8812" w14:textId="77777777" w:rsidR="001B7B23" w:rsidRPr="0088743C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Планшет пластиковий. Матеріал: поліпропілен. Щільність пластику: 1800 </w:t>
            </w: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мкм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Металевий кліп.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670" w14:textId="77777777" w:rsidR="001B7B23" w:rsidRPr="0088743C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FBE" w14:textId="77777777" w:rsidR="001B7B23" w:rsidRPr="0088743C" w:rsidRDefault="001B7B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65679A" w:rsidRPr="00DA1886" w14:paraId="421D4529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8AF8" w14:textId="0A51DF66" w:rsidR="0065679A" w:rsidRPr="00034EFA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52E5" w14:textId="764FA92C" w:rsidR="0065679A" w:rsidRPr="0088743C" w:rsidRDefault="0065679A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на зав’язках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C5F9" w14:textId="02FAD263" w:rsidR="0065679A" w:rsidRPr="0088743C" w:rsidRDefault="0065679A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паперова на зав’язках</w:t>
            </w:r>
            <w:r w:rsidR="00632B2F"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формат а4</w:t>
            </w:r>
            <w:r w:rsidR="00135955"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вертикальна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D6CC" w14:textId="3E41F2A5" w:rsidR="0065679A" w:rsidRPr="0088743C" w:rsidRDefault="00135955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14F9" w14:textId="7C028288" w:rsidR="0065679A" w:rsidRPr="0088743C" w:rsidRDefault="0013595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</w:tr>
      <w:tr w:rsidR="001B7B23" w:rsidRPr="00DA1886" w14:paraId="1BA4A2B5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A5D" w14:textId="6B628EAA" w:rsidR="001B7B23" w:rsidRPr="009870FE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98D1" w14:textId="77777777" w:rsidR="001B7B23" w:rsidRPr="009870FE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Авторучка </w:t>
            </w:r>
            <w:proofErr w:type="spellStart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кульк</w:t>
            </w:r>
            <w:proofErr w:type="spellEnd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(0.7) </w:t>
            </w:r>
            <w:proofErr w:type="spellStart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чорн</w:t>
            </w:r>
            <w:proofErr w:type="spellEnd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6B42" w14:textId="77777777" w:rsidR="001B7B23" w:rsidRPr="009870FE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чорні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AF1" w14:textId="77777777" w:rsidR="001B7B23" w:rsidRPr="009870FE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2D5" w14:textId="214D634B" w:rsidR="001B7B23" w:rsidRPr="009870FE" w:rsidRDefault="00FE2F9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</w:tr>
      <w:tr w:rsidR="001B7B23" w:rsidRPr="00DA1886" w14:paraId="0E49A317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E9E" w14:textId="6862B567" w:rsidR="001B7B23" w:rsidRPr="009870FE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641B" w14:textId="77777777" w:rsidR="001B7B23" w:rsidRPr="009870FE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Авторучка </w:t>
            </w:r>
            <w:proofErr w:type="spellStart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кульк</w:t>
            </w:r>
            <w:proofErr w:type="spellEnd"/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(0.7)  синя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15D4" w14:textId="77777777" w:rsidR="001B7B23" w:rsidRPr="009870FE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сині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64CB" w14:textId="77777777" w:rsidR="001B7B23" w:rsidRPr="009870FE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D8C" w14:textId="2A311DE2" w:rsidR="001B7B23" w:rsidRPr="009870FE" w:rsidRDefault="001B7B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FE2F95"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9870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B7B23" w:rsidRPr="00DA1886" w14:paraId="335FD19D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D51" w14:textId="587B0309" w:rsidR="001B7B23" w:rsidRPr="00B222D4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8C9A" w14:textId="77777777" w:rsidR="001B7B23" w:rsidRPr="00B222D4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Скоба 24/6 (1000)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B10F" w14:textId="77777777" w:rsidR="001B7B23" w:rsidRPr="00B222D4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Скоби металеві  24/6, 1000 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шт.в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упаковці, зшиває 30 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05F" w14:textId="77777777" w:rsidR="001B7B23" w:rsidRPr="00B222D4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E0C6" w14:textId="1ABE3DAA" w:rsidR="001B7B23" w:rsidRPr="00B222D4" w:rsidRDefault="0056767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</w:t>
            </w:r>
          </w:p>
        </w:tc>
      </w:tr>
      <w:tr w:rsidR="001B7B23" w:rsidRPr="00DA1886" w14:paraId="2D9BA2B0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2CC" w14:textId="0B12CCEA" w:rsidR="001B7B23" w:rsidRPr="00034EFA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7C6F" w14:textId="77777777" w:rsidR="001B7B23" w:rsidRPr="0088743C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(28) (100 шт.) кольорові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7D61" w14:textId="77777777" w:rsidR="001B7B23" w:rsidRPr="0088743C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оцинковані, 28 мм, 100 </w:t>
            </w: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шт.вкриті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кольоровим поліпропіленом.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78E" w14:textId="77777777" w:rsidR="001B7B23" w:rsidRPr="0088743C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E799" w14:textId="6F447EC5" w:rsidR="001B7B23" w:rsidRPr="0088743C" w:rsidRDefault="00C92CAF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1B7B23" w:rsidRPr="00DA1886" w14:paraId="6C15945B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611" w14:textId="2CB7DBFE" w:rsidR="001B7B23" w:rsidRPr="00B222D4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82A1" w14:textId="77777777" w:rsidR="001B7B23" w:rsidRPr="00B222D4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24/6  25 </w:t>
            </w: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арк.метал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4D21" w14:textId="77777777" w:rsidR="001B7B23" w:rsidRPr="00B222D4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</w:t>
            </w:r>
            <w:proofErr w:type="spellEnd"/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металевий серії Exakt-2. Скоба №24/6. Потужність до 25 аркушів. Глибина скріплення 55мм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162" w14:textId="77777777" w:rsidR="001B7B23" w:rsidRPr="00B222D4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0A3" w14:textId="644CE6E6" w:rsidR="001B7B23" w:rsidRPr="00B222D4" w:rsidRDefault="0056767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22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2B1B6A" w:rsidRPr="00DA1886" w14:paraId="3091A5A1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CCC1" w14:textId="45FD85BF" w:rsidR="002B1B6A" w:rsidRPr="00034EFA" w:rsidRDefault="00034EF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E0AD" w14:textId="4F4FF1E4" w:rsidR="002B1B6A" w:rsidRPr="004A0E8C" w:rsidRDefault="002B1B6A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</w:t>
            </w:r>
            <w:proofErr w:type="spellEnd"/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великий</w:t>
            </w:r>
            <w:r w:rsidR="00130193"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100 </w:t>
            </w:r>
            <w:proofErr w:type="spellStart"/>
            <w:r w:rsidR="00130193"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4183" w14:textId="10DF569E" w:rsidR="002B1B6A" w:rsidRPr="004A0E8C" w:rsidRDefault="0013019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Потужність до 100 </w:t>
            </w:r>
            <w:proofErr w:type="spellStart"/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4A0E8C"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скоба№23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1150" w14:textId="52B4DE9C" w:rsidR="002B1B6A" w:rsidRPr="004A0E8C" w:rsidRDefault="0013019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F1EC" w14:textId="7FCCD75E" w:rsidR="002B1B6A" w:rsidRPr="004A0E8C" w:rsidRDefault="0013019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B6057" w:rsidRPr="00DA1886" w14:paraId="6420683E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3425" w14:textId="7DFF9378" w:rsidR="005B6057" w:rsidRDefault="00AE0D10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53FE" w14:textId="68227585" w:rsidR="005B6057" w:rsidRDefault="005B6057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uk-UA"/>
              </w:rPr>
            </w:pPr>
            <w:proofErr w:type="spellStart"/>
            <w:r w:rsidRPr="005B60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Антистеплер</w:t>
            </w:r>
            <w:proofErr w:type="spellEnd"/>
            <w:r w:rsidRPr="005B60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60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Kangaro</w:t>
            </w:r>
            <w:proofErr w:type="spellEnd"/>
            <w:r w:rsidRPr="005B60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SR-100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(або еквівалент)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2E56" w14:textId="3733A907" w:rsidR="005B6057" w:rsidRPr="00AE0D10" w:rsidRDefault="0029146D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0D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розшивання документів, скрі</w:t>
            </w:r>
            <w:r w:rsidR="00422924" w:rsidRPr="00AE0D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плених скобою </w:t>
            </w:r>
            <w:r w:rsidR="00472C1E" w:rsidRPr="00AE0D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№10, №24/6, №26/6. Довжина 141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64C5" w14:textId="08057AEE" w:rsidR="005B6057" w:rsidRPr="00AE0D10" w:rsidRDefault="00AE0D10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E0D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B700" w14:textId="5549BB7A" w:rsidR="005B6057" w:rsidRPr="00AE0D10" w:rsidRDefault="00AE0D10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0D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C25DAB" w:rsidRPr="00DA1886" w14:paraId="058B82A5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C951" w14:textId="45633050" w:rsidR="00C25DAB" w:rsidRDefault="004A588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DB00" w14:textId="1F815225" w:rsidR="00C25DAB" w:rsidRPr="005B6057" w:rsidRDefault="00C25DAB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Скоби 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№23/20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8024" w14:textId="764D64A6" w:rsidR="00C25DAB" w:rsidRPr="00AE0D10" w:rsidRDefault="004A588A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58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Pr="004A58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степлера</w:t>
            </w:r>
            <w:proofErr w:type="spellEnd"/>
            <w:r w:rsidRPr="004A58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№23/20. Скріплюють до 180 аркушів. У пачці: 1000шт.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C9B5" w14:textId="34C93E4B" w:rsidR="00C25DAB" w:rsidRPr="00AE0D10" w:rsidRDefault="004A588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C6B" w14:textId="27679153" w:rsidR="00C25DAB" w:rsidRPr="00AE0D10" w:rsidRDefault="004A588A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1B7B23" w:rsidRPr="00DA1886" w14:paraId="2546E8CC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A6B" w14:textId="5D476725" w:rsidR="001B7B23" w:rsidRPr="000351A5" w:rsidRDefault="004A588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98F4" w14:textId="77777777" w:rsidR="001B7B23" w:rsidRPr="000351A5" w:rsidRDefault="001B7B2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9752" w14:textId="77777777" w:rsidR="001B7B23" w:rsidRPr="000351A5" w:rsidRDefault="001B7B23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шаром, прямокутні, 5 кольорів, 12х45 мм, 125 шт. Асорті неонових кольорів.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DA0" w14:textId="77777777" w:rsidR="001B7B23" w:rsidRPr="000351A5" w:rsidRDefault="001B7B23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CBE" w14:textId="77777777" w:rsidR="001B7B23" w:rsidRPr="000351A5" w:rsidRDefault="001B7B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35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604FDF" w:rsidRPr="00DA1886" w14:paraId="58A70BF8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9BB9" w14:textId="786C30FF" w:rsidR="00604FDF" w:rsidRPr="00034EFA" w:rsidRDefault="004A588A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E259" w14:textId="75AF0A4B" w:rsidR="00604FDF" w:rsidRPr="00C11C2A" w:rsidRDefault="00604FDF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Калькулятор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22D5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дисплея: 1 рядковий на 10 знаків </w:t>
            </w:r>
          </w:p>
          <w:p w14:paraId="6FF74069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Осередки пам'яті змінних, кількість: 10 </w:t>
            </w:r>
          </w:p>
          <w:p w14:paraId="7B6EDFDF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Матеріал лицьовій панелі: метал </w:t>
            </w:r>
          </w:p>
          <w:p w14:paraId="678F6538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Поверхня кнопок: пластик </w:t>
            </w:r>
          </w:p>
          <w:p w14:paraId="032B1540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Споживання: одна 3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Volt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CR2032 літієва батарейка </w:t>
            </w:r>
          </w:p>
          <w:p w14:paraId="26DAEE0D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Функція Автоматичного Відключення (APD ™) </w:t>
            </w:r>
          </w:p>
          <w:p w14:paraId="37EB2C3C" w14:textId="77777777" w:rsidR="00100A9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Розмір: 15.4 x 8.4 x 1.6 см </w:t>
            </w:r>
          </w:p>
          <w:p w14:paraId="624C3783" w14:textId="540CDD87" w:rsidR="00604FDF" w:rsidRPr="00C11C2A" w:rsidRDefault="00100A9F" w:rsidP="0010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Вираховує: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Net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Future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Value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Modified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Internal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Rate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Return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Modified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Duration</w:t>
            </w:r>
            <w:proofErr w:type="spellEnd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Payback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8BDC" w14:textId="07101243" w:rsidR="00604FDF" w:rsidRPr="00C11C2A" w:rsidRDefault="007E6EFC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46A5" w14:textId="0E995BD3" w:rsidR="00604FDF" w:rsidRPr="00C11C2A" w:rsidRDefault="007E6EFC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7523B" w:rsidRPr="00DA1886" w14:paraId="35141F52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06F" w14:textId="54D104F8" w:rsidR="0007523B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C041" w14:textId="5AC68E48" w:rsidR="0007523B" w:rsidRPr="00EE3F3E" w:rsidRDefault="0007523B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</w:t>
            </w:r>
            <w:proofErr w:type="spellEnd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48*50 </w:t>
            </w:r>
            <w:proofErr w:type="spellStart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проз</w:t>
            </w:r>
            <w:proofErr w:type="spellEnd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2D7E" w14:textId="45BC2608" w:rsidR="0007523B" w:rsidRPr="00EE3F3E" w:rsidRDefault="0007523B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Стрічка клейка канцелярська, ширина 48мм, довжина 50ярд. Товщина 40мкм.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73D" w14:textId="05D3FA15" w:rsidR="0007523B" w:rsidRPr="00EE3F3E" w:rsidRDefault="0007523B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82F" w14:textId="63AAF53D" w:rsidR="0007523B" w:rsidRPr="00EE3F3E" w:rsidRDefault="0007523B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7523B" w:rsidRPr="00DA1886" w14:paraId="2264367D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C95B" w14:textId="6FB42DA0" w:rsidR="0007523B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7D07" w14:textId="7B58E30C" w:rsidR="0007523B" w:rsidRPr="00EE3F3E" w:rsidRDefault="0007523B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</w:t>
            </w:r>
            <w:proofErr w:type="spellEnd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="00130B15"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</w:t>
            </w:r>
            <w:r w:rsidR="00130B15"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проз</w:t>
            </w:r>
            <w:proofErr w:type="spellEnd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4EA2" w14:textId="34E56AD1" w:rsidR="0007523B" w:rsidRPr="00EE3F3E" w:rsidRDefault="0007523B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клейка канцелярська, ширина </w:t>
            </w:r>
            <w:r w:rsidR="00130B15"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мм, довжина </w:t>
            </w:r>
            <w:r w:rsidR="00130B15"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ярд.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7591" w14:textId="0C3739E8" w:rsidR="0007523B" w:rsidRPr="00EE3F3E" w:rsidRDefault="0007523B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7EA" w14:textId="3DB5257D" w:rsidR="0007523B" w:rsidRPr="00EE3F3E" w:rsidRDefault="0007523B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7523B" w:rsidRPr="00DA1886" w14:paraId="7C59ACD6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071" w14:textId="3F6BE540" w:rsidR="0007523B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68E5" w14:textId="425060FE" w:rsidR="0007523B" w:rsidRPr="00C11C2A" w:rsidRDefault="0007523B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C480" w14:textId="24B64017" w:rsidR="0007523B" w:rsidRPr="00C11C2A" w:rsidRDefault="0007523B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перманентний, чорний, товщина лінії 1-3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3BE3" w14:textId="741893C1" w:rsidR="0007523B" w:rsidRPr="00C11C2A" w:rsidRDefault="0007523B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680D" w14:textId="6DE93CC2" w:rsidR="0007523B" w:rsidRPr="00C11C2A" w:rsidRDefault="0007523B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B20B34" w:rsidRPr="00DA1886" w14:paraId="74851316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F7AF" w14:textId="12838389" w:rsidR="00B20B34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D918" w14:textId="2777C234" w:rsidR="00B20B34" w:rsidRPr="008B7BCC" w:rsidRDefault="00B20B34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Календар настінний на 2023 рік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27B6" w14:textId="40A502AD" w:rsidR="00B20B34" w:rsidRPr="008B7BCC" w:rsidRDefault="00EE3F3E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Календар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настінний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квартальний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2023 </w:t>
            </w: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рік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на 3 </w:t>
            </w: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пружини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298 х 730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6195" w14:textId="4A36E24B" w:rsidR="00B20B34" w:rsidRPr="008B7BCC" w:rsidRDefault="00EE3F3E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83B3" w14:textId="36942B2B" w:rsidR="00B20B34" w:rsidRPr="008B7BCC" w:rsidRDefault="00EE3F3E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07523B" w:rsidRPr="00DA1886" w14:paraId="2A5DCCE5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3DA1" w14:textId="43B2833F" w:rsidR="0007523B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13D2" w14:textId="38CCD426" w:rsidR="0007523B" w:rsidRPr="00C11C2A" w:rsidRDefault="0007523B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19F6" w14:textId="61A35E96" w:rsidR="0007523B" w:rsidRPr="00C11C2A" w:rsidRDefault="0007523B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перманентний, білий, товщина лінії 1-3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AE75" w14:textId="2ECC1F43" w:rsidR="0007523B" w:rsidRPr="00C11C2A" w:rsidRDefault="0007523B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246" w14:textId="67D814F8" w:rsidR="0007523B" w:rsidRPr="00C11C2A" w:rsidRDefault="0007523B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1C2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7523B" w:rsidRPr="00DA1886" w14:paraId="7AF6D0B6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103C" w14:textId="71931D6D" w:rsidR="0007523B" w:rsidRPr="00084E75" w:rsidRDefault="00084E75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B4D4" w14:textId="0E262B59" w:rsidR="0007523B" w:rsidRPr="00EE3F3E" w:rsidRDefault="0007523B" w:rsidP="000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</w:t>
            </w:r>
            <w:proofErr w:type="spellStart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</w:t>
            </w:r>
            <w:proofErr w:type="spellEnd"/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7 см А4 черв.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D321" w14:textId="6959A582" w:rsidR="0007523B" w:rsidRPr="00EE3F3E" w:rsidRDefault="0007523B" w:rsidP="0007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Папка-реєстратор А4 з одностороннім покриттям із поліпропілену (РР). Якісна картонна обкладинка: 2,0мм. Ширина корінця папки: 7,5см.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4F9D" w14:textId="2F2F6490" w:rsidR="0007523B" w:rsidRPr="00EE3F3E" w:rsidRDefault="0007523B" w:rsidP="0007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FD78" w14:textId="31FC6735" w:rsidR="0007523B" w:rsidRPr="00EE3F3E" w:rsidRDefault="0007523B" w:rsidP="0007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3F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F257A6" w:rsidRPr="00DA1886" w14:paraId="785DBC5D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9585" w14:textId="3C5EE9EE" w:rsidR="00F257A6" w:rsidRPr="0088743C" w:rsidRDefault="00F257A6" w:rsidP="00F2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  <w:r w:rsidR="004A58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EA94" w14:textId="7ED3BE23" w:rsidR="00F257A6" w:rsidRPr="0088743C" w:rsidRDefault="00F257A6" w:rsidP="00F2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Файл ф. А4 (100) EAGLE 30 </w:t>
            </w: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мк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глянц.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2BE" w14:textId="1C32320A" w:rsidR="00F257A6" w:rsidRPr="0088743C" w:rsidRDefault="00F257A6" w:rsidP="00F2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А4+, 30мкм, 100шт. в упаковці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0134" w14:textId="4CB65DB5" w:rsidR="00F257A6" w:rsidRPr="0088743C" w:rsidRDefault="00F257A6" w:rsidP="00F2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FD3C" w14:textId="0B35CBD0" w:rsidR="00F257A6" w:rsidRPr="0088743C" w:rsidRDefault="00F257A6" w:rsidP="00F2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8874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F257A6" w:rsidRPr="00DA1886" w14:paraId="681C79CF" w14:textId="77777777" w:rsidTr="00064EF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B69F" w14:textId="7F20929A" w:rsidR="00F257A6" w:rsidRPr="00084E75" w:rsidRDefault="004A588A" w:rsidP="00F2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D8F1" w14:textId="77777777" w:rsidR="00F257A6" w:rsidRPr="008B7BCC" w:rsidRDefault="00F257A6" w:rsidP="00F2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А4</w:t>
            </w:r>
          </w:p>
          <w:p w14:paraId="75614D98" w14:textId="77777777" w:rsidR="00F257A6" w:rsidRPr="008B7BCC" w:rsidRDefault="00F257A6" w:rsidP="00F2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210*297 мм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BB54" w14:textId="77777777" w:rsidR="00F257A6" w:rsidRPr="008B7BCC" w:rsidRDefault="00F257A6" w:rsidP="00F2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– А4 (210х297 мм) Щільність ISO 536 – 80+/-3 g/m2 Товщина ISO 534 – 105+/-3 µm Гладкість (</w:t>
            </w:r>
            <w:proofErr w:type="spellStart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Bendtsen</w:t>
            </w:r>
            <w:proofErr w:type="spellEnd"/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ISO 8791-2 –160+/-3 мл/хв Непрозорість ISO 2471 – 92+/-3 % Білизна СІЕ ISO 11475 – не менше 168 % Яскравість ISO 2470-1 – не менше 101 % Упаковка-500 аркушів.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49C7" w14:textId="4B82BC82" w:rsidR="00F257A6" w:rsidRPr="008B7BCC" w:rsidRDefault="008B7BCC" w:rsidP="00F2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ящик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1CF9" w14:textId="1CDBC90D" w:rsidR="00F257A6" w:rsidRPr="008B7BCC" w:rsidRDefault="00F257A6" w:rsidP="00F2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7B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</w:tr>
    </w:tbl>
    <w:p w14:paraId="56CD705B" w14:textId="36BCB889" w:rsidR="001B7B23" w:rsidRDefault="001B7B23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3E2F" w14:textId="10A2C020" w:rsidR="00E62A77" w:rsidRPr="008D59D4" w:rsidRDefault="008D59D4" w:rsidP="00DA1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9D4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84DC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D5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519">
        <w:rPr>
          <w:rFonts w:ascii="Times New Roman" w:hAnsi="Times New Roman" w:cs="Times New Roman"/>
          <w:b/>
          <w:bCs/>
          <w:sz w:val="24"/>
          <w:szCs w:val="24"/>
        </w:rPr>
        <w:t xml:space="preserve">м. Львів, вул. </w:t>
      </w:r>
      <w:r w:rsidR="00E62A77" w:rsidRPr="008D59D4">
        <w:rPr>
          <w:rFonts w:ascii="Times New Roman" w:hAnsi="Times New Roman" w:cs="Times New Roman"/>
          <w:b/>
          <w:bCs/>
          <w:sz w:val="24"/>
          <w:szCs w:val="24"/>
        </w:rPr>
        <w:t xml:space="preserve">Донецька, 7 </w:t>
      </w:r>
    </w:p>
    <w:p w14:paraId="720F0358" w14:textId="7F189050" w:rsidR="00E62A77" w:rsidRDefault="00E62A77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00"/>
        <w:gridCol w:w="2524"/>
        <w:gridCol w:w="5081"/>
        <w:gridCol w:w="723"/>
        <w:gridCol w:w="716"/>
      </w:tblGrid>
      <w:tr w:rsidR="007963D4" w:rsidRPr="00DA1886" w14:paraId="78495C15" w14:textId="77777777" w:rsidTr="00B45376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AB7" w14:textId="77777777" w:rsidR="007963D4" w:rsidRPr="00DA1886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C1C" w14:textId="77777777" w:rsidR="007963D4" w:rsidRPr="00DA1886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товару (торгова марка)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FC3" w14:textId="77777777" w:rsidR="007963D4" w:rsidRPr="00DA1886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Технічні та якісні характеристики, які вимагаються Замовником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33C3" w14:textId="77777777" w:rsidR="007963D4" w:rsidRPr="00DA1886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вим</w:t>
            </w:r>
            <w:proofErr w:type="spellEnd"/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BD93" w14:textId="77777777" w:rsidR="007963D4" w:rsidRPr="00DA1886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К-сть</w:t>
            </w:r>
          </w:p>
        </w:tc>
      </w:tr>
      <w:tr w:rsidR="007963D4" w:rsidRPr="00DA1886" w14:paraId="2AC737A6" w14:textId="77777777" w:rsidTr="00B4537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92F" w14:textId="3FE6E64B" w:rsidR="007963D4" w:rsidRPr="00DA1886" w:rsidRDefault="00BB079B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45E7" w14:textId="77777777" w:rsidR="007963D4" w:rsidRPr="00173C7D" w:rsidRDefault="007963D4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Гумка рецептурна (500 г) 60 мм </w:t>
            </w: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82FC" w14:textId="77777777" w:rsidR="007963D4" w:rsidRPr="00173C7D" w:rsidRDefault="007963D4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Гумки для грошей кольорові, 500 г Гумки для грошей кольорові, 500 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61C" w14:textId="0BC4ED74" w:rsidR="007963D4" w:rsidRPr="00173C7D" w:rsidRDefault="001350D2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</w:t>
            </w:r>
            <w:r w:rsidR="007963D4"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DB0" w14:textId="5D96AE4A" w:rsidR="007963D4" w:rsidRPr="00173C7D" w:rsidRDefault="001350D2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B902CF" w:rsidRPr="00DA1886" w14:paraId="6F8AD5C0" w14:textId="77777777" w:rsidTr="00B4537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E09" w14:textId="181D9487" w:rsidR="00B902CF" w:rsidRPr="00DA1886" w:rsidRDefault="00BB079B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AC10" w14:textId="03A1AE26" w:rsidR="00B902CF" w:rsidRPr="007F30B9" w:rsidRDefault="00B902CF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Гумка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A0FB" w14:textId="22E3D456" w:rsidR="00B902CF" w:rsidRPr="007F30B9" w:rsidRDefault="00B902CF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Розмір: 55x14x8 мм, синтетичний каучук, м’яка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7560" w14:textId="66FE8682" w:rsidR="00B902CF" w:rsidRPr="007F30B9" w:rsidRDefault="002901B2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ECEB" w14:textId="08A955DF" w:rsidR="00B902CF" w:rsidRPr="007F30B9" w:rsidRDefault="002901B2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7963D4" w:rsidRPr="00DA1886" w14:paraId="276C530D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375" w14:textId="0E9CFF50" w:rsidR="007963D4" w:rsidRPr="00DA1886" w:rsidRDefault="00BB079B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27FF" w14:textId="77777777" w:rsidR="007963D4" w:rsidRPr="0088753F" w:rsidRDefault="007963D4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Зажим до пап. 41 мм (12)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8F8" w14:textId="77777777" w:rsidR="007963D4" w:rsidRPr="0088753F" w:rsidRDefault="007963D4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Затискач для паперу металевий . Ширина  41 мм. Колір чорний. Затискає до  200 </w:t>
            </w: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8EF" w14:textId="77777777" w:rsidR="007963D4" w:rsidRPr="0088753F" w:rsidRDefault="007963D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6AC" w14:textId="54C1322B" w:rsidR="007963D4" w:rsidRPr="0088753F" w:rsidRDefault="00B45376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EE5DFC" w:rsidRPr="00DA1886" w14:paraId="0055FF30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FD63" w14:textId="37FB6838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7211" w14:textId="189BDF1C" w:rsidR="00EE5DFC" w:rsidRPr="0088753F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Зажим до пап. 51 мм 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CB5F" w14:textId="2DB3DD3F" w:rsidR="00EE5DFC" w:rsidRPr="0088753F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Затискач для паперу металевий . Ширина  </w:t>
            </w:r>
            <w:r w:rsidR="00424889"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мм. Колір чорний. Затискає до  2</w:t>
            </w:r>
            <w:r w:rsidR="00424889"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C324" w14:textId="4E93EFC7" w:rsidR="00EE5DFC" w:rsidRPr="0088753F" w:rsidRDefault="00424889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2ECC" w14:textId="0CCD6955" w:rsidR="00EE5DFC" w:rsidRPr="0088753F" w:rsidRDefault="00424889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C50326" w:rsidRPr="00DA1886" w14:paraId="19C46E79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BE29" w14:textId="42DA031C" w:rsidR="00C50326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0123" w14:textId="54F2BDD9" w:rsidR="00C50326" w:rsidRPr="0088753F" w:rsidRDefault="00C50326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Металева підставка-стакан для ручок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782D" w14:textId="302892BA" w:rsidR="00C50326" w:rsidRPr="0088753F" w:rsidRDefault="00C50326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Металева підставка-стаканчик для ручок. Металева сітка. Одне відділення заввишки 100 мм і діаметром 85 мм.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35BC" w14:textId="213F4876" w:rsidR="00C50326" w:rsidRPr="0088753F" w:rsidRDefault="00C50326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298B" w14:textId="04CBC985" w:rsidR="00C50326" w:rsidRPr="0088753F" w:rsidRDefault="00C50326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EE5DFC" w:rsidRPr="00DA1886" w14:paraId="65533909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F8D" w14:textId="285E2543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DE10" w14:textId="77777777" w:rsidR="00EE5DFC" w:rsidRPr="0062637F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22 г.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14B4" w14:textId="77777777" w:rsidR="00EE5DFC" w:rsidRPr="0062637F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, 22 </w:t>
            </w:r>
            <w:proofErr w:type="spellStart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</w:t>
            </w:r>
            <w:proofErr w:type="spellEnd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на основі PVР (</w:t>
            </w:r>
            <w:proofErr w:type="spellStart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полівінілпіролідон</w:t>
            </w:r>
            <w:proofErr w:type="spellEnd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832" w14:textId="65F404D0" w:rsidR="00EE5DFC" w:rsidRPr="0062637F" w:rsidRDefault="00EE5DFC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B46" w14:textId="0516D7F9" w:rsidR="00EE5DFC" w:rsidRPr="0062637F" w:rsidRDefault="00EE5DFC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EE5DFC" w:rsidRPr="00DA1886" w14:paraId="1EB70F71" w14:textId="77777777" w:rsidTr="00B4537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AD6" w14:textId="684F7B5A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9229" w14:textId="77777777" w:rsidR="00EE5DFC" w:rsidRPr="0062637F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т/маркерів (4)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E23" w14:textId="77777777" w:rsidR="00EE5DFC" w:rsidRPr="0062637F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текст-маркерів, 4шт. у блістері. Чорнило на водній основі, не токсичне. Клиноподібний пишучий вузол. Ширина лінії 1-5мм.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3E0" w14:textId="77777777" w:rsidR="00EE5DFC" w:rsidRPr="0062637F" w:rsidRDefault="00EE5DFC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</w:t>
            </w:r>
            <w:proofErr w:type="spellEnd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D4D" w14:textId="7E768A11" w:rsidR="00EE5DFC" w:rsidRPr="0062637F" w:rsidRDefault="00EE5DFC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EE5DFC" w:rsidRPr="00DA1886" w14:paraId="0A890CDC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F5A" w14:textId="5ED68245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48C8" w14:textId="77777777" w:rsidR="00EE5DFC" w:rsidRPr="00BB079B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Коректор-ручка 8 мл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1FBD" w14:textId="77777777" w:rsidR="00EE5DFC" w:rsidRPr="00BB079B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Коректор-ручка з металевим наконечником. Об'єм рідини 8 мл.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B89" w14:textId="3944468B" w:rsidR="00EE5DFC" w:rsidRPr="00BB079B" w:rsidRDefault="004A61A4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r w:rsidR="00EE5DFC"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140" w14:textId="0B5312BF" w:rsidR="00EE5DFC" w:rsidRPr="00BB079B" w:rsidRDefault="00EE5DFC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4A61A4"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EE5DFC" w:rsidRPr="00DA1886" w14:paraId="7CF804F7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7C6" w14:textId="5E41FF22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0515" w14:textId="77777777" w:rsidR="00EE5DFC" w:rsidRPr="007F30B9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Ножиці 18 см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BB6B" w14:textId="77777777" w:rsidR="00EE5DFC" w:rsidRPr="007F30B9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Ножиці офісні. Пластикові ручки. Довжина леза 18см,матеріал сталь.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19B" w14:textId="77777777" w:rsidR="00EE5DFC" w:rsidRPr="007F30B9" w:rsidRDefault="00EE5DFC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7D2" w14:textId="0F3DDAAD" w:rsidR="00EE5DFC" w:rsidRPr="007F30B9" w:rsidRDefault="00B67FDF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EE5DFC" w:rsidRPr="00DA1886" w14:paraId="1CAEA7E2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1FA" w14:textId="7632A8C8" w:rsidR="00EE5DFC" w:rsidRPr="00DA1886" w:rsidRDefault="00BB079B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38A" w14:textId="77777777" w:rsidR="00EE5DFC" w:rsidRPr="00173C7D" w:rsidRDefault="00EE5DFC" w:rsidP="00EE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Олівець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B84F" w14:textId="77777777" w:rsidR="00EE5DFC" w:rsidRPr="00173C7D" w:rsidRDefault="00EE5DFC" w:rsidP="00E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Олівець графітний, шестигранний. Твердість НВ. Покриття: матовий кольоровий корпус.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3A3" w14:textId="77777777" w:rsidR="00EE5DFC" w:rsidRPr="00173C7D" w:rsidRDefault="00EE5DFC" w:rsidP="00E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31C" w14:textId="0BE07D26" w:rsidR="00EE5DFC" w:rsidRPr="00173C7D" w:rsidRDefault="00EE5DFC" w:rsidP="00EE5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4A61A4" w:rsidRPr="00DA1886" w14:paraId="2EE2412D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708A" w14:textId="63F805CE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49E1" w14:textId="49C666E1" w:rsidR="004A61A4" w:rsidRPr="00BB079B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1E38" w14:textId="5B65B382" w:rsidR="004A61A4" w:rsidRPr="00BB079B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Маркер перманентний, чорний, товщина лінії 1-3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3040" w14:textId="67A46009" w:rsidR="004A61A4" w:rsidRPr="00BB079B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BBEE" w14:textId="512A9E22" w:rsidR="004A61A4" w:rsidRPr="00BB079B" w:rsidRDefault="00CE5E93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4A61A4" w:rsidRPr="00DA1886" w14:paraId="06E2498C" w14:textId="77777777" w:rsidTr="00B4537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D9BB" w14:textId="3E7348B8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BA18" w14:textId="77777777" w:rsidR="004A61A4" w:rsidRPr="00BB079B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</w:t>
            </w:r>
            <w:proofErr w:type="spellStart"/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</w:t>
            </w:r>
            <w:proofErr w:type="spellEnd"/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7 см А4 черв.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F86C" w14:textId="77777777" w:rsidR="004A61A4" w:rsidRPr="00BB079B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Папка-реєстратор А4 з одностороннім покриттям із поліпропілену (РР). Якісна картонна обкладинка: 2,0мм. Ширина корінця папки: 7,5см.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892" w14:textId="77777777" w:rsidR="004A61A4" w:rsidRPr="00BB079B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1DD" w14:textId="021DC3BC" w:rsidR="004A61A4" w:rsidRPr="00BB079B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B0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4A61A4" w:rsidRPr="00DA1886" w14:paraId="242E449C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602" w14:textId="674528BB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B3DB" w14:textId="17663F65" w:rsidR="004A61A4" w:rsidRPr="0062637F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б. на зав’язку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D2F" w14:textId="481A0330" w:rsidR="004A61A4" w:rsidRPr="0062637F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- швидкозшивач, А4, картон 0,35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21A" w14:textId="77777777" w:rsidR="004A61A4" w:rsidRPr="0062637F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D5E" w14:textId="2E9E8A03" w:rsidR="004A61A4" w:rsidRPr="0062637F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</w:t>
            </w:r>
          </w:p>
        </w:tc>
      </w:tr>
      <w:tr w:rsidR="004A61A4" w:rsidRPr="00DA1886" w14:paraId="6E0EFECF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6C3" w14:textId="485BDBD5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B243" w14:textId="77777777" w:rsidR="004A61A4" w:rsidRPr="007F30B9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Точилка</w:t>
            </w:r>
            <w:proofErr w:type="spellEnd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металева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6963" w14:textId="77777777" w:rsidR="004A61A4" w:rsidRPr="007F30B9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Чинка клиноподібна SILVER, 1 </w:t>
            </w: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отв</w:t>
            </w:r>
            <w:proofErr w:type="spellEnd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., метал. корпус, срібляста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BE2" w14:textId="77777777" w:rsidR="004A61A4" w:rsidRPr="007F30B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CC0" w14:textId="7A67D92A" w:rsidR="004A61A4" w:rsidRPr="007F30B9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4A61A4" w:rsidRPr="00DA1886" w14:paraId="3C0E64FC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CEA8" w14:textId="4F1496F6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A70" w14:textId="77777777" w:rsidR="004A61A4" w:rsidRPr="00173C7D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Авторучка </w:t>
            </w: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кульк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(0.7)  синя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0880" w14:textId="77777777" w:rsidR="004A61A4" w:rsidRPr="00173C7D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сині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9DC" w14:textId="77777777" w:rsidR="004A61A4" w:rsidRPr="00173C7D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213" w14:textId="4DB0DF76" w:rsidR="004A61A4" w:rsidRPr="00173C7D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385</w:t>
            </w:r>
          </w:p>
        </w:tc>
      </w:tr>
      <w:tr w:rsidR="004A61A4" w:rsidRPr="00DA1886" w14:paraId="2E37E7AA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879" w14:textId="0C14F1B2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2406" w14:textId="77777777" w:rsidR="004A61A4" w:rsidRPr="00173C7D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Скоба 24/6 (1000)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F19D" w14:textId="77777777" w:rsidR="004A61A4" w:rsidRPr="00173C7D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Скоби металеві  24/6, 1000 </w:t>
            </w: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шт.в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упаковці, зшиває 30 </w:t>
            </w: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268" w14:textId="77777777" w:rsidR="004A61A4" w:rsidRPr="00173C7D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8AF" w14:textId="3411BF0C" w:rsidR="004A61A4" w:rsidRPr="00173C7D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</w:tr>
      <w:tr w:rsidR="004A61A4" w:rsidRPr="00DA1886" w14:paraId="1DFA244F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B44" w14:textId="21C96838" w:rsidR="004A61A4" w:rsidRPr="00DA1886" w:rsidRDefault="00BB079B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4BB1" w14:textId="77777777" w:rsidR="004A61A4" w:rsidRPr="0088753F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(25) мм (100 шт.)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6A50" w14:textId="77777777" w:rsidR="004A61A4" w:rsidRPr="0088753F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оцинковані, 25 мм, 100 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4EE" w14:textId="77777777" w:rsidR="004A61A4" w:rsidRPr="0088753F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2D6" w14:textId="65A8E168" w:rsidR="004A61A4" w:rsidRPr="0088753F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4A61A4" w:rsidRPr="00DA1886" w14:paraId="6DD2012B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900" w14:textId="2DAD33D8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07B9" w14:textId="77777777" w:rsidR="004A61A4" w:rsidRPr="0088753F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(28) (100 шт.) кольорові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0C11" w14:textId="77777777" w:rsidR="004A61A4" w:rsidRPr="0088753F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оцинковані, 28 мм, 100 </w:t>
            </w: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шт.вкриті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кольоровим поліпропіленом.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312" w14:textId="77777777" w:rsidR="004A61A4" w:rsidRPr="0088753F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A89" w14:textId="4DF72E08" w:rsidR="004A61A4" w:rsidRPr="0088753F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887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 </w:t>
            </w:r>
          </w:p>
        </w:tc>
      </w:tr>
      <w:tr w:rsidR="004A61A4" w:rsidRPr="00DA1886" w14:paraId="679E25AD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1F0" w14:textId="5FE693C6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DCA4" w14:textId="77777777" w:rsidR="004A61A4" w:rsidRPr="00173C7D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24/6  25 </w:t>
            </w: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арк.метал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7237" w14:textId="77777777" w:rsidR="004A61A4" w:rsidRPr="00173C7D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</w:t>
            </w:r>
            <w:proofErr w:type="spellEnd"/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металевий серії Exakt-2. Скоба №24/6. Потужність до 25 аркушів. Глибина скріплення 55мм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4BD" w14:textId="77777777" w:rsidR="004A61A4" w:rsidRPr="00173C7D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AC6" w14:textId="1204122B" w:rsidR="004A61A4" w:rsidRPr="00173C7D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3C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4A61A4" w:rsidRPr="00DA1886" w14:paraId="5655FE18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D15" w14:textId="0CBF0B95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234C" w14:textId="77777777" w:rsidR="004A61A4" w:rsidRPr="007F30B9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FE31" w14:textId="77777777" w:rsidR="004A61A4" w:rsidRPr="007F30B9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шаром, прямокутні, 5 кольорів, 12х45 мм, 125 шт. Асорті неонових кольорів.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0B5" w14:textId="77777777" w:rsidR="004A61A4" w:rsidRPr="007F30B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07D3" w14:textId="054E6F18" w:rsidR="004A61A4" w:rsidRPr="007F30B9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4A61A4" w:rsidRPr="00DA1886" w14:paraId="632BE7FB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65A" w14:textId="7E88C669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8517" w14:textId="77777777" w:rsidR="004A61A4" w:rsidRPr="007F30B9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</w:t>
            </w:r>
            <w:proofErr w:type="spellEnd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48*50 </w:t>
            </w:r>
            <w:proofErr w:type="spellStart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проз</w:t>
            </w:r>
            <w:proofErr w:type="spellEnd"/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C0DD" w14:textId="77777777" w:rsidR="004A61A4" w:rsidRPr="007F30B9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Стрічка клейка канцелярська, ширина 48мм, довжина 50ярд. Товщина 40мкм.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B5B" w14:textId="77777777" w:rsidR="004A61A4" w:rsidRPr="007F30B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A6F6" w14:textId="61C26231" w:rsidR="004A61A4" w:rsidRPr="007F30B9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30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4A61A4" w:rsidRPr="00DA1886" w14:paraId="0E46DE30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65D" w14:textId="3883BB5C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321" w14:textId="77777777" w:rsidR="004A61A4" w:rsidRPr="0062637F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Файл ф. А4 (100) EAGLE 30 </w:t>
            </w:r>
            <w:proofErr w:type="spellStart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мк</w:t>
            </w:r>
            <w:proofErr w:type="spellEnd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глянц.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8E8E" w14:textId="77777777" w:rsidR="004A61A4" w:rsidRPr="0062637F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А4+, 30мкм, 100шт. в упаковці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80E" w14:textId="77777777" w:rsidR="004A61A4" w:rsidRPr="0062637F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58F" w14:textId="70FA66CB" w:rsidR="004A61A4" w:rsidRPr="0062637F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63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4A61A4" w:rsidRPr="00DA1886" w14:paraId="62B8EAAB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408F" w14:textId="44E584CA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A828" w14:textId="77777777" w:rsidR="004A61A4" w:rsidRPr="002C1BF1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А4</w:t>
            </w:r>
          </w:p>
          <w:p w14:paraId="5B69EA2F" w14:textId="77777777" w:rsidR="004A61A4" w:rsidRPr="002C1BF1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210*297 мм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FD3F" w14:textId="77777777" w:rsidR="004A61A4" w:rsidRPr="002C1BF1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– А4 (210х297 мм) Щільність ISO 536 – 80+/-3 g/m2 Товщина ISO 534 – 105+/-3 µm Гладкість (</w:t>
            </w:r>
            <w:proofErr w:type="spellStart"/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Bendtsen</w:t>
            </w:r>
            <w:proofErr w:type="spellEnd"/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ISO 8791-2 –160+/-3 мл/хв Непрозорість ISO 2471 – 92+/-3 % Білизна СІЕ ISO 11475 – не менше 168 % Яскравість ISO 2470-1 – не менше 101 % Упаковка-500 аркушів.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0A23" w14:textId="77777777" w:rsidR="004A61A4" w:rsidRPr="002C1BF1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пачка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E004" w14:textId="77777777" w:rsidR="004A61A4" w:rsidRPr="002C1BF1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1B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900</w:t>
            </w:r>
          </w:p>
        </w:tc>
      </w:tr>
      <w:tr w:rsidR="004A61A4" w:rsidRPr="000026C6" w14:paraId="0A1A1AF7" w14:textId="77777777" w:rsidTr="00B45376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8D91" w14:textId="5C6870AC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6DFA6" w14:textId="77777777" w:rsidR="004A61A4" w:rsidRPr="00F275D9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Касова стрічка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AEB367" w14:textId="77777777" w:rsidR="004A61A4" w:rsidRPr="00F275D9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56ED" w14:textId="77777777" w:rsidR="004A61A4" w:rsidRPr="00F275D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9A23" w14:textId="77777777" w:rsidR="004A61A4" w:rsidRPr="00F275D9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A61A4" w:rsidRPr="000026C6" w14:paraId="760FDB28" w14:textId="77777777" w:rsidTr="00B45376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3EF0" w14:textId="77777777" w:rsidR="004A61A4" w:rsidRPr="00DA1886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426B" w14:textId="77777777" w:rsidR="004A61A4" w:rsidRPr="00F275D9" w:rsidRDefault="004A61A4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4C83" w14:textId="55D64B0A" w:rsidR="004A61A4" w:rsidRPr="00F275D9" w:rsidRDefault="004A61A4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матеріалу-</w:t>
            </w:r>
            <w:proofErr w:type="spellStart"/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термопапір</w:t>
            </w:r>
            <w:proofErr w:type="spellEnd"/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Ширина паперу -57мм Діаметр втулки-12мм Щільність паперової основи від 55 до 58 г/</w:t>
            </w:r>
            <w:proofErr w:type="spellStart"/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м.кв</w:t>
            </w:r>
            <w:proofErr w:type="spellEnd"/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Довжина намотування-19 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1EDA" w14:textId="77777777" w:rsidR="004A61A4" w:rsidRPr="00F275D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рулон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3BFB" w14:textId="77777777" w:rsidR="004A61A4" w:rsidRPr="00F275D9" w:rsidRDefault="004A61A4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15900</w:t>
            </w:r>
          </w:p>
        </w:tc>
      </w:tr>
      <w:tr w:rsidR="004A61A4" w:rsidRPr="00DA1886" w14:paraId="23E4E9A1" w14:textId="77777777" w:rsidTr="00B45376">
        <w:trPr>
          <w:trHeight w:val="1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841B" w14:textId="1A693663" w:rsidR="004A61A4" w:rsidRPr="00DA1886" w:rsidRDefault="00046E07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D7B4" w14:textId="5B79AA29" w:rsidR="004A61A4" w:rsidRPr="00575E77" w:rsidRDefault="00D64565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Пакети із замком </w:t>
            </w: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Zip</w:t>
            </w: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Lock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CA57" w14:textId="02858540" w:rsidR="004A61A4" w:rsidRPr="00575E77" w:rsidRDefault="008F1199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Матеріал-поліетилен</w:t>
            </w:r>
            <w:proofErr w:type="spellEnd"/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розмір</w:t>
            </w:r>
            <w:proofErr w:type="spellEnd"/>
            <w:r w:rsidRPr="00575E7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100*200 мм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3D0D" w14:textId="77777777" w:rsidR="004A61A4" w:rsidRPr="00F275D9" w:rsidRDefault="004A61A4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75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0691" w14:textId="3D9E46C0" w:rsidR="004A61A4" w:rsidRPr="00F275D9" w:rsidRDefault="00575E77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47680</w:t>
            </w:r>
          </w:p>
        </w:tc>
      </w:tr>
      <w:tr w:rsidR="00046E07" w:rsidRPr="00DA1886" w14:paraId="23C2C1C4" w14:textId="77777777" w:rsidTr="00B45376">
        <w:trPr>
          <w:trHeight w:val="1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53E4" w14:textId="6AC688C5" w:rsidR="00046E07" w:rsidRDefault="00381D65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1CC1" w14:textId="0E91E39A" w:rsidR="00046E07" w:rsidRPr="002429F3" w:rsidRDefault="00381D65" w:rsidP="004A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для нотаток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0A88" w14:textId="13FE9135" w:rsidR="00046E07" w:rsidRPr="002429F3" w:rsidRDefault="00381D65" w:rsidP="004A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76*76, по 100 </w:t>
            </w:r>
            <w:proofErr w:type="spellStart"/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C4F9" w14:textId="3C276941" w:rsidR="00046E07" w:rsidRPr="002429F3" w:rsidRDefault="002429F3" w:rsidP="004A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3576" w14:textId="34DCFF31" w:rsidR="00046E07" w:rsidRPr="002429F3" w:rsidRDefault="002429F3" w:rsidP="004A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2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</w:tbl>
    <w:p w14:paraId="6C65446C" w14:textId="0C2E5013" w:rsidR="007963D4" w:rsidRDefault="007963D4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63FAD" w14:textId="77777777" w:rsidR="00560FB0" w:rsidRPr="0048262E" w:rsidRDefault="00560FB0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FB0" w:rsidRPr="0048262E" w:rsidSect="00DA188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FF"/>
    <w:rsid w:val="000026C6"/>
    <w:rsid w:val="00024728"/>
    <w:rsid w:val="00031453"/>
    <w:rsid w:val="00034EFA"/>
    <w:rsid w:val="000351A5"/>
    <w:rsid w:val="00046E07"/>
    <w:rsid w:val="00047AB8"/>
    <w:rsid w:val="00064EFC"/>
    <w:rsid w:val="00067BE5"/>
    <w:rsid w:val="00074E95"/>
    <w:rsid w:val="0007523B"/>
    <w:rsid w:val="0007670D"/>
    <w:rsid w:val="00084E75"/>
    <w:rsid w:val="000A197B"/>
    <w:rsid w:val="000C239F"/>
    <w:rsid w:val="00100A9F"/>
    <w:rsid w:val="00130193"/>
    <w:rsid w:val="00130B15"/>
    <w:rsid w:val="00134FB3"/>
    <w:rsid w:val="001350D2"/>
    <w:rsid w:val="00135955"/>
    <w:rsid w:val="001555C9"/>
    <w:rsid w:val="00173C7D"/>
    <w:rsid w:val="00175EF0"/>
    <w:rsid w:val="00184DC8"/>
    <w:rsid w:val="001B2212"/>
    <w:rsid w:val="001B7B23"/>
    <w:rsid w:val="001C5FDD"/>
    <w:rsid w:val="001D0C3E"/>
    <w:rsid w:val="002137FC"/>
    <w:rsid w:val="00235DE9"/>
    <w:rsid w:val="00236D82"/>
    <w:rsid w:val="00236FED"/>
    <w:rsid w:val="002429F3"/>
    <w:rsid w:val="00255315"/>
    <w:rsid w:val="00270466"/>
    <w:rsid w:val="00275895"/>
    <w:rsid w:val="00284CA9"/>
    <w:rsid w:val="002901B2"/>
    <w:rsid w:val="0029146D"/>
    <w:rsid w:val="002B0B0A"/>
    <w:rsid w:val="002B1B6A"/>
    <w:rsid w:val="002C1BF1"/>
    <w:rsid w:val="002E1489"/>
    <w:rsid w:val="00300958"/>
    <w:rsid w:val="00330519"/>
    <w:rsid w:val="003335DC"/>
    <w:rsid w:val="0033389D"/>
    <w:rsid w:val="00344BAD"/>
    <w:rsid w:val="00351329"/>
    <w:rsid w:val="00355096"/>
    <w:rsid w:val="00356255"/>
    <w:rsid w:val="00364368"/>
    <w:rsid w:val="00372B0E"/>
    <w:rsid w:val="003732F0"/>
    <w:rsid w:val="0037587D"/>
    <w:rsid w:val="00381D65"/>
    <w:rsid w:val="00385697"/>
    <w:rsid w:val="0039419B"/>
    <w:rsid w:val="003B5718"/>
    <w:rsid w:val="003B6F6D"/>
    <w:rsid w:val="003E5D0E"/>
    <w:rsid w:val="003F0DEF"/>
    <w:rsid w:val="003F6E59"/>
    <w:rsid w:val="00422924"/>
    <w:rsid w:val="00424889"/>
    <w:rsid w:val="00440150"/>
    <w:rsid w:val="00464C19"/>
    <w:rsid w:val="00472C1E"/>
    <w:rsid w:val="00476531"/>
    <w:rsid w:val="0048262E"/>
    <w:rsid w:val="004951B3"/>
    <w:rsid w:val="004A0E8C"/>
    <w:rsid w:val="004A588A"/>
    <w:rsid w:val="004A61A4"/>
    <w:rsid w:val="004C19AC"/>
    <w:rsid w:val="00515FA5"/>
    <w:rsid w:val="00543152"/>
    <w:rsid w:val="005450E4"/>
    <w:rsid w:val="00560FB0"/>
    <w:rsid w:val="00567675"/>
    <w:rsid w:val="00572B91"/>
    <w:rsid w:val="00575E77"/>
    <w:rsid w:val="005901C9"/>
    <w:rsid w:val="00592A8F"/>
    <w:rsid w:val="005A0C11"/>
    <w:rsid w:val="005B6057"/>
    <w:rsid w:val="005B77F8"/>
    <w:rsid w:val="005D1520"/>
    <w:rsid w:val="005E3AB5"/>
    <w:rsid w:val="005F384A"/>
    <w:rsid w:val="005F795B"/>
    <w:rsid w:val="00604FDF"/>
    <w:rsid w:val="0062637F"/>
    <w:rsid w:val="00626A14"/>
    <w:rsid w:val="00632B2F"/>
    <w:rsid w:val="006342D6"/>
    <w:rsid w:val="00635135"/>
    <w:rsid w:val="0065679A"/>
    <w:rsid w:val="00664CB1"/>
    <w:rsid w:val="00665A4A"/>
    <w:rsid w:val="00691A4C"/>
    <w:rsid w:val="00693716"/>
    <w:rsid w:val="006D4643"/>
    <w:rsid w:val="006F4710"/>
    <w:rsid w:val="007058A2"/>
    <w:rsid w:val="00723ED3"/>
    <w:rsid w:val="007332F4"/>
    <w:rsid w:val="00734804"/>
    <w:rsid w:val="00740E6E"/>
    <w:rsid w:val="00745069"/>
    <w:rsid w:val="0076017B"/>
    <w:rsid w:val="00780EE2"/>
    <w:rsid w:val="0079361B"/>
    <w:rsid w:val="007963D4"/>
    <w:rsid w:val="007A495D"/>
    <w:rsid w:val="007B2F34"/>
    <w:rsid w:val="007D0477"/>
    <w:rsid w:val="007E6EFC"/>
    <w:rsid w:val="007F30B9"/>
    <w:rsid w:val="007F3F69"/>
    <w:rsid w:val="007F6BAA"/>
    <w:rsid w:val="00803215"/>
    <w:rsid w:val="0083321A"/>
    <w:rsid w:val="00862C7E"/>
    <w:rsid w:val="00865E39"/>
    <w:rsid w:val="008670C9"/>
    <w:rsid w:val="008730F9"/>
    <w:rsid w:val="0088743C"/>
    <w:rsid w:val="0088753F"/>
    <w:rsid w:val="008B00EC"/>
    <w:rsid w:val="008B7BCC"/>
    <w:rsid w:val="008D46BA"/>
    <w:rsid w:val="008D59D4"/>
    <w:rsid w:val="008D6A6D"/>
    <w:rsid w:val="008F1199"/>
    <w:rsid w:val="008F4E78"/>
    <w:rsid w:val="00902587"/>
    <w:rsid w:val="00905D9D"/>
    <w:rsid w:val="00910DE5"/>
    <w:rsid w:val="009160F1"/>
    <w:rsid w:val="00925BBF"/>
    <w:rsid w:val="009431E0"/>
    <w:rsid w:val="0094734E"/>
    <w:rsid w:val="00952070"/>
    <w:rsid w:val="0095404A"/>
    <w:rsid w:val="00957623"/>
    <w:rsid w:val="009861C6"/>
    <w:rsid w:val="009870FE"/>
    <w:rsid w:val="009C148D"/>
    <w:rsid w:val="009C4E35"/>
    <w:rsid w:val="009F4452"/>
    <w:rsid w:val="009F5817"/>
    <w:rsid w:val="00A072F5"/>
    <w:rsid w:val="00A1374E"/>
    <w:rsid w:val="00A15231"/>
    <w:rsid w:val="00A166C4"/>
    <w:rsid w:val="00A51D1D"/>
    <w:rsid w:val="00A54BA0"/>
    <w:rsid w:val="00A5693D"/>
    <w:rsid w:val="00A77483"/>
    <w:rsid w:val="00A82B17"/>
    <w:rsid w:val="00A858A5"/>
    <w:rsid w:val="00A860B5"/>
    <w:rsid w:val="00A94906"/>
    <w:rsid w:val="00A970F5"/>
    <w:rsid w:val="00AB5A65"/>
    <w:rsid w:val="00AD65ED"/>
    <w:rsid w:val="00AE0D10"/>
    <w:rsid w:val="00AE71E8"/>
    <w:rsid w:val="00AF786F"/>
    <w:rsid w:val="00B20B34"/>
    <w:rsid w:val="00B222D4"/>
    <w:rsid w:val="00B241B0"/>
    <w:rsid w:val="00B355DA"/>
    <w:rsid w:val="00B40613"/>
    <w:rsid w:val="00B44E06"/>
    <w:rsid w:val="00B45376"/>
    <w:rsid w:val="00B65D5D"/>
    <w:rsid w:val="00B67FDF"/>
    <w:rsid w:val="00B902CF"/>
    <w:rsid w:val="00B9709C"/>
    <w:rsid w:val="00BB079B"/>
    <w:rsid w:val="00BB227D"/>
    <w:rsid w:val="00BC183D"/>
    <w:rsid w:val="00BC259B"/>
    <w:rsid w:val="00BC32BB"/>
    <w:rsid w:val="00BD7A52"/>
    <w:rsid w:val="00C11C2A"/>
    <w:rsid w:val="00C16F39"/>
    <w:rsid w:val="00C205D6"/>
    <w:rsid w:val="00C25DAB"/>
    <w:rsid w:val="00C347FC"/>
    <w:rsid w:val="00C46595"/>
    <w:rsid w:val="00C50326"/>
    <w:rsid w:val="00C505C1"/>
    <w:rsid w:val="00C56E98"/>
    <w:rsid w:val="00C81BBF"/>
    <w:rsid w:val="00C92CAF"/>
    <w:rsid w:val="00C94ABE"/>
    <w:rsid w:val="00C95935"/>
    <w:rsid w:val="00CA10E3"/>
    <w:rsid w:val="00CE5E93"/>
    <w:rsid w:val="00D02E7C"/>
    <w:rsid w:val="00D321D9"/>
    <w:rsid w:val="00D62AF1"/>
    <w:rsid w:val="00D64565"/>
    <w:rsid w:val="00D834E8"/>
    <w:rsid w:val="00DA02D9"/>
    <w:rsid w:val="00DA1886"/>
    <w:rsid w:val="00DB1166"/>
    <w:rsid w:val="00DC6A4A"/>
    <w:rsid w:val="00DC78C7"/>
    <w:rsid w:val="00DD6614"/>
    <w:rsid w:val="00DF0AE1"/>
    <w:rsid w:val="00DF0D5C"/>
    <w:rsid w:val="00DF332B"/>
    <w:rsid w:val="00E069D8"/>
    <w:rsid w:val="00E21B28"/>
    <w:rsid w:val="00E235E4"/>
    <w:rsid w:val="00E57198"/>
    <w:rsid w:val="00E62A77"/>
    <w:rsid w:val="00E70F94"/>
    <w:rsid w:val="00E93639"/>
    <w:rsid w:val="00EB51F6"/>
    <w:rsid w:val="00EC093F"/>
    <w:rsid w:val="00ED0FEE"/>
    <w:rsid w:val="00EE1C01"/>
    <w:rsid w:val="00EE3F3E"/>
    <w:rsid w:val="00EE5DFC"/>
    <w:rsid w:val="00EF4AFF"/>
    <w:rsid w:val="00EF6BAE"/>
    <w:rsid w:val="00F109AC"/>
    <w:rsid w:val="00F257A6"/>
    <w:rsid w:val="00F275D9"/>
    <w:rsid w:val="00F45CA8"/>
    <w:rsid w:val="00F53ACB"/>
    <w:rsid w:val="00F53C2B"/>
    <w:rsid w:val="00F711E1"/>
    <w:rsid w:val="00F74B0D"/>
    <w:rsid w:val="00FE2F95"/>
    <w:rsid w:val="00FE5B4B"/>
    <w:rsid w:val="00FE6065"/>
    <w:rsid w:val="00FE6B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991"/>
  <w15:docId w15:val="{A70A1F6D-3132-40A7-A0B2-3CCED1D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UBM_Inspector</dc:creator>
  <cp:keywords/>
  <dc:description/>
  <cp:lastModifiedBy>UBM</cp:lastModifiedBy>
  <cp:revision>14</cp:revision>
  <dcterms:created xsi:type="dcterms:W3CDTF">2022-11-28T08:45:00Z</dcterms:created>
  <dcterms:modified xsi:type="dcterms:W3CDTF">2023-03-16T07:00:00Z</dcterms:modified>
</cp:coreProperties>
</file>