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0D02" w14:textId="77777777" w:rsidR="004E7D6E" w:rsidRPr="00BF06F8" w:rsidRDefault="004E7D6E" w:rsidP="004E7D6E">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14:paraId="361BC33E" w14:textId="77777777" w:rsidR="004E7D6E" w:rsidRPr="00BF06F8" w:rsidRDefault="004E7D6E" w:rsidP="004E7D6E">
      <w:pPr>
        <w:jc w:val="right"/>
        <w:rPr>
          <w:rFonts w:ascii="Times New Roman" w:eastAsia="Calibri" w:hAnsi="Times New Roman" w:cs="Times New Roman"/>
          <w:b/>
          <w:bCs/>
          <w:sz w:val="24"/>
          <w:szCs w:val="24"/>
          <w:lang w:val="uk-UA"/>
        </w:rPr>
      </w:pPr>
    </w:p>
    <w:p w14:paraId="621E003B" w14:textId="77777777" w:rsidR="004E7D6E" w:rsidRPr="00BF06F8" w:rsidRDefault="004E7D6E" w:rsidP="004E7D6E">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14:paraId="33FBC80D" w14:textId="77777777" w:rsidR="004E7D6E" w:rsidRPr="00BF06F8" w:rsidRDefault="004E7D6E" w:rsidP="004E7D6E">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14:paraId="5D3674C9" w14:textId="77777777" w:rsidR="004E7D6E" w:rsidRPr="00BF06F8" w:rsidRDefault="004E7D6E" w:rsidP="004E7D6E">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4E7D6E" w:rsidRPr="00BF06F8" w14:paraId="0FE2F306" w14:textId="77777777" w:rsidTr="004D4BEF">
        <w:tc>
          <w:tcPr>
            <w:tcW w:w="4672" w:type="dxa"/>
          </w:tcPr>
          <w:p w14:paraId="0D2B299A" w14:textId="77777777" w:rsidR="004E7D6E" w:rsidRPr="00BF06F8" w:rsidRDefault="004E7D6E" w:rsidP="004D4BEF">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 xml:space="preserve">м. </w:t>
            </w:r>
            <w:proofErr w:type="spellStart"/>
            <w:r w:rsidRPr="00BF06F8">
              <w:rPr>
                <w:rFonts w:ascii="Times New Roman" w:eastAsia="Arial" w:hAnsi="Times New Roman" w:cs="Times New Roman"/>
                <w:b/>
                <w:sz w:val="24"/>
                <w:szCs w:val="24"/>
                <w:lang w:eastAsia="ar-SA"/>
              </w:rPr>
              <w:t>Кривий</w:t>
            </w:r>
            <w:proofErr w:type="spellEnd"/>
            <w:r w:rsidRPr="00BF06F8">
              <w:rPr>
                <w:rFonts w:ascii="Times New Roman" w:eastAsia="Arial" w:hAnsi="Times New Roman" w:cs="Times New Roman"/>
                <w:b/>
                <w:sz w:val="24"/>
                <w:szCs w:val="24"/>
                <w:lang w:eastAsia="ar-SA"/>
              </w:rPr>
              <w:t xml:space="preserve"> </w:t>
            </w:r>
            <w:proofErr w:type="spellStart"/>
            <w:r w:rsidRPr="00BF06F8">
              <w:rPr>
                <w:rFonts w:ascii="Times New Roman" w:eastAsia="Arial" w:hAnsi="Times New Roman" w:cs="Times New Roman"/>
                <w:b/>
                <w:sz w:val="24"/>
                <w:szCs w:val="24"/>
                <w:lang w:eastAsia="ar-SA"/>
              </w:rPr>
              <w:t>Ріг</w:t>
            </w:r>
            <w:proofErr w:type="spellEnd"/>
          </w:p>
        </w:tc>
        <w:tc>
          <w:tcPr>
            <w:tcW w:w="4673" w:type="dxa"/>
          </w:tcPr>
          <w:p w14:paraId="4BE79F9C" w14:textId="56D0DC20" w:rsidR="004E7D6E" w:rsidRPr="00BF06F8" w:rsidRDefault="004E7D6E" w:rsidP="004D4BEF">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008C5AD5">
              <w:rPr>
                <w:rFonts w:ascii="Times New Roman" w:eastAsia="Times New Roman" w:hAnsi="Times New Roman" w:cs="Times New Roman"/>
                <w:b/>
                <w:sz w:val="24"/>
                <w:szCs w:val="24"/>
                <w:lang w:val="uk-UA" w:eastAsia="ru-RU"/>
              </w:rPr>
              <w:t>4</w:t>
            </w:r>
            <w:r w:rsidRPr="00BF06F8">
              <w:rPr>
                <w:rFonts w:ascii="Times New Roman" w:eastAsia="Times New Roman" w:hAnsi="Times New Roman" w:cs="Times New Roman"/>
                <w:b/>
                <w:sz w:val="24"/>
                <w:szCs w:val="24"/>
                <w:lang w:eastAsia="ru-RU"/>
              </w:rPr>
              <w:t xml:space="preserve"> року</w:t>
            </w:r>
          </w:p>
        </w:tc>
      </w:tr>
    </w:tbl>
    <w:p w14:paraId="1091EE5F"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9726709"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4E7AAC5" w14:textId="2BA5880E"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BF06F8">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BF06F8">
        <w:rPr>
          <w:rFonts w:ascii="Times New Roman" w:eastAsia="Calibri" w:hAnsi="Times New Roman" w:cs="Times New Roman"/>
          <w:color w:val="000000"/>
          <w:sz w:val="24"/>
          <w:szCs w:val="24"/>
          <w:lang w:val="uk-UA"/>
        </w:rPr>
        <w:t xml:space="preserve">  в особі </w:t>
      </w:r>
      <w:r w:rsidRPr="00BF06F8">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BF06F8">
        <w:rPr>
          <w:rFonts w:ascii="Times New Roman" w:eastAsia="Calibri" w:hAnsi="Times New Roman" w:cs="Times New Roman"/>
          <w:color w:val="000000"/>
          <w:sz w:val="24"/>
          <w:szCs w:val="24"/>
          <w:lang w:val="uk-UA"/>
        </w:rPr>
        <w:t xml:space="preserve">,  що діє на підставі  Положення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Замовник</w:t>
      </w:r>
      <w:r w:rsidRPr="00BF06F8">
        <w:rPr>
          <w:rFonts w:ascii="Times New Roman" w:eastAsia="Calibri" w:hAnsi="Times New Roman" w:cs="Times New Roman"/>
          <w:sz w:val="24"/>
          <w:szCs w:val="24"/>
          <w:lang w:val="uk-UA"/>
        </w:rPr>
        <w:t xml:space="preserve">), з однієї сторони, і </w:t>
      </w:r>
      <w:r w:rsidRPr="00BF06F8">
        <w:rPr>
          <w:rFonts w:ascii="Times New Roman" w:eastAsia="Calibri" w:hAnsi="Times New Roman" w:cs="Times New Roman"/>
          <w:b/>
          <w:sz w:val="24"/>
          <w:szCs w:val="24"/>
          <w:lang w:val="uk-UA"/>
        </w:rPr>
        <w:t>__________________________</w:t>
      </w:r>
      <w:r w:rsidRPr="00BF06F8">
        <w:rPr>
          <w:rFonts w:ascii="Times New Roman" w:eastAsia="Calibri" w:hAnsi="Times New Roman" w:cs="Times New Roman"/>
          <w:sz w:val="24"/>
          <w:szCs w:val="24"/>
          <w:lang w:val="uk-UA"/>
        </w:rPr>
        <w:t xml:space="preserve">, який діє на підставі ____________________(далі – </w:t>
      </w:r>
      <w:r w:rsidRPr="00BF06F8">
        <w:rPr>
          <w:rFonts w:ascii="Times New Roman" w:eastAsia="Calibri" w:hAnsi="Times New Roman" w:cs="Times New Roman"/>
          <w:b/>
          <w:sz w:val="24"/>
          <w:szCs w:val="24"/>
          <w:lang w:val="uk-UA"/>
        </w:rPr>
        <w:t>Постачальник</w:t>
      </w:r>
      <w:r w:rsidRPr="00BF06F8">
        <w:rPr>
          <w:rFonts w:ascii="Times New Roman" w:eastAsia="Calibri" w:hAnsi="Times New Roman" w:cs="Times New Roman"/>
          <w:sz w:val="24"/>
          <w:szCs w:val="24"/>
          <w:lang w:val="uk-UA"/>
        </w:rPr>
        <w:t xml:space="preserve">), з іншої сторони, далі разом – </w:t>
      </w:r>
      <w:r w:rsidRPr="00BF06F8">
        <w:rPr>
          <w:rFonts w:ascii="Times New Roman" w:eastAsia="Calibri" w:hAnsi="Times New Roman" w:cs="Times New Roman"/>
          <w:b/>
          <w:sz w:val="24"/>
          <w:szCs w:val="24"/>
          <w:lang w:val="uk-UA"/>
        </w:rPr>
        <w:t>Сторони</w:t>
      </w:r>
      <w:r w:rsidRPr="00BF06F8">
        <w:rPr>
          <w:rFonts w:ascii="Times New Roman" w:eastAsia="Calibri" w:hAnsi="Times New Roman" w:cs="Times New Roman"/>
          <w:sz w:val="24"/>
          <w:szCs w:val="24"/>
          <w:lang w:val="uk-UA"/>
        </w:rPr>
        <w:t xml:space="preserve">, </w:t>
      </w:r>
      <w:r w:rsidRPr="00BF06F8">
        <w:rPr>
          <w:rFonts w:ascii="Times New Roman" w:eastAsia="Times New Roman" w:hAnsi="Times New Roman" w:cs="Times New Roman"/>
          <w:sz w:val="24"/>
          <w:szCs w:val="24"/>
          <w:lang w:val="uk-UA"/>
        </w:rPr>
        <w:t xml:space="preserve">керуючись </w:t>
      </w:r>
      <w:r w:rsidRPr="00BF06F8">
        <w:rPr>
          <w:rFonts w:ascii="Times New Roman" w:eastAsia="Times New Roman" w:hAnsi="Times New Roman" w:cs="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13F7">
        <w:rPr>
          <w:rFonts w:ascii="Times New Roman" w:eastAsia="Times New Roman" w:hAnsi="Times New Roman" w:cs="Times New Roman"/>
          <w:color w:val="000000" w:themeColor="text1"/>
          <w:sz w:val="24"/>
          <w:szCs w:val="24"/>
          <w:lang w:val="uk-UA"/>
        </w:rPr>
        <w:t xml:space="preserve"> зі змінами</w:t>
      </w:r>
      <w:r w:rsidRPr="00BF06F8">
        <w:rPr>
          <w:rFonts w:ascii="Times New Roman" w:eastAsia="Times New Roman" w:hAnsi="Times New Roman" w:cs="Times New Roman"/>
          <w:color w:val="000000" w:themeColor="text1"/>
          <w:sz w:val="24"/>
          <w:szCs w:val="24"/>
          <w:lang w:val="uk-UA"/>
        </w:rPr>
        <w:t xml:space="preserve">, уклали цей Договір (далі – </w:t>
      </w:r>
      <w:r w:rsidRPr="00BF06F8">
        <w:rPr>
          <w:rFonts w:ascii="Times New Roman" w:eastAsia="Times New Roman" w:hAnsi="Times New Roman" w:cs="Times New Roman"/>
          <w:b/>
          <w:color w:val="000000" w:themeColor="text1"/>
          <w:sz w:val="24"/>
          <w:szCs w:val="24"/>
          <w:lang w:val="uk-UA"/>
        </w:rPr>
        <w:t>Договір</w:t>
      </w:r>
      <w:r w:rsidRPr="00BF06F8">
        <w:rPr>
          <w:rFonts w:ascii="Times New Roman" w:eastAsia="Times New Roman" w:hAnsi="Times New Roman" w:cs="Times New Roman"/>
          <w:color w:val="000000" w:themeColor="text1"/>
          <w:sz w:val="24"/>
          <w:szCs w:val="24"/>
          <w:lang w:val="uk-UA"/>
        </w:rPr>
        <w:t>) про наступне</w:t>
      </w:r>
      <w:r w:rsidRPr="00BF06F8">
        <w:rPr>
          <w:rFonts w:ascii="Times New Roman" w:eastAsia="Calibri" w:hAnsi="Times New Roman" w:cs="Times New Roman"/>
          <w:color w:val="000000" w:themeColor="text1"/>
          <w:sz w:val="24"/>
          <w:szCs w:val="24"/>
          <w:lang w:val="uk-UA"/>
        </w:rPr>
        <w:t>:</w:t>
      </w:r>
    </w:p>
    <w:p w14:paraId="068F33FE"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                                                    </w:t>
      </w:r>
    </w:p>
    <w:p w14:paraId="3ECA4461" w14:textId="77777777" w:rsidR="004E7D6E" w:rsidRPr="00BF06F8" w:rsidRDefault="004E7D6E" w:rsidP="004E7D6E">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t xml:space="preserve"> </w:t>
      </w:r>
      <w:r w:rsidRPr="00BF06F8">
        <w:rPr>
          <w:rFonts w:ascii="Times New Roman" w:eastAsia="Times New Roman" w:hAnsi="Times New Roman" w:cs="Times New Roman"/>
          <w:b/>
          <w:sz w:val="26"/>
          <w:szCs w:val="26"/>
        </w:rPr>
        <w:t>1. ПРЕДМЕТ ДОГОВОРУ</w:t>
      </w:r>
    </w:p>
    <w:p w14:paraId="70AE2469" w14:textId="27CF17A8" w:rsidR="004E7D6E" w:rsidRPr="00BF06F8" w:rsidRDefault="004E7D6E" w:rsidP="004E7D6E">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sidRPr="00BF06F8">
        <w:rPr>
          <w:rFonts w:ascii="Times New Roman" w:eastAsia="Calibri" w:hAnsi="Times New Roman" w:cs="font293"/>
          <w:kern w:val="1"/>
          <w:sz w:val="24"/>
          <w:szCs w:val="24"/>
          <w:lang w:val="uk-UA" w:eastAsia="ru-RU"/>
        </w:rPr>
        <w:t>1.1. Учасник зобов’язується</w:t>
      </w:r>
      <w:r w:rsidRPr="00FF64E6">
        <w:rPr>
          <w:rFonts w:ascii="Times New Roman" w:eastAsia="Calibri" w:hAnsi="Times New Roman" w:cs="Times New Roman"/>
          <w:kern w:val="1"/>
          <w:sz w:val="24"/>
          <w:szCs w:val="24"/>
          <w:lang w:val="uk-UA" w:eastAsia="ru-RU"/>
        </w:rPr>
        <w:t xml:space="preserve"> поставити і передати у власність Замовникові товар (далі – Товар): </w:t>
      </w:r>
      <w:r w:rsidR="00CF0F78" w:rsidRPr="00CF0F78">
        <w:rPr>
          <w:rFonts w:ascii="Times New Roman" w:hAnsi="Times New Roman" w:cs="Times New Roman"/>
          <w:sz w:val="24"/>
          <w:szCs w:val="24"/>
          <w:lang w:val="uk-UA"/>
        </w:rPr>
        <w:t xml:space="preserve">Посуд дитячий </w:t>
      </w:r>
      <w:r w:rsidR="000613F7">
        <w:rPr>
          <w:rFonts w:ascii="Times New Roman" w:hAnsi="Times New Roman" w:cs="Times New Roman"/>
          <w:sz w:val="24"/>
          <w:szCs w:val="24"/>
          <w:lang w:val="uk-UA"/>
        </w:rPr>
        <w:t xml:space="preserve">для закладів освіти Металургійного району </w:t>
      </w:r>
      <w:r w:rsidR="00CF0F78" w:rsidRPr="00CF0F78">
        <w:rPr>
          <w:rFonts w:ascii="Times New Roman" w:hAnsi="Times New Roman" w:cs="Times New Roman"/>
          <w:sz w:val="24"/>
          <w:szCs w:val="24"/>
          <w:lang w:val="uk-UA"/>
        </w:rPr>
        <w:t>за ДК 021:2015:</w:t>
      </w:r>
      <w:r w:rsidR="00CF0F78" w:rsidRPr="00CF0F78">
        <w:rPr>
          <w:rFonts w:ascii="Times New Roman" w:hAnsi="Times New Roman" w:cs="Times New Roman"/>
          <w:color w:val="040C28"/>
          <w:sz w:val="24"/>
          <w:szCs w:val="24"/>
        </w:rPr>
        <w:t xml:space="preserve"> 39220000-0</w:t>
      </w:r>
      <w:r w:rsidR="00CF0F78" w:rsidRPr="00CF0F78">
        <w:rPr>
          <w:rFonts w:ascii="Times New Roman" w:hAnsi="Times New Roman" w:cs="Times New Roman"/>
          <w:color w:val="202124"/>
          <w:sz w:val="24"/>
          <w:szCs w:val="24"/>
          <w:shd w:val="clear" w:color="auto" w:fill="FFFFFF"/>
        </w:rPr>
        <w:t> </w:t>
      </w:r>
      <w:proofErr w:type="spellStart"/>
      <w:r w:rsidR="00CF0F78" w:rsidRPr="00CF0F78">
        <w:rPr>
          <w:rFonts w:ascii="Times New Roman" w:hAnsi="Times New Roman" w:cs="Times New Roman"/>
          <w:color w:val="202124"/>
          <w:sz w:val="24"/>
          <w:szCs w:val="24"/>
          <w:shd w:val="clear" w:color="auto" w:fill="FFFFFF"/>
        </w:rPr>
        <w:t>Кухонне</w:t>
      </w:r>
      <w:proofErr w:type="spellEnd"/>
      <w:r w:rsidR="00CF0F78" w:rsidRPr="00CF0F78">
        <w:rPr>
          <w:rFonts w:ascii="Times New Roman" w:hAnsi="Times New Roman" w:cs="Times New Roman"/>
          <w:color w:val="202124"/>
          <w:sz w:val="24"/>
          <w:szCs w:val="24"/>
          <w:shd w:val="clear" w:color="auto" w:fill="FFFFFF"/>
        </w:rPr>
        <w:t xml:space="preserve"> </w:t>
      </w:r>
      <w:proofErr w:type="spellStart"/>
      <w:r w:rsidR="00CF0F78" w:rsidRPr="00CF0F78">
        <w:rPr>
          <w:rFonts w:ascii="Times New Roman" w:hAnsi="Times New Roman" w:cs="Times New Roman"/>
          <w:color w:val="202124"/>
          <w:sz w:val="24"/>
          <w:szCs w:val="24"/>
          <w:shd w:val="clear" w:color="auto" w:fill="FFFFFF"/>
        </w:rPr>
        <w:t>приладдя</w:t>
      </w:r>
      <w:proofErr w:type="spellEnd"/>
      <w:r w:rsidR="00CF0F78" w:rsidRPr="00CF0F78">
        <w:rPr>
          <w:rFonts w:ascii="Times New Roman" w:hAnsi="Times New Roman" w:cs="Times New Roman"/>
          <w:color w:val="202124"/>
          <w:sz w:val="24"/>
          <w:szCs w:val="24"/>
          <w:shd w:val="clear" w:color="auto" w:fill="FFFFFF"/>
        </w:rPr>
        <w:t xml:space="preserve">, </w:t>
      </w:r>
      <w:proofErr w:type="spellStart"/>
      <w:r w:rsidR="00CF0F78" w:rsidRPr="00CF0F78">
        <w:rPr>
          <w:rFonts w:ascii="Times New Roman" w:hAnsi="Times New Roman" w:cs="Times New Roman"/>
          <w:color w:val="202124"/>
          <w:sz w:val="24"/>
          <w:szCs w:val="24"/>
          <w:shd w:val="clear" w:color="auto" w:fill="FFFFFF"/>
        </w:rPr>
        <w:t>товари</w:t>
      </w:r>
      <w:proofErr w:type="spellEnd"/>
      <w:r w:rsidR="00CF0F78" w:rsidRPr="00CF0F78">
        <w:rPr>
          <w:rFonts w:ascii="Times New Roman" w:hAnsi="Times New Roman" w:cs="Times New Roman"/>
          <w:color w:val="202124"/>
          <w:sz w:val="24"/>
          <w:szCs w:val="24"/>
          <w:shd w:val="clear" w:color="auto" w:fill="FFFFFF"/>
        </w:rPr>
        <w:t xml:space="preserve"> для дому та </w:t>
      </w:r>
      <w:proofErr w:type="spellStart"/>
      <w:r w:rsidR="00CF0F78" w:rsidRPr="00CF0F78">
        <w:rPr>
          <w:rFonts w:ascii="Times New Roman" w:hAnsi="Times New Roman" w:cs="Times New Roman"/>
          <w:color w:val="202124"/>
          <w:sz w:val="24"/>
          <w:szCs w:val="24"/>
          <w:shd w:val="clear" w:color="auto" w:fill="FFFFFF"/>
        </w:rPr>
        <w:t>господарства</w:t>
      </w:r>
      <w:proofErr w:type="spellEnd"/>
      <w:r w:rsidR="00CF0F78" w:rsidRPr="00CF0F78">
        <w:rPr>
          <w:rFonts w:ascii="Times New Roman" w:hAnsi="Times New Roman" w:cs="Times New Roman"/>
          <w:color w:val="202124"/>
          <w:sz w:val="24"/>
          <w:szCs w:val="24"/>
          <w:shd w:val="clear" w:color="auto" w:fill="FFFFFF"/>
        </w:rPr>
        <w:t xml:space="preserve"> і </w:t>
      </w:r>
      <w:proofErr w:type="spellStart"/>
      <w:r w:rsidR="00CF0F78" w:rsidRPr="00CF0F78">
        <w:rPr>
          <w:rFonts w:ascii="Times New Roman" w:hAnsi="Times New Roman" w:cs="Times New Roman"/>
          <w:color w:val="202124"/>
          <w:sz w:val="24"/>
          <w:szCs w:val="24"/>
          <w:shd w:val="clear" w:color="auto" w:fill="FFFFFF"/>
        </w:rPr>
        <w:t>приладдя</w:t>
      </w:r>
      <w:proofErr w:type="spellEnd"/>
      <w:r w:rsidR="00CF0F78" w:rsidRPr="00CF0F78">
        <w:rPr>
          <w:rFonts w:ascii="Times New Roman" w:hAnsi="Times New Roman" w:cs="Times New Roman"/>
          <w:color w:val="202124"/>
          <w:sz w:val="24"/>
          <w:szCs w:val="24"/>
          <w:shd w:val="clear" w:color="auto" w:fill="FFFFFF"/>
        </w:rPr>
        <w:t xml:space="preserve"> для </w:t>
      </w:r>
      <w:proofErr w:type="spellStart"/>
      <w:r w:rsidR="00CF0F78" w:rsidRPr="00CF0F78">
        <w:rPr>
          <w:rFonts w:ascii="Times New Roman" w:hAnsi="Times New Roman" w:cs="Times New Roman"/>
          <w:color w:val="202124"/>
          <w:sz w:val="24"/>
          <w:szCs w:val="24"/>
          <w:shd w:val="clear" w:color="auto" w:fill="FFFFFF"/>
        </w:rPr>
        <w:t>закладів</w:t>
      </w:r>
      <w:proofErr w:type="spellEnd"/>
      <w:r w:rsidR="00CF0F78" w:rsidRPr="00CF0F78">
        <w:rPr>
          <w:rFonts w:ascii="Times New Roman" w:hAnsi="Times New Roman" w:cs="Times New Roman"/>
          <w:color w:val="202124"/>
          <w:sz w:val="24"/>
          <w:szCs w:val="24"/>
          <w:shd w:val="clear" w:color="auto" w:fill="FFFFFF"/>
        </w:rPr>
        <w:t xml:space="preserve"> </w:t>
      </w:r>
      <w:proofErr w:type="spellStart"/>
      <w:r w:rsidR="00CF0F78" w:rsidRPr="00CF0F78">
        <w:rPr>
          <w:rFonts w:ascii="Times New Roman" w:hAnsi="Times New Roman" w:cs="Times New Roman"/>
          <w:color w:val="202124"/>
          <w:sz w:val="24"/>
          <w:szCs w:val="24"/>
          <w:shd w:val="clear" w:color="auto" w:fill="FFFFFF"/>
        </w:rPr>
        <w:t>громадського</w:t>
      </w:r>
      <w:proofErr w:type="spellEnd"/>
      <w:r w:rsidR="00CF0F78" w:rsidRPr="00CF0F78">
        <w:rPr>
          <w:rFonts w:ascii="Times New Roman" w:hAnsi="Times New Roman" w:cs="Times New Roman"/>
          <w:color w:val="202124"/>
          <w:sz w:val="24"/>
          <w:szCs w:val="24"/>
          <w:shd w:val="clear" w:color="auto" w:fill="FFFFFF"/>
          <w:lang w:val="uk-UA"/>
        </w:rPr>
        <w:t xml:space="preserve"> </w:t>
      </w:r>
      <w:proofErr w:type="spellStart"/>
      <w:r w:rsidR="00CF0F78" w:rsidRPr="00CF0F78">
        <w:rPr>
          <w:rFonts w:ascii="Times New Roman" w:hAnsi="Times New Roman" w:cs="Times New Roman"/>
          <w:color w:val="202124"/>
          <w:sz w:val="24"/>
          <w:szCs w:val="24"/>
          <w:shd w:val="clear" w:color="auto" w:fill="FFFFFF"/>
        </w:rPr>
        <w:t>харчування</w:t>
      </w:r>
      <w:proofErr w:type="spellEnd"/>
      <w:r w:rsidRPr="00FF64E6">
        <w:rPr>
          <w:rFonts w:ascii="Times New Roman" w:hAnsi="Times New Roman" w:cs="Times New Roman"/>
          <w:color w:val="000000"/>
          <w:sz w:val="24"/>
          <w:szCs w:val="24"/>
          <w:bdr w:val="none" w:sz="0" w:space="0" w:color="auto" w:frame="1"/>
          <w:shd w:val="clear" w:color="auto" w:fill="FDFEFD"/>
          <w:lang w:val="uk-UA"/>
        </w:rPr>
        <w:t>,</w:t>
      </w:r>
      <w:r w:rsidRPr="00FF64E6">
        <w:rPr>
          <w:rFonts w:ascii="Times New Roman" w:eastAsia="Times New Roman" w:hAnsi="Times New Roman" w:cs="Times New Roman"/>
          <w:kern w:val="1"/>
          <w:sz w:val="24"/>
          <w:szCs w:val="24"/>
          <w:lang w:val="uk-UA" w:eastAsia="ar-SA"/>
        </w:rPr>
        <w:t xml:space="preserve"> </w:t>
      </w:r>
      <w:r w:rsidRPr="00BF06F8">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w:t>
      </w:r>
      <w:r>
        <w:rPr>
          <w:rFonts w:ascii="Times New Roman" w:eastAsia="Calibri" w:hAnsi="Times New Roman" w:cs="font293"/>
          <w:kern w:val="1"/>
          <w:sz w:val="24"/>
          <w:szCs w:val="24"/>
          <w:lang w:val="uk-UA" w:eastAsia="ru-RU"/>
        </w:rPr>
        <w:t>й</w:t>
      </w:r>
      <w:r w:rsidRPr="00BF06F8">
        <w:rPr>
          <w:rFonts w:ascii="Times New Roman" w:eastAsia="Calibri" w:hAnsi="Times New Roman" w:cs="font293"/>
          <w:kern w:val="1"/>
          <w:sz w:val="24"/>
          <w:szCs w:val="24"/>
          <w:lang w:val="uk-UA" w:eastAsia="ru-RU"/>
        </w:rPr>
        <w:t xml:space="preserve"> цим Договором. </w:t>
      </w:r>
    </w:p>
    <w:p w14:paraId="63B7D4EA"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BF06F8">
        <w:rPr>
          <w:rFonts w:ascii="Times New Roman" w:eastAsia="Calibri" w:hAnsi="Times New Roman" w:cs="font293"/>
          <w:kern w:val="1"/>
          <w:sz w:val="24"/>
          <w:szCs w:val="24"/>
          <w:lang w:val="uk-UA" w:eastAsia="ru-RU"/>
        </w:rPr>
        <w:t>Специфікації.</w:t>
      </w:r>
    </w:p>
    <w:p w14:paraId="1E70101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14:paraId="4C271315" w14:textId="77777777" w:rsidR="004E7D6E" w:rsidRPr="00BF06F8" w:rsidRDefault="004E7D6E" w:rsidP="004E7D6E">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p>
    <w:p w14:paraId="1213F1B6" w14:textId="77777777" w:rsidR="004E7D6E" w:rsidRPr="00BF06F8" w:rsidRDefault="004E7D6E" w:rsidP="004E7D6E">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2. ЯКІСТЬ ТОВАРУ</w:t>
      </w:r>
    </w:p>
    <w:p w14:paraId="222C87DE" w14:textId="77777777" w:rsidR="004E7D6E" w:rsidRPr="00BF06F8" w:rsidRDefault="004E7D6E" w:rsidP="004E7D6E">
      <w:pPr>
        <w:tabs>
          <w:tab w:val="left" w:pos="0"/>
          <w:tab w:val="center" w:pos="4748"/>
          <w:tab w:val="left" w:pos="6516"/>
        </w:tabs>
        <w:spacing w:after="0" w:line="240" w:lineRule="auto"/>
        <w:ind w:left="1069"/>
        <w:contextualSpacing/>
        <w:rPr>
          <w:rFonts w:ascii="Times New Roman" w:eastAsia="Times New Roman" w:hAnsi="Times New Roman" w:cs="font293"/>
          <w:kern w:val="1"/>
          <w:sz w:val="24"/>
          <w:szCs w:val="24"/>
          <w:lang w:val="uk-UA" w:eastAsia="ru-RU"/>
        </w:rPr>
      </w:pPr>
    </w:p>
    <w:p w14:paraId="216524B2" w14:textId="77777777" w:rsidR="004E7D6E" w:rsidRPr="00BF06F8" w:rsidRDefault="004E7D6E" w:rsidP="004E7D6E">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p>
    <w:p w14:paraId="403D7A5C" w14:textId="77777777" w:rsidR="004E7D6E" w:rsidRPr="00BF06F8" w:rsidRDefault="004E7D6E" w:rsidP="004E7D6E">
      <w:pPr>
        <w:spacing w:after="0" w:line="240" w:lineRule="auto"/>
        <w:contextualSpacing/>
        <w:jc w:val="both"/>
        <w:rPr>
          <w:rFonts w:ascii="Calibri" w:eastAsia="Times New Roman" w:hAnsi="Calibri"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 xml:space="preserve">2.2. </w:t>
      </w:r>
      <w:r w:rsidRPr="00BF06F8">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BF06F8">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з вимогами чинного законодавства України</w:t>
      </w:r>
      <w:r w:rsidRPr="00BF06F8">
        <w:rPr>
          <w:rFonts w:ascii="Times New Roman" w:eastAsia="Calibri" w:hAnsi="Times New Roman" w:cs="Times New Roman"/>
          <w:kern w:val="1"/>
          <w:sz w:val="24"/>
          <w:szCs w:val="24"/>
          <w:lang w:val="uk-UA" w:eastAsia="zh-CN"/>
        </w:rPr>
        <w:t>.</w:t>
      </w:r>
      <w:r w:rsidRPr="00BF06F8">
        <w:rPr>
          <w:rFonts w:ascii="Times New Roman" w:eastAsia="Times New Roman" w:hAnsi="Times New Roman" w:cs="Times New Roman"/>
          <w:sz w:val="24"/>
          <w:szCs w:val="24"/>
          <w:lang w:val="uk-UA" w:eastAsia="ru-RU"/>
        </w:rPr>
        <w:t xml:space="preserve"> </w:t>
      </w:r>
    </w:p>
    <w:p w14:paraId="118BF005"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w:t>
      </w:r>
      <w:r>
        <w:rPr>
          <w:rFonts w:ascii="Times New Roman" w:eastAsia="Times New Roman" w:hAnsi="Times New Roman" w:cs="font293"/>
          <w:kern w:val="1"/>
          <w:sz w:val="24"/>
          <w:szCs w:val="24"/>
          <w:lang w:val="uk-UA" w:eastAsia="ru-RU"/>
        </w:rPr>
        <w:t xml:space="preserve">України для такого виду товару - </w:t>
      </w:r>
      <w:r w:rsidRPr="00BF06F8">
        <w:rPr>
          <w:rFonts w:ascii="Times New Roman" w:eastAsia="Times New Roman" w:hAnsi="Times New Roman" w:cs="font293"/>
          <w:kern w:val="1"/>
          <w:sz w:val="24"/>
          <w:szCs w:val="24"/>
          <w:lang w:val="uk-UA" w:eastAsia="ru-RU"/>
        </w:rPr>
        <w:t>Учасник зобов’язаний за заявою Замовника здійснити заміну такого протяго</w:t>
      </w:r>
      <w:r>
        <w:rPr>
          <w:rFonts w:ascii="Times New Roman" w:eastAsia="Times New Roman" w:hAnsi="Times New Roman" w:cs="font293"/>
          <w:kern w:val="1"/>
          <w:sz w:val="24"/>
          <w:szCs w:val="24"/>
          <w:lang w:val="uk-UA" w:eastAsia="ru-RU"/>
        </w:rPr>
        <w:t>м 10 (десяти) календарних днів.</w:t>
      </w:r>
    </w:p>
    <w:p w14:paraId="4083A611"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2.</w:t>
      </w:r>
      <w:r>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Претензії щодо якості прийнятого товару подаються Замовником і розглядаються Постачальником у відповідності з чинним законодавством України.</w:t>
      </w:r>
    </w:p>
    <w:p w14:paraId="1586A123"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68E06FB7" w14:textId="77777777" w:rsidR="004E7D6E" w:rsidRPr="00BF06F8" w:rsidRDefault="004E7D6E" w:rsidP="004E7D6E">
      <w:pPr>
        <w:tabs>
          <w:tab w:val="left" w:pos="0"/>
        </w:tab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3. ВАРТІСТЬ ТОВАРУ ТА ПОРЯДОК РОЗРАХУНКІВ</w:t>
      </w:r>
    </w:p>
    <w:p w14:paraId="052A9B92"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3.1. Ціна цього Договору становить </w:t>
      </w:r>
      <w:r w:rsidRPr="00BF06F8">
        <w:rPr>
          <w:rFonts w:ascii="Times New Roman" w:eastAsia="Times New Roman" w:hAnsi="Times New Roman" w:cs="font293"/>
          <w:b/>
          <w:kern w:val="1"/>
          <w:sz w:val="24"/>
          <w:szCs w:val="24"/>
          <w:lang w:val="uk-UA" w:eastAsia="ru-RU"/>
        </w:rPr>
        <w:t>___________</w:t>
      </w:r>
      <w:r w:rsidRPr="00BF06F8">
        <w:rPr>
          <w:rFonts w:ascii="Times New Roman" w:eastAsia="Times New Roman" w:hAnsi="Times New Roman" w:cs="font293"/>
          <w:kern w:val="1"/>
          <w:sz w:val="24"/>
          <w:szCs w:val="24"/>
          <w:lang w:val="uk-UA" w:eastAsia="ru-RU"/>
        </w:rPr>
        <w:t xml:space="preserve"> </w:t>
      </w:r>
      <w:r w:rsidRPr="00BF06F8">
        <w:rPr>
          <w:rFonts w:ascii="Times New Roman" w:eastAsia="Times New Roman" w:hAnsi="Times New Roman" w:cs="font293"/>
          <w:b/>
          <w:i/>
          <w:kern w:val="1"/>
          <w:sz w:val="24"/>
          <w:szCs w:val="24"/>
          <w:lang w:val="uk-UA" w:eastAsia="ru-RU"/>
        </w:rPr>
        <w:t xml:space="preserve">грн.( ___________________ грн. __ коп.) з/без ПДВ.  </w:t>
      </w:r>
      <w:r w:rsidRPr="00BF06F8">
        <w:rPr>
          <w:rFonts w:ascii="Times New Roman" w:eastAsia="Times New Roman" w:hAnsi="Times New Roman" w:cs="font293"/>
          <w:kern w:val="1"/>
          <w:sz w:val="24"/>
          <w:szCs w:val="24"/>
          <w:lang w:val="uk-UA" w:eastAsia="ru-RU"/>
        </w:rPr>
        <w:t>Згідно зі специфікацією (Додаток №1 до договору).</w:t>
      </w:r>
    </w:p>
    <w:p w14:paraId="4E9EEC95"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14:paraId="41E6E0FA"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3.3. Загальна очікувана ціна цього Договору може бути зменшена в залежності від реального фінансування.</w:t>
      </w:r>
    </w:p>
    <w:p w14:paraId="5151B049" w14:textId="77777777" w:rsidR="004E7D6E" w:rsidRPr="00BF06F8" w:rsidRDefault="004E7D6E" w:rsidP="004E7D6E">
      <w:pPr>
        <w:suppressAutoHyphens/>
        <w:spacing w:after="0" w:line="240" w:lineRule="auto"/>
        <w:jc w:val="both"/>
        <w:rPr>
          <w:rFonts w:ascii="Times New Roman" w:eastAsia="Times New Roman" w:hAnsi="Times New Roman" w:cs="font293"/>
          <w:color w:val="76923C"/>
          <w:kern w:val="1"/>
          <w:sz w:val="24"/>
          <w:szCs w:val="24"/>
          <w:lang w:val="uk-UA" w:eastAsia="ru-RU"/>
        </w:rPr>
      </w:pPr>
      <w:r w:rsidRPr="00BF06F8">
        <w:rPr>
          <w:rFonts w:ascii="Times New Roman" w:eastAsia="Times New Roman" w:hAnsi="Times New Roman" w:cs="font293"/>
          <w:kern w:val="1"/>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14:paraId="45E4B5B7"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14:paraId="721BF51C"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3.6. </w:t>
      </w:r>
      <w:bookmarkStart w:id="0" w:name="_Hlk115168004"/>
      <w:r w:rsidRPr="00BF06F8">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0"/>
    <w:p w14:paraId="359725E3"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14:paraId="029552E8"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359A2ECD" w14:textId="77777777" w:rsidR="004E7D6E" w:rsidRPr="00BF06F8" w:rsidRDefault="004E7D6E" w:rsidP="004E7D6E">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4.ТЕРМІНИ ТА УМОВИ ПОСТАЧАННЯ ТОВАРУ</w:t>
      </w:r>
    </w:p>
    <w:p w14:paraId="770241DE" w14:textId="77777777" w:rsidR="004E7D6E" w:rsidRPr="00BF06F8" w:rsidRDefault="004E7D6E" w:rsidP="004E7D6E">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14:paraId="2CA5D8DC" w14:textId="6D3C7BA5" w:rsidR="004E7D6E" w:rsidRPr="00BF06F8" w:rsidRDefault="004E7D6E" w:rsidP="004E7D6E">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4.1. Постачання Товару здійснюється Постачальником до </w:t>
      </w:r>
      <w:r w:rsidR="000613F7">
        <w:rPr>
          <w:rFonts w:ascii="Times New Roman" w:eastAsia="Times New Roman" w:hAnsi="Times New Roman" w:cs="font293"/>
          <w:color w:val="000000"/>
          <w:kern w:val="1"/>
          <w:sz w:val="24"/>
          <w:szCs w:val="24"/>
          <w:lang w:val="uk-UA" w:eastAsia="ru-RU"/>
        </w:rPr>
        <w:t>15</w:t>
      </w:r>
      <w:r>
        <w:rPr>
          <w:rFonts w:ascii="Times New Roman" w:eastAsia="Times New Roman" w:hAnsi="Times New Roman" w:cs="font293"/>
          <w:color w:val="000000"/>
          <w:kern w:val="1"/>
          <w:sz w:val="24"/>
          <w:szCs w:val="24"/>
          <w:lang w:val="uk-UA" w:eastAsia="ru-RU"/>
        </w:rPr>
        <w:t>.0</w:t>
      </w:r>
      <w:r w:rsidR="000613F7">
        <w:rPr>
          <w:rFonts w:ascii="Times New Roman" w:eastAsia="Times New Roman" w:hAnsi="Times New Roman" w:cs="font293"/>
          <w:color w:val="000000"/>
          <w:kern w:val="1"/>
          <w:sz w:val="24"/>
          <w:szCs w:val="24"/>
          <w:lang w:val="uk-UA" w:eastAsia="ru-RU"/>
        </w:rPr>
        <w:t>4</w:t>
      </w:r>
      <w:r>
        <w:rPr>
          <w:rFonts w:ascii="Times New Roman" w:eastAsia="Times New Roman" w:hAnsi="Times New Roman" w:cs="font293"/>
          <w:color w:val="000000"/>
          <w:kern w:val="1"/>
          <w:sz w:val="24"/>
          <w:szCs w:val="24"/>
          <w:lang w:val="uk-UA" w:eastAsia="ru-RU"/>
        </w:rPr>
        <w:t>.</w:t>
      </w:r>
      <w:r w:rsidRPr="00BF06F8">
        <w:rPr>
          <w:rFonts w:ascii="Times New Roman" w:eastAsia="Times New Roman" w:hAnsi="Times New Roman" w:cs="font293"/>
          <w:color w:val="000000"/>
          <w:kern w:val="1"/>
          <w:sz w:val="24"/>
          <w:szCs w:val="24"/>
          <w:lang w:val="uk-UA" w:eastAsia="ru-RU"/>
        </w:rPr>
        <w:t>202</w:t>
      </w:r>
      <w:r w:rsidR="008C5AD5">
        <w:rPr>
          <w:rFonts w:ascii="Times New Roman" w:eastAsia="Times New Roman" w:hAnsi="Times New Roman" w:cs="font293"/>
          <w:color w:val="000000"/>
          <w:kern w:val="1"/>
          <w:sz w:val="24"/>
          <w:szCs w:val="24"/>
          <w:lang w:val="uk-UA" w:eastAsia="ru-RU"/>
        </w:rPr>
        <w:t>4</w:t>
      </w:r>
      <w:r w:rsidRPr="00BF06F8">
        <w:rPr>
          <w:rFonts w:ascii="Times New Roman" w:eastAsia="Times New Roman" w:hAnsi="Times New Roman" w:cs="font293"/>
          <w:color w:val="000000"/>
          <w:kern w:val="1"/>
          <w:sz w:val="24"/>
          <w:szCs w:val="24"/>
          <w:lang w:val="uk-UA" w:eastAsia="ru-RU"/>
        </w:rPr>
        <w:t xml:space="preserve"> року. </w:t>
      </w:r>
      <w:r w:rsidRPr="00BF06F8">
        <w:rPr>
          <w:rFonts w:ascii="Times New Roman" w:eastAsia="Times New Roman" w:hAnsi="Times New Roman" w:cs="Times New Roman"/>
          <w:bCs/>
          <w:color w:val="000000"/>
          <w:kern w:val="1"/>
          <w:sz w:val="24"/>
          <w:szCs w:val="24"/>
          <w:lang w:val="uk-UA" w:eastAsia="ru-RU"/>
        </w:rPr>
        <w:t xml:space="preserve">Місце поставки Товару: </w:t>
      </w:r>
      <w:r w:rsidR="00CF0F78">
        <w:rPr>
          <w:rFonts w:ascii="Times New Roman" w:eastAsia="Times New Roman" w:hAnsi="Times New Roman" w:cs="Times New Roman"/>
          <w:bCs/>
          <w:color w:val="000000"/>
          <w:kern w:val="1"/>
          <w:sz w:val="24"/>
          <w:szCs w:val="24"/>
          <w:lang w:val="uk-UA" w:eastAsia="ru-RU"/>
        </w:rPr>
        <w:t>Згідно дислокації (Додаток 2 до Договору).</w:t>
      </w:r>
      <w:r>
        <w:rPr>
          <w:rFonts w:ascii="Times New Roman" w:eastAsia="Times New Roman" w:hAnsi="Times New Roman" w:cs="Times New Roman"/>
          <w:bCs/>
          <w:color w:val="000000"/>
          <w:kern w:val="1"/>
          <w:sz w:val="24"/>
          <w:szCs w:val="24"/>
          <w:lang w:val="uk-UA" w:eastAsia="ru-RU"/>
        </w:rPr>
        <w:t xml:space="preserve"> </w:t>
      </w:r>
      <w:r w:rsidRPr="00BF06F8">
        <w:rPr>
          <w:rFonts w:ascii="Times New Roman" w:eastAsia="Times New Roman" w:hAnsi="Times New Roman" w:cs="Times New Roman"/>
          <w:b/>
          <w:color w:val="000000"/>
          <w:kern w:val="1"/>
          <w:sz w:val="24"/>
          <w:szCs w:val="24"/>
          <w:lang w:val="uk-UA" w:eastAsia="ru-RU"/>
        </w:rPr>
        <w:t xml:space="preserve">  </w:t>
      </w:r>
    </w:p>
    <w:p w14:paraId="717D4975"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14:paraId="6E781007"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4.3. </w:t>
      </w:r>
      <w:r w:rsidRPr="00BF06F8">
        <w:rPr>
          <w:rFonts w:ascii="Times New Roman" w:eastAsia="Times New Roman" w:hAnsi="Times New Roman" w:cs="font293"/>
          <w:color w:val="000000" w:themeColor="text1"/>
          <w:kern w:val="1"/>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14:paraId="0F0BC692"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14:paraId="51CD836A" w14:textId="77777777" w:rsidR="004E7D6E"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4.5. Поставка та вивантаження (розвантаження) Товару здійснюється Учасником за власний рахунок.</w:t>
      </w:r>
    </w:p>
    <w:p w14:paraId="54375212"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14:paraId="69547133" w14:textId="77777777" w:rsidR="004E7D6E" w:rsidRPr="00BF06F8" w:rsidRDefault="004E7D6E" w:rsidP="004E7D6E">
      <w:pPr>
        <w:spacing w:after="0"/>
        <w:ind w:left="-284"/>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6787AA9C" w14:textId="77777777" w:rsidR="004E7D6E" w:rsidRPr="00BF06F8" w:rsidRDefault="004E7D6E" w:rsidP="004E7D6E">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r w:rsidRPr="00BF06F8">
        <w:rPr>
          <w:rFonts w:ascii="Times New Roman" w:eastAsia="Times New Roman" w:hAnsi="Times New Roman" w:cs="font293"/>
          <w:b/>
          <w:kern w:val="1"/>
          <w:sz w:val="24"/>
          <w:szCs w:val="24"/>
          <w:lang w:val="uk-UA" w:eastAsia="ru-RU"/>
        </w:rPr>
        <w:t>5. ПРАВА ТА ОБОВ’ЯЗКИ СТОРІН</w:t>
      </w:r>
    </w:p>
    <w:p w14:paraId="5AA910E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 Замовник зобов’язаний:</w:t>
      </w:r>
    </w:p>
    <w:p w14:paraId="22F9DC16"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5.1.1. Прийняти та оплатити Товар згідно з умовами цього Договору.</w:t>
      </w:r>
    </w:p>
    <w:p w14:paraId="667D08F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BF06F8">
        <w:rPr>
          <w:rFonts w:ascii="Times New Roman" w:eastAsia="Times New Roman" w:hAnsi="Times New Roman" w:cs="font293"/>
          <w:b/>
          <w:i/>
          <w:kern w:val="1"/>
          <w:sz w:val="24"/>
          <w:szCs w:val="24"/>
          <w:lang w:val="uk-UA" w:eastAsia="ru-RU"/>
        </w:rPr>
        <w:t>.</w:t>
      </w:r>
    </w:p>
    <w:p w14:paraId="65CEB94F"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 Замовник має право:</w:t>
      </w:r>
    </w:p>
    <w:p w14:paraId="46A7FF0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14:paraId="35EF04D6"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14:paraId="2D994B0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14:paraId="6CE10C3C"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BF06F8">
        <w:rPr>
          <w:rFonts w:ascii="Times New Roman" w:eastAsia="Times New Roman" w:hAnsi="Times New Roman" w:cs="font293"/>
          <w:color w:val="000000"/>
          <w:kern w:val="1"/>
          <w:sz w:val="24"/>
          <w:szCs w:val="24"/>
          <w:lang w:val="uk-UA" w:eastAsia="ru-RU"/>
        </w:rPr>
        <w:t>документів, зазначених у пункті 3.5 Договору.</w:t>
      </w:r>
    </w:p>
    <w:p w14:paraId="109F43D3"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 Учасник зобов’язаний:</w:t>
      </w:r>
    </w:p>
    <w:p w14:paraId="48F9AA07"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рахунком.</w:t>
      </w:r>
    </w:p>
    <w:p w14:paraId="2CFCA71C"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14:paraId="73A3AB78"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14:paraId="68F613A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5.4. Учасник має право:</w:t>
      </w:r>
    </w:p>
    <w:p w14:paraId="435DC211"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14:paraId="7EEAE76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5.4.2. На дострокову поставку товару за письмовим погодженням Замовника;</w:t>
      </w:r>
    </w:p>
    <w:p w14:paraId="14BD5E53"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14:paraId="3FD85744" w14:textId="77777777" w:rsidR="004E7D6E" w:rsidRPr="00BF06F8" w:rsidRDefault="004E7D6E" w:rsidP="004E7D6E">
      <w:pPr>
        <w:spacing w:after="0"/>
        <w:ind w:left="1840" w:firstLine="992"/>
        <w:contextualSpacing/>
        <w:rPr>
          <w:rFonts w:ascii="Times New Roman" w:eastAsia="Calibri" w:hAnsi="Times New Roman" w:cs="Times New Roman"/>
          <w:b/>
          <w:sz w:val="24"/>
          <w:szCs w:val="24"/>
          <w:lang w:val="uk-UA"/>
        </w:rPr>
      </w:pPr>
    </w:p>
    <w:p w14:paraId="69989F9F" w14:textId="77777777" w:rsidR="004E7D6E" w:rsidRPr="00BF06F8" w:rsidRDefault="004E7D6E" w:rsidP="004E7D6E">
      <w:pPr>
        <w:spacing w:after="0"/>
        <w:ind w:left="1840" w:firstLine="992"/>
        <w:contextualSpacing/>
        <w:rPr>
          <w:rFonts w:ascii="Times New Roman" w:eastAsia="Calibri" w:hAnsi="Times New Roman" w:cs="Times New Roman"/>
          <w:sz w:val="24"/>
          <w:szCs w:val="24"/>
          <w:lang w:val="uk-UA"/>
        </w:rPr>
      </w:pPr>
      <w:r w:rsidRPr="00BF06F8">
        <w:rPr>
          <w:rFonts w:ascii="Times New Roman" w:eastAsia="Calibri" w:hAnsi="Times New Roman" w:cs="Times New Roman"/>
          <w:b/>
          <w:sz w:val="24"/>
          <w:szCs w:val="24"/>
          <w:lang w:val="uk-UA"/>
        </w:rPr>
        <w:t xml:space="preserve"> </w:t>
      </w:r>
    </w:p>
    <w:p w14:paraId="1F308163"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22E078A6" w14:textId="77777777" w:rsidR="004E7D6E" w:rsidRPr="00BF06F8" w:rsidRDefault="004E7D6E" w:rsidP="004E7D6E">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6. ГАРАНТІЙНІ ЗОБОВ’ЯЗАННЯ</w:t>
      </w:r>
    </w:p>
    <w:p w14:paraId="18814F4D"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14:paraId="33CBEC07"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6</w:t>
      </w:r>
      <w:r w:rsidRPr="00BF06F8">
        <w:rPr>
          <w:rFonts w:ascii="Times New Roman" w:eastAsia="Times New Roman" w:hAnsi="Times New Roman" w:cs="Times New Roman"/>
          <w:kern w:val="1"/>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14:paraId="312AA515" w14:textId="77777777" w:rsidR="004E7D6E" w:rsidRPr="00BF06F8" w:rsidRDefault="004E7D6E" w:rsidP="004E7D6E">
      <w:pPr>
        <w:suppressAutoHyphens/>
        <w:spacing w:after="0" w:line="240" w:lineRule="auto"/>
        <w:rPr>
          <w:rFonts w:ascii="Times New Roman" w:eastAsia="Calibri" w:hAnsi="Times New Roman" w:cs="Times New Roman"/>
          <w:kern w:val="1"/>
          <w:sz w:val="24"/>
          <w:szCs w:val="24"/>
          <w:lang w:val="uk-UA"/>
        </w:rPr>
      </w:pPr>
      <w:r w:rsidRPr="00BF06F8">
        <w:rPr>
          <w:rFonts w:ascii="Times New Roman" w:eastAsia="Times New Roman" w:hAnsi="Times New Roman" w:cs="Times New Roman"/>
          <w:kern w:val="1"/>
          <w:sz w:val="24"/>
          <w:szCs w:val="24"/>
          <w:lang w:val="uk-UA" w:eastAsia="ru-RU"/>
        </w:rPr>
        <w:t>6.3.</w:t>
      </w:r>
      <w:r w:rsidRPr="00BF06F8">
        <w:rPr>
          <w:rFonts w:ascii="Times New Roman" w:eastAsia="Calibri" w:hAnsi="Times New Roman" w:cs="Times New Roman"/>
          <w:kern w:val="1"/>
          <w:sz w:val="24"/>
          <w:szCs w:val="24"/>
          <w:lang w:val="uk-UA"/>
        </w:rPr>
        <w:t xml:space="preserve"> Внесення забезпечення виконання договору не передбачене.</w:t>
      </w:r>
    </w:p>
    <w:p w14:paraId="7D3549E1"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14:paraId="00603ED1" w14:textId="77777777" w:rsidR="004E7D6E" w:rsidRPr="00BF06F8" w:rsidRDefault="004E7D6E" w:rsidP="004E7D6E">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075697FE" w14:textId="77777777" w:rsidR="004E7D6E" w:rsidRPr="00BF06F8" w:rsidRDefault="004E7D6E" w:rsidP="004E7D6E">
      <w:pPr>
        <w:suppressAutoHyphens/>
        <w:spacing w:after="0" w:line="240" w:lineRule="auto"/>
        <w:ind w:left="720"/>
        <w:jc w:val="center"/>
        <w:rPr>
          <w:rFonts w:ascii="Times New Roman" w:eastAsia="Times New Roman" w:hAnsi="Times New Roman" w:cs="font293"/>
          <w:kern w:val="1"/>
          <w:sz w:val="24"/>
          <w:szCs w:val="24"/>
          <w:lang w:val="uk-UA" w:eastAsia="ru-RU"/>
        </w:rPr>
      </w:pPr>
      <w:bookmarkStart w:id="1" w:name="_Hlk117693571"/>
      <w:r w:rsidRPr="00BF06F8">
        <w:rPr>
          <w:rFonts w:ascii="Times New Roman" w:eastAsia="Times New Roman" w:hAnsi="Times New Roman" w:cs="font293"/>
          <w:b/>
          <w:kern w:val="1"/>
          <w:sz w:val="24"/>
          <w:szCs w:val="24"/>
          <w:lang w:val="uk-UA" w:eastAsia="ru-RU"/>
        </w:rPr>
        <w:t>7. ВІДПОВІДАЛЬНІСТЬ СТОРІН</w:t>
      </w:r>
    </w:p>
    <w:p w14:paraId="2011AA5E"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14:paraId="60C197C0"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BF06F8">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14:paraId="7DE799DE"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14:paraId="3906DE92"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14:paraId="579569DE"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1"/>
    <w:p w14:paraId="1A0B59E5" w14:textId="77777777" w:rsidR="004E7D6E" w:rsidRPr="00BF06F8" w:rsidRDefault="004E7D6E" w:rsidP="004E7D6E">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40845D6A" w14:textId="54CCC4F2" w:rsidR="004E7D6E" w:rsidRDefault="004E7D6E" w:rsidP="004E7D6E">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8. ПОРЯДОК ВИРІШЕННЯ СПОРІВ</w:t>
      </w:r>
    </w:p>
    <w:p w14:paraId="4EAC6370" w14:textId="77777777" w:rsidR="00CF0F78" w:rsidRPr="00BF06F8" w:rsidRDefault="00CF0F78" w:rsidP="004E7D6E">
      <w:pPr>
        <w:suppressAutoHyphens/>
        <w:spacing w:after="0" w:line="240" w:lineRule="auto"/>
        <w:ind w:left="360"/>
        <w:jc w:val="center"/>
        <w:rPr>
          <w:rFonts w:ascii="Times New Roman" w:eastAsia="Times New Roman" w:hAnsi="Times New Roman" w:cs="font293"/>
          <w:kern w:val="1"/>
          <w:sz w:val="24"/>
          <w:szCs w:val="24"/>
          <w:lang w:val="uk-UA" w:eastAsia="ru-RU"/>
        </w:rPr>
      </w:pPr>
    </w:p>
    <w:p w14:paraId="3100805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14:paraId="7B47E1AA"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14:paraId="0FA93E15"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8.3. Спори між Сторонами з питань, щодо яких не було досягнуто згоди, вирішуються у судовому порядку.</w:t>
      </w:r>
    </w:p>
    <w:p w14:paraId="6ABF60E7"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p>
    <w:p w14:paraId="4AF55D60" w14:textId="77777777" w:rsidR="004E7D6E" w:rsidRPr="00BF06F8" w:rsidRDefault="004E7D6E" w:rsidP="004E7D6E">
      <w:pPr>
        <w:spacing w:before="240" w:after="240"/>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               </w:t>
      </w:r>
    </w:p>
    <w:p w14:paraId="420C1573" w14:textId="161D0D2C" w:rsidR="004E7D6E" w:rsidRDefault="004E7D6E" w:rsidP="004E7D6E">
      <w:pPr>
        <w:suppressAutoHyphens/>
        <w:spacing w:after="0" w:line="240" w:lineRule="auto"/>
        <w:ind w:left="72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9. ОБСТАВИНИ НЕПЕРЕБОРНОЇ СИЛИ</w:t>
      </w:r>
    </w:p>
    <w:p w14:paraId="738F2008" w14:textId="77777777" w:rsidR="00CF0F78" w:rsidRPr="00BF06F8" w:rsidRDefault="00CF0F78" w:rsidP="004E7D6E">
      <w:pPr>
        <w:suppressAutoHyphens/>
        <w:spacing w:after="0" w:line="240" w:lineRule="auto"/>
        <w:ind w:left="720"/>
        <w:jc w:val="center"/>
        <w:rPr>
          <w:rFonts w:ascii="Times New Roman" w:eastAsia="Times New Roman" w:hAnsi="Times New Roman" w:cs="font293"/>
          <w:kern w:val="1"/>
          <w:sz w:val="24"/>
          <w:szCs w:val="24"/>
          <w:lang w:val="uk-UA" w:eastAsia="ru-RU"/>
        </w:rPr>
      </w:pPr>
    </w:p>
    <w:p w14:paraId="649FB3F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BF06F8">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5DC90198"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kern w:val="1"/>
          <w:sz w:val="24"/>
          <w:szCs w:val="24"/>
          <w:lang w:val="uk-UA" w:eastAsia="ru-RU"/>
        </w:rPr>
        <w:t>9</w:t>
      </w:r>
      <w:r w:rsidRPr="00BF06F8">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034F1AC2"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color w:val="000000"/>
          <w:kern w:val="1"/>
          <w:sz w:val="24"/>
          <w:szCs w:val="24"/>
          <w:lang w:val="uk-UA" w:eastAsia="zh-CN"/>
        </w:rPr>
        <w:lastRenderedPageBreak/>
        <w:t>9</w:t>
      </w:r>
      <w:r w:rsidRPr="00BF06F8">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14:paraId="0CC24598" w14:textId="77777777" w:rsidR="004E7D6E" w:rsidRPr="00BF06F8" w:rsidRDefault="004E7D6E" w:rsidP="004E7D6E">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14:paraId="13F485C8" w14:textId="77777777" w:rsidR="004E7D6E" w:rsidRPr="00BF06F8" w:rsidRDefault="004E7D6E" w:rsidP="004E7D6E">
      <w:pPr>
        <w:spacing w:line="257" w:lineRule="auto"/>
        <w:ind w:left="-284"/>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w:t>
      </w:r>
    </w:p>
    <w:p w14:paraId="26BCFE8C"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3B7E1498" w14:textId="77777777" w:rsidR="004E7D6E" w:rsidRPr="00BF06F8" w:rsidRDefault="004E7D6E" w:rsidP="004E7D6E">
      <w:pPr>
        <w:spacing w:before="240" w:after="240"/>
        <w:ind w:left="2124" w:right="-102" w:firstLine="708"/>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12. ТЕРМІН ДІЇ ДОГОВОРУ</w:t>
      </w:r>
    </w:p>
    <w:p w14:paraId="6EE8D13D" w14:textId="77777777" w:rsidR="004E7D6E" w:rsidRPr="00BF06F8" w:rsidRDefault="004E7D6E" w:rsidP="004E7D6E">
      <w:pPr>
        <w:spacing w:before="240" w:after="240"/>
        <w:ind w:left="2124" w:right="-102" w:firstLine="708"/>
        <w:contextualSpacing/>
        <w:rPr>
          <w:rFonts w:ascii="Times New Roman" w:eastAsia="Calibri" w:hAnsi="Times New Roman" w:cs="Times New Roman"/>
          <w:b/>
          <w:sz w:val="24"/>
          <w:szCs w:val="24"/>
          <w:lang w:val="uk-UA"/>
        </w:rPr>
      </w:pPr>
    </w:p>
    <w:p w14:paraId="74AFF45D" w14:textId="70A11485" w:rsidR="004E7D6E" w:rsidRPr="00BF06F8" w:rsidRDefault="004E7D6E" w:rsidP="004E7D6E">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sidRPr="00BF06F8">
        <w:rPr>
          <w:rFonts w:ascii="Times New Roman" w:eastAsia="Calibri" w:hAnsi="Times New Roman" w:cs="Times New Roman"/>
          <w:b/>
          <w:sz w:val="24"/>
          <w:szCs w:val="24"/>
          <w:lang w:val="uk-UA"/>
        </w:rPr>
        <w:t xml:space="preserve">до </w:t>
      </w:r>
      <w:r w:rsidRPr="00BF06F8">
        <w:rPr>
          <w:rFonts w:ascii="Times New Roman" w:eastAsia="Calibri" w:hAnsi="Times New Roman" w:cs="Times New Roman"/>
          <w:color w:val="000000"/>
          <w:sz w:val="24"/>
          <w:szCs w:val="24"/>
          <w:lang w:val="uk-UA" w:eastAsia="uk-UA" w:bidi="uk-UA"/>
        </w:rPr>
        <w:t>31</w:t>
      </w:r>
      <w:r w:rsidRPr="00BF06F8">
        <w:rPr>
          <w:rFonts w:ascii="Times New Roman" w:eastAsia="Calibri" w:hAnsi="Times New Roman" w:cs="Times New Roman"/>
          <w:b/>
          <w:color w:val="000000"/>
          <w:kern w:val="2"/>
          <w:sz w:val="24"/>
          <w:szCs w:val="24"/>
          <w:lang w:val="uk-UA" w:eastAsia="zh-CN"/>
        </w:rPr>
        <w:t xml:space="preserve"> грудня 202</w:t>
      </w:r>
      <w:r w:rsidR="008C5AD5">
        <w:rPr>
          <w:rFonts w:ascii="Times New Roman" w:eastAsia="Calibri" w:hAnsi="Times New Roman" w:cs="Times New Roman"/>
          <w:b/>
          <w:color w:val="000000"/>
          <w:kern w:val="2"/>
          <w:sz w:val="24"/>
          <w:szCs w:val="24"/>
          <w:lang w:val="uk-UA" w:eastAsia="zh-CN"/>
        </w:rPr>
        <w:t>4</w:t>
      </w:r>
      <w:r w:rsidRPr="00BF06F8">
        <w:rPr>
          <w:rFonts w:ascii="Times New Roman" w:eastAsia="Calibri" w:hAnsi="Times New Roman" w:cs="Times New Roman"/>
          <w:b/>
          <w:color w:val="000000"/>
          <w:kern w:val="2"/>
          <w:sz w:val="24"/>
          <w:szCs w:val="24"/>
          <w:lang w:val="uk-UA" w:eastAsia="zh-CN"/>
        </w:rPr>
        <w:t xml:space="preserve"> року</w:t>
      </w:r>
      <w:r w:rsidRPr="00BF06F8">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13F7">
        <w:rPr>
          <w:rFonts w:ascii="Times New Roman" w:eastAsia="Times New Roman" w:hAnsi="Times New Roman" w:cs="Times New Roman"/>
          <w:color w:val="000000" w:themeColor="text1"/>
          <w:sz w:val="24"/>
          <w:szCs w:val="24"/>
          <w:lang w:val="uk-UA"/>
        </w:rPr>
        <w:t xml:space="preserve"> зі змінами</w:t>
      </w:r>
      <w:r w:rsidRPr="00BF06F8">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sidRPr="00BF06F8">
        <w:rPr>
          <w:rFonts w:ascii="Times New Roman" w:eastAsia="Times New Roman" w:hAnsi="Times New Roman" w:cs="Times New Roman"/>
          <w:sz w:val="24"/>
          <w:szCs w:val="24"/>
          <w:lang w:val="uk-UA" w:eastAsia="zh-CN"/>
        </w:rPr>
        <w:t>(згідно ст.631 ЦКУ</w:t>
      </w:r>
      <w:r w:rsidRPr="00BF06F8">
        <w:rPr>
          <w:rFonts w:ascii="Times New Roman" w:eastAsia="Times New Roman" w:hAnsi="Times New Roman" w:cs="Times New Roman"/>
          <w:b/>
          <w:sz w:val="24"/>
          <w:szCs w:val="24"/>
          <w:lang w:val="uk-UA" w:eastAsia="zh-CN"/>
        </w:rPr>
        <w:t xml:space="preserve">). </w:t>
      </w:r>
    </w:p>
    <w:p w14:paraId="1D3E8082"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0</w:t>
      </w:r>
      <w:r w:rsidRPr="00BF06F8">
        <w:rPr>
          <w:rFonts w:ascii="Times New Roman" w:eastAsia="Calibri" w:hAnsi="Times New Roman" w:cs="Times New Roman"/>
          <w:sz w:val="24"/>
          <w:szCs w:val="24"/>
        </w:rPr>
        <w:t>.</w:t>
      </w:r>
      <w:r w:rsidRPr="00BF06F8">
        <w:rPr>
          <w:rFonts w:ascii="Times New Roman" w:eastAsia="Calibri" w:hAnsi="Times New Roman" w:cs="Times New Roman"/>
          <w:sz w:val="24"/>
          <w:szCs w:val="24"/>
          <w:lang w:val="uk-UA"/>
        </w:rPr>
        <w:t>2</w:t>
      </w:r>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font470"/>
          <w:color w:val="000000"/>
          <w:kern w:val="2"/>
          <w:sz w:val="24"/>
          <w:szCs w:val="24"/>
          <w:lang w:eastAsia="zh-CN"/>
        </w:rPr>
        <w:t>Цей</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Договір</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укладається</w:t>
      </w:r>
      <w:proofErr w:type="spellEnd"/>
      <w:r w:rsidRPr="00BF06F8">
        <w:rPr>
          <w:rFonts w:ascii="Times New Roman" w:eastAsia="Calibri" w:hAnsi="Times New Roman" w:cs="font470"/>
          <w:color w:val="000000"/>
          <w:kern w:val="2"/>
          <w:sz w:val="24"/>
          <w:szCs w:val="24"/>
          <w:lang w:eastAsia="zh-CN"/>
        </w:rPr>
        <w:t xml:space="preserve"> і </w:t>
      </w:r>
      <w:proofErr w:type="spellStart"/>
      <w:r w:rsidRPr="00BF06F8">
        <w:rPr>
          <w:rFonts w:ascii="Times New Roman" w:eastAsia="Calibri" w:hAnsi="Times New Roman" w:cs="font470"/>
          <w:color w:val="000000"/>
          <w:kern w:val="2"/>
          <w:sz w:val="24"/>
          <w:szCs w:val="24"/>
          <w:lang w:eastAsia="zh-CN"/>
        </w:rPr>
        <w:t>підписується</w:t>
      </w:r>
      <w:proofErr w:type="spellEnd"/>
      <w:r w:rsidRPr="00BF06F8">
        <w:rPr>
          <w:rFonts w:ascii="Times New Roman" w:eastAsia="Calibri" w:hAnsi="Times New Roman" w:cs="font470"/>
          <w:color w:val="000000"/>
          <w:kern w:val="2"/>
          <w:sz w:val="24"/>
          <w:szCs w:val="24"/>
          <w:lang w:eastAsia="zh-CN"/>
        </w:rPr>
        <w:t xml:space="preserve"> у </w:t>
      </w:r>
      <w:r w:rsidRPr="00BF06F8">
        <w:rPr>
          <w:rFonts w:ascii="Times New Roman" w:eastAsia="Calibri" w:hAnsi="Times New Roman" w:cs="font470"/>
          <w:bCs/>
          <w:color w:val="000000"/>
          <w:kern w:val="2"/>
          <w:sz w:val="24"/>
          <w:szCs w:val="24"/>
          <w:lang w:eastAsia="zh-CN"/>
        </w:rPr>
        <w:t xml:space="preserve">3 </w:t>
      </w:r>
      <w:proofErr w:type="spellStart"/>
      <w:r w:rsidRPr="00BF06F8">
        <w:rPr>
          <w:rFonts w:ascii="Times New Roman" w:eastAsia="Calibri" w:hAnsi="Times New Roman" w:cs="font470"/>
          <w:bCs/>
          <w:color w:val="000000"/>
          <w:kern w:val="2"/>
          <w:sz w:val="24"/>
          <w:szCs w:val="24"/>
          <w:lang w:eastAsia="zh-CN"/>
        </w:rPr>
        <w:t>примірниках</w:t>
      </w:r>
      <w:proofErr w:type="spellEnd"/>
      <w:r w:rsidRPr="00BF06F8">
        <w:rPr>
          <w:rFonts w:ascii="Times New Roman" w:eastAsia="Calibri" w:hAnsi="Times New Roman" w:cs="font470"/>
          <w:bCs/>
          <w:color w:val="000000"/>
          <w:kern w:val="2"/>
          <w:sz w:val="24"/>
          <w:szCs w:val="24"/>
          <w:lang w:eastAsia="zh-CN"/>
        </w:rPr>
        <w:t xml:space="preserve"> </w:t>
      </w:r>
      <w:r w:rsidRPr="00BF06F8">
        <w:rPr>
          <w:rFonts w:ascii="Times New Roman" w:eastAsia="Calibri" w:hAnsi="Times New Roman" w:cs="font470"/>
          <w:color w:val="000000"/>
          <w:kern w:val="2"/>
          <w:sz w:val="24"/>
          <w:szCs w:val="24"/>
          <w:lang w:eastAsia="zh-CN"/>
        </w:rPr>
        <w:t xml:space="preserve">(два – для </w:t>
      </w:r>
      <w:proofErr w:type="spellStart"/>
      <w:r w:rsidRPr="00BF06F8">
        <w:rPr>
          <w:rFonts w:ascii="Times New Roman" w:eastAsia="Calibri" w:hAnsi="Times New Roman" w:cs="font470"/>
          <w:color w:val="000000"/>
          <w:kern w:val="2"/>
          <w:sz w:val="24"/>
          <w:szCs w:val="24"/>
          <w:lang w:eastAsia="zh-CN"/>
        </w:rPr>
        <w:t>Замовника</w:t>
      </w:r>
      <w:proofErr w:type="spellEnd"/>
      <w:r w:rsidRPr="00BF06F8">
        <w:rPr>
          <w:rFonts w:ascii="Times New Roman" w:eastAsia="Calibri" w:hAnsi="Times New Roman" w:cs="font470"/>
          <w:color w:val="000000"/>
          <w:kern w:val="2"/>
          <w:sz w:val="24"/>
          <w:szCs w:val="24"/>
          <w:lang w:eastAsia="zh-CN"/>
        </w:rPr>
        <w:t xml:space="preserve">, 1- </w:t>
      </w:r>
      <w:proofErr w:type="spellStart"/>
      <w:r w:rsidRPr="00BF06F8">
        <w:rPr>
          <w:rFonts w:ascii="Times New Roman" w:eastAsia="Calibri" w:hAnsi="Times New Roman" w:cs="font470"/>
          <w:color w:val="000000"/>
          <w:kern w:val="2"/>
          <w:sz w:val="24"/>
          <w:szCs w:val="24"/>
          <w:lang w:eastAsia="zh-CN"/>
        </w:rPr>
        <w:t>Постачальнику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що</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мають</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однакову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юридичну</w:t>
      </w:r>
      <w:proofErr w:type="spellEnd"/>
      <w:r w:rsidRPr="00BF06F8">
        <w:rPr>
          <w:rFonts w:ascii="Times New Roman" w:eastAsia="Calibri" w:hAnsi="Times New Roman" w:cs="font470"/>
          <w:color w:val="000000"/>
          <w:kern w:val="2"/>
          <w:sz w:val="24"/>
          <w:szCs w:val="24"/>
          <w:lang w:eastAsia="zh-CN"/>
        </w:rPr>
        <w:t xml:space="preserve"> силу.</w:t>
      </w:r>
    </w:p>
    <w:p w14:paraId="01D4C449"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font470"/>
          <w:color w:val="000000"/>
          <w:kern w:val="2"/>
          <w:sz w:val="24"/>
          <w:szCs w:val="24"/>
          <w:lang w:val="uk-UA" w:eastAsia="zh-CN"/>
        </w:rPr>
        <w:t>10.3.</w:t>
      </w:r>
      <w:r w:rsidRPr="00BF06F8">
        <w:rPr>
          <w:rFonts w:ascii="Times New Roman" w:eastAsia="Times New Roman" w:hAnsi="Times New Roman" w:cs="font293"/>
          <w:kern w:val="1"/>
          <w:sz w:val="24"/>
          <w:szCs w:val="24"/>
          <w:lang w:val="uk-UA" w:eastAsia="ru-RU"/>
        </w:rPr>
        <w:t xml:space="preserve"> Укладений Договір може визнатись недійсним виключно за рішенням суду.</w:t>
      </w:r>
    </w:p>
    <w:p w14:paraId="5A7ADBD1"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Times New Roman" w:hAnsi="Times New Roman" w:cs="Times New Roman"/>
          <w:kern w:val="1"/>
          <w:sz w:val="24"/>
          <w:szCs w:val="24"/>
          <w:lang w:val="uk-UA" w:eastAsia="ru-RU"/>
        </w:rPr>
        <w:t>10.4. Жодна із Сторін не має права передавати свої права та обов’язки за цим Договором іншій стороні.</w:t>
      </w:r>
    </w:p>
    <w:p w14:paraId="364FBCB7" w14:textId="77777777" w:rsidR="004E7D6E" w:rsidRPr="00BF06F8" w:rsidRDefault="004E7D6E" w:rsidP="004E7D6E">
      <w:pPr>
        <w:spacing w:line="257" w:lineRule="auto"/>
        <w:ind w:left="-284" w:right="-100"/>
        <w:contextualSpacing/>
        <w:jc w:val="both"/>
        <w:rPr>
          <w:rFonts w:ascii="Times New Roman" w:eastAsia="Calibri" w:hAnsi="Times New Roman" w:cs="font470"/>
          <w:color w:val="000000"/>
          <w:kern w:val="2"/>
          <w:sz w:val="24"/>
          <w:szCs w:val="24"/>
          <w:lang w:val="uk-UA" w:eastAsia="zh-CN"/>
        </w:rPr>
      </w:pPr>
    </w:p>
    <w:p w14:paraId="2C079684" w14:textId="77777777" w:rsidR="004E7D6E" w:rsidRPr="00BF06F8" w:rsidRDefault="004E7D6E" w:rsidP="004E7D6E">
      <w:pPr>
        <w:spacing w:after="0" w:line="240" w:lineRule="auto"/>
        <w:ind w:left="-284"/>
        <w:contextualSpacing/>
        <w:jc w:val="both"/>
        <w:rPr>
          <w:rFonts w:ascii="Times New Roman" w:eastAsia="Calibri" w:hAnsi="Times New Roman" w:cs="Times New Roman"/>
          <w:b/>
          <w:sz w:val="24"/>
          <w:szCs w:val="24"/>
        </w:rPr>
      </w:pP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font470"/>
          <w:color w:val="000000"/>
          <w:kern w:val="2"/>
          <w:sz w:val="24"/>
          <w:szCs w:val="24"/>
          <w:lang w:val="uk-UA" w:eastAsia="zh-CN"/>
        </w:rPr>
        <w:t xml:space="preserve">                </w:t>
      </w: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1</w:t>
      </w:r>
      <w:r w:rsidRPr="00BF06F8">
        <w:rPr>
          <w:rFonts w:ascii="Times New Roman" w:eastAsia="Calibri" w:hAnsi="Times New Roman" w:cs="Times New Roman"/>
          <w:b/>
          <w:sz w:val="24"/>
          <w:szCs w:val="24"/>
        </w:rPr>
        <w:t>. ПОРЯДОК ЗМІНИ УМОВ ДОГОВОРУ</w:t>
      </w:r>
    </w:p>
    <w:p w14:paraId="3A261E38" w14:textId="77777777" w:rsidR="004E7D6E" w:rsidRPr="00BF06F8" w:rsidRDefault="004E7D6E" w:rsidP="004E7D6E">
      <w:pPr>
        <w:spacing w:after="0" w:line="240" w:lineRule="auto"/>
        <w:ind w:left="-284"/>
        <w:contextualSpacing/>
        <w:jc w:val="both"/>
        <w:rPr>
          <w:rFonts w:ascii="Times New Roman" w:eastAsia="Calibri" w:hAnsi="Times New Roman" w:cs="Times New Roman"/>
          <w:b/>
          <w:sz w:val="24"/>
          <w:szCs w:val="24"/>
          <w:lang w:val="uk-UA"/>
        </w:rPr>
      </w:pPr>
    </w:p>
    <w:p w14:paraId="63622322"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.1. </w:t>
      </w:r>
      <w:r w:rsidRPr="00BF06F8">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BF06F8">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BF06F8">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46EAB28E"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34D0DE4F"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ED45AE"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6FAE7"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244FD5"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3173EAD"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таких ставок </w:t>
      </w:r>
      <w:r w:rsidRPr="00BF06F8">
        <w:rPr>
          <w:rFonts w:ascii="Times New Roman" w:eastAsia="Times New Roman" w:hAnsi="Times New Roman" w:cs="Times New Roman"/>
          <w:color w:val="000000"/>
          <w:sz w:val="24"/>
          <w:szCs w:val="24"/>
          <w:lang w:val="uk-UA"/>
        </w:rPr>
        <w:lastRenderedPageBreak/>
        <w:t xml:space="preserve">та/або пільг з оподаткування, а також у зв’язку з зміною системи оподаткування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4DCC3157"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6F8">
        <w:rPr>
          <w:rFonts w:ascii="Times New Roman" w:eastAsia="Times New Roman" w:hAnsi="Times New Roman" w:cs="Times New Roman"/>
          <w:color w:val="000000"/>
          <w:sz w:val="24"/>
          <w:szCs w:val="24"/>
          <w:lang w:val="uk-UA"/>
        </w:rPr>
        <w:t>Platts</w:t>
      </w:r>
      <w:proofErr w:type="spellEnd"/>
      <w:r w:rsidRPr="00BF06F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8DB3D1"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BF06F8">
        <w:rPr>
          <w:rFonts w:ascii="Times New Roman" w:eastAsia="Times New Roman" w:hAnsi="Times New Roman" w:cs="Times New Roman"/>
          <w:color w:val="000000"/>
          <w:sz w:val="24"/>
          <w:szCs w:val="24"/>
        </w:rPr>
        <w:t xml:space="preserve"> </w:t>
      </w:r>
      <w:r w:rsidRPr="00BF06F8">
        <w:rPr>
          <w:rFonts w:ascii="Times New Roman" w:eastAsia="Times New Roman" w:hAnsi="Times New Roman" w:cs="Times New Roman"/>
          <w:color w:val="000000"/>
          <w:sz w:val="24"/>
          <w:szCs w:val="24"/>
          <w:lang w:val="uk-UA"/>
        </w:rPr>
        <w:t>статті 41 Закону.</w:t>
      </w:r>
    </w:p>
    <w:p w14:paraId="30383144"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BF06F8">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6C6DD75" w14:textId="77777777" w:rsidR="004E7D6E" w:rsidRPr="00BF06F8" w:rsidRDefault="004E7D6E" w:rsidP="004E7D6E">
      <w:pPr>
        <w:spacing w:after="0" w:line="240"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462AD6F3" w14:textId="77777777" w:rsidR="004E7D6E" w:rsidRPr="00BF06F8" w:rsidRDefault="004E7D6E" w:rsidP="004E7D6E">
      <w:pPr>
        <w:spacing w:line="257" w:lineRule="auto"/>
        <w:ind w:right="-10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11.2.</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BF06F8">
        <w:rPr>
          <w:rFonts w:ascii="Times New Roman" w:eastAsia="Calibri" w:hAnsi="Times New Roman" w:cs="Times New Roman"/>
          <w:bCs/>
          <w:sz w:val="24"/>
          <w:szCs w:val="24"/>
          <w:lang w:val="uk-UA"/>
        </w:rPr>
        <w:t>3-х робочих</w:t>
      </w:r>
      <w:r w:rsidRPr="00BF06F8">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14:paraId="74851572"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.3. </w:t>
      </w:r>
      <w:proofErr w:type="spellStart"/>
      <w:r w:rsidRPr="00BF06F8">
        <w:rPr>
          <w:rFonts w:ascii="Times New Roman" w:eastAsia="Calibri" w:hAnsi="Times New Roman" w:cs="Times New Roman"/>
          <w:sz w:val="24"/>
          <w:szCs w:val="24"/>
        </w:rPr>
        <w:t>Пропозиції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робити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кожна</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цього Договору.</w:t>
      </w:r>
    </w:p>
    <w:p w14:paraId="3094A935"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Пропозиція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має</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містити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обґрунтування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необхідності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таких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Обмін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інформацією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здійснюється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шляхом </w:t>
      </w:r>
      <w:proofErr w:type="spellStart"/>
      <w:r w:rsidRPr="00BF06F8">
        <w:rPr>
          <w:rFonts w:ascii="Times New Roman" w:eastAsia="Calibri" w:hAnsi="Times New Roman" w:cs="Times New Roman"/>
          <w:sz w:val="24"/>
          <w:szCs w:val="24"/>
        </w:rPr>
        <w:t>взаємного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листування</w:t>
      </w:r>
      <w:proofErr w:type="spellEnd"/>
      <w:r w:rsidRPr="00BF06F8">
        <w:rPr>
          <w:rFonts w:ascii="Times New Roman" w:eastAsia="Calibri" w:hAnsi="Times New Roman" w:cs="Times New Roman"/>
          <w:sz w:val="24"/>
          <w:szCs w:val="24"/>
        </w:rPr>
        <w:t>.</w:t>
      </w:r>
    </w:p>
    <w:p w14:paraId="522C1438" w14:textId="77777777" w:rsidR="004E7D6E" w:rsidRPr="00BF06F8" w:rsidRDefault="004E7D6E" w:rsidP="004E7D6E">
      <w:pPr>
        <w:spacing w:line="257" w:lineRule="auto"/>
        <w:ind w:right="-100"/>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.5.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бути </w:t>
      </w:r>
      <w:proofErr w:type="spellStart"/>
      <w:r w:rsidRPr="00BF06F8">
        <w:rPr>
          <w:rFonts w:ascii="Times New Roman" w:eastAsia="Calibri" w:hAnsi="Times New Roman" w:cs="Times New Roman"/>
          <w:sz w:val="24"/>
          <w:szCs w:val="24"/>
        </w:rPr>
        <w:t>достроково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розірваний</w:t>
      </w:r>
      <w:proofErr w:type="spellEnd"/>
      <w:r w:rsidRPr="00BF06F8">
        <w:rPr>
          <w:rFonts w:ascii="Times New Roman" w:eastAsia="Calibri" w:hAnsi="Times New Roman" w:cs="Times New Roman"/>
          <w:sz w:val="24"/>
          <w:szCs w:val="24"/>
        </w:rPr>
        <w:t xml:space="preserve"> за </w:t>
      </w:r>
      <w:proofErr w:type="spellStart"/>
      <w:r w:rsidRPr="00BF06F8">
        <w:rPr>
          <w:rFonts w:ascii="Times New Roman" w:eastAsia="Calibri" w:hAnsi="Times New Roman" w:cs="Times New Roman"/>
          <w:sz w:val="24"/>
          <w:szCs w:val="24"/>
        </w:rPr>
        <w:t>згодою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та в </w:t>
      </w:r>
      <w:proofErr w:type="spellStart"/>
      <w:r w:rsidRPr="00BF06F8">
        <w:rPr>
          <w:rFonts w:ascii="Times New Roman" w:eastAsia="Calibri" w:hAnsi="Times New Roman" w:cs="Times New Roman"/>
          <w:sz w:val="24"/>
          <w:szCs w:val="24"/>
        </w:rPr>
        <w:t>інших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випадках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передбачених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законодавством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України</w:t>
      </w:r>
      <w:proofErr w:type="spellEnd"/>
      <w:r w:rsidRPr="00BF06F8">
        <w:rPr>
          <w:rFonts w:ascii="Times New Roman" w:eastAsia="Calibri" w:hAnsi="Times New Roman" w:cs="Times New Roman"/>
          <w:sz w:val="24"/>
          <w:szCs w:val="24"/>
        </w:rPr>
        <w:t>.</w:t>
      </w:r>
    </w:p>
    <w:p w14:paraId="00108A81"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.6. </w:t>
      </w:r>
      <w:proofErr w:type="spellStart"/>
      <w:r w:rsidRPr="00BF06F8">
        <w:rPr>
          <w:rFonts w:ascii="Times New Roman" w:eastAsia="Calibri" w:hAnsi="Times New Roman" w:cs="Times New Roman"/>
          <w:sz w:val="24"/>
          <w:szCs w:val="24"/>
        </w:rPr>
        <w:t>Додаткові</w:t>
      </w:r>
      <w:proofErr w:type="spellEnd"/>
      <w:r w:rsidRPr="00BF06F8">
        <w:rPr>
          <w:rFonts w:ascii="Times New Roman" w:eastAsia="Calibri" w:hAnsi="Times New Roman" w:cs="Times New Roman"/>
          <w:sz w:val="24"/>
          <w:szCs w:val="24"/>
        </w:rPr>
        <w:t xml:space="preserve"> угоди та </w:t>
      </w:r>
      <w:proofErr w:type="spellStart"/>
      <w:r w:rsidRPr="00BF06F8">
        <w:rPr>
          <w:rFonts w:ascii="Times New Roman" w:eastAsia="Calibri" w:hAnsi="Times New Roman" w:cs="Times New Roman"/>
          <w:sz w:val="24"/>
          <w:szCs w:val="24"/>
        </w:rPr>
        <w:t>додатки</w:t>
      </w:r>
      <w:proofErr w:type="spellEnd"/>
      <w:r w:rsidRPr="00BF06F8">
        <w:rPr>
          <w:rFonts w:ascii="Times New Roman" w:eastAsia="Calibri" w:hAnsi="Times New Roman" w:cs="Times New Roman"/>
          <w:sz w:val="24"/>
          <w:szCs w:val="24"/>
        </w:rPr>
        <w:t xml:space="preserve"> до цього Договору є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невід'ємними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частинами</w:t>
      </w:r>
      <w:proofErr w:type="spellEnd"/>
      <w:r w:rsidRPr="00BF06F8">
        <w:rPr>
          <w:rFonts w:ascii="Times New Roman" w:eastAsia="Calibri" w:hAnsi="Times New Roman" w:cs="Times New Roman"/>
          <w:sz w:val="24"/>
          <w:szCs w:val="24"/>
        </w:rPr>
        <w:t xml:space="preserve"> і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у </w:t>
      </w:r>
      <w:proofErr w:type="spellStart"/>
      <w:r w:rsidRPr="00BF06F8">
        <w:rPr>
          <w:rFonts w:ascii="Times New Roman" w:eastAsia="Calibri" w:hAnsi="Times New Roman" w:cs="Times New Roman"/>
          <w:sz w:val="24"/>
          <w:szCs w:val="24"/>
        </w:rPr>
        <w:t>разі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якщо</w:t>
      </w:r>
      <w:proofErr w:type="spellEnd"/>
      <w:r w:rsidRPr="00BF06F8">
        <w:rPr>
          <w:rFonts w:ascii="Times New Roman" w:eastAsia="Calibri" w:hAnsi="Times New Roman" w:cs="Times New Roman"/>
          <w:sz w:val="24"/>
          <w:szCs w:val="24"/>
        </w:rPr>
        <w:t xml:space="preserve"> вони </w:t>
      </w:r>
      <w:proofErr w:type="spellStart"/>
      <w:r w:rsidRPr="00BF06F8">
        <w:rPr>
          <w:rFonts w:ascii="Times New Roman" w:eastAsia="Calibri" w:hAnsi="Times New Roman" w:cs="Times New Roman"/>
          <w:sz w:val="24"/>
          <w:szCs w:val="24"/>
        </w:rPr>
        <w:t>викладені</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підписані</w:t>
      </w:r>
      <w:proofErr w:type="spellEnd"/>
      <w:r w:rsidRPr="00BF06F8">
        <w:rPr>
          <w:rFonts w:ascii="Times New Roman" w:eastAsia="Calibri" w:hAnsi="Times New Roman" w:cs="Times New Roman"/>
          <w:sz w:val="24"/>
          <w:szCs w:val="24"/>
        </w:rPr>
        <w:t xml:space="preserve"> Сторонами та </w:t>
      </w:r>
      <w:proofErr w:type="spellStart"/>
      <w:r w:rsidRPr="00BF06F8">
        <w:rPr>
          <w:rFonts w:ascii="Times New Roman" w:eastAsia="Calibri" w:hAnsi="Times New Roman" w:cs="Times New Roman"/>
          <w:sz w:val="24"/>
          <w:szCs w:val="24"/>
        </w:rPr>
        <w:t>скріплені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їх</w:t>
      </w:r>
      <w:proofErr w:type="spellEnd"/>
      <w:r w:rsidRPr="00BF06F8">
        <w:rPr>
          <w:rFonts w:ascii="Times New Roman" w:eastAsia="Calibri" w:hAnsi="Times New Roman" w:cs="Times New Roman"/>
          <w:sz w:val="24"/>
          <w:szCs w:val="24"/>
        </w:rPr>
        <w:t xml:space="preserve"> печатками.</w:t>
      </w:r>
    </w:p>
    <w:p w14:paraId="159E2865"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rPr>
      </w:pPr>
    </w:p>
    <w:p w14:paraId="6F8060A3" w14:textId="77777777" w:rsidR="004E7D6E" w:rsidRPr="00BF06F8" w:rsidRDefault="004E7D6E" w:rsidP="004E7D6E">
      <w:pPr>
        <w:keepNext/>
        <w:spacing w:after="0" w:line="240" w:lineRule="auto"/>
        <w:ind w:left="360" w:right="91"/>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12.  ОПЕРАТИВНО-ГОСПОДАРСЬКІ САНКЦІЇ</w:t>
      </w:r>
    </w:p>
    <w:p w14:paraId="2B0852AF" w14:textId="77777777" w:rsidR="004E7D6E" w:rsidRPr="00BF06F8" w:rsidRDefault="004E7D6E" w:rsidP="004E7D6E">
      <w:pPr>
        <w:keepNext/>
        <w:spacing w:after="0" w:line="240" w:lineRule="auto"/>
        <w:ind w:left="360" w:right="91"/>
        <w:jc w:val="center"/>
        <w:rPr>
          <w:rFonts w:ascii="Times New Roman" w:eastAsia="Calibri" w:hAnsi="Times New Roman" w:cs="Times New Roman"/>
          <w:b/>
          <w:sz w:val="24"/>
          <w:szCs w:val="24"/>
          <w:lang w:val="uk-UA"/>
        </w:rPr>
      </w:pPr>
    </w:p>
    <w:p w14:paraId="7958C296" w14:textId="77777777" w:rsidR="004E7D6E" w:rsidRPr="00BF06F8" w:rsidRDefault="004E7D6E" w:rsidP="004E7D6E">
      <w:pPr>
        <w:keepNext/>
        <w:spacing w:after="0" w:line="240" w:lineRule="auto"/>
        <w:ind w:right="91"/>
        <w:jc w:val="both"/>
        <w:rPr>
          <w:rFonts w:ascii="Times New Roman" w:eastAsia="Calibri" w:hAnsi="Times New Roman" w:cs="Times New Roman"/>
          <w:b/>
          <w:sz w:val="24"/>
          <w:szCs w:val="24"/>
          <w:lang w:val="uk-UA"/>
        </w:rPr>
      </w:pPr>
      <w:r w:rsidRPr="00BF06F8">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D2DEB7A"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14:paraId="45AF923E"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BF06F8">
        <w:rPr>
          <w:rFonts w:ascii="Times New Roman" w:eastAsia="Calibri" w:hAnsi="Times New Roman" w:cs="Times New Roman"/>
          <w:sz w:val="24"/>
          <w:szCs w:val="24"/>
          <w:lang w:val="uk-UA"/>
        </w:rPr>
        <w:t>зв’язків</w:t>
      </w:r>
      <w:proofErr w:type="spellEnd"/>
      <w:r w:rsidRPr="00BF06F8">
        <w:rPr>
          <w:rFonts w:ascii="Times New Roman" w:eastAsia="Calibri" w:hAnsi="Times New Roman" w:cs="Times New Roman"/>
          <w:sz w:val="24"/>
          <w:szCs w:val="24"/>
          <w:lang w:val="uk-UA"/>
        </w:rPr>
        <w:t xml:space="preserve"> (далі – Санкція).</w:t>
      </w:r>
    </w:p>
    <w:p w14:paraId="7B8A3614"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w:t>
      </w:r>
      <w:r w:rsidRPr="00BF06F8">
        <w:rPr>
          <w:rFonts w:ascii="Times New Roman" w:eastAsia="Calibri" w:hAnsi="Times New Roman" w:cs="Times New Roman"/>
          <w:sz w:val="24"/>
          <w:szCs w:val="24"/>
          <w:lang w:val="uk-UA"/>
        </w:rPr>
        <w:lastRenderedPageBreak/>
        <w:t xml:space="preserve">направленням рекомендованим листом з описом вкладення та повідомленням на поштову адресу Постачальника, передбачену в Договорі. </w:t>
      </w:r>
    </w:p>
    <w:p w14:paraId="00498A24"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Усі документи (листи, повідомлення, інша кореспонденція та </w:t>
      </w:r>
      <w:proofErr w:type="spellStart"/>
      <w:r w:rsidRPr="00BF06F8">
        <w:rPr>
          <w:rFonts w:ascii="Times New Roman" w:eastAsia="Calibri" w:hAnsi="Times New Roman" w:cs="Times New Roman"/>
          <w:sz w:val="24"/>
          <w:szCs w:val="24"/>
          <w:lang w:val="uk-UA"/>
        </w:rPr>
        <w:t>т.п</w:t>
      </w:r>
      <w:proofErr w:type="spellEnd"/>
      <w:r w:rsidRPr="00BF06F8">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14:paraId="204537B5"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lang w:val="uk-UA"/>
        </w:rPr>
      </w:pPr>
    </w:p>
    <w:p w14:paraId="1A76F02D"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13. ПРИКІНЦЕВІ ПОЛОЖЕННЯ</w:t>
      </w:r>
    </w:p>
    <w:p w14:paraId="5FE8B2E8" w14:textId="77777777" w:rsidR="004E7D6E" w:rsidRPr="00BF06F8" w:rsidRDefault="004E7D6E" w:rsidP="004E7D6E">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13.1.</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D244FD6"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.2. </w:t>
      </w:r>
      <w:proofErr w:type="spellStart"/>
      <w:r w:rsidRPr="00BF06F8">
        <w:rPr>
          <w:rFonts w:ascii="Times New Roman" w:eastAsia="Calibri" w:hAnsi="Times New Roman" w:cs="Times New Roman"/>
          <w:sz w:val="24"/>
          <w:szCs w:val="24"/>
        </w:rPr>
        <w:t>Відступлення</w:t>
      </w:r>
      <w:proofErr w:type="spellEnd"/>
      <w:r w:rsidRPr="00BF06F8">
        <w:rPr>
          <w:rFonts w:ascii="Times New Roman" w:eastAsia="Calibri" w:hAnsi="Times New Roman" w:cs="Times New Roman"/>
          <w:sz w:val="24"/>
          <w:szCs w:val="24"/>
        </w:rPr>
        <w:t xml:space="preserve"> права </w:t>
      </w:r>
      <w:proofErr w:type="spellStart"/>
      <w:r w:rsidRPr="00BF06F8">
        <w:rPr>
          <w:rFonts w:ascii="Times New Roman" w:eastAsia="Calibri" w:hAnsi="Times New Roman" w:cs="Times New Roman"/>
          <w:sz w:val="24"/>
          <w:szCs w:val="24"/>
        </w:rPr>
        <w:t>вимоги</w:t>
      </w:r>
      <w:proofErr w:type="spellEnd"/>
      <w:r w:rsidRPr="00BF06F8">
        <w:rPr>
          <w:rFonts w:ascii="Times New Roman" w:eastAsia="Calibri" w:hAnsi="Times New Roman" w:cs="Times New Roman"/>
          <w:sz w:val="24"/>
          <w:szCs w:val="24"/>
        </w:rPr>
        <w:t xml:space="preserve"> та (</w:t>
      </w:r>
      <w:proofErr w:type="spellStart"/>
      <w:r w:rsidRPr="00BF06F8">
        <w:rPr>
          <w:rFonts w:ascii="Times New Roman" w:eastAsia="Calibri" w:hAnsi="Times New Roman" w:cs="Times New Roman"/>
          <w:sz w:val="24"/>
          <w:szCs w:val="24"/>
        </w:rPr>
        <w:t>або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переведення</w:t>
      </w:r>
      <w:proofErr w:type="spellEnd"/>
      <w:r w:rsidRPr="00BF06F8">
        <w:rPr>
          <w:rFonts w:ascii="Times New Roman" w:eastAsia="Calibri" w:hAnsi="Times New Roman" w:cs="Times New Roman"/>
          <w:sz w:val="24"/>
          <w:szCs w:val="24"/>
        </w:rPr>
        <w:t xml:space="preserve"> боргу за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w:t>
      </w:r>
      <w:proofErr w:type="spellStart"/>
      <w:r w:rsidRPr="00BF06F8">
        <w:rPr>
          <w:rFonts w:ascii="Times New Roman" w:eastAsia="Calibri" w:hAnsi="Times New Roman" w:cs="Times New Roman"/>
          <w:sz w:val="24"/>
          <w:szCs w:val="24"/>
        </w:rPr>
        <w:t>однією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третіх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осіб</w:t>
      </w:r>
      <w:proofErr w:type="spellEnd"/>
      <w:r w:rsidRPr="00BF06F8">
        <w:rPr>
          <w:rFonts w:ascii="Times New Roman" w:eastAsia="Calibri" w:hAnsi="Times New Roman" w:cs="Times New Roman"/>
          <w:sz w:val="24"/>
          <w:szCs w:val="24"/>
        </w:rPr>
        <w:t xml:space="preserve"> не </w:t>
      </w:r>
      <w:proofErr w:type="spellStart"/>
      <w:r w:rsidRPr="00BF06F8">
        <w:rPr>
          <w:rFonts w:ascii="Times New Roman" w:eastAsia="Calibri" w:hAnsi="Times New Roman" w:cs="Times New Roman"/>
          <w:sz w:val="24"/>
          <w:szCs w:val="24"/>
        </w:rPr>
        <w:t>допускається</w:t>
      </w:r>
      <w:proofErr w:type="spellEnd"/>
      <w:r w:rsidRPr="00BF06F8">
        <w:rPr>
          <w:rFonts w:ascii="Times New Roman" w:eastAsia="Calibri" w:hAnsi="Times New Roman" w:cs="Times New Roman"/>
          <w:sz w:val="24"/>
          <w:szCs w:val="24"/>
        </w:rPr>
        <w:t>.</w:t>
      </w:r>
    </w:p>
    <w:p w14:paraId="7517B19C"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 xml:space="preserve">.3. Будь-яке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надсилається</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згідно</w:t>
      </w:r>
      <w:proofErr w:type="spellEnd"/>
      <w:r w:rsidRPr="00BF06F8">
        <w:rPr>
          <w:rFonts w:ascii="Times New Roman" w:eastAsia="Calibri" w:hAnsi="Times New Roman" w:cs="Times New Roman"/>
          <w:sz w:val="24"/>
          <w:szCs w:val="24"/>
        </w:rPr>
        <w:t xml:space="preserve"> з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повинно </w:t>
      </w:r>
      <w:proofErr w:type="spellStart"/>
      <w:r w:rsidRPr="00BF06F8">
        <w:rPr>
          <w:rFonts w:ascii="Times New Roman" w:eastAsia="Calibri" w:hAnsi="Times New Roman" w:cs="Times New Roman"/>
          <w:sz w:val="24"/>
          <w:szCs w:val="24"/>
        </w:rPr>
        <w:t>подаватися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дотриманням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відповідних</w:t>
      </w:r>
      <w:proofErr w:type="spellEnd"/>
      <w:r w:rsidRPr="00BF06F8">
        <w:rPr>
          <w:rFonts w:ascii="Times New Roman" w:eastAsia="Calibri" w:hAnsi="Times New Roman" w:cs="Times New Roman"/>
          <w:sz w:val="24"/>
          <w:szCs w:val="24"/>
        </w:rPr>
        <w:t xml:space="preserve"> процедур </w:t>
      </w:r>
      <w:proofErr w:type="spellStart"/>
      <w:r w:rsidRPr="00BF06F8">
        <w:rPr>
          <w:rFonts w:ascii="Times New Roman" w:eastAsia="Calibri" w:hAnsi="Times New Roman" w:cs="Times New Roman"/>
          <w:sz w:val="24"/>
          <w:szCs w:val="24"/>
        </w:rPr>
        <w:t>підтвердження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отримання</w:t>
      </w:r>
      <w:proofErr w:type="spellEnd"/>
      <w:r w:rsidRPr="00BF06F8">
        <w:rPr>
          <w:rFonts w:ascii="Times New Roman" w:eastAsia="Calibri" w:hAnsi="Times New Roman" w:cs="Times New Roman"/>
          <w:sz w:val="24"/>
          <w:szCs w:val="24"/>
        </w:rPr>
        <w:t xml:space="preserve"> такого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доставці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особисто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поштою</w:t>
      </w:r>
      <w:proofErr w:type="spellEnd"/>
      <w:r w:rsidRPr="00BF06F8">
        <w:rPr>
          <w:rFonts w:ascii="Times New Roman" w:eastAsia="Calibri" w:hAnsi="Times New Roman" w:cs="Times New Roman"/>
          <w:sz w:val="24"/>
          <w:szCs w:val="24"/>
        </w:rPr>
        <w:t xml:space="preserve"> </w:t>
      </w:r>
      <w:proofErr w:type="gramStart"/>
      <w:r w:rsidRPr="00BF06F8">
        <w:rPr>
          <w:rFonts w:ascii="Times New Roman" w:eastAsia="Calibri" w:hAnsi="Times New Roman" w:cs="Times New Roman"/>
          <w:sz w:val="24"/>
          <w:szCs w:val="24"/>
        </w:rPr>
        <w:t>на адресу</w:t>
      </w:r>
      <w:proofErr w:type="gram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w:t>
      </w:r>
    </w:p>
    <w:p w14:paraId="2905AB07"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складений</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повному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розумінні</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умов та </w:t>
      </w:r>
      <w:proofErr w:type="spellStart"/>
      <w:r w:rsidRPr="00BF06F8">
        <w:rPr>
          <w:rFonts w:ascii="Times New Roman" w:eastAsia="Calibri" w:hAnsi="Times New Roman" w:cs="Times New Roman"/>
          <w:sz w:val="24"/>
          <w:szCs w:val="24"/>
        </w:rPr>
        <w:t>термінології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українською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мовою</w:t>
      </w:r>
      <w:proofErr w:type="spellEnd"/>
      <w:r w:rsidRPr="00BF06F8">
        <w:rPr>
          <w:rFonts w:ascii="Times New Roman" w:eastAsia="Calibri" w:hAnsi="Times New Roman" w:cs="Times New Roman"/>
          <w:sz w:val="24"/>
          <w:szCs w:val="24"/>
        </w:rPr>
        <w:t xml:space="preserve"> у 3 -х </w:t>
      </w:r>
      <w:proofErr w:type="spellStart"/>
      <w:r w:rsidRPr="00BF06F8">
        <w:rPr>
          <w:rFonts w:ascii="Times New Roman" w:eastAsia="Calibri" w:hAnsi="Times New Roman" w:cs="Times New Roman"/>
          <w:sz w:val="24"/>
          <w:szCs w:val="24"/>
        </w:rPr>
        <w:t>автентичних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примірниках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однакову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по одному для </w:t>
      </w:r>
      <w:proofErr w:type="spellStart"/>
      <w:r w:rsidRPr="00BF06F8">
        <w:rPr>
          <w:rFonts w:ascii="Times New Roman" w:eastAsia="Calibri" w:hAnsi="Times New Roman" w:cs="Times New Roman"/>
          <w:sz w:val="24"/>
          <w:szCs w:val="24"/>
        </w:rPr>
        <w:t>кожної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w:t>
      </w:r>
    </w:p>
    <w:p w14:paraId="597F0109"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785799C5"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4</w:t>
      </w:r>
      <w:r w:rsidRPr="00BF06F8">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4E7D6E" w:rsidRPr="00BF06F8" w14:paraId="119F2A0D" w14:textId="77777777" w:rsidTr="004D4BEF">
        <w:trPr>
          <w:trHeight w:val="3043"/>
        </w:trPr>
        <w:tc>
          <w:tcPr>
            <w:tcW w:w="9923" w:type="dxa"/>
            <w:tcMar>
              <w:top w:w="15" w:type="dxa"/>
              <w:left w:w="15" w:type="dxa"/>
              <w:bottom w:w="15" w:type="dxa"/>
              <w:right w:w="15" w:type="dxa"/>
            </w:tcMar>
            <w:vAlign w:val="center"/>
          </w:tcPr>
          <w:p w14:paraId="53B32329" w14:textId="405013C3" w:rsidR="004E7D6E" w:rsidRDefault="004E7D6E" w:rsidP="004D4BEF">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sidRPr="00BF06F8">
              <w:rPr>
                <w:rFonts w:ascii="Times New Roman" w:eastAsia="Times New Roman" w:hAnsi="Times New Roman" w:cs="font293"/>
                <w:color w:val="000000"/>
                <w:kern w:val="2"/>
                <w:sz w:val="24"/>
                <w:szCs w:val="24"/>
                <w:lang w:val="uk-UA" w:eastAsia="zh-CN"/>
              </w:rPr>
              <w:t>14.1.</w:t>
            </w:r>
            <w:r w:rsidRPr="00BF06F8">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Pr>
                <w:rFonts w:ascii="Times New Roman" w:eastAsia="Times New Roman" w:hAnsi="Times New Roman" w:cs="Times New Roman"/>
                <w:b/>
                <w:color w:val="000000"/>
                <w:kern w:val="2"/>
                <w:sz w:val="24"/>
                <w:szCs w:val="24"/>
                <w:u w:val="single"/>
                <w:lang w:val="uk-UA" w:eastAsia="zh-CN"/>
              </w:rPr>
              <w:t>Специфікація (Додаток 1)</w:t>
            </w:r>
            <w:r w:rsidR="00CF0F78">
              <w:rPr>
                <w:rFonts w:ascii="Times New Roman" w:eastAsia="Times New Roman" w:hAnsi="Times New Roman" w:cs="Times New Roman"/>
                <w:b/>
                <w:color w:val="000000"/>
                <w:kern w:val="2"/>
                <w:sz w:val="24"/>
                <w:szCs w:val="24"/>
                <w:u w:val="single"/>
                <w:lang w:val="uk-UA" w:eastAsia="zh-CN"/>
              </w:rPr>
              <w:t>, Дислокація (Додаток 2)</w:t>
            </w:r>
            <w:r>
              <w:rPr>
                <w:rFonts w:ascii="Times New Roman" w:eastAsia="Times New Roman" w:hAnsi="Times New Roman" w:cs="Times New Roman"/>
                <w:b/>
                <w:color w:val="000000"/>
                <w:kern w:val="2"/>
                <w:sz w:val="24"/>
                <w:szCs w:val="24"/>
                <w:u w:val="single"/>
                <w:lang w:val="uk-UA" w:eastAsia="zh-CN"/>
              </w:rPr>
              <w:t>.</w:t>
            </w:r>
          </w:p>
          <w:p w14:paraId="1A58BAD5" w14:textId="77777777" w:rsidR="004E7D6E" w:rsidRPr="00BF06F8" w:rsidRDefault="004E7D6E" w:rsidP="004D4BEF">
            <w:pPr>
              <w:suppressAutoHyphens/>
              <w:spacing w:after="0" w:line="240" w:lineRule="auto"/>
              <w:jc w:val="both"/>
              <w:rPr>
                <w:rFonts w:ascii="Times New Roman" w:eastAsia="Times New Roman" w:hAnsi="Times New Roman" w:cs="font293"/>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 xml:space="preserve">14.2. </w:t>
            </w:r>
            <w:r w:rsidRPr="00BF06F8">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14:paraId="5904362C" w14:textId="77777777" w:rsidR="004E7D6E" w:rsidRPr="00BF06F8" w:rsidRDefault="004E7D6E" w:rsidP="004D4BEF">
            <w:pPr>
              <w:suppressAutoHyphens/>
              <w:spacing w:after="0" w:line="240" w:lineRule="auto"/>
              <w:jc w:val="both"/>
              <w:rPr>
                <w:rFonts w:ascii="Times New Roman" w:eastAsia="Calibri" w:hAnsi="Times New Roman" w:cs="font293"/>
                <w:kern w:val="2"/>
                <w:lang w:val="uk-UA" w:eastAsia="zh-CN"/>
              </w:rPr>
            </w:pPr>
            <w:r w:rsidRPr="00BF06F8">
              <w:rPr>
                <w:rFonts w:ascii="Times New Roman" w:eastAsia="Times New Roman" w:hAnsi="Times New Roman" w:cs="font293"/>
                <w:color w:val="000000"/>
                <w:kern w:val="2"/>
                <w:sz w:val="24"/>
                <w:szCs w:val="24"/>
                <w:lang w:val="uk-UA" w:eastAsia="zh-CN"/>
              </w:rPr>
              <w:t xml:space="preserve">14.3. </w:t>
            </w:r>
            <w:r w:rsidRPr="00BF06F8">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221CF610"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14:paraId="4C188646"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14:paraId="63E409B0"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4E7D6E" w:rsidRPr="00BF06F8" w14:paraId="4434B9E9" w14:textId="77777777" w:rsidTr="004D4BEF">
        <w:trPr>
          <w:trHeight w:val="240"/>
        </w:trPr>
        <w:tc>
          <w:tcPr>
            <w:tcW w:w="4962" w:type="dxa"/>
            <w:tcMar>
              <w:top w:w="15" w:type="dxa"/>
              <w:left w:w="15" w:type="dxa"/>
              <w:bottom w:w="15" w:type="dxa"/>
              <w:right w:w="15" w:type="dxa"/>
            </w:tcMar>
            <w:vAlign w:val="center"/>
            <w:hideMark/>
          </w:tcPr>
          <w:p w14:paraId="3E54921C" w14:textId="77777777" w:rsidR="004E7D6E" w:rsidRPr="00BF06F8" w:rsidRDefault="004E7D6E" w:rsidP="004D4BEF">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14:paraId="4D760899" w14:textId="77777777" w:rsidR="004E7D6E" w:rsidRPr="00BF06F8" w:rsidRDefault="004E7D6E" w:rsidP="004D4BEF">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14:paraId="35CD01CD"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14CAED5E"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4800E519"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6561C187"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724A42E3"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3EC1C776" w14:textId="06E8F545" w:rsidR="004E7D6E" w:rsidRDefault="004E7D6E" w:rsidP="008C5AD5">
      <w:pPr>
        <w:spacing w:before="240" w:after="240"/>
        <w:ind w:right="-102"/>
        <w:contextualSpacing/>
        <w:rPr>
          <w:rFonts w:ascii="Times New Roman" w:eastAsia="Calibri" w:hAnsi="Times New Roman" w:cs="Times New Roman"/>
          <w:b/>
          <w:sz w:val="24"/>
          <w:szCs w:val="24"/>
        </w:rPr>
      </w:pPr>
    </w:p>
    <w:p w14:paraId="3215FAAF" w14:textId="77777777" w:rsidR="008C5AD5" w:rsidRPr="00BF06F8" w:rsidRDefault="008C5AD5" w:rsidP="008C5AD5">
      <w:pPr>
        <w:spacing w:before="240" w:after="240"/>
        <w:ind w:right="-102"/>
        <w:contextualSpacing/>
        <w:rPr>
          <w:rFonts w:ascii="Times New Roman" w:eastAsia="Calibri" w:hAnsi="Times New Roman" w:cs="Times New Roman"/>
          <w:b/>
          <w:sz w:val="24"/>
          <w:szCs w:val="24"/>
        </w:rPr>
      </w:pPr>
    </w:p>
    <w:p w14:paraId="2B0DDC53"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4DCA298E" w14:textId="77777777" w:rsidR="004E7D6E"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p>
    <w:p w14:paraId="5FA8F869" w14:textId="77777777" w:rsidR="004E7D6E" w:rsidRPr="00BF06F8"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t>Додаток №1</w:t>
      </w:r>
    </w:p>
    <w:p w14:paraId="704ECD73" w14:textId="6A4FB18F" w:rsidR="004E7D6E" w:rsidRPr="00BF06F8" w:rsidRDefault="004E7D6E" w:rsidP="004E7D6E">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sidR="008C5AD5">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1A2CB7E8" w14:textId="77777777" w:rsidR="004E7D6E" w:rsidRPr="00BF06F8" w:rsidRDefault="004E7D6E" w:rsidP="004E7D6E">
      <w:pPr>
        <w:suppressAutoHyphens/>
        <w:spacing w:after="0" w:line="240" w:lineRule="auto"/>
        <w:jc w:val="center"/>
        <w:rPr>
          <w:rFonts w:ascii="Times New Roman" w:eastAsia="Times New Roman" w:hAnsi="Times New Roman" w:cs="font293"/>
          <w:b/>
          <w:kern w:val="1"/>
          <w:sz w:val="24"/>
          <w:szCs w:val="24"/>
          <w:lang w:val="uk-UA" w:eastAsia="ru-RU"/>
        </w:rPr>
      </w:pPr>
    </w:p>
    <w:p w14:paraId="4097EDF6" w14:textId="4B845F65" w:rsidR="004E7D6E" w:rsidRDefault="004E7D6E" w:rsidP="004E7D6E">
      <w:pPr>
        <w:suppressAutoHyphen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СПЕЦИФІКАЦІЯ</w:t>
      </w:r>
    </w:p>
    <w:p w14:paraId="1F90D66D" w14:textId="227DD4D4" w:rsidR="004E7D6E" w:rsidRDefault="004E7D6E" w:rsidP="004E7D6E">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w:t>
      </w:r>
      <w:r w:rsidR="008C5AD5">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xml:space="preserve"> року</w:t>
      </w:r>
    </w:p>
    <w:p w14:paraId="505A8E19" w14:textId="77777777" w:rsidR="00B545E6" w:rsidRDefault="00B545E6" w:rsidP="004E7D6E">
      <w:pPr>
        <w:suppressAutoHyphens/>
        <w:spacing w:after="0" w:line="240" w:lineRule="auto"/>
        <w:jc w:val="center"/>
        <w:rPr>
          <w:rFonts w:ascii="Times New Roman" w:eastAsia="Times New Roman" w:hAnsi="Times New Roman" w:cs="font293"/>
          <w:kern w:val="1"/>
          <w:sz w:val="24"/>
          <w:szCs w:val="24"/>
          <w:lang w:val="uk-UA" w:eastAsia="ru-RU"/>
        </w:rPr>
      </w:pPr>
    </w:p>
    <w:p w14:paraId="00E42697" w14:textId="44BA5762" w:rsidR="00B545E6" w:rsidRPr="00BF06F8" w:rsidRDefault="00B545E6" w:rsidP="004E7D6E">
      <w:pPr>
        <w:suppressAutoHyphens/>
        <w:spacing w:after="0" w:line="240" w:lineRule="auto"/>
        <w:jc w:val="center"/>
        <w:rPr>
          <w:rFonts w:ascii="Times New Roman" w:eastAsia="Times New Roman" w:hAnsi="Times New Roman" w:cs="font293"/>
          <w:kern w:val="1"/>
          <w:sz w:val="24"/>
          <w:szCs w:val="24"/>
          <w:lang w:val="uk-UA" w:eastAsia="ru-RU"/>
        </w:rPr>
      </w:pPr>
      <w:r>
        <w:rPr>
          <w:rFonts w:ascii="Times New Roman" w:hAnsi="Times New Roman" w:cs="Times New Roman"/>
          <w:b/>
          <w:i/>
          <w:sz w:val="24"/>
          <w:szCs w:val="24"/>
          <w:lang w:val="uk-UA"/>
        </w:rPr>
        <w:t xml:space="preserve">Посуд дитячий для закладів освіти Металургійного району                                                           </w:t>
      </w:r>
      <w:r w:rsidRPr="00B545E6">
        <w:rPr>
          <w:rFonts w:ascii="Times New Roman" w:hAnsi="Times New Roman" w:cs="Times New Roman"/>
          <w:b/>
          <w:i/>
          <w:sz w:val="24"/>
          <w:szCs w:val="24"/>
          <w:lang w:val="uk-UA"/>
        </w:rPr>
        <w:t xml:space="preserve"> </w:t>
      </w:r>
      <w:r w:rsidRPr="00B05999">
        <w:rPr>
          <w:rFonts w:ascii="Times New Roman" w:hAnsi="Times New Roman" w:cs="Times New Roman"/>
          <w:b/>
          <w:i/>
          <w:sz w:val="24"/>
          <w:szCs w:val="24"/>
          <w:lang w:val="uk-UA"/>
        </w:rPr>
        <w:t>за ДК 021:2015:</w:t>
      </w:r>
      <w:r w:rsidRPr="00B05999">
        <w:rPr>
          <w:rFonts w:ascii="Times New Roman" w:hAnsi="Times New Roman" w:cs="Times New Roman"/>
          <w:b/>
          <w:i/>
          <w:color w:val="040C28"/>
          <w:sz w:val="24"/>
          <w:szCs w:val="24"/>
        </w:rPr>
        <w:t xml:space="preserve"> 39220000-0</w:t>
      </w:r>
      <w:r w:rsidRPr="00B05999">
        <w:rPr>
          <w:rFonts w:ascii="Times New Roman" w:hAnsi="Times New Roman" w:cs="Times New Roman"/>
          <w:b/>
          <w:i/>
          <w:color w:val="202124"/>
          <w:sz w:val="24"/>
          <w:szCs w:val="24"/>
          <w:shd w:val="clear" w:color="auto" w:fill="FFFFFF"/>
        </w:rPr>
        <w:t> </w:t>
      </w:r>
      <w:proofErr w:type="spellStart"/>
      <w:r w:rsidRPr="00B05999">
        <w:rPr>
          <w:rFonts w:ascii="Times New Roman" w:hAnsi="Times New Roman" w:cs="Times New Roman"/>
          <w:b/>
          <w:i/>
          <w:color w:val="202124"/>
          <w:sz w:val="24"/>
          <w:szCs w:val="24"/>
          <w:shd w:val="clear" w:color="auto" w:fill="FFFFFF"/>
        </w:rPr>
        <w:t>Кухонне</w:t>
      </w:r>
      <w:proofErr w:type="spellEnd"/>
      <w:r w:rsidRPr="00B05999">
        <w:rPr>
          <w:rFonts w:ascii="Times New Roman" w:hAnsi="Times New Roman" w:cs="Times New Roman"/>
          <w:b/>
          <w:i/>
          <w:color w:val="202124"/>
          <w:sz w:val="24"/>
          <w:szCs w:val="24"/>
          <w:shd w:val="clear" w:color="auto" w:fill="FFFFFF"/>
        </w:rPr>
        <w:t xml:space="preserve"> </w:t>
      </w:r>
      <w:proofErr w:type="spellStart"/>
      <w:r w:rsidRPr="00B05999">
        <w:rPr>
          <w:rFonts w:ascii="Times New Roman" w:hAnsi="Times New Roman" w:cs="Times New Roman"/>
          <w:b/>
          <w:i/>
          <w:color w:val="202124"/>
          <w:sz w:val="24"/>
          <w:szCs w:val="24"/>
          <w:shd w:val="clear" w:color="auto" w:fill="FFFFFF"/>
        </w:rPr>
        <w:t>приладдя</w:t>
      </w:r>
      <w:proofErr w:type="spellEnd"/>
      <w:r w:rsidRPr="00B05999">
        <w:rPr>
          <w:rFonts w:ascii="Times New Roman" w:hAnsi="Times New Roman" w:cs="Times New Roman"/>
          <w:b/>
          <w:i/>
          <w:color w:val="202124"/>
          <w:sz w:val="24"/>
          <w:szCs w:val="24"/>
          <w:shd w:val="clear" w:color="auto" w:fill="FFFFFF"/>
        </w:rPr>
        <w:t xml:space="preserve">, </w:t>
      </w:r>
      <w:proofErr w:type="spellStart"/>
      <w:r w:rsidRPr="00B05999">
        <w:rPr>
          <w:rFonts w:ascii="Times New Roman" w:hAnsi="Times New Roman" w:cs="Times New Roman"/>
          <w:b/>
          <w:i/>
          <w:color w:val="202124"/>
          <w:sz w:val="24"/>
          <w:szCs w:val="24"/>
          <w:shd w:val="clear" w:color="auto" w:fill="FFFFFF"/>
        </w:rPr>
        <w:t>товари</w:t>
      </w:r>
      <w:proofErr w:type="spellEnd"/>
      <w:r w:rsidRPr="00B05999">
        <w:rPr>
          <w:rFonts w:ascii="Times New Roman" w:hAnsi="Times New Roman" w:cs="Times New Roman"/>
          <w:b/>
          <w:i/>
          <w:color w:val="202124"/>
          <w:sz w:val="24"/>
          <w:szCs w:val="24"/>
          <w:shd w:val="clear" w:color="auto" w:fill="FFFFFF"/>
        </w:rPr>
        <w:t xml:space="preserve"> для дому та </w:t>
      </w:r>
      <w:proofErr w:type="spellStart"/>
      <w:r w:rsidRPr="00B05999">
        <w:rPr>
          <w:rFonts w:ascii="Times New Roman" w:hAnsi="Times New Roman" w:cs="Times New Roman"/>
          <w:b/>
          <w:i/>
          <w:color w:val="202124"/>
          <w:sz w:val="24"/>
          <w:szCs w:val="24"/>
          <w:shd w:val="clear" w:color="auto" w:fill="FFFFFF"/>
        </w:rPr>
        <w:t>господарства</w:t>
      </w:r>
      <w:proofErr w:type="spellEnd"/>
      <w:r w:rsidRPr="00B05999">
        <w:rPr>
          <w:rFonts w:ascii="Times New Roman" w:hAnsi="Times New Roman" w:cs="Times New Roman"/>
          <w:b/>
          <w:i/>
          <w:color w:val="202124"/>
          <w:sz w:val="24"/>
          <w:szCs w:val="24"/>
          <w:shd w:val="clear" w:color="auto" w:fill="FFFFFF"/>
        </w:rPr>
        <w:t xml:space="preserve"> і </w:t>
      </w:r>
      <w:proofErr w:type="spellStart"/>
      <w:r w:rsidRPr="00B05999">
        <w:rPr>
          <w:rFonts w:ascii="Times New Roman" w:hAnsi="Times New Roman" w:cs="Times New Roman"/>
          <w:b/>
          <w:i/>
          <w:color w:val="202124"/>
          <w:sz w:val="24"/>
          <w:szCs w:val="24"/>
          <w:shd w:val="clear" w:color="auto" w:fill="FFFFFF"/>
        </w:rPr>
        <w:t>приладдя</w:t>
      </w:r>
      <w:proofErr w:type="spellEnd"/>
      <w:r w:rsidRPr="00B05999">
        <w:rPr>
          <w:rFonts w:ascii="Times New Roman" w:hAnsi="Times New Roman" w:cs="Times New Roman"/>
          <w:b/>
          <w:i/>
          <w:color w:val="202124"/>
          <w:sz w:val="24"/>
          <w:szCs w:val="24"/>
          <w:shd w:val="clear" w:color="auto" w:fill="FFFFFF"/>
        </w:rPr>
        <w:t xml:space="preserve"> для </w:t>
      </w:r>
      <w:proofErr w:type="spellStart"/>
      <w:r w:rsidRPr="00B05999">
        <w:rPr>
          <w:rFonts w:ascii="Times New Roman" w:hAnsi="Times New Roman" w:cs="Times New Roman"/>
          <w:b/>
          <w:i/>
          <w:color w:val="202124"/>
          <w:sz w:val="24"/>
          <w:szCs w:val="24"/>
          <w:shd w:val="clear" w:color="auto" w:fill="FFFFFF"/>
        </w:rPr>
        <w:t>закладів</w:t>
      </w:r>
      <w:proofErr w:type="spellEnd"/>
      <w:r w:rsidRPr="00B05999">
        <w:rPr>
          <w:rFonts w:ascii="Times New Roman" w:hAnsi="Times New Roman" w:cs="Times New Roman"/>
          <w:b/>
          <w:i/>
          <w:color w:val="202124"/>
          <w:sz w:val="24"/>
          <w:szCs w:val="24"/>
          <w:shd w:val="clear" w:color="auto" w:fill="FFFFFF"/>
        </w:rPr>
        <w:t xml:space="preserve"> </w:t>
      </w:r>
      <w:proofErr w:type="spellStart"/>
      <w:r w:rsidRPr="00B05999">
        <w:rPr>
          <w:rFonts w:ascii="Times New Roman" w:hAnsi="Times New Roman" w:cs="Times New Roman"/>
          <w:b/>
          <w:i/>
          <w:color w:val="202124"/>
          <w:sz w:val="24"/>
          <w:szCs w:val="24"/>
          <w:shd w:val="clear" w:color="auto" w:fill="FFFFFF"/>
        </w:rPr>
        <w:t>громадського</w:t>
      </w:r>
      <w:proofErr w:type="spellEnd"/>
      <w:r w:rsidRPr="00B05999">
        <w:rPr>
          <w:rFonts w:ascii="Times New Roman" w:hAnsi="Times New Roman" w:cs="Times New Roman"/>
          <w:b/>
          <w:i/>
          <w:color w:val="202124"/>
          <w:sz w:val="24"/>
          <w:szCs w:val="24"/>
          <w:shd w:val="clear" w:color="auto" w:fill="FFFFFF"/>
          <w:lang w:val="uk-UA"/>
        </w:rPr>
        <w:t xml:space="preserve"> </w:t>
      </w:r>
      <w:proofErr w:type="spellStart"/>
      <w:r w:rsidRPr="00B05999">
        <w:rPr>
          <w:rFonts w:ascii="Times New Roman" w:hAnsi="Times New Roman" w:cs="Times New Roman"/>
          <w:b/>
          <w:i/>
          <w:color w:val="202124"/>
          <w:sz w:val="24"/>
          <w:szCs w:val="24"/>
          <w:shd w:val="clear" w:color="auto" w:fill="FFFFFF"/>
        </w:rPr>
        <w:t>харчування</w:t>
      </w:r>
      <w:proofErr w:type="spellEnd"/>
    </w:p>
    <w:p w14:paraId="127EE832" w14:textId="77777777" w:rsidR="004E7D6E" w:rsidRPr="00BF06F8" w:rsidRDefault="004E7D6E" w:rsidP="004E7D6E">
      <w:pPr>
        <w:suppressAutoHyphens/>
        <w:spacing w:after="0" w:line="240" w:lineRule="auto"/>
        <w:jc w:val="center"/>
        <w:rPr>
          <w:rFonts w:ascii="Times New Roman" w:eastAsia="Times New Roman" w:hAnsi="Times New Roman" w:cs="font293"/>
          <w:kern w:val="1"/>
          <w:sz w:val="24"/>
          <w:szCs w:val="24"/>
          <w:lang w:val="uk-UA" w:eastAsia="ru-RU"/>
        </w:rPr>
      </w:pPr>
    </w:p>
    <w:tbl>
      <w:tblPr>
        <w:tblW w:w="9518" w:type="dxa"/>
        <w:tblInd w:w="-30" w:type="dxa"/>
        <w:tblLayout w:type="fixed"/>
        <w:tblLook w:val="0000" w:firstRow="0" w:lastRow="0" w:firstColumn="0" w:lastColumn="0" w:noHBand="0" w:noVBand="0"/>
      </w:tblPr>
      <w:tblGrid>
        <w:gridCol w:w="570"/>
        <w:gridCol w:w="3230"/>
        <w:gridCol w:w="1417"/>
        <w:gridCol w:w="1274"/>
        <w:gridCol w:w="1426"/>
        <w:gridCol w:w="1601"/>
      </w:tblGrid>
      <w:tr w:rsidR="004E7D6E" w:rsidRPr="00BF06F8" w14:paraId="7CC8DB15" w14:textId="77777777" w:rsidTr="004D4BEF">
        <w:trPr>
          <w:trHeight w:val="645"/>
        </w:trPr>
        <w:tc>
          <w:tcPr>
            <w:tcW w:w="570" w:type="dxa"/>
            <w:tcBorders>
              <w:top w:val="single" w:sz="8" w:space="0" w:color="000000"/>
              <w:left w:val="single" w:sz="8" w:space="0" w:color="000000"/>
              <w:bottom w:val="single" w:sz="8" w:space="0" w:color="000000"/>
            </w:tcBorders>
            <w:shd w:val="clear" w:color="auto" w:fill="auto"/>
            <w:vAlign w:val="center"/>
          </w:tcPr>
          <w:p w14:paraId="299E7C6A"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Times New Roman"/>
                <w:b/>
                <w:bCs/>
                <w:i/>
                <w:iCs/>
                <w:kern w:val="1"/>
                <w:sz w:val="24"/>
                <w:szCs w:val="24"/>
                <w:lang w:val="uk-UA" w:eastAsia="ru-RU"/>
              </w:rPr>
              <w:t xml:space="preserve">№ </w:t>
            </w:r>
            <w:r w:rsidRPr="00BF06F8">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14:paraId="4017B577" w14:textId="63298C31"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Найменування </w:t>
            </w:r>
            <w:r w:rsidR="000613F7">
              <w:rPr>
                <w:rFonts w:ascii="Times New Roman" w:eastAsia="Times New Roman" w:hAnsi="Times New Roman" w:cs="font293"/>
                <w:b/>
                <w:bCs/>
                <w:i/>
                <w:iCs/>
                <w:kern w:val="1"/>
                <w:sz w:val="24"/>
                <w:szCs w:val="24"/>
                <w:lang w:val="uk-UA" w:eastAsia="ru-RU"/>
              </w:rPr>
              <w:t>товару</w:t>
            </w:r>
          </w:p>
        </w:tc>
        <w:tc>
          <w:tcPr>
            <w:tcW w:w="1417" w:type="dxa"/>
            <w:tcBorders>
              <w:top w:val="single" w:sz="8" w:space="0" w:color="000000"/>
              <w:left w:val="single" w:sz="8" w:space="0" w:color="000000"/>
              <w:bottom w:val="single" w:sz="8" w:space="0" w:color="000000"/>
            </w:tcBorders>
            <w:shd w:val="clear" w:color="auto" w:fill="auto"/>
            <w:vAlign w:val="center"/>
          </w:tcPr>
          <w:p w14:paraId="68997098"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Од. </w:t>
            </w:r>
            <w:proofErr w:type="spellStart"/>
            <w:r w:rsidRPr="00BF06F8">
              <w:rPr>
                <w:rFonts w:ascii="Times New Roman" w:eastAsia="Times New Roman" w:hAnsi="Times New Roman" w:cs="font293"/>
                <w:b/>
                <w:bCs/>
                <w:i/>
                <w:iCs/>
                <w:kern w:val="1"/>
                <w:sz w:val="24"/>
                <w:szCs w:val="24"/>
                <w:lang w:val="uk-UA" w:eastAsia="ru-RU"/>
              </w:rPr>
              <w:t>вим</w:t>
            </w:r>
            <w:proofErr w:type="spellEnd"/>
            <w:r w:rsidRPr="00BF06F8">
              <w:rPr>
                <w:rFonts w:ascii="Times New Roman" w:eastAsia="Times New Roman" w:hAnsi="Times New Roman" w:cs="font293"/>
                <w:b/>
                <w:bCs/>
                <w:i/>
                <w:iCs/>
                <w:kern w:val="1"/>
                <w:sz w:val="24"/>
                <w:szCs w:val="24"/>
                <w:lang w:val="uk-UA" w:eastAsia="ru-RU"/>
              </w:rPr>
              <w:t>.</w:t>
            </w:r>
          </w:p>
        </w:tc>
        <w:tc>
          <w:tcPr>
            <w:tcW w:w="1274" w:type="dxa"/>
            <w:tcBorders>
              <w:top w:val="single" w:sz="8" w:space="0" w:color="000000"/>
              <w:left w:val="single" w:sz="8" w:space="0" w:color="000000"/>
              <w:bottom w:val="single" w:sz="8" w:space="0" w:color="000000"/>
            </w:tcBorders>
            <w:shd w:val="clear" w:color="auto" w:fill="auto"/>
            <w:vAlign w:val="center"/>
          </w:tcPr>
          <w:p w14:paraId="6181534E"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14:paraId="3965BA3E" w14:textId="77777777" w:rsidR="004E7D6E" w:rsidRPr="00BF06F8" w:rsidRDefault="004E7D6E" w:rsidP="004D4BEF">
            <w:pPr>
              <w:suppressAutoHyphens/>
              <w:spacing w:after="0" w:line="240" w:lineRule="auto"/>
              <w:jc w:val="center"/>
              <w:rPr>
                <w:rFonts w:ascii="Times New Roman" w:eastAsia="Times New Roman" w:hAnsi="Times New Roman" w:cs="font293"/>
                <w:b/>
                <w:bCs/>
                <w:i/>
                <w:iCs/>
                <w:kern w:val="1"/>
                <w:sz w:val="24"/>
                <w:szCs w:val="24"/>
                <w:lang w:val="uk-UA" w:eastAsia="ru-RU"/>
              </w:rPr>
            </w:pPr>
            <w:r w:rsidRPr="00BF06F8">
              <w:rPr>
                <w:rFonts w:ascii="Times New Roman" w:eastAsia="Times New Roman" w:hAnsi="Times New Roman" w:cs="font293"/>
                <w:b/>
                <w:bCs/>
                <w:i/>
                <w:iCs/>
                <w:kern w:val="1"/>
                <w:sz w:val="24"/>
                <w:szCs w:val="24"/>
                <w:lang w:val="uk-UA" w:eastAsia="ru-RU"/>
              </w:rPr>
              <w:t xml:space="preserve">Ціна, грн. </w:t>
            </w:r>
          </w:p>
          <w:p w14:paraId="0EA6AD60" w14:textId="77777777" w:rsidR="004E7D6E" w:rsidRPr="004504BE" w:rsidRDefault="004E7D6E" w:rsidP="004D4BEF">
            <w:pPr>
              <w:suppressAutoHyphens/>
              <w:spacing w:after="0" w:line="240" w:lineRule="auto"/>
              <w:jc w:val="center"/>
              <w:rPr>
                <w:rFonts w:ascii="Times New Roman" w:eastAsia="Times New Roman" w:hAnsi="Times New Roman" w:cs="font293"/>
                <w:b/>
                <w:bCs/>
                <w:i/>
                <w:iCs/>
                <w:kern w:val="1"/>
                <w:sz w:val="24"/>
                <w:szCs w:val="24"/>
                <w:vertAlign w:val="superscript"/>
                <w:lang w:val="uk-UA" w:eastAsia="ru-RU"/>
              </w:rPr>
            </w:pPr>
            <w:r w:rsidRPr="00BF06F8">
              <w:rPr>
                <w:rFonts w:ascii="Times New Roman" w:eastAsia="Times New Roman" w:hAnsi="Times New Roman" w:cs="font293"/>
                <w:b/>
                <w:bCs/>
                <w:i/>
                <w:iCs/>
                <w:kern w:val="1"/>
                <w:sz w:val="24"/>
                <w:szCs w:val="24"/>
                <w:lang w:val="uk-UA" w:eastAsia="ru-RU"/>
              </w:rPr>
              <w:t xml:space="preserve">з/без </w:t>
            </w:r>
            <w:r>
              <w:rPr>
                <w:rFonts w:ascii="Times New Roman" w:eastAsia="Times New Roman" w:hAnsi="Times New Roman" w:cs="font293"/>
                <w:b/>
                <w:bCs/>
                <w:i/>
                <w:iCs/>
                <w:kern w:val="1"/>
                <w:sz w:val="24"/>
                <w:szCs w:val="24"/>
                <w:lang w:val="uk-UA" w:eastAsia="ru-RU"/>
              </w:rPr>
              <w:t>ПДВ</w:t>
            </w:r>
          </w:p>
          <w:p w14:paraId="2B55EEFA" w14:textId="77777777" w:rsidR="004E7D6E" w:rsidRPr="004504BE" w:rsidRDefault="004E7D6E" w:rsidP="004D4BEF">
            <w:pPr>
              <w:suppressAutoHyphens/>
              <w:spacing w:after="0" w:line="240" w:lineRule="auto"/>
              <w:jc w:val="center"/>
              <w:rPr>
                <w:rFonts w:ascii="Times New Roman" w:eastAsia="Calibri" w:hAnsi="Times New Roman" w:cs="font293"/>
                <w:kern w:val="1"/>
                <w:lang w:val="uk-UA" w:eastAsia="zh-CN"/>
              </w:rPr>
            </w:pPr>
            <w:r w:rsidRPr="004504BE">
              <w:rPr>
                <w:rFonts w:ascii="Times New Roman" w:eastAsia="Times New Roman" w:hAnsi="Times New Roman" w:cs="font293"/>
                <w:b/>
                <w:bCs/>
                <w:i/>
                <w:iCs/>
                <w:kern w:val="1"/>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DC204"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Загальна вартість, грн. з/без ПДВ</w:t>
            </w:r>
          </w:p>
        </w:tc>
      </w:tr>
      <w:tr w:rsidR="00CF0F78" w:rsidRPr="00BF06F8" w14:paraId="4F43888E" w14:textId="77777777" w:rsidTr="004D0BEF">
        <w:trPr>
          <w:trHeight w:val="330"/>
        </w:trPr>
        <w:tc>
          <w:tcPr>
            <w:tcW w:w="570" w:type="dxa"/>
            <w:tcBorders>
              <w:left w:val="single" w:sz="8" w:space="0" w:color="000000"/>
              <w:bottom w:val="single" w:sz="8" w:space="0" w:color="000000"/>
            </w:tcBorders>
            <w:shd w:val="clear" w:color="auto" w:fill="auto"/>
          </w:tcPr>
          <w:p w14:paraId="4089A758" w14:textId="77777777" w:rsidR="00CF0F78" w:rsidRPr="00BF06F8" w:rsidRDefault="00CF0F78" w:rsidP="00CF0F78">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vAlign w:val="center"/>
          </w:tcPr>
          <w:p w14:paraId="7BE5B867" w14:textId="32648B2B" w:rsidR="00CF0F78" w:rsidRPr="004504BE" w:rsidRDefault="00CF0F78" w:rsidP="00CF0F78">
            <w:pPr>
              <w:spacing w:after="0" w:line="240" w:lineRule="auto"/>
              <w:rPr>
                <w:rFonts w:ascii="Times New Roman" w:eastAsia="Times New Roman" w:hAnsi="Times New Roman" w:cs="Times New Roman"/>
                <w:sz w:val="24"/>
                <w:szCs w:val="24"/>
                <w:lang w:val="uk-UA" w:eastAsia="ru-RU"/>
              </w:rPr>
            </w:pPr>
            <w:r>
              <w:rPr>
                <w:rFonts w:ascii="Times New Roman" w:eastAsiaTheme="majorEastAsia" w:hAnsi="Times New Roman" w:cs="Times New Roman"/>
                <w:color w:val="000000" w:themeColor="text1"/>
                <w:sz w:val="24"/>
                <w:szCs w:val="24"/>
                <w:lang w:val="uk-UA"/>
              </w:rPr>
              <w:t>Тарілка мілка</w:t>
            </w:r>
          </w:p>
        </w:tc>
        <w:tc>
          <w:tcPr>
            <w:tcW w:w="1417" w:type="dxa"/>
            <w:tcBorders>
              <w:left w:val="single" w:sz="8" w:space="0" w:color="000000"/>
              <w:bottom w:val="single" w:sz="8" w:space="0" w:color="000000"/>
            </w:tcBorders>
            <w:shd w:val="clear" w:color="auto" w:fill="auto"/>
            <w:vAlign w:val="center"/>
          </w:tcPr>
          <w:p w14:paraId="36E034AA" w14:textId="77777777" w:rsidR="00CF0F78" w:rsidRPr="00BF06F8" w:rsidRDefault="00CF0F78" w:rsidP="00CF0F78">
            <w:pPr>
              <w:suppressAutoHyphens/>
              <w:spacing w:after="0" w:line="240" w:lineRule="auto"/>
              <w:jc w:val="center"/>
              <w:rPr>
                <w:rFonts w:ascii="Times New Roman" w:eastAsia="Calibri" w:hAnsi="Times New Roman" w:cs="Times New Roman"/>
                <w:kern w:val="1"/>
                <w:sz w:val="24"/>
                <w:szCs w:val="24"/>
                <w:lang w:val="uk-UA" w:eastAsia="zh-CN"/>
              </w:rPr>
            </w:pPr>
            <w:r w:rsidRPr="00BF06F8">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14:paraId="5251314D" w14:textId="11F5178A" w:rsidR="00CF0F78" w:rsidRPr="00BF06F8" w:rsidRDefault="00143582" w:rsidP="00CF0F7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hAnsi="Times New Roman" w:cs="Times New Roman"/>
                <w:color w:val="000000"/>
                <w:sz w:val="24"/>
                <w:szCs w:val="24"/>
                <w:lang w:val="uk-UA"/>
              </w:rPr>
              <w:t>2172</w:t>
            </w:r>
          </w:p>
        </w:tc>
        <w:tc>
          <w:tcPr>
            <w:tcW w:w="1426" w:type="dxa"/>
            <w:tcBorders>
              <w:left w:val="single" w:sz="8" w:space="0" w:color="000000"/>
              <w:bottom w:val="single" w:sz="8" w:space="0" w:color="000000"/>
            </w:tcBorders>
            <w:shd w:val="clear" w:color="auto" w:fill="auto"/>
          </w:tcPr>
          <w:p w14:paraId="0FDD451F" w14:textId="77777777" w:rsidR="00CF0F78" w:rsidRPr="00BF06F8" w:rsidRDefault="00CF0F78" w:rsidP="00CF0F7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14:paraId="36B16A30" w14:textId="77777777" w:rsidR="00CF0F78" w:rsidRPr="00BF06F8" w:rsidRDefault="00CF0F78" w:rsidP="00CF0F7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CF0F78" w:rsidRPr="00BF06F8" w14:paraId="49F9CDD0" w14:textId="77777777" w:rsidTr="004D0BEF">
        <w:trPr>
          <w:trHeight w:val="330"/>
        </w:trPr>
        <w:tc>
          <w:tcPr>
            <w:tcW w:w="570" w:type="dxa"/>
            <w:tcBorders>
              <w:left w:val="single" w:sz="8" w:space="0" w:color="000000"/>
              <w:bottom w:val="single" w:sz="8" w:space="0" w:color="000000"/>
            </w:tcBorders>
            <w:shd w:val="clear" w:color="auto" w:fill="auto"/>
          </w:tcPr>
          <w:p w14:paraId="6CDA969C" w14:textId="77777777" w:rsidR="00CF0F78" w:rsidRPr="00BF06F8" w:rsidRDefault="00CF0F78" w:rsidP="00CF0F7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3230" w:type="dxa"/>
            <w:tcBorders>
              <w:left w:val="single" w:sz="8" w:space="0" w:color="000000"/>
              <w:bottom w:val="single" w:sz="8" w:space="0" w:color="000000"/>
            </w:tcBorders>
            <w:shd w:val="clear" w:color="auto" w:fill="auto"/>
            <w:vAlign w:val="center"/>
          </w:tcPr>
          <w:p w14:paraId="18D0D583" w14:textId="4BD644F0" w:rsidR="00CF0F78" w:rsidRPr="00BF06F8" w:rsidRDefault="00CF0F78" w:rsidP="00CF0F78">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themeColor="text1"/>
                <w:sz w:val="24"/>
                <w:szCs w:val="24"/>
                <w:lang w:val="uk-UA"/>
              </w:rPr>
              <w:t>Тарілка глибока</w:t>
            </w:r>
          </w:p>
        </w:tc>
        <w:tc>
          <w:tcPr>
            <w:tcW w:w="1417" w:type="dxa"/>
            <w:tcBorders>
              <w:left w:val="single" w:sz="8" w:space="0" w:color="000000"/>
              <w:bottom w:val="single" w:sz="8" w:space="0" w:color="000000"/>
            </w:tcBorders>
            <w:shd w:val="clear" w:color="auto" w:fill="auto"/>
            <w:vAlign w:val="center"/>
          </w:tcPr>
          <w:p w14:paraId="1E9BB95D" w14:textId="77777777" w:rsidR="00CF0F78" w:rsidRPr="00BF06F8" w:rsidRDefault="00CF0F78" w:rsidP="00CF0F7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14:paraId="5722F628" w14:textId="51BE4949" w:rsidR="00CF0F78" w:rsidRPr="00BF06F8" w:rsidRDefault="00143582" w:rsidP="00CF0F7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hAnsi="Times New Roman" w:cs="Times New Roman"/>
                <w:color w:val="000000"/>
                <w:sz w:val="24"/>
                <w:szCs w:val="24"/>
                <w:lang w:val="uk-UA"/>
              </w:rPr>
              <w:t>2173</w:t>
            </w:r>
          </w:p>
        </w:tc>
        <w:tc>
          <w:tcPr>
            <w:tcW w:w="1426" w:type="dxa"/>
            <w:tcBorders>
              <w:left w:val="single" w:sz="8" w:space="0" w:color="000000"/>
              <w:bottom w:val="single" w:sz="8" w:space="0" w:color="000000"/>
            </w:tcBorders>
            <w:shd w:val="clear" w:color="auto" w:fill="auto"/>
          </w:tcPr>
          <w:p w14:paraId="734A4068" w14:textId="77777777" w:rsidR="00CF0F78" w:rsidRPr="00BF06F8" w:rsidRDefault="00CF0F78" w:rsidP="00CF0F7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14:paraId="0295DADC" w14:textId="77777777" w:rsidR="00CF0F78" w:rsidRPr="00BF06F8" w:rsidRDefault="00CF0F78" w:rsidP="00CF0F78">
            <w:pPr>
              <w:suppressAutoHyphens/>
              <w:spacing w:after="0" w:line="240" w:lineRule="auto"/>
              <w:rPr>
                <w:rFonts w:ascii="Times New Roman" w:eastAsia="Calibri" w:hAnsi="Times New Roman" w:cs="font293"/>
                <w:kern w:val="1"/>
                <w:lang w:val="uk-UA" w:eastAsia="zh-CN"/>
              </w:rPr>
            </w:pPr>
            <w:r w:rsidRPr="00BF06F8">
              <w:rPr>
                <w:rFonts w:ascii="Times New Roman" w:eastAsia="Times New Roman" w:hAnsi="Times New Roman" w:cs="Times New Roman"/>
                <w:color w:val="000000"/>
                <w:kern w:val="1"/>
                <w:sz w:val="24"/>
                <w:szCs w:val="24"/>
                <w:lang w:val="uk-UA" w:eastAsia="ru-RU"/>
              </w:rPr>
              <w:t xml:space="preserve"> </w:t>
            </w:r>
          </w:p>
        </w:tc>
      </w:tr>
      <w:tr w:rsidR="004E7D6E" w:rsidRPr="00BF06F8" w14:paraId="5C61F31E" w14:textId="77777777" w:rsidTr="004D4BEF">
        <w:trPr>
          <w:trHeight w:val="330"/>
        </w:trPr>
        <w:tc>
          <w:tcPr>
            <w:tcW w:w="7917" w:type="dxa"/>
            <w:gridSpan w:val="5"/>
            <w:tcBorders>
              <w:top w:val="single" w:sz="8" w:space="0" w:color="000000"/>
              <w:left w:val="single" w:sz="8" w:space="0" w:color="000000"/>
              <w:bottom w:val="single" w:sz="8" w:space="0" w:color="000000"/>
            </w:tcBorders>
            <w:shd w:val="clear" w:color="auto" w:fill="auto"/>
          </w:tcPr>
          <w:p w14:paraId="331AF9BC" w14:textId="77777777" w:rsidR="004E7D6E" w:rsidRPr="00BF06F8" w:rsidRDefault="004E7D6E" w:rsidP="004D4BEF">
            <w:pPr>
              <w:suppressAutoHyphens/>
              <w:spacing w:after="0" w:line="240" w:lineRule="auto"/>
              <w:jc w:val="right"/>
              <w:rPr>
                <w:rFonts w:ascii="Times New Roman" w:eastAsia="Calibri" w:hAnsi="Times New Roman" w:cs="font293"/>
                <w:kern w:val="1"/>
                <w:lang w:val="uk-UA" w:eastAsia="zh-CN"/>
              </w:rPr>
            </w:pPr>
            <w:r w:rsidRPr="00BF06F8">
              <w:rPr>
                <w:rFonts w:ascii="Times New Roman" w:eastAsia="Times New Roman" w:hAnsi="Times New Roman" w:cs="font293"/>
                <w:b/>
                <w:bCs/>
                <w:kern w:val="1"/>
                <w:sz w:val="24"/>
                <w:szCs w:val="24"/>
                <w:lang w:val="uk-UA" w:eastAsia="ru-RU"/>
              </w:rPr>
              <w:t>Загальна вартість за договором, грн. з/без ПДВ</w:t>
            </w:r>
            <w:r w:rsidRPr="00BF06F8">
              <w:rPr>
                <w:rFonts w:ascii="Times New Roman" w:eastAsia="Times New Roman" w:hAnsi="Times New Roman" w:cs="font293"/>
                <w:b/>
                <w:bCs/>
                <w:kern w:val="1"/>
                <w:sz w:val="24"/>
                <w:szCs w:val="24"/>
                <w:vertAlign w:val="superscript"/>
                <w:lang w:val="uk-UA" w:eastAsia="ru-RU"/>
              </w:rPr>
              <w:t>*</w:t>
            </w:r>
          </w:p>
        </w:tc>
        <w:tc>
          <w:tcPr>
            <w:tcW w:w="1601" w:type="dxa"/>
            <w:tcBorders>
              <w:left w:val="single" w:sz="8" w:space="0" w:color="000000"/>
              <w:bottom w:val="single" w:sz="8" w:space="0" w:color="000000"/>
              <w:right w:val="single" w:sz="8" w:space="0" w:color="000000"/>
            </w:tcBorders>
            <w:shd w:val="clear" w:color="auto" w:fill="auto"/>
          </w:tcPr>
          <w:p w14:paraId="2CEB5D2B" w14:textId="77777777" w:rsidR="004E7D6E" w:rsidRPr="00BF06F8" w:rsidRDefault="004E7D6E" w:rsidP="004D4BEF">
            <w:pPr>
              <w:suppressAutoHyphens/>
              <w:snapToGrid w:val="0"/>
              <w:spacing w:after="0" w:line="240" w:lineRule="auto"/>
              <w:jc w:val="center"/>
              <w:rPr>
                <w:rFonts w:ascii="Times New Roman" w:eastAsia="Calibri" w:hAnsi="Times New Roman" w:cs="font293"/>
                <w:kern w:val="1"/>
                <w:lang w:val="uk-UA" w:eastAsia="zh-CN"/>
              </w:rPr>
            </w:pPr>
          </w:p>
        </w:tc>
      </w:tr>
    </w:tbl>
    <w:p w14:paraId="34B89E17" w14:textId="77777777" w:rsidR="004E7D6E" w:rsidRPr="00BF06F8" w:rsidRDefault="004E7D6E" w:rsidP="004E7D6E">
      <w:pPr>
        <w:suppressAutoHyphens/>
        <w:spacing w:after="0" w:line="240" w:lineRule="auto"/>
        <w:rPr>
          <w:rFonts w:ascii="Times New Roman" w:eastAsia="Times New Roman" w:hAnsi="Times New Roman" w:cs="font293"/>
          <w:kern w:val="1"/>
          <w:sz w:val="24"/>
          <w:szCs w:val="24"/>
          <w:lang w:val="uk-UA" w:eastAsia="ru-RU"/>
        </w:rPr>
      </w:pPr>
    </w:p>
    <w:p w14:paraId="2995AA2E" w14:textId="5648ACC2" w:rsidR="004E7D6E" w:rsidRPr="008C5AD5" w:rsidRDefault="008C5AD5" w:rsidP="008C5AD5">
      <w:pPr>
        <w:suppressAutoHyphens/>
        <w:spacing w:after="0" w:line="240" w:lineRule="auto"/>
        <w:jc w:val="both"/>
        <w:rPr>
          <w:rFonts w:ascii="Times New Roman" w:eastAsia="Times New Roman" w:hAnsi="Times New Roman" w:cs="font293"/>
          <w:b/>
          <w:i/>
          <w:kern w:val="1"/>
          <w:sz w:val="24"/>
          <w:szCs w:val="24"/>
          <w:lang w:val="uk-UA" w:eastAsia="ru-RU"/>
        </w:rPr>
      </w:pPr>
      <w:r w:rsidRPr="008C5AD5">
        <w:rPr>
          <w:rFonts w:ascii="Times New Roman" w:eastAsia="Times New Roman" w:hAnsi="Times New Roman" w:cs="font293"/>
          <w:b/>
          <w:i/>
          <w:kern w:val="1"/>
          <w:sz w:val="24"/>
          <w:szCs w:val="24"/>
          <w:lang w:val="uk-UA" w:eastAsia="ru-RU"/>
        </w:rPr>
        <w:t>Технічні характеристики :</w:t>
      </w:r>
    </w:p>
    <w:p w14:paraId="3D188550" w14:textId="77777777" w:rsidR="008C5AD5" w:rsidRPr="00BF06F8" w:rsidRDefault="008C5AD5" w:rsidP="008C5AD5">
      <w:pPr>
        <w:suppressAutoHyphens/>
        <w:spacing w:after="0" w:line="240" w:lineRule="auto"/>
        <w:jc w:val="both"/>
        <w:rPr>
          <w:rFonts w:ascii="Times New Roman" w:eastAsia="Times New Roman" w:hAnsi="Times New Roman" w:cs="font293"/>
          <w:kern w:val="1"/>
          <w:sz w:val="24"/>
          <w:szCs w:val="24"/>
          <w:lang w:val="uk-UA" w:eastAsia="ru-RU"/>
        </w:rPr>
      </w:pPr>
    </w:p>
    <w:p w14:paraId="56CC1DD4" w14:textId="77777777" w:rsidR="004E7D6E" w:rsidRPr="00BF06F8" w:rsidRDefault="004E7D6E" w:rsidP="004E7D6E">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4E7D6E" w:rsidRPr="00BF06F8" w14:paraId="3599823D" w14:textId="77777777" w:rsidTr="004D4BEF">
        <w:trPr>
          <w:trHeight w:val="274"/>
        </w:trPr>
        <w:tc>
          <w:tcPr>
            <w:tcW w:w="5414" w:type="dxa"/>
            <w:shd w:val="clear" w:color="auto" w:fill="auto"/>
          </w:tcPr>
          <w:p w14:paraId="6FA14107"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1848A2C8"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5D261EBF" w14:textId="77777777" w:rsidR="004E7D6E" w:rsidRPr="00BF06F8" w:rsidRDefault="004E7D6E" w:rsidP="004E7D6E">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14:paraId="1A767542" w14:textId="77777777" w:rsidR="004E7D6E" w:rsidRPr="00BF06F8" w:rsidRDefault="004E7D6E" w:rsidP="004E7D6E">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14:paraId="4D7D1FB8" w14:textId="77777777" w:rsidR="004E7D6E" w:rsidRPr="00BF06F8" w:rsidRDefault="004E7D6E" w:rsidP="004E7D6E">
      <w:pPr>
        <w:rPr>
          <w:rFonts w:ascii="Calibri" w:eastAsia="Calibri" w:hAnsi="Calibri" w:cs="Times New Roman"/>
        </w:rPr>
      </w:pPr>
    </w:p>
    <w:p w14:paraId="5436BF44" w14:textId="77777777" w:rsidR="004E7D6E" w:rsidRPr="00BF06F8" w:rsidRDefault="004E7D6E" w:rsidP="004E7D6E">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53548358" w14:textId="77777777" w:rsidR="004E7D6E" w:rsidRPr="00BF06F8" w:rsidRDefault="004E7D6E" w:rsidP="004E7D6E">
      <w:pPr>
        <w:widowControl w:val="0"/>
        <w:suppressAutoHyphens/>
        <w:autoSpaceDE w:val="0"/>
        <w:spacing w:after="0" w:line="240" w:lineRule="auto"/>
        <w:jc w:val="center"/>
        <w:rPr>
          <w:rFonts w:ascii="Times New Roman" w:eastAsia="Calibri" w:hAnsi="Times New Roman" w:cs="Times New Roman"/>
          <w:b/>
          <w:lang w:val="uk-UA" w:eastAsia="ar-SA"/>
        </w:rPr>
      </w:pPr>
    </w:p>
    <w:p w14:paraId="6C3FB988" w14:textId="77777777" w:rsidR="004E7D6E" w:rsidRDefault="004E7D6E" w:rsidP="004E7D6E">
      <w:pPr>
        <w:spacing w:after="0" w:line="240" w:lineRule="auto"/>
        <w:rPr>
          <w:rFonts w:ascii="Times New Roman" w:eastAsia="Times New Roman" w:hAnsi="Times New Roman" w:cs="Times New Roman"/>
          <w:b/>
          <w:sz w:val="24"/>
          <w:szCs w:val="24"/>
          <w:lang w:val="uk-UA" w:eastAsia="ru-RU"/>
        </w:rPr>
      </w:pPr>
    </w:p>
    <w:p w14:paraId="63BD8C31" w14:textId="77777777" w:rsidR="004E7D6E" w:rsidRPr="00BF06F8" w:rsidRDefault="004E7D6E" w:rsidP="004E7D6E">
      <w:pPr>
        <w:spacing w:after="0" w:line="240" w:lineRule="auto"/>
        <w:rPr>
          <w:rFonts w:ascii="Times New Roman" w:eastAsia="Times New Roman" w:hAnsi="Times New Roman" w:cs="Times New Roman"/>
          <w:b/>
          <w:sz w:val="24"/>
          <w:szCs w:val="24"/>
          <w:lang w:val="uk-UA" w:eastAsia="ru-RU"/>
        </w:rPr>
      </w:pPr>
    </w:p>
    <w:p w14:paraId="79B82251" w14:textId="58C1FE88" w:rsidR="004E7D6E"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254E946E" w14:textId="52A0FE73" w:rsidR="008C5AD5"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054E6E5A" w14:textId="2CEC2DBE" w:rsidR="008C5AD5"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7BA38A97" w14:textId="77777777" w:rsidR="008C5AD5" w:rsidRPr="00BF06F8"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28097A8F" w14:textId="77777777" w:rsidR="004E7D6E" w:rsidRPr="00BF06F8"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0EAF809E" w14:textId="3F25D643" w:rsidR="004E7D6E"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2999A9C0" w14:textId="0711E353"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544A9FF2" w14:textId="4DE6FAFA"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31373086" w14:textId="2D4D4724"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08AF0E57" w14:textId="3EC5E66A"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49253CEF" w14:textId="349F8127"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662A9752" w14:textId="0AFC230C"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05D93950" w14:textId="79785D25"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199A3F4B" w14:textId="4D7AD49F"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7C3BB053" w14:textId="18E854D2"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1A6FBC72" w14:textId="3BB7342D" w:rsidR="00CF0F78" w:rsidRDefault="00CF0F78" w:rsidP="00B545E6">
      <w:pPr>
        <w:spacing w:after="0" w:line="240" w:lineRule="auto"/>
        <w:rPr>
          <w:rFonts w:ascii="Times New Roman" w:eastAsia="Times New Roman" w:hAnsi="Times New Roman" w:cs="Times New Roman"/>
          <w:b/>
          <w:sz w:val="24"/>
          <w:szCs w:val="24"/>
          <w:lang w:val="uk-UA" w:eastAsia="ru-RU"/>
        </w:rPr>
      </w:pPr>
    </w:p>
    <w:p w14:paraId="7E597990" w14:textId="77777777" w:rsidR="00B545E6" w:rsidRDefault="00B545E6" w:rsidP="00B545E6">
      <w:pPr>
        <w:spacing w:after="0" w:line="240" w:lineRule="auto"/>
        <w:rPr>
          <w:rFonts w:ascii="Times New Roman" w:eastAsia="Times New Roman" w:hAnsi="Times New Roman" w:cs="Times New Roman"/>
          <w:b/>
          <w:sz w:val="24"/>
          <w:szCs w:val="24"/>
          <w:lang w:val="uk-UA" w:eastAsia="ru-RU"/>
        </w:rPr>
      </w:pPr>
    </w:p>
    <w:p w14:paraId="6417A1EC" w14:textId="79ABBB17"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4C3551D3" w14:textId="3490D7DB"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5DF97AB4" w14:textId="7792E954" w:rsidR="00CF0F78" w:rsidRPr="00BF06F8" w:rsidRDefault="00CF0F78" w:rsidP="00CF0F78">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lastRenderedPageBreak/>
        <w:t>Додаток №</w:t>
      </w:r>
      <w:r>
        <w:rPr>
          <w:rFonts w:ascii="Times New Roman" w:eastAsia="Times New Roman" w:hAnsi="Times New Roman" w:cs="font293"/>
          <w:kern w:val="1"/>
          <w:sz w:val="20"/>
          <w:szCs w:val="20"/>
          <w:lang w:val="uk-UA" w:eastAsia="ru-RU"/>
        </w:rPr>
        <w:t>2</w:t>
      </w:r>
    </w:p>
    <w:p w14:paraId="46E52228" w14:textId="77777777" w:rsidR="00CF0F78" w:rsidRPr="00BF06F8" w:rsidRDefault="00CF0F78" w:rsidP="00CF0F78">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5F5C3F68" w14:textId="77777777" w:rsidR="00CF0F78" w:rsidRPr="00BF06F8" w:rsidRDefault="00CF0F78" w:rsidP="00CF0F78">
      <w:pPr>
        <w:suppressAutoHyphens/>
        <w:spacing w:after="0" w:line="240" w:lineRule="auto"/>
        <w:jc w:val="center"/>
        <w:rPr>
          <w:rFonts w:ascii="Times New Roman" w:eastAsia="Times New Roman" w:hAnsi="Times New Roman" w:cs="font293"/>
          <w:b/>
          <w:kern w:val="1"/>
          <w:sz w:val="24"/>
          <w:szCs w:val="24"/>
          <w:lang w:val="uk-UA" w:eastAsia="ru-RU"/>
        </w:rPr>
      </w:pPr>
    </w:p>
    <w:p w14:paraId="2A253571" w14:textId="6F9D94EC" w:rsidR="00CF0F78" w:rsidRPr="008D558F" w:rsidRDefault="00CF0F78" w:rsidP="008D558F">
      <w:pPr>
        <w:suppressAutoHyphens/>
        <w:spacing w:after="0" w:line="240" w:lineRule="auto"/>
        <w:jc w:val="center"/>
        <w:rPr>
          <w:rFonts w:ascii="Times New Roman" w:eastAsia="Times New Roman" w:hAnsi="Times New Roman" w:cs="Times New Roman"/>
          <w:kern w:val="1"/>
          <w:sz w:val="24"/>
          <w:szCs w:val="24"/>
          <w:lang w:val="uk-UA" w:eastAsia="ru-RU"/>
        </w:rPr>
      </w:pPr>
      <w:r>
        <w:rPr>
          <w:rFonts w:ascii="Times New Roman" w:eastAsia="Times New Roman" w:hAnsi="Times New Roman" w:cs="font293"/>
          <w:b/>
          <w:kern w:val="1"/>
          <w:sz w:val="24"/>
          <w:szCs w:val="24"/>
          <w:lang w:val="uk-UA" w:eastAsia="ru-RU"/>
        </w:rPr>
        <w:t>ДИСЛО</w:t>
      </w:r>
      <w:r w:rsidRPr="00BF06F8">
        <w:rPr>
          <w:rFonts w:ascii="Times New Roman" w:eastAsia="Times New Roman" w:hAnsi="Times New Roman" w:cs="font293"/>
          <w:b/>
          <w:kern w:val="1"/>
          <w:sz w:val="24"/>
          <w:szCs w:val="24"/>
          <w:lang w:val="uk-UA" w:eastAsia="ru-RU"/>
        </w:rPr>
        <w:t>КАЦІЯ</w:t>
      </w:r>
      <w:r w:rsidR="000613F7">
        <w:rPr>
          <w:rFonts w:ascii="Times New Roman" w:eastAsia="Times New Roman" w:hAnsi="Times New Roman" w:cs="font293"/>
          <w:b/>
          <w:kern w:val="1"/>
          <w:sz w:val="24"/>
          <w:szCs w:val="24"/>
          <w:lang w:val="uk-UA" w:eastAsia="ru-RU"/>
        </w:rPr>
        <w:t xml:space="preserve">                                                                                                                               закладів освіти Металургійного району</w:t>
      </w:r>
    </w:p>
    <w:p w14:paraId="52E9115A" w14:textId="77777777" w:rsidR="008D558F" w:rsidRPr="00BF06F8" w:rsidRDefault="008D558F" w:rsidP="00CF0F78">
      <w:pPr>
        <w:suppressAutoHyphens/>
        <w:spacing w:after="0" w:line="240" w:lineRule="auto"/>
        <w:jc w:val="center"/>
        <w:rPr>
          <w:rFonts w:ascii="Times New Roman" w:eastAsia="Times New Roman" w:hAnsi="Times New Roman" w:cs="font293"/>
          <w:kern w:val="1"/>
          <w:sz w:val="24"/>
          <w:szCs w:val="24"/>
          <w:lang w:val="uk-UA"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47"/>
        <w:gridCol w:w="1701"/>
        <w:gridCol w:w="2693"/>
      </w:tblGrid>
      <w:tr w:rsidR="00143582" w:rsidRPr="003F7D16" w14:paraId="07FEFFEC" w14:textId="77777777" w:rsidTr="000A7BDC">
        <w:trPr>
          <w:trHeight w:val="485"/>
        </w:trPr>
        <w:tc>
          <w:tcPr>
            <w:tcW w:w="526" w:type="dxa"/>
            <w:tcBorders>
              <w:top w:val="single" w:sz="4" w:space="0" w:color="auto"/>
              <w:left w:val="single" w:sz="4" w:space="0" w:color="auto"/>
              <w:bottom w:val="single" w:sz="4" w:space="0" w:color="auto"/>
              <w:right w:val="single" w:sz="4" w:space="0" w:color="auto"/>
            </w:tcBorders>
            <w:vAlign w:val="center"/>
            <w:hideMark/>
          </w:tcPr>
          <w:p w14:paraId="3DF34D2F" w14:textId="7442B0F3" w:rsidR="00143582" w:rsidRPr="003F7D16" w:rsidRDefault="00143582" w:rsidP="00143582">
            <w:pPr>
              <w:jc w:val="center"/>
              <w:rPr>
                <w:rFonts w:ascii="Times New Roman" w:hAnsi="Times New Roman" w:cs="Times New Roman"/>
                <w:sz w:val="24"/>
                <w:szCs w:val="24"/>
              </w:rPr>
            </w:pPr>
            <w:r w:rsidRPr="003F7D16">
              <w:rPr>
                <w:rFonts w:ascii="Times New Roman" w:hAnsi="Times New Roman" w:cs="Times New Roman"/>
                <w:sz w:val="24"/>
                <w:szCs w:val="24"/>
              </w:rPr>
              <w:t>№ п/п</w:t>
            </w:r>
          </w:p>
        </w:tc>
        <w:tc>
          <w:tcPr>
            <w:tcW w:w="4147" w:type="dxa"/>
            <w:tcBorders>
              <w:top w:val="single" w:sz="4" w:space="0" w:color="auto"/>
              <w:left w:val="single" w:sz="4" w:space="0" w:color="auto"/>
              <w:bottom w:val="single" w:sz="4" w:space="0" w:color="auto"/>
              <w:right w:val="single" w:sz="4" w:space="0" w:color="auto"/>
            </w:tcBorders>
            <w:vAlign w:val="center"/>
            <w:hideMark/>
          </w:tcPr>
          <w:p w14:paraId="39E4D1A0" w14:textId="22244029" w:rsidR="00143582" w:rsidRPr="003F7D16" w:rsidRDefault="00143582" w:rsidP="00143582">
            <w:pPr>
              <w:jc w:val="center"/>
              <w:rPr>
                <w:rFonts w:ascii="Times New Roman" w:hAnsi="Times New Roman" w:cs="Times New Roman"/>
                <w:sz w:val="24"/>
                <w:szCs w:val="24"/>
              </w:rPr>
            </w:pPr>
            <w:proofErr w:type="spellStart"/>
            <w:r w:rsidRPr="003F7D16">
              <w:rPr>
                <w:rFonts w:ascii="Times New Roman" w:hAnsi="Times New Roman" w:cs="Times New Roman"/>
                <w:sz w:val="24"/>
                <w:szCs w:val="24"/>
              </w:rPr>
              <w:t>Повна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назва</w:t>
            </w:r>
            <w:proofErr w:type="spellEnd"/>
            <w:r w:rsidRPr="003F7D16">
              <w:rPr>
                <w:rFonts w:ascii="Times New Roman" w:hAnsi="Times New Roman" w:cs="Times New Roman"/>
                <w:sz w:val="24"/>
                <w:szCs w:val="24"/>
              </w:rPr>
              <w:t xml:space="preserve"> закладу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4AC0E4" w14:textId="10495436" w:rsidR="00143582" w:rsidRPr="003F7D16" w:rsidRDefault="00143582" w:rsidP="00143582">
            <w:pPr>
              <w:jc w:val="center"/>
              <w:rPr>
                <w:rFonts w:ascii="Times New Roman" w:hAnsi="Times New Roman" w:cs="Times New Roman"/>
                <w:sz w:val="24"/>
                <w:szCs w:val="24"/>
              </w:rPr>
            </w:pPr>
            <w:r w:rsidRPr="003F7D16">
              <w:rPr>
                <w:rFonts w:ascii="Times New Roman" w:hAnsi="Times New Roman" w:cs="Times New Roman"/>
                <w:sz w:val="24"/>
                <w:szCs w:val="24"/>
              </w:rPr>
              <w:t>Адреса</w:t>
            </w:r>
          </w:p>
        </w:tc>
        <w:tc>
          <w:tcPr>
            <w:tcW w:w="2693" w:type="dxa"/>
            <w:tcBorders>
              <w:top w:val="single" w:sz="4" w:space="0" w:color="auto"/>
              <w:left w:val="single" w:sz="4" w:space="0" w:color="auto"/>
              <w:bottom w:val="single" w:sz="4" w:space="0" w:color="auto"/>
              <w:right w:val="single" w:sz="4" w:space="0" w:color="auto"/>
            </w:tcBorders>
            <w:hideMark/>
          </w:tcPr>
          <w:p w14:paraId="40D6B588" w14:textId="20AA79A4" w:rsidR="00143582" w:rsidRPr="003F7D16" w:rsidRDefault="00143582" w:rsidP="0014358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КІлькість</w:t>
            </w:r>
            <w:proofErr w:type="spellEnd"/>
          </w:p>
        </w:tc>
      </w:tr>
      <w:tr w:rsidR="00143582" w:rsidRPr="003F7D16" w14:paraId="30C1BAC4" w14:textId="77777777" w:rsidTr="000A7BDC">
        <w:trPr>
          <w:trHeight w:val="388"/>
        </w:trPr>
        <w:tc>
          <w:tcPr>
            <w:tcW w:w="6374" w:type="dxa"/>
            <w:gridSpan w:val="3"/>
            <w:tcBorders>
              <w:top w:val="single" w:sz="4" w:space="0" w:color="auto"/>
              <w:left w:val="single" w:sz="4" w:space="0" w:color="auto"/>
              <w:bottom w:val="single" w:sz="4" w:space="0" w:color="auto"/>
              <w:right w:val="single" w:sz="4" w:space="0" w:color="auto"/>
            </w:tcBorders>
            <w:vAlign w:val="center"/>
            <w:hideMark/>
          </w:tcPr>
          <w:p w14:paraId="5CACA838" w14:textId="4D569CF3" w:rsidR="00143582" w:rsidRPr="003F7D16" w:rsidRDefault="00143582" w:rsidP="00143582">
            <w:pPr>
              <w:jc w:val="center"/>
              <w:rPr>
                <w:rFonts w:ascii="Times New Roman" w:hAnsi="Times New Roman" w:cs="Times New Roman"/>
                <w:b/>
                <w:i/>
                <w:sz w:val="24"/>
                <w:szCs w:val="24"/>
              </w:rPr>
            </w:pPr>
            <w:proofErr w:type="spellStart"/>
            <w:r w:rsidRPr="003F7D16">
              <w:rPr>
                <w:rFonts w:ascii="Times New Roman" w:hAnsi="Times New Roman" w:cs="Times New Roman"/>
                <w:b/>
                <w:i/>
                <w:sz w:val="24"/>
                <w:szCs w:val="24"/>
              </w:rPr>
              <w:t>Заклади</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дошкільні</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освіти</w:t>
            </w:r>
            <w:proofErr w:type="spellEnd"/>
          </w:p>
        </w:tc>
        <w:tc>
          <w:tcPr>
            <w:tcW w:w="2693" w:type="dxa"/>
            <w:tcBorders>
              <w:top w:val="single" w:sz="4" w:space="0" w:color="auto"/>
              <w:left w:val="single" w:sz="4" w:space="0" w:color="auto"/>
              <w:bottom w:val="single" w:sz="4" w:space="0" w:color="auto"/>
              <w:right w:val="single" w:sz="4" w:space="0" w:color="auto"/>
            </w:tcBorders>
          </w:tcPr>
          <w:p w14:paraId="66BE61FB" w14:textId="77777777" w:rsidR="00143582" w:rsidRPr="003F7D16" w:rsidRDefault="00143582" w:rsidP="00143582">
            <w:pPr>
              <w:jc w:val="center"/>
              <w:rPr>
                <w:rFonts w:ascii="Times New Roman" w:hAnsi="Times New Roman" w:cs="Times New Roman"/>
                <w:sz w:val="24"/>
                <w:szCs w:val="24"/>
              </w:rPr>
            </w:pPr>
          </w:p>
        </w:tc>
      </w:tr>
      <w:tr w:rsidR="00143582" w:rsidRPr="006D2E2C" w14:paraId="656EEA9A" w14:textId="77777777" w:rsidTr="000A7BDC">
        <w:trPr>
          <w:trHeight w:val="700"/>
        </w:trPr>
        <w:tc>
          <w:tcPr>
            <w:tcW w:w="526" w:type="dxa"/>
            <w:tcBorders>
              <w:top w:val="single" w:sz="4" w:space="0" w:color="auto"/>
              <w:left w:val="single" w:sz="4" w:space="0" w:color="auto"/>
              <w:bottom w:val="single" w:sz="4" w:space="0" w:color="auto"/>
              <w:right w:val="single" w:sz="4" w:space="0" w:color="auto"/>
            </w:tcBorders>
            <w:vAlign w:val="center"/>
            <w:hideMark/>
          </w:tcPr>
          <w:p w14:paraId="1326D037" w14:textId="5A106282" w:rsidR="00143582" w:rsidRPr="003F7D16" w:rsidRDefault="00143582" w:rsidP="00143582">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147" w:type="dxa"/>
            <w:tcBorders>
              <w:top w:val="nil"/>
              <w:left w:val="nil"/>
              <w:bottom w:val="single" w:sz="8" w:space="0" w:color="auto"/>
              <w:right w:val="single" w:sz="8" w:space="0" w:color="auto"/>
            </w:tcBorders>
            <w:hideMark/>
          </w:tcPr>
          <w:p w14:paraId="530E8DBE" w14:textId="3315A925"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1701" w:type="dxa"/>
            <w:tcBorders>
              <w:top w:val="nil"/>
              <w:left w:val="nil"/>
              <w:bottom w:val="single" w:sz="8" w:space="0" w:color="auto"/>
              <w:right w:val="single" w:sz="4" w:space="0" w:color="auto"/>
            </w:tcBorders>
            <w:vAlign w:val="bottom"/>
            <w:hideMark/>
          </w:tcPr>
          <w:p w14:paraId="7060A1F7" w14:textId="5C995D2E"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Нахімова</w:t>
            </w:r>
            <w:proofErr w:type="spellEnd"/>
            <w:r w:rsidRPr="003F7D16">
              <w:rPr>
                <w:rFonts w:ascii="Times New Roman" w:hAnsi="Times New Roman" w:cs="Times New Roman"/>
                <w:sz w:val="24"/>
                <w:szCs w:val="24"/>
              </w:rPr>
              <w:t xml:space="preserve">, 36а </w:t>
            </w:r>
          </w:p>
        </w:tc>
        <w:tc>
          <w:tcPr>
            <w:tcW w:w="2693" w:type="dxa"/>
            <w:tcBorders>
              <w:top w:val="nil"/>
              <w:left w:val="nil"/>
              <w:bottom w:val="single" w:sz="8" w:space="0" w:color="auto"/>
              <w:right w:val="single" w:sz="4" w:space="0" w:color="auto"/>
            </w:tcBorders>
            <w:hideMark/>
          </w:tcPr>
          <w:p w14:paraId="332D0005"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64 шт.</w:t>
            </w:r>
          </w:p>
          <w:p w14:paraId="16EB8C37" w14:textId="6066A053" w:rsidR="00143582" w:rsidRPr="006D2E2C"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мілка – 64 шт.</w:t>
            </w:r>
          </w:p>
        </w:tc>
      </w:tr>
      <w:tr w:rsidR="00143582" w:rsidRPr="003F7D16" w14:paraId="0FC42F34" w14:textId="77777777" w:rsidTr="000A7BDC">
        <w:trPr>
          <w:trHeight w:val="710"/>
        </w:trPr>
        <w:tc>
          <w:tcPr>
            <w:tcW w:w="526" w:type="dxa"/>
            <w:tcBorders>
              <w:top w:val="single" w:sz="4" w:space="0" w:color="auto"/>
              <w:left w:val="single" w:sz="4" w:space="0" w:color="auto"/>
              <w:bottom w:val="single" w:sz="4" w:space="0" w:color="auto"/>
              <w:right w:val="single" w:sz="4" w:space="0" w:color="auto"/>
            </w:tcBorders>
            <w:vAlign w:val="center"/>
            <w:hideMark/>
          </w:tcPr>
          <w:p w14:paraId="6B2B00DE" w14:textId="0C198259" w:rsidR="00143582" w:rsidRPr="003F7D16" w:rsidRDefault="00143582" w:rsidP="00143582">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147" w:type="dxa"/>
            <w:tcBorders>
              <w:top w:val="nil"/>
              <w:left w:val="nil"/>
              <w:bottom w:val="single" w:sz="8" w:space="0" w:color="auto"/>
              <w:right w:val="single" w:sz="8" w:space="0" w:color="auto"/>
            </w:tcBorders>
            <w:hideMark/>
          </w:tcPr>
          <w:p w14:paraId="6BCD2634" w14:textId="275966F2"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(ясла-садок) №15 Криворізької міської ради</w:t>
            </w:r>
          </w:p>
        </w:tc>
        <w:tc>
          <w:tcPr>
            <w:tcW w:w="1701" w:type="dxa"/>
            <w:tcBorders>
              <w:top w:val="nil"/>
              <w:left w:val="nil"/>
              <w:bottom w:val="single" w:sz="8" w:space="0" w:color="auto"/>
              <w:right w:val="single" w:sz="4" w:space="0" w:color="auto"/>
            </w:tcBorders>
            <w:hideMark/>
          </w:tcPr>
          <w:p w14:paraId="383F85E9" w14:textId="43D193AD"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С. </w:t>
            </w:r>
            <w:proofErr w:type="spellStart"/>
            <w:r w:rsidRPr="003F7D16">
              <w:rPr>
                <w:rFonts w:ascii="Times New Roman" w:hAnsi="Times New Roman" w:cs="Times New Roman"/>
                <w:sz w:val="24"/>
                <w:szCs w:val="24"/>
              </w:rPr>
              <w:t>Тільги</w:t>
            </w:r>
            <w:proofErr w:type="spellEnd"/>
            <w:r w:rsidRPr="003F7D16">
              <w:rPr>
                <w:rFonts w:ascii="Times New Roman" w:hAnsi="Times New Roman" w:cs="Times New Roman"/>
                <w:sz w:val="24"/>
                <w:szCs w:val="24"/>
              </w:rPr>
              <w:t>, 15</w:t>
            </w:r>
          </w:p>
        </w:tc>
        <w:tc>
          <w:tcPr>
            <w:tcW w:w="2693" w:type="dxa"/>
            <w:tcBorders>
              <w:top w:val="nil"/>
              <w:left w:val="nil"/>
              <w:bottom w:val="single" w:sz="8" w:space="0" w:color="auto"/>
              <w:right w:val="single" w:sz="4" w:space="0" w:color="auto"/>
            </w:tcBorders>
            <w:hideMark/>
          </w:tcPr>
          <w:p w14:paraId="5FB76A7A"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64 шт.</w:t>
            </w:r>
          </w:p>
          <w:p w14:paraId="5E4B7494" w14:textId="1A7CC5F4"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64 шт.</w:t>
            </w:r>
          </w:p>
        </w:tc>
      </w:tr>
      <w:tr w:rsidR="00143582" w:rsidRPr="003F7D16" w14:paraId="5C209213" w14:textId="77777777" w:rsidTr="000A7BDC">
        <w:trPr>
          <w:trHeight w:val="693"/>
        </w:trPr>
        <w:tc>
          <w:tcPr>
            <w:tcW w:w="526" w:type="dxa"/>
            <w:tcBorders>
              <w:top w:val="single" w:sz="4" w:space="0" w:color="auto"/>
              <w:left w:val="single" w:sz="4" w:space="0" w:color="auto"/>
              <w:bottom w:val="single" w:sz="4" w:space="0" w:color="auto"/>
              <w:right w:val="single" w:sz="4" w:space="0" w:color="auto"/>
            </w:tcBorders>
            <w:vAlign w:val="center"/>
            <w:hideMark/>
          </w:tcPr>
          <w:p w14:paraId="7453A4C5" w14:textId="348742C1" w:rsidR="00143582" w:rsidRPr="003F7D16" w:rsidRDefault="00143582" w:rsidP="00143582">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147" w:type="dxa"/>
            <w:tcBorders>
              <w:top w:val="nil"/>
              <w:left w:val="nil"/>
              <w:bottom w:val="single" w:sz="8" w:space="0" w:color="auto"/>
              <w:right w:val="single" w:sz="8" w:space="0" w:color="auto"/>
            </w:tcBorders>
            <w:hideMark/>
          </w:tcPr>
          <w:p w14:paraId="47E51353" w14:textId="051E3E97"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1701" w:type="dxa"/>
            <w:tcBorders>
              <w:top w:val="nil"/>
              <w:left w:val="nil"/>
              <w:bottom w:val="single" w:sz="8" w:space="0" w:color="auto"/>
              <w:right w:val="single" w:sz="4" w:space="0" w:color="auto"/>
            </w:tcBorders>
            <w:hideMark/>
          </w:tcPr>
          <w:p w14:paraId="3A233770" w14:textId="523BE5E9"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 xml:space="preserve">пр. Гагаріна,32 </w:t>
            </w:r>
          </w:p>
        </w:tc>
        <w:tc>
          <w:tcPr>
            <w:tcW w:w="2693" w:type="dxa"/>
            <w:tcBorders>
              <w:top w:val="nil"/>
              <w:left w:val="nil"/>
              <w:bottom w:val="single" w:sz="8" w:space="0" w:color="auto"/>
              <w:right w:val="single" w:sz="4" w:space="0" w:color="auto"/>
            </w:tcBorders>
            <w:hideMark/>
          </w:tcPr>
          <w:p w14:paraId="35DA7108"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05CB1CE8" w14:textId="182F0F1C"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64 шт.</w:t>
            </w:r>
          </w:p>
        </w:tc>
      </w:tr>
      <w:tr w:rsidR="00143582" w:rsidRPr="003F7D16" w14:paraId="64B981BD" w14:textId="77777777" w:rsidTr="000A7BDC">
        <w:trPr>
          <w:trHeight w:val="702"/>
        </w:trPr>
        <w:tc>
          <w:tcPr>
            <w:tcW w:w="526" w:type="dxa"/>
            <w:tcBorders>
              <w:top w:val="single" w:sz="4" w:space="0" w:color="auto"/>
              <w:left w:val="single" w:sz="4" w:space="0" w:color="auto"/>
              <w:bottom w:val="single" w:sz="4" w:space="0" w:color="auto"/>
              <w:right w:val="single" w:sz="4" w:space="0" w:color="auto"/>
            </w:tcBorders>
            <w:vAlign w:val="center"/>
            <w:hideMark/>
          </w:tcPr>
          <w:p w14:paraId="6890B9AB" w14:textId="5E440A5D" w:rsidR="00143582" w:rsidRPr="003F7D16" w:rsidRDefault="00143582" w:rsidP="00143582">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147" w:type="dxa"/>
            <w:tcBorders>
              <w:top w:val="nil"/>
              <w:left w:val="nil"/>
              <w:bottom w:val="single" w:sz="8" w:space="0" w:color="auto"/>
              <w:right w:val="single" w:sz="8" w:space="0" w:color="auto"/>
            </w:tcBorders>
            <w:hideMark/>
          </w:tcPr>
          <w:p w14:paraId="132FBC00" w14:textId="244CB63C"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(ясла-садок)</w:t>
            </w:r>
            <w:r>
              <w:rPr>
                <w:rFonts w:ascii="Times New Roman" w:hAnsi="Times New Roman" w:cs="Times New Roman"/>
                <w:sz w:val="24"/>
                <w:szCs w:val="24"/>
                <w:lang w:val="uk-UA"/>
              </w:rPr>
              <w:t xml:space="preserve"> </w:t>
            </w:r>
            <w:r w:rsidRPr="00F8354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83544">
              <w:rPr>
                <w:rFonts w:ascii="Times New Roman" w:hAnsi="Times New Roman" w:cs="Times New Roman"/>
                <w:sz w:val="24"/>
                <w:szCs w:val="24"/>
                <w:lang w:val="uk-UA"/>
              </w:rPr>
              <w:t>51 Криворізької міської ради</w:t>
            </w:r>
          </w:p>
        </w:tc>
        <w:tc>
          <w:tcPr>
            <w:tcW w:w="1701" w:type="dxa"/>
            <w:tcBorders>
              <w:top w:val="nil"/>
              <w:left w:val="nil"/>
              <w:bottom w:val="single" w:sz="8" w:space="0" w:color="auto"/>
              <w:right w:val="single" w:sz="4" w:space="0" w:color="auto"/>
            </w:tcBorders>
            <w:hideMark/>
          </w:tcPr>
          <w:p w14:paraId="294C0E8A" w14:textId="1C1305D7"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Галатова</w:t>
            </w:r>
            <w:proofErr w:type="spellEnd"/>
            <w:r w:rsidRPr="003F7D16">
              <w:rPr>
                <w:rFonts w:ascii="Times New Roman" w:hAnsi="Times New Roman" w:cs="Times New Roman"/>
                <w:sz w:val="24"/>
                <w:szCs w:val="24"/>
              </w:rPr>
              <w:t>, 9,</w:t>
            </w:r>
          </w:p>
        </w:tc>
        <w:tc>
          <w:tcPr>
            <w:tcW w:w="2693" w:type="dxa"/>
            <w:tcBorders>
              <w:top w:val="nil"/>
              <w:left w:val="nil"/>
              <w:bottom w:val="single" w:sz="8" w:space="0" w:color="auto"/>
              <w:right w:val="single" w:sz="4" w:space="0" w:color="auto"/>
            </w:tcBorders>
            <w:hideMark/>
          </w:tcPr>
          <w:p w14:paraId="758EF674"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716C59AF" w14:textId="0891BACD"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27A81174" w14:textId="77777777" w:rsidTr="000A7BDC">
        <w:trPr>
          <w:trHeight w:val="698"/>
        </w:trPr>
        <w:tc>
          <w:tcPr>
            <w:tcW w:w="526" w:type="dxa"/>
            <w:tcBorders>
              <w:top w:val="single" w:sz="4" w:space="0" w:color="auto"/>
              <w:left w:val="single" w:sz="4" w:space="0" w:color="auto"/>
              <w:bottom w:val="single" w:sz="4" w:space="0" w:color="auto"/>
              <w:right w:val="single" w:sz="4" w:space="0" w:color="auto"/>
            </w:tcBorders>
            <w:vAlign w:val="center"/>
            <w:hideMark/>
          </w:tcPr>
          <w:p w14:paraId="3BB3108B" w14:textId="0495CDEF" w:rsidR="00143582" w:rsidRPr="003F7D16" w:rsidRDefault="00143582" w:rsidP="00143582">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147" w:type="dxa"/>
            <w:tcBorders>
              <w:top w:val="nil"/>
              <w:left w:val="nil"/>
              <w:bottom w:val="single" w:sz="8" w:space="0" w:color="auto"/>
              <w:right w:val="single" w:sz="8" w:space="0" w:color="auto"/>
            </w:tcBorders>
            <w:hideMark/>
          </w:tcPr>
          <w:p w14:paraId="5F8E7903" w14:textId="5383CD70" w:rsidR="00143582" w:rsidRPr="003F7D16" w:rsidRDefault="00143582" w:rsidP="00143582">
            <w:pPr>
              <w:rPr>
                <w:rFonts w:ascii="Times New Roman" w:hAnsi="Times New Roman" w:cs="Times New Roman"/>
                <w:color w:val="000000"/>
                <w:sz w:val="24"/>
                <w:szCs w:val="24"/>
              </w:rPr>
            </w:pPr>
            <w:r w:rsidRPr="00F83544">
              <w:rPr>
                <w:rFonts w:ascii="Times New Roman" w:hAnsi="Times New Roman" w:cs="Times New Roman"/>
                <w:color w:val="000000"/>
                <w:sz w:val="24"/>
                <w:szCs w:val="24"/>
                <w:lang w:val="uk-UA"/>
              </w:rPr>
              <w:t>Комунальний заклад дошкільної освіти (ясла-садок) комбінованого типу №79 Криворізької міської ради</w:t>
            </w:r>
          </w:p>
        </w:tc>
        <w:tc>
          <w:tcPr>
            <w:tcW w:w="1701" w:type="dxa"/>
            <w:tcBorders>
              <w:top w:val="nil"/>
              <w:left w:val="nil"/>
              <w:bottom w:val="single" w:sz="8" w:space="0" w:color="auto"/>
              <w:right w:val="single" w:sz="4" w:space="0" w:color="auto"/>
            </w:tcBorders>
            <w:hideMark/>
          </w:tcPr>
          <w:p w14:paraId="77C56418" w14:textId="30751F52"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Святогеоргіївська,7д</w:t>
            </w:r>
          </w:p>
        </w:tc>
        <w:tc>
          <w:tcPr>
            <w:tcW w:w="2693" w:type="dxa"/>
            <w:tcBorders>
              <w:top w:val="nil"/>
              <w:left w:val="nil"/>
              <w:bottom w:val="single" w:sz="8" w:space="0" w:color="auto"/>
              <w:right w:val="single" w:sz="4" w:space="0" w:color="auto"/>
            </w:tcBorders>
            <w:hideMark/>
          </w:tcPr>
          <w:p w14:paraId="513D4F16"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4560A509" w14:textId="380FF0CF"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03F26886" w14:textId="77777777" w:rsidTr="000A7BDC">
        <w:trPr>
          <w:trHeight w:val="708"/>
        </w:trPr>
        <w:tc>
          <w:tcPr>
            <w:tcW w:w="526" w:type="dxa"/>
            <w:tcBorders>
              <w:top w:val="single" w:sz="4" w:space="0" w:color="auto"/>
              <w:left w:val="single" w:sz="4" w:space="0" w:color="auto"/>
              <w:bottom w:val="single" w:sz="4" w:space="0" w:color="auto"/>
              <w:right w:val="single" w:sz="4" w:space="0" w:color="auto"/>
            </w:tcBorders>
            <w:vAlign w:val="center"/>
            <w:hideMark/>
          </w:tcPr>
          <w:p w14:paraId="75B2580B" w14:textId="554A6A20" w:rsidR="00143582" w:rsidRPr="003F7D16" w:rsidRDefault="00143582" w:rsidP="00143582">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147" w:type="dxa"/>
            <w:tcBorders>
              <w:top w:val="nil"/>
              <w:left w:val="nil"/>
              <w:bottom w:val="single" w:sz="8" w:space="0" w:color="auto"/>
              <w:right w:val="single" w:sz="8" w:space="0" w:color="auto"/>
            </w:tcBorders>
            <w:hideMark/>
          </w:tcPr>
          <w:p w14:paraId="55E89415" w14:textId="0BAF3DAD"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Дошкільний</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навчальний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№82 </w:t>
            </w:r>
            <w:proofErr w:type="spellStart"/>
            <w:r w:rsidRPr="003F7D16">
              <w:rPr>
                <w:rFonts w:ascii="Times New Roman" w:hAnsi="Times New Roman" w:cs="Times New Roman"/>
                <w:sz w:val="24"/>
                <w:szCs w:val="24"/>
              </w:rPr>
              <w:t>компенсуючого</w:t>
            </w:r>
            <w:proofErr w:type="spellEnd"/>
            <w:r w:rsidRPr="003F7D16">
              <w:rPr>
                <w:rFonts w:ascii="Times New Roman" w:hAnsi="Times New Roman" w:cs="Times New Roman"/>
                <w:sz w:val="24"/>
                <w:szCs w:val="24"/>
              </w:rPr>
              <w:t xml:space="preserve"> типу»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5685CDA8" w14:textId="42257679"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Ю. </w:t>
            </w:r>
            <w:proofErr w:type="spellStart"/>
            <w:r w:rsidRPr="003F7D16">
              <w:rPr>
                <w:rFonts w:ascii="Times New Roman" w:hAnsi="Times New Roman" w:cs="Times New Roman"/>
                <w:sz w:val="24"/>
                <w:szCs w:val="24"/>
              </w:rPr>
              <w:t>Камінського</w:t>
            </w:r>
            <w:proofErr w:type="spellEnd"/>
            <w:r w:rsidRPr="003F7D16">
              <w:rPr>
                <w:rFonts w:ascii="Times New Roman" w:hAnsi="Times New Roman" w:cs="Times New Roman"/>
                <w:sz w:val="24"/>
                <w:szCs w:val="24"/>
              </w:rPr>
              <w:t xml:space="preserve">, 19а </w:t>
            </w:r>
          </w:p>
        </w:tc>
        <w:tc>
          <w:tcPr>
            <w:tcW w:w="2693" w:type="dxa"/>
            <w:tcBorders>
              <w:top w:val="nil"/>
              <w:left w:val="nil"/>
              <w:bottom w:val="single" w:sz="8" w:space="0" w:color="auto"/>
              <w:right w:val="single" w:sz="4" w:space="0" w:color="auto"/>
            </w:tcBorders>
            <w:hideMark/>
          </w:tcPr>
          <w:p w14:paraId="302219B0"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4A1ADF39" w14:textId="274044D0"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0CB110D2" w14:textId="77777777" w:rsidTr="000A7BDC">
        <w:trPr>
          <w:trHeight w:val="691"/>
        </w:trPr>
        <w:tc>
          <w:tcPr>
            <w:tcW w:w="526" w:type="dxa"/>
            <w:tcBorders>
              <w:top w:val="single" w:sz="4" w:space="0" w:color="auto"/>
              <w:left w:val="single" w:sz="4" w:space="0" w:color="auto"/>
              <w:bottom w:val="single" w:sz="4" w:space="0" w:color="auto"/>
              <w:right w:val="single" w:sz="4" w:space="0" w:color="auto"/>
            </w:tcBorders>
            <w:vAlign w:val="center"/>
            <w:hideMark/>
          </w:tcPr>
          <w:p w14:paraId="05A095DB" w14:textId="005F4EAA" w:rsidR="00143582" w:rsidRPr="003F7D16" w:rsidRDefault="00143582" w:rsidP="00143582">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147" w:type="dxa"/>
            <w:tcBorders>
              <w:top w:val="nil"/>
              <w:left w:val="nil"/>
              <w:bottom w:val="single" w:sz="8" w:space="0" w:color="auto"/>
              <w:right w:val="single" w:sz="8" w:space="0" w:color="auto"/>
            </w:tcBorders>
            <w:hideMark/>
          </w:tcPr>
          <w:p w14:paraId="7CA1965F" w14:textId="7E56CC16"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(ясла-садок) №94» Криворізької міської ради</w:t>
            </w:r>
          </w:p>
        </w:tc>
        <w:tc>
          <w:tcPr>
            <w:tcW w:w="1701" w:type="dxa"/>
            <w:tcBorders>
              <w:top w:val="nil"/>
              <w:left w:val="nil"/>
              <w:bottom w:val="single" w:sz="8" w:space="0" w:color="auto"/>
              <w:right w:val="single" w:sz="4" w:space="0" w:color="auto"/>
            </w:tcBorders>
            <w:vAlign w:val="bottom"/>
            <w:hideMark/>
          </w:tcPr>
          <w:p w14:paraId="5E12B3F8" w14:textId="52DF7C61"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xml:space="preserve">, 8 </w:t>
            </w:r>
          </w:p>
        </w:tc>
        <w:tc>
          <w:tcPr>
            <w:tcW w:w="2693" w:type="dxa"/>
            <w:tcBorders>
              <w:top w:val="nil"/>
              <w:left w:val="nil"/>
              <w:bottom w:val="single" w:sz="8" w:space="0" w:color="auto"/>
              <w:right w:val="single" w:sz="4" w:space="0" w:color="auto"/>
            </w:tcBorders>
            <w:hideMark/>
          </w:tcPr>
          <w:p w14:paraId="1B62654A"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232CE745" w14:textId="28D48FAA"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0AA07B40" w14:textId="77777777" w:rsidTr="000A7BDC">
        <w:trPr>
          <w:trHeight w:val="700"/>
        </w:trPr>
        <w:tc>
          <w:tcPr>
            <w:tcW w:w="526" w:type="dxa"/>
            <w:tcBorders>
              <w:top w:val="single" w:sz="4" w:space="0" w:color="auto"/>
              <w:left w:val="single" w:sz="4" w:space="0" w:color="auto"/>
              <w:bottom w:val="single" w:sz="4" w:space="0" w:color="auto"/>
              <w:right w:val="single" w:sz="4" w:space="0" w:color="auto"/>
            </w:tcBorders>
            <w:vAlign w:val="center"/>
            <w:hideMark/>
          </w:tcPr>
          <w:p w14:paraId="7FDEF817" w14:textId="55EA6C7A" w:rsidR="00143582" w:rsidRPr="003F7D16" w:rsidRDefault="00143582" w:rsidP="00143582">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7" w:type="dxa"/>
            <w:tcBorders>
              <w:top w:val="nil"/>
              <w:left w:val="nil"/>
              <w:bottom w:val="single" w:sz="8" w:space="0" w:color="auto"/>
              <w:right w:val="single" w:sz="8" w:space="0" w:color="auto"/>
            </w:tcBorders>
            <w:hideMark/>
          </w:tcPr>
          <w:p w14:paraId="27E08637" w14:textId="313305CE" w:rsidR="00143582" w:rsidRPr="003F7D16" w:rsidRDefault="00143582" w:rsidP="00143582">
            <w:pPr>
              <w:rPr>
                <w:rFonts w:ascii="Times New Roman" w:hAnsi="Times New Roman" w:cs="Times New Roman"/>
                <w:color w:val="000000"/>
                <w:sz w:val="24"/>
                <w:szCs w:val="24"/>
              </w:rPr>
            </w:pPr>
            <w:r w:rsidRPr="00F83544">
              <w:rPr>
                <w:rFonts w:ascii="Times New Roman" w:hAnsi="Times New Roman" w:cs="Times New Roman"/>
                <w:color w:val="000000"/>
                <w:sz w:val="24"/>
                <w:szCs w:val="24"/>
                <w:lang w:val="uk-UA"/>
              </w:rPr>
              <w:t>Комунальний заклад дошкільної освіти (дитячий садок) компенсуючого типу №102 Криворізької міської ради</w:t>
            </w:r>
          </w:p>
        </w:tc>
        <w:tc>
          <w:tcPr>
            <w:tcW w:w="1701" w:type="dxa"/>
            <w:tcBorders>
              <w:top w:val="nil"/>
              <w:left w:val="nil"/>
              <w:bottom w:val="single" w:sz="8" w:space="0" w:color="auto"/>
              <w:right w:val="single" w:sz="4" w:space="0" w:color="auto"/>
            </w:tcBorders>
            <w:vAlign w:val="bottom"/>
            <w:hideMark/>
          </w:tcPr>
          <w:p w14:paraId="6B89A932" w14:textId="7E913E16"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42</w:t>
            </w:r>
          </w:p>
        </w:tc>
        <w:tc>
          <w:tcPr>
            <w:tcW w:w="2693" w:type="dxa"/>
            <w:tcBorders>
              <w:top w:val="nil"/>
              <w:left w:val="nil"/>
              <w:bottom w:val="single" w:sz="8" w:space="0" w:color="auto"/>
              <w:right w:val="single" w:sz="4" w:space="0" w:color="auto"/>
            </w:tcBorders>
            <w:hideMark/>
          </w:tcPr>
          <w:p w14:paraId="35153C92"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20A8E687" w14:textId="0AC1854F"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1B637E9C" w14:textId="77777777" w:rsidTr="000A7BDC">
        <w:trPr>
          <w:trHeight w:val="696"/>
        </w:trPr>
        <w:tc>
          <w:tcPr>
            <w:tcW w:w="526" w:type="dxa"/>
            <w:tcBorders>
              <w:top w:val="single" w:sz="4" w:space="0" w:color="auto"/>
              <w:left w:val="single" w:sz="4" w:space="0" w:color="auto"/>
              <w:bottom w:val="single" w:sz="4" w:space="0" w:color="auto"/>
              <w:right w:val="single" w:sz="4" w:space="0" w:color="auto"/>
            </w:tcBorders>
            <w:vAlign w:val="center"/>
            <w:hideMark/>
          </w:tcPr>
          <w:p w14:paraId="49A4EE30" w14:textId="2373E0D5" w:rsidR="00143582" w:rsidRPr="003F7D16" w:rsidRDefault="00143582" w:rsidP="00143582">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7" w:type="dxa"/>
            <w:tcBorders>
              <w:top w:val="nil"/>
              <w:left w:val="nil"/>
              <w:bottom w:val="single" w:sz="4" w:space="0" w:color="auto"/>
              <w:right w:val="single" w:sz="8" w:space="0" w:color="auto"/>
            </w:tcBorders>
            <w:hideMark/>
          </w:tcPr>
          <w:p w14:paraId="57527A28" w14:textId="1F0648A5"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1701" w:type="dxa"/>
            <w:tcBorders>
              <w:top w:val="nil"/>
              <w:left w:val="nil"/>
              <w:bottom w:val="single" w:sz="4" w:space="0" w:color="auto"/>
              <w:right w:val="single" w:sz="4" w:space="0" w:color="auto"/>
            </w:tcBorders>
            <w:vAlign w:val="bottom"/>
            <w:hideMark/>
          </w:tcPr>
          <w:p w14:paraId="12253EC1" w14:textId="3C8140FA"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xml:space="preserve">, 54-а </w:t>
            </w:r>
          </w:p>
        </w:tc>
        <w:tc>
          <w:tcPr>
            <w:tcW w:w="2693" w:type="dxa"/>
            <w:tcBorders>
              <w:top w:val="nil"/>
              <w:left w:val="nil"/>
              <w:bottom w:val="single" w:sz="4" w:space="0" w:color="auto"/>
              <w:right w:val="single" w:sz="4" w:space="0" w:color="auto"/>
            </w:tcBorders>
            <w:hideMark/>
          </w:tcPr>
          <w:p w14:paraId="1F28962D"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27FC76BA" w14:textId="7316028D"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754AAE72" w14:textId="77777777" w:rsidTr="000A7BDC">
        <w:trPr>
          <w:trHeight w:val="683"/>
        </w:trPr>
        <w:tc>
          <w:tcPr>
            <w:tcW w:w="526" w:type="dxa"/>
            <w:tcBorders>
              <w:top w:val="single" w:sz="4" w:space="0" w:color="auto"/>
              <w:left w:val="single" w:sz="4" w:space="0" w:color="auto"/>
              <w:bottom w:val="single" w:sz="4" w:space="0" w:color="auto"/>
              <w:right w:val="single" w:sz="4" w:space="0" w:color="auto"/>
            </w:tcBorders>
            <w:vAlign w:val="center"/>
            <w:hideMark/>
          </w:tcPr>
          <w:p w14:paraId="52FCF39F" w14:textId="224D0936" w:rsidR="00143582" w:rsidRPr="003F7D16" w:rsidRDefault="00143582" w:rsidP="00143582">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7" w:type="dxa"/>
            <w:tcBorders>
              <w:top w:val="single" w:sz="4" w:space="0" w:color="auto"/>
              <w:left w:val="nil"/>
              <w:bottom w:val="single" w:sz="4" w:space="0" w:color="auto"/>
              <w:right w:val="single" w:sz="4" w:space="0" w:color="auto"/>
            </w:tcBorders>
            <w:hideMark/>
          </w:tcPr>
          <w:p w14:paraId="4D1B0981" w14:textId="0DAD5136"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(ясла-садок) №123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148858A" w14:textId="2AB598D6"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60</w:t>
            </w:r>
          </w:p>
        </w:tc>
        <w:tc>
          <w:tcPr>
            <w:tcW w:w="2693" w:type="dxa"/>
            <w:tcBorders>
              <w:top w:val="single" w:sz="4" w:space="0" w:color="auto"/>
              <w:left w:val="nil"/>
              <w:bottom w:val="single" w:sz="4" w:space="0" w:color="auto"/>
              <w:right w:val="single" w:sz="4" w:space="0" w:color="auto"/>
            </w:tcBorders>
            <w:hideMark/>
          </w:tcPr>
          <w:p w14:paraId="22829216"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51E5BB2E" w14:textId="062B12EA"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7931AF90" w14:textId="77777777" w:rsidTr="000A7BDC">
        <w:trPr>
          <w:trHeight w:val="693"/>
        </w:trPr>
        <w:tc>
          <w:tcPr>
            <w:tcW w:w="526" w:type="dxa"/>
            <w:tcBorders>
              <w:top w:val="single" w:sz="4" w:space="0" w:color="auto"/>
              <w:left w:val="single" w:sz="4" w:space="0" w:color="auto"/>
              <w:bottom w:val="single" w:sz="4" w:space="0" w:color="auto"/>
              <w:right w:val="single" w:sz="4" w:space="0" w:color="auto"/>
            </w:tcBorders>
            <w:vAlign w:val="center"/>
            <w:hideMark/>
          </w:tcPr>
          <w:p w14:paraId="4D134A58" w14:textId="22CCB251" w:rsidR="00143582" w:rsidRPr="003F7D16" w:rsidRDefault="00143582" w:rsidP="00143582">
            <w:pPr>
              <w:rPr>
                <w:rFonts w:ascii="Times New Roman" w:hAnsi="Times New Roman" w:cs="Times New Roman"/>
                <w:sz w:val="24"/>
                <w:szCs w:val="24"/>
                <w:lang w:val="uk-UA"/>
              </w:rPr>
            </w:pPr>
            <w:r w:rsidRPr="003F7D16">
              <w:rPr>
                <w:rFonts w:ascii="Times New Roman" w:hAnsi="Times New Roman" w:cs="Times New Roman"/>
                <w:sz w:val="24"/>
                <w:szCs w:val="24"/>
              </w:rPr>
              <w:lastRenderedPageBreak/>
              <w:t>1</w:t>
            </w:r>
            <w:r>
              <w:rPr>
                <w:rFonts w:ascii="Times New Roman" w:hAnsi="Times New Roman" w:cs="Times New Roman"/>
                <w:sz w:val="24"/>
                <w:szCs w:val="24"/>
                <w:lang w:val="uk-UA"/>
              </w:rPr>
              <w:t>1</w:t>
            </w:r>
          </w:p>
        </w:tc>
        <w:tc>
          <w:tcPr>
            <w:tcW w:w="4147" w:type="dxa"/>
            <w:tcBorders>
              <w:top w:val="single" w:sz="4" w:space="0" w:color="auto"/>
              <w:left w:val="nil"/>
              <w:bottom w:val="single" w:sz="4" w:space="0" w:color="auto"/>
              <w:right w:val="single" w:sz="4" w:space="0" w:color="auto"/>
            </w:tcBorders>
            <w:hideMark/>
          </w:tcPr>
          <w:p w14:paraId="7817E06A" w14:textId="68705228"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(ясла-садок) №129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7094987" w14:textId="5D47086D"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Костенко, 35</w:t>
            </w:r>
          </w:p>
        </w:tc>
        <w:tc>
          <w:tcPr>
            <w:tcW w:w="2693" w:type="dxa"/>
            <w:tcBorders>
              <w:top w:val="single" w:sz="4" w:space="0" w:color="auto"/>
              <w:left w:val="nil"/>
              <w:bottom w:val="single" w:sz="4" w:space="0" w:color="auto"/>
              <w:right w:val="single" w:sz="4" w:space="0" w:color="auto"/>
            </w:tcBorders>
            <w:hideMark/>
          </w:tcPr>
          <w:p w14:paraId="6F8A136B"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4A56A62C" w14:textId="1F17D82C"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18EA9008" w14:textId="77777777" w:rsidTr="000A7BDC">
        <w:trPr>
          <w:trHeight w:val="702"/>
        </w:trPr>
        <w:tc>
          <w:tcPr>
            <w:tcW w:w="526" w:type="dxa"/>
            <w:tcBorders>
              <w:top w:val="single" w:sz="4" w:space="0" w:color="auto"/>
              <w:left w:val="single" w:sz="4" w:space="0" w:color="auto"/>
              <w:bottom w:val="single" w:sz="4" w:space="0" w:color="auto"/>
              <w:right w:val="single" w:sz="4" w:space="0" w:color="auto"/>
            </w:tcBorders>
            <w:vAlign w:val="center"/>
            <w:hideMark/>
          </w:tcPr>
          <w:p w14:paraId="02290F64" w14:textId="7F4D1FAB" w:rsidR="00143582" w:rsidRPr="003F7D16" w:rsidRDefault="00143582" w:rsidP="00143582">
            <w:pPr>
              <w:rPr>
                <w:rFonts w:ascii="Times New Roman" w:hAnsi="Times New Roman" w:cs="Times New Roman"/>
                <w:sz w:val="24"/>
                <w:szCs w:val="24"/>
                <w:lang w:val="uk-UA"/>
              </w:rPr>
            </w:pPr>
            <w:r w:rsidRPr="003F7D16">
              <w:rPr>
                <w:rFonts w:ascii="Times New Roman" w:hAnsi="Times New Roman" w:cs="Times New Roman"/>
                <w:sz w:val="24"/>
                <w:szCs w:val="24"/>
              </w:rPr>
              <w:t>1</w:t>
            </w:r>
            <w:r>
              <w:rPr>
                <w:rFonts w:ascii="Times New Roman" w:hAnsi="Times New Roman" w:cs="Times New Roman"/>
                <w:sz w:val="24"/>
                <w:szCs w:val="24"/>
                <w:lang w:val="uk-UA"/>
              </w:rPr>
              <w:t>2</w:t>
            </w:r>
          </w:p>
        </w:tc>
        <w:tc>
          <w:tcPr>
            <w:tcW w:w="4147" w:type="dxa"/>
            <w:tcBorders>
              <w:top w:val="single" w:sz="4" w:space="0" w:color="auto"/>
              <w:left w:val="nil"/>
              <w:bottom w:val="single" w:sz="8" w:space="0" w:color="auto"/>
              <w:right w:val="single" w:sz="8" w:space="0" w:color="auto"/>
            </w:tcBorders>
            <w:hideMark/>
          </w:tcPr>
          <w:p w14:paraId="7C402E57" w14:textId="35F05451"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(ясла-садок) №136 Криворізької міської ради</w:t>
            </w:r>
          </w:p>
        </w:tc>
        <w:tc>
          <w:tcPr>
            <w:tcW w:w="1701" w:type="dxa"/>
            <w:tcBorders>
              <w:top w:val="single" w:sz="4" w:space="0" w:color="auto"/>
              <w:left w:val="nil"/>
              <w:bottom w:val="single" w:sz="8" w:space="0" w:color="auto"/>
              <w:right w:val="single" w:sz="4" w:space="0" w:color="auto"/>
            </w:tcBorders>
            <w:hideMark/>
          </w:tcPr>
          <w:p w14:paraId="453EB698" w14:textId="1C1B8321"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Ціолковського</w:t>
            </w:r>
            <w:proofErr w:type="spellEnd"/>
            <w:r w:rsidRPr="003F7D16">
              <w:rPr>
                <w:rFonts w:ascii="Times New Roman" w:hAnsi="Times New Roman" w:cs="Times New Roman"/>
                <w:sz w:val="24"/>
                <w:szCs w:val="24"/>
              </w:rPr>
              <w:t>, 13</w:t>
            </w:r>
          </w:p>
        </w:tc>
        <w:tc>
          <w:tcPr>
            <w:tcW w:w="2693" w:type="dxa"/>
            <w:tcBorders>
              <w:top w:val="single" w:sz="4" w:space="0" w:color="auto"/>
              <w:left w:val="nil"/>
              <w:bottom w:val="single" w:sz="8" w:space="0" w:color="auto"/>
              <w:right w:val="single" w:sz="4" w:space="0" w:color="auto"/>
            </w:tcBorders>
            <w:hideMark/>
          </w:tcPr>
          <w:p w14:paraId="2DEECC0D"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35C67105" w14:textId="3D16CD83"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08453007" w14:textId="77777777" w:rsidTr="000A7BDC">
        <w:trPr>
          <w:trHeight w:val="698"/>
        </w:trPr>
        <w:tc>
          <w:tcPr>
            <w:tcW w:w="526" w:type="dxa"/>
            <w:tcBorders>
              <w:top w:val="single" w:sz="4" w:space="0" w:color="auto"/>
              <w:left w:val="single" w:sz="4" w:space="0" w:color="auto"/>
              <w:bottom w:val="single" w:sz="4" w:space="0" w:color="auto"/>
              <w:right w:val="single" w:sz="4" w:space="0" w:color="auto"/>
            </w:tcBorders>
            <w:vAlign w:val="center"/>
            <w:hideMark/>
          </w:tcPr>
          <w:p w14:paraId="79A433C2" w14:textId="08A82369" w:rsidR="00143582" w:rsidRPr="003F7D16" w:rsidRDefault="00143582" w:rsidP="00143582">
            <w:pPr>
              <w:rPr>
                <w:rFonts w:ascii="Times New Roman" w:hAnsi="Times New Roman" w:cs="Times New Roman"/>
                <w:sz w:val="24"/>
                <w:szCs w:val="24"/>
                <w:lang w:val="uk-UA"/>
              </w:rPr>
            </w:pPr>
            <w:r w:rsidRPr="003F7D16">
              <w:rPr>
                <w:rFonts w:ascii="Times New Roman" w:hAnsi="Times New Roman" w:cs="Times New Roman"/>
                <w:sz w:val="24"/>
                <w:szCs w:val="24"/>
              </w:rPr>
              <w:t>1</w:t>
            </w:r>
            <w:r>
              <w:rPr>
                <w:rFonts w:ascii="Times New Roman" w:hAnsi="Times New Roman" w:cs="Times New Roman"/>
                <w:sz w:val="24"/>
                <w:szCs w:val="24"/>
                <w:lang w:val="uk-UA"/>
              </w:rPr>
              <w:t>3</w:t>
            </w:r>
          </w:p>
        </w:tc>
        <w:tc>
          <w:tcPr>
            <w:tcW w:w="4147" w:type="dxa"/>
            <w:tcBorders>
              <w:top w:val="nil"/>
              <w:left w:val="nil"/>
              <w:bottom w:val="single" w:sz="8" w:space="0" w:color="auto"/>
              <w:right w:val="single" w:sz="8" w:space="0" w:color="auto"/>
            </w:tcBorders>
            <w:hideMark/>
          </w:tcPr>
          <w:p w14:paraId="2B6283CD" w14:textId="38CA680E"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1701" w:type="dxa"/>
            <w:tcBorders>
              <w:top w:val="nil"/>
              <w:left w:val="nil"/>
              <w:bottom w:val="single" w:sz="8" w:space="0" w:color="auto"/>
              <w:right w:val="single" w:sz="4" w:space="0" w:color="auto"/>
            </w:tcBorders>
            <w:hideMark/>
          </w:tcPr>
          <w:p w14:paraId="7D671FB8" w14:textId="4291C68D"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Соборності,65</w:t>
            </w:r>
          </w:p>
        </w:tc>
        <w:tc>
          <w:tcPr>
            <w:tcW w:w="2693" w:type="dxa"/>
            <w:tcBorders>
              <w:top w:val="nil"/>
              <w:left w:val="nil"/>
              <w:bottom w:val="single" w:sz="8" w:space="0" w:color="auto"/>
              <w:right w:val="single" w:sz="4" w:space="0" w:color="auto"/>
            </w:tcBorders>
            <w:hideMark/>
          </w:tcPr>
          <w:p w14:paraId="1CBC79F9"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34CF1AD5" w14:textId="05A00B85"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5FC5BDC2" w14:textId="77777777" w:rsidTr="000A7BDC">
        <w:trPr>
          <w:trHeight w:val="709"/>
        </w:trPr>
        <w:tc>
          <w:tcPr>
            <w:tcW w:w="526" w:type="dxa"/>
            <w:tcBorders>
              <w:top w:val="single" w:sz="4" w:space="0" w:color="auto"/>
              <w:left w:val="single" w:sz="4" w:space="0" w:color="auto"/>
              <w:bottom w:val="single" w:sz="4" w:space="0" w:color="auto"/>
              <w:right w:val="single" w:sz="4" w:space="0" w:color="auto"/>
            </w:tcBorders>
            <w:vAlign w:val="center"/>
            <w:hideMark/>
          </w:tcPr>
          <w:p w14:paraId="61503D6E" w14:textId="14BF086A"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14</w:t>
            </w:r>
          </w:p>
        </w:tc>
        <w:tc>
          <w:tcPr>
            <w:tcW w:w="4147" w:type="dxa"/>
            <w:tcBorders>
              <w:top w:val="nil"/>
              <w:left w:val="nil"/>
              <w:bottom w:val="single" w:sz="8" w:space="0" w:color="auto"/>
              <w:right w:val="single" w:sz="8" w:space="0" w:color="auto"/>
            </w:tcBorders>
            <w:hideMark/>
          </w:tcPr>
          <w:p w14:paraId="5E518A56" w14:textId="7E475654"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компенсуючого</w:t>
            </w:r>
            <w:proofErr w:type="spellEnd"/>
            <w:r w:rsidRPr="003F7D16">
              <w:rPr>
                <w:rFonts w:ascii="Times New Roman" w:hAnsi="Times New Roman" w:cs="Times New Roman"/>
                <w:sz w:val="24"/>
                <w:szCs w:val="24"/>
              </w:rPr>
              <w:t xml:space="preserve"> типу №148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7934FC3A" w14:textId="36FC8DD6"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67</w:t>
            </w:r>
          </w:p>
        </w:tc>
        <w:tc>
          <w:tcPr>
            <w:tcW w:w="2693" w:type="dxa"/>
            <w:tcBorders>
              <w:top w:val="nil"/>
              <w:left w:val="nil"/>
              <w:bottom w:val="single" w:sz="8" w:space="0" w:color="auto"/>
              <w:right w:val="single" w:sz="4" w:space="0" w:color="auto"/>
            </w:tcBorders>
            <w:hideMark/>
          </w:tcPr>
          <w:p w14:paraId="795852AF"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73B41CE7" w14:textId="4C6906D9"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6E6A766C" w14:textId="77777777" w:rsidTr="000A7BDC">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400D99D0" w14:textId="39D264A3"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15</w:t>
            </w:r>
          </w:p>
        </w:tc>
        <w:tc>
          <w:tcPr>
            <w:tcW w:w="4147" w:type="dxa"/>
            <w:tcBorders>
              <w:top w:val="nil"/>
              <w:left w:val="nil"/>
              <w:bottom w:val="single" w:sz="8" w:space="0" w:color="auto"/>
              <w:right w:val="single" w:sz="8" w:space="0" w:color="auto"/>
            </w:tcBorders>
          </w:tcPr>
          <w:p w14:paraId="64D28E56" w14:textId="56BDB308" w:rsidR="00143582" w:rsidRPr="006D2E2C" w:rsidRDefault="00143582" w:rsidP="00143582">
            <w:pPr>
              <w:rPr>
                <w:rFonts w:ascii="Times New Roman" w:hAnsi="Times New Roman" w:cs="Times New Roman"/>
                <w:sz w:val="24"/>
                <w:szCs w:val="24"/>
              </w:rPr>
            </w:pPr>
            <w:r w:rsidRPr="006D2E2C">
              <w:rPr>
                <w:rFonts w:ascii="Times New Roman" w:hAnsi="Times New Roman" w:cs="Times New Roman"/>
                <w:sz w:val="24"/>
                <w:szCs w:val="24"/>
                <w:lang w:val="uk-UA"/>
              </w:rPr>
              <w:t>Комунальний заклад дошкільної освіти (ясла-садок) №180 Криворізької міської ради</w:t>
            </w:r>
          </w:p>
        </w:tc>
        <w:tc>
          <w:tcPr>
            <w:tcW w:w="1701" w:type="dxa"/>
            <w:tcBorders>
              <w:top w:val="nil"/>
              <w:left w:val="nil"/>
              <w:bottom w:val="single" w:sz="8" w:space="0" w:color="auto"/>
              <w:right w:val="single" w:sz="4" w:space="0" w:color="auto"/>
            </w:tcBorders>
          </w:tcPr>
          <w:p w14:paraId="468A232E" w14:textId="77777777" w:rsidR="00143582" w:rsidRPr="00E8734D" w:rsidRDefault="00143582" w:rsidP="00143582">
            <w:pPr>
              <w:pStyle w:val="a3"/>
              <w:rPr>
                <w:rFonts w:ascii="Times New Roman" w:hAnsi="Times New Roman" w:cs="Times New Roman"/>
                <w:sz w:val="24"/>
                <w:lang w:val="uk-UA"/>
              </w:rPr>
            </w:pPr>
            <w:proofErr w:type="spellStart"/>
            <w:r w:rsidRPr="00E8734D">
              <w:rPr>
                <w:rFonts w:ascii="Times New Roman" w:hAnsi="Times New Roman" w:cs="Times New Roman"/>
                <w:sz w:val="24"/>
              </w:rPr>
              <w:t>вул</w:t>
            </w:r>
            <w:proofErr w:type="spellEnd"/>
            <w:r w:rsidRPr="00E8734D">
              <w:rPr>
                <w:rFonts w:ascii="Times New Roman" w:hAnsi="Times New Roman" w:cs="Times New Roman"/>
                <w:sz w:val="24"/>
              </w:rPr>
              <w:t>.</w:t>
            </w:r>
            <w:r w:rsidRPr="00E8734D">
              <w:rPr>
                <w:rFonts w:ascii="Times New Roman" w:hAnsi="Times New Roman" w:cs="Times New Roman"/>
                <w:sz w:val="24"/>
                <w:lang w:val="uk-UA"/>
              </w:rPr>
              <w:t xml:space="preserve"> </w:t>
            </w:r>
            <w:proofErr w:type="spellStart"/>
            <w:r w:rsidRPr="00E8734D">
              <w:rPr>
                <w:rFonts w:ascii="Times New Roman" w:hAnsi="Times New Roman" w:cs="Times New Roman"/>
                <w:sz w:val="24"/>
                <w:lang w:val="uk-UA"/>
              </w:rPr>
              <w:t>В.Матусевича</w:t>
            </w:r>
            <w:proofErr w:type="spellEnd"/>
            <w:r w:rsidRPr="00E8734D">
              <w:rPr>
                <w:rFonts w:ascii="Times New Roman" w:hAnsi="Times New Roman" w:cs="Times New Roman"/>
                <w:sz w:val="24"/>
              </w:rPr>
              <w:t>, 8-а</w:t>
            </w:r>
          </w:p>
          <w:p w14:paraId="56BE3A59" w14:textId="77777777" w:rsidR="00143582" w:rsidRPr="003F7D16" w:rsidRDefault="00143582" w:rsidP="00143582">
            <w:pPr>
              <w:rPr>
                <w:rFonts w:ascii="Times New Roman" w:hAnsi="Times New Roman" w:cs="Times New Roman"/>
                <w:sz w:val="24"/>
                <w:szCs w:val="24"/>
              </w:rPr>
            </w:pPr>
          </w:p>
        </w:tc>
        <w:tc>
          <w:tcPr>
            <w:tcW w:w="2693" w:type="dxa"/>
            <w:tcBorders>
              <w:top w:val="nil"/>
              <w:left w:val="nil"/>
              <w:bottom w:val="single" w:sz="8" w:space="0" w:color="auto"/>
              <w:right w:val="single" w:sz="4" w:space="0" w:color="auto"/>
            </w:tcBorders>
          </w:tcPr>
          <w:p w14:paraId="5BFC4650"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299C5B62" w14:textId="78226019"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07FFF529" w14:textId="77777777" w:rsidTr="000A7BDC">
        <w:trPr>
          <w:trHeight w:val="567"/>
        </w:trPr>
        <w:tc>
          <w:tcPr>
            <w:tcW w:w="526" w:type="dxa"/>
            <w:tcBorders>
              <w:top w:val="single" w:sz="4" w:space="0" w:color="auto"/>
              <w:left w:val="single" w:sz="4" w:space="0" w:color="auto"/>
              <w:bottom w:val="single" w:sz="4" w:space="0" w:color="auto"/>
              <w:right w:val="single" w:sz="4" w:space="0" w:color="auto"/>
            </w:tcBorders>
            <w:vAlign w:val="center"/>
            <w:hideMark/>
          </w:tcPr>
          <w:p w14:paraId="054DF371" w14:textId="3ECC57A2"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16</w:t>
            </w:r>
          </w:p>
        </w:tc>
        <w:tc>
          <w:tcPr>
            <w:tcW w:w="4147" w:type="dxa"/>
            <w:tcBorders>
              <w:top w:val="nil"/>
              <w:left w:val="nil"/>
              <w:bottom w:val="single" w:sz="8" w:space="0" w:color="auto"/>
              <w:right w:val="single" w:sz="8" w:space="0" w:color="auto"/>
            </w:tcBorders>
            <w:hideMark/>
          </w:tcPr>
          <w:p w14:paraId="1A80E03D" w14:textId="0ABF4D21"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№186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5D2741C0" w14:textId="2C37C23E"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С. </w:t>
            </w:r>
            <w:proofErr w:type="spellStart"/>
            <w:r w:rsidRPr="003F7D16">
              <w:rPr>
                <w:rFonts w:ascii="Times New Roman" w:hAnsi="Times New Roman" w:cs="Times New Roman"/>
                <w:sz w:val="24"/>
                <w:szCs w:val="24"/>
              </w:rPr>
              <w:t>Тільги</w:t>
            </w:r>
            <w:proofErr w:type="spellEnd"/>
            <w:r w:rsidRPr="003F7D16">
              <w:rPr>
                <w:rFonts w:ascii="Times New Roman" w:hAnsi="Times New Roman" w:cs="Times New Roman"/>
                <w:sz w:val="24"/>
                <w:szCs w:val="24"/>
              </w:rPr>
              <w:t>, 18-а</w:t>
            </w:r>
          </w:p>
        </w:tc>
        <w:tc>
          <w:tcPr>
            <w:tcW w:w="2693" w:type="dxa"/>
            <w:tcBorders>
              <w:top w:val="nil"/>
              <w:left w:val="nil"/>
              <w:bottom w:val="single" w:sz="8" w:space="0" w:color="auto"/>
              <w:right w:val="single" w:sz="4" w:space="0" w:color="auto"/>
            </w:tcBorders>
            <w:hideMark/>
          </w:tcPr>
          <w:p w14:paraId="59D89A77"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46716A18" w14:textId="65AABF0A"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2D8C64B8" w14:textId="77777777" w:rsidTr="000A7BDC">
        <w:trPr>
          <w:trHeight w:val="703"/>
        </w:trPr>
        <w:tc>
          <w:tcPr>
            <w:tcW w:w="526" w:type="dxa"/>
            <w:tcBorders>
              <w:top w:val="single" w:sz="4" w:space="0" w:color="auto"/>
              <w:left w:val="single" w:sz="4" w:space="0" w:color="auto"/>
              <w:bottom w:val="single" w:sz="4" w:space="0" w:color="auto"/>
              <w:right w:val="single" w:sz="4" w:space="0" w:color="auto"/>
            </w:tcBorders>
            <w:vAlign w:val="center"/>
            <w:hideMark/>
          </w:tcPr>
          <w:p w14:paraId="016CE297" w14:textId="762AC245"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17</w:t>
            </w:r>
          </w:p>
        </w:tc>
        <w:tc>
          <w:tcPr>
            <w:tcW w:w="4147" w:type="dxa"/>
            <w:tcBorders>
              <w:top w:val="nil"/>
              <w:left w:val="nil"/>
              <w:bottom w:val="single" w:sz="8" w:space="0" w:color="auto"/>
              <w:right w:val="single" w:sz="8" w:space="0" w:color="auto"/>
            </w:tcBorders>
            <w:hideMark/>
          </w:tcPr>
          <w:p w14:paraId="493D7347" w14:textId="7E008FFD"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№189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557C3C04" w14:textId="1321A0F0"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В.Гурова</w:t>
            </w:r>
            <w:proofErr w:type="spellEnd"/>
            <w:r w:rsidRPr="003F7D16">
              <w:rPr>
                <w:rFonts w:ascii="Times New Roman" w:hAnsi="Times New Roman" w:cs="Times New Roman"/>
                <w:sz w:val="24"/>
                <w:szCs w:val="24"/>
              </w:rPr>
              <w:t xml:space="preserve">, 27а   </w:t>
            </w:r>
          </w:p>
        </w:tc>
        <w:tc>
          <w:tcPr>
            <w:tcW w:w="2693" w:type="dxa"/>
            <w:tcBorders>
              <w:top w:val="nil"/>
              <w:left w:val="nil"/>
              <w:bottom w:val="single" w:sz="8" w:space="0" w:color="auto"/>
              <w:right w:val="single" w:sz="4" w:space="0" w:color="auto"/>
            </w:tcBorders>
            <w:hideMark/>
          </w:tcPr>
          <w:p w14:paraId="713A0387"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0A0644DC" w14:textId="59A632ED"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1510EE11" w14:textId="77777777" w:rsidTr="000A7BDC">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7E00B48A" w14:textId="0D2E9CEA"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18</w:t>
            </w:r>
          </w:p>
        </w:tc>
        <w:tc>
          <w:tcPr>
            <w:tcW w:w="4147" w:type="dxa"/>
            <w:tcBorders>
              <w:top w:val="single" w:sz="4" w:space="0" w:color="auto"/>
              <w:left w:val="nil"/>
              <w:bottom w:val="single" w:sz="8" w:space="0" w:color="auto"/>
              <w:right w:val="single" w:sz="8" w:space="0" w:color="auto"/>
            </w:tcBorders>
            <w:hideMark/>
          </w:tcPr>
          <w:p w14:paraId="7C1B2032" w14:textId="3C417518"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№225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nil"/>
              <w:bottom w:val="single" w:sz="8" w:space="0" w:color="auto"/>
              <w:right w:val="single" w:sz="4" w:space="0" w:color="auto"/>
            </w:tcBorders>
            <w:vAlign w:val="bottom"/>
            <w:hideMark/>
          </w:tcPr>
          <w:p w14:paraId="37AF06FD" w14:textId="4F23C2BE"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Ветеранів</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праці</w:t>
            </w:r>
            <w:proofErr w:type="spellEnd"/>
            <w:r w:rsidRPr="003F7D16">
              <w:rPr>
                <w:rFonts w:ascii="Times New Roman" w:hAnsi="Times New Roman" w:cs="Times New Roman"/>
                <w:sz w:val="24"/>
                <w:szCs w:val="24"/>
              </w:rPr>
              <w:t>, 66</w:t>
            </w:r>
          </w:p>
        </w:tc>
        <w:tc>
          <w:tcPr>
            <w:tcW w:w="2693" w:type="dxa"/>
            <w:tcBorders>
              <w:top w:val="single" w:sz="4" w:space="0" w:color="auto"/>
              <w:left w:val="nil"/>
              <w:bottom w:val="single" w:sz="8" w:space="0" w:color="auto"/>
              <w:right w:val="single" w:sz="4" w:space="0" w:color="auto"/>
            </w:tcBorders>
            <w:hideMark/>
          </w:tcPr>
          <w:p w14:paraId="61511B79"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70129CA9" w14:textId="7F97EC83"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0813ECF4" w14:textId="77777777" w:rsidTr="000A7BDC">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4589C097" w14:textId="36B585D8"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19</w:t>
            </w:r>
          </w:p>
        </w:tc>
        <w:tc>
          <w:tcPr>
            <w:tcW w:w="4147" w:type="dxa"/>
            <w:tcBorders>
              <w:top w:val="nil"/>
              <w:left w:val="nil"/>
              <w:bottom w:val="single" w:sz="8" w:space="0" w:color="auto"/>
              <w:right w:val="single" w:sz="8" w:space="0" w:color="auto"/>
            </w:tcBorders>
            <w:hideMark/>
          </w:tcPr>
          <w:p w14:paraId="50AE4675" w14:textId="64139E4B"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№231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48D1DC08" w14:textId="7B52581A"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пр. Миру, 48-а</w:t>
            </w:r>
          </w:p>
        </w:tc>
        <w:tc>
          <w:tcPr>
            <w:tcW w:w="2693" w:type="dxa"/>
            <w:tcBorders>
              <w:top w:val="nil"/>
              <w:left w:val="nil"/>
              <w:bottom w:val="single" w:sz="8" w:space="0" w:color="auto"/>
              <w:right w:val="single" w:sz="4" w:space="0" w:color="auto"/>
            </w:tcBorders>
            <w:hideMark/>
          </w:tcPr>
          <w:p w14:paraId="3AB7A61A"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45F2A0E9" w14:textId="326C045E"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6CDCF41A" w14:textId="77777777" w:rsidTr="000A7BDC">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7F760C1A" w14:textId="4635A734"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20</w:t>
            </w:r>
          </w:p>
        </w:tc>
        <w:tc>
          <w:tcPr>
            <w:tcW w:w="4147" w:type="dxa"/>
            <w:tcBorders>
              <w:top w:val="nil"/>
              <w:left w:val="nil"/>
              <w:bottom w:val="single" w:sz="8" w:space="0" w:color="auto"/>
              <w:right w:val="single" w:sz="8" w:space="0" w:color="auto"/>
            </w:tcBorders>
            <w:hideMark/>
          </w:tcPr>
          <w:p w14:paraId="6EBB3BE0" w14:textId="54C52920"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№241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1FF4F916" w14:textId="460BF266"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пр. Миру, 18</w:t>
            </w:r>
          </w:p>
        </w:tc>
        <w:tc>
          <w:tcPr>
            <w:tcW w:w="2693" w:type="dxa"/>
            <w:tcBorders>
              <w:top w:val="nil"/>
              <w:left w:val="nil"/>
              <w:bottom w:val="single" w:sz="8" w:space="0" w:color="auto"/>
              <w:right w:val="single" w:sz="4" w:space="0" w:color="auto"/>
            </w:tcBorders>
            <w:hideMark/>
          </w:tcPr>
          <w:p w14:paraId="02336B36"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0D8CC7E2" w14:textId="09A49D0F"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4440D367" w14:textId="77777777" w:rsidTr="000A7BDC">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738D82D4" w14:textId="65BDEFBC" w:rsidR="00143582" w:rsidRPr="006D2E2C" w:rsidRDefault="00143582" w:rsidP="00143582">
            <w:pPr>
              <w:rPr>
                <w:rFonts w:ascii="Times New Roman" w:hAnsi="Times New Roman" w:cs="Times New Roman"/>
                <w:sz w:val="24"/>
                <w:szCs w:val="24"/>
                <w:lang w:val="uk-UA"/>
              </w:rPr>
            </w:pPr>
            <w:r w:rsidRPr="003F7D16">
              <w:rPr>
                <w:rFonts w:ascii="Times New Roman" w:hAnsi="Times New Roman" w:cs="Times New Roman"/>
                <w:sz w:val="24"/>
                <w:szCs w:val="24"/>
              </w:rPr>
              <w:t>2</w:t>
            </w:r>
            <w:r>
              <w:rPr>
                <w:rFonts w:ascii="Times New Roman" w:hAnsi="Times New Roman" w:cs="Times New Roman"/>
                <w:sz w:val="24"/>
                <w:szCs w:val="24"/>
                <w:lang w:val="uk-UA"/>
              </w:rPr>
              <w:t>1</w:t>
            </w:r>
          </w:p>
        </w:tc>
        <w:tc>
          <w:tcPr>
            <w:tcW w:w="4147" w:type="dxa"/>
            <w:tcBorders>
              <w:top w:val="nil"/>
              <w:left w:val="nil"/>
              <w:bottom w:val="single" w:sz="8" w:space="0" w:color="auto"/>
              <w:right w:val="single" w:sz="8" w:space="0" w:color="auto"/>
            </w:tcBorders>
            <w:hideMark/>
          </w:tcPr>
          <w:p w14:paraId="16E0E2BF" w14:textId="7E88A14A"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Комунальний заклад дошкільної освіти (ясла-садок) №246 Криворізької міської ради</w:t>
            </w:r>
          </w:p>
        </w:tc>
        <w:tc>
          <w:tcPr>
            <w:tcW w:w="1701" w:type="dxa"/>
            <w:tcBorders>
              <w:top w:val="nil"/>
              <w:left w:val="nil"/>
              <w:bottom w:val="single" w:sz="8" w:space="0" w:color="auto"/>
              <w:right w:val="single" w:sz="4" w:space="0" w:color="auto"/>
            </w:tcBorders>
            <w:hideMark/>
          </w:tcPr>
          <w:p w14:paraId="4C678A3C" w14:textId="5D4F8276"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8а</w:t>
            </w:r>
          </w:p>
        </w:tc>
        <w:tc>
          <w:tcPr>
            <w:tcW w:w="2693" w:type="dxa"/>
            <w:tcBorders>
              <w:top w:val="nil"/>
              <w:left w:val="nil"/>
              <w:bottom w:val="single" w:sz="8" w:space="0" w:color="auto"/>
              <w:right w:val="single" w:sz="4" w:space="0" w:color="auto"/>
            </w:tcBorders>
            <w:hideMark/>
          </w:tcPr>
          <w:p w14:paraId="713292CB"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141D5489" w14:textId="3C367A38" w:rsidR="00143582" w:rsidRPr="003F7D16" w:rsidRDefault="00143582" w:rsidP="00143582">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143582" w:rsidRPr="003F7D16" w14:paraId="4CF77660" w14:textId="77777777" w:rsidTr="000A7BDC">
        <w:trPr>
          <w:trHeight w:val="555"/>
        </w:trPr>
        <w:tc>
          <w:tcPr>
            <w:tcW w:w="6374" w:type="dxa"/>
            <w:gridSpan w:val="3"/>
            <w:tcBorders>
              <w:top w:val="single" w:sz="4" w:space="0" w:color="auto"/>
              <w:left w:val="single" w:sz="4" w:space="0" w:color="auto"/>
              <w:bottom w:val="single" w:sz="4" w:space="0" w:color="auto"/>
              <w:right w:val="single" w:sz="4" w:space="0" w:color="auto"/>
            </w:tcBorders>
            <w:vAlign w:val="center"/>
            <w:hideMark/>
          </w:tcPr>
          <w:p w14:paraId="05FAE2C6" w14:textId="1EA62370" w:rsidR="00143582" w:rsidRPr="003F7D16" w:rsidRDefault="00143582" w:rsidP="00143582">
            <w:pPr>
              <w:jc w:val="center"/>
              <w:rPr>
                <w:rFonts w:ascii="Times New Roman" w:hAnsi="Times New Roman" w:cs="Times New Roman"/>
                <w:b/>
                <w:i/>
                <w:sz w:val="24"/>
                <w:szCs w:val="24"/>
              </w:rPr>
            </w:pPr>
            <w:proofErr w:type="spellStart"/>
            <w:r w:rsidRPr="003F7D16">
              <w:rPr>
                <w:rFonts w:ascii="Times New Roman" w:hAnsi="Times New Roman" w:cs="Times New Roman"/>
                <w:b/>
                <w:i/>
                <w:sz w:val="24"/>
                <w:szCs w:val="24"/>
              </w:rPr>
              <w:t>Заклади</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загальної</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середньої</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освіти</w:t>
            </w:r>
            <w:proofErr w:type="spellEnd"/>
          </w:p>
        </w:tc>
        <w:tc>
          <w:tcPr>
            <w:tcW w:w="2693" w:type="dxa"/>
            <w:tcBorders>
              <w:top w:val="single" w:sz="4" w:space="0" w:color="auto"/>
              <w:left w:val="single" w:sz="4" w:space="0" w:color="auto"/>
              <w:bottom w:val="single" w:sz="4" w:space="0" w:color="auto"/>
              <w:right w:val="single" w:sz="4" w:space="0" w:color="auto"/>
            </w:tcBorders>
          </w:tcPr>
          <w:p w14:paraId="04DA7CEE" w14:textId="77777777" w:rsidR="00143582" w:rsidRPr="003F7D16" w:rsidRDefault="00143582" w:rsidP="00143582">
            <w:pPr>
              <w:jc w:val="center"/>
              <w:rPr>
                <w:rFonts w:ascii="Times New Roman" w:hAnsi="Times New Roman" w:cs="Times New Roman"/>
                <w:sz w:val="24"/>
                <w:szCs w:val="24"/>
              </w:rPr>
            </w:pPr>
          </w:p>
        </w:tc>
      </w:tr>
      <w:tr w:rsidR="00143582" w:rsidRPr="003F7D16" w14:paraId="4F33FA53" w14:textId="77777777" w:rsidTr="000A7BDC">
        <w:trPr>
          <w:trHeight w:val="852"/>
        </w:trPr>
        <w:tc>
          <w:tcPr>
            <w:tcW w:w="526" w:type="dxa"/>
            <w:tcBorders>
              <w:top w:val="single" w:sz="4" w:space="0" w:color="auto"/>
              <w:left w:val="single" w:sz="4" w:space="0" w:color="auto"/>
              <w:bottom w:val="single" w:sz="4" w:space="0" w:color="auto"/>
              <w:right w:val="single" w:sz="4" w:space="0" w:color="auto"/>
            </w:tcBorders>
            <w:vAlign w:val="center"/>
            <w:hideMark/>
          </w:tcPr>
          <w:p w14:paraId="4C851864" w14:textId="2BEF531E" w:rsidR="00143582" w:rsidRPr="003F7D16" w:rsidRDefault="00143582" w:rsidP="00143582">
            <w:pPr>
              <w:rPr>
                <w:rFonts w:ascii="Times New Roman" w:hAnsi="Times New Roman" w:cs="Times New Roman"/>
                <w:sz w:val="24"/>
                <w:szCs w:val="24"/>
                <w:lang w:val="uk-UA"/>
              </w:rPr>
            </w:pPr>
            <w:r w:rsidRPr="003F7D16">
              <w:rPr>
                <w:rFonts w:ascii="Times New Roman" w:hAnsi="Times New Roman" w:cs="Times New Roman"/>
                <w:sz w:val="24"/>
                <w:szCs w:val="24"/>
              </w:rPr>
              <w:t>2</w:t>
            </w:r>
            <w:r>
              <w:rPr>
                <w:rFonts w:ascii="Times New Roman" w:hAnsi="Times New Roman" w:cs="Times New Roman"/>
                <w:sz w:val="24"/>
                <w:szCs w:val="24"/>
                <w:lang w:val="uk-UA"/>
              </w:rPr>
              <w:t>2</w:t>
            </w:r>
          </w:p>
        </w:tc>
        <w:tc>
          <w:tcPr>
            <w:tcW w:w="4147" w:type="dxa"/>
            <w:tcBorders>
              <w:top w:val="single" w:sz="4" w:space="0" w:color="auto"/>
              <w:left w:val="single" w:sz="4" w:space="0" w:color="auto"/>
              <w:bottom w:val="single" w:sz="4" w:space="0" w:color="auto"/>
              <w:right w:val="single" w:sz="4" w:space="0" w:color="auto"/>
            </w:tcBorders>
            <w:hideMark/>
          </w:tcPr>
          <w:p w14:paraId="2905942A" w14:textId="1FD7C5C8"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Криворізька загальноосвітня школа  № 7 з поглибленим вивченням біології  Криворізької міської ради Дніпропетровської області</w:t>
            </w:r>
          </w:p>
        </w:tc>
        <w:tc>
          <w:tcPr>
            <w:tcW w:w="1701" w:type="dxa"/>
            <w:tcBorders>
              <w:top w:val="single" w:sz="4" w:space="0" w:color="auto"/>
              <w:left w:val="single" w:sz="4" w:space="0" w:color="auto"/>
              <w:bottom w:val="single" w:sz="4" w:space="0" w:color="auto"/>
              <w:right w:val="single" w:sz="4" w:space="0" w:color="auto"/>
            </w:tcBorders>
            <w:hideMark/>
          </w:tcPr>
          <w:p w14:paraId="5611CEF2" w14:textId="1AFA24BA"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48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8A625DB"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33A4AAAA" w14:textId="5907138E"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73 шт.</w:t>
            </w:r>
          </w:p>
        </w:tc>
      </w:tr>
      <w:tr w:rsidR="00143582" w:rsidRPr="003F7D16" w14:paraId="5C713BF7" w14:textId="77777777" w:rsidTr="000A7BDC">
        <w:trPr>
          <w:trHeight w:val="681"/>
        </w:trPr>
        <w:tc>
          <w:tcPr>
            <w:tcW w:w="526" w:type="dxa"/>
            <w:tcBorders>
              <w:top w:val="single" w:sz="4" w:space="0" w:color="auto"/>
              <w:left w:val="single" w:sz="4" w:space="0" w:color="auto"/>
              <w:bottom w:val="single" w:sz="4" w:space="0" w:color="auto"/>
              <w:right w:val="single" w:sz="4" w:space="0" w:color="auto"/>
            </w:tcBorders>
            <w:vAlign w:val="center"/>
            <w:hideMark/>
          </w:tcPr>
          <w:p w14:paraId="18170F55" w14:textId="560657DC" w:rsidR="00143582" w:rsidRPr="003F7D16" w:rsidRDefault="00143582" w:rsidP="00143582">
            <w:pPr>
              <w:rPr>
                <w:rFonts w:ascii="Times New Roman" w:hAnsi="Times New Roman" w:cs="Times New Roman"/>
                <w:sz w:val="24"/>
                <w:szCs w:val="24"/>
                <w:lang w:val="uk-UA"/>
              </w:rPr>
            </w:pPr>
            <w:r w:rsidRPr="003F7D16">
              <w:rPr>
                <w:rFonts w:ascii="Times New Roman" w:hAnsi="Times New Roman" w:cs="Times New Roman"/>
                <w:sz w:val="24"/>
                <w:szCs w:val="24"/>
              </w:rPr>
              <w:lastRenderedPageBreak/>
              <w:t>2</w:t>
            </w:r>
            <w:r>
              <w:rPr>
                <w:rFonts w:ascii="Times New Roman" w:hAnsi="Times New Roman" w:cs="Times New Roman"/>
                <w:sz w:val="24"/>
                <w:szCs w:val="24"/>
                <w:lang w:val="uk-UA"/>
              </w:rPr>
              <w:t>3</w:t>
            </w:r>
          </w:p>
        </w:tc>
        <w:tc>
          <w:tcPr>
            <w:tcW w:w="4147" w:type="dxa"/>
            <w:tcBorders>
              <w:top w:val="single" w:sz="4" w:space="0" w:color="auto"/>
              <w:left w:val="single" w:sz="4" w:space="0" w:color="auto"/>
              <w:bottom w:val="single" w:sz="4" w:space="0" w:color="auto"/>
              <w:right w:val="single" w:sz="4" w:space="0" w:color="auto"/>
            </w:tcBorders>
            <w:hideMark/>
          </w:tcPr>
          <w:p w14:paraId="47B3E6CD" w14:textId="6D2F224C"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 xml:space="preserve">Криворізька гімназія № 15 ім. </w:t>
            </w:r>
            <w:proofErr w:type="spellStart"/>
            <w:r w:rsidRPr="00F83544">
              <w:rPr>
                <w:rFonts w:ascii="Times New Roman" w:hAnsi="Times New Roman" w:cs="Times New Roman"/>
                <w:sz w:val="24"/>
                <w:szCs w:val="24"/>
                <w:lang w:val="uk-UA"/>
              </w:rPr>
              <w:t>Решетняка</w:t>
            </w:r>
            <w:proofErr w:type="spellEnd"/>
            <w:r w:rsidRPr="00F83544">
              <w:rPr>
                <w:rFonts w:ascii="Times New Roman" w:hAnsi="Times New Roman" w:cs="Times New Roman"/>
                <w:sz w:val="24"/>
                <w:szCs w:val="24"/>
                <w:lang w:val="uk-UA"/>
              </w:rPr>
              <w:t xml:space="preserve"> Криворізької міської ради </w:t>
            </w:r>
          </w:p>
        </w:tc>
        <w:tc>
          <w:tcPr>
            <w:tcW w:w="1701" w:type="dxa"/>
            <w:tcBorders>
              <w:top w:val="single" w:sz="4" w:space="0" w:color="auto"/>
              <w:left w:val="single" w:sz="4" w:space="0" w:color="auto"/>
              <w:bottom w:val="single" w:sz="4" w:space="0" w:color="auto"/>
              <w:right w:val="single" w:sz="4" w:space="0" w:color="auto"/>
            </w:tcBorders>
            <w:hideMark/>
          </w:tcPr>
          <w:p w14:paraId="5BAA25C8" w14:textId="75516C41"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Криворіжсталі</w:t>
            </w:r>
            <w:proofErr w:type="spellEnd"/>
            <w:r w:rsidRPr="003F7D16">
              <w:rPr>
                <w:rFonts w:ascii="Times New Roman" w:hAnsi="Times New Roman" w:cs="Times New Roman"/>
                <w:sz w:val="24"/>
                <w:szCs w:val="24"/>
              </w:rPr>
              <w:t xml:space="preserve">, 40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0CA713A"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06072DB5" w14:textId="116692BE"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73 шт.</w:t>
            </w:r>
          </w:p>
        </w:tc>
      </w:tr>
      <w:tr w:rsidR="00143582" w:rsidRPr="003F7D16" w14:paraId="1FCEFA64" w14:textId="77777777" w:rsidTr="000A7BDC">
        <w:trPr>
          <w:trHeight w:val="704"/>
        </w:trPr>
        <w:tc>
          <w:tcPr>
            <w:tcW w:w="526" w:type="dxa"/>
            <w:tcBorders>
              <w:top w:val="single" w:sz="4" w:space="0" w:color="auto"/>
              <w:left w:val="single" w:sz="4" w:space="0" w:color="auto"/>
              <w:bottom w:val="single" w:sz="4" w:space="0" w:color="auto"/>
              <w:right w:val="single" w:sz="4" w:space="0" w:color="auto"/>
            </w:tcBorders>
            <w:vAlign w:val="center"/>
            <w:hideMark/>
          </w:tcPr>
          <w:p w14:paraId="7F1649F2" w14:textId="68654D5B" w:rsidR="00143582" w:rsidRPr="003F7D16" w:rsidRDefault="00143582" w:rsidP="00143582">
            <w:pPr>
              <w:rPr>
                <w:rFonts w:ascii="Times New Roman" w:hAnsi="Times New Roman" w:cs="Times New Roman"/>
                <w:sz w:val="24"/>
                <w:szCs w:val="24"/>
                <w:lang w:val="uk-UA"/>
              </w:rPr>
            </w:pPr>
            <w:r w:rsidRPr="003F7D16">
              <w:rPr>
                <w:rFonts w:ascii="Times New Roman" w:hAnsi="Times New Roman" w:cs="Times New Roman"/>
                <w:sz w:val="24"/>
                <w:szCs w:val="24"/>
              </w:rPr>
              <w:t>24</w:t>
            </w:r>
          </w:p>
        </w:tc>
        <w:tc>
          <w:tcPr>
            <w:tcW w:w="4147" w:type="dxa"/>
            <w:tcBorders>
              <w:top w:val="single" w:sz="4" w:space="0" w:color="auto"/>
              <w:left w:val="single" w:sz="4" w:space="0" w:color="auto"/>
              <w:bottom w:val="single" w:sz="4" w:space="0" w:color="auto"/>
              <w:right w:val="single" w:sz="4" w:space="0" w:color="auto"/>
            </w:tcBorders>
            <w:hideMark/>
          </w:tcPr>
          <w:p w14:paraId="151FB33E" w14:textId="1C7B0676"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 xml:space="preserve">Криворізька гімназія № 16 Криворізької міської ради </w:t>
            </w:r>
          </w:p>
        </w:tc>
        <w:tc>
          <w:tcPr>
            <w:tcW w:w="1701" w:type="dxa"/>
            <w:tcBorders>
              <w:top w:val="single" w:sz="4" w:space="0" w:color="auto"/>
              <w:left w:val="single" w:sz="4" w:space="0" w:color="auto"/>
              <w:bottom w:val="single" w:sz="4" w:space="0" w:color="auto"/>
              <w:right w:val="single" w:sz="4" w:space="0" w:color="auto"/>
            </w:tcBorders>
            <w:hideMark/>
          </w:tcPr>
          <w:p w14:paraId="7C2BFB68" w14:textId="25BA6358"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С.Тільги</w:t>
            </w:r>
            <w:proofErr w:type="spellEnd"/>
            <w:r w:rsidRPr="003F7D16">
              <w:rPr>
                <w:rFonts w:ascii="Times New Roman" w:hAnsi="Times New Roman" w:cs="Times New Roman"/>
                <w:sz w:val="24"/>
                <w:szCs w:val="24"/>
              </w:rPr>
              <w:t xml:space="preserve">, 22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5B3F5E8"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6BE08804" w14:textId="43EDBCCB"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73 шт.</w:t>
            </w:r>
          </w:p>
        </w:tc>
      </w:tr>
      <w:tr w:rsidR="00143582" w:rsidRPr="003F7D16" w14:paraId="229A687C" w14:textId="77777777" w:rsidTr="000A7BDC">
        <w:trPr>
          <w:trHeight w:val="559"/>
        </w:trPr>
        <w:tc>
          <w:tcPr>
            <w:tcW w:w="526" w:type="dxa"/>
            <w:tcBorders>
              <w:top w:val="single" w:sz="4" w:space="0" w:color="auto"/>
              <w:left w:val="single" w:sz="4" w:space="0" w:color="auto"/>
              <w:bottom w:val="single" w:sz="4" w:space="0" w:color="auto"/>
              <w:right w:val="single" w:sz="4" w:space="0" w:color="auto"/>
            </w:tcBorders>
            <w:vAlign w:val="center"/>
            <w:hideMark/>
          </w:tcPr>
          <w:p w14:paraId="62688865" w14:textId="01ED2BEC"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26</w:t>
            </w:r>
          </w:p>
        </w:tc>
        <w:tc>
          <w:tcPr>
            <w:tcW w:w="4147" w:type="dxa"/>
            <w:tcBorders>
              <w:top w:val="single" w:sz="4" w:space="0" w:color="auto"/>
              <w:left w:val="single" w:sz="4" w:space="0" w:color="auto"/>
              <w:bottom w:val="single" w:sz="4" w:space="0" w:color="auto"/>
              <w:right w:val="single" w:sz="4" w:space="0" w:color="auto"/>
            </w:tcBorders>
            <w:hideMark/>
          </w:tcPr>
          <w:p w14:paraId="5F458220" w14:textId="4C85D621"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№18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089DF400" w14:textId="25F749BB"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Шиферна</w:t>
            </w:r>
            <w:proofErr w:type="spellEnd"/>
            <w:r w:rsidRPr="003F7D16">
              <w:rPr>
                <w:rFonts w:ascii="Times New Roman" w:hAnsi="Times New Roman" w:cs="Times New Roman"/>
                <w:sz w:val="24"/>
                <w:szCs w:val="24"/>
              </w:rPr>
              <w:t xml:space="preserve">, 35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DAAC3E"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3BEA325A" w14:textId="060EA4DD"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73 шт.</w:t>
            </w:r>
          </w:p>
        </w:tc>
      </w:tr>
      <w:tr w:rsidR="00143582" w:rsidRPr="003F7D16" w14:paraId="3386B3C9" w14:textId="77777777" w:rsidTr="000A7BDC">
        <w:trPr>
          <w:trHeight w:val="695"/>
        </w:trPr>
        <w:tc>
          <w:tcPr>
            <w:tcW w:w="526" w:type="dxa"/>
            <w:tcBorders>
              <w:top w:val="single" w:sz="4" w:space="0" w:color="auto"/>
              <w:left w:val="single" w:sz="4" w:space="0" w:color="auto"/>
              <w:bottom w:val="single" w:sz="4" w:space="0" w:color="auto"/>
              <w:right w:val="single" w:sz="4" w:space="0" w:color="auto"/>
            </w:tcBorders>
            <w:vAlign w:val="center"/>
            <w:hideMark/>
          </w:tcPr>
          <w:p w14:paraId="18A722F5" w14:textId="3298F056"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27</w:t>
            </w:r>
          </w:p>
        </w:tc>
        <w:tc>
          <w:tcPr>
            <w:tcW w:w="4147" w:type="dxa"/>
            <w:tcBorders>
              <w:top w:val="single" w:sz="4" w:space="0" w:color="auto"/>
              <w:left w:val="single" w:sz="4" w:space="0" w:color="auto"/>
              <w:bottom w:val="single" w:sz="4" w:space="0" w:color="auto"/>
              <w:right w:val="single" w:sz="4" w:space="0" w:color="auto"/>
            </w:tcBorders>
            <w:hideMark/>
          </w:tcPr>
          <w:p w14:paraId="5EF4D689" w14:textId="749FFFA2"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26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hideMark/>
          </w:tcPr>
          <w:p w14:paraId="71D7352F" w14:textId="6E069ADF"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В. </w:t>
            </w:r>
            <w:proofErr w:type="spellStart"/>
            <w:r w:rsidRPr="003F7D16">
              <w:rPr>
                <w:rFonts w:ascii="Times New Roman" w:hAnsi="Times New Roman" w:cs="Times New Roman"/>
                <w:sz w:val="24"/>
                <w:szCs w:val="24"/>
              </w:rPr>
              <w:t>Бизова</w:t>
            </w:r>
            <w:proofErr w:type="spellEnd"/>
            <w:r w:rsidRPr="003F7D16">
              <w:rPr>
                <w:rFonts w:ascii="Times New Roman" w:hAnsi="Times New Roman" w:cs="Times New Roman"/>
                <w:sz w:val="24"/>
                <w:szCs w:val="24"/>
              </w:rPr>
              <w:t xml:space="preserve">, 7а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4539FBC"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3AADAB05" w14:textId="172396B6"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143582" w:rsidRPr="003F7D16" w14:paraId="3906C69D" w14:textId="77777777" w:rsidTr="000A7BDC">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51ABFF1C" w14:textId="456CEFF0" w:rsidR="00143582" w:rsidRPr="003F7D16" w:rsidRDefault="00143582" w:rsidP="00143582">
            <w:pPr>
              <w:rPr>
                <w:rFonts w:ascii="Times New Roman" w:hAnsi="Times New Roman" w:cs="Times New Roman"/>
                <w:sz w:val="24"/>
                <w:szCs w:val="24"/>
                <w:lang w:val="uk-UA"/>
              </w:rPr>
            </w:pPr>
            <w:r w:rsidRPr="003F7D16">
              <w:rPr>
                <w:rFonts w:ascii="Times New Roman" w:hAnsi="Times New Roman" w:cs="Times New Roman"/>
                <w:sz w:val="24"/>
                <w:szCs w:val="24"/>
              </w:rPr>
              <w:t>28</w:t>
            </w:r>
          </w:p>
        </w:tc>
        <w:tc>
          <w:tcPr>
            <w:tcW w:w="4147" w:type="dxa"/>
            <w:tcBorders>
              <w:top w:val="single" w:sz="4" w:space="0" w:color="auto"/>
              <w:left w:val="single" w:sz="4" w:space="0" w:color="auto"/>
              <w:bottom w:val="single" w:sz="4" w:space="0" w:color="auto"/>
              <w:right w:val="single" w:sz="4" w:space="0" w:color="auto"/>
            </w:tcBorders>
            <w:hideMark/>
          </w:tcPr>
          <w:p w14:paraId="4E66ADE3" w14:textId="7B8269EF"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Криворізька гімназія № 63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14:paraId="5429B9B3" w14:textId="5365B488"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Агафонова, 14а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013B7CB"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48E94B9E" w14:textId="4F7EC5D4"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143582" w:rsidRPr="003F7D16" w14:paraId="3FA6B4FA" w14:textId="77777777" w:rsidTr="000A7BDC">
        <w:trPr>
          <w:trHeight w:val="710"/>
        </w:trPr>
        <w:tc>
          <w:tcPr>
            <w:tcW w:w="526" w:type="dxa"/>
            <w:tcBorders>
              <w:top w:val="single" w:sz="4" w:space="0" w:color="auto"/>
              <w:left w:val="single" w:sz="4" w:space="0" w:color="auto"/>
              <w:bottom w:val="single" w:sz="4" w:space="0" w:color="auto"/>
              <w:right w:val="single" w:sz="4" w:space="0" w:color="auto"/>
            </w:tcBorders>
            <w:vAlign w:val="center"/>
            <w:hideMark/>
          </w:tcPr>
          <w:p w14:paraId="53FE432F" w14:textId="19B374FF"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29</w:t>
            </w:r>
          </w:p>
        </w:tc>
        <w:tc>
          <w:tcPr>
            <w:tcW w:w="4147" w:type="dxa"/>
            <w:tcBorders>
              <w:top w:val="single" w:sz="4" w:space="0" w:color="auto"/>
              <w:left w:val="single" w:sz="4" w:space="0" w:color="auto"/>
              <w:bottom w:val="single" w:sz="4" w:space="0" w:color="auto"/>
              <w:right w:val="single" w:sz="4" w:space="0" w:color="auto"/>
            </w:tcBorders>
            <w:hideMark/>
          </w:tcPr>
          <w:p w14:paraId="5C644D38" w14:textId="4406C6FD"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66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hideMark/>
          </w:tcPr>
          <w:p w14:paraId="0EF353CF" w14:textId="294841B5"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xml:space="preserve">, 6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CD489C"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46AB9602" w14:textId="2C675733"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143582" w:rsidRPr="003F7D16" w14:paraId="1EE44C3C" w14:textId="77777777" w:rsidTr="000A7BDC">
        <w:trPr>
          <w:trHeight w:val="707"/>
        </w:trPr>
        <w:tc>
          <w:tcPr>
            <w:tcW w:w="526" w:type="dxa"/>
            <w:tcBorders>
              <w:top w:val="single" w:sz="4" w:space="0" w:color="auto"/>
              <w:left w:val="single" w:sz="4" w:space="0" w:color="auto"/>
              <w:bottom w:val="single" w:sz="4" w:space="0" w:color="auto"/>
              <w:right w:val="single" w:sz="4" w:space="0" w:color="auto"/>
            </w:tcBorders>
            <w:vAlign w:val="center"/>
            <w:hideMark/>
          </w:tcPr>
          <w:p w14:paraId="7979A406" w14:textId="09F0273E"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lang w:val="uk-UA"/>
              </w:rPr>
              <w:t>30</w:t>
            </w:r>
          </w:p>
        </w:tc>
        <w:tc>
          <w:tcPr>
            <w:tcW w:w="4147" w:type="dxa"/>
            <w:tcBorders>
              <w:top w:val="single" w:sz="4" w:space="0" w:color="auto"/>
              <w:left w:val="single" w:sz="4" w:space="0" w:color="auto"/>
              <w:bottom w:val="single" w:sz="4" w:space="0" w:color="auto"/>
              <w:right w:val="single" w:sz="4" w:space="0" w:color="auto"/>
            </w:tcBorders>
            <w:hideMark/>
          </w:tcPr>
          <w:p w14:paraId="4A9665C7" w14:textId="6A5F67ED"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69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06CB56D8" w14:textId="7AC7BFB6"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Хамзата </w:t>
            </w:r>
            <w:proofErr w:type="spellStart"/>
            <w:r w:rsidRPr="003F7D16">
              <w:rPr>
                <w:rFonts w:ascii="Times New Roman" w:hAnsi="Times New Roman" w:cs="Times New Roman"/>
                <w:sz w:val="24"/>
                <w:szCs w:val="24"/>
              </w:rPr>
              <w:t>Гелаєва</w:t>
            </w:r>
            <w:proofErr w:type="spellEnd"/>
            <w:r w:rsidRPr="003F7D16">
              <w:rPr>
                <w:rFonts w:ascii="Times New Roman" w:hAnsi="Times New Roman" w:cs="Times New Roman"/>
                <w:sz w:val="24"/>
                <w:szCs w:val="24"/>
              </w:rPr>
              <w:t>, 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3EDB56A"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468607C1" w14:textId="61557AB9"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143582" w:rsidRPr="003F7D16" w14:paraId="668DE657" w14:textId="77777777" w:rsidTr="000A7BDC">
        <w:trPr>
          <w:trHeight w:val="689"/>
        </w:trPr>
        <w:tc>
          <w:tcPr>
            <w:tcW w:w="526" w:type="dxa"/>
            <w:tcBorders>
              <w:top w:val="single" w:sz="4" w:space="0" w:color="auto"/>
              <w:left w:val="single" w:sz="4" w:space="0" w:color="auto"/>
              <w:bottom w:val="single" w:sz="4" w:space="0" w:color="auto"/>
              <w:right w:val="single" w:sz="4" w:space="0" w:color="auto"/>
            </w:tcBorders>
            <w:vAlign w:val="center"/>
            <w:hideMark/>
          </w:tcPr>
          <w:p w14:paraId="374D5A76" w14:textId="0E453295" w:rsidR="00143582" w:rsidRPr="003F7D16" w:rsidRDefault="00143582" w:rsidP="00143582">
            <w:pPr>
              <w:rPr>
                <w:rFonts w:ascii="Times New Roman" w:hAnsi="Times New Roman" w:cs="Times New Roman"/>
                <w:sz w:val="24"/>
                <w:szCs w:val="24"/>
              </w:rPr>
            </w:pPr>
            <w:r w:rsidRPr="003F7D16">
              <w:rPr>
                <w:rFonts w:ascii="Times New Roman" w:hAnsi="Times New Roman" w:cs="Times New Roman"/>
                <w:sz w:val="24"/>
                <w:szCs w:val="24"/>
              </w:rPr>
              <w:t>31</w:t>
            </w:r>
            <w:r w:rsidRPr="003F7D16">
              <w:rPr>
                <w:rFonts w:ascii="Times New Roman" w:hAnsi="Times New Roman" w:cs="Times New Roman"/>
                <w:vanish/>
                <w:sz w:val="24"/>
                <w:szCs w:val="24"/>
              </w:rPr>
              <w:t>зата Гелаева</w:t>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p>
        </w:tc>
        <w:tc>
          <w:tcPr>
            <w:tcW w:w="4147" w:type="dxa"/>
            <w:tcBorders>
              <w:top w:val="single" w:sz="4" w:space="0" w:color="auto"/>
              <w:left w:val="single" w:sz="4" w:space="0" w:color="auto"/>
              <w:bottom w:val="single" w:sz="4" w:space="0" w:color="auto"/>
              <w:right w:val="single" w:sz="4" w:space="0" w:color="auto"/>
            </w:tcBorders>
            <w:hideMark/>
          </w:tcPr>
          <w:p w14:paraId="2D943157" w14:textId="44310171"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75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2935B398" w14:textId="5A6B5088"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52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CF4679"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4ADB9FCA" w14:textId="46CF6C7E"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143582" w:rsidRPr="003F7D16" w14:paraId="5C8EB84E" w14:textId="77777777" w:rsidTr="000A7BDC">
        <w:trPr>
          <w:trHeight w:val="606"/>
        </w:trPr>
        <w:tc>
          <w:tcPr>
            <w:tcW w:w="526" w:type="dxa"/>
            <w:tcBorders>
              <w:top w:val="single" w:sz="4" w:space="0" w:color="auto"/>
              <w:left w:val="single" w:sz="4" w:space="0" w:color="auto"/>
              <w:bottom w:val="single" w:sz="4" w:space="0" w:color="auto"/>
              <w:right w:val="single" w:sz="4" w:space="0" w:color="auto"/>
            </w:tcBorders>
            <w:vAlign w:val="center"/>
            <w:hideMark/>
          </w:tcPr>
          <w:p w14:paraId="6CCA8F43" w14:textId="7CE51E1B" w:rsidR="00143582" w:rsidRPr="006D2E2C" w:rsidRDefault="00143582" w:rsidP="00143582">
            <w:pPr>
              <w:rPr>
                <w:rFonts w:ascii="Times New Roman" w:hAnsi="Times New Roman" w:cs="Times New Roman"/>
                <w:sz w:val="24"/>
                <w:szCs w:val="24"/>
                <w:lang w:val="uk-UA"/>
              </w:rPr>
            </w:pPr>
            <w:r w:rsidRPr="003F7D16">
              <w:rPr>
                <w:rFonts w:ascii="Times New Roman" w:hAnsi="Times New Roman" w:cs="Times New Roman"/>
                <w:sz w:val="24"/>
                <w:szCs w:val="24"/>
              </w:rPr>
              <w:t>3</w:t>
            </w:r>
            <w:r>
              <w:rPr>
                <w:rFonts w:ascii="Times New Roman" w:hAnsi="Times New Roman" w:cs="Times New Roman"/>
                <w:sz w:val="24"/>
                <w:szCs w:val="24"/>
                <w:lang w:val="uk-UA"/>
              </w:rPr>
              <w:t>2</w:t>
            </w:r>
          </w:p>
        </w:tc>
        <w:tc>
          <w:tcPr>
            <w:tcW w:w="4147" w:type="dxa"/>
            <w:tcBorders>
              <w:top w:val="single" w:sz="4" w:space="0" w:color="auto"/>
              <w:left w:val="single" w:sz="4" w:space="0" w:color="auto"/>
              <w:bottom w:val="single" w:sz="4" w:space="0" w:color="auto"/>
              <w:right w:val="single" w:sz="4" w:space="0" w:color="auto"/>
            </w:tcBorders>
            <w:hideMark/>
          </w:tcPr>
          <w:p w14:paraId="31E7009E" w14:textId="11590B88"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 xml:space="preserve">Криворізька гімназія № 103   Криворізької міської ради </w:t>
            </w:r>
          </w:p>
        </w:tc>
        <w:tc>
          <w:tcPr>
            <w:tcW w:w="1701" w:type="dxa"/>
            <w:tcBorders>
              <w:top w:val="single" w:sz="4" w:space="0" w:color="auto"/>
              <w:left w:val="single" w:sz="4" w:space="0" w:color="auto"/>
              <w:bottom w:val="single" w:sz="4" w:space="0" w:color="auto"/>
              <w:right w:val="single" w:sz="4" w:space="0" w:color="auto"/>
            </w:tcBorders>
            <w:hideMark/>
          </w:tcPr>
          <w:p w14:paraId="060F69DF" w14:textId="71F40299"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Костенка, 23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090EB8"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4A8E9FA1" w14:textId="4A8695A4"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143582" w:rsidRPr="003F7D16" w14:paraId="3413E4FE" w14:textId="77777777" w:rsidTr="000A7BDC">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6A4179DA" w14:textId="0F14019E" w:rsidR="00143582" w:rsidRPr="003F7D16" w:rsidRDefault="00143582" w:rsidP="00143582">
            <w:pPr>
              <w:rPr>
                <w:rFonts w:ascii="Times New Roman" w:hAnsi="Times New Roman" w:cs="Times New Roman"/>
                <w:sz w:val="24"/>
                <w:szCs w:val="24"/>
                <w:lang w:val="uk-UA"/>
              </w:rPr>
            </w:pPr>
            <w:r w:rsidRPr="003F7D16">
              <w:rPr>
                <w:rFonts w:ascii="Times New Roman" w:hAnsi="Times New Roman" w:cs="Times New Roman"/>
                <w:sz w:val="24"/>
                <w:szCs w:val="24"/>
              </w:rPr>
              <w:t>33</w:t>
            </w:r>
          </w:p>
        </w:tc>
        <w:tc>
          <w:tcPr>
            <w:tcW w:w="4147" w:type="dxa"/>
            <w:tcBorders>
              <w:top w:val="single" w:sz="4" w:space="0" w:color="auto"/>
              <w:left w:val="single" w:sz="4" w:space="0" w:color="auto"/>
              <w:bottom w:val="single" w:sz="4" w:space="0" w:color="auto"/>
              <w:right w:val="single" w:sz="4" w:space="0" w:color="auto"/>
            </w:tcBorders>
            <w:hideMark/>
          </w:tcPr>
          <w:p w14:paraId="6CEC8126" w14:textId="390E40ED" w:rsidR="00143582" w:rsidRPr="003F7D16" w:rsidRDefault="00143582" w:rsidP="00143582">
            <w:pPr>
              <w:rPr>
                <w:rFonts w:ascii="Times New Roman" w:hAnsi="Times New Roman" w:cs="Times New Roman"/>
                <w:sz w:val="24"/>
                <w:szCs w:val="24"/>
              </w:rPr>
            </w:pPr>
            <w:r w:rsidRPr="00F83544">
              <w:rPr>
                <w:rFonts w:ascii="Times New Roman" w:hAnsi="Times New Roman" w:cs="Times New Roman"/>
                <w:sz w:val="24"/>
                <w:szCs w:val="24"/>
                <w:lang w:val="uk-UA"/>
              </w:rPr>
              <w:t>Криворізька гімназія №56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14:paraId="482390A8" w14:textId="3990E26A" w:rsidR="00143582" w:rsidRPr="003F7D16" w:rsidRDefault="00143582" w:rsidP="00143582">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20Г</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927712" w14:textId="77777777" w:rsidR="00143582" w:rsidRDefault="00143582" w:rsidP="00143582">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70E248E8" w14:textId="53EEF42F" w:rsidR="00143582" w:rsidRPr="003F7D16" w:rsidRDefault="00143582" w:rsidP="00143582">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143582" w:rsidRPr="003F7D16" w14:paraId="5939B439" w14:textId="77777777" w:rsidTr="000A7BDC">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7A44AFB9" w14:textId="77777777" w:rsidR="00143582" w:rsidRPr="003F7D16" w:rsidRDefault="00143582" w:rsidP="00143582">
            <w:pPr>
              <w:rPr>
                <w:rFonts w:ascii="Times New Roman" w:hAnsi="Times New Roman" w:cs="Times New Roman"/>
                <w:sz w:val="24"/>
                <w:szCs w:val="24"/>
              </w:rPr>
            </w:pPr>
          </w:p>
        </w:tc>
        <w:tc>
          <w:tcPr>
            <w:tcW w:w="4147" w:type="dxa"/>
            <w:tcBorders>
              <w:top w:val="single" w:sz="4" w:space="0" w:color="auto"/>
              <w:left w:val="single" w:sz="4" w:space="0" w:color="auto"/>
              <w:bottom w:val="single" w:sz="4" w:space="0" w:color="auto"/>
              <w:right w:val="single" w:sz="4" w:space="0" w:color="auto"/>
            </w:tcBorders>
            <w:hideMark/>
          </w:tcPr>
          <w:p w14:paraId="3816490A" w14:textId="77777777" w:rsidR="00143582" w:rsidRPr="003F7D16" w:rsidRDefault="00143582" w:rsidP="0014358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9FCCFC9" w14:textId="77777777" w:rsidR="00143582" w:rsidRPr="003F7D16" w:rsidRDefault="00143582" w:rsidP="00143582">
            <w:pPr>
              <w:rPr>
                <w:rFonts w:ascii="Times New Roman" w:hAnsi="Times New Roman" w:cs="Times New Roman"/>
                <w:sz w:val="24"/>
                <w:szCs w:val="24"/>
              </w:rPr>
            </w:pPr>
            <w:bookmarkStart w:id="2" w:name="_GoBack"/>
            <w:bookmarkEnd w:id="2"/>
          </w:p>
        </w:tc>
        <w:tc>
          <w:tcPr>
            <w:tcW w:w="2693" w:type="dxa"/>
            <w:tcBorders>
              <w:top w:val="single" w:sz="4" w:space="0" w:color="auto"/>
              <w:left w:val="single" w:sz="4" w:space="0" w:color="auto"/>
              <w:bottom w:val="single" w:sz="4" w:space="0" w:color="auto"/>
              <w:right w:val="single" w:sz="4" w:space="0" w:color="auto"/>
            </w:tcBorders>
            <w:vAlign w:val="center"/>
            <w:hideMark/>
          </w:tcPr>
          <w:p w14:paraId="445EEF85" w14:textId="77777777" w:rsidR="00143582" w:rsidRPr="004D46E6" w:rsidRDefault="00143582" w:rsidP="00143582">
            <w:pPr>
              <w:jc w:val="center"/>
              <w:rPr>
                <w:rFonts w:ascii="Times New Roman" w:hAnsi="Times New Roman" w:cs="Times New Roman"/>
                <w:b/>
                <w:sz w:val="24"/>
                <w:szCs w:val="24"/>
                <w:lang w:val="uk-UA"/>
              </w:rPr>
            </w:pPr>
            <w:r w:rsidRPr="004D46E6">
              <w:rPr>
                <w:rFonts w:ascii="Times New Roman" w:hAnsi="Times New Roman" w:cs="Times New Roman"/>
                <w:b/>
                <w:sz w:val="24"/>
                <w:szCs w:val="24"/>
                <w:lang w:val="uk-UA"/>
              </w:rPr>
              <w:t xml:space="preserve">Тарілка глибока – </w:t>
            </w:r>
            <w:r>
              <w:rPr>
                <w:rFonts w:ascii="Times New Roman" w:hAnsi="Times New Roman" w:cs="Times New Roman"/>
                <w:b/>
                <w:sz w:val="24"/>
                <w:szCs w:val="24"/>
                <w:lang w:val="uk-UA"/>
              </w:rPr>
              <w:t xml:space="preserve">2173 </w:t>
            </w:r>
            <w:r w:rsidRPr="004D46E6">
              <w:rPr>
                <w:rFonts w:ascii="Times New Roman" w:hAnsi="Times New Roman" w:cs="Times New Roman"/>
                <w:b/>
                <w:sz w:val="24"/>
                <w:szCs w:val="24"/>
                <w:lang w:val="uk-UA"/>
              </w:rPr>
              <w:t>шт.</w:t>
            </w:r>
          </w:p>
          <w:p w14:paraId="08FC7C50" w14:textId="0917ABA5" w:rsidR="00143582" w:rsidRPr="003F7D16" w:rsidRDefault="00143582" w:rsidP="00143582">
            <w:pPr>
              <w:ind w:left="-624" w:firstLine="624"/>
              <w:jc w:val="center"/>
              <w:rPr>
                <w:rFonts w:ascii="Times New Roman" w:hAnsi="Times New Roman" w:cs="Times New Roman"/>
                <w:sz w:val="24"/>
                <w:szCs w:val="24"/>
              </w:rPr>
            </w:pPr>
            <w:r w:rsidRPr="004D46E6">
              <w:rPr>
                <w:rFonts w:ascii="Times New Roman" w:hAnsi="Times New Roman" w:cs="Times New Roman"/>
                <w:b/>
                <w:sz w:val="24"/>
                <w:szCs w:val="24"/>
                <w:lang w:val="uk-UA"/>
              </w:rPr>
              <w:t xml:space="preserve">Тарілка мілка –   </w:t>
            </w:r>
            <w:r>
              <w:rPr>
                <w:rFonts w:ascii="Times New Roman" w:hAnsi="Times New Roman" w:cs="Times New Roman"/>
                <w:b/>
                <w:sz w:val="24"/>
                <w:szCs w:val="24"/>
                <w:lang w:val="uk-UA"/>
              </w:rPr>
              <w:t>2172</w:t>
            </w:r>
            <w:r w:rsidRPr="004D46E6">
              <w:rPr>
                <w:rFonts w:ascii="Times New Roman" w:hAnsi="Times New Roman" w:cs="Times New Roman"/>
                <w:b/>
                <w:sz w:val="24"/>
                <w:szCs w:val="24"/>
                <w:lang w:val="uk-UA"/>
              </w:rPr>
              <w:t xml:space="preserve"> шт.</w:t>
            </w:r>
          </w:p>
        </w:tc>
      </w:tr>
    </w:tbl>
    <w:p w14:paraId="33B5BBFC" w14:textId="1F68BE93"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7EECEBF8" w14:textId="77777777" w:rsidR="00CF0F78" w:rsidRPr="00BF06F8" w:rsidRDefault="00CF0F78" w:rsidP="00CF0F78">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CF0F78" w:rsidRPr="00BF06F8" w14:paraId="7D406FB0" w14:textId="77777777" w:rsidTr="000A7BDC">
        <w:trPr>
          <w:trHeight w:val="274"/>
        </w:trPr>
        <w:tc>
          <w:tcPr>
            <w:tcW w:w="5414" w:type="dxa"/>
            <w:shd w:val="clear" w:color="auto" w:fill="auto"/>
          </w:tcPr>
          <w:p w14:paraId="62259429" w14:textId="77777777" w:rsidR="00CF0F78" w:rsidRPr="00BF06F8" w:rsidRDefault="00CF0F78" w:rsidP="000A7BDC">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56B1C787" w14:textId="77777777" w:rsidR="00CF0F78" w:rsidRPr="00BF06F8" w:rsidRDefault="00CF0F78" w:rsidP="000A7BDC">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2C09B77D" w14:textId="77777777" w:rsidR="00CF0F78" w:rsidRPr="00BF06F8" w:rsidRDefault="00CF0F78" w:rsidP="00CF0F78">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14:paraId="1063C561" w14:textId="77777777" w:rsidR="00CF0F78" w:rsidRPr="00BF06F8" w:rsidRDefault="00CF0F78" w:rsidP="004E7D6E">
      <w:pPr>
        <w:spacing w:after="0" w:line="240" w:lineRule="auto"/>
        <w:jc w:val="center"/>
        <w:rPr>
          <w:rFonts w:ascii="Times New Roman" w:eastAsia="Times New Roman" w:hAnsi="Times New Roman" w:cs="Times New Roman"/>
          <w:b/>
          <w:sz w:val="24"/>
          <w:szCs w:val="24"/>
          <w:lang w:val="uk-UA" w:eastAsia="ru-RU"/>
        </w:rPr>
      </w:pPr>
    </w:p>
    <w:sectPr w:rsidR="00CF0F78" w:rsidRPr="00BF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80"/>
    <w:family w:val="auto"/>
    <w:notTrueType/>
    <w:pitch w:val="variable"/>
    <w:sig w:usb0="00000001" w:usb1="08070000" w:usb2="00000010" w:usb3="00000000" w:csb0="00020000"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50"/>
    <w:rsid w:val="000613F7"/>
    <w:rsid w:val="00143582"/>
    <w:rsid w:val="004E7D6E"/>
    <w:rsid w:val="008C5AD5"/>
    <w:rsid w:val="008D558F"/>
    <w:rsid w:val="00B545E6"/>
    <w:rsid w:val="00CF0F78"/>
    <w:rsid w:val="00F54B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9AF9"/>
  <w15:chartTrackingRefBased/>
  <w15:docId w15:val="{8BDFCBBB-B264-4BC3-A084-BE490AE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D6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CF0F78"/>
    <w:pPr>
      <w:widowControl w:val="0"/>
      <w:suppressLineNumbers/>
      <w:suppressAutoHyphens/>
      <w:spacing w:after="0" w:line="240" w:lineRule="auto"/>
    </w:pPr>
    <w:rPr>
      <w:rFonts w:ascii="Arial" w:eastAsia="Droid Sans Fallback" w:hAnsi="Arial" w:cs="FreeSans"/>
      <w:kern w:val="1"/>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3650</Words>
  <Characters>20811</Characters>
  <Application>Microsoft Office Word</Application>
  <DocSecurity>0</DocSecurity>
  <Lines>173</Lines>
  <Paragraphs>48</Paragraphs>
  <ScaleCrop>false</ScaleCrop>
  <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2024-01-16T11:39:00Z</dcterms:created>
  <dcterms:modified xsi:type="dcterms:W3CDTF">2024-03-01T12:12:00Z</dcterms:modified>
</cp:coreProperties>
</file>