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F3" w:rsidRPr="0054085D" w:rsidRDefault="008F35F3" w:rsidP="008F35F3">
      <w:pPr>
        <w:rPr>
          <w:rFonts w:ascii="Times New Roman" w:hAnsi="Times New Roman"/>
          <w:b/>
          <w:sz w:val="32"/>
          <w:szCs w:val="32"/>
          <w:lang w:val="uk-UA"/>
        </w:rPr>
      </w:pPr>
      <w:r w:rsidRPr="0054085D">
        <w:rPr>
          <w:rFonts w:ascii="Times New Roman" w:hAnsi="Times New Roman"/>
          <w:b/>
          <w:sz w:val="32"/>
          <w:szCs w:val="32"/>
          <w:lang w:val="uk-UA"/>
        </w:rPr>
        <w:t>Шановні учасники!</w:t>
      </w:r>
    </w:p>
    <w:p w:rsidR="008F35F3" w:rsidRPr="008F35F3" w:rsidRDefault="008F35F3" w:rsidP="008F35F3">
      <w:pPr>
        <w:rPr>
          <w:rFonts w:ascii="Times New Roman" w:hAnsi="Times New Roman"/>
          <w:b/>
          <w:sz w:val="24"/>
          <w:szCs w:val="24"/>
          <w:lang w:val="uk-UA"/>
        </w:rPr>
      </w:pPr>
    </w:p>
    <w:p w:rsidR="008F35F3" w:rsidRPr="008F35F3" w:rsidRDefault="008F35F3" w:rsidP="008F35F3">
      <w:pPr>
        <w:rPr>
          <w:rFonts w:ascii="Times New Roman" w:hAnsi="Times New Roman"/>
          <w:b/>
          <w:sz w:val="24"/>
          <w:szCs w:val="24"/>
          <w:u w:val="single"/>
          <w:lang w:val="uk-UA"/>
        </w:rPr>
      </w:pPr>
      <w:r w:rsidRPr="008F35F3">
        <w:rPr>
          <w:rFonts w:ascii="Times New Roman" w:hAnsi="Times New Roman"/>
          <w:b/>
          <w:sz w:val="24"/>
          <w:szCs w:val="24"/>
          <w:highlight w:val="green"/>
          <w:u w:val="single"/>
          <w:lang w:val="uk-UA"/>
        </w:rPr>
        <w:t>Просимо уважно ознайомитись з проектом договору. Зверніть увагу, що на етапі підписання замовник не буде вносити зміни або редагувати текст договору.</w:t>
      </w:r>
      <w:r w:rsidRPr="008F35F3">
        <w:rPr>
          <w:rFonts w:ascii="Times New Roman" w:hAnsi="Times New Roman"/>
          <w:b/>
          <w:sz w:val="24"/>
          <w:szCs w:val="24"/>
          <w:u w:val="single"/>
          <w:lang w:val="uk-UA"/>
        </w:rPr>
        <w:t xml:space="preserve"> </w:t>
      </w:r>
    </w:p>
    <w:p w:rsidR="008F35F3" w:rsidRPr="008F35F3" w:rsidRDefault="008F35F3">
      <w:pPr>
        <w:rPr>
          <w:rFonts w:ascii="Times New Roman" w:hAnsi="Times New Roman"/>
          <w:b/>
          <w:sz w:val="24"/>
          <w:szCs w:val="24"/>
          <w:lang w:val="uk-UA"/>
        </w:rPr>
      </w:pPr>
      <w:r w:rsidRPr="008F35F3">
        <w:rPr>
          <w:rFonts w:ascii="Times New Roman" w:hAnsi="Times New Roman"/>
          <w:b/>
          <w:sz w:val="24"/>
          <w:szCs w:val="24"/>
          <w:highlight w:val="magenta"/>
          <w:lang w:val="uk-UA"/>
        </w:rPr>
        <w:t>Особливо зверніть увагу на наступні умови договору:</w:t>
      </w:r>
    </w:p>
    <w:p w:rsidR="008F35F3" w:rsidRPr="00DD478D" w:rsidRDefault="008F35F3" w:rsidP="008F35F3">
      <w:pPr>
        <w:spacing w:after="0" w:line="240" w:lineRule="auto"/>
        <w:ind w:firstLine="284"/>
        <w:jc w:val="both"/>
        <w:rPr>
          <w:rFonts w:ascii="Times New Roman" w:hAnsi="Times New Roman"/>
          <w:lang w:val="uk-UA"/>
        </w:rPr>
      </w:pPr>
      <w:r w:rsidRPr="00ED1121">
        <w:rPr>
          <w:rFonts w:ascii="Times New Roman" w:hAnsi="Times New Roman"/>
          <w:lang w:val="uk-UA"/>
        </w:rPr>
        <w:t xml:space="preserve">5.5. </w:t>
      </w:r>
      <w:r w:rsidRPr="00DD478D">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35F3" w:rsidRPr="00DD478D" w:rsidRDefault="008F35F3" w:rsidP="008F35F3">
      <w:pPr>
        <w:spacing w:after="0" w:line="240" w:lineRule="auto"/>
        <w:ind w:firstLine="284"/>
        <w:jc w:val="both"/>
        <w:rPr>
          <w:rFonts w:ascii="Times New Roman" w:hAnsi="Times New Roman"/>
          <w:lang w:val="uk-UA"/>
        </w:rPr>
      </w:pPr>
      <w:r w:rsidRPr="00DD478D">
        <w:rPr>
          <w:rFonts w:ascii="Times New Roman" w:hAnsi="Times New Roman"/>
          <w:lang w:val="uk-UA"/>
        </w:rPr>
        <w:t>1) зменшення обсягів закупівлі, зокрема з урахуванням фактичного обсягу видатків замовника;</w:t>
      </w:r>
    </w:p>
    <w:p w:rsidR="008F35F3" w:rsidRDefault="008F35F3" w:rsidP="008F35F3">
      <w:pPr>
        <w:spacing w:after="0" w:line="240" w:lineRule="auto"/>
        <w:ind w:firstLine="284"/>
        <w:jc w:val="both"/>
        <w:rPr>
          <w:rFonts w:ascii="Times New Roman" w:hAnsi="Times New Roman"/>
          <w:lang w:val="uk-UA"/>
        </w:rPr>
      </w:pPr>
      <w:r w:rsidRPr="00DD478D">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w:t>
      </w:r>
      <w:bookmarkStart w:id="0" w:name="_GoBack"/>
      <w:bookmarkEnd w:id="0"/>
      <w:r w:rsidRPr="00DD478D">
        <w:rPr>
          <w:rFonts w:ascii="Times New Roman" w:hAnsi="Times New Roman"/>
          <w:lang w:val="uk-UA"/>
        </w:rPr>
        <w:t xml:space="preserve">о закупівлю в частині зміни ціни за одиницю товару. </w:t>
      </w:r>
      <w:r w:rsidRPr="00DD478D">
        <w:rPr>
          <w:rFonts w:ascii="Times New Roman" w:hAnsi="Times New Roman"/>
          <w:b/>
          <w:lang w:val="uk-UA"/>
        </w:rPr>
        <w:t xml:space="preserve">Зміна ціни за одиницю товару здійснюється </w:t>
      </w:r>
      <w:proofErr w:type="spellStart"/>
      <w:r w:rsidRPr="00DD478D">
        <w:rPr>
          <w:rFonts w:ascii="Times New Roman" w:hAnsi="Times New Roman"/>
          <w:b/>
          <w:lang w:val="uk-UA"/>
        </w:rPr>
        <w:t>пропорційно</w:t>
      </w:r>
      <w:proofErr w:type="spellEnd"/>
      <w:r w:rsidRPr="00DD478D">
        <w:rPr>
          <w:rFonts w:ascii="Times New Roman" w:hAnsi="Times New Roman"/>
          <w:b/>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lang w:val="uk-UA"/>
        </w:rPr>
        <w:t xml:space="preserve">. </w:t>
      </w:r>
    </w:p>
    <w:p w:rsidR="008F35F3" w:rsidRPr="003F0CAF" w:rsidRDefault="008F35F3" w:rsidP="008F35F3">
      <w:pPr>
        <w:spacing w:after="0" w:line="240" w:lineRule="auto"/>
        <w:ind w:firstLine="284"/>
        <w:jc w:val="both"/>
        <w:rPr>
          <w:rFonts w:ascii="Times New Roman" w:hAnsi="Times New Roman"/>
          <w:highlight w:val="yellow"/>
          <w:lang w:val="uk-UA"/>
        </w:rPr>
      </w:pPr>
      <w:r w:rsidRPr="00C424A1">
        <w:rPr>
          <w:rFonts w:ascii="Times New Roman" w:hAnsi="Times New Roman"/>
          <w:highlight w:val="cyan"/>
          <w:lang w:val="uk-UA"/>
        </w:rPr>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w:t>
      </w:r>
      <w:proofErr w:type="spellStart"/>
      <w:r w:rsidRPr="00C424A1">
        <w:rPr>
          <w:rFonts w:ascii="Times New Roman" w:hAnsi="Times New Roman"/>
          <w:highlight w:val="cyan"/>
          <w:lang w:val="uk-UA"/>
        </w:rPr>
        <w:t>електропостачальником</w:t>
      </w:r>
      <w:proofErr w:type="spellEnd"/>
      <w:r w:rsidRPr="00C424A1">
        <w:rPr>
          <w:rFonts w:ascii="Times New Roman" w:hAnsi="Times New Roman"/>
          <w:highlight w:val="cyan"/>
          <w:lang w:val="uk-UA"/>
        </w:rPr>
        <w:t xml:space="preserve"> під час постачання електричної енергії відповідно до пункту 77 статті 1 Закону України "Про ринок електричної енергії". 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w:t>
      </w:r>
      <w:proofErr w:type="spellStart"/>
      <w:r w:rsidRPr="00C424A1">
        <w:rPr>
          <w:rFonts w:ascii="Times New Roman" w:hAnsi="Times New Roman"/>
          <w:highlight w:val="cyan"/>
          <w:lang w:val="uk-UA"/>
        </w:rPr>
        <w:t>електропостачальниками</w:t>
      </w:r>
      <w:proofErr w:type="spellEnd"/>
      <w:r w:rsidRPr="00C424A1">
        <w:rPr>
          <w:rFonts w:ascii="Times New Roman" w:hAnsi="Times New Roman"/>
          <w:highlight w:val="cyan"/>
          <w:lang w:val="uk-UA"/>
        </w:rPr>
        <w:t xml:space="preserve"> на роздрібному ринку.  Під поняттям «коливання ціни на ринку» Сторони розуміють зміну ціни з дати підписання Договору або з дати останньої зміни ціни Договору, якою змінювалась ціна за одиницю товару (до ціни товару для порівняння в такому випадку входить усі складові ціни за 1 кВт, а саме – ціна електричної енергії з врахуванням тарифу на послуги з передачі електричної енергії, ПДВ, торгова націнка постачальника) та до дати ініціювання порядку перегляду нових змін до Договору в частині встановлення вартості за одиницю товару за наявності документального підтвердження застосування таких пропозицій. Ініціативний лист, що надсилає Сторона Договору повинна містити конкретну вартість нової запропонованої для перегляду ціни товару в грн.</w:t>
      </w:r>
    </w:p>
    <w:p w:rsidR="008F35F3" w:rsidRPr="003F0CAF" w:rsidRDefault="008F35F3" w:rsidP="008F35F3">
      <w:pPr>
        <w:spacing w:after="0" w:line="240" w:lineRule="auto"/>
        <w:ind w:firstLine="284"/>
        <w:jc w:val="both"/>
        <w:rPr>
          <w:rFonts w:ascii="Times New Roman" w:hAnsi="Times New Roman"/>
          <w:i/>
          <w:iCs/>
          <w:highlight w:val="yellow"/>
          <w:lang w:val="uk-UA"/>
        </w:rPr>
      </w:pPr>
      <w:r w:rsidRPr="00C424A1">
        <w:rPr>
          <w:rFonts w:ascii="Times New Roman" w:hAnsi="Times New Roman"/>
          <w:highlight w:val="cyan"/>
          <w:lang w:val="uk-UA"/>
        </w:rPr>
        <w:t xml:space="preserve">При цьому, Сторони домовились, що для документального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яка повинна містити порівняння ринкової ціни, яка була на дату підписання Договору, або дату останньої зміни ціни Договору (якщо такі зміни вже були застосовані у договорі) та ринкову  ціну на електричну енергію за період, який повинен охоплювати дату підписання Договору або дату останньої зміни ціни Договору (якщо такі зміни вже були застосовані у договорі) та дату ініціювання перегляду змін до Договору. </w:t>
      </w:r>
    </w:p>
    <w:p w:rsidR="008F35F3" w:rsidRPr="00D8223B" w:rsidRDefault="008F35F3" w:rsidP="008F35F3">
      <w:pPr>
        <w:spacing w:after="0" w:line="240" w:lineRule="auto"/>
        <w:ind w:firstLine="284"/>
        <w:jc w:val="both"/>
        <w:rPr>
          <w:rFonts w:ascii="Times New Roman" w:hAnsi="Times New Roman"/>
          <w:i/>
          <w:iCs/>
          <w:highlight w:val="cyan"/>
          <w:lang w:val="uk-UA"/>
        </w:rPr>
      </w:pPr>
      <w:r w:rsidRPr="00D8223B">
        <w:rPr>
          <w:rFonts w:ascii="Times New Roman" w:hAnsi="Times New Roman"/>
          <w:i/>
          <w:iCs/>
          <w:highlight w:val="cyan"/>
          <w:lang w:val="uk-UA"/>
        </w:rPr>
        <w:t>Приклад 1:</w:t>
      </w:r>
    </w:p>
    <w:p w:rsidR="008F35F3" w:rsidRPr="00231F26" w:rsidRDefault="008F35F3" w:rsidP="008F35F3">
      <w:pPr>
        <w:spacing w:after="0" w:line="240" w:lineRule="auto"/>
        <w:ind w:firstLine="284"/>
        <w:jc w:val="both"/>
        <w:rPr>
          <w:rFonts w:ascii="Times New Roman" w:hAnsi="Times New Roman"/>
          <w:i/>
          <w:iCs/>
          <w:highlight w:val="red"/>
          <w:lang w:val="uk-UA"/>
        </w:rPr>
      </w:pPr>
      <w:r w:rsidRPr="00D8223B">
        <w:rPr>
          <w:rFonts w:ascii="Times New Roman" w:hAnsi="Times New Roman"/>
          <w:i/>
          <w:iCs/>
          <w:highlight w:val="cyan"/>
          <w:lang w:val="uk-UA"/>
        </w:rPr>
        <w:t xml:space="preserve">Дата підписання Договору або останньої зміни ціни Договору, а саме – ціни електричної енергії з врахуванням тарифу на послуги з передачі електричної енергії та з врахуванням ПДВ) є 01.01.2024 року. У зв’язку з коливанням ціни товару на ринку Постачальник надсилає Споживачу ініціативний лист 17.04.2024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середньозважену ціну на 01.01.2024 з періодом порівняння  з 01.01.2024 року по 17.04.2024 року з обов’язковим зазначенням проценту коливання. </w:t>
      </w:r>
    </w:p>
    <w:p w:rsidR="008F35F3" w:rsidRPr="00C424A1" w:rsidRDefault="008F35F3" w:rsidP="008F35F3">
      <w:pPr>
        <w:spacing w:after="0" w:line="240" w:lineRule="auto"/>
        <w:ind w:firstLine="284"/>
        <w:jc w:val="both"/>
        <w:rPr>
          <w:rFonts w:ascii="Times New Roman" w:hAnsi="Times New Roman"/>
          <w:highlight w:val="cyan"/>
          <w:lang w:val="uk-UA"/>
        </w:rPr>
      </w:pPr>
      <w:r w:rsidRPr="00C424A1">
        <w:rPr>
          <w:rFonts w:ascii="Times New Roman" w:hAnsi="Times New Roman"/>
          <w:highlight w:val="cyan"/>
          <w:lang w:val="uk-UA"/>
        </w:rPr>
        <w:t xml:space="preserve">Надсилання ініціативного листа без документального підтвердження не допускається </w:t>
      </w:r>
      <w:r w:rsidRPr="00C424A1">
        <w:rPr>
          <w:rFonts w:ascii="Times New Roman" w:hAnsi="Times New Roman"/>
          <w:highlight w:val="magenta"/>
          <w:lang w:val="uk-UA"/>
        </w:rPr>
        <w:t>та не призводить до відповідних правових наслідків.</w:t>
      </w:r>
      <w:r w:rsidRPr="00C424A1">
        <w:rPr>
          <w:rFonts w:ascii="Times New Roman" w:hAnsi="Times New Roman"/>
          <w:highlight w:val="cyan"/>
          <w:lang w:val="uk-UA"/>
        </w:rPr>
        <w:t xml:space="preserve"> Поряд з цим, Сторони розуміють, що момент </w:t>
      </w:r>
      <w:r w:rsidRPr="00C424A1">
        <w:rPr>
          <w:rFonts w:ascii="Times New Roman" w:hAnsi="Times New Roman"/>
          <w:highlight w:val="cyan"/>
          <w:lang w:val="uk-UA"/>
        </w:rPr>
        <w:lastRenderedPageBreak/>
        <w:t xml:space="preserve">замовлення експертного висновку та момент його отримання може відрізнятись. </w:t>
      </w:r>
      <w:r w:rsidRPr="00DF7844">
        <w:rPr>
          <w:rFonts w:ascii="Times New Roman" w:hAnsi="Times New Roman"/>
          <w:highlight w:val="cyan"/>
          <w:lang w:val="uk-UA"/>
        </w:rPr>
        <w:t>Тому Сторони вважають прийнятним розбіжність між останньою датою періоду, який порівнюється (в Прикладі 1 це 17.04.2024) в експертному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r w:rsidRPr="00C424A1">
        <w:rPr>
          <w:rFonts w:ascii="Times New Roman" w:hAnsi="Times New Roman"/>
          <w:highlight w:val="cyan"/>
          <w:lang w:val="uk-UA"/>
        </w:rPr>
        <w:t>.</w:t>
      </w:r>
    </w:p>
    <w:p w:rsidR="008F35F3" w:rsidRPr="003F0CAF" w:rsidRDefault="008F35F3" w:rsidP="008F35F3">
      <w:pPr>
        <w:spacing w:after="0" w:line="240" w:lineRule="auto"/>
        <w:ind w:firstLine="284"/>
        <w:jc w:val="both"/>
        <w:rPr>
          <w:rFonts w:ascii="Times New Roman" w:hAnsi="Times New Roman"/>
          <w:highlight w:val="yellow"/>
          <w:lang w:val="uk-UA"/>
        </w:rPr>
      </w:pPr>
      <w:r w:rsidRPr="00C424A1">
        <w:rPr>
          <w:rFonts w:ascii="Times New Roman" w:hAnsi="Times New Roman"/>
          <w:highlight w:val="cyan"/>
          <w:lang w:val="uk-UA"/>
        </w:rPr>
        <w:t>Сторони домовились, що нова (приведена) ціна за додатковою угодою не повинна бути застосована раніше ніж з дати укладання додаткової угоди, якою така ціна визначена, але в будь якому разі не раніше ніж через 20 днів з моменту надсилання ініціативного листа.</w:t>
      </w:r>
      <w:r w:rsidRPr="003F0CAF">
        <w:rPr>
          <w:rFonts w:ascii="Times New Roman" w:hAnsi="Times New Roman"/>
          <w:highlight w:val="yellow"/>
          <w:lang w:val="uk-UA"/>
        </w:rPr>
        <w:t xml:space="preserve"> </w:t>
      </w:r>
    </w:p>
    <w:p w:rsidR="008F35F3" w:rsidRDefault="008F35F3" w:rsidP="008F35F3">
      <w:pPr>
        <w:spacing w:after="0" w:line="240" w:lineRule="auto"/>
        <w:jc w:val="both"/>
        <w:rPr>
          <w:rFonts w:ascii="Times New Roman" w:hAnsi="Times New Roman"/>
          <w:lang w:val="uk-UA"/>
        </w:rPr>
      </w:pPr>
      <w:r>
        <w:rPr>
          <w:rFonts w:ascii="Times New Roman" w:hAnsi="Times New Roman"/>
          <w:lang w:val="uk-UA"/>
        </w:rPr>
        <w:t>………</w:t>
      </w:r>
    </w:p>
    <w:p w:rsidR="008F35F3" w:rsidRDefault="008F35F3" w:rsidP="008F35F3">
      <w:pPr>
        <w:spacing w:after="0" w:line="240" w:lineRule="auto"/>
        <w:jc w:val="both"/>
        <w:rPr>
          <w:rFonts w:ascii="Times New Roman" w:hAnsi="Times New Roman"/>
          <w:lang w:val="uk-UA"/>
        </w:rPr>
      </w:pPr>
      <w:r w:rsidRPr="00DD478D">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478D">
        <w:rPr>
          <w:rFonts w:ascii="Times New Roman" w:hAnsi="Times New Roman"/>
          <w:lang w:val="uk-UA"/>
        </w:rPr>
        <w:t>Platts</w:t>
      </w:r>
      <w:proofErr w:type="spellEnd"/>
      <w:r w:rsidRPr="00DD478D">
        <w:rPr>
          <w:rFonts w:ascii="Times New Roman" w:hAnsi="Times New Roman"/>
          <w:lang w:val="uk-UA"/>
        </w:rPr>
        <w:t xml:space="preserve">, ARGUS, регульованих цін (тарифів), нормативів, </w:t>
      </w:r>
      <w:r w:rsidRPr="00DD478D">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lang w:val="uk-UA"/>
        </w:rPr>
        <w:t>.</w:t>
      </w:r>
    </w:p>
    <w:p w:rsidR="008F35F3" w:rsidRPr="00ED1121" w:rsidRDefault="008F35F3" w:rsidP="008F35F3">
      <w:pPr>
        <w:spacing w:after="0" w:line="240" w:lineRule="auto"/>
        <w:jc w:val="both"/>
        <w:rPr>
          <w:rFonts w:ascii="Times New Roman" w:hAnsi="Times New Roman"/>
          <w:lang w:val="uk-UA"/>
        </w:rPr>
      </w:pPr>
      <w:r w:rsidRPr="00ED1121">
        <w:rPr>
          <w:rFonts w:ascii="Times New Roman" w:hAnsi="Times New Roman"/>
          <w:lang w:val="uk-UA"/>
        </w:rPr>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rsidR="008F35F3" w:rsidRPr="00202C2E" w:rsidRDefault="008F35F3" w:rsidP="008F35F3">
      <w:pPr>
        <w:spacing w:after="0" w:line="240" w:lineRule="auto"/>
        <w:jc w:val="both"/>
        <w:rPr>
          <w:rFonts w:ascii="Times New Roman" w:hAnsi="Times New Roman"/>
          <w:highlight w:val="cyan"/>
          <w:lang w:val="uk-UA"/>
        </w:rPr>
      </w:pPr>
      <w:r w:rsidRPr="003F0CAF">
        <w:rPr>
          <w:rFonts w:ascii="Times New Roman" w:hAnsi="Times New Roman"/>
          <w:lang w:val="uk-UA"/>
        </w:rPr>
        <w:t xml:space="preserve">- </w:t>
      </w:r>
      <w:r w:rsidRPr="006F2598">
        <w:rPr>
          <w:rFonts w:ascii="Times New Roman" w:hAnsi="Times New Roman"/>
          <w:b/>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2598">
        <w:rPr>
          <w:rFonts w:ascii="Times New Roman" w:hAnsi="Times New Roman"/>
          <w:b/>
          <w:lang w:val="uk-UA"/>
        </w:rPr>
        <w:t>Platts</w:t>
      </w:r>
      <w:proofErr w:type="spellEnd"/>
      <w:r w:rsidRPr="006F2598">
        <w:rPr>
          <w:rFonts w:ascii="Times New Roman" w:hAnsi="Times New Roman"/>
          <w:b/>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02C2E">
        <w:rPr>
          <w:rFonts w:ascii="Times New Roman" w:hAnsi="Times New Roman"/>
          <w:highlight w:val="cyan"/>
          <w:lang w:val="uk-UA"/>
        </w:rPr>
        <w:t xml:space="preserve">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w:t>
      </w:r>
      <w:r w:rsidRPr="00C03527">
        <w:rPr>
          <w:rFonts w:ascii="Times New Roman" w:hAnsi="Times New Roman"/>
          <w:highlight w:val="magenta"/>
          <w:lang w:val="uk-UA"/>
        </w:rPr>
        <w:t xml:space="preserve">Документ (документальне підтвердження) повинен містити період з дати підписання Договору </w:t>
      </w:r>
      <w:r w:rsidRPr="00B308D2">
        <w:rPr>
          <w:rFonts w:ascii="Times New Roman" w:hAnsi="Times New Roman"/>
          <w:highlight w:val="magenta"/>
          <w:lang w:val="uk-UA"/>
        </w:rPr>
        <w:t xml:space="preserve">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w:t>
      </w:r>
      <w:r w:rsidRPr="00202C2E">
        <w:rPr>
          <w:rFonts w:ascii="Times New Roman" w:hAnsi="Times New Roman"/>
          <w:highlight w:val="cyan"/>
          <w:lang w:val="uk-UA"/>
        </w:rPr>
        <w:t xml:space="preserve">(в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w:t>
      </w:r>
      <w:r w:rsidRPr="00932602">
        <w:rPr>
          <w:rFonts w:ascii="Times New Roman" w:hAnsi="Times New Roman"/>
          <w:highlight w:val="magenta"/>
          <w:lang w:val="uk-UA"/>
        </w:rPr>
        <w:t>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w:t>
      </w:r>
      <w:r w:rsidRPr="00202C2E">
        <w:rPr>
          <w:rFonts w:ascii="Times New Roman" w:hAnsi="Times New Roman"/>
          <w:highlight w:val="cyan"/>
          <w:lang w:val="uk-UA"/>
        </w:rPr>
        <w:t>. Ініціативний лист про зміну ціни на ринку "на добу наперед" обов’язково повинен містити посилання та/або графічні зображенням інформації з сайту https://www.oree.com.ua/ АТ "Оператор ринку" за період вказаний у висновку (ціновій довідці) експертної організації (експертних організацій).</w:t>
      </w:r>
    </w:p>
    <w:p w:rsidR="008F35F3" w:rsidRPr="00202C2E" w:rsidRDefault="008F35F3" w:rsidP="008F35F3">
      <w:pPr>
        <w:spacing w:after="0" w:line="240" w:lineRule="auto"/>
        <w:jc w:val="both"/>
        <w:rPr>
          <w:rFonts w:ascii="Times New Roman" w:hAnsi="Times New Roman"/>
          <w:highlight w:val="cyan"/>
          <w:lang w:val="uk-UA"/>
        </w:rPr>
      </w:pPr>
      <w:r w:rsidRPr="00202C2E">
        <w:rPr>
          <w:rFonts w:ascii="Times New Roman" w:hAnsi="Times New Roman"/>
          <w:highlight w:val="cyan"/>
          <w:lang w:val="uk-UA"/>
        </w:rPr>
        <w:t>У випадку перегляд</w:t>
      </w:r>
      <w:r>
        <w:rPr>
          <w:rFonts w:ascii="Times New Roman" w:hAnsi="Times New Roman"/>
          <w:highlight w:val="cyan"/>
          <w:lang w:val="uk-UA"/>
        </w:rPr>
        <w:t>у</w:t>
      </w:r>
      <w:r w:rsidRPr="00202C2E">
        <w:rPr>
          <w:rFonts w:ascii="Times New Roman" w:hAnsi="Times New Roman"/>
          <w:highlight w:val="cyan"/>
          <w:lang w:val="uk-UA"/>
        </w:rPr>
        <w:t xml:space="preserve"> ціни </w:t>
      </w:r>
      <w:r w:rsidRPr="00202C2E">
        <w:rPr>
          <w:rFonts w:ascii="Times New Roman" w:hAnsi="Times New Roman"/>
          <w:highlight w:val="magenta"/>
          <w:lang w:val="uk-UA"/>
        </w:rPr>
        <w:t xml:space="preserve">на зменшення вартості електричної енергії </w:t>
      </w:r>
      <w:r w:rsidRPr="00202C2E">
        <w:rPr>
          <w:rFonts w:ascii="Times New Roman" w:hAnsi="Times New Roman"/>
          <w:highlight w:val="cyan"/>
          <w:lang w:val="uk-UA"/>
        </w:rPr>
        <w:t>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p>
    <w:p w:rsidR="008F35F3" w:rsidRPr="00DD478D" w:rsidRDefault="008F35F3" w:rsidP="008F35F3">
      <w:pPr>
        <w:spacing w:after="0" w:line="240" w:lineRule="auto"/>
        <w:jc w:val="both"/>
        <w:rPr>
          <w:rFonts w:ascii="Times New Roman" w:hAnsi="Times New Roman"/>
          <w:lang w:val="uk-UA"/>
        </w:rPr>
      </w:pPr>
      <w:r w:rsidRPr="00202C2E">
        <w:rPr>
          <w:rFonts w:ascii="Times New Roman" w:hAnsi="Times New Roman"/>
          <w:highlight w:val="cyan"/>
          <w:lang w:val="uk-UA"/>
        </w:rPr>
        <w:t>При цьому, у разі застосування змін до істотних умов Договору, згідно даного підпункту Сторони усвідомлюють, що збільшення загальної вартості всього обсягу поставки електричної енергії – заборонено.</w:t>
      </w:r>
    </w:p>
    <w:p w:rsidR="008F35F3" w:rsidRDefault="008F35F3">
      <w:pPr>
        <w:rPr>
          <w:lang w:val="uk-UA"/>
        </w:rPr>
      </w:pPr>
    </w:p>
    <w:p w:rsidR="008F35F3" w:rsidRDefault="008F35F3">
      <w:pPr>
        <w:rPr>
          <w:lang w:val="uk-UA"/>
        </w:rPr>
      </w:pPr>
      <w:r>
        <w:rPr>
          <w:lang w:val="uk-UA"/>
        </w:rPr>
        <w:t>…..</w:t>
      </w:r>
    </w:p>
    <w:p w:rsidR="008F35F3" w:rsidRPr="00202C2E" w:rsidRDefault="008F35F3" w:rsidP="008F35F3">
      <w:pPr>
        <w:spacing w:after="0" w:line="240" w:lineRule="auto"/>
        <w:jc w:val="both"/>
        <w:rPr>
          <w:rFonts w:ascii="Times New Roman" w:hAnsi="Times New Roman"/>
          <w:b/>
          <w:color w:val="000000"/>
          <w:highlight w:val="cyan"/>
          <w:lang w:val="uk-UA"/>
        </w:rPr>
      </w:pPr>
      <w:r w:rsidRPr="00202C2E">
        <w:rPr>
          <w:rFonts w:ascii="Times New Roman" w:hAnsi="Times New Roman"/>
          <w:b/>
          <w:highlight w:val="cyan"/>
          <w:lang w:val="uk-UA"/>
        </w:rPr>
        <w:t>5.23.</w:t>
      </w:r>
      <w:r w:rsidRPr="00202C2E">
        <w:rPr>
          <w:rFonts w:ascii="Times New Roman" w:eastAsia="Times New Roman" w:hAnsi="Times New Roman"/>
          <w:b/>
          <w:snapToGrid w:val="0"/>
          <w:highlight w:val="cyan"/>
          <w:lang w:val="uk-UA"/>
        </w:rPr>
        <w:t xml:space="preserve"> </w:t>
      </w:r>
      <w:r w:rsidRPr="00202C2E">
        <w:rPr>
          <w:rFonts w:ascii="Times New Roman" w:hAnsi="Times New Roman"/>
          <w:b/>
          <w:color w:val="000000"/>
          <w:highlight w:val="cyan"/>
          <w:lang w:val="uk-UA"/>
        </w:rPr>
        <w:t xml:space="preserve">Факт зміни ціни на електричну енергію оформлюється додатковою угодою. Зміни до договору, оформлені додатковою угодою, набирають чинності не раніше дати укладення такої угоди. Підписання додаткової угоди щодо зміни ціни не допускається без надсилання ініціативного листа щодо обґрунтованості перегляду ціни та документального підтвердження умов, на яких такий ініціативний лист сформований. </w:t>
      </w:r>
      <w:r w:rsidRPr="00A43B00">
        <w:rPr>
          <w:rFonts w:ascii="Times New Roman" w:hAnsi="Times New Roman"/>
          <w:b/>
          <w:color w:val="000000"/>
          <w:highlight w:val="magenta"/>
          <w:lang w:val="uk-UA"/>
        </w:rPr>
        <w:t xml:space="preserve">Документальне підтвердження не надається у випадках, передбачених підпунктом 7 пункту 5.5. Договору. </w:t>
      </w:r>
      <w:r w:rsidRPr="00202C2E">
        <w:rPr>
          <w:rFonts w:ascii="Times New Roman" w:hAnsi="Times New Roman"/>
          <w:b/>
          <w:color w:val="000000"/>
          <w:highlight w:val="cyan"/>
          <w:lang w:val="uk-UA"/>
        </w:rPr>
        <w:t>У випадку непогодження Сторони, якій було надіслано відповідний ініціативний лист щодо обґрунтованості перегляду ціни, ця Сторона повинна надати свої заперечення у письмовій формі, які висвітлюють обставини коливань та зміни ціни, на які посилається ініціативна Сторона.</w:t>
      </w:r>
    </w:p>
    <w:p w:rsidR="008F35F3" w:rsidRPr="00ED1121" w:rsidRDefault="008F35F3" w:rsidP="008F35F3">
      <w:pPr>
        <w:spacing w:after="0" w:line="240" w:lineRule="auto"/>
        <w:jc w:val="both"/>
        <w:rPr>
          <w:rFonts w:ascii="Times New Roman" w:hAnsi="Times New Roman"/>
          <w:b/>
          <w:color w:val="000000"/>
          <w:lang w:val="uk-UA"/>
        </w:rPr>
      </w:pPr>
      <w:r w:rsidRPr="00202C2E">
        <w:rPr>
          <w:rFonts w:ascii="Times New Roman" w:hAnsi="Times New Roman"/>
          <w:b/>
          <w:color w:val="000000"/>
          <w:highlight w:val="cyan"/>
          <w:lang w:val="uk-UA"/>
        </w:rPr>
        <w:t xml:space="preserve">        Сторони мають право розірвати Договір за взаємною згодою шляхом укладання відповідної додаткової угоди. Сторона, яка має намір розірвати договір, надсилає повідомлення у формі, згідно з Додатком 3 до цього договору</w:t>
      </w:r>
      <w:r>
        <w:rPr>
          <w:rFonts w:ascii="Times New Roman" w:hAnsi="Times New Roman"/>
          <w:b/>
          <w:color w:val="000000"/>
          <w:highlight w:val="cyan"/>
          <w:lang w:val="uk-UA"/>
        </w:rPr>
        <w:t>,</w:t>
      </w:r>
      <w:r w:rsidRPr="00202C2E">
        <w:rPr>
          <w:rFonts w:ascii="Times New Roman" w:hAnsi="Times New Roman"/>
          <w:b/>
          <w:color w:val="000000"/>
          <w:highlight w:val="cyan"/>
          <w:lang w:val="uk-UA"/>
        </w:rPr>
        <w:t>.  Повідомлення про розірвання договору в іншій формі вважається недійсним і не призводить до правових наслідків для сторін цього Договору.</w:t>
      </w:r>
    </w:p>
    <w:p w:rsidR="008F35F3" w:rsidRDefault="008F35F3">
      <w:pPr>
        <w:rPr>
          <w:lang w:val="uk-UA"/>
        </w:rPr>
      </w:pPr>
    </w:p>
    <w:p w:rsidR="008F35F3" w:rsidRDefault="008F35F3">
      <w:pPr>
        <w:rPr>
          <w:lang w:val="uk-UA"/>
        </w:rPr>
      </w:pPr>
    </w:p>
    <w:p w:rsidR="008F35F3" w:rsidRPr="008F35F3" w:rsidRDefault="008F35F3" w:rsidP="004369E1">
      <w:pPr>
        <w:jc w:val="both"/>
        <w:rPr>
          <w:rFonts w:ascii="Times New Roman" w:hAnsi="Times New Roman" w:cs="Times New Roman"/>
          <w:b/>
          <w:sz w:val="28"/>
          <w:szCs w:val="28"/>
          <w:highlight w:val="red"/>
          <w:u w:val="single"/>
          <w:lang w:val="uk-UA"/>
        </w:rPr>
      </w:pPr>
      <w:r w:rsidRPr="008F35F3">
        <w:rPr>
          <w:rFonts w:ascii="Times New Roman" w:hAnsi="Times New Roman" w:cs="Times New Roman"/>
          <w:b/>
          <w:sz w:val="28"/>
          <w:szCs w:val="28"/>
          <w:highlight w:val="red"/>
          <w:u w:val="single"/>
          <w:lang w:val="uk-UA"/>
        </w:rPr>
        <w:t>Замовник при будь-якій зміні ціни буде керуватись відповідними положеннями угоди та ретельно вивчатиме обґрунтування таких змін від постачальника.</w:t>
      </w:r>
      <w:r w:rsidRPr="008F35F3">
        <w:rPr>
          <w:rFonts w:ascii="Times New Roman" w:hAnsi="Times New Roman" w:cs="Times New Roman"/>
          <w:b/>
          <w:sz w:val="28"/>
          <w:szCs w:val="28"/>
          <w:highlight w:val="red"/>
          <w:u w:val="single"/>
          <w:lang w:val="uk-UA"/>
        </w:rPr>
        <w:t xml:space="preserve"> </w:t>
      </w:r>
    </w:p>
    <w:p w:rsidR="008F35F3" w:rsidRPr="008F35F3" w:rsidRDefault="008F35F3" w:rsidP="008F35F3">
      <w:pPr>
        <w:rPr>
          <w:rFonts w:ascii="Times New Roman" w:hAnsi="Times New Roman" w:cs="Times New Roman"/>
          <w:b/>
          <w:sz w:val="28"/>
          <w:szCs w:val="28"/>
          <w:highlight w:val="red"/>
          <w:u w:val="single"/>
          <w:lang w:val="uk-UA"/>
        </w:rPr>
      </w:pPr>
    </w:p>
    <w:p w:rsidR="008F35F3" w:rsidRPr="008F35F3" w:rsidRDefault="008F35F3" w:rsidP="008F35F3">
      <w:pPr>
        <w:rPr>
          <w:rFonts w:ascii="Times New Roman" w:hAnsi="Times New Roman" w:cs="Times New Roman"/>
          <w:b/>
          <w:sz w:val="28"/>
          <w:szCs w:val="28"/>
          <w:u w:val="single"/>
          <w:lang w:val="uk-UA"/>
        </w:rPr>
      </w:pPr>
      <w:r w:rsidRPr="008F35F3">
        <w:rPr>
          <w:rFonts w:ascii="Times New Roman" w:hAnsi="Times New Roman" w:cs="Times New Roman"/>
          <w:b/>
          <w:sz w:val="28"/>
          <w:szCs w:val="28"/>
          <w:highlight w:val="red"/>
          <w:u w:val="single"/>
          <w:lang w:val="uk-UA"/>
        </w:rPr>
        <w:t>Бажаємо успішних торгів.</w:t>
      </w:r>
    </w:p>
    <w:sectPr w:rsidR="008F35F3" w:rsidRPr="008F3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56"/>
    <w:rsid w:val="004369E1"/>
    <w:rsid w:val="0054085D"/>
    <w:rsid w:val="008F35F3"/>
    <w:rsid w:val="00C9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0841">
      <w:bodyDiv w:val="1"/>
      <w:marLeft w:val="0"/>
      <w:marRight w:val="0"/>
      <w:marTop w:val="0"/>
      <w:marBottom w:val="0"/>
      <w:divBdr>
        <w:top w:val="none" w:sz="0" w:space="0" w:color="auto"/>
        <w:left w:val="none" w:sz="0" w:space="0" w:color="auto"/>
        <w:bottom w:val="none" w:sz="0" w:space="0" w:color="auto"/>
        <w:right w:val="none" w:sz="0" w:space="0" w:color="auto"/>
      </w:divBdr>
    </w:div>
    <w:div w:id="77655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Stalin</dc:creator>
  <cp:keywords/>
  <dc:description/>
  <cp:lastModifiedBy>Stalin</cp:lastModifiedBy>
  <cp:revision>4</cp:revision>
  <dcterms:created xsi:type="dcterms:W3CDTF">2023-12-25T07:40:00Z</dcterms:created>
  <dcterms:modified xsi:type="dcterms:W3CDTF">2023-12-25T07:47:00Z</dcterms:modified>
</cp:coreProperties>
</file>