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D6" w:rsidRPr="006C52CB" w:rsidRDefault="002810D6">
      <w:pPr>
        <w:rPr>
          <w:lang w:val="uk-UA"/>
        </w:rPr>
      </w:pPr>
      <w:bookmarkStart w:id="0" w:name="_GoBack"/>
    </w:p>
    <w:p w:rsidR="002810D6" w:rsidRPr="006C52CB" w:rsidRDefault="00647125">
      <w:pPr>
        <w:jc w:val="center"/>
        <w:rPr>
          <w:lang w:val="uk-UA"/>
        </w:rPr>
      </w:pPr>
      <w:r w:rsidRPr="006C52CB">
        <w:rPr>
          <w:rFonts w:ascii="Times New Roman" w:hAnsi="Times New Roman" w:cs="Times New Roman"/>
          <w:b/>
          <w:bCs/>
          <w:sz w:val="40"/>
          <w:szCs w:val="40"/>
          <w:u w:val="single"/>
          <w:lang w:val="uk-UA"/>
        </w:rPr>
        <w:t xml:space="preserve">Управління освіти, молоді та спорту Дунаєвецької міської ради Хмельницької області </w:t>
      </w:r>
    </w:p>
    <w:p w:rsidR="002810D6" w:rsidRPr="006C52CB" w:rsidRDefault="002810D6">
      <w:pPr>
        <w:rPr>
          <w:lang w:val="uk-UA"/>
        </w:rPr>
      </w:pPr>
    </w:p>
    <w:tbl>
      <w:tblPr>
        <w:tblW w:w="0" w:type="auto"/>
        <w:tblLayout w:type="fixed"/>
        <w:tblLook w:val="04A0" w:firstRow="1" w:lastRow="0" w:firstColumn="1" w:lastColumn="0" w:noHBand="0" w:noVBand="1"/>
      </w:tblPr>
      <w:tblGrid>
        <w:gridCol w:w="10598"/>
      </w:tblGrid>
      <w:tr w:rsidR="006C52CB" w:rsidRPr="006C52CB">
        <w:tc>
          <w:tcPr>
            <w:tcW w:w="10598" w:type="dxa"/>
            <w:tcBorders>
              <w:top w:val="nil"/>
              <w:left w:val="nil"/>
              <w:bottom w:val="nil"/>
              <w:right w:val="nil"/>
            </w:tcBorders>
          </w:tcPr>
          <w:tbl>
            <w:tblPr>
              <w:tblW w:w="10598" w:type="dxa"/>
              <w:tblLayout w:type="fixed"/>
              <w:tblLook w:val="04A0" w:firstRow="1" w:lastRow="0" w:firstColumn="1" w:lastColumn="0" w:noHBand="0" w:noVBand="1"/>
            </w:tblPr>
            <w:tblGrid>
              <w:gridCol w:w="5227"/>
              <w:gridCol w:w="5371"/>
            </w:tblGrid>
            <w:tr w:rsidR="006C52CB" w:rsidRPr="006C52CB">
              <w:tc>
                <w:tcPr>
                  <w:tcW w:w="5227" w:type="dxa"/>
                </w:tcPr>
                <w:p w:rsidR="002810D6" w:rsidRPr="006C52CB" w:rsidRDefault="002810D6">
                  <w:pPr>
                    <w:jc w:val="both"/>
                    <w:rPr>
                      <w:b/>
                      <w:bCs/>
                      <w:iCs/>
                      <w:lang w:val="uk-UA"/>
                    </w:rPr>
                  </w:pPr>
                </w:p>
                <w:p w:rsidR="002810D6" w:rsidRPr="006C52CB" w:rsidRDefault="002810D6">
                  <w:pPr>
                    <w:jc w:val="both"/>
                    <w:rPr>
                      <w:b/>
                      <w:bCs/>
                      <w:iCs/>
                      <w:lang w:val="uk-UA"/>
                    </w:rPr>
                  </w:pPr>
                </w:p>
              </w:tc>
              <w:tc>
                <w:tcPr>
                  <w:tcW w:w="5371" w:type="dxa"/>
                </w:tcPr>
                <w:p w:rsidR="002810D6" w:rsidRPr="006C52CB" w:rsidRDefault="00647125" w:rsidP="00D2109C">
                  <w:pPr>
                    <w:rPr>
                      <w:lang w:val="uk-UA"/>
                    </w:rPr>
                  </w:pPr>
                  <w:r w:rsidRPr="006C52CB">
                    <w:rPr>
                      <w:b/>
                      <w:bCs/>
                      <w:iCs/>
                      <w:lang w:val="uk-UA"/>
                    </w:rPr>
                    <w:t xml:space="preserve">ЗАТВЕРДЖЕНО </w:t>
                  </w:r>
                  <w:r w:rsidR="00D2109C" w:rsidRPr="006C52CB">
                    <w:rPr>
                      <w:b/>
                      <w:bCs/>
                      <w:iCs/>
                      <w:lang w:val="uk-UA"/>
                    </w:rPr>
                    <w:t>зміни</w:t>
                  </w:r>
                </w:p>
                <w:p w:rsidR="002810D6" w:rsidRPr="006C52CB" w:rsidRDefault="002810D6">
                  <w:pPr>
                    <w:rPr>
                      <w:bCs/>
                      <w:iCs/>
                      <w:lang w:val="uk-UA"/>
                    </w:rPr>
                  </w:pPr>
                </w:p>
                <w:p w:rsidR="002810D6" w:rsidRPr="006C52CB" w:rsidRDefault="00647125">
                  <w:pPr>
                    <w:rPr>
                      <w:bCs/>
                      <w:iCs/>
                      <w:lang w:val="uk-UA"/>
                    </w:rPr>
                  </w:pPr>
                  <w:r w:rsidRPr="006C52CB">
                    <w:rPr>
                      <w:bCs/>
                      <w:iCs/>
                      <w:lang w:val="uk-UA"/>
                    </w:rPr>
                    <w:t>Рішенням уповноваженої особи</w:t>
                  </w:r>
                </w:p>
                <w:p w:rsidR="002810D6" w:rsidRPr="006C52CB" w:rsidRDefault="00647125">
                  <w:pPr>
                    <w:rPr>
                      <w:b/>
                      <w:bCs/>
                      <w:iCs/>
                      <w:lang w:val="uk-UA"/>
                    </w:rPr>
                  </w:pPr>
                  <w:r w:rsidRPr="006C52CB">
                    <w:rPr>
                      <w:bCs/>
                      <w:iCs/>
                      <w:lang w:val="uk-UA"/>
                    </w:rPr>
                    <w:t xml:space="preserve">Протокол № </w:t>
                  </w:r>
                  <w:r w:rsidR="006C52CB" w:rsidRPr="006C52CB">
                    <w:rPr>
                      <w:bCs/>
                      <w:iCs/>
                      <w:lang w:val="uk-UA"/>
                    </w:rPr>
                    <w:t>55</w:t>
                  </w:r>
                  <w:r w:rsidRPr="006C52CB">
                    <w:rPr>
                      <w:b/>
                      <w:bCs/>
                      <w:iCs/>
                      <w:lang w:val="uk-UA"/>
                    </w:rPr>
                    <w:t xml:space="preserve"> від </w:t>
                  </w:r>
                  <w:r w:rsidR="00D2109C" w:rsidRPr="006C52CB">
                    <w:rPr>
                      <w:b/>
                      <w:bCs/>
                      <w:iCs/>
                      <w:lang w:val="uk-UA"/>
                    </w:rPr>
                    <w:t>06</w:t>
                  </w:r>
                  <w:r w:rsidR="00072E56" w:rsidRPr="006C52CB">
                    <w:rPr>
                      <w:b/>
                      <w:bCs/>
                      <w:iCs/>
                      <w:lang w:val="uk-UA"/>
                    </w:rPr>
                    <w:t xml:space="preserve"> </w:t>
                  </w:r>
                  <w:r w:rsidR="00D2109C" w:rsidRPr="006C52CB">
                    <w:rPr>
                      <w:b/>
                      <w:bCs/>
                      <w:iCs/>
                      <w:lang w:val="uk-UA"/>
                    </w:rPr>
                    <w:t>червня</w:t>
                  </w:r>
                  <w:r w:rsidR="00072E56" w:rsidRPr="006C52CB">
                    <w:rPr>
                      <w:b/>
                      <w:bCs/>
                      <w:iCs/>
                      <w:lang w:val="uk-UA"/>
                    </w:rPr>
                    <w:t xml:space="preserve"> </w:t>
                  </w:r>
                  <w:r w:rsidRPr="006C52CB">
                    <w:rPr>
                      <w:b/>
                      <w:bCs/>
                      <w:iCs/>
                      <w:lang w:val="uk-UA"/>
                    </w:rPr>
                    <w:t>2023 р.</w:t>
                  </w:r>
                </w:p>
                <w:p w:rsidR="002810D6" w:rsidRPr="006C52CB" w:rsidRDefault="00647125">
                  <w:pPr>
                    <w:rPr>
                      <w:b/>
                      <w:bCs/>
                      <w:iCs/>
                      <w:lang w:val="uk-UA"/>
                    </w:rPr>
                  </w:pPr>
                  <w:r w:rsidRPr="006C52CB">
                    <w:rPr>
                      <w:b/>
                      <w:bCs/>
                      <w:iCs/>
                      <w:lang w:val="uk-UA"/>
                    </w:rPr>
                    <w:t xml:space="preserve">Уповноважена особа </w:t>
                  </w:r>
                </w:p>
                <w:p w:rsidR="002810D6" w:rsidRPr="006C52CB" w:rsidRDefault="00647125">
                  <w:pPr>
                    <w:rPr>
                      <w:rFonts w:ascii="Times New Roman" w:hAnsi="Times New Roman" w:cs="Times New Roman"/>
                      <w:b/>
                      <w:bCs/>
                      <w:spacing w:val="1"/>
                      <w:lang w:val="uk-UA"/>
                    </w:rPr>
                  </w:pPr>
                  <w:r w:rsidRPr="006C52CB">
                    <w:rPr>
                      <w:b/>
                      <w:bCs/>
                      <w:iCs/>
                      <w:lang w:val="uk-UA"/>
                    </w:rPr>
                    <w:t xml:space="preserve"> ___________     </w:t>
                  </w:r>
                  <w:r w:rsidR="00F35B55" w:rsidRPr="006C52CB">
                    <w:rPr>
                      <w:rFonts w:ascii="Times New Roman" w:hAnsi="Times New Roman" w:cs="Times New Roman"/>
                      <w:b/>
                      <w:bCs/>
                      <w:spacing w:val="1"/>
                      <w:lang w:val="uk-UA"/>
                    </w:rPr>
                    <w:t>Самуник Олег Васильович</w:t>
                  </w:r>
                </w:p>
                <w:p w:rsidR="002810D6" w:rsidRPr="006C52CB" w:rsidRDefault="00647125">
                  <w:pPr>
                    <w:rPr>
                      <w:b/>
                      <w:bCs/>
                      <w:iCs/>
                      <w:lang w:val="uk-UA"/>
                    </w:rPr>
                  </w:pPr>
                  <w:r w:rsidRPr="006C52CB">
                    <w:rPr>
                      <w:b/>
                      <w:bCs/>
                      <w:iCs/>
                      <w:lang w:val="uk-UA"/>
                    </w:rPr>
                    <w:t xml:space="preserve">          м. п.</w:t>
                  </w:r>
                </w:p>
                <w:p w:rsidR="002810D6" w:rsidRPr="006C52CB" w:rsidRDefault="002810D6">
                  <w:pPr>
                    <w:rPr>
                      <w:b/>
                      <w:bCs/>
                      <w:iCs/>
                      <w:lang w:val="uk-UA"/>
                    </w:rPr>
                  </w:pPr>
                </w:p>
              </w:tc>
            </w:tr>
          </w:tbl>
          <w:p w:rsidR="002810D6" w:rsidRPr="006C52CB" w:rsidRDefault="002810D6">
            <w:pPr>
              <w:jc w:val="center"/>
              <w:rPr>
                <w:rFonts w:ascii="Times New Roman" w:hAnsi="Times New Roman" w:cs="Times New Roman"/>
                <w:b/>
                <w:bCs/>
                <w:sz w:val="40"/>
                <w:szCs w:val="40"/>
                <w:lang w:val="uk-UA"/>
              </w:rPr>
            </w:pPr>
          </w:p>
          <w:p w:rsidR="002810D6" w:rsidRPr="006C52CB" w:rsidRDefault="002810D6">
            <w:pPr>
              <w:jc w:val="center"/>
              <w:rPr>
                <w:rFonts w:ascii="Times New Roman" w:hAnsi="Times New Roman" w:cs="Times New Roman"/>
                <w:b/>
                <w:bCs/>
                <w:sz w:val="40"/>
                <w:szCs w:val="40"/>
                <w:lang w:val="uk-UA"/>
              </w:rPr>
            </w:pPr>
          </w:p>
          <w:p w:rsidR="002810D6" w:rsidRPr="006C52CB" w:rsidRDefault="002810D6">
            <w:pPr>
              <w:jc w:val="center"/>
              <w:rPr>
                <w:rFonts w:ascii="Times New Roman" w:hAnsi="Times New Roman" w:cs="Times New Roman"/>
                <w:b/>
                <w:bCs/>
                <w:sz w:val="40"/>
                <w:szCs w:val="40"/>
                <w:lang w:val="uk-UA"/>
              </w:rPr>
            </w:pPr>
          </w:p>
          <w:p w:rsidR="002810D6" w:rsidRPr="006C52CB" w:rsidRDefault="002810D6">
            <w:pPr>
              <w:jc w:val="center"/>
              <w:rPr>
                <w:rFonts w:ascii="Times New Roman" w:hAnsi="Times New Roman" w:cs="Times New Roman"/>
                <w:b/>
                <w:bCs/>
                <w:sz w:val="40"/>
                <w:szCs w:val="40"/>
                <w:lang w:val="uk-UA"/>
              </w:rPr>
            </w:pPr>
          </w:p>
        </w:tc>
      </w:tr>
      <w:tr w:rsidR="006C52CB" w:rsidRPr="006C52CB">
        <w:tc>
          <w:tcPr>
            <w:tcW w:w="10598" w:type="dxa"/>
            <w:tcBorders>
              <w:top w:val="nil"/>
              <w:left w:val="nil"/>
              <w:bottom w:val="nil"/>
              <w:right w:val="nil"/>
            </w:tcBorders>
          </w:tcPr>
          <w:p w:rsidR="002810D6" w:rsidRPr="006C52CB" w:rsidRDefault="00647125">
            <w:pPr>
              <w:spacing w:line="264" w:lineRule="auto"/>
              <w:jc w:val="center"/>
              <w:rPr>
                <w:rFonts w:ascii="Times New Roman" w:hAnsi="Times New Roman" w:cs="Times New Roman"/>
                <w:b/>
                <w:bCs/>
                <w:sz w:val="40"/>
                <w:szCs w:val="40"/>
                <w:lang w:val="uk-UA"/>
              </w:rPr>
            </w:pPr>
            <w:r w:rsidRPr="006C52CB">
              <w:rPr>
                <w:rFonts w:ascii="Times New Roman" w:hAnsi="Times New Roman" w:cs="Times New Roman"/>
                <w:b/>
                <w:bCs/>
                <w:sz w:val="40"/>
                <w:szCs w:val="40"/>
                <w:lang w:val="uk-UA"/>
              </w:rPr>
              <w:t>ТЕНДЕРНА ДОКУМЕНТАЦІЯ</w:t>
            </w:r>
          </w:p>
          <w:p w:rsidR="002810D6" w:rsidRPr="006C52CB" w:rsidRDefault="00647125">
            <w:pPr>
              <w:spacing w:line="264" w:lineRule="auto"/>
              <w:jc w:val="center"/>
              <w:rPr>
                <w:rFonts w:ascii="Times New Roman" w:hAnsi="Times New Roman" w:cs="Times New Roman"/>
                <w:b/>
                <w:bCs/>
                <w:sz w:val="40"/>
                <w:szCs w:val="40"/>
                <w:lang w:val="uk-UA"/>
              </w:rPr>
            </w:pPr>
            <w:r w:rsidRPr="006C52CB">
              <w:rPr>
                <w:rFonts w:ascii="Times New Roman" w:hAnsi="Times New Roman" w:cs="Times New Roman"/>
                <w:b/>
                <w:bCs/>
                <w:sz w:val="40"/>
                <w:szCs w:val="40"/>
                <w:lang w:val="uk-UA"/>
              </w:rPr>
              <w:t xml:space="preserve">для процедури закупівлі </w:t>
            </w:r>
          </w:p>
          <w:p w:rsidR="002810D6" w:rsidRPr="006C52CB" w:rsidRDefault="00647125">
            <w:pPr>
              <w:spacing w:line="264" w:lineRule="auto"/>
              <w:jc w:val="center"/>
              <w:rPr>
                <w:rFonts w:ascii="Times New Roman" w:hAnsi="Times New Roman" w:cs="Times New Roman"/>
                <w:b/>
                <w:bCs/>
                <w:sz w:val="40"/>
                <w:szCs w:val="40"/>
                <w:lang w:val="uk-UA"/>
              </w:rPr>
            </w:pPr>
            <w:r w:rsidRPr="006C52CB">
              <w:rPr>
                <w:rFonts w:ascii="Times New Roman" w:hAnsi="Times New Roman" w:cs="Times New Roman"/>
                <w:b/>
                <w:bCs/>
                <w:sz w:val="40"/>
                <w:szCs w:val="40"/>
                <w:lang w:val="uk-UA"/>
              </w:rPr>
              <w:t>«ВІДКРИТІ ТОРГИ»*</w:t>
            </w:r>
          </w:p>
        </w:tc>
      </w:tr>
    </w:tbl>
    <w:p w:rsidR="002810D6" w:rsidRPr="006C52CB" w:rsidRDefault="00647125">
      <w:pPr>
        <w:pStyle w:val="afd"/>
        <w:spacing w:before="0" w:after="0"/>
        <w:jc w:val="center"/>
        <w:rPr>
          <w:lang w:val="uk-UA"/>
        </w:rPr>
      </w:pPr>
      <w:r w:rsidRPr="006C52CB">
        <w:rPr>
          <w:b/>
          <w:lang w:val="uk-UA"/>
        </w:rPr>
        <w:t>*з особливостями, затвердженими</w:t>
      </w:r>
      <w:r w:rsidRPr="006C52CB">
        <w:rPr>
          <w:b/>
          <w:lang w:val="uk-UA"/>
        </w:rPr>
        <w:br/>
        <w:t>постановою Кабінету Міністрів України від 12 жовтня 2022 р. № 1178</w:t>
      </w:r>
    </w:p>
    <w:p w:rsidR="002810D6" w:rsidRPr="006C52CB" w:rsidRDefault="002810D6">
      <w:pPr>
        <w:jc w:val="center"/>
        <w:rPr>
          <w:rFonts w:ascii="Times New Roman" w:hAnsi="Times New Roman" w:cs="Times New Roman"/>
          <w:b/>
          <w:bCs/>
          <w:sz w:val="32"/>
          <w:szCs w:val="36"/>
          <w:lang w:val="uk-UA"/>
        </w:rPr>
      </w:pPr>
    </w:p>
    <w:p w:rsidR="002810D6" w:rsidRPr="006C52CB" w:rsidRDefault="00302C7B">
      <w:pPr>
        <w:jc w:val="center"/>
        <w:rPr>
          <w:b/>
          <w:sz w:val="28"/>
          <w:szCs w:val="28"/>
          <w:lang w:val="uk-UA"/>
        </w:rPr>
      </w:pPr>
      <w:r w:rsidRPr="006C52CB">
        <w:rPr>
          <w:b/>
          <w:sz w:val="40"/>
          <w:szCs w:val="40"/>
          <w:lang w:val="uk-UA"/>
        </w:rPr>
        <w:t xml:space="preserve">«код ДК 021:2015 09110000-3 - Тверде </w:t>
      </w:r>
      <w:r w:rsidR="00A444D8" w:rsidRPr="006C52CB">
        <w:rPr>
          <w:b/>
          <w:sz w:val="40"/>
          <w:szCs w:val="40"/>
          <w:lang w:val="uk-UA"/>
        </w:rPr>
        <w:t xml:space="preserve">паливо» (Вугілля кам’яне марки </w:t>
      </w:r>
      <w:r w:rsidRPr="006C52CB">
        <w:rPr>
          <w:b/>
          <w:sz w:val="40"/>
          <w:szCs w:val="40"/>
          <w:lang w:val="uk-UA"/>
        </w:rPr>
        <w:t xml:space="preserve">Г </w:t>
      </w:r>
      <w:r w:rsidR="00A444D8" w:rsidRPr="006C52CB">
        <w:rPr>
          <w:b/>
          <w:sz w:val="40"/>
          <w:szCs w:val="40"/>
          <w:lang w:val="uk-UA"/>
        </w:rPr>
        <w:t>(Г2) 13</w:t>
      </w:r>
      <w:r w:rsidRPr="006C52CB">
        <w:rPr>
          <w:b/>
          <w:sz w:val="40"/>
          <w:szCs w:val="40"/>
          <w:lang w:val="uk-UA"/>
        </w:rPr>
        <w:t>-</w:t>
      </w:r>
      <w:r w:rsidR="00A444D8" w:rsidRPr="006C52CB">
        <w:rPr>
          <w:b/>
          <w:sz w:val="40"/>
          <w:szCs w:val="40"/>
          <w:lang w:val="uk-UA"/>
        </w:rPr>
        <w:t>100</w:t>
      </w:r>
      <w:r w:rsidRPr="006C52CB">
        <w:rPr>
          <w:b/>
          <w:sz w:val="40"/>
          <w:szCs w:val="40"/>
          <w:lang w:val="uk-UA"/>
        </w:rPr>
        <w:t>, Вугілля кам’яне марки П 6-100, Гранули паливні з відходів деревини (пелети))</w:t>
      </w:r>
    </w:p>
    <w:p w:rsidR="002810D6" w:rsidRPr="006C52CB" w:rsidRDefault="002810D6">
      <w:pPr>
        <w:jc w:val="center"/>
        <w:rPr>
          <w:b/>
          <w:sz w:val="28"/>
          <w:szCs w:val="28"/>
          <w:lang w:val="uk-UA"/>
        </w:rPr>
      </w:pPr>
    </w:p>
    <w:p w:rsidR="002810D6" w:rsidRPr="006C52CB" w:rsidRDefault="002810D6">
      <w:pPr>
        <w:jc w:val="center"/>
        <w:rPr>
          <w:b/>
          <w:sz w:val="28"/>
          <w:szCs w:val="28"/>
          <w:lang w:val="uk-UA"/>
        </w:rPr>
      </w:pPr>
    </w:p>
    <w:p w:rsidR="002810D6" w:rsidRPr="006C52CB" w:rsidRDefault="002810D6">
      <w:pPr>
        <w:jc w:val="center"/>
        <w:rPr>
          <w:rFonts w:ascii="Times New Roman" w:hAnsi="Times New Roman" w:cs="Times New Roman"/>
          <w:b/>
          <w:bCs/>
          <w:lang w:val="uk-UA"/>
        </w:rPr>
      </w:pPr>
    </w:p>
    <w:p w:rsidR="002810D6" w:rsidRPr="006C52CB" w:rsidRDefault="002810D6">
      <w:pPr>
        <w:jc w:val="center"/>
        <w:rPr>
          <w:rFonts w:ascii="Times New Roman" w:hAnsi="Times New Roman" w:cs="Times New Roman"/>
          <w:b/>
          <w:bCs/>
          <w:lang w:val="uk-UA"/>
        </w:rPr>
      </w:pPr>
    </w:p>
    <w:p w:rsidR="002810D6" w:rsidRPr="006C52CB" w:rsidRDefault="002810D6">
      <w:pPr>
        <w:jc w:val="center"/>
        <w:rPr>
          <w:rFonts w:ascii="Times New Roman" w:hAnsi="Times New Roman" w:cs="Times New Roman"/>
          <w:b/>
          <w:bCs/>
          <w:lang w:val="uk-UA"/>
        </w:rPr>
      </w:pPr>
    </w:p>
    <w:p w:rsidR="002810D6" w:rsidRPr="006C52CB" w:rsidRDefault="002810D6">
      <w:pPr>
        <w:jc w:val="center"/>
        <w:rPr>
          <w:rFonts w:ascii="Times New Roman" w:hAnsi="Times New Roman" w:cs="Times New Roman"/>
          <w:b/>
          <w:bCs/>
          <w:lang w:val="uk-UA"/>
        </w:rPr>
      </w:pPr>
    </w:p>
    <w:p w:rsidR="002810D6" w:rsidRPr="006C52CB" w:rsidRDefault="002810D6">
      <w:pPr>
        <w:jc w:val="center"/>
        <w:rPr>
          <w:rFonts w:ascii="Times New Roman" w:hAnsi="Times New Roman" w:cs="Times New Roman"/>
          <w:b/>
          <w:bCs/>
          <w:sz w:val="28"/>
          <w:szCs w:val="28"/>
          <w:lang w:val="uk-UA"/>
        </w:rPr>
      </w:pPr>
    </w:p>
    <w:p w:rsidR="002810D6" w:rsidRPr="006C52CB" w:rsidRDefault="00D2109C">
      <w:pPr>
        <w:jc w:val="center"/>
        <w:rPr>
          <w:rFonts w:ascii="Times New Roman" w:hAnsi="Times New Roman" w:cs="Times New Roman"/>
          <w:b/>
          <w:bCs/>
          <w:sz w:val="28"/>
          <w:szCs w:val="28"/>
          <w:lang w:val="uk-UA"/>
        </w:rPr>
      </w:pPr>
      <w:r w:rsidRPr="006C52CB">
        <w:rPr>
          <w:rFonts w:ascii="Times New Roman" w:hAnsi="Times New Roman" w:cs="Times New Roman"/>
          <w:b/>
          <w:bCs/>
          <w:sz w:val="28"/>
          <w:szCs w:val="28"/>
          <w:lang w:val="uk-UA"/>
        </w:rPr>
        <w:t>(в новій редакції зі змінами від 06.06.2023 року)</w:t>
      </w:r>
    </w:p>
    <w:p w:rsidR="002810D6" w:rsidRPr="006C52CB" w:rsidRDefault="002810D6">
      <w:pPr>
        <w:jc w:val="center"/>
        <w:rPr>
          <w:rFonts w:ascii="Times New Roman" w:hAnsi="Times New Roman" w:cs="Times New Roman"/>
          <w:b/>
          <w:bCs/>
          <w:sz w:val="28"/>
          <w:szCs w:val="28"/>
          <w:lang w:val="uk-UA"/>
        </w:rPr>
      </w:pPr>
    </w:p>
    <w:p w:rsidR="002810D6" w:rsidRPr="006C52CB" w:rsidRDefault="002810D6">
      <w:pPr>
        <w:jc w:val="center"/>
        <w:rPr>
          <w:rFonts w:ascii="Times New Roman" w:hAnsi="Times New Roman" w:cs="Times New Roman"/>
          <w:b/>
          <w:bCs/>
          <w:sz w:val="28"/>
          <w:szCs w:val="28"/>
          <w:lang w:val="uk-UA"/>
        </w:rPr>
      </w:pPr>
    </w:p>
    <w:p w:rsidR="002810D6" w:rsidRPr="006C52CB" w:rsidRDefault="002810D6">
      <w:pPr>
        <w:jc w:val="center"/>
        <w:rPr>
          <w:rFonts w:ascii="Times New Roman" w:hAnsi="Times New Roman" w:cs="Times New Roman"/>
          <w:b/>
          <w:bCs/>
          <w:sz w:val="28"/>
          <w:szCs w:val="28"/>
          <w:lang w:val="uk-UA"/>
        </w:rPr>
      </w:pPr>
    </w:p>
    <w:p w:rsidR="002810D6" w:rsidRPr="006C52CB" w:rsidRDefault="002810D6">
      <w:pPr>
        <w:jc w:val="center"/>
        <w:rPr>
          <w:rFonts w:ascii="Times New Roman" w:hAnsi="Times New Roman" w:cs="Times New Roman"/>
          <w:b/>
          <w:bCs/>
          <w:sz w:val="28"/>
          <w:szCs w:val="28"/>
          <w:lang w:val="uk-UA"/>
        </w:rPr>
      </w:pPr>
    </w:p>
    <w:p w:rsidR="002810D6" w:rsidRPr="006C52CB" w:rsidRDefault="002810D6">
      <w:pPr>
        <w:jc w:val="center"/>
        <w:rPr>
          <w:rFonts w:ascii="Times New Roman" w:hAnsi="Times New Roman" w:cs="Times New Roman"/>
          <w:b/>
          <w:bCs/>
          <w:sz w:val="28"/>
          <w:szCs w:val="28"/>
          <w:lang w:val="uk-UA"/>
        </w:rPr>
      </w:pPr>
    </w:p>
    <w:p w:rsidR="00D2109C" w:rsidRPr="006C52CB" w:rsidRDefault="00D2109C">
      <w:pPr>
        <w:jc w:val="center"/>
        <w:rPr>
          <w:rFonts w:ascii="Times New Roman" w:hAnsi="Times New Roman" w:cs="Times New Roman"/>
          <w:b/>
          <w:bCs/>
          <w:sz w:val="28"/>
          <w:szCs w:val="28"/>
          <w:lang w:val="uk-UA"/>
        </w:rPr>
      </w:pPr>
    </w:p>
    <w:p w:rsidR="00D2109C" w:rsidRPr="006C52CB" w:rsidRDefault="00D2109C">
      <w:pPr>
        <w:jc w:val="center"/>
        <w:rPr>
          <w:rFonts w:ascii="Times New Roman" w:hAnsi="Times New Roman" w:cs="Times New Roman"/>
          <w:b/>
          <w:bCs/>
          <w:sz w:val="28"/>
          <w:szCs w:val="28"/>
          <w:lang w:val="uk-UA"/>
        </w:rPr>
      </w:pPr>
    </w:p>
    <w:p w:rsidR="002810D6" w:rsidRPr="006C52CB" w:rsidRDefault="002810D6">
      <w:pPr>
        <w:jc w:val="center"/>
        <w:rPr>
          <w:rFonts w:ascii="Times New Roman" w:hAnsi="Times New Roman" w:cs="Times New Roman"/>
          <w:b/>
          <w:bCs/>
          <w:sz w:val="28"/>
          <w:szCs w:val="28"/>
          <w:lang w:val="uk-UA"/>
        </w:rPr>
      </w:pPr>
    </w:p>
    <w:p w:rsidR="002810D6" w:rsidRPr="006C52CB" w:rsidRDefault="002810D6">
      <w:pPr>
        <w:jc w:val="center"/>
        <w:rPr>
          <w:rFonts w:ascii="Times New Roman" w:hAnsi="Times New Roman" w:cs="Times New Roman"/>
          <w:b/>
          <w:bCs/>
          <w:sz w:val="28"/>
          <w:szCs w:val="28"/>
          <w:lang w:val="uk-UA"/>
        </w:rPr>
      </w:pPr>
    </w:p>
    <w:p w:rsidR="002810D6" w:rsidRPr="006C52CB" w:rsidRDefault="00647125">
      <w:pPr>
        <w:jc w:val="center"/>
        <w:rPr>
          <w:rFonts w:ascii="Times New Roman" w:hAnsi="Times New Roman"/>
          <w:b/>
          <w:bCs/>
          <w:lang w:val="uk-UA" w:eastAsia="uk-UA"/>
        </w:rPr>
      </w:pPr>
      <w:r w:rsidRPr="006C52CB">
        <w:rPr>
          <w:rFonts w:ascii="Times New Roman" w:hAnsi="Times New Roman" w:cs="Times New Roman"/>
          <w:b/>
          <w:bCs/>
          <w:lang w:val="uk-UA"/>
        </w:rPr>
        <w:t>м. Дунаївці- 2023 рік</w:t>
      </w:r>
    </w:p>
    <w:p w:rsidR="002810D6" w:rsidRPr="006C52CB" w:rsidRDefault="00647125">
      <w:pPr>
        <w:pageBreakBefore/>
        <w:jc w:val="center"/>
        <w:rPr>
          <w:rFonts w:ascii="Times New Roman" w:hAnsi="Times New Roman" w:cs="Times New Roman"/>
          <w:b/>
          <w:lang w:val="uk-UA"/>
        </w:rPr>
      </w:pPr>
      <w:r w:rsidRPr="006C52CB">
        <w:rPr>
          <w:rFonts w:ascii="Times New Roman" w:hAnsi="Times New Roman" w:cs="Times New Roman"/>
          <w:b/>
          <w:lang w:val="uk-UA"/>
        </w:rPr>
        <w:lastRenderedPageBreak/>
        <w:t xml:space="preserve">Тендерна документація </w:t>
      </w:r>
    </w:p>
    <w:p w:rsidR="002810D6" w:rsidRPr="006C52CB" w:rsidRDefault="00647125">
      <w:pPr>
        <w:pStyle w:val="afd"/>
        <w:spacing w:before="0" w:after="0"/>
        <w:jc w:val="center"/>
        <w:rPr>
          <w:lang w:val="uk-UA"/>
        </w:rPr>
      </w:pPr>
      <w:r w:rsidRPr="006C52CB">
        <w:rPr>
          <w:b/>
          <w:lang w:val="uk-UA"/>
        </w:rPr>
        <w:t>для процедури закупівлі «Відкриті торги» з особливостями затвердженими</w:t>
      </w:r>
      <w:r w:rsidRPr="006C52CB">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8079"/>
      </w:tblGrid>
      <w:tr w:rsidR="006C52CB" w:rsidRPr="006C52CB">
        <w:tc>
          <w:tcPr>
            <w:tcW w:w="10773" w:type="dxa"/>
            <w:gridSpan w:val="2"/>
            <w:shd w:val="clear" w:color="auto" w:fill="auto"/>
            <w:vAlign w:val="center"/>
          </w:tcPr>
          <w:p w:rsidR="002810D6" w:rsidRPr="006C52CB" w:rsidRDefault="00647125">
            <w:pPr>
              <w:pStyle w:val="afd"/>
              <w:spacing w:before="0" w:after="0"/>
              <w:contextualSpacing/>
              <w:jc w:val="center"/>
              <w:rPr>
                <w:lang w:val="uk-UA"/>
              </w:rPr>
            </w:pPr>
            <w:r w:rsidRPr="006C52CB">
              <w:rPr>
                <w:lang w:val="uk-UA"/>
              </w:rPr>
              <w:t> </w:t>
            </w:r>
            <w:r w:rsidRPr="006C52CB">
              <w:rPr>
                <w:b/>
                <w:bCs/>
                <w:lang w:val="uk-UA"/>
              </w:rPr>
              <w:t>I. Загальні положення</w:t>
            </w:r>
            <w:r w:rsidRPr="006C52CB">
              <w:rPr>
                <w:lang w:val="uk-UA"/>
              </w:rPr>
              <w:t> </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1"/>
              <w:contextualSpacing/>
              <w:rPr>
                <w:lang w:val="uk-UA"/>
              </w:rPr>
            </w:pPr>
            <w:r w:rsidRPr="006C52CB">
              <w:rPr>
                <w:b/>
                <w:bCs/>
                <w:lang w:val="uk-UA"/>
              </w:rPr>
              <w:t>1. Терміни, які вживаються в тендерній документації</w:t>
            </w:r>
          </w:p>
        </w:tc>
        <w:tc>
          <w:tcPr>
            <w:tcW w:w="8079" w:type="dxa"/>
            <w:shd w:val="clear" w:color="auto" w:fill="auto"/>
            <w:vAlign w:val="center"/>
          </w:tcPr>
          <w:p w:rsidR="002810D6" w:rsidRPr="006C52CB" w:rsidRDefault="00647125">
            <w:pPr>
              <w:pStyle w:val="afd"/>
              <w:spacing w:before="0" w:after="0"/>
              <w:ind w:right="100"/>
              <w:contextualSpacing/>
              <w:jc w:val="both"/>
              <w:rPr>
                <w:lang w:val="uk-UA"/>
              </w:rPr>
            </w:pPr>
            <w:r w:rsidRPr="006C52CB">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6C52CB">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6C52CB">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2810D6" w:rsidRPr="006C52CB" w:rsidRDefault="00647125">
            <w:pPr>
              <w:pStyle w:val="afd"/>
              <w:spacing w:before="0" w:after="0"/>
              <w:ind w:right="100"/>
              <w:contextualSpacing/>
              <w:jc w:val="both"/>
              <w:rPr>
                <w:lang w:val="uk-UA"/>
              </w:rPr>
            </w:pPr>
            <w:r w:rsidRPr="006C52CB">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1"/>
              <w:contextualSpacing/>
              <w:rPr>
                <w:lang w:val="uk-UA"/>
              </w:rPr>
            </w:pPr>
            <w:r w:rsidRPr="006C52CB">
              <w:rPr>
                <w:b/>
                <w:bCs/>
                <w:lang w:val="uk-UA"/>
              </w:rPr>
              <w:t>2. Інформація про замовника торгів</w:t>
            </w:r>
            <w:r w:rsidRPr="006C52CB">
              <w:rPr>
                <w:lang w:val="uk-UA"/>
              </w:rPr>
              <w:t> </w:t>
            </w:r>
          </w:p>
        </w:tc>
        <w:tc>
          <w:tcPr>
            <w:tcW w:w="8079" w:type="dxa"/>
            <w:shd w:val="clear" w:color="auto" w:fill="auto"/>
            <w:vAlign w:val="center"/>
          </w:tcPr>
          <w:p w:rsidR="002810D6" w:rsidRPr="006C52CB" w:rsidRDefault="00647125">
            <w:pPr>
              <w:pStyle w:val="afd"/>
              <w:spacing w:before="0" w:after="0"/>
              <w:ind w:right="100"/>
              <w:contextualSpacing/>
              <w:jc w:val="both"/>
              <w:rPr>
                <w:lang w:val="uk-UA"/>
              </w:rPr>
            </w:pPr>
            <w:r w:rsidRPr="006C52CB">
              <w:rPr>
                <w:lang w:val="uk-UA"/>
              </w:rPr>
              <w:t>  </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1"/>
              <w:contextualSpacing/>
              <w:rPr>
                <w:b/>
                <w:lang w:val="uk-UA"/>
              </w:rPr>
            </w:pPr>
            <w:r w:rsidRPr="006C52CB">
              <w:rPr>
                <w:lang w:val="uk-UA"/>
              </w:rPr>
              <w:t>2.1. повне найменування</w:t>
            </w:r>
          </w:p>
        </w:tc>
        <w:tc>
          <w:tcPr>
            <w:tcW w:w="8079" w:type="dxa"/>
            <w:shd w:val="clear" w:color="auto" w:fill="auto"/>
            <w:vAlign w:val="center"/>
          </w:tcPr>
          <w:p w:rsidR="002810D6" w:rsidRPr="006C52CB" w:rsidRDefault="00647125">
            <w:pPr>
              <w:ind w:left="57" w:right="57"/>
              <w:jc w:val="both"/>
              <w:rPr>
                <w:rFonts w:ascii="Times New Roman" w:hAnsi="Times New Roman" w:cs="Times New Roman"/>
                <w:lang w:val="uk-UA"/>
              </w:rPr>
            </w:pPr>
            <w:r w:rsidRPr="006C52CB">
              <w:rPr>
                <w:rFonts w:ascii="Times New Roman" w:hAnsi="Times New Roman" w:cs="Times New Roman"/>
                <w:b/>
                <w:lang w:val="uk-UA"/>
              </w:rPr>
              <w:t>Управління освіти, молоді та спорту Дунаєвецької міської ради Хмельницької області</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1"/>
              <w:contextualSpacing/>
              <w:rPr>
                <w:b/>
                <w:lang w:val="uk-UA"/>
              </w:rPr>
            </w:pPr>
            <w:r w:rsidRPr="006C52CB">
              <w:rPr>
                <w:lang w:val="uk-UA"/>
              </w:rPr>
              <w:t>2.2. місцезнаходження</w:t>
            </w:r>
          </w:p>
        </w:tc>
        <w:tc>
          <w:tcPr>
            <w:tcW w:w="8079" w:type="dxa"/>
            <w:shd w:val="clear" w:color="auto" w:fill="auto"/>
            <w:vAlign w:val="center"/>
          </w:tcPr>
          <w:p w:rsidR="002810D6" w:rsidRPr="006C52CB" w:rsidRDefault="00647125">
            <w:pPr>
              <w:pStyle w:val="afd"/>
              <w:spacing w:before="0" w:after="0" w:line="264" w:lineRule="auto"/>
              <w:ind w:left="57" w:right="57"/>
              <w:jc w:val="both"/>
              <w:rPr>
                <w:b/>
                <w:lang w:val="uk-UA"/>
              </w:rPr>
            </w:pPr>
            <w:r w:rsidRPr="006C52CB">
              <w:rPr>
                <w:b/>
              </w:rPr>
              <w:t xml:space="preserve">32400, Хмельницька обл., </w:t>
            </w:r>
            <w:r w:rsidRPr="006C52CB">
              <w:rPr>
                <w:b/>
                <w:lang w:val="uk-UA"/>
              </w:rPr>
              <w:t>Кам’янець-Подільський</w:t>
            </w:r>
            <w:r w:rsidRPr="006C52CB">
              <w:rPr>
                <w:b/>
              </w:rPr>
              <w:t xml:space="preserve"> р-н, м. Дунаївці, вул. </w:t>
            </w:r>
            <w:r w:rsidRPr="006C52CB">
              <w:rPr>
                <w:b/>
                <w:lang w:val="uk-UA"/>
              </w:rPr>
              <w:t>Мистецька</w:t>
            </w:r>
            <w:r w:rsidRPr="006C52CB">
              <w:rPr>
                <w:b/>
              </w:rPr>
              <w:t>,16</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1"/>
              <w:contextualSpacing/>
              <w:rPr>
                <w:b/>
                <w:lang w:val="uk-UA"/>
              </w:rPr>
            </w:pPr>
            <w:r w:rsidRPr="006C52CB">
              <w:rPr>
                <w:lang w:val="uk-UA"/>
              </w:rPr>
              <w:t>2.3. посадова особа замовника, уповноважена здійснювати зв'язок з учасниками</w:t>
            </w:r>
          </w:p>
        </w:tc>
        <w:tc>
          <w:tcPr>
            <w:tcW w:w="8079" w:type="dxa"/>
            <w:shd w:val="clear" w:color="auto" w:fill="auto"/>
            <w:vAlign w:val="center"/>
          </w:tcPr>
          <w:p w:rsidR="002810D6" w:rsidRPr="006C52CB" w:rsidRDefault="00647125">
            <w:pPr>
              <w:pStyle w:val="HTML"/>
              <w:ind w:left="57" w:right="57"/>
              <w:rPr>
                <w:rFonts w:ascii="Times New Roman" w:hAnsi="Times New Roman"/>
                <w:b/>
                <w:bCs/>
                <w:lang w:val="uk-UA"/>
              </w:rPr>
            </w:pPr>
            <w:r w:rsidRPr="006C52CB">
              <w:rPr>
                <w:rFonts w:ascii="Times New Roman" w:hAnsi="Times New Roman"/>
                <w:b/>
                <w:bCs/>
                <w:lang w:val="uk-UA"/>
              </w:rPr>
              <w:t xml:space="preserve">Самуник Олег Васильович, посада: заступник начальника управління освіти, молоді та спорту, уповноважена особа Замовника, </w:t>
            </w:r>
          </w:p>
          <w:p w:rsidR="002810D6" w:rsidRPr="006C52CB" w:rsidRDefault="00647125">
            <w:pPr>
              <w:ind w:left="57" w:right="57"/>
              <w:jc w:val="both"/>
              <w:rPr>
                <w:b/>
                <w:lang w:val="uk-UA"/>
              </w:rPr>
            </w:pPr>
            <w:r w:rsidRPr="006C52CB">
              <w:rPr>
                <w:rFonts w:ascii="Times New Roman" w:hAnsi="Times New Roman"/>
                <w:b/>
                <w:bCs/>
                <w:lang w:val="uk-UA"/>
              </w:rPr>
              <w:t xml:space="preserve">32400, вул. Мистецька,16, м.Дунаївці, Хмельницька обл., тел. 0971599786, </w:t>
            </w:r>
            <w:hyperlink r:id="rId6" w:history="1">
              <w:r w:rsidRPr="006C52CB">
                <w:rPr>
                  <w:rStyle w:val="afb"/>
                  <w:rFonts w:ascii="Times New Roman" w:hAnsi="Times New Roman"/>
                  <w:b/>
                  <w:bCs/>
                  <w:color w:val="auto"/>
                  <w:lang w:val="en-US"/>
                </w:rPr>
                <w:t>oleg</w:t>
              </w:r>
              <w:r w:rsidRPr="006C52CB">
                <w:rPr>
                  <w:rStyle w:val="afb"/>
                  <w:rFonts w:ascii="Times New Roman" w:hAnsi="Times New Roman"/>
                  <w:b/>
                  <w:bCs/>
                  <w:color w:val="auto"/>
                </w:rPr>
                <w:t>_</w:t>
              </w:r>
              <w:r w:rsidRPr="006C52CB">
                <w:rPr>
                  <w:rStyle w:val="afb"/>
                  <w:rFonts w:ascii="Times New Roman" w:hAnsi="Times New Roman"/>
                  <w:b/>
                  <w:bCs/>
                  <w:color w:val="auto"/>
                  <w:lang w:val="en-US"/>
                </w:rPr>
                <w:t>samunik</w:t>
              </w:r>
              <w:r w:rsidRPr="006C52CB">
                <w:rPr>
                  <w:rStyle w:val="afb"/>
                  <w:rFonts w:ascii="Times New Roman" w:hAnsi="Times New Roman"/>
                  <w:b/>
                  <w:bCs/>
                  <w:color w:val="auto"/>
                  <w:lang w:val="uk-UA"/>
                </w:rPr>
                <w:t>@ukr.net</w:t>
              </w:r>
            </w:hyperlink>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lang w:val="uk-UA"/>
              </w:rPr>
            </w:pPr>
            <w:r w:rsidRPr="006C52CB">
              <w:rPr>
                <w:b/>
                <w:bCs/>
                <w:lang w:val="uk-UA"/>
              </w:rPr>
              <w:t>3. Процедура закупівлі</w:t>
            </w:r>
            <w:r w:rsidRPr="006C52CB">
              <w:rPr>
                <w:lang w:val="uk-UA"/>
              </w:rPr>
              <w:t> </w:t>
            </w:r>
          </w:p>
        </w:tc>
        <w:tc>
          <w:tcPr>
            <w:tcW w:w="8079" w:type="dxa"/>
            <w:shd w:val="clear" w:color="auto" w:fill="auto"/>
            <w:vAlign w:val="center"/>
          </w:tcPr>
          <w:p w:rsidR="002810D6" w:rsidRPr="006C52CB" w:rsidRDefault="00647125">
            <w:pPr>
              <w:pStyle w:val="afd"/>
              <w:spacing w:before="0" w:after="0"/>
              <w:contextualSpacing/>
              <w:jc w:val="both"/>
              <w:rPr>
                <w:lang w:val="uk-UA"/>
              </w:rPr>
            </w:pPr>
            <w:r w:rsidRPr="006C52CB">
              <w:rPr>
                <w:lang w:val="uk-UA"/>
              </w:rPr>
              <w:t>3.1. Відкриті торги</w:t>
            </w:r>
          </w:p>
          <w:p w:rsidR="002810D6" w:rsidRPr="006C52CB" w:rsidRDefault="00647125">
            <w:pPr>
              <w:pStyle w:val="afd"/>
              <w:spacing w:before="0" w:after="0"/>
              <w:contextualSpacing/>
              <w:jc w:val="both"/>
              <w:rPr>
                <w:lang w:val="uk-UA"/>
              </w:rPr>
            </w:pPr>
            <w:r w:rsidRPr="006C52CB">
              <w:rPr>
                <w:lang w:val="uk-UA"/>
              </w:rPr>
              <w:t>* з особливостями затвердженими</w:t>
            </w:r>
          </w:p>
          <w:p w:rsidR="002810D6" w:rsidRPr="006C52CB" w:rsidRDefault="00647125">
            <w:pPr>
              <w:pStyle w:val="afd"/>
              <w:spacing w:before="0" w:after="0"/>
              <w:contextualSpacing/>
              <w:jc w:val="both"/>
              <w:rPr>
                <w:lang w:val="uk-UA"/>
              </w:rPr>
            </w:pPr>
            <w:r w:rsidRPr="006C52CB">
              <w:rPr>
                <w:lang w:val="uk-UA"/>
              </w:rPr>
              <w:t>постановою Кабінету Міністрів України від 12 жовтня 2022 р. № 1178 </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b/>
                <w:lang w:val="uk-UA"/>
              </w:rPr>
            </w:pPr>
            <w:r w:rsidRPr="006C52CB">
              <w:rPr>
                <w:b/>
                <w:bCs/>
                <w:lang w:val="uk-UA"/>
              </w:rPr>
              <w:t>4. Інформація про предмет закупівлі</w:t>
            </w:r>
            <w:r w:rsidRPr="006C52CB">
              <w:rPr>
                <w:lang w:val="uk-UA"/>
              </w:rPr>
              <w:t> </w:t>
            </w:r>
          </w:p>
        </w:tc>
        <w:tc>
          <w:tcPr>
            <w:tcW w:w="8079" w:type="dxa"/>
            <w:shd w:val="clear" w:color="auto" w:fill="auto"/>
            <w:vAlign w:val="center"/>
          </w:tcPr>
          <w:p w:rsidR="002810D6" w:rsidRPr="006C52CB" w:rsidRDefault="00647125">
            <w:pPr>
              <w:pStyle w:val="afd"/>
              <w:snapToGrid w:val="0"/>
              <w:spacing w:before="0" w:after="0"/>
              <w:ind w:left="141" w:right="141"/>
              <w:contextualSpacing/>
              <w:jc w:val="both"/>
              <w:rPr>
                <w:lang w:val="uk-UA"/>
              </w:rPr>
            </w:pPr>
            <w:r w:rsidRPr="006C52CB">
              <w:rPr>
                <w:b/>
                <w:lang w:val="uk-UA"/>
              </w:rPr>
              <w:t>  </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b/>
                <w:lang w:val="uk-UA"/>
              </w:rPr>
            </w:pPr>
            <w:r w:rsidRPr="006C52CB">
              <w:rPr>
                <w:lang w:val="uk-UA"/>
              </w:rPr>
              <w:t>4.1. назва предмета закупівлі</w:t>
            </w:r>
          </w:p>
        </w:tc>
        <w:tc>
          <w:tcPr>
            <w:tcW w:w="8079" w:type="dxa"/>
            <w:shd w:val="clear" w:color="auto" w:fill="auto"/>
            <w:vAlign w:val="center"/>
          </w:tcPr>
          <w:p w:rsidR="002810D6" w:rsidRPr="006C52CB" w:rsidRDefault="00302C7B">
            <w:pPr>
              <w:tabs>
                <w:tab w:val="left" w:pos="426"/>
              </w:tabs>
              <w:ind w:right="141"/>
              <w:contextualSpacing/>
              <w:jc w:val="both"/>
              <w:rPr>
                <w:rFonts w:ascii="Times New Roman" w:hAnsi="Times New Roman" w:cs="Times New Roman"/>
                <w:b/>
                <w:bCs/>
                <w:lang w:val="uk-UA"/>
              </w:rPr>
            </w:pPr>
            <w:r w:rsidRPr="006C52CB">
              <w:rPr>
                <w:rFonts w:ascii="Times New Roman" w:hAnsi="Times New Roman"/>
                <w:b/>
                <w:bCs/>
                <w:lang w:val="uk-UA"/>
              </w:rPr>
              <w:t>«код ДК 021:2015 09110000-3 - Тверде паливо» (</w:t>
            </w:r>
            <w:r w:rsidR="00A444D8" w:rsidRPr="006C52CB">
              <w:rPr>
                <w:rFonts w:ascii="Times New Roman" w:hAnsi="Times New Roman"/>
                <w:b/>
                <w:bCs/>
                <w:lang w:val="uk-UA"/>
              </w:rPr>
              <w:t>Вугілля кам’яне марки Г (Г2) 13-100, Вугілля кам’яне марки П 6-100, Гранули паливні з відходів деревини (пелети)</w:t>
            </w:r>
            <w:r w:rsidRPr="006C52CB">
              <w:rPr>
                <w:rFonts w:ascii="Times New Roman" w:hAnsi="Times New Roman"/>
                <w:b/>
                <w:bCs/>
                <w:lang w:val="uk-UA"/>
              </w:rPr>
              <w:t>)</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b/>
                <w:lang w:val="uk-UA"/>
              </w:rPr>
            </w:pPr>
            <w:r w:rsidRPr="006C52CB">
              <w:rPr>
                <w:lang w:val="uk-UA"/>
              </w:rPr>
              <w:t>4.2. 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rsidR="002810D6" w:rsidRPr="006C52CB" w:rsidRDefault="00072E56">
            <w:pPr>
              <w:ind w:right="141"/>
              <w:contextualSpacing/>
              <w:jc w:val="both"/>
              <w:rPr>
                <w:rFonts w:ascii="Times New Roman" w:hAnsi="Times New Roman" w:cs="Times New Roman"/>
                <w:b/>
                <w:bCs/>
                <w:lang w:val="uk-UA"/>
              </w:rPr>
            </w:pPr>
            <w:r w:rsidRPr="006C52CB">
              <w:rPr>
                <w:rFonts w:ascii="Times New Roman" w:hAnsi="Times New Roman" w:cs="Times New Roman"/>
                <w:b/>
                <w:bCs/>
                <w:lang w:val="uk-UA"/>
              </w:rPr>
              <w:t>Поділ на лоти не передбачено</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b/>
                <w:lang w:val="uk-UA"/>
              </w:rPr>
            </w:pPr>
            <w:r w:rsidRPr="006C52CB">
              <w:rPr>
                <w:lang w:val="uk-UA"/>
              </w:rPr>
              <w:t>4.3. місце, кількість, обсяг поставки товарів (надання послуг, виконання робіт) </w:t>
            </w:r>
          </w:p>
        </w:tc>
        <w:tc>
          <w:tcPr>
            <w:tcW w:w="8079" w:type="dxa"/>
            <w:shd w:val="clear" w:color="auto" w:fill="auto"/>
            <w:vAlign w:val="center"/>
          </w:tcPr>
          <w:p w:rsidR="002810D6" w:rsidRPr="006C52CB" w:rsidRDefault="00647125">
            <w:pPr>
              <w:pStyle w:val="afd"/>
              <w:snapToGrid w:val="0"/>
              <w:spacing w:before="0" w:after="0"/>
              <w:ind w:right="141"/>
              <w:jc w:val="both"/>
              <w:rPr>
                <w:lang w:val="uk-UA"/>
              </w:rPr>
            </w:pPr>
            <w:r w:rsidRPr="006C52CB">
              <w:rPr>
                <w:lang w:val="uk-UA"/>
              </w:rPr>
              <w:t>Кількість та місце поставки:</w:t>
            </w:r>
          </w:p>
          <w:p w:rsidR="002810D6" w:rsidRPr="006C52CB" w:rsidRDefault="00A64812">
            <w:pPr>
              <w:pStyle w:val="afd"/>
              <w:snapToGrid w:val="0"/>
              <w:spacing w:before="0" w:after="0"/>
              <w:ind w:right="141"/>
              <w:jc w:val="both"/>
              <w:rPr>
                <w:b/>
                <w:lang w:val="uk-UA"/>
              </w:rPr>
            </w:pPr>
            <w:r w:rsidRPr="006C52CB">
              <w:rPr>
                <w:b/>
                <w:lang w:val="uk-UA"/>
              </w:rPr>
              <w:t xml:space="preserve">32400, Хмельницька обл., Кам’янець-Подільський р-н, </w:t>
            </w:r>
            <w:r w:rsidR="00AA552A" w:rsidRPr="006C52CB">
              <w:rPr>
                <w:b/>
                <w:lang w:val="uk-UA"/>
              </w:rPr>
              <w:t>заклади освіти управління освіти, молоді та спорту Дунаєвецької міської ради Хмельницької області</w:t>
            </w:r>
          </w:p>
          <w:p w:rsidR="002810D6" w:rsidRPr="006C52CB" w:rsidRDefault="002810D6">
            <w:pPr>
              <w:pStyle w:val="afd"/>
              <w:snapToGrid w:val="0"/>
              <w:spacing w:before="0" w:after="0"/>
              <w:ind w:left="141" w:right="141"/>
              <w:jc w:val="both"/>
              <w:rPr>
                <w:lang w:val="uk-UA"/>
              </w:rPr>
            </w:pPr>
          </w:p>
          <w:p w:rsidR="002810D6" w:rsidRPr="006C52CB" w:rsidRDefault="00647125">
            <w:pPr>
              <w:ind w:right="141"/>
              <w:rPr>
                <w:rFonts w:ascii="Times New Roman" w:hAnsi="Times New Roman" w:cs="Times New Roman"/>
                <w:lang w:val="uk-UA"/>
              </w:rPr>
            </w:pPr>
            <w:r w:rsidRPr="006C52CB">
              <w:rPr>
                <w:rFonts w:ascii="Times New Roman" w:hAnsi="Times New Roman" w:cs="Times New Roman"/>
                <w:lang w:val="uk-UA"/>
              </w:rPr>
              <w:t xml:space="preserve">Кількість: </w:t>
            </w:r>
          </w:p>
          <w:p w:rsidR="002810D6" w:rsidRPr="006C52CB" w:rsidRDefault="00647125">
            <w:pPr>
              <w:ind w:right="141"/>
              <w:rPr>
                <w:rFonts w:ascii="Times New Roman" w:hAnsi="Times New Roman"/>
                <w:b/>
                <w:bCs/>
                <w:lang w:val="uk-UA"/>
              </w:rPr>
            </w:pPr>
            <w:r w:rsidRPr="006C52CB">
              <w:rPr>
                <w:rFonts w:ascii="Times New Roman" w:hAnsi="Times New Roman"/>
                <w:b/>
                <w:bCs/>
                <w:lang w:val="uk-UA"/>
              </w:rPr>
              <w:t xml:space="preserve">Вугілля кам’яне марки </w:t>
            </w:r>
            <w:r w:rsidR="00A444D8" w:rsidRPr="006C52CB">
              <w:rPr>
                <w:rFonts w:ascii="Times New Roman" w:hAnsi="Times New Roman"/>
                <w:b/>
                <w:bCs/>
                <w:lang w:val="uk-UA"/>
              </w:rPr>
              <w:t>Г (Г2) 13-100</w:t>
            </w:r>
            <w:r w:rsidR="00DB7761" w:rsidRPr="006C52CB">
              <w:rPr>
                <w:rFonts w:ascii="Times New Roman" w:hAnsi="Times New Roman"/>
                <w:b/>
                <w:bCs/>
                <w:lang w:val="uk-UA"/>
              </w:rPr>
              <w:t>–</w:t>
            </w:r>
            <w:r w:rsidR="00AA552A" w:rsidRPr="006C52CB">
              <w:rPr>
                <w:rFonts w:ascii="Times New Roman" w:hAnsi="Times New Roman"/>
                <w:b/>
                <w:bCs/>
                <w:lang w:val="uk-UA"/>
              </w:rPr>
              <w:t>3</w:t>
            </w:r>
            <w:r w:rsidR="00D67684" w:rsidRPr="006C52CB">
              <w:rPr>
                <w:rFonts w:ascii="Times New Roman" w:hAnsi="Times New Roman"/>
                <w:b/>
                <w:bCs/>
                <w:lang w:val="uk-UA"/>
              </w:rPr>
              <w:t>00</w:t>
            </w:r>
            <w:r w:rsidR="009C0471" w:rsidRPr="006C52CB">
              <w:rPr>
                <w:rFonts w:ascii="Times New Roman" w:hAnsi="Times New Roman"/>
                <w:b/>
                <w:bCs/>
                <w:lang w:val="uk-UA"/>
              </w:rPr>
              <w:t xml:space="preserve"> </w:t>
            </w:r>
            <w:r w:rsidRPr="006C52CB">
              <w:rPr>
                <w:rFonts w:ascii="Times New Roman" w:hAnsi="Times New Roman"/>
                <w:b/>
                <w:bCs/>
                <w:lang w:val="uk-UA"/>
              </w:rPr>
              <w:t>т</w:t>
            </w:r>
            <w:r w:rsidR="00302C7B" w:rsidRPr="006C52CB">
              <w:rPr>
                <w:rFonts w:ascii="Times New Roman" w:hAnsi="Times New Roman"/>
                <w:b/>
                <w:bCs/>
                <w:lang w:val="uk-UA"/>
              </w:rPr>
              <w:t>.</w:t>
            </w:r>
            <w:r w:rsidRPr="006C52CB">
              <w:rPr>
                <w:rFonts w:ascii="Times New Roman" w:hAnsi="Times New Roman"/>
                <w:b/>
                <w:bCs/>
                <w:lang w:val="uk-UA"/>
              </w:rPr>
              <w:t xml:space="preserve">, </w:t>
            </w:r>
          </w:p>
          <w:p w:rsidR="00302C7B" w:rsidRPr="006C52CB" w:rsidRDefault="00302C7B">
            <w:pPr>
              <w:ind w:right="141"/>
              <w:rPr>
                <w:rFonts w:ascii="Times New Roman" w:hAnsi="Times New Roman"/>
                <w:b/>
                <w:bCs/>
                <w:lang w:val="uk-UA"/>
              </w:rPr>
            </w:pPr>
            <w:r w:rsidRPr="006C52CB">
              <w:rPr>
                <w:rFonts w:ascii="Times New Roman" w:hAnsi="Times New Roman"/>
                <w:b/>
                <w:bCs/>
                <w:lang w:val="uk-UA"/>
              </w:rPr>
              <w:t>Вугілля кам’яне марки П 6- 100 -5 т.,</w:t>
            </w:r>
          </w:p>
          <w:p w:rsidR="002810D6" w:rsidRPr="006C52CB" w:rsidRDefault="00647125" w:rsidP="00F35B55">
            <w:pPr>
              <w:ind w:right="141"/>
              <w:rPr>
                <w:rFonts w:ascii="Times New Roman" w:hAnsi="Times New Roman" w:cs="Times New Roman"/>
                <w:b/>
                <w:shd w:val="clear" w:color="auto" w:fill="FFFFFF"/>
                <w:lang w:val="uk-UA"/>
              </w:rPr>
            </w:pPr>
            <w:r w:rsidRPr="006C52CB">
              <w:rPr>
                <w:rFonts w:ascii="Times New Roman" w:hAnsi="Times New Roman"/>
                <w:b/>
                <w:bCs/>
                <w:lang w:val="uk-UA"/>
              </w:rPr>
              <w:t xml:space="preserve">Гранули паливні з відходів деревини (пелети)- </w:t>
            </w:r>
            <w:r w:rsidR="00F35B55" w:rsidRPr="006C52CB">
              <w:rPr>
                <w:rFonts w:ascii="Times New Roman" w:hAnsi="Times New Roman"/>
                <w:b/>
                <w:bCs/>
                <w:lang w:val="uk-UA"/>
              </w:rPr>
              <w:t>185</w:t>
            </w:r>
            <w:r w:rsidRPr="006C52CB">
              <w:rPr>
                <w:rFonts w:ascii="Times New Roman" w:hAnsi="Times New Roman"/>
                <w:b/>
                <w:bCs/>
                <w:lang w:val="uk-UA"/>
              </w:rPr>
              <w:t>т.</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b/>
                <w:lang w:val="uk-UA"/>
              </w:rPr>
            </w:pPr>
            <w:r w:rsidRPr="006C52CB">
              <w:rPr>
                <w:lang w:val="uk-UA"/>
              </w:rPr>
              <w:t>4.4. строк поставки товарів (надання послуг, виконання робіт) </w:t>
            </w:r>
          </w:p>
        </w:tc>
        <w:tc>
          <w:tcPr>
            <w:tcW w:w="8079" w:type="dxa"/>
            <w:shd w:val="clear" w:color="auto" w:fill="auto"/>
            <w:vAlign w:val="center"/>
          </w:tcPr>
          <w:p w:rsidR="002810D6" w:rsidRPr="006C52CB" w:rsidRDefault="00647125" w:rsidP="00E11187">
            <w:pPr>
              <w:pStyle w:val="afd"/>
              <w:snapToGrid w:val="0"/>
              <w:spacing w:before="0" w:after="0"/>
              <w:ind w:right="141"/>
              <w:contextualSpacing/>
              <w:rPr>
                <w:b/>
                <w:lang w:val="uk-UA"/>
              </w:rPr>
            </w:pPr>
            <w:r w:rsidRPr="006C52CB">
              <w:rPr>
                <w:b/>
                <w:lang w:val="uk-UA"/>
              </w:rPr>
              <w:t xml:space="preserve">до </w:t>
            </w:r>
            <w:r w:rsidR="00E11187" w:rsidRPr="006C52CB">
              <w:rPr>
                <w:b/>
                <w:lang w:val="uk-UA"/>
              </w:rPr>
              <w:t>01</w:t>
            </w:r>
            <w:r w:rsidRPr="006C52CB">
              <w:rPr>
                <w:b/>
                <w:lang w:val="uk-UA"/>
              </w:rPr>
              <w:t>.</w:t>
            </w:r>
            <w:r w:rsidR="001157B1" w:rsidRPr="006C52CB">
              <w:rPr>
                <w:b/>
                <w:lang w:val="uk-UA"/>
              </w:rPr>
              <w:t>0</w:t>
            </w:r>
            <w:r w:rsidR="00E11187" w:rsidRPr="006C52CB">
              <w:rPr>
                <w:b/>
                <w:lang w:val="uk-UA"/>
              </w:rPr>
              <w:t>7</w:t>
            </w:r>
            <w:r w:rsidRPr="006C52CB">
              <w:rPr>
                <w:b/>
                <w:lang w:val="uk-UA"/>
              </w:rPr>
              <w:t>.2023 року</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lang w:val="uk-UA"/>
              </w:rPr>
            </w:pPr>
            <w:r w:rsidRPr="006C52CB">
              <w:rPr>
                <w:b/>
                <w:bCs/>
                <w:lang w:val="uk-UA"/>
              </w:rPr>
              <w:t>5. Недискримінація учасників</w:t>
            </w:r>
            <w:r w:rsidRPr="006C52CB">
              <w:rPr>
                <w:lang w:val="uk-UA"/>
              </w:rPr>
              <w:t> </w:t>
            </w:r>
          </w:p>
        </w:tc>
        <w:tc>
          <w:tcPr>
            <w:tcW w:w="8079" w:type="dxa"/>
            <w:shd w:val="clear" w:color="auto" w:fill="auto"/>
            <w:vAlign w:val="center"/>
          </w:tcPr>
          <w:p w:rsidR="002810D6" w:rsidRPr="006C52CB" w:rsidRDefault="00647125">
            <w:pPr>
              <w:ind w:right="141"/>
              <w:contextualSpacing/>
              <w:jc w:val="both"/>
              <w:rPr>
                <w:rFonts w:ascii="Times New Roman" w:hAnsi="Times New Roman" w:cs="Times New Roman"/>
              </w:rPr>
            </w:pPr>
            <w:r w:rsidRPr="006C52CB">
              <w:rPr>
                <w:rFonts w:ascii="Times New Roman" w:hAnsi="Times New Roman" w:cs="Times New Roman"/>
                <w:lang w:val="uk-UA"/>
              </w:rPr>
              <w:t xml:space="preserve">1.5.1. </w:t>
            </w:r>
            <w:r w:rsidRPr="006C52CB">
              <w:rPr>
                <w:rFonts w:ascii="Times New Roman" w:hAnsi="Times New Roman" w:cs="Times New Roman"/>
              </w:rPr>
              <w:t xml:space="preserve">Вітчизняні та іноземні учасники всіх форм власності та організаційно-правових форм беруть участь </w:t>
            </w:r>
            <w:proofErr w:type="gramStart"/>
            <w:r w:rsidRPr="006C52CB">
              <w:rPr>
                <w:rFonts w:ascii="Times New Roman" w:hAnsi="Times New Roman" w:cs="Times New Roman"/>
              </w:rPr>
              <w:t>у процедурах</w:t>
            </w:r>
            <w:proofErr w:type="gramEnd"/>
            <w:r w:rsidRPr="006C52CB">
              <w:rPr>
                <w:rFonts w:ascii="Times New Roman" w:hAnsi="Times New Roman" w:cs="Times New Roman"/>
              </w:rPr>
              <w:t xml:space="preserve"> закупівель на рівних умовах.</w:t>
            </w:r>
          </w:p>
          <w:p w:rsidR="002810D6" w:rsidRPr="006C52CB" w:rsidRDefault="00647125">
            <w:pPr>
              <w:ind w:right="141"/>
              <w:contextualSpacing/>
              <w:jc w:val="both"/>
              <w:rPr>
                <w:rFonts w:ascii="Times New Roman" w:hAnsi="Times New Roman" w:cs="Times New Roman"/>
              </w:rPr>
            </w:pPr>
            <w:r w:rsidRPr="006C52CB">
              <w:rPr>
                <w:rFonts w:ascii="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810D6" w:rsidRPr="006C52CB" w:rsidRDefault="00647125">
            <w:pPr>
              <w:ind w:right="141"/>
              <w:contextualSpacing/>
              <w:jc w:val="both"/>
              <w:rPr>
                <w:rFonts w:ascii="Times New Roman" w:hAnsi="Times New Roman" w:cs="Times New Roman"/>
                <w:lang w:val="uk-UA"/>
              </w:rPr>
            </w:pPr>
            <w:r w:rsidRPr="006C52CB">
              <w:rPr>
                <w:rFonts w:ascii="Times New Roman" w:eastAsia="Arial" w:hAnsi="Times New Roman" w:cs="Times New Roman"/>
                <w:lang w:val="uk-UA"/>
              </w:rPr>
              <w:t xml:space="preserve">1.5.2. </w:t>
            </w:r>
            <w:r w:rsidRPr="006C52CB">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810D6" w:rsidRPr="006C52CB" w:rsidRDefault="00647125">
            <w:pPr>
              <w:ind w:right="141"/>
              <w:contextualSpacing/>
              <w:jc w:val="both"/>
              <w:rPr>
                <w:rFonts w:ascii="Times New Roman" w:hAnsi="Times New Roman" w:cs="Times New Roman"/>
                <w:lang w:val="uk-UA"/>
              </w:rPr>
            </w:pPr>
            <w:r w:rsidRPr="006C52CB">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810D6" w:rsidRPr="006C52CB" w:rsidRDefault="00647125">
            <w:pPr>
              <w:ind w:left="141" w:right="141"/>
              <w:contextualSpacing/>
              <w:jc w:val="both"/>
              <w:rPr>
                <w:rFonts w:ascii="Times New Roman" w:hAnsi="Times New Roman" w:cs="Times New Roman"/>
                <w:b/>
                <w:lang w:val="uk-UA"/>
              </w:rPr>
            </w:pPr>
            <w:r w:rsidRPr="006C52CB">
              <w:rPr>
                <w:rFonts w:ascii="Times New Roman" w:hAnsi="Times New Roman" w:cs="Times New Roman"/>
                <w:lang w:val="uk-UA"/>
              </w:rPr>
              <w:t>-</w:t>
            </w:r>
            <w:r w:rsidRPr="006C52CB">
              <w:rPr>
                <w:rFonts w:ascii="Times New Roman" w:hAnsi="Times New Roman" w:cs="Times New Roman"/>
                <w:b/>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2810D6" w:rsidRPr="006C52CB" w:rsidRDefault="00647125">
            <w:pPr>
              <w:ind w:right="141"/>
              <w:contextualSpacing/>
              <w:jc w:val="both"/>
              <w:rPr>
                <w:rFonts w:ascii="Times New Roman" w:hAnsi="Times New Roman" w:cs="Times New Roman"/>
                <w:lang w:val="uk-UA"/>
              </w:rPr>
            </w:pPr>
            <w:r w:rsidRPr="006C52CB">
              <w:rPr>
                <w:rFonts w:ascii="Times New Roman" w:hAnsi="Times New Roman" w:cs="Times New Roman"/>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2810D6" w:rsidRPr="006C52CB" w:rsidRDefault="00647125">
            <w:pPr>
              <w:ind w:left="141" w:right="141"/>
              <w:contextualSpacing/>
              <w:jc w:val="both"/>
              <w:rPr>
                <w:rFonts w:ascii="Times New Roman" w:hAnsi="Times New Roman" w:cs="Times New Roman"/>
                <w:b/>
                <w:lang w:val="uk-UA"/>
              </w:rPr>
            </w:pPr>
            <w:r w:rsidRPr="006C52CB">
              <w:rPr>
                <w:rFonts w:ascii="Times New Roman" w:hAnsi="Times New Roman" w:cs="Times New Roman"/>
                <w:b/>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810D6" w:rsidRPr="006C52CB" w:rsidRDefault="00647125">
            <w:pPr>
              <w:ind w:left="141" w:right="141"/>
              <w:contextualSpacing/>
              <w:jc w:val="both"/>
              <w:rPr>
                <w:rFonts w:ascii="Times New Roman" w:hAnsi="Times New Roman" w:cs="Times New Roman"/>
                <w:b/>
                <w:lang w:val="uk-UA"/>
              </w:rPr>
            </w:pPr>
            <w:r w:rsidRPr="006C52CB">
              <w:rPr>
                <w:rFonts w:ascii="Times New Roman" w:hAnsi="Times New Roman" w:cs="Times New Roman"/>
                <w:b/>
                <w:lang w:val="uk-UA"/>
              </w:rPr>
              <w:t>б) посвідку на постійне чи тимчасове проживання на території України;</w:t>
            </w:r>
          </w:p>
          <w:p w:rsidR="002810D6" w:rsidRPr="006C52CB" w:rsidRDefault="00647125">
            <w:pPr>
              <w:ind w:left="141" w:right="141"/>
              <w:contextualSpacing/>
              <w:jc w:val="both"/>
              <w:rPr>
                <w:rFonts w:ascii="Times New Roman" w:hAnsi="Times New Roman" w:cs="Times New Roman"/>
                <w:b/>
                <w:lang w:val="uk-UA"/>
              </w:rPr>
            </w:pPr>
            <w:r w:rsidRPr="006C52CB">
              <w:rPr>
                <w:rFonts w:ascii="Times New Roman" w:hAnsi="Times New Roman" w:cs="Times New Roman"/>
                <w:b/>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810D6" w:rsidRPr="006C52CB" w:rsidRDefault="00647125">
            <w:pPr>
              <w:ind w:left="141" w:right="141"/>
              <w:contextualSpacing/>
              <w:jc w:val="both"/>
              <w:rPr>
                <w:rFonts w:ascii="Times New Roman" w:hAnsi="Times New Roman" w:cs="Times New Roman"/>
                <w:b/>
                <w:lang w:val="uk-UA"/>
              </w:rPr>
            </w:pPr>
            <w:r w:rsidRPr="006C52CB">
              <w:rPr>
                <w:rFonts w:ascii="Times New Roman" w:hAnsi="Times New Roman" w:cs="Times New Roman"/>
                <w:b/>
                <w:lang w:val="uk-UA"/>
              </w:rPr>
              <w:t>г) посвідчення біженця чи документ, що підтверджує надання притулку в Україні (стаття 1 Закону України «Про громадянство України»).</w:t>
            </w:r>
          </w:p>
          <w:p w:rsidR="002810D6" w:rsidRPr="006C52CB" w:rsidRDefault="00647125">
            <w:pPr>
              <w:ind w:left="141" w:right="141"/>
              <w:contextualSpacing/>
              <w:jc w:val="both"/>
              <w:rPr>
                <w:rFonts w:ascii="Times New Roman" w:hAnsi="Times New Roman" w:cs="Times New Roman"/>
                <w:b/>
                <w:lang w:val="uk-UA"/>
              </w:rPr>
            </w:pPr>
            <w:r w:rsidRPr="006C52CB">
              <w:rPr>
                <w:rFonts w:ascii="Times New Roman" w:hAnsi="Times New Roman" w:cs="Times New Roman"/>
                <w:b/>
                <w:lang w:val="uk-UA"/>
              </w:rPr>
              <w:t>*Згідно роз'яснення Міністерства юстиції України від 08.03.2022 року № 24560/8.1.3/10-22.</w:t>
            </w:r>
          </w:p>
          <w:p w:rsidR="002810D6" w:rsidRPr="006C52CB" w:rsidRDefault="00647125">
            <w:pPr>
              <w:ind w:right="141"/>
              <w:contextualSpacing/>
              <w:jc w:val="both"/>
              <w:rPr>
                <w:rFonts w:ascii="Times New Roman" w:hAnsi="Times New Roman" w:cs="Times New Roman"/>
                <w:lang w:val="uk-UA"/>
              </w:rPr>
            </w:pPr>
            <w:r w:rsidRPr="006C52CB">
              <w:rPr>
                <w:rFonts w:ascii="Times New Roman" w:hAnsi="Times New Roman" w:cs="Times New Roman"/>
                <w:lang w:val="uk-UA"/>
              </w:rPr>
              <w:t>1.5.3.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2810D6" w:rsidRPr="006C52CB" w:rsidRDefault="00647125">
            <w:pPr>
              <w:ind w:left="141" w:right="141"/>
              <w:contextualSpacing/>
              <w:jc w:val="both"/>
              <w:rPr>
                <w:rFonts w:ascii="Times New Roman" w:hAnsi="Times New Roman" w:cs="Times New Roman"/>
                <w:lang w:val="uk-UA"/>
              </w:rPr>
            </w:pPr>
            <w:r w:rsidRPr="006C52CB">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810D6" w:rsidRPr="006C52CB" w:rsidRDefault="00647125">
            <w:pPr>
              <w:ind w:left="141" w:right="141"/>
              <w:contextualSpacing/>
              <w:jc w:val="both"/>
              <w:rPr>
                <w:rFonts w:ascii="Times New Roman" w:hAnsi="Times New Roman" w:cs="Times New Roman"/>
              </w:rPr>
            </w:pPr>
            <w:r w:rsidRPr="006C52CB">
              <w:rPr>
                <w:rFonts w:ascii="Times New Roman" w:hAnsi="Times New Roman" w:cs="Times New Roman"/>
                <w:lang w:val="uk-UA"/>
              </w:rPr>
              <w:t xml:space="preserve">- </w:t>
            </w:r>
            <w:r w:rsidRPr="006C52CB">
              <w:rPr>
                <w:rFonts w:ascii="Times New Roman" w:hAnsi="Times New Roman" w:cs="Times New Roman"/>
                <w:b/>
                <w:lang w:val="uk-UA"/>
              </w:rPr>
              <w:t>гарантійний лист про те, що країнами походження запропонованого товару не є   Російська Федерація/Республіка Білорусь.</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lang w:val="uk-UA"/>
              </w:rPr>
            </w:pPr>
            <w:r w:rsidRPr="006C52CB">
              <w:rPr>
                <w:b/>
                <w:bCs/>
                <w:lang w:val="uk-UA"/>
              </w:rPr>
              <w:t>6. Інформація про валюту (валюти), у якій (яких) повинна бути розрахована і зазначена ціна тендерної пропозиції</w:t>
            </w:r>
          </w:p>
        </w:tc>
        <w:tc>
          <w:tcPr>
            <w:tcW w:w="8079" w:type="dxa"/>
            <w:shd w:val="clear" w:color="auto" w:fill="auto"/>
            <w:vAlign w:val="center"/>
          </w:tcPr>
          <w:p w:rsidR="002810D6" w:rsidRPr="006C52CB" w:rsidRDefault="00647125">
            <w:pPr>
              <w:pStyle w:val="afd"/>
              <w:spacing w:before="0" w:after="0"/>
              <w:ind w:left="141" w:right="141"/>
              <w:contextualSpacing/>
              <w:jc w:val="both"/>
              <w:rPr>
                <w:lang w:val="uk-UA"/>
              </w:rPr>
            </w:pPr>
            <w:r w:rsidRPr="006C52CB">
              <w:rPr>
                <w:lang w:val="uk-UA"/>
              </w:rPr>
              <w:t>1.6.1. Валютою тендерної пропозиції є національна валюта України - гривня.</w:t>
            </w:r>
          </w:p>
          <w:p w:rsidR="002810D6" w:rsidRPr="006C52CB" w:rsidRDefault="00647125">
            <w:pPr>
              <w:pStyle w:val="afd"/>
              <w:spacing w:before="0" w:after="0"/>
              <w:ind w:left="141" w:right="141"/>
              <w:contextualSpacing/>
              <w:jc w:val="both"/>
              <w:rPr>
                <w:lang w:val="uk-UA"/>
              </w:rPr>
            </w:pPr>
            <w:r w:rsidRPr="006C52C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2810D6" w:rsidRPr="006C52CB" w:rsidRDefault="00647125">
            <w:pPr>
              <w:pStyle w:val="afd"/>
              <w:spacing w:before="0" w:after="0"/>
              <w:ind w:left="141" w:right="141"/>
              <w:contextualSpacing/>
              <w:jc w:val="both"/>
              <w:rPr>
                <w:b/>
                <w:lang w:val="uk-UA"/>
              </w:rPr>
            </w:pPr>
            <w:r w:rsidRPr="006C52C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810D6" w:rsidRPr="006C52CB" w:rsidRDefault="00647125">
            <w:pPr>
              <w:pStyle w:val="afd"/>
              <w:spacing w:before="0" w:after="0"/>
              <w:ind w:left="141" w:right="141"/>
              <w:contextualSpacing/>
              <w:jc w:val="both"/>
              <w:rPr>
                <w:lang w:val="uk-UA"/>
              </w:rPr>
            </w:pPr>
            <w:r w:rsidRPr="006C52CB">
              <w:rPr>
                <w:b/>
                <w:lang w:val="uk-UA"/>
              </w:rPr>
              <w:t>Цтгрн=Цтдол хК,</w:t>
            </w:r>
            <w:r w:rsidRPr="006C52CB">
              <w:rPr>
                <w:lang w:val="uk-UA"/>
              </w:rPr>
              <w:t xml:space="preserve"> де Цтгрн- ціна за одиницю товару в гривнях;</w:t>
            </w:r>
          </w:p>
          <w:p w:rsidR="002810D6" w:rsidRPr="006C52CB" w:rsidRDefault="00647125">
            <w:pPr>
              <w:pStyle w:val="afd"/>
              <w:spacing w:before="0" w:after="0"/>
              <w:ind w:left="141" w:right="141"/>
              <w:contextualSpacing/>
              <w:jc w:val="both"/>
              <w:rPr>
                <w:lang w:val="uk-UA"/>
              </w:rPr>
            </w:pPr>
            <w:r w:rsidRPr="006C52CB">
              <w:rPr>
                <w:lang w:val="uk-UA"/>
              </w:rPr>
              <w:t>Цтдол- ціна за одиницю товару в доларах США,ЄВРО згідно цінової пропозиції;</w:t>
            </w:r>
          </w:p>
          <w:p w:rsidR="002810D6" w:rsidRPr="006C52CB" w:rsidRDefault="00647125">
            <w:pPr>
              <w:ind w:left="141" w:right="141"/>
              <w:contextualSpacing/>
              <w:jc w:val="both"/>
              <w:rPr>
                <w:rFonts w:ascii="Times New Roman" w:hAnsi="Times New Roman" w:cs="Times New Roman"/>
                <w:lang w:val="uk-UA"/>
              </w:rPr>
            </w:pPr>
            <w:r w:rsidRPr="006C52C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lang w:val="uk-UA"/>
              </w:rPr>
            </w:pPr>
            <w:r w:rsidRPr="006C52CB">
              <w:rPr>
                <w:b/>
                <w:bCs/>
                <w:lang w:val="uk-UA"/>
              </w:rPr>
              <w:t>7. І</w:t>
            </w:r>
            <w:r w:rsidRPr="006C52CB">
              <w:rPr>
                <w:b/>
                <w:lang w:val="uk-UA"/>
              </w:rPr>
              <w:t>нформація про мову (мови), якою (якими) повинно бути складено тендерні пропозиції</w:t>
            </w:r>
          </w:p>
        </w:tc>
        <w:tc>
          <w:tcPr>
            <w:tcW w:w="8079" w:type="dxa"/>
            <w:shd w:val="clear" w:color="auto" w:fill="auto"/>
          </w:tcPr>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2810D6" w:rsidRPr="006C52CB" w:rsidRDefault="00647125">
            <w:pPr>
              <w:autoSpaceDN w:val="0"/>
              <w:ind w:left="141" w:right="141"/>
              <w:contextualSpacing/>
              <w:jc w:val="both"/>
              <w:rPr>
                <w:rFonts w:ascii="Times New Roman" w:hAnsi="Times New Roman" w:cs="Times New Roman"/>
                <w:b/>
                <w:bCs/>
                <w:u w:val="single"/>
                <w:lang w:val="uk-UA"/>
              </w:rPr>
            </w:pPr>
            <w:r w:rsidRPr="006C52CB">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2810D6" w:rsidRPr="006C52CB" w:rsidRDefault="00647125">
            <w:pPr>
              <w:tabs>
                <w:tab w:val="left" w:pos="585"/>
              </w:tabs>
              <w:autoSpaceDN w:val="0"/>
              <w:ind w:left="141" w:right="141"/>
              <w:contextualSpacing/>
              <w:jc w:val="both"/>
              <w:rPr>
                <w:rFonts w:ascii="Times New Roman" w:hAnsi="Times New Roman" w:cs="Times New Roman"/>
                <w:b/>
                <w:bCs/>
                <w:u w:val="single"/>
                <w:lang w:val="uk-UA"/>
              </w:rPr>
            </w:pPr>
            <w:r w:rsidRPr="006C52CB">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2810D6" w:rsidRPr="006C52CB" w:rsidRDefault="00647125">
            <w:pPr>
              <w:tabs>
                <w:tab w:val="left" w:pos="585"/>
              </w:tabs>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Способи легалізації документів учасниками – нерезидентами України:</w:t>
            </w: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або</w:t>
            </w: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або</w:t>
            </w: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b/>
                <w:bCs/>
                <w:lang w:val="uk-UA"/>
              </w:rPr>
            </w:pPr>
            <w:r w:rsidRPr="006C52CB">
              <w:rPr>
                <w:b/>
                <w:bCs/>
              </w:rPr>
              <w:t>8</w:t>
            </w:r>
            <w:r w:rsidRPr="006C52CB">
              <w:rPr>
                <w:b/>
                <w:bCs/>
                <w:lang w:val="uk-UA"/>
              </w:rPr>
              <w:t>.Інформація про прийняття чи неприйнятт до розгляду тендерної пропозиції, ціна якої є вищою, ніж очікувана вартість придмета закупівлі, визначена замовником в оголошення про проведення відкритих торгів</w:t>
            </w:r>
          </w:p>
        </w:tc>
        <w:tc>
          <w:tcPr>
            <w:tcW w:w="8079" w:type="dxa"/>
            <w:shd w:val="clear" w:color="auto" w:fill="auto"/>
          </w:tcPr>
          <w:p w:rsidR="002810D6" w:rsidRPr="006C52CB" w:rsidRDefault="002810D6">
            <w:pPr>
              <w:autoSpaceDN w:val="0"/>
              <w:ind w:left="141" w:right="141"/>
              <w:contextualSpacing/>
              <w:jc w:val="both"/>
              <w:rPr>
                <w:rFonts w:ascii="Times New Roman" w:hAnsi="Times New Roman" w:cs="Times New Roman"/>
                <w:lang w:val="uk-UA"/>
              </w:rPr>
            </w:pPr>
          </w:p>
          <w:p w:rsidR="002810D6" w:rsidRPr="006C52CB" w:rsidRDefault="002810D6">
            <w:pPr>
              <w:autoSpaceDN w:val="0"/>
              <w:ind w:left="141" w:right="141"/>
              <w:contextualSpacing/>
              <w:jc w:val="both"/>
              <w:rPr>
                <w:rFonts w:ascii="Times New Roman" w:hAnsi="Times New Roman" w:cs="Times New Roman"/>
                <w:lang w:val="uk-UA"/>
              </w:rPr>
            </w:pPr>
          </w:p>
          <w:p w:rsidR="002810D6" w:rsidRPr="006C52CB" w:rsidRDefault="002810D6">
            <w:pPr>
              <w:autoSpaceDN w:val="0"/>
              <w:ind w:left="141" w:right="141"/>
              <w:contextualSpacing/>
              <w:jc w:val="both"/>
              <w:rPr>
                <w:rFonts w:ascii="Times New Roman" w:hAnsi="Times New Roman" w:cs="Times New Roman"/>
                <w:lang w:val="uk-UA"/>
              </w:rPr>
            </w:pPr>
          </w:p>
          <w:p w:rsidR="002810D6" w:rsidRPr="006C52CB" w:rsidRDefault="002810D6">
            <w:pPr>
              <w:autoSpaceDN w:val="0"/>
              <w:ind w:left="141" w:right="141"/>
              <w:contextualSpacing/>
              <w:jc w:val="both"/>
              <w:rPr>
                <w:rFonts w:ascii="Times New Roman" w:hAnsi="Times New Roman" w:cs="Times New Roman"/>
                <w:lang w:val="uk-UA"/>
              </w:rPr>
            </w:pPr>
          </w:p>
          <w:p w:rsidR="002810D6" w:rsidRPr="006C52CB" w:rsidRDefault="00647125">
            <w:pPr>
              <w:autoSpaceDN w:val="0"/>
              <w:ind w:left="141" w:right="141"/>
              <w:contextualSpacing/>
              <w:jc w:val="both"/>
              <w:rPr>
                <w:rFonts w:ascii="Times New Roman" w:hAnsi="Times New Roman" w:cs="Times New Roman"/>
                <w:lang w:val="uk-UA"/>
              </w:rPr>
            </w:pPr>
            <w:r w:rsidRPr="006C52CB">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tc>
      </w:tr>
      <w:tr w:rsidR="006C52CB" w:rsidRPr="006C52CB">
        <w:tc>
          <w:tcPr>
            <w:tcW w:w="10773" w:type="dxa"/>
            <w:gridSpan w:val="2"/>
            <w:shd w:val="clear" w:color="auto" w:fill="auto"/>
            <w:vAlign w:val="center"/>
          </w:tcPr>
          <w:p w:rsidR="002810D6" w:rsidRPr="006C52CB" w:rsidRDefault="00647125">
            <w:pPr>
              <w:pStyle w:val="afd"/>
              <w:spacing w:before="0" w:after="0"/>
              <w:ind w:right="100"/>
              <w:contextualSpacing/>
              <w:jc w:val="center"/>
              <w:rPr>
                <w:lang w:val="uk-UA"/>
              </w:rPr>
            </w:pPr>
            <w:r w:rsidRPr="006C52CB">
              <w:rPr>
                <w:b/>
                <w:bCs/>
                <w:lang w:val="uk-UA"/>
              </w:rPr>
              <w:t>II. Порядок унесення змін та надання роз'яснень до тендерної документації</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tabs>
                <w:tab w:val="left" w:pos="237"/>
              </w:tabs>
              <w:spacing w:before="0" w:after="0"/>
              <w:ind w:left="142" w:right="142"/>
              <w:contextualSpacing/>
              <w:rPr>
                <w:lang w:val="uk-UA"/>
              </w:rPr>
            </w:pPr>
            <w:r w:rsidRPr="006C52CB">
              <w:rPr>
                <w:b/>
                <w:bCs/>
                <w:lang w:val="uk-UA"/>
              </w:rPr>
              <w:t>1. Процедура надання роз'яснень щодо  тендерної документації</w:t>
            </w:r>
            <w:r w:rsidRPr="006C52CB">
              <w:rPr>
                <w:lang w:val="uk-UA"/>
              </w:rPr>
              <w:t>  </w:t>
            </w:r>
          </w:p>
        </w:tc>
        <w:tc>
          <w:tcPr>
            <w:tcW w:w="8079" w:type="dxa"/>
            <w:shd w:val="clear" w:color="auto" w:fill="auto"/>
            <w:vAlign w:val="center"/>
          </w:tcPr>
          <w:p w:rsidR="002810D6" w:rsidRPr="006C52CB" w:rsidRDefault="00647125">
            <w:pPr>
              <w:ind w:left="141" w:right="141"/>
              <w:contextualSpacing/>
              <w:jc w:val="both"/>
              <w:rPr>
                <w:rFonts w:ascii="Times New Roman" w:hAnsi="Times New Roman" w:cs="Times New Roman"/>
                <w:lang w:val="uk-UA" w:eastAsia="uk-UA"/>
              </w:rPr>
            </w:pPr>
            <w:r w:rsidRPr="006C52CB">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6C52CB">
              <w:rPr>
                <w:rFonts w:ascii="Times New Roman" w:hAnsi="Times New Roman" w:cs="Times New Roman"/>
                <w:lang w:eastAsia="uk-UA"/>
              </w:rPr>
              <w:t>.</w:t>
            </w:r>
          </w:p>
          <w:p w:rsidR="002810D6" w:rsidRPr="006C52CB" w:rsidRDefault="00647125">
            <w:pPr>
              <w:ind w:left="141" w:right="141"/>
              <w:contextualSpacing/>
              <w:jc w:val="both"/>
              <w:rPr>
                <w:rFonts w:ascii="Times New Roman" w:hAnsi="Times New Roman" w:cs="Times New Roman"/>
                <w:lang w:eastAsia="uk-UA"/>
              </w:rPr>
            </w:pPr>
            <w:r w:rsidRPr="006C52CB">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810D6" w:rsidRPr="006C52CB" w:rsidRDefault="00647125">
            <w:pPr>
              <w:ind w:left="141" w:right="141"/>
              <w:contextualSpacing/>
              <w:jc w:val="both"/>
              <w:rPr>
                <w:rFonts w:ascii="Times New Roman" w:hAnsi="Times New Roman" w:cs="Times New Roman"/>
                <w:lang w:eastAsia="uk-UA"/>
              </w:rPr>
            </w:pPr>
            <w:r w:rsidRPr="006C52CB">
              <w:rPr>
                <w:rFonts w:ascii="Times New Roman" w:hAnsi="Times New Roman" w:cs="Times New Roman"/>
                <w:lang w:eastAsia="uk-UA"/>
              </w:rPr>
              <w:t xml:space="preserve">2.1.3. </w:t>
            </w:r>
            <w:r w:rsidRPr="006C52CB">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6C52CB">
              <w:rPr>
                <w:rFonts w:ascii="Times New Roman" w:hAnsi="Times New Roman" w:cs="Times New Roman"/>
                <w:lang w:eastAsia="uk-UA"/>
              </w:rPr>
              <w:t>.</w:t>
            </w:r>
          </w:p>
          <w:p w:rsidR="002810D6" w:rsidRPr="006C52CB" w:rsidRDefault="00647125">
            <w:pPr>
              <w:pStyle w:val="rvps2"/>
              <w:shd w:val="clear" w:color="auto" w:fill="FFFFFF"/>
              <w:spacing w:before="0" w:after="0"/>
              <w:ind w:left="141" w:right="141"/>
              <w:contextualSpacing/>
              <w:jc w:val="both"/>
              <w:rPr>
                <w:lang w:val="uk-UA"/>
              </w:rPr>
            </w:pPr>
            <w:r w:rsidRPr="006C52CB">
              <w:rPr>
                <w:lang w:eastAsia="uk-UA"/>
              </w:rPr>
              <w:t xml:space="preserve">2.1.4. Зазначена у цій частині </w:t>
            </w:r>
            <w:r w:rsidRPr="006C52CB">
              <w:rPr>
                <w:lang w:val="uk-UA" w:eastAsia="uk-UA"/>
              </w:rPr>
              <w:t>і</w:t>
            </w:r>
            <w:r w:rsidRPr="006C52CB">
              <w:rPr>
                <w:lang w:eastAsia="uk-UA"/>
              </w:rPr>
              <w:t xml:space="preserve">нформація оприлюднюється замовником відповідно до </w:t>
            </w:r>
            <w:r w:rsidRPr="006C52CB">
              <w:rPr>
                <w:lang w:val="uk-UA" w:eastAsia="uk-UA"/>
              </w:rPr>
              <w:t>п.51 Особливостей</w:t>
            </w:r>
            <w:r w:rsidRPr="006C52CB">
              <w:rPr>
                <w:lang w:eastAsia="uk-UA"/>
              </w:rPr>
              <w:t>.</w:t>
            </w:r>
          </w:p>
        </w:tc>
      </w:tr>
      <w:tr w:rsidR="006C52CB" w:rsidRPr="006C52CB">
        <w:tblPrEx>
          <w:tblCellMar>
            <w:top w:w="0" w:type="dxa"/>
            <w:left w:w="0" w:type="dxa"/>
            <w:bottom w:w="0" w:type="dxa"/>
            <w:right w:w="0" w:type="dxa"/>
          </w:tblCellMar>
        </w:tblPrEx>
        <w:tc>
          <w:tcPr>
            <w:tcW w:w="2694" w:type="dxa"/>
            <w:shd w:val="clear" w:color="auto" w:fill="auto"/>
            <w:vAlign w:val="center"/>
          </w:tcPr>
          <w:p w:rsidR="002810D6" w:rsidRPr="006C52CB" w:rsidRDefault="00647125">
            <w:pPr>
              <w:pStyle w:val="afd"/>
              <w:spacing w:before="0" w:after="0"/>
              <w:ind w:left="142" w:right="142"/>
              <w:contextualSpacing/>
              <w:rPr>
                <w:lang w:val="uk-UA"/>
              </w:rPr>
            </w:pPr>
            <w:r w:rsidRPr="006C52CB">
              <w:rPr>
                <w:b/>
                <w:bCs/>
                <w:lang w:val="uk-UA"/>
              </w:rPr>
              <w:t xml:space="preserve">2. </w:t>
            </w:r>
            <w:r w:rsidRPr="006C52CB">
              <w:rPr>
                <w:b/>
                <w:lang w:val="uk-UA"/>
              </w:rPr>
              <w:t>Унесення змін до тендерної документації</w:t>
            </w:r>
            <w:r w:rsidRPr="006C52CB">
              <w:rPr>
                <w:lang w:val="uk-UA"/>
              </w:rPr>
              <w:t> </w:t>
            </w:r>
          </w:p>
        </w:tc>
        <w:tc>
          <w:tcPr>
            <w:tcW w:w="8079" w:type="dxa"/>
            <w:shd w:val="clear" w:color="auto" w:fill="auto"/>
            <w:vAlign w:val="center"/>
          </w:tcPr>
          <w:p w:rsidR="002810D6" w:rsidRPr="006C52CB" w:rsidRDefault="00647125">
            <w:pPr>
              <w:ind w:left="141" w:right="141"/>
              <w:contextualSpacing/>
              <w:jc w:val="both"/>
              <w:rPr>
                <w:rFonts w:ascii="Times New Roman" w:hAnsi="Times New Roman" w:cs="Times New Roman"/>
                <w:lang w:eastAsia="uk-UA"/>
              </w:rPr>
            </w:pPr>
            <w:r w:rsidRPr="006C52CB">
              <w:rPr>
                <w:rFonts w:ascii="Times New Roman" w:hAnsi="Times New Roman" w:cs="Times New Roman"/>
                <w:lang w:eastAsia="uk-UA"/>
              </w:rPr>
              <w:t xml:space="preserve">2.2.1. </w:t>
            </w:r>
            <w:r w:rsidRPr="006C52CB">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6C52CB">
              <w:rPr>
                <w:rFonts w:ascii="Times New Roman" w:hAnsi="Times New Roman" w:cs="Times New Roman"/>
                <w:lang w:eastAsia="uk-UA"/>
              </w:rPr>
              <w:t>.</w:t>
            </w:r>
          </w:p>
          <w:p w:rsidR="002810D6" w:rsidRPr="006C52CB" w:rsidRDefault="00647125">
            <w:pPr>
              <w:ind w:left="141" w:right="141"/>
              <w:contextualSpacing/>
              <w:jc w:val="both"/>
              <w:rPr>
                <w:rFonts w:ascii="Times New Roman" w:hAnsi="Times New Roman" w:cs="Times New Roman"/>
                <w:lang w:val="uk-UA" w:eastAsia="uk-UA"/>
              </w:rPr>
            </w:pPr>
            <w:r w:rsidRPr="006C52CB">
              <w:rPr>
                <w:rFonts w:ascii="Times New Roman" w:hAnsi="Times New Roman" w:cs="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6C52CB">
              <w:rPr>
                <w:rFonts w:ascii="Times New Roman" w:hAnsi="Times New Roman" w:cs="Times New Roman"/>
                <w:lang w:val="uk-UA" w:eastAsia="uk-UA"/>
              </w:rPr>
              <w:t>.</w:t>
            </w:r>
          </w:p>
          <w:p w:rsidR="002810D6" w:rsidRPr="006C52CB" w:rsidRDefault="00647125">
            <w:pPr>
              <w:pStyle w:val="rvps2"/>
              <w:shd w:val="clear" w:color="auto" w:fill="FFFFFF"/>
              <w:spacing w:before="0" w:after="0"/>
              <w:ind w:left="141" w:right="141"/>
              <w:contextualSpacing/>
              <w:jc w:val="both"/>
              <w:rPr>
                <w:lang w:val="uk-UA"/>
              </w:rPr>
            </w:pPr>
            <w:r w:rsidRPr="006C52CB">
              <w:rPr>
                <w:lang w:eastAsia="uk-UA"/>
              </w:rPr>
              <w:t xml:space="preserve">2.2.3. Зазначена у цій частині інформація оприлюднюється замовником відповідно до </w:t>
            </w:r>
            <w:r w:rsidRPr="006C52CB">
              <w:rPr>
                <w:lang w:val="uk-UA" w:eastAsia="uk-UA"/>
              </w:rPr>
              <w:t>п.51 Особливостей</w:t>
            </w:r>
            <w:r w:rsidRPr="006C52CB">
              <w:rPr>
                <w:lang w:eastAsia="uk-UA"/>
              </w:rPr>
              <w:t>.</w:t>
            </w:r>
          </w:p>
        </w:tc>
      </w:tr>
      <w:tr w:rsidR="006C52CB" w:rsidRPr="006C52CB">
        <w:tc>
          <w:tcPr>
            <w:tcW w:w="10773" w:type="dxa"/>
            <w:gridSpan w:val="2"/>
            <w:shd w:val="clear" w:color="auto" w:fill="auto"/>
            <w:vAlign w:val="center"/>
          </w:tcPr>
          <w:p w:rsidR="002810D6" w:rsidRPr="006C52CB" w:rsidRDefault="00647125">
            <w:pPr>
              <w:pStyle w:val="afd"/>
              <w:spacing w:before="0" w:after="0"/>
              <w:ind w:right="100"/>
              <w:contextualSpacing/>
              <w:jc w:val="center"/>
              <w:rPr>
                <w:lang w:val="uk-UA"/>
              </w:rPr>
            </w:pPr>
            <w:r w:rsidRPr="006C52CB">
              <w:rPr>
                <w:b/>
                <w:bCs/>
                <w:lang w:val="uk-UA"/>
              </w:rPr>
              <w:t xml:space="preserve">III. </w:t>
            </w:r>
            <w:r w:rsidRPr="006C52CB">
              <w:rPr>
                <w:b/>
                <w:lang w:val="uk-UA"/>
              </w:rPr>
              <w:t>Інструкція з підготовки тендерної пропозиції</w:t>
            </w:r>
          </w:p>
        </w:tc>
      </w:tr>
      <w:tr w:rsidR="006C52CB" w:rsidRPr="006C52CB">
        <w:tc>
          <w:tcPr>
            <w:tcW w:w="2694" w:type="dxa"/>
            <w:shd w:val="clear" w:color="auto" w:fill="auto"/>
            <w:vAlign w:val="center"/>
          </w:tcPr>
          <w:p w:rsidR="002810D6" w:rsidRPr="006C52CB" w:rsidRDefault="00647125">
            <w:pPr>
              <w:pStyle w:val="afd"/>
              <w:spacing w:before="0" w:after="0"/>
              <w:ind w:left="127" w:right="127"/>
              <w:contextualSpacing/>
              <w:rPr>
                <w:lang w:val="uk-UA"/>
              </w:rPr>
            </w:pPr>
            <w:r w:rsidRPr="006C52CB">
              <w:rPr>
                <w:lang w:val="uk-UA"/>
              </w:rPr>
              <w:t> </w:t>
            </w:r>
            <w:r w:rsidRPr="006C52CB">
              <w:rPr>
                <w:b/>
                <w:bCs/>
                <w:lang w:val="uk-UA"/>
              </w:rPr>
              <w:t xml:space="preserve">1. </w:t>
            </w:r>
            <w:r w:rsidRPr="006C52CB">
              <w:rPr>
                <w:b/>
                <w:lang w:val="uk-UA"/>
              </w:rPr>
              <w:t>Зміст і спосіб подання тендерної пропозиції</w:t>
            </w:r>
          </w:p>
        </w:tc>
        <w:tc>
          <w:tcPr>
            <w:tcW w:w="8079" w:type="dxa"/>
            <w:shd w:val="clear" w:color="auto" w:fill="auto"/>
            <w:vAlign w:val="center"/>
          </w:tcPr>
          <w:p w:rsidR="002810D6" w:rsidRPr="006C52CB" w:rsidRDefault="00647125">
            <w:pPr>
              <w:ind w:left="126" w:right="126"/>
              <w:contextualSpacing/>
              <w:jc w:val="both"/>
              <w:rPr>
                <w:rFonts w:ascii="Times New Roman" w:hAnsi="Times New Roman" w:cs="Times New Roman"/>
                <w:lang w:val="uk-UA"/>
              </w:rPr>
            </w:pPr>
            <w:r w:rsidRPr="006C52CB">
              <w:rPr>
                <w:rFonts w:ascii="Times New Roman" w:hAnsi="Times New Roman" w:cs="Times New Roman"/>
                <w:lang w:val="uk-UA"/>
              </w:rPr>
              <w:t xml:space="preserve">3.1.1. </w:t>
            </w:r>
            <w:r w:rsidRPr="006C52CB">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w:t>
            </w:r>
            <w:r w:rsidRPr="006C52CB">
              <w:rPr>
                <w:rFonts w:ascii="Times New Roman" w:hAnsi="Times New Roman" w:cs="Times New Roman"/>
                <w:shd w:val="clear" w:color="auto" w:fill="FFFFFF"/>
              </w:rPr>
              <w:t> </w:t>
            </w:r>
            <w:r w:rsidRPr="006C52CB">
              <w:rPr>
                <w:rFonts w:ascii="Times New Roman" w:hAnsi="Times New Roman" w:cs="Times New Roman"/>
                <w:shd w:val="clear" w:color="auto" w:fill="FFFFFF"/>
                <w:lang w:val="uk-UA"/>
              </w:rPr>
              <w:t>п.44 Особливостей  і в тендерній документації, та шляхом завантаження необхідних документів, що вимагаються замовником у тендерній документації</w:t>
            </w:r>
            <w:r w:rsidRPr="006C52CB">
              <w:rPr>
                <w:rFonts w:ascii="Times New Roman" w:hAnsi="Times New Roman" w:cs="Times New Roman"/>
                <w:lang w:val="uk-UA"/>
              </w:rPr>
              <w:t>, а саме:</w:t>
            </w:r>
          </w:p>
          <w:p w:rsidR="002810D6" w:rsidRPr="006C52CB" w:rsidRDefault="00647125">
            <w:pPr>
              <w:pStyle w:val="15"/>
              <w:widowControl w:val="0"/>
              <w:numPr>
                <w:ilvl w:val="0"/>
                <w:numId w:val="1"/>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6C52CB">
              <w:rPr>
                <w:rFonts w:ascii="Times New Roman" w:hAnsi="Times New Roman" w:cs="Times New Roman"/>
                <w:b/>
                <w:bCs/>
                <w:color w:val="auto"/>
                <w:sz w:val="24"/>
                <w:szCs w:val="24"/>
                <w:lang w:val="uk-UA"/>
              </w:rPr>
              <w:t>Додатком 1 – Тендерна пропозиція;</w:t>
            </w:r>
          </w:p>
          <w:p w:rsidR="002810D6" w:rsidRPr="006C52CB" w:rsidRDefault="00647125">
            <w:pPr>
              <w:pStyle w:val="15"/>
              <w:widowControl w:val="0"/>
              <w:numPr>
                <w:ilvl w:val="0"/>
                <w:numId w:val="1"/>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6C52CB">
              <w:rPr>
                <w:rFonts w:ascii="Times New Roman" w:eastAsia="Times New Roman" w:hAnsi="Times New Roman" w:cs="Times New Roman"/>
                <w:b/>
                <w:color w:val="auto"/>
                <w:sz w:val="24"/>
                <w:szCs w:val="24"/>
                <w:lang w:val="uk-UA"/>
              </w:rPr>
              <w:t xml:space="preserve">інформацією та документами, що підтверджують відповідність учасника кваліфікаційним критеріям </w:t>
            </w:r>
            <w:r w:rsidRPr="006C52CB">
              <w:rPr>
                <w:rFonts w:ascii="Times New Roman" w:hAnsi="Times New Roman" w:cs="Times New Roman"/>
                <w:b/>
                <w:color w:val="auto"/>
                <w:sz w:val="24"/>
                <w:szCs w:val="24"/>
                <w:lang w:val="uk-UA"/>
              </w:rPr>
              <w:t>(у випадку їх визначення Завмовником в тендерній документації</w:t>
            </w:r>
            <w:r w:rsidRPr="006C52CB">
              <w:rPr>
                <w:rFonts w:ascii="Times New Roman" w:hAnsi="Times New Roman" w:cs="Times New Roman"/>
                <w:color w:val="auto"/>
                <w:sz w:val="24"/>
                <w:szCs w:val="24"/>
                <w:lang w:val="uk-UA"/>
              </w:rPr>
              <w:t>)</w:t>
            </w:r>
            <w:r w:rsidRPr="006C52CB">
              <w:rPr>
                <w:rFonts w:ascii="Times New Roman" w:eastAsia="Times New Roman" w:hAnsi="Times New Roman" w:cs="Times New Roman"/>
                <w:color w:val="auto"/>
                <w:sz w:val="24"/>
                <w:szCs w:val="24"/>
                <w:lang w:val="uk-UA"/>
              </w:rPr>
              <w:t xml:space="preserve">; </w:t>
            </w:r>
          </w:p>
          <w:p w:rsidR="002810D6" w:rsidRPr="006C52CB" w:rsidRDefault="00647125">
            <w:pPr>
              <w:pStyle w:val="15"/>
              <w:widowControl w:val="0"/>
              <w:numPr>
                <w:ilvl w:val="0"/>
                <w:numId w:val="1"/>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6C52CB">
              <w:rPr>
                <w:rFonts w:ascii="Times New Roman" w:eastAsia="Times New Roman" w:hAnsi="Times New Roman" w:cs="Times New Roman"/>
                <w:b/>
                <w:color w:val="auto"/>
                <w:sz w:val="24"/>
                <w:szCs w:val="24"/>
                <w:lang w:val="uk-UA"/>
              </w:rPr>
              <w:t>інформацією щодо відповідності учасника вимогам, визначеним у статті п. 44 Особливостей</w:t>
            </w:r>
            <w:r w:rsidRPr="006C52CB">
              <w:rPr>
                <w:rFonts w:ascii="Times New Roman" w:eastAsia="Times New Roman" w:hAnsi="Times New Roman" w:cs="Times New Roman"/>
                <w:color w:val="auto"/>
                <w:sz w:val="24"/>
                <w:szCs w:val="24"/>
                <w:lang w:val="uk-UA"/>
              </w:rPr>
              <w:t>;</w:t>
            </w:r>
          </w:p>
          <w:p w:rsidR="002810D6" w:rsidRPr="006C52CB" w:rsidRDefault="00647125">
            <w:pPr>
              <w:pStyle w:val="15"/>
              <w:widowControl w:val="0"/>
              <w:numPr>
                <w:ilvl w:val="0"/>
                <w:numId w:val="1"/>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6C52CB">
              <w:rPr>
                <w:rFonts w:ascii="Times New Roman" w:eastAsia="Times New Roman" w:hAnsi="Times New Roman" w:cs="Times New Roman"/>
                <w:b/>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6C52CB">
              <w:rPr>
                <w:rFonts w:ascii="Times New Roman" w:eastAsia="Times New Roman" w:hAnsi="Times New Roman" w:cs="Times New Roman"/>
                <w:color w:val="auto"/>
                <w:sz w:val="24"/>
                <w:szCs w:val="24"/>
                <w:lang w:val="uk-UA"/>
              </w:rPr>
              <w:t>);</w:t>
            </w:r>
          </w:p>
          <w:p w:rsidR="002810D6" w:rsidRPr="006C52CB" w:rsidRDefault="00647125">
            <w:pPr>
              <w:numPr>
                <w:ilvl w:val="0"/>
                <w:numId w:val="1"/>
              </w:numPr>
              <w:suppressAutoHyphens w:val="0"/>
              <w:autoSpaceDE/>
              <w:ind w:left="126" w:right="126" w:firstLine="0"/>
              <w:contextualSpacing/>
              <w:jc w:val="both"/>
              <w:textAlignment w:val="top"/>
              <w:outlineLvl w:val="0"/>
              <w:rPr>
                <w:rFonts w:ascii="Times New Roman" w:hAnsi="Times New Roman" w:cs="Times New Roman"/>
                <w:b/>
              </w:rPr>
            </w:pPr>
            <w:r w:rsidRPr="006C52CB">
              <w:rPr>
                <w:rFonts w:ascii="Times New Roman" w:hAnsi="Times New Roman" w:cs="Times New Roman"/>
                <w:b/>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2810D6" w:rsidRPr="006C52CB" w:rsidRDefault="00647125">
            <w:pPr>
              <w:suppressAutoHyphens w:val="0"/>
              <w:autoSpaceDE/>
              <w:ind w:left="126" w:right="126"/>
              <w:contextualSpacing/>
              <w:jc w:val="both"/>
              <w:textAlignment w:val="top"/>
              <w:outlineLvl w:val="0"/>
              <w:rPr>
                <w:rFonts w:ascii="Times New Roman" w:hAnsi="Times New Roman" w:cs="Times New Roman"/>
              </w:rPr>
            </w:pPr>
            <w:r w:rsidRPr="006C52CB">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2810D6" w:rsidRPr="006C52CB" w:rsidRDefault="00647125">
            <w:pPr>
              <w:pStyle w:val="15"/>
              <w:widowControl w:val="0"/>
              <w:numPr>
                <w:ilvl w:val="0"/>
                <w:numId w:val="1"/>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6C52CB">
              <w:rPr>
                <w:rFonts w:ascii="Times New Roman" w:hAnsi="Times New Roman" w:cs="Times New Roman"/>
                <w:b/>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6C52CB">
              <w:rPr>
                <w:rFonts w:ascii="Times New Roman" w:eastAsia="Times New Roman" w:hAnsi="Times New Roman" w:cs="Times New Roman"/>
                <w:b/>
                <w:color w:val="auto"/>
                <w:sz w:val="24"/>
                <w:szCs w:val="24"/>
                <w:lang w:val="uk-UA"/>
              </w:rPr>
              <w:t>;</w:t>
            </w:r>
          </w:p>
          <w:p w:rsidR="002810D6" w:rsidRPr="006C52CB" w:rsidRDefault="00647125">
            <w:pPr>
              <w:pStyle w:val="15"/>
              <w:widowControl w:val="0"/>
              <w:numPr>
                <w:ilvl w:val="0"/>
                <w:numId w:val="1"/>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6C52CB">
              <w:rPr>
                <w:rFonts w:ascii="Times New Roman" w:eastAsia="Times New Roman" w:hAnsi="Times New Roman" w:cs="Times New Roman"/>
                <w:b/>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10D6" w:rsidRPr="006C52CB" w:rsidRDefault="00647125">
            <w:pPr>
              <w:pStyle w:val="15"/>
              <w:widowControl w:val="0"/>
              <w:numPr>
                <w:ilvl w:val="0"/>
                <w:numId w:val="1"/>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6C52CB">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p>
          <w:p w:rsidR="002810D6" w:rsidRPr="006C52CB" w:rsidRDefault="00647125">
            <w:pPr>
              <w:pStyle w:val="15"/>
              <w:widowControl w:val="0"/>
              <w:numPr>
                <w:ilvl w:val="0"/>
                <w:numId w:val="1"/>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6C52CB">
              <w:rPr>
                <w:rFonts w:ascii="Times New Roman" w:hAnsi="Times New Roman" w:cs="Times New Roman"/>
                <w:b/>
                <w:color w:val="auto"/>
                <w:sz w:val="24"/>
                <w:szCs w:val="24"/>
              </w:rPr>
              <w:t>інших документів, необхідність подання яких у складі тендерної пропозиції передбачена умовами цієї документації</w:t>
            </w:r>
            <w:r w:rsidRPr="006C52CB">
              <w:rPr>
                <w:rFonts w:ascii="Times New Roman" w:hAnsi="Times New Roman" w:cs="Times New Roman"/>
                <w:color w:val="auto"/>
                <w:sz w:val="24"/>
                <w:szCs w:val="24"/>
              </w:rPr>
              <w:t>.</w:t>
            </w:r>
          </w:p>
          <w:p w:rsidR="002810D6" w:rsidRPr="006C52CB" w:rsidRDefault="00647125">
            <w:pPr>
              <w:ind w:left="126" w:right="126"/>
              <w:contextualSpacing/>
              <w:jc w:val="both"/>
              <w:rPr>
                <w:rFonts w:ascii="Times New Roman" w:hAnsi="Times New Roman" w:cs="Times New Roman"/>
              </w:rPr>
            </w:pPr>
            <w:r w:rsidRPr="006C52CB">
              <w:rPr>
                <w:rFonts w:ascii="Times New Roman" w:hAnsi="Times New Roman" w:cs="Times New Roman"/>
              </w:rPr>
              <w:t xml:space="preserve">3.1.2. </w:t>
            </w:r>
            <w:r w:rsidRPr="006C52CB">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6C52CB">
              <w:rPr>
                <w:rFonts w:ascii="Times New Roman" w:hAnsi="Times New Roman" w:cs="Times New Roman"/>
              </w:rPr>
              <w:t>.</w:t>
            </w:r>
          </w:p>
          <w:p w:rsidR="002810D6" w:rsidRPr="006C52CB" w:rsidRDefault="00647125">
            <w:pPr>
              <w:ind w:left="126" w:right="126"/>
              <w:contextualSpacing/>
              <w:jc w:val="both"/>
              <w:rPr>
                <w:rFonts w:ascii="Times New Roman" w:hAnsi="Times New Roman" w:cs="Times New Roman"/>
              </w:rPr>
            </w:pPr>
            <w:r w:rsidRPr="006C52CB">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6C52CB">
              <w:rPr>
                <w:rFonts w:ascii="Times New Roman" w:hAnsi="Times New Roman" w:cs="Times New Roman"/>
              </w:rPr>
              <w:t>«..</w:t>
            </w:r>
            <w:proofErr w:type="gramEnd"/>
            <w:r w:rsidRPr="006C52CB">
              <w:rPr>
                <w:rFonts w:ascii="Times New Roman" w:hAnsi="Times New Roman" w:cs="Times New Roman"/>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6C52CB">
              <w:rPr>
                <w:rFonts w:ascii="Times New Roman" w:hAnsi="Times New Roman" w:cs="Times New Roman"/>
                <w:lang w:val="uk-UA" w:eastAsia="ru-RU"/>
              </w:rPr>
              <w:t>.</w:t>
            </w:r>
            <w:r w:rsidRPr="006C52CB">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6C52CB">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C52CB">
              <w:rPr>
                <w:rFonts w:ascii="Times New Roman" w:hAnsi="Times New Roman" w:cs="Times New Roman"/>
                <w:b/>
                <w:shd w:val="clear" w:color="auto" w:fill="FFFFFF"/>
                <w:lang w:val="uk-UA"/>
              </w:rPr>
              <w:t>із накладанням електронного підпису, що базується на кваліфікованому сертифікаті електронного підпису</w:t>
            </w:r>
            <w:r w:rsidRPr="006C52CB">
              <w:rPr>
                <w:rFonts w:ascii="Times New Roman" w:hAnsi="Times New Roman" w:cs="Times New Roman"/>
                <w:shd w:val="clear" w:color="auto" w:fill="FFFFFF"/>
                <w:lang w:val="uk-UA"/>
              </w:rPr>
              <w:t>, відповідно до вимог</w:t>
            </w:r>
            <w:r w:rsidRPr="006C52CB">
              <w:rPr>
                <w:rFonts w:ascii="Times New Roman" w:hAnsi="Times New Roman" w:cs="Times New Roman"/>
                <w:shd w:val="clear" w:color="auto" w:fill="FFFFFF"/>
              </w:rPr>
              <w:t> </w:t>
            </w:r>
            <w:hyperlink r:id="rId7" w:tgtFrame="_blank" w:history="1">
              <w:r w:rsidRPr="006C52CB">
                <w:rPr>
                  <w:rStyle w:val="afb"/>
                  <w:rFonts w:ascii="Times New Roman" w:hAnsi="Times New Roman" w:cs="Times New Roman"/>
                  <w:color w:val="auto"/>
                  <w:shd w:val="clear" w:color="auto" w:fill="FFFFFF"/>
                  <w:lang w:val="uk-UA"/>
                </w:rPr>
                <w:t>Закону України</w:t>
              </w:r>
            </w:hyperlink>
            <w:r w:rsidRPr="006C52CB">
              <w:rPr>
                <w:rFonts w:ascii="Times New Roman" w:hAnsi="Times New Roman" w:cs="Times New Roman"/>
                <w:shd w:val="clear" w:color="auto" w:fill="FFFFFF"/>
              </w:rPr>
              <w:t> </w:t>
            </w:r>
            <w:r w:rsidRPr="006C52CB">
              <w:rPr>
                <w:rFonts w:ascii="Times New Roman" w:hAnsi="Times New Roman" w:cs="Times New Roman"/>
                <w:shd w:val="clear" w:color="auto" w:fill="FFFFFF"/>
                <w:lang w:val="uk-UA"/>
              </w:rPr>
              <w:t>"Про електронні довірчі послуги"</w:t>
            </w:r>
            <w:r w:rsidRPr="006C52CB">
              <w:rPr>
                <w:rFonts w:ascii="Times New Roman" w:hAnsi="Times New Roman" w:cs="Times New Roman"/>
              </w:rPr>
              <w:t>.</w:t>
            </w:r>
          </w:p>
          <w:p w:rsidR="002810D6" w:rsidRPr="006C52CB" w:rsidRDefault="00647125">
            <w:pPr>
              <w:ind w:left="126" w:right="126"/>
              <w:contextualSpacing/>
              <w:jc w:val="both"/>
              <w:rPr>
                <w:rFonts w:ascii="Times New Roman" w:hAnsi="Times New Roman" w:cs="Times New Roman"/>
              </w:rPr>
            </w:pPr>
            <w:r w:rsidRPr="006C52CB">
              <w:rPr>
                <w:rFonts w:ascii="Times New Roman" w:hAnsi="Times New Roman" w:cs="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6C52CB">
              <w:rPr>
                <w:rFonts w:ascii="Times New Roman" w:hAnsi="Times New Roman" w:cs="Times New Roman"/>
                <w:lang w:val="uk-UA"/>
              </w:rPr>
              <w:t>3.</w:t>
            </w:r>
            <w:r w:rsidRPr="006C52CB">
              <w:rPr>
                <w:rFonts w:ascii="Times New Roman" w:hAnsi="Times New Roman" w:cs="Times New Roman"/>
              </w:rPr>
              <w:t>1.</w:t>
            </w:r>
            <w:r w:rsidRPr="006C52CB">
              <w:rPr>
                <w:rFonts w:ascii="Times New Roman" w:hAnsi="Times New Roman" w:cs="Times New Roman"/>
                <w:lang w:val="uk-UA"/>
              </w:rPr>
              <w:t>5</w:t>
            </w:r>
            <w:r w:rsidRPr="006C52CB">
              <w:rPr>
                <w:rFonts w:ascii="Times New Roman" w:hAnsi="Times New Roman" w:cs="Times New Roman"/>
              </w:rPr>
              <w:t>. цієї документації.</w:t>
            </w:r>
          </w:p>
          <w:p w:rsidR="002810D6" w:rsidRPr="006C52CB" w:rsidRDefault="00647125">
            <w:pPr>
              <w:pStyle w:val="afd"/>
              <w:spacing w:before="0" w:after="0"/>
              <w:ind w:left="126" w:right="126"/>
              <w:contextualSpacing/>
              <w:jc w:val="both"/>
              <w:rPr>
                <w:lang w:val="uk-UA"/>
              </w:rPr>
            </w:pPr>
            <w:r w:rsidRPr="006C52CB">
              <w:rPr>
                <w:lang w:val="uk-UA"/>
              </w:rPr>
              <w:t>3.1.5.</w:t>
            </w:r>
            <w:r w:rsidRPr="006C52CB">
              <w:rPr>
                <w:b/>
                <w:lang w:val="uk-UA"/>
              </w:rPr>
              <w:t xml:space="preserve"> Повноваження щодо підпису документів </w:t>
            </w:r>
            <w:r w:rsidRPr="006C52CB">
              <w:rPr>
                <w:lang w:val="uk-UA"/>
              </w:rPr>
              <w:t xml:space="preserve">тендерної пропозиції учасника процедури закупівлі підтверджується: </w:t>
            </w:r>
          </w:p>
          <w:p w:rsidR="002810D6" w:rsidRPr="006C52CB" w:rsidRDefault="00647125">
            <w:pPr>
              <w:pStyle w:val="afd"/>
              <w:spacing w:before="0" w:after="0"/>
              <w:ind w:left="126" w:right="126"/>
              <w:contextualSpacing/>
              <w:jc w:val="both"/>
              <w:rPr>
                <w:b/>
                <w:lang w:val="uk-UA"/>
              </w:rPr>
            </w:pPr>
            <w:r w:rsidRPr="006C52C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6C52CB">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2810D6" w:rsidRPr="006C52CB" w:rsidRDefault="00647125">
            <w:pPr>
              <w:pStyle w:val="afd"/>
              <w:spacing w:before="0" w:after="0"/>
              <w:ind w:left="126" w:right="126"/>
              <w:contextualSpacing/>
              <w:jc w:val="both"/>
              <w:rPr>
                <w:b/>
                <w:lang w:val="uk-UA"/>
              </w:rPr>
            </w:pPr>
            <w:r w:rsidRPr="006C52CB">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6C52CB">
              <w:rPr>
                <w:b/>
                <w:lang w:val="uk-UA"/>
              </w:rPr>
              <w:t>довіреність, оформлена у відповідності до вимог чинного законодавства.</w:t>
            </w:r>
          </w:p>
          <w:p w:rsidR="002810D6" w:rsidRPr="006C52CB" w:rsidRDefault="00647125">
            <w:pPr>
              <w:ind w:left="126" w:right="126"/>
              <w:contextualSpacing/>
              <w:jc w:val="both"/>
              <w:rPr>
                <w:rFonts w:ascii="Times New Roman" w:hAnsi="Times New Roman" w:cs="Times New Roman"/>
                <w:lang w:val="uk-UA"/>
              </w:rPr>
            </w:pPr>
            <w:r w:rsidRPr="006C52CB">
              <w:rPr>
                <w:rFonts w:ascii="Times New Roman" w:hAnsi="Times New Roman" w:cs="Times New Roman"/>
                <w:lang w:val="uk-UA"/>
              </w:rPr>
              <w:t xml:space="preserve"> - для фізичних осіб-підприємців - </w:t>
            </w:r>
            <w:r w:rsidRPr="006C52CB">
              <w:rPr>
                <w:rFonts w:ascii="Times New Roman" w:hAnsi="Times New Roman" w:cs="Times New Roman"/>
                <w:b/>
                <w:lang w:val="uk-UA"/>
              </w:rPr>
              <w:t>копія свідоцтва про державну реєстрацію, виписку або витягу із ЄДР.</w:t>
            </w:r>
            <w:r w:rsidRPr="006C52CB">
              <w:rPr>
                <w:rFonts w:ascii="Times New Roman" w:hAnsi="Times New Roman" w:cs="Times New Roman"/>
                <w:lang w:val="uk-UA"/>
              </w:rPr>
              <w:t xml:space="preserve"> Для іноземного учасника - </w:t>
            </w:r>
            <w:r w:rsidRPr="006C52CB">
              <w:rPr>
                <w:rFonts w:ascii="Times New Roman" w:hAnsi="Times New Roman" w:cs="Times New Roman"/>
                <w:b/>
                <w:lang w:val="uk-UA"/>
              </w:rPr>
              <w:t>завірений переклад витягу з торгового реєстру, тощо</w:t>
            </w:r>
            <w:r w:rsidRPr="006C52CB">
              <w:rPr>
                <w:rFonts w:ascii="Times New Roman" w:hAnsi="Times New Roman" w:cs="Times New Roman"/>
                <w:lang w:val="uk-UA"/>
              </w:rPr>
              <w:t>.</w:t>
            </w:r>
          </w:p>
          <w:p w:rsidR="002810D6" w:rsidRPr="006C52CB" w:rsidRDefault="00647125">
            <w:pPr>
              <w:ind w:left="126" w:right="126"/>
              <w:contextualSpacing/>
              <w:jc w:val="both"/>
              <w:rPr>
                <w:rFonts w:ascii="Times New Roman" w:hAnsi="Times New Roman" w:cs="Times New Roman"/>
                <w:lang w:val="uk-UA"/>
              </w:rPr>
            </w:pPr>
            <w:r w:rsidRPr="006C52CB">
              <w:rPr>
                <w:rFonts w:ascii="Times New Roman" w:hAnsi="Times New Roman" w:cs="Times New Roman"/>
                <w:shd w:val="clear" w:color="auto" w:fill="FFFFFF"/>
                <w:lang w:val="uk-UA"/>
              </w:rPr>
              <w:t xml:space="preserve">3.1.6. </w:t>
            </w:r>
            <w:r w:rsidRPr="006C52CB">
              <w:rPr>
                <w:rFonts w:ascii="Times New Roman" w:hAnsi="Times New Roman" w:cs="Times New Roman"/>
              </w:rPr>
              <w:t xml:space="preserve">На вимогу Закону України «Про захист персональних даних» </w:t>
            </w:r>
            <w:r w:rsidRPr="006C52CB">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Pr="006C52CB">
              <w:rPr>
                <w:rFonts w:ascii="Times New Roman" w:hAnsi="Times New Roman" w:cs="Times New Roman"/>
                <w:b/>
                <w:lang w:val="uk-UA"/>
              </w:rPr>
              <w:t>ої</w:t>
            </w:r>
            <w:r w:rsidRPr="006C52CB">
              <w:rPr>
                <w:rFonts w:ascii="Times New Roman" w:hAnsi="Times New Roman" w:cs="Times New Roman"/>
                <w:b/>
              </w:rPr>
              <w:t xml:space="preserve"> ос</w:t>
            </w:r>
            <w:r w:rsidRPr="006C52CB">
              <w:rPr>
                <w:rFonts w:ascii="Times New Roman" w:hAnsi="Times New Roman" w:cs="Times New Roman"/>
                <w:b/>
                <w:lang w:val="uk-UA"/>
              </w:rPr>
              <w:t>о</w:t>
            </w:r>
            <w:r w:rsidRPr="006C52CB">
              <w:rPr>
                <w:rFonts w:ascii="Times New Roman" w:hAnsi="Times New Roman" w:cs="Times New Roman"/>
                <w:b/>
              </w:rPr>
              <w:t>б</w:t>
            </w:r>
            <w:r w:rsidRPr="006C52CB">
              <w:rPr>
                <w:rFonts w:ascii="Times New Roman" w:hAnsi="Times New Roman" w:cs="Times New Roman"/>
                <w:b/>
                <w:lang w:val="uk-UA"/>
              </w:rPr>
              <w:t>и</w:t>
            </w:r>
            <w:r w:rsidRPr="006C52CB">
              <w:rPr>
                <w:rFonts w:ascii="Times New Roman" w:hAnsi="Times New Roman" w:cs="Times New Roman"/>
                <w:b/>
              </w:rPr>
              <w:t xml:space="preserve"> учасника, що підписал</w:t>
            </w:r>
            <w:r w:rsidRPr="006C52CB">
              <w:rPr>
                <w:rFonts w:ascii="Times New Roman" w:hAnsi="Times New Roman" w:cs="Times New Roman"/>
                <w:b/>
                <w:lang w:val="uk-UA"/>
              </w:rPr>
              <w:t>и</w:t>
            </w:r>
            <w:r w:rsidRPr="006C52CB">
              <w:rPr>
                <w:rFonts w:ascii="Times New Roman" w:hAnsi="Times New Roman" w:cs="Times New Roman"/>
                <w:b/>
              </w:rPr>
              <w:t xml:space="preserve"> документи пропозиції (в т.ч. збирання, зберігання і поширення)</w:t>
            </w:r>
            <w:r w:rsidRPr="006C52CB">
              <w:rPr>
                <w:rFonts w:ascii="Times New Roman" w:hAnsi="Times New Roman" w:cs="Times New Roman"/>
              </w:rPr>
              <w:t>. В листі-згоді на обробку персональних даних мають бути зазначені: прізвище, ім’я та по-батькові особи, її місце проживання</w:t>
            </w:r>
            <w:r w:rsidRPr="006C52CB">
              <w:rPr>
                <w:rFonts w:ascii="Times New Roman" w:hAnsi="Times New Roman" w:cs="Times New Roman"/>
                <w:lang w:val="uk-UA"/>
              </w:rPr>
              <w:t>/реєстрації</w:t>
            </w:r>
            <w:r w:rsidRPr="006C52CB">
              <w:rPr>
                <w:rFonts w:ascii="Times New Roman" w:hAnsi="Times New Roman" w:cs="Times New Roman"/>
              </w:rPr>
              <w:t>, ідентифікаційний код та паспортні дані (серія, №, ким і коли виданий)</w:t>
            </w:r>
            <w:r w:rsidRPr="006C52CB">
              <w:rPr>
                <w:rFonts w:ascii="Times New Roman" w:hAnsi="Times New Roman" w:cs="Times New Roman"/>
                <w:lang w:val="uk-UA"/>
              </w:rPr>
              <w:t>.</w:t>
            </w:r>
          </w:p>
          <w:p w:rsidR="002810D6" w:rsidRPr="006C52CB" w:rsidRDefault="00647125">
            <w:pPr>
              <w:ind w:left="126" w:right="126"/>
              <w:contextualSpacing/>
              <w:jc w:val="both"/>
              <w:rPr>
                <w:rFonts w:ascii="Times New Roman" w:hAnsi="Times New Roman" w:cs="Times New Roman"/>
              </w:rPr>
            </w:pPr>
            <w:r w:rsidRPr="006C52CB">
              <w:rPr>
                <w:rFonts w:ascii="Times New Roman" w:hAnsi="Times New Roman" w:cs="Times New Roman"/>
                <w:lang w:val="uk-UA"/>
              </w:rPr>
              <w:t xml:space="preserve">3.1.7. </w:t>
            </w:r>
            <w:r w:rsidRPr="006C52CB">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810D6" w:rsidRPr="006C52CB" w:rsidRDefault="00647125">
            <w:pPr>
              <w:ind w:left="126" w:right="126"/>
              <w:contextualSpacing/>
              <w:jc w:val="both"/>
              <w:rPr>
                <w:rFonts w:ascii="Times New Roman" w:hAnsi="Times New Roman" w:cs="Times New Roman"/>
              </w:rPr>
            </w:pPr>
            <w:r w:rsidRPr="006C52CB">
              <w:rPr>
                <w:rFonts w:ascii="Times New Roman" w:hAnsi="Times New Roman" w:cs="Times New Roman"/>
              </w:rPr>
              <w:t>3.1.</w:t>
            </w:r>
            <w:r w:rsidRPr="006C52CB">
              <w:rPr>
                <w:rFonts w:ascii="Times New Roman" w:hAnsi="Times New Roman" w:cs="Times New Roman"/>
                <w:lang w:val="uk-UA"/>
              </w:rPr>
              <w:t>8</w:t>
            </w:r>
            <w:r w:rsidRPr="006C52CB">
              <w:rPr>
                <w:rFonts w:ascii="Times New Roman" w:hAnsi="Times New Roman" w:cs="Times New Roman"/>
              </w:rPr>
              <w:t xml:space="preserve">. </w:t>
            </w:r>
            <w:r w:rsidRPr="006C52CB">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810D6" w:rsidRPr="006C52CB" w:rsidRDefault="00647125">
            <w:pPr>
              <w:pStyle w:val="afd"/>
              <w:spacing w:before="0" w:after="0"/>
              <w:ind w:left="126" w:right="126"/>
              <w:contextualSpacing/>
              <w:jc w:val="both"/>
              <w:rPr>
                <w:i/>
                <w:lang w:val="uk-UA"/>
              </w:rPr>
            </w:pPr>
            <w:r w:rsidRPr="006C52CB">
              <w:t>3.1.</w:t>
            </w:r>
            <w:r w:rsidRPr="006C52CB">
              <w:rPr>
                <w:lang w:val="uk-UA"/>
              </w:rPr>
              <w:t>9</w:t>
            </w:r>
            <w:r w:rsidRPr="006C52CB">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6C52CB">
              <w:rPr>
                <w:lang w:val="uk-UA"/>
              </w:rPr>
              <w:t>.</w:t>
            </w:r>
          </w:p>
        </w:tc>
      </w:tr>
      <w:tr w:rsidR="006C52CB" w:rsidRPr="006C52CB">
        <w:tc>
          <w:tcPr>
            <w:tcW w:w="2694" w:type="dxa"/>
            <w:shd w:val="clear" w:color="auto" w:fill="auto"/>
            <w:vAlign w:val="center"/>
          </w:tcPr>
          <w:p w:rsidR="002810D6" w:rsidRPr="006C52CB" w:rsidRDefault="00647125">
            <w:pPr>
              <w:pStyle w:val="af1"/>
              <w:spacing w:before="0"/>
              <w:ind w:left="127" w:right="127" w:firstLine="0"/>
              <w:contextualSpacing/>
              <w:rPr>
                <w:sz w:val="24"/>
              </w:rPr>
            </w:pPr>
            <w:r w:rsidRPr="006C52CB">
              <w:rPr>
                <w:b/>
                <w:bCs/>
                <w:sz w:val="24"/>
              </w:rPr>
              <w:t xml:space="preserve">2.Забезпечення </w:t>
            </w:r>
            <w:r w:rsidRPr="006C52CB">
              <w:rPr>
                <w:b/>
                <w:sz w:val="24"/>
              </w:rPr>
              <w:t>тендерної пропозиції</w:t>
            </w:r>
          </w:p>
        </w:tc>
        <w:tc>
          <w:tcPr>
            <w:tcW w:w="8079" w:type="dxa"/>
            <w:shd w:val="clear" w:color="auto" w:fill="auto"/>
            <w:vAlign w:val="center"/>
          </w:tcPr>
          <w:p w:rsidR="002810D6" w:rsidRPr="006C52CB" w:rsidRDefault="00647125">
            <w:pPr>
              <w:tabs>
                <w:tab w:val="left" w:pos="1440"/>
              </w:tabs>
              <w:ind w:left="126" w:right="126"/>
              <w:contextualSpacing/>
              <w:rPr>
                <w:rFonts w:ascii="Times New Roman" w:hAnsi="Times New Roman" w:cs="Times New Roman"/>
                <w:lang w:val="uk-UA"/>
              </w:rPr>
            </w:pPr>
            <w:r w:rsidRPr="006C52CB">
              <w:rPr>
                <w:rFonts w:ascii="Times New Roman" w:hAnsi="Times New Roman" w:cs="Times New Roman"/>
                <w:lang w:val="uk-UA"/>
              </w:rPr>
              <w:t>3.2.1. Не вимагається</w:t>
            </w:r>
          </w:p>
        </w:tc>
      </w:tr>
      <w:tr w:rsidR="006C52CB" w:rsidRPr="006C52CB">
        <w:tc>
          <w:tcPr>
            <w:tcW w:w="2694" w:type="dxa"/>
            <w:shd w:val="clear" w:color="auto" w:fill="auto"/>
            <w:vAlign w:val="center"/>
          </w:tcPr>
          <w:p w:rsidR="002810D6" w:rsidRPr="006C52CB" w:rsidRDefault="00647125">
            <w:pPr>
              <w:pStyle w:val="af1"/>
              <w:spacing w:before="0"/>
              <w:ind w:left="127" w:right="127" w:firstLine="0"/>
              <w:contextualSpacing/>
              <w:jc w:val="left"/>
              <w:rPr>
                <w:sz w:val="24"/>
              </w:rPr>
            </w:pPr>
            <w:r w:rsidRPr="006C52CB">
              <w:rPr>
                <w:b/>
                <w:bCs/>
                <w:sz w:val="24"/>
              </w:rPr>
              <w:t xml:space="preserve">3. Умови повернення чи неповернення забезпечення </w:t>
            </w:r>
            <w:r w:rsidRPr="006C52CB">
              <w:rPr>
                <w:b/>
                <w:sz w:val="24"/>
              </w:rPr>
              <w:t>тендерної пропозиції</w:t>
            </w:r>
          </w:p>
        </w:tc>
        <w:tc>
          <w:tcPr>
            <w:tcW w:w="8079" w:type="dxa"/>
            <w:shd w:val="clear" w:color="auto" w:fill="auto"/>
            <w:vAlign w:val="center"/>
          </w:tcPr>
          <w:p w:rsidR="002810D6" w:rsidRPr="006C52CB" w:rsidRDefault="00647125">
            <w:pPr>
              <w:ind w:left="126" w:right="126"/>
              <w:contextualSpacing/>
              <w:rPr>
                <w:rFonts w:ascii="Times New Roman" w:hAnsi="Times New Roman" w:cs="Times New Roman"/>
                <w:lang w:val="uk-UA"/>
              </w:rPr>
            </w:pPr>
            <w:r w:rsidRPr="006C52CB">
              <w:rPr>
                <w:rFonts w:ascii="Times New Roman" w:hAnsi="Times New Roman" w:cs="Times New Roman"/>
                <w:lang w:val="uk-UA"/>
              </w:rPr>
              <w:t>3.3.1. Не встановлюються, оскільки забезпечення не вимагається</w:t>
            </w:r>
          </w:p>
        </w:tc>
      </w:tr>
      <w:tr w:rsidR="006C52CB" w:rsidRPr="006C52CB">
        <w:tc>
          <w:tcPr>
            <w:tcW w:w="2694" w:type="dxa"/>
            <w:shd w:val="clear" w:color="auto" w:fill="auto"/>
            <w:vAlign w:val="center"/>
          </w:tcPr>
          <w:p w:rsidR="002810D6" w:rsidRPr="006C52CB" w:rsidRDefault="00647125">
            <w:pPr>
              <w:pStyle w:val="a5"/>
              <w:spacing w:after="0"/>
              <w:ind w:left="127"/>
              <w:contextualSpacing/>
              <w:rPr>
                <w:rFonts w:ascii="Times New Roman" w:hAnsi="Times New Roman"/>
                <w:lang w:val="uk-UA"/>
              </w:rPr>
            </w:pPr>
            <w:r w:rsidRPr="006C52CB">
              <w:rPr>
                <w:rFonts w:ascii="Times New Roman" w:hAnsi="Times New Roman"/>
                <w:b/>
                <w:bCs/>
                <w:lang w:val="uk-UA"/>
              </w:rPr>
              <w:t xml:space="preserve">4. </w:t>
            </w:r>
            <w:r w:rsidRPr="006C52CB">
              <w:rPr>
                <w:rFonts w:ascii="Times New Roman" w:hAnsi="Times New Roman"/>
                <w:b/>
                <w:lang w:val="uk-UA"/>
              </w:rPr>
              <w:t>Строк, протягом якого тендерні пропозиції є дійсними</w:t>
            </w:r>
          </w:p>
        </w:tc>
        <w:tc>
          <w:tcPr>
            <w:tcW w:w="8079" w:type="dxa"/>
            <w:shd w:val="clear" w:color="auto" w:fill="auto"/>
          </w:tcPr>
          <w:p w:rsidR="002810D6" w:rsidRPr="006C52CB" w:rsidRDefault="00647125">
            <w:pPr>
              <w:pStyle w:val="23"/>
              <w:ind w:left="126" w:right="126" w:firstLine="0"/>
              <w:jc w:val="both"/>
              <w:rPr>
                <w:b/>
                <w:sz w:val="24"/>
                <w:szCs w:val="24"/>
                <w:lang w:val="uk-UA"/>
              </w:rPr>
            </w:pPr>
            <w:r w:rsidRPr="006C52CB">
              <w:rPr>
                <w:sz w:val="24"/>
                <w:szCs w:val="24"/>
                <w:lang w:val="uk-UA"/>
              </w:rPr>
              <w:t xml:space="preserve">3.4.1. Тендерні пропозиції вважаються дійсними протягом не менше дев’яноста   днів із дати кінцевого строку подання тендерних пропозицій. </w:t>
            </w:r>
            <w:r w:rsidRPr="006C52CB">
              <w:rPr>
                <w:b/>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rsidR="002810D6" w:rsidRPr="006C52CB" w:rsidRDefault="00647125">
            <w:pPr>
              <w:pStyle w:val="23"/>
              <w:ind w:left="126" w:right="126" w:firstLine="0"/>
              <w:contextualSpacing/>
              <w:jc w:val="both"/>
              <w:rPr>
                <w:sz w:val="24"/>
                <w:szCs w:val="24"/>
                <w:lang w:val="uk-UA"/>
              </w:rPr>
            </w:pPr>
            <w:r w:rsidRPr="006C52CB">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810D6" w:rsidRPr="006C52CB" w:rsidRDefault="00647125">
            <w:pPr>
              <w:pStyle w:val="23"/>
              <w:numPr>
                <w:ilvl w:val="0"/>
                <w:numId w:val="2"/>
              </w:numPr>
              <w:ind w:left="126" w:right="126" w:firstLine="0"/>
              <w:contextualSpacing/>
              <w:jc w:val="both"/>
              <w:rPr>
                <w:sz w:val="24"/>
                <w:szCs w:val="24"/>
                <w:lang w:val="uk-UA"/>
              </w:rPr>
            </w:pPr>
            <w:r w:rsidRPr="006C52CB">
              <w:rPr>
                <w:sz w:val="24"/>
                <w:szCs w:val="24"/>
                <w:lang w:val="uk-UA"/>
              </w:rPr>
              <w:t>відхилити таку вимогу, не втрачаючи при цьому наданого ним забезпечення тендерної пропозиції;</w:t>
            </w:r>
          </w:p>
          <w:p w:rsidR="002810D6" w:rsidRPr="006C52CB" w:rsidRDefault="00647125">
            <w:pPr>
              <w:pStyle w:val="23"/>
              <w:numPr>
                <w:ilvl w:val="0"/>
                <w:numId w:val="2"/>
              </w:numPr>
              <w:ind w:left="126" w:right="126" w:firstLine="0"/>
              <w:contextualSpacing/>
              <w:jc w:val="both"/>
              <w:rPr>
                <w:sz w:val="24"/>
                <w:szCs w:val="24"/>
                <w:lang w:val="uk-UA"/>
              </w:rPr>
            </w:pPr>
            <w:r w:rsidRPr="006C52CB">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810D6" w:rsidRPr="006C52CB" w:rsidRDefault="00647125">
            <w:pPr>
              <w:pStyle w:val="23"/>
              <w:ind w:left="126" w:right="126" w:firstLine="0"/>
              <w:contextualSpacing/>
              <w:jc w:val="both"/>
              <w:rPr>
                <w:sz w:val="24"/>
                <w:szCs w:val="24"/>
                <w:lang w:val="uk-UA"/>
              </w:rPr>
            </w:pPr>
            <w:r w:rsidRPr="006C52CB">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52CB" w:rsidRPr="006C52CB">
        <w:tc>
          <w:tcPr>
            <w:tcW w:w="2694" w:type="dxa"/>
            <w:shd w:val="clear" w:color="auto" w:fill="auto"/>
            <w:vAlign w:val="center"/>
          </w:tcPr>
          <w:p w:rsidR="002810D6" w:rsidRPr="006C52CB" w:rsidRDefault="00647125">
            <w:pPr>
              <w:pStyle w:val="a5"/>
              <w:spacing w:after="0"/>
              <w:ind w:left="127" w:right="127"/>
              <w:contextualSpacing/>
              <w:rPr>
                <w:rFonts w:ascii="Times New Roman" w:hAnsi="Times New Roman"/>
                <w:lang w:val="uk-UA"/>
              </w:rPr>
            </w:pPr>
            <w:r w:rsidRPr="006C52CB">
              <w:rPr>
                <w:rFonts w:ascii="Times New Roman" w:hAnsi="Times New Roman"/>
                <w:lang w:val="uk-UA"/>
              </w:rPr>
              <w:t> </w:t>
            </w:r>
            <w:r w:rsidRPr="006C52CB">
              <w:rPr>
                <w:rFonts w:ascii="Times New Roman" w:hAnsi="Times New Roman"/>
                <w:b/>
                <w:bCs/>
                <w:lang w:val="uk-UA"/>
              </w:rPr>
              <w:t xml:space="preserve">5. </w:t>
            </w:r>
            <w:r w:rsidRPr="006C52CB">
              <w:rPr>
                <w:rFonts w:ascii="Times New Roman" w:hAnsi="Times New Roman"/>
                <w:b/>
                <w:lang w:val="uk-UA"/>
              </w:rPr>
              <w:t>Кваліфікаційні критерії до учасників та вимоги, установлені статтею п. 44 Особливостей</w:t>
            </w:r>
            <w:r w:rsidRPr="006C52CB">
              <w:rPr>
                <w:rFonts w:ascii="Times New Roman" w:hAnsi="Times New Roman"/>
                <w:lang w:val="uk-UA"/>
              </w:rPr>
              <w:t> </w:t>
            </w:r>
          </w:p>
        </w:tc>
        <w:tc>
          <w:tcPr>
            <w:tcW w:w="8079" w:type="dxa"/>
            <w:shd w:val="clear" w:color="auto" w:fill="auto"/>
          </w:tcPr>
          <w:p w:rsidR="002810D6" w:rsidRPr="006C52CB" w:rsidRDefault="00647125">
            <w:pPr>
              <w:pStyle w:val="210"/>
              <w:spacing w:after="0" w:line="240" w:lineRule="auto"/>
              <w:ind w:left="0" w:right="100"/>
              <w:contextualSpacing/>
              <w:jc w:val="both"/>
              <w:rPr>
                <w:rFonts w:ascii="Times New Roman" w:hAnsi="Times New Roman"/>
                <w:sz w:val="24"/>
                <w:szCs w:val="24"/>
                <w:lang w:val="uk-UA"/>
              </w:rPr>
            </w:pPr>
            <w:r w:rsidRPr="006C52CB">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4819"/>
            </w:tblGrid>
            <w:tr w:rsidR="006C52CB" w:rsidRPr="006C52CB">
              <w:tc>
                <w:tcPr>
                  <w:tcW w:w="3099" w:type="dxa"/>
                  <w:tcBorders>
                    <w:top w:val="single" w:sz="4" w:space="0" w:color="auto"/>
                    <w:left w:val="single" w:sz="4" w:space="0" w:color="auto"/>
                    <w:bottom w:val="single" w:sz="4" w:space="0" w:color="auto"/>
                    <w:right w:val="single" w:sz="4" w:space="0" w:color="auto"/>
                  </w:tcBorders>
                </w:tcPr>
                <w:p w:rsidR="002810D6" w:rsidRPr="006C52CB" w:rsidRDefault="00647125">
                  <w:pPr>
                    <w:pStyle w:val="20"/>
                    <w:spacing w:after="0" w:line="240" w:lineRule="auto"/>
                    <w:ind w:left="0"/>
                    <w:jc w:val="center"/>
                    <w:rPr>
                      <w:rFonts w:ascii="Times New Roman" w:eastAsia="Calibri" w:hAnsi="Times New Roman" w:cs="Times New Roman"/>
                      <w:b/>
                      <w:i/>
                      <w:sz w:val="24"/>
                      <w:szCs w:val="24"/>
                      <w:lang w:val="uk-UA"/>
                    </w:rPr>
                  </w:pPr>
                  <w:r w:rsidRPr="006C52CB">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rsidR="002810D6" w:rsidRPr="006C52CB" w:rsidRDefault="00647125">
                  <w:pPr>
                    <w:pStyle w:val="20"/>
                    <w:spacing w:after="0" w:line="240" w:lineRule="auto"/>
                    <w:ind w:left="0"/>
                    <w:jc w:val="center"/>
                    <w:rPr>
                      <w:rFonts w:ascii="Times New Roman" w:eastAsia="Calibri" w:hAnsi="Times New Roman" w:cs="Times New Roman"/>
                      <w:b/>
                      <w:i/>
                      <w:sz w:val="24"/>
                      <w:szCs w:val="24"/>
                      <w:lang w:val="uk-UA"/>
                    </w:rPr>
                  </w:pPr>
                  <w:r w:rsidRPr="006C52CB">
                    <w:rPr>
                      <w:rFonts w:ascii="Times New Roman" w:hAnsi="Times New Roman" w:cs="Times New Roman"/>
                      <w:b/>
                      <w:i/>
                      <w:sz w:val="24"/>
                      <w:szCs w:val="24"/>
                      <w:lang w:val="uk-UA"/>
                    </w:rPr>
                    <w:t>Документальне підтвердження</w:t>
                  </w:r>
                </w:p>
              </w:tc>
            </w:tr>
            <w:tr w:rsidR="006C52CB" w:rsidRPr="006C52CB">
              <w:tc>
                <w:tcPr>
                  <w:tcW w:w="3099" w:type="dxa"/>
                  <w:tcBorders>
                    <w:top w:val="single" w:sz="4" w:space="0" w:color="auto"/>
                    <w:left w:val="single" w:sz="4" w:space="0" w:color="auto"/>
                    <w:bottom w:val="single" w:sz="4" w:space="0" w:color="auto"/>
                    <w:right w:val="single" w:sz="4" w:space="0" w:color="auto"/>
                  </w:tcBorders>
                  <w:vAlign w:val="center"/>
                </w:tcPr>
                <w:p w:rsidR="002810D6" w:rsidRPr="006C52CB" w:rsidRDefault="00647125">
                  <w:pPr>
                    <w:jc w:val="center"/>
                    <w:rPr>
                      <w:rFonts w:ascii="Times New Roman" w:hAnsi="Times New Roman" w:cs="Times New Roman"/>
                      <w:i/>
                      <w:lang w:val="uk-UA" w:eastAsia="ar-SA"/>
                    </w:rPr>
                  </w:pPr>
                  <w:r w:rsidRPr="006C52CB">
                    <w:rPr>
                      <w:i/>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rsidR="002810D6" w:rsidRPr="006C52CB" w:rsidRDefault="00647125">
                  <w:pPr>
                    <w:pStyle w:val="20"/>
                    <w:spacing w:after="0" w:line="240" w:lineRule="auto"/>
                    <w:ind w:left="0"/>
                    <w:jc w:val="both"/>
                    <w:rPr>
                      <w:rFonts w:ascii="Times New Roman" w:hAnsi="Times New Roman" w:cs="Times New Roman"/>
                      <w:sz w:val="24"/>
                      <w:szCs w:val="24"/>
                      <w:lang w:val="uk-UA"/>
                    </w:rPr>
                  </w:pPr>
                  <w:r w:rsidRPr="006C52CB">
                    <w:rPr>
                      <w:rFonts w:ascii="Times New Roman" w:hAnsi="Times New Roman" w:cs="Times New Roman"/>
                      <w:sz w:val="24"/>
                      <w:szCs w:val="24"/>
                      <w:lang w:val="uk-UA"/>
                    </w:rPr>
                    <w:t xml:space="preserve">1.1. Довідка в довільній формі, за підписом уповноваженої особи, скріплена печаткою Учасника*, з зазначенням </w:t>
                  </w:r>
                  <w:r w:rsidR="00A64812" w:rsidRPr="006C52CB">
                    <w:rPr>
                      <w:rFonts w:ascii="Times New Roman" w:hAnsi="Times New Roman" w:cs="Times New Roman"/>
                      <w:sz w:val="24"/>
                      <w:szCs w:val="24"/>
                      <w:lang w:val="uk-UA"/>
                    </w:rPr>
                    <w:t xml:space="preserve">не менше двох договорів </w:t>
                  </w:r>
                  <w:r w:rsidRPr="006C52CB">
                    <w:rPr>
                      <w:rFonts w:ascii="Times New Roman" w:hAnsi="Times New Roman" w:cs="Times New Roman"/>
                      <w:sz w:val="24"/>
                      <w:szCs w:val="24"/>
                      <w:lang w:val="uk-UA"/>
                    </w:rPr>
                    <w:t>по реалізації товару, що являється предметом закупівлі, разом з копі</w:t>
                  </w:r>
                  <w:r w:rsidR="00A64812" w:rsidRPr="006C52CB">
                    <w:rPr>
                      <w:rFonts w:ascii="Times New Roman" w:hAnsi="Times New Roman" w:cs="Times New Roman"/>
                      <w:sz w:val="24"/>
                      <w:szCs w:val="24"/>
                      <w:lang w:val="uk-UA"/>
                    </w:rPr>
                    <w:t xml:space="preserve">ями договорів, </w:t>
                  </w:r>
                  <w:r w:rsidRPr="006C52CB">
                    <w:rPr>
                      <w:rFonts w:ascii="Times New Roman" w:hAnsi="Times New Roman" w:cs="Times New Roman"/>
                      <w:sz w:val="24"/>
                      <w:szCs w:val="24"/>
                      <w:lang w:val="uk-UA"/>
                    </w:rPr>
                    <w:t xml:space="preserve"> зазначен</w:t>
                  </w:r>
                  <w:r w:rsidR="00A64812" w:rsidRPr="006C52CB">
                    <w:rPr>
                      <w:rFonts w:ascii="Times New Roman" w:hAnsi="Times New Roman" w:cs="Times New Roman"/>
                      <w:sz w:val="24"/>
                      <w:szCs w:val="24"/>
                      <w:lang w:val="uk-UA"/>
                    </w:rPr>
                    <w:t>их</w:t>
                  </w:r>
                  <w:r w:rsidRPr="006C52CB">
                    <w:rPr>
                      <w:rFonts w:ascii="Times New Roman" w:hAnsi="Times New Roman" w:cs="Times New Roman"/>
                      <w:sz w:val="24"/>
                      <w:szCs w:val="24"/>
                      <w:lang w:val="uk-UA"/>
                    </w:rPr>
                    <w:t xml:space="preserve"> в довідці та відгук</w:t>
                  </w:r>
                  <w:r w:rsidR="00A64812" w:rsidRPr="006C52CB">
                    <w:rPr>
                      <w:rFonts w:ascii="Times New Roman" w:hAnsi="Times New Roman" w:cs="Times New Roman"/>
                      <w:sz w:val="24"/>
                      <w:szCs w:val="24"/>
                      <w:lang w:val="uk-UA"/>
                    </w:rPr>
                    <w:t>ами</w:t>
                  </w:r>
                  <w:r w:rsidRPr="006C52CB">
                    <w:rPr>
                      <w:rFonts w:ascii="Times New Roman" w:hAnsi="Times New Roman" w:cs="Times New Roman"/>
                      <w:sz w:val="24"/>
                      <w:szCs w:val="24"/>
                      <w:lang w:val="uk-UA"/>
                    </w:rPr>
                    <w:t xml:space="preserve"> від Замовника про належне виконання договор</w:t>
                  </w:r>
                  <w:r w:rsidR="00A64812" w:rsidRPr="006C52CB">
                    <w:rPr>
                      <w:rFonts w:ascii="Times New Roman" w:hAnsi="Times New Roman" w:cs="Times New Roman"/>
                      <w:sz w:val="24"/>
                      <w:szCs w:val="24"/>
                      <w:lang w:val="uk-UA"/>
                    </w:rPr>
                    <w:t>ів</w:t>
                  </w:r>
                  <w:r w:rsidRPr="006C52CB">
                    <w:rPr>
                      <w:rFonts w:ascii="Times New Roman" w:hAnsi="Times New Roman" w:cs="Times New Roman"/>
                      <w:sz w:val="24"/>
                      <w:szCs w:val="24"/>
                      <w:lang w:val="uk-UA"/>
                    </w:rPr>
                    <w:t xml:space="preserve"> постачальник</w:t>
                  </w:r>
                  <w:r w:rsidR="00A64812" w:rsidRPr="006C52CB">
                    <w:rPr>
                      <w:rFonts w:ascii="Times New Roman" w:hAnsi="Times New Roman" w:cs="Times New Roman"/>
                      <w:sz w:val="24"/>
                      <w:szCs w:val="24"/>
                      <w:lang w:val="uk-UA"/>
                    </w:rPr>
                    <w:t>ами</w:t>
                  </w:r>
                  <w:r w:rsidRPr="006C52CB">
                    <w:rPr>
                      <w:rFonts w:ascii="Times New Roman" w:hAnsi="Times New Roman" w:cs="Times New Roman"/>
                      <w:sz w:val="24"/>
                      <w:szCs w:val="24"/>
                      <w:lang w:val="uk-UA"/>
                    </w:rPr>
                    <w:t>.</w:t>
                  </w:r>
                </w:p>
                <w:p w:rsidR="00A64812" w:rsidRPr="006C52CB" w:rsidRDefault="00647125">
                  <w:pPr>
                    <w:pStyle w:val="20"/>
                    <w:spacing w:after="0" w:line="240" w:lineRule="auto"/>
                    <w:ind w:left="0"/>
                    <w:jc w:val="both"/>
                    <w:rPr>
                      <w:rFonts w:ascii="Times New Roman" w:hAnsi="Times New Roman"/>
                      <w:sz w:val="24"/>
                      <w:szCs w:val="24"/>
                      <w:lang w:val="uk-UA"/>
                    </w:rPr>
                  </w:pPr>
                  <w:r w:rsidRPr="006C52CB">
                    <w:rPr>
                      <w:rFonts w:ascii="Times New Roman" w:hAnsi="Times New Roman"/>
                      <w:sz w:val="24"/>
                      <w:szCs w:val="24"/>
                      <w:lang w:val="uk-UA"/>
                    </w:rPr>
                    <w:t>Відгук повинен містити інформацію про якість товару, своєчасність поставки товару, номер договору, дату договору, суму укладеного договору,  наявність чи відсутність зауважень від Замовника.</w:t>
                  </w:r>
                </w:p>
              </w:tc>
            </w:tr>
          </w:tbl>
          <w:p w:rsidR="002810D6" w:rsidRPr="006C52CB" w:rsidRDefault="00647125">
            <w:pPr>
              <w:pStyle w:val="210"/>
              <w:tabs>
                <w:tab w:val="left" w:pos="1305"/>
              </w:tabs>
              <w:spacing w:after="0" w:line="240" w:lineRule="auto"/>
              <w:ind w:left="0" w:right="100"/>
              <w:contextualSpacing/>
              <w:jc w:val="both"/>
              <w:rPr>
                <w:rFonts w:ascii="Times New Roman" w:hAnsi="Times New Roman"/>
                <w:sz w:val="24"/>
                <w:szCs w:val="24"/>
                <w:lang w:val="uk-UA"/>
              </w:rPr>
            </w:pPr>
            <w:r w:rsidRPr="006C52CB">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2810D6" w:rsidRPr="006C52CB" w:rsidRDefault="00647125">
            <w:pPr>
              <w:pStyle w:val="rvps2"/>
              <w:shd w:val="clear" w:color="auto" w:fill="FFFFFF"/>
              <w:spacing w:before="0" w:after="0"/>
              <w:jc w:val="both"/>
              <w:rPr>
                <w:lang w:val="uk-UA"/>
              </w:rPr>
            </w:pPr>
            <w:r w:rsidRPr="006C52CB">
              <w:rPr>
                <w:lang w:val="uk-UA"/>
              </w:rPr>
              <w:t>3.5.2.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810D6" w:rsidRPr="006C52CB" w:rsidRDefault="00647125">
            <w:pPr>
              <w:pStyle w:val="rvps2"/>
              <w:spacing w:before="0" w:after="0"/>
              <w:jc w:val="both"/>
              <w:rPr>
                <w:lang w:val="uk-UA"/>
              </w:rPr>
            </w:pPr>
            <w:r w:rsidRPr="006C52C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810D6" w:rsidRPr="006C52CB" w:rsidRDefault="00647125">
            <w:pPr>
              <w:pStyle w:val="rvps2"/>
              <w:spacing w:before="0" w:after="0"/>
              <w:jc w:val="both"/>
              <w:rPr>
                <w:lang w:val="uk-UA"/>
              </w:rPr>
            </w:pPr>
            <w:r w:rsidRPr="006C52C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810D6" w:rsidRPr="006C52CB" w:rsidRDefault="00647125">
            <w:pPr>
              <w:pStyle w:val="rvps2"/>
              <w:spacing w:before="0" w:after="0"/>
              <w:jc w:val="both"/>
              <w:rPr>
                <w:lang w:val="uk-UA"/>
              </w:rPr>
            </w:pPr>
            <w:r w:rsidRPr="006C52C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10D6" w:rsidRPr="006C52CB" w:rsidRDefault="00647125">
            <w:pPr>
              <w:pStyle w:val="rvps2"/>
              <w:spacing w:before="0" w:after="0"/>
              <w:jc w:val="both"/>
              <w:rPr>
                <w:lang w:val="uk-UA"/>
              </w:rPr>
            </w:pPr>
            <w:r w:rsidRPr="006C52CB">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810D6" w:rsidRPr="006C52CB" w:rsidRDefault="00647125">
            <w:pPr>
              <w:pStyle w:val="rvps2"/>
              <w:spacing w:before="0" w:after="0"/>
              <w:jc w:val="both"/>
              <w:rPr>
                <w:lang w:val="uk-UA"/>
              </w:rPr>
            </w:pPr>
            <w:r w:rsidRPr="006C52C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10D6" w:rsidRPr="006C52CB" w:rsidRDefault="00647125">
            <w:pPr>
              <w:pStyle w:val="rvps2"/>
              <w:spacing w:before="0" w:after="0"/>
              <w:jc w:val="both"/>
              <w:rPr>
                <w:lang w:val="uk-UA"/>
              </w:rPr>
            </w:pPr>
            <w:r w:rsidRPr="006C52C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10D6" w:rsidRPr="006C52CB" w:rsidRDefault="00647125">
            <w:pPr>
              <w:pStyle w:val="rvps2"/>
              <w:spacing w:before="0" w:after="0"/>
              <w:jc w:val="both"/>
              <w:rPr>
                <w:lang w:val="uk-UA"/>
              </w:rPr>
            </w:pPr>
            <w:r w:rsidRPr="006C52C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810D6" w:rsidRPr="006C52CB" w:rsidRDefault="00647125">
            <w:pPr>
              <w:pStyle w:val="rvps2"/>
              <w:spacing w:before="0" w:after="0"/>
              <w:jc w:val="both"/>
              <w:rPr>
                <w:lang w:val="uk-UA"/>
              </w:rPr>
            </w:pPr>
            <w:r w:rsidRPr="006C52C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810D6" w:rsidRPr="006C52CB" w:rsidRDefault="00647125">
            <w:pPr>
              <w:pStyle w:val="rvps2"/>
              <w:spacing w:before="0" w:after="0"/>
              <w:jc w:val="both"/>
              <w:rPr>
                <w:lang w:val="uk-UA"/>
              </w:rPr>
            </w:pPr>
            <w:r w:rsidRPr="006C52C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810D6" w:rsidRPr="006C52CB" w:rsidRDefault="00647125">
            <w:pPr>
              <w:pStyle w:val="rvps2"/>
              <w:spacing w:before="0" w:after="0"/>
              <w:jc w:val="both"/>
              <w:rPr>
                <w:lang w:val="uk-UA"/>
              </w:rPr>
            </w:pPr>
            <w:r w:rsidRPr="006C52C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10D6" w:rsidRPr="006C52CB" w:rsidRDefault="00647125">
            <w:pPr>
              <w:pStyle w:val="rvps2"/>
              <w:spacing w:before="0" w:after="0"/>
              <w:jc w:val="both"/>
              <w:rPr>
                <w:lang w:val="uk-UA"/>
              </w:rPr>
            </w:pPr>
            <w:r w:rsidRPr="006C52C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810D6" w:rsidRPr="006C52CB" w:rsidRDefault="00647125">
            <w:pPr>
              <w:pStyle w:val="rvps2"/>
              <w:spacing w:before="0" w:after="0"/>
              <w:jc w:val="both"/>
              <w:rPr>
                <w:lang w:val="uk-UA"/>
              </w:rPr>
            </w:pPr>
            <w:r w:rsidRPr="006C52C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10D6" w:rsidRPr="006C52CB" w:rsidRDefault="00647125">
            <w:pPr>
              <w:pStyle w:val="rvps2"/>
              <w:shd w:val="clear" w:color="auto" w:fill="FFFFFF"/>
              <w:spacing w:before="0" w:after="0"/>
              <w:jc w:val="both"/>
              <w:rPr>
                <w:lang w:val="uk-UA"/>
              </w:rPr>
            </w:pPr>
            <w:r w:rsidRPr="006C52CB">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810D6" w:rsidRPr="006C52CB" w:rsidRDefault="00647125">
            <w:pPr>
              <w:pStyle w:val="210"/>
              <w:spacing w:after="0" w:line="240" w:lineRule="auto"/>
              <w:ind w:left="0" w:right="135"/>
              <w:contextualSpacing/>
              <w:jc w:val="both"/>
              <w:rPr>
                <w:rFonts w:ascii="Times New Roman" w:hAnsi="Times New Roman"/>
                <w:sz w:val="24"/>
                <w:szCs w:val="24"/>
                <w:lang w:val="uk-UA"/>
              </w:rPr>
            </w:pPr>
            <w:r w:rsidRPr="006C52CB">
              <w:rPr>
                <w:rFonts w:ascii="Times New Roman" w:hAnsi="Times New Roman"/>
                <w:sz w:val="24"/>
                <w:szCs w:val="24"/>
                <w:lang w:val="uk-UA"/>
              </w:rPr>
              <w:t xml:space="preserve">3.5.3. </w:t>
            </w:r>
            <w:r w:rsidRPr="006C52CB">
              <w:rPr>
                <w:rFonts w:ascii="Times New Roman" w:hAnsi="Times New Roman"/>
                <w:b/>
                <w:sz w:val="24"/>
                <w:szCs w:val="24"/>
                <w:lang w:val="uk-UA"/>
              </w:rPr>
              <w:t>Учасник процедури закупівлі підтверджує відсутність підстав, зазначених в п. 44 Особливостей, (крім абзацу чотирнадцятого п.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810D6" w:rsidRPr="006C52CB" w:rsidRDefault="00647125">
            <w:pPr>
              <w:pStyle w:val="rvps2"/>
              <w:shd w:val="clear" w:color="auto" w:fill="FFFFFF"/>
              <w:spacing w:before="0" w:after="0"/>
              <w:jc w:val="both"/>
              <w:rPr>
                <w:b/>
                <w:lang w:val="uk-UA"/>
              </w:rPr>
            </w:pPr>
            <w:r w:rsidRPr="006C52CB">
              <w:rPr>
                <w:lang w:val="uk-UA"/>
              </w:rPr>
              <w:t xml:space="preserve">3.5.4. 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44 Особливостей, </w:t>
            </w:r>
            <w:r w:rsidRPr="006C52CB">
              <w:rPr>
                <w:b/>
                <w:bCs/>
                <w:lang w:val="uk-UA"/>
              </w:rPr>
              <w:t xml:space="preserve">учасник процедури закупівлі документально підтверджує відсутність підстав, </w:t>
            </w:r>
            <w:r w:rsidRPr="006C52CB">
              <w:rPr>
                <w:b/>
                <w:lang w:val="uk-UA"/>
              </w:rPr>
              <w:t>передбачених абзацом чотирнадцятим п.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44 Особливостей.</w:t>
            </w:r>
          </w:p>
          <w:p w:rsidR="002810D6" w:rsidRPr="006C52CB" w:rsidRDefault="00647125">
            <w:pPr>
              <w:pStyle w:val="rvps2"/>
              <w:shd w:val="clear" w:color="auto" w:fill="FFFFFF"/>
              <w:spacing w:before="0" w:after="0"/>
              <w:contextualSpacing/>
              <w:jc w:val="both"/>
              <w:rPr>
                <w:lang w:val="uk-UA"/>
              </w:rPr>
            </w:pPr>
            <w:r w:rsidRPr="006C52CB">
              <w:rPr>
                <w:shd w:val="clear" w:color="auto" w:fill="FFFFFF"/>
                <w:lang w:val="uk-UA"/>
              </w:rPr>
              <w:t xml:space="preserve">3.5.5. </w:t>
            </w:r>
            <w:r w:rsidRPr="006C52CB">
              <w:rPr>
                <w:lang w:val="uk-UA"/>
              </w:rPr>
              <w:t>Замовник зобов’язаний відхилити тендерну пропозицію переможця процедури закупівлі в разі, коли наявні підстави, визначені п. 44 Особливостей.</w:t>
            </w:r>
          </w:p>
          <w:p w:rsidR="002810D6" w:rsidRPr="006C52CB" w:rsidRDefault="00647125">
            <w:pPr>
              <w:pStyle w:val="rvps2"/>
              <w:shd w:val="clear" w:color="auto" w:fill="FFFFFF"/>
              <w:spacing w:before="0" w:after="0"/>
              <w:jc w:val="both"/>
              <w:rPr>
                <w:lang w:val="uk-UA"/>
              </w:rPr>
            </w:pPr>
            <w:r w:rsidRPr="006C52CB">
              <w:rPr>
                <w:lang w:val="uk-UA"/>
              </w:rPr>
              <w:t>3.5.6.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системізакупівель, крім випадків, коли доступ до такої інформації є обмеженим на момент оприлюднення оголошення про проведення відкритих торгів.</w:t>
            </w:r>
          </w:p>
          <w:p w:rsidR="002810D6" w:rsidRPr="006C52CB" w:rsidRDefault="00647125">
            <w:pPr>
              <w:pStyle w:val="rvps2"/>
              <w:shd w:val="clear" w:color="auto" w:fill="FFFFFF"/>
              <w:spacing w:before="0" w:after="0"/>
              <w:jc w:val="both"/>
              <w:rPr>
                <w:i/>
                <w:shd w:val="clear" w:color="auto" w:fill="FFFFFF"/>
                <w:lang w:val="uk-UA"/>
              </w:rPr>
            </w:pPr>
            <w:r w:rsidRPr="006C52CB">
              <w:rPr>
                <w:i/>
                <w:lang w:val="uk-UA"/>
              </w:rPr>
              <w:t>У зв’язку із чим, учасник-переможець надає наступні документи</w:t>
            </w:r>
            <w:r w:rsidRPr="006C52CB">
              <w:rPr>
                <w:i/>
                <w:shd w:val="clear" w:color="auto" w:fill="FFFFFF"/>
                <w:lang w:val="uk-UA"/>
              </w:rPr>
              <w:t>:</w:t>
            </w:r>
          </w:p>
          <w:p w:rsidR="002810D6" w:rsidRPr="006C52CB" w:rsidRDefault="00647125">
            <w:pPr>
              <w:pStyle w:val="rvps2"/>
              <w:shd w:val="clear" w:color="auto" w:fill="FFFFFF"/>
              <w:spacing w:before="0" w:after="0"/>
              <w:ind w:firstLine="567"/>
              <w:jc w:val="both"/>
              <w:rPr>
                <w:i/>
                <w:shd w:val="clear" w:color="auto" w:fill="FFFFFF"/>
                <w:lang w:val="uk-UA"/>
              </w:rPr>
            </w:pPr>
            <w:r w:rsidRPr="006C52CB">
              <w:rPr>
                <w:b/>
                <w:bCs/>
                <w:i/>
                <w:shd w:val="clear" w:color="auto" w:fill="FFFFFF"/>
                <w:lang w:val="uk-UA"/>
              </w:rPr>
              <w:t>1) по підпункту 3 п. 44 Особливостей</w:t>
            </w:r>
            <w:r w:rsidRPr="006C52CB">
              <w:rPr>
                <w:i/>
                <w:shd w:val="clear" w:color="auto" w:fill="FFFFFF"/>
                <w:lang w:val="uk-UA"/>
              </w:rPr>
              <w:t>:</w:t>
            </w:r>
          </w:p>
          <w:p w:rsidR="002810D6" w:rsidRPr="006C52CB" w:rsidRDefault="00647125">
            <w:pPr>
              <w:pStyle w:val="rvps2"/>
              <w:shd w:val="clear" w:color="auto" w:fill="FFFFFF"/>
              <w:spacing w:before="0" w:after="0"/>
              <w:ind w:firstLine="567"/>
              <w:jc w:val="both"/>
              <w:rPr>
                <w:i/>
                <w:shd w:val="clear" w:color="auto" w:fill="FFFFFF"/>
                <w:lang w:val="uk-UA"/>
              </w:rPr>
            </w:pPr>
            <w:r w:rsidRPr="006C52CB">
              <w:rPr>
                <w:i/>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2810D6" w:rsidRPr="006C52CB" w:rsidRDefault="00647125">
            <w:pPr>
              <w:pStyle w:val="rvps2"/>
              <w:shd w:val="clear" w:color="auto" w:fill="FFFFFF"/>
              <w:spacing w:before="0" w:after="0"/>
              <w:ind w:firstLine="567"/>
              <w:jc w:val="both"/>
              <w:rPr>
                <w:i/>
                <w:shd w:val="clear" w:color="auto" w:fill="FFFFFF"/>
                <w:lang w:val="uk-UA"/>
              </w:rPr>
            </w:pPr>
            <w:r w:rsidRPr="006C52CB">
              <w:rPr>
                <w:b/>
                <w:bCs/>
                <w:i/>
                <w:shd w:val="clear" w:color="auto" w:fill="FFFFFF"/>
                <w:lang w:val="uk-UA"/>
              </w:rPr>
              <w:t>2) по підпунктах 5, 6 п. 44 Особливостей</w:t>
            </w:r>
            <w:r w:rsidRPr="006C52CB">
              <w:rPr>
                <w:i/>
                <w:shd w:val="clear" w:color="auto" w:fill="FFFFFF"/>
                <w:lang w:val="uk-UA"/>
              </w:rPr>
              <w:t>:</w:t>
            </w:r>
          </w:p>
          <w:p w:rsidR="002810D6" w:rsidRPr="006C52CB" w:rsidRDefault="00647125">
            <w:pPr>
              <w:pStyle w:val="rvps2"/>
              <w:shd w:val="clear" w:color="auto" w:fill="FFFFFF"/>
              <w:spacing w:before="0" w:after="0"/>
              <w:ind w:firstLine="567"/>
              <w:jc w:val="both"/>
              <w:rPr>
                <w:i/>
                <w:shd w:val="clear" w:color="auto" w:fill="FFFFFF"/>
                <w:lang w:val="uk-UA"/>
              </w:rPr>
            </w:pPr>
            <w:r w:rsidRPr="006C52CB">
              <w:rPr>
                <w:i/>
                <w:shd w:val="clear" w:color="auto" w:fill="FFFFFF"/>
                <w:lang w:val="uk-UA"/>
              </w:rPr>
              <w:t xml:space="preserve">- витяг </w:t>
            </w:r>
            <w:r w:rsidRPr="006C52CB">
              <w:rPr>
                <w:i/>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6C52CB">
              <w:rPr>
                <w:bCs/>
                <w:i/>
                <w:lang w:val="uk-UA"/>
              </w:rPr>
              <w:t>, який підтверджує відсутність судимості або обмежень, передбачених кримінальним процесуальним законодавством України</w:t>
            </w:r>
            <w:r w:rsidRPr="006C52CB">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6C52CB">
              <w:rPr>
                <w:bCs/>
                <w:i/>
                <w:lang w:val="uk-UA"/>
              </w:rPr>
              <w:t>Витяг має містити унікальний електронний ідентифікатор (QR-код) за яким можливо здійснити перевірку його достовірності;</w:t>
            </w:r>
          </w:p>
          <w:p w:rsidR="002810D6" w:rsidRPr="006C52CB" w:rsidRDefault="00647125">
            <w:pPr>
              <w:pStyle w:val="rvps2"/>
              <w:shd w:val="clear" w:color="auto" w:fill="FFFFFF"/>
              <w:spacing w:before="0" w:after="0"/>
              <w:ind w:firstLine="567"/>
              <w:jc w:val="both"/>
              <w:rPr>
                <w:i/>
                <w:lang w:val="uk-UA"/>
              </w:rPr>
            </w:pPr>
            <w:r w:rsidRPr="006C52CB">
              <w:rPr>
                <w:b/>
                <w:bCs/>
                <w:i/>
                <w:shd w:val="clear" w:color="auto" w:fill="FFFFFF"/>
                <w:lang w:val="uk-UA"/>
              </w:rPr>
              <w:t>3) по підпункту 12 п. 44 Особливостей</w:t>
            </w:r>
            <w:r w:rsidRPr="006C52CB">
              <w:rPr>
                <w:i/>
                <w:shd w:val="clear" w:color="auto" w:fill="FFFFFF"/>
                <w:lang w:val="uk-UA"/>
              </w:rPr>
              <w:t>:</w:t>
            </w:r>
          </w:p>
          <w:p w:rsidR="002810D6" w:rsidRPr="006C52CB" w:rsidRDefault="00647125">
            <w:pPr>
              <w:pStyle w:val="rvps2"/>
              <w:shd w:val="clear" w:color="auto" w:fill="FFFFFF"/>
              <w:spacing w:before="0" w:after="0"/>
              <w:ind w:firstLine="567"/>
              <w:jc w:val="both"/>
              <w:rPr>
                <w:i/>
                <w:shd w:val="clear" w:color="auto" w:fill="FFFFFF"/>
                <w:lang w:val="uk-UA"/>
              </w:rPr>
            </w:pPr>
            <w:r w:rsidRPr="006C52CB">
              <w:rPr>
                <w:i/>
                <w:shd w:val="clear" w:color="auto" w:fill="FFFFFF"/>
                <w:lang w:val="uk-UA"/>
              </w:rPr>
              <w:t xml:space="preserve">- витяг </w:t>
            </w:r>
            <w:r w:rsidRPr="006C52CB">
              <w:rPr>
                <w:i/>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6C52CB">
              <w:rPr>
                <w:bCs/>
                <w:i/>
                <w:lang w:val="uk-UA"/>
              </w:rPr>
              <w:t>, який підтверджує відсутність судимості або обмежень, передбачених кримінальним процесуальним законодавством України</w:t>
            </w:r>
            <w:r w:rsidRPr="006C52CB">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6C52CB">
              <w:rPr>
                <w:bCs/>
                <w:i/>
                <w:lang w:val="uk-UA"/>
              </w:rPr>
              <w:t>Витяг має містити унікальний електронний ідентифікатор (QR-код) за яким можливо здійснити перевірку його достовірності;</w:t>
            </w:r>
          </w:p>
          <w:p w:rsidR="002810D6" w:rsidRPr="006C52CB" w:rsidRDefault="00647125">
            <w:pPr>
              <w:pStyle w:val="rvps2"/>
              <w:shd w:val="clear" w:color="auto" w:fill="FFFFFF"/>
              <w:suppressAutoHyphens w:val="0"/>
              <w:spacing w:before="0" w:after="0"/>
              <w:ind w:firstLine="567"/>
              <w:jc w:val="both"/>
              <w:rPr>
                <w:i/>
                <w:shd w:val="clear" w:color="auto" w:fill="FFFFFF"/>
                <w:lang w:val="uk-UA"/>
              </w:rPr>
            </w:pPr>
            <w:r w:rsidRPr="006C52CB">
              <w:rPr>
                <w:shd w:val="clear" w:color="auto" w:fill="FFFFFF"/>
                <w:lang w:val="uk-UA"/>
              </w:rPr>
              <w:t xml:space="preserve">- </w:t>
            </w:r>
            <w:r w:rsidRPr="006C52CB">
              <w:rPr>
                <w:bCs/>
                <w:i/>
                <w:lang w:val="uk-UA"/>
              </w:rPr>
              <w:t>довідка,</w:t>
            </w:r>
            <w:r w:rsidRPr="006C52CB">
              <w:rPr>
                <w:i/>
                <w:lang w:val="uk-UA"/>
              </w:rPr>
              <w:t xml:space="preserve"> складена учасником у довільній формі, що підтверджує відсутність підстави, передбаченої </w:t>
            </w:r>
            <w:r w:rsidRPr="006C52CB">
              <w:rPr>
                <w:b/>
                <w:bCs/>
                <w:i/>
                <w:shd w:val="clear" w:color="auto" w:fill="FFFFFF"/>
                <w:lang w:val="uk-UA"/>
              </w:rPr>
              <w:t>підпунктом 12 п. 44 Особливостей</w:t>
            </w:r>
            <w:r w:rsidRPr="006C52CB">
              <w:rPr>
                <w:i/>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10D6" w:rsidRPr="006C52CB" w:rsidRDefault="00647125">
            <w:pPr>
              <w:pStyle w:val="rvps2"/>
              <w:shd w:val="clear" w:color="auto" w:fill="FFFFFF"/>
              <w:spacing w:before="0" w:after="0"/>
              <w:ind w:firstLine="567"/>
              <w:jc w:val="both"/>
              <w:rPr>
                <w:i/>
                <w:lang w:val="uk-UA"/>
              </w:rPr>
            </w:pPr>
            <w:r w:rsidRPr="006C52CB">
              <w:rPr>
                <w:bCs/>
                <w:i/>
                <w:shd w:val="clear" w:color="auto" w:fill="FFFFFF"/>
                <w:lang w:val="uk-UA"/>
              </w:rPr>
              <w:t>4) по абз. 14 п. 44 Особливостей</w:t>
            </w:r>
            <w:r w:rsidRPr="006C52CB">
              <w:rPr>
                <w:i/>
                <w:shd w:val="clear" w:color="auto" w:fill="FFFFFF"/>
                <w:lang w:val="uk-UA"/>
              </w:rPr>
              <w:t>:</w:t>
            </w:r>
          </w:p>
          <w:p w:rsidR="002810D6" w:rsidRPr="006C52CB" w:rsidRDefault="00647125">
            <w:pPr>
              <w:pStyle w:val="rvps2"/>
              <w:shd w:val="clear" w:color="auto" w:fill="FFFFFF"/>
              <w:suppressAutoHyphens w:val="0"/>
              <w:spacing w:before="0" w:after="0"/>
              <w:ind w:firstLine="567"/>
              <w:jc w:val="both"/>
              <w:rPr>
                <w:i/>
                <w:lang w:val="uk-UA"/>
              </w:rPr>
            </w:pPr>
            <w:r w:rsidRPr="006C52CB">
              <w:rPr>
                <w:i/>
                <w:lang w:val="uk-UA"/>
              </w:rPr>
              <w:t xml:space="preserve">- </w:t>
            </w:r>
            <w:r w:rsidRPr="006C52CB">
              <w:rPr>
                <w:bCs/>
                <w:i/>
                <w:lang w:val="uk-UA"/>
              </w:rPr>
              <w:t>довідка,</w:t>
            </w:r>
            <w:r w:rsidRPr="006C52CB">
              <w:rPr>
                <w:i/>
                <w:lang w:val="uk-UA"/>
              </w:rPr>
              <w:t xml:space="preserve"> складена учасником у довільній формі, що підтверджує відсутність підстави, передбаченої </w:t>
            </w:r>
            <w:r w:rsidRPr="006C52CB">
              <w:rPr>
                <w:bCs/>
                <w:i/>
                <w:shd w:val="clear" w:color="auto" w:fill="FFFFFF"/>
                <w:lang w:val="uk-UA"/>
              </w:rPr>
              <w:t>абз. 14 п. 44 Особливостей</w:t>
            </w:r>
            <w:r w:rsidRPr="006C52CB">
              <w:rPr>
                <w:i/>
                <w:lang w:val="uk-UA"/>
              </w:rPr>
              <w:t xml:space="preserve">, або інформація у довільній формі, що підтверджує вжиття заходів для доведення надійності учасника, згідно </w:t>
            </w:r>
            <w:r w:rsidRPr="006C52CB">
              <w:rPr>
                <w:bCs/>
                <w:i/>
                <w:shd w:val="clear" w:color="auto" w:fill="FFFFFF"/>
                <w:lang w:val="uk-UA"/>
              </w:rPr>
              <w:t>абз. 14 п. 44 Особливостей</w:t>
            </w:r>
            <w:r w:rsidRPr="006C52CB">
              <w:rPr>
                <w:i/>
                <w:lang w:val="uk-UA"/>
              </w:rPr>
              <w:t>.</w:t>
            </w:r>
          </w:p>
          <w:p w:rsidR="002810D6" w:rsidRPr="006C52CB" w:rsidRDefault="00647125">
            <w:pPr>
              <w:pStyle w:val="rvps2"/>
              <w:shd w:val="clear" w:color="auto" w:fill="FFFFFF"/>
              <w:spacing w:before="0" w:after="0"/>
              <w:ind w:right="126"/>
              <w:contextualSpacing/>
              <w:jc w:val="both"/>
              <w:rPr>
                <w:lang w:val="uk-UA"/>
              </w:rPr>
            </w:pPr>
            <w:r w:rsidRPr="006C52CB">
              <w:rPr>
                <w:lang w:val="uk-UA"/>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810D6" w:rsidRPr="006C52CB" w:rsidRDefault="00647125">
            <w:pPr>
              <w:tabs>
                <w:tab w:val="left" w:pos="1080"/>
                <w:tab w:val="left" w:pos="10381"/>
              </w:tabs>
              <w:ind w:right="126"/>
              <w:contextualSpacing/>
              <w:jc w:val="both"/>
              <w:rPr>
                <w:rFonts w:ascii="Times New Roman" w:hAnsi="Times New Roman" w:cs="Times New Roman"/>
                <w:bCs/>
                <w:lang w:val="uk-UA"/>
              </w:rPr>
            </w:pPr>
            <w:r w:rsidRPr="006C52CB">
              <w:rPr>
                <w:rFonts w:ascii="Times New Roman" w:hAnsi="Times New Roman" w:cs="Times New Roman"/>
                <w:lang w:val="uk-UA"/>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2810D6" w:rsidRPr="006C52CB" w:rsidRDefault="00647125">
            <w:pPr>
              <w:tabs>
                <w:tab w:val="left" w:pos="1080"/>
                <w:tab w:val="left" w:pos="10381"/>
              </w:tabs>
              <w:ind w:right="126"/>
              <w:contextualSpacing/>
              <w:jc w:val="both"/>
              <w:rPr>
                <w:rFonts w:ascii="Times New Roman" w:hAnsi="Times New Roman" w:cs="Times New Roman"/>
                <w:lang w:val="uk-UA"/>
              </w:rPr>
            </w:pPr>
            <w:r w:rsidRPr="006C52CB">
              <w:rPr>
                <w:rFonts w:ascii="Times New Roman" w:hAnsi="Times New Roman" w:cs="Times New Roman"/>
                <w:bCs/>
                <w:lang w:val="uk-UA"/>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810D6" w:rsidRPr="006C52CB" w:rsidRDefault="00647125">
            <w:pPr>
              <w:tabs>
                <w:tab w:val="left" w:pos="1080"/>
                <w:tab w:val="left" w:pos="10381"/>
              </w:tabs>
              <w:ind w:right="126"/>
              <w:contextualSpacing/>
              <w:jc w:val="both"/>
              <w:rPr>
                <w:rFonts w:ascii="Times New Roman" w:hAnsi="Times New Roman" w:cs="Times New Roman"/>
                <w:lang w:val="uk-UA"/>
              </w:rPr>
            </w:pPr>
            <w:r w:rsidRPr="006C52CB">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C52CB" w:rsidRPr="006C52CB">
        <w:tc>
          <w:tcPr>
            <w:tcW w:w="2694" w:type="dxa"/>
            <w:shd w:val="clear" w:color="auto" w:fill="auto"/>
            <w:vAlign w:val="center"/>
          </w:tcPr>
          <w:p w:rsidR="002810D6" w:rsidRPr="006C52CB" w:rsidRDefault="00647125">
            <w:pPr>
              <w:pStyle w:val="a5"/>
              <w:spacing w:after="0"/>
              <w:ind w:left="127" w:right="127"/>
              <w:contextualSpacing/>
              <w:rPr>
                <w:rFonts w:ascii="Times New Roman" w:hAnsi="Times New Roman"/>
                <w:lang w:val="uk-UA"/>
              </w:rPr>
            </w:pPr>
            <w:r w:rsidRPr="006C52CB">
              <w:rPr>
                <w:rFonts w:ascii="Times New Roman" w:hAnsi="Times New Roman"/>
                <w:b/>
                <w:bCs/>
                <w:lang w:val="uk-UA"/>
              </w:rPr>
              <w:t>6. Інформація про необхідні технічні, якісні та кількісні характеристики предмета закупівлі</w:t>
            </w:r>
            <w:r w:rsidRPr="006C52CB">
              <w:rPr>
                <w:rFonts w:ascii="Times New Roman" w:hAnsi="Times New Roman"/>
                <w:lang w:val="uk-UA"/>
              </w:rPr>
              <w:t> </w:t>
            </w:r>
          </w:p>
        </w:tc>
        <w:tc>
          <w:tcPr>
            <w:tcW w:w="8079" w:type="dxa"/>
            <w:shd w:val="clear" w:color="auto" w:fill="auto"/>
          </w:tcPr>
          <w:p w:rsidR="002810D6" w:rsidRPr="006C52CB" w:rsidRDefault="00647125">
            <w:pPr>
              <w:ind w:right="141"/>
              <w:jc w:val="both"/>
              <w:rPr>
                <w:rFonts w:ascii="Times New Roman" w:hAnsi="Times New Roman" w:cs="Times New Roman"/>
                <w:lang w:val="uk-UA" w:eastAsia="ru-RU"/>
              </w:rPr>
            </w:pPr>
            <w:r w:rsidRPr="006C52CB">
              <w:rPr>
                <w:rFonts w:ascii="Times New Roman" w:hAnsi="Times New Roman" w:cs="Times New Roman"/>
                <w:lang w:val="uk-UA"/>
              </w:rPr>
              <w:t xml:space="preserve">3.6.1. Предмет закупівлі: </w:t>
            </w:r>
            <w:r w:rsidR="00A444D8" w:rsidRPr="006C52CB">
              <w:rPr>
                <w:rFonts w:ascii="Times New Roman" w:hAnsi="Times New Roman"/>
                <w:b/>
                <w:bCs/>
                <w:lang w:val="uk-UA"/>
              </w:rPr>
              <w:t>«код ДК 021:2015 09110000-3 - Тверде паливо» (Вугілля кам’яне марки Г (Г2) 13-100, Вугілля кам’яне марки П 6-100, Гранули паливні з відходів деревини (пелети))</w:t>
            </w:r>
          </w:p>
          <w:p w:rsidR="002810D6" w:rsidRPr="006C52CB" w:rsidRDefault="00647125">
            <w:pPr>
              <w:ind w:right="141"/>
              <w:jc w:val="both"/>
              <w:rPr>
                <w:rFonts w:ascii="Times New Roman" w:hAnsi="Times New Roman" w:cs="Times New Roman"/>
                <w:lang w:val="uk-UA"/>
              </w:rPr>
            </w:pPr>
            <w:r w:rsidRPr="006C52CB">
              <w:rPr>
                <w:rFonts w:ascii="Times New Roman" w:hAnsi="Times New Roman" w:cs="Times New Roman"/>
                <w:lang w:val="uk-UA"/>
              </w:rPr>
              <w:t>3.6.2. Технічні, якісні, кількісні та інші вимоги до предмета закупівлі:</w:t>
            </w:r>
          </w:p>
          <w:p w:rsidR="002810D6" w:rsidRPr="006C52CB" w:rsidRDefault="00647125">
            <w:pPr>
              <w:ind w:right="144"/>
              <w:contextualSpacing/>
              <w:jc w:val="both"/>
              <w:rPr>
                <w:rFonts w:ascii="Times New Roman" w:hAnsi="Times New Roman" w:cs="Times New Roman"/>
                <w:b/>
                <w:u w:val="single"/>
                <w:lang w:val="uk-UA"/>
              </w:rPr>
            </w:pPr>
            <w:r w:rsidRPr="006C52CB">
              <w:rPr>
                <w:rFonts w:ascii="Times New Roman" w:hAnsi="Times New Roman" w:cs="Times New Roman"/>
                <w:b/>
                <w:u w:val="single"/>
                <w:lang w:val="uk-UA"/>
              </w:rPr>
              <w:t xml:space="preserve">Вугілля кам’яне марки </w:t>
            </w:r>
            <w:r w:rsidR="00A444D8" w:rsidRPr="006C52CB">
              <w:rPr>
                <w:rFonts w:ascii="Times New Roman" w:hAnsi="Times New Roman" w:cs="Times New Roman"/>
                <w:b/>
                <w:u w:val="single"/>
                <w:lang w:val="uk-UA"/>
              </w:rPr>
              <w:t>Г (Г2) 13-100</w:t>
            </w:r>
            <w:r w:rsidR="006C52CB" w:rsidRPr="006C52CB">
              <w:rPr>
                <w:rFonts w:ascii="Times New Roman" w:hAnsi="Times New Roman" w:cs="Times New Roman"/>
                <w:b/>
                <w:u w:val="single"/>
                <w:lang w:val="uk-UA"/>
              </w:rPr>
              <w:t xml:space="preserve"> – </w:t>
            </w:r>
            <w:r w:rsidR="00AA552A" w:rsidRPr="006C52CB">
              <w:rPr>
                <w:rFonts w:ascii="Times New Roman" w:hAnsi="Times New Roman" w:cs="Times New Roman"/>
                <w:b/>
                <w:u w:val="single"/>
                <w:lang w:val="uk-UA"/>
              </w:rPr>
              <w:t>3</w:t>
            </w:r>
            <w:r w:rsidR="00D67684" w:rsidRPr="006C52CB">
              <w:rPr>
                <w:rFonts w:ascii="Times New Roman" w:hAnsi="Times New Roman" w:cs="Times New Roman"/>
                <w:b/>
                <w:u w:val="single"/>
                <w:lang w:val="uk-UA"/>
              </w:rPr>
              <w:t>00</w:t>
            </w:r>
            <w:r w:rsidRPr="006C52CB">
              <w:rPr>
                <w:rFonts w:ascii="Times New Roman" w:hAnsi="Times New Roman" w:cs="Times New Roman"/>
                <w:b/>
                <w:u w:val="single"/>
                <w:lang w:val="uk-UA"/>
              </w:rPr>
              <w:t xml:space="preserve">т. </w:t>
            </w:r>
          </w:p>
          <w:p w:rsidR="002810D6" w:rsidRPr="006C52CB" w:rsidRDefault="00647125">
            <w:pPr>
              <w:tabs>
                <w:tab w:val="left" w:pos="108"/>
              </w:tabs>
              <w:ind w:left="686" w:hanging="686"/>
              <w:contextualSpacing/>
              <w:jc w:val="both"/>
              <w:rPr>
                <w:rFonts w:ascii="Times New Roman" w:hAnsi="Times New Roman" w:cs="Times New Roman"/>
                <w:lang w:val="uk-UA"/>
              </w:rPr>
            </w:pPr>
            <w:r w:rsidRPr="006C52CB">
              <w:rPr>
                <w:rFonts w:ascii="Times New Roman" w:hAnsi="Times New Roman" w:cs="Times New Roman"/>
                <w:lang w:val="uk-UA"/>
              </w:rPr>
              <w:t xml:space="preserve">зольність на сухий стан палива – </w:t>
            </w:r>
            <w:r w:rsidR="001F270A" w:rsidRPr="006C52CB">
              <w:rPr>
                <w:rFonts w:ascii="Times New Roman" w:hAnsi="Times New Roman" w:cs="Times New Roman"/>
                <w:lang w:val="uk-UA"/>
              </w:rPr>
              <w:t>не більше, ніж</w:t>
            </w:r>
            <w:r w:rsidR="006C52CB" w:rsidRPr="006C52CB">
              <w:rPr>
                <w:rFonts w:ascii="Times New Roman" w:hAnsi="Times New Roman" w:cs="Times New Roman"/>
                <w:lang w:val="uk-UA"/>
              </w:rPr>
              <w:t xml:space="preserve"> </w:t>
            </w:r>
            <w:r w:rsidR="00A444D8" w:rsidRPr="006C52CB">
              <w:rPr>
                <w:rFonts w:ascii="Times New Roman" w:hAnsi="Times New Roman" w:cs="Times New Roman"/>
                <w:lang w:val="uk-UA"/>
              </w:rPr>
              <w:t>24</w:t>
            </w:r>
            <w:r w:rsidRPr="006C52CB">
              <w:rPr>
                <w:rFonts w:ascii="Times New Roman" w:hAnsi="Times New Roman" w:cs="Times New Roman"/>
                <w:lang w:val="uk-UA"/>
              </w:rPr>
              <w:t>%;</w:t>
            </w:r>
          </w:p>
          <w:p w:rsidR="002810D6" w:rsidRPr="006C52CB" w:rsidRDefault="00647125">
            <w:pPr>
              <w:tabs>
                <w:tab w:val="left" w:pos="108"/>
                <w:tab w:val="left" w:pos="158"/>
              </w:tabs>
              <w:ind w:left="686" w:hanging="686"/>
              <w:contextualSpacing/>
              <w:rPr>
                <w:rFonts w:ascii="Times New Roman" w:hAnsi="Times New Roman" w:cs="Times New Roman"/>
                <w:lang w:val="uk-UA"/>
              </w:rPr>
            </w:pPr>
            <w:r w:rsidRPr="006C52CB">
              <w:rPr>
                <w:rFonts w:ascii="Times New Roman" w:hAnsi="Times New Roman" w:cs="Times New Roman"/>
                <w:lang w:val="uk-UA"/>
              </w:rPr>
              <w:t xml:space="preserve">загальна волога на робочий стан палива – </w:t>
            </w:r>
            <w:r w:rsidR="001F270A" w:rsidRPr="006C52CB">
              <w:rPr>
                <w:rFonts w:ascii="Times New Roman" w:hAnsi="Times New Roman" w:cs="Times New Roman"/>
                <w:lang w:val="uk-UA"/>
              </w:rPr>
              <w:t xml:space="preserve">не більше, ніж </w:t>
            </w:r>
            <w:r w:rsidR="00A444D8" w:rsidRPr="006C52CB">
              <w:rPr>
                <w:rFonts w:ascii="Times New Roman" w:hAnsi="Times New Roman" w:cs="Times New Roman"/>
                <w:lang w:val="uk-UA"/>
              </w:rPr>
              <w:t>8</w:t>
            </w:r>
            <w:r w:rsidRPr="006C52CB">
              <w:rPr>
                <w:rFonts w:ascii="Times New Roman" w:hAnsi="Times New Roman" w:cs="Times New Roman"/>
                <w:lang w:val="uk-UA"/>
              </w:rPr>
              <w:t>%.</w:t>
            </w:r>
          </w:p>
          <w:p w:rsidR="00302C7B" w:rsidRPr="006C52CB" w:rsidRDefault="00302C7B" w:rsidP="00302C7B">
            <w:pPr>
              <w:tabs>
                <w:tab w:val="left" w:pos="108"/>
                <w:tab w:val="left" w:pos="158"/>
              </w:tabs>
              <w:ind w:left="686" w:hanging="686"/>
              <w:contextualSpacing/>
              <w:rPr>
                <w:rFonts w:ascii="Times New Roman" w:hAnsi="Times New Roman" w:cs="Times New Roman"/>
                <w:b/>
                <w:u w:val="single"/>
                <w:lang w:val="uk-UA"/>
              </w:rPr>
            </w:pPr>
            <w:r w:rsidRPr="006C52CB">
              <w:rPr>
                <w:rFonts w:ascii="Times New Roman" w:hAnsi="Times New Roman" w:cs="Times New Roman"/>
                <w:b/>
                <w:u w:val="single"/>
                <w:lang w:val="uk-UA"/>
              </w:rPr>
              <w:t>Вугілля кам’яне марки П 6-100 – 5 т.</w:t>
            </w:r>
          </w:p>
          <w:p w:rsidR="00302C7B" w:rsidRPr="006C52CB" w:rsidRDefault="00302C7B" w:rsidP="00302C7B">
            <w:pPr>
              <w:tabs>
                <w:tab w:val="left" w:pos="108"/>
                <w:tab w:val="left" w:pos="158"/>
              </w:tabs>
              <w:ind w:left="686" w:hanging="686"/>
              <w:contextualSpacing/>
              <w:rPr>
                <w:rFonts w:ascii="Times New Roman" w:hAnsi="Times New Roman" w:cs="Times New Roman"/>
                <w:lang w:val="uk-UA"/>
              </w:rPr>
            </w:pPr>
            <w:r w:rsidRPr="006C52CB">
              <w:rPr>
                <w:rFonts w:ascii="Times New Roman" w:hAnsi="Times New Roman" w:cs="Times New Roman"/>
                <w:lang w:val="uk-UA"/>
              </w:rPr>
              <w:t>зольність на сухий стан палива – не більше, ніж 25%;</w:t>
            </w:r>
          </w:p>
          <w:p w:rsidR="00302C7B" w:rsidRPr="006C52CB" w:rsidRDefault="00302C7B" w:rsidP="00302C7B">
            <w:pPr>
              <w:tabs>
                <w:tab w:val="left" w:pos="108"/>
                <w:tab w:val="left" w:pos="158"/>
              </w:tabs>
              <w:ind w:left="686" w:hanging="686"/>
              <w:contextualSpacing/>
              <w:rPr>
                <w:rFonts w:ascii="Times New Roman" w:hAnsi="Times New Roman" w:cs="Times New Roman"/>
                <w:lang w:val="uk-UA"/>
              </w:rPr>
            </w:pPr>
            <w:r w:rsidRPr="006C52CB">
              <w:rPr>
                <w:rFonts w:ascii="Times New Roman" w:hAnsi="Times New Roman" w:cs="Times New Roman"/>
                <w:lang w:val="uk-UA"/>
              </w:rPr>
              <w:t>загальна волога на робочий стан палива – не більше, ніж 8%.</w:t>
            </w:r>
          </w:p>
          <w:p w:rsidR="002810D6" w:rsidRPr="006C52CB" w:rsidRDefault="00647125">
            <w:pPr>
              <w:pStyle w:val="afd"/>
              <w:snapToGrid w:val="0"/>
              <w:spacing w:before="0" w:after="0"/>
              <w:ind w:right="113"/>
              <w:contextualSpacing/>
              <w:rPr>
                <w:b/>
                <w:u w:val="single"/>
                <w:lang w:val="uk-UA"/>
              </w:rPr>
            </w:pPr>
            <w:r w:rsidRPr="006C52CB">
              <w:rPr>
                <w:b/>
                <w:u w:val="single"/>
                <w:lang w:val="uk-UA"/>
              </w:rPr>
              <w:t xml:space="preserve">Гранули паливні з відходів деревини (пелети) – </w:t>
            </w:r>
            <w:r w:rsidR="00F35B55" w:rsidRPr="006C52CB">
              <w:rPr>
                <w:b/>
                <w:u w:val="single"/>
                <w:lang w:val="uk-UA"/>
              </w:rPr>
              <w:t>185</w:t>
            </w:r>
            <w:r w:rsidRPr="006C52CB">
              <w:rPr>
                <w:b/>
                <w:u w:val="single"/>
                <w:lang w:val="uk-UA"/>
              </w:rPr>
              <w:t>т.</w:t>
            </w:r>
          </w:p>
          <w:p w:rsidR="002810D6" w:rsidRPr="006C52CB" w:rsidRDefault="00647125">
            <w:pPr>
              <w:contextualSpacing/>
              <w:rPr>
                <w:rFonts w:ascii="Times New Roman" w:hAnsi="Times New Roman" w:cs="Times New Roman"/>
                <w:lang w:val="uk-UA"/>
              </w:rPr>
            </w:pPr>
            <w:r w:rsidRPr="006C52CB">
              <w:rPr>
                <w:rFonts w:ascii="Times New Roman" w:hAnsi="Times New Roman" w:cs="Times New Roman"/>
                <w:lang w:val="uk-UA"/>
              </w:rPr>
              <w:t xml:space="preserve">матеріал </w:t>
            </w:r>
            <w:r w:rsidR="00941C76" w:rsidRPr="006C52CB">
              <w:rPr>
                <w:rFonts w:ascii="Times New Roman" w:hAnsi="Times New Roman" w:cs="Times New Roman"/>
                <w:lang w:val="uk-UA"/>
              </w:rPr>
              <w:t xml:space="preserve">пелет – деревина (хвойні, </w:t>
            </w:r>
            <w:r w:rsidRPr="006C52CB">
              <w:rPr>
                <w:rFonts w:ascii="Times New Roman" w:hAnsi="Times New Roman" w:cs="Times New Roman"/>
                <w:lang w:val="uk-UA"/>
              </w:rPr>
              <w:t>листяні породи);</w:t>
            </w:r>
          </w:p>
          <w:p w:rsidR="002810D6" w:rsidRPr="006C52CB" w:rsidRDefault="00647125">
            <w:pPr>
              <w:contextualSpacing/>
              <w:rPr>
                <w:rFonts w:ascii="Times New Roman" w:hAnsi="Times New Roman" w:cs="Times New Roman"/>
                <w:lang w:val="uk-UA"/>
              </w:rPr>
            </w:pPr>
            <w:r w:rsidRPr="006C52CB">
              <w:rPr>
                <w:rFonts w:ascii="Times New Roman" w:hAnsi="Times New Roman" w:cs="Times New Roman"/>
                <w:lang w:val="uk-UA"/>
              </w:rPr>
              <w:t xml:space="preserve">діаметр – </w:t>
            </w:r>
            <w:r w:rsidR="00AA3CDC" w:rsidRPr="006C52CB">
              <w:rPr>
                <w:rFonts w:ascii="Times New Roman" w:hAnsi="Times New Roman" w:cs="Times New Roman"/>
                <w:lang w:val="uk-UA"/>
              </w:rPr>
              <w:t>від 4 до 24</w:t>
            </w:r>
            <w:r w:rsidRPr="006C52CB">
              <w:rPr>
                <w:rFonts w:ascii="Times New Roman" w:hAnsi="Times New Roman" w:cs="Times New Roman"/>
                <w:lang w:val="uk-UA"/>
              </w:rPr>
              <w:t xml:space="preserve"> мм;</w:t>
            </w:r>
          </w:p>
          <w:p w:rsidR="00AA3CDC" w:rsidRPr="006C52CB" w:rsidRDefault="00647125" w:rsidP="00941C76">
            <w:pPr>
              <w:contextualSpacing/>
              <w:rPr>
                <w:rFonts w:ascii="Times New Roman" w:hAnsi="Times New Roman" w:cs="Times New Roman"/>
                <w:lang w:val="uk-UA"/>
              </w:rPr>
            </w:pPr>
            <w:r w:rsidRPr="006C52CB">
              <w:rPr>
                <w:rFonts w:ascii="Times New Roman" w:hAnsi="Times New Roman" w:cs="Times New Roman"/>
                <w:lang w:val="uk-UA"/>
              </w:rPr>
              <w:t xml:space="preserve">довжина – </w:t>
            </w:r>
            <w:r w:rsidR="00AA3CDC" w:rsidRPr="006C52CB">
              <w:rPr>
                <w:rFonts w:ascii="Times New Roman" w:hAnsi="Times New Roman" w:cs="Times New Roman"/>
                <w:lang w:val="uk-UA"/>
              </w:rPr>
              <w:t>від 3 до 49</w:t>
            </w:r>
            <w:r w:rsidRPr="006C52CB">
              <w:rPr>
                <w:rFonts w:ascii="Times New Roman" w:hAnsi="Times New Roman" w:cs="Times New Roman"/>
                <w:lang w:val="uk-UA"/>
              </w:rPr>
              <w:t xml:space="preserve"> мм;</w:t>
            </w:r>
          </w:p>
          <w:p w:rsidR="00941C76" w:rsidRPr="006C52CB" w:rsidRDefault="00647125" w:rsidP="00941C76">
            <w:pPr>
              <w:contextualSpacing/>
              <w:rPr>
                <w:rFonts w:ascii="Times New Roman" w:hAnsi="Times New Roman" w:cs="Times New Roman"/>
                <w:lang w:val="uk-UA"/>
              </w:rPr>
            </w:pPr>
            <w:r w:rsidRPr="006C52CB">
              <w:rPr>
                <w:rFonts w:ascii="Times New Roman" w:hAnsi="Times New Roman" w:cs="Times New Roman"/>
                <w:lang w:val="uk-UA"/>
              </w:rPr>
              <w:t>загальна вологість – не більше 10%;</w:t>
            </w:r>
          </w:p>
          <w:p w:rsidR="00941C76" w:rsidRPr="006C52CB" w:rsidRDefault="00647125" w:rsidP="00941C76">
            <w:pPr>
              <w:contextualSpacing/>
              <w:rPr>
                <w:rFonts w:ascii="Times New Roman" w:hAnsi="Times New Roman" w:cs="Times New Roman"/>
                <w:lang w:val="uk-UA"/>
              </w:rPr>
            </w:pPr>
            <w:r w:rsidRPr="006C52CB">
              <w:rPr>
                <w:rFonts w:ascii="Times New Roman" w:hAnsi="Times New Roman" w:cs="Times New Roman"/>
                <w:lang w:val="uk-UA"/>
              </w:rPr>
              <w:t xml:space="preserve">теплота згорання – не менше </w:t>
            </w:r>
            <w:r w:rsidR="00630885" w:rsidRPr="006C52CB">
              <w:rPr>
                <w:rFonts w:ascii="Times New Roman" w:hAnsi="Times New Roman" w:cs="Times New Roman"/>
                <w:lang w:val="uk-UA"/>
              </w:rPr>
              <w:t>не менше 17,5 МДж/кг</w:t>
            </w:r>
            <w:r w:rsidRPr="006C52CB">
              <w:rPr>
                <w:rFonts w:ascii="Times New Roman" w:hAnsi="Times New Roman" w:cs="Times New Roman"/>
                <w:lang w:val="uk-UA"/>
              </w:rPr>
              <w:t>;</w:t>
            </w:r>
          </w:p>
          <w:p w:rsidR="002810D6" w:rsidRPr="006C52CB" w:rsidRDefault="00630885">
            <w:pPr>
              <w:contextualSpacing/>
              <w:rPr>
                <w:rFonts w:ascii="Times New Roman" w:hAnsi="Times New Roman" w:cs="Times New Roman"/>
                <w:lang w:val="uk-UA"/>
              </w:rPr>
            </w:pPr>
            <w:r w:rsidRPr="006C52CB">
              <w:rPr>
                <w:rFonts w:ascii="Times New Roman" w:hAnsi="Times New Roman" w:cs="Times New Roman"/>
                <w:lang w:val="uk-UA"/>
              </w:rPr>
              <w:t>зольність – не більше 1,0</w:t>
            </w:r>
            <w:r w:rsidR="00647125" w:rsidRPr="006C52CB">
              <w:rPr>
                <w:rFonts w:ascii="Times New Roman" w:hAnsi="Times New Roman" w:cs="Times New Roman"/>
                <w:lang w:val="uk-UA"/>
              </w:rPr>
              <w:t>%;</w:t>
            </w:r>
          </w:p>
          <w:p w:rsidR="00871271" w:rsidRPr="006C52CB" w:rsidRDefault="00647125" w:rsidP="00871271">
            <w:pPr>
              <w:contextualSpacing/>
              <w:rPr>
                <w:rFonts w:ascii="Times New Roman" w:hAnsi="Times New Roman" w:cs="Times New Roman"/>
                <w:lang w:val="uk-UA"/>
              </w:rPr>
            </w:pPr>
            <w:r w:rsidRPr="006C52CB">
              <w:rPr>
                <w:rFonts w:ascii="Times New Roman" w:hAnsi="Times New Roman" w:cs="Times New Roman"/>
                <w:lang w:val="uk-UA"/>
              </w:rPr>
              <w:t xml:space="preserve">фасовка в поліетиленових мішках – від </w:t>
            </w:r>
            <w:r w:rsidR="00AA3CDC" w:rsidRPr="006C52CB">
              <w:rPr>
                <w:rFonts w:ascii="Times New Roman" w:hAnsi="Times New Roman" w:cs="Times New Roman"/>
                <w:lang w:val="uk-UA"/>
              </w:rPr>
              <w:t>3</w:t>
            </w:r>
            <w:r w:rsidRPr="006C52CB">
              <w:rPr>
                <w:rFonts w:ascii="Times New Roman" w:hAnsi="Times New Roman" w:cs="Times New Roman"/>
                <w:lang w:val="uk-UA"/>
              </w:rPr>
              <w:t xml:space="preserve"> до </w:t>
            </w:r>
            <w:r w:rsidR="00AA3CDC" w:rsidRPr="006C52CB">
              <w:rPr>
                <w:rFonts w:ascii="Times New Roman" w:hAnsi="Times New Roman" w:cs="Times New Roman"/>
                <w:lang w:val="uk-UA"/>
              </w:rPr>
              <w:t>36</w:t>
            </w:r>
            <w:r w:rsidRPr="006C52CB">
              <w:rPr>
                <w:rFonts w:ascii="Times New Roman" w:hAnsi="Times New Roman" w:cs="Times New Roman"/>
                <w:lang w:val="uk-UA"/>
              </w:rPr>
              <w:t xml:space="preserve"> кг.</w:t>
            </w:r>
          </w:p>
          <w:p w:rsidR="002810D6" w:rsidRPr="006C52CB" w:rsidRDefault="002810D6">
            <w:pPr>
              <w:contextualSpacing/>
              <w:rPr>
                <w:rFonts w:ascii="Times New Roman" w:hAnsi="Times New Roman" w:cs="Times New Roman"/>
                <w:lang w:val="uk-UA"/>
              </w:rPr>
            </w:pPr>
          </w:p>
          <w:p w:rsidR="002810D6" w:rsidRPr="006C52CB" w:rsidRDefault="00647125">
            <w:pPr>
              <w:contextualSpacing/>
              <w:rPr>
                <w:rFonts w:ascii="Times New Roman" w:hAnsi="Times New Roman" w:cs="Times New Roman"/>
                <w:lang w:val="uk-UA"/>
              </w:rPr>
            </w:pPr>
            <w:r w:rsidRPr="006C52CB">
              <w:rPr>
                <w:rFonts w:ascii="Times New Roman" w:hAnsi="Times New Roman" w:cs="Times New Roman"/>
                <w:lang w:val="uk-UA"/>
              </w:rPr>
              <w:t xml:space="preserve">По </w:t>
            </w:r>
            <w:r w:rsidR="00072E56" w:rsidRPr="006C52CB">
              <w:rPr>
                <w:rFonts w:ascii="Times New Roman" w:hAnsi="Times New Roman" w:cs="Times New Roman"/>
                <w:lang w:val="uk-UA"/>
              </w:rPr>
              <w:t>вугіллю:</w:t>
            </w:r>
          </w:p>
          <w:p w:rsidR="002810D6" w:rsidRPr="006C52CB" w:rsidRDefault="00647125">
            <w:pPr>
              <w:contextualSpacing/>
              <w:jc w:val="both"/>
              <w:rPr>
                <w:rFonts w:ascii="Times New Roman" w:hAnsi="Times New Roman"/>
                <w:lang w:val="uk-UA"/>
              </w:rPr>
            </w:pPr>
            <w:r w:rsidRPr="006C52CB">
              <w:rPr>
                <w:rFonts w:ascii="Times New Roman" w:hAnsi="Times New Roman"/>
                <w:lang w:val="uk-UA"/>
              </w:rPr>
              <w:t>Учасник торгів повинен підтвердити якість товарів, що пропонується до реалізації наданням в складі пропозиції копії сертифікату генетичних, технологічних та якісних характеристик на вугільну продукцію,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w:t>
            </w:r>
            <w:r w:rsidR="00D2109C" w:rsidRPr="006C52CB">
              <w:rPr>
                <w:rFonts w:ascii="Times New Roman" w:hAnsi="Times New Roman"/>
                <w:lang w:val="uk-UA"/>
              </w:rPr>
              <w:t>льної продукції)</w:t>
            </w:r>
            <w:r w:rsidRPr="006C52CB">
              <w:rPr>
                <w:rFonts w:ascii="Times New Roman" w:hAnsi="Times New Roman"/>
                <w:lang w:val="uk-UA"/>
              </w:rPr>
              <w:t>. Сертифікати повинні бути дійсними на момент розкриття тендерних пропозицій. У сертифікаті обов’язково має бути зазначено коли він виданий та термін (строк), до якого він дійсний.</w:t>
            </w:r>
          </w:p>
          <w:p w:rsidR="002810D6" w:rsidRPr="006C52CB" w:rsidRDefault="002810D6">
            <w:pPr>
              <w:contextualSpacing/>
              <w:rPr>
                <w:rFonts w:ascii="Times New Roman" w:hAnsi="Times New Roman" w:cs="Times New Roman"/>
                <w:lang w:val="uk-UA"/>
              </w:rPr>
            </w:pPr>
          </w:p>
          <w:p w:rsidR="002810D6" w:rsidRPr="006C52CB" w:rsidRDefault="00647125">
            <w:pPr>
              <w:ind w:right="-24"/>
              <w:jc w:val="both"/>
              <w:rPr>
                <w:rFonts w:ascii="Times New Roman" w:hAnsi="Times New Roman" w:cs="Times New Roman"/>
                <w:bCs/>
                <w:lang w:val="uk-UA"/>
              </w:rPr>
            </w:pPr>
            <w:r w:rsidRPr="006C52CB">
              <w:rPr>
                <w:lang w:val="uk-UA"/>
              </w:rPr>
              <w:t xml:space="preserve">3.6.3. </w:t>
            </w:r>
            <w:r w:rsidRPr="006C52CB">
              <w:rPr>
                <w:rFonts w:ascii="Times New Roman" w:hAnsi="Times New Roman" w:cs="Times New Roman"/>
                <w:lang w:val="uk-UA"/>
              </w:rPr>
              <w:t>Вразі поставки товару неналежної якості термін заміни товару Учасником становить шість днів з моменту  отримання повідомлення від  Замовника, про що в складі пропозиції подається відповідний гарантійний лист.</w:t>
            </w:r>
          </w:p>
          <w:p w:rsidR="002810D6" w:rsidRPr="006C52CB" w:rsidRDefault="00647125">
            <w:pPr>
              <w:jc w:val="both"/>
            </w:pPr>
            <w:r w:rsidRPr="006C52CB">
              <w:rPr>
                <w:lang w:val="uk-UA"/>
              </w:rPr>
              <w:t xml:space="preserve">3.6.4. </w:t>
            </w:r>
            <w:r w:rsidRPr="006C52CB">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2810D6" w:rsidRPr="006C52CB" w:rsidRDefault="0064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52CB">
              <w:rPr>
                <w:bCs/>
                <w:spacing w:val="1"/>
                <w:lang w:val="uk-UA"/>
              </w:rPr>
              <w:t xml:space="preserve">3.6.5. </w:t>
            </w:r>
            <w:r w:rsidRPr="006C52CB">
              <w:rPr>
                <w:spacing w:val="1"/>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6C52CB" w:rsidRPr="006C52CB">
        <w:tc>
          <w:tcPr>
            <w:tcW w:w="2694" w:type="dxa"/>
            <w:shd w:val="clear" w:color="auto" w:fill="auto"/>
          </w:tcPr>
          <w:p w:rsidR="002810D6" w:rsidRPr="006C52CB" w:rsidRDefault="00647125">
            <w:pPr>
              <w:ind w:left="127" w:right="127"/>
              <w:contextualSpacing/>
              <w:rPr>
                <w:rFonts w:ascii="Times New Roman" w:hAnsi="Times New Roman" w:cs="Times New Roman"/>
                <w:b/>
                <w:lang w:eastAsia="uk-UA"/>
              </w:rPr>
            </w:pPr>
            <w:r w:rsidRPr="006C52CB">
              <w:rPr>
                <w:rFonts w:ascii="Times New Roman" w:hAnsi="Times New Roman" w:cs="Times New Roman"/>
                <w:b/>
                <w:lang w:val="uk-UA" w:eastAsia="uk-UA"/>
              </w:rPr>
              <w:t xml:space="preserve">7. </w:t>
            </w:r>
            <w:r w:rsidRPr="006C52CB">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shd w:val="clear" w:color="auto" w:fill="auto"/>
          </w:tcPr>
          <w:p w:rsidR="002810D6" w:rsidRPr="006C52CB" w:rsidRDefault="00647125">
            <w:pPr>
              <w:ind w:right="100"/>
              <w:contextualSpacing/>
              <w:jc w:val="both"/>
              <w:rPr>
                <w:rFonts w:ascii="Times New Roman" w:hAnsi="Times New Roman" w:cs="Times New Roman"/>
                <w:lang w:eastAsia="uk-UA"/>
              </w:rPr>
            </w:pPr>
            <w:r w:rsidRPr="006C52CB">
              <w:rPr>
                <w:rFonts w:ascii="Times New Roman" w:hAnsi="Times New Roman" w:cs="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proofErr w:type="gramStart"/>
            <w:r w:rsidRPr="006C52CB">
              <w:rPr>
                <w:rFonts w:ascii="Times New Roman" w:hAnsi="Times New Roman" w:cs="Times New Roman"/>
                <w:lang w:eastAsia="uk-UA"/>
              </w:rPr>
              <w:t>таким  характеристикам</w:t>
            </w:r>
            <w:proofErr w:type="gramEnd"/>
            <w:r w:rsidRPr="006C52CB">
              <w:rPr>
                <w:rFonts w:ascii="Times New Roman" w:hAnsi="Times New Roman" w:cs="Times New Roman"/>
                <w:lang w:eastAsia="uk-UA"/>
              </w:rPr>
              <w:t xml:space="preserve">. </w:t>
            </w:r>
          </w:p>
          <w:p w:rsidR="002810D6" w:rsidRPr="006C52CB" w:rsidRDefault="00647125">
            <w:pPr>
              <w:ind w:right="100"/>
              <w:contextualSpacing/>
              <w:jc w:val="both"/>
              <w:rPr>
                <w:rFonts w:ascii="Times New Roman" w:hAnsi="Times New Roman" w:cs="Times New Roman"/>
                <w:lang w:eastAsia="uk-UA"/>
              </w:rPr>
            </w:pPr>
            <w:r w:rsidRPr="006C52CB">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2810D6" w:rsidRPr="006C52CB" w:rsidRDefault="00647125">
            <w:pPr>
              <w:ind w:right="100"/>
              <w:contextualSpacing/>
              <w:jc w:val="both"/>
              <w:rPr>
                <w:rFonts w:ascii="Times New Roman" w:hAnsi="Times New Roman" w:cs="Times New Roman"/>
                <w:lang w:eastAsia="uk-UA"/>
              </w:rPr>
            </w:pPr>
            <w:r w:rsidRPr="006C52CB">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C52CB" w:rsidRPr="006C52CB">
        <w:tc>
          <w:tcPr>
            <w:tcW w:w="2694" w:type="dxa"/>
            <w:shd w:val="clear" w:color="auto" w:fill="auto"/>
          </w:tcPr>
          <w:p w:rsidR="002810D6" w:rsidRPr="006C52CB" w:rsidRDefault="00647125">
            <w:pPr>
              <w:ind w:left="127" w:right="127"/>
              <w:contextualSpacing/>
              <w:rPr>
                <w:rFonts w:ascii="Times New Roman" w:hAnsi="Times New Roman" w:cs="Times New Roman"/>
                <w:b/>
              </w:rPr>
            </w:pPr>
            <w:r w:rsidRPr="006C52CB">
              <w:rPr>
                <w:rFonts w:ascii="Times New Roman" w:hAnsi="Times New Roman" w:cs="Times New Roman"/>
                <w:b/>
                <w:lang w:val="uk-UA"/>
              </w:rPr>
              <w:t xml:space="preserve">8. </w:t>
            </w:r>
            <w:r w:rsidRPr="006C52CB">
              <w:rPr>
                <w:rFonts w:ascii="Times New Roman" w:hAnsi="Times New Roman" w:cs="Times New Roman"/>
                <w:b/>
              </w:rPr>
              <w:t xml:space="preserve">Інформація про </w:t>
            </w:r>
            <w:r w:rsidRPr="006C52CB">
              <w:rPr>
                <w:rFonts w:ascii="Times New Roman" w:hAnsi="Times New Roman" w:cs="Times New Roman"/>
                <w:b/>
                <w:lang w:eastAsia="uk-UA"/>
              </w:rPr>
              <w:t xml:space="preserve">субпідрядника/співвиконавця </w:t>
            </w:r>
            <w:r w:rsidRPr="006C52CB">
              <w:rPr>
                <w:rFonts w:ascii="Times New Roman" w:hAnsi="Times New Roman" w:cs="Times New Roman"/>
                <w:b/>
              </w:rPr>
              <w:t>(у випадку закупівлі робіт</w:t>
            </w:r>
            <w:r w:rsidRPr="006C52CB">
              <w:rPr>
                <w:rFonts w:ascii="Times New Roman" w:hAnsi="Times New Roman" w:cs="Times New Roman"/>
                <w:b/>
                <w:lang w:eastAsia="uk-UA"/>
              </w:rPr>
              <w:t xml:space="preserve"> чи послуг</w:t>
            </w:r>
            <w:r w:rsidRPr="006C52CB">
              <w:rPr>
                <w:rFonts w:ascii="Times New Roman" w:hAnsi="Times New Roman" w:cs="Times New Roman"/>
                <w:b/>
              </w:rPr>
              <w:t>)</w:t>
            </w:r>
          </w:p>
        </w:tc>
        <w:tc>
          <w:tcPr>
            <w:tcW w:w="8079" w:type="dxa"/>
            <w:shd w:val="clear" w:color="auto" w:fill="auto"/>
            <w:vAlign w:val="center"/>
          </w:tcPr>
          <w:p w:rsidR="002810D6" w:rsidRPr="006C52CB" w:rsidRDefault="00647125">
            <w:pPr>
              <w:ind w:right="100"/>
              <w:contextualSpacing/>
              <w:rPr>
                <w:rFonts w:ascii="Times New Roman" w:hAnsi="Times New Roman" w:cs="Times New Roman"/>
                <w:lang w:val="uk-UA" w:eastAsia="uk-UA"/>
              </w:rPr>
            </w:pPr>
            <w:r w:rsidRPr="006C52CB">
              <w:rPr>
                <w:rFonts w:ascii="Times New Roman" w:hAnsi="Times New Roman" w:cs="Times New Roman"/>
                <w:lang w:eastAsia="uk-UA"/>
              </w:rPr>
              <w:t xml:space="preserve">3.8.1. </w:t>
            </w:r>
            <w:r w:rsidRPr="006C52CB">
              <w:rPr>
                <w:rFonts w:ascii="Times New Roman" w:hAnsi="Times New Roman" w:cs="Times New Roman"/>
                <w:lang w:val="uk-UA" w:eastAsia="uk-UA"/>
              </w:rPr>
              <w:t>Не встановлюється оскільки предметом закупівлі є товар</w:t>
            </w:r>
          </w:p>
        </w:tc>
      </w:tr>
      <w:tr w:rsidR="006C52CB" w:rsidRPr="006C52CB">
        <w:tc>
          <w:tcPr>
            <w:tcW w:w="2694" w:type="dxa"/>
            <w:shd w:val="clear" w:color="auto" w:fill="auto"/>
            <w:vAlign w:val="center"/>
          </w:tcPr>
          <w:p w:rsidR="002810D6" w:rsidRPr="006C52CB" w:rsidRDefault="00647125">
            <w:pPr>
              <w:pStyle w:val="a5"/>
              <w:spacing w:after="0"/>
              <w:ind w:left="127" w:right="127"/>
              <w:contextualSpacing/>
              <w:rPr>
                <w:rFonts w:ascii="Times New Roman" w:hAnsi="Times New Roman"/>
                <w:lang w:val="uk-UA"/>
              </w:rPr>
            </w:pPr>
            <w:r w:rsidRPr="006C52CB">
              <w:rPr>
                <w:rFonts w:ascii="Times New Roman" w:hAnsi="Times New Roman"/>
                <w:b/>
                <w:bCs/>
                <w:lang w:val="uk-UA"/>
              </w:rPr>
              <w:t xml:space="preserve">9. </w:t>
            </w:r>
            <w:r w:rsidRPr="006C52CB">
              <w:rPr>
                <w:rFonts w:ascii="Times New Roman" w:hAnsi="Times New Roman"/>
                <w:b/>
                <w:lang w:val="uk-UA"/>
              </w:rPr>
              <w:t>Унесення змін або відкликання тендерної пропозиції учасником</w:t>
            </w:r>
          </w:p>
        </w:tc>
        <w:tc>
          <w:tcPr>
            <w:tcW w:w="8079" w:type="dxa"/>
            <w:shd w:val="clear" w:color="auto" w:fill="auto"/>
          </w:tcPr>
          <w:p w:rsidR="002810D6" w:rsidRPr="006C52CB" w:rsidRDefault="00647125">
            <w:pPr>
              <w:ind w:right="126"/>
              <w:contextualSpacing/>
              <w:jc w:val="both"/>
              <w:rPr>
                <w:rFonts w:ascii="Times New Roman" w:hAnsi="Times New Roman" w:cs="Times New Roman"/>
                <w:lang w:val="uk-UA"/>
              </w:rPr>
            </w:pPr>
            <w:r w:rsidRPr="006C52CB">
              <w:rPr>
                <w:rFonts w:ascii="Times New Roman" w:hAnsi="Times New Roman" w:cs="Times New Roman"/>
                <w:lang w:val="uk-UA"/>
              </w:rPr>
              <w:t xml:space="preserve">3.9.1. </w:t>
            </w:r>
            <w:r w:rsidRPr="006C52CB">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52CB" w:rsidRPr="006C52CB">
        <w:tblPrEx>
          <w:tblCellMar>
            <w:top w:w="0" w:type="dxa"/>
            <w:left w:w="0" w:type="dxa"/>
            <w:bottom w:w="0" w:type="dxa"/>
            <w:right w:w="0" w:type="dxa"/>
          </w:tblCellMar>
        </w:tblPrEx>
        <w:tc>
          <w:tcPr>
            <w:tcW w:w="10773" w:type="dxa"/>
            <w:gridSpan w:val="2"/>
            <w:shd w:val="clear" w:color="auto" w:fill="auto"/>
            <w:vAlign w:val="center"/>
          </w:tcPr>
          <w:p w:rsidR="002810D6" w:rsidRPr="006C52CB" w:rsidRDefault="00647125">
            <w:pPr>
              <w:pStyle w:val="afd"/>
              <w:spacing w:before="0" w:after="0"/>
              <w:ind w:right="100"/>
              <w:contextualSpacing/>
              <w:jc w:val="center"/>
              <w:rPr>
                <w:lang w:val="uk-UA"/>
              </w:rPr>
            </w:pPr>
            <w:r w:rsidRPr="006C52CB">
              <w:rPr>
                <w:lang w:val="uk-UA"/>
              </w:rPr>
              <w:t> </w:t>
            </w:r>
            <w:r w:rsidRPr="006C52CB">
              <w:rPr>
                <w:b/>
                <w:bCs/>
                <w:lang w:val="uk-UA"/>
              </w:rPr>
              <w:t>IV. Подання та розкриття тендерних пропозицій</w:t>
            </w:r>
            <w:r w:rsidRPr="006C52CB">
              <w:rPr>
                <w:lang w:val="uk-UA"/>
              </w:rPr>
              <w:t> </w:t>
            </w:r>
          </w:p>
        </w:tc>
      </w:tr>
      <w:tr w:rsidR="006C52CB" w:rsidRPr="006C52CB">
        <w:tc>
          <w:tcPr>
            <w:tcW w:w="2694" w:type="dxa"/>
            <w:shd w:val="clear" w:color="auto" w:fill="auto"/>
            <w:vAlign w:val="center"/>
          </w:tcPr>
          <w:p w:rsidR="002810D6" w:rsidRPr="006C52CB" w:rsidRDefault="00647125">
            <w:pPr>
              <w:pStyle w:val="afd"/>
              <w:spacing w:before="0" w:after="0"/>
              <w:ind w:left="127" w:right="127"/>
              <w:contextualSpacing/>
              <w:rPr>
                <w:b/>
                <w:lang w:val="uk-UA"/>
              </w:rPr>
            </w:pPr>
            <w:r w:rsidRPr="006C52CB">
              <w:rPr>
                <w:b/>
                <w:lang w:val="uk-UA"/>
              </w:rPr>
              <w:t>1. Кінцевий строк подання тендерної пропозиції</w:t>
            </w:r>
          </w:p>
        </w:tc>
        <w:tc>
          <w:tcPr>
            <w:tcW w:w="8079" w:type="dxa"/>
            <w:shd w:val="clear" w:color="auto" w:fill="auto"/>
            <w:vAlign w:val="center"/>
          </w:tcPr>
          <w:p w:rsidR="002810D6" w:rsidRPr="006C52CB" w:rsidRDefault="00647125">
            <w:pPr>
              <w:pStyle w:val="afd"/>
              <w:spacing w:before="0" w:after="0"/>
              <w:ind w:left="126" w:right="100"/>
              <w:contextualSpacing/>
              <w:rPr>
                <w:b/>
                <w:lang w:val="uk-UA"/>
              </w:rPr>
            </w:pPr>
            <w:r w:rsidRPr="006C52CB">
              <w:rPr>
                <w:lang w:val="uk-UA"/>
              </w:rPr>
              <w:t>4.1.1. Кінцевий строк подання тендерних пропозицій (не менше ніж сім днів):</w:t>
            </w:r>
          </w:p>
          <w:p w:rsidR="002810D6" w:rsidRPr="006C52CB" w:rsidRDefault="00647125">
            <w:pPr>
              <w:pStyle w:val="afd"/>
              <w:spacing w:before="0" w:after="0"/>
              <w:ind w:left="126" w:right="100"/>
              <w:contextualSpacing/>
              <w:jc w:val="both"/>
              <w:rPr>
                <w:b/>
                <w:lang w:val="uk-UA"/>
              </w:rPr>
            </w:pPr>
            <w:r w:rsidRPr="006C52CB">
              <w:rPr>
                <w:b/>
                <w:lang w:val="uk-UA"/>
              </w:rPr>
              <w:t xml:space="preserve">Дата </w:t>
            </w:r>
            <w:r w:rsidR="00AA552A" w:rsidRPr="006C52CB">
              <w:rPr>
                <w:b/>
                <w:lang w:val="uk-UA"/>
              </w:rPr>
              <w:t>–</w:t>
            </w:r>
            <w:r w:rsidR="008206FE" w:rsidRPr="006C52CB">
              <w:rPr>
                <w:b/>
                <w:lang w:val="uk-UA"/>
              </w:rPr>
              <w:t>11</w:t>
            </w:r>
            <w:r w:rsidR="00AA552A" w:rsidRPr="006C52CB">
              <w:rPr>
                <w:b/>
                <w:lang w:val="uk-UA"/>
              </w:rPr>
              <w:t xml:space="preserve"> </w:t>
            </w:r>
            <w:r w:rsidR="008206FE" w:rsidRPr="006C52CB">
              <w:rPr>
                <w:b/>
                <w:lang w:val="uk-UA"/>
              </w:rPr>
              <w:t>червня</w:t>
            </w:r>
            <w:r w:rsidRPr="006C52CB">
              <w:rPr>
                <w:b/>
                <w:lang w:val="uk-UA"/>
              </w:rPr>
              <w:t xml:space="preserve"> 2023 року</w:t>
            </w:r>
          </w:p>
          <w:p w:rsidR="002810D6" w:rsidRPr="006C52CB" w:rsidRDefault="00647125">
            <w:pPr>
              <w:pStyle w:val="afd"/>
              <w:spacing w:before="0" w:after="0"/>
              <w:ind w:left="126" w:right="100"/>
              <w:contextualSpacing/>
              <w:jc w:val="both"/>
              <w:rPr>
                <w:b/>
                <w:lang w:val="uk-UA"/>
              </w:rPr>
            </w:pPr>
            <w:r w:rsidRPr="006C52CB">
              <w:rPr>
                <w:b/>
                <w:lang w:val="uk-UA"/>
              </w:rPr>
              <w:t>Час – до 18:00 год.</w:t>
            </w:r>
          </w:p>
          <w:p w:rsidR="002810D6" w:rsidRPr="006C52CB" w:rsidRDefault="00647125">
            <w:pPr>
              <w:ind w:left="126" w:right="100"/>
              <w:contextualSpacing/>
              <w:jc w:val="both"/>
              <w:rPr>
                <w:rFonts w:ascii="Times New Roman" w:hAnsi="Times New Roman" w:cs="Times New Roman"/>
              </w:rPr>
            </w:pPr>
            <w:r w:rsidRPr="006C52CB">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2810D6" w:rsidRPr="006C52CB" w:rsidRDefault="00647125">
            <w:pPr>
              <w:pStyle w:val="15"/>
              <w:widowControl w:val="0"/>
              <w:spacing w:line="240" w:lineRule="auto"/>
              <w:ind w:left="126" w:right="100"/>
              <w:contextualSpacing/>
              <w:jc w:val="both"/>
              <w:rPr>
                <w:rFonts w:ascii="Times New Roman" w:hAnsi="Times New Roman" w:cs="Times New Roman"/>
                <w:color w:val="auto"/>
                <w:sz w:val="24"/>
                <w:szCs w:val="24"/>
                <w:lang w:val="uk-UA"/>
              </w:rPr>
            </w:pPr>
            <w:r w:rsidRPr="006C52CB">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C52CB" w:rsidRPr="006C52CB">
        <w:tc>
          <w:tcPr>
            <w:tcW w:w="2694" w:type="dxa"/>
            <w:shd w:val="clear" w:color="auto" w:fill="auto"/>
            <w:vAlign w:val="center"/>
          </w:tcPr>
          <w:p w:rsidR="002810D6" w:rsidRPr="006C52CB" w:rsidRDefault="00647125">
            <w:pPr>
              <w:pStyle w:val="afd"/>
              <w:spacing w:before="0" w:after="0"/>
              <w:ind w:left="127" w:right="127"/>
              <w:contextualSpacing/>
              <w:rPr>
                <w:b/>
                <w:lang w:val="uk-UA"/>
              </w:rPr>
            </w:pPr>
            <w:r w:rsidRPr="006C52CB">
              <w:rPr>
                <w:b/>
                <w:lang w:val="uk-UA"/>
              </w:rPr>
              <w:t>2. Дата та час розкриття тендерної пропозиції</w:t>
            </w:r>
          </w:p>
        </w:tc>
        <w:tc>
          <w:tcPr>
            <w:tcW w:w="8079" w:type="dxa"/>
            <w:shd w:val="clear" w:color="auto" w:fill="auto"/>
            <w:vAlign w:val="center"/>
          </w:tcPr>
          <w:p w:rsidR="002810D6" w:rsidRPr="006C52CB" w:rsidRDefault="00647125">
            <w:pPr>
              <w:ind w:left="126" w:right="126"/>
              <w:contextualSpacing/>
              <w:jc w:val="both"/>
              <w:rPr>
                <w:rFonts w:ascii="Times New Roman" w:hAnsi="Times New Roman" w:cs="Times New Roman"/>
                <w:lang w:val="uk-UA"/>
              </w:rPr>
            </w:pPr>
            <w:r w:rsidRPr="006C52CB">
              <w:rPr>
                <w:rFonts w:ascii="Times New Roman" w:hAnsi="Times New Roman" w:cs="Times New Roman"/>
                <w:lang w:val="uk-UA"/>
              </w:rPr>
              <w:t>4.2.1. Відкриті торги проводяться без застосування електронного аукціону.</w:t>
            </w:r>
          </w:p>
          <w:p w:rsidR="002810D6" w:rsidRPr="006C52CB" w:rsidRDefault="00647125">
            <w:pPr>
              <w:ind w:left="126" w:right="126"/>
              <w:contextualSpacing/>
              <w:jc w:val="both"/>
              <w:rPr>
                <w:rFonts w:ascii="Times New Roman" w:hAnsi="Times New Roman" w:cs="Times New Roman"/>
                <w:lang w:val="uk-UA"/>
              </w:rPr>
            </w:pPr>
            <w:r w:rsidRPr="006C52CB">
              <w:rPr>
                <w:rFonts w:ascii="Times New Roman" w:hAnsi="Times New Roman" w:cs="Times New Roman"/>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810D6" w:rsidRPr="006C52CB" w:rsidRDefault="00647125">
            <w:pPr>
              <w:ind w:left="126" w:right="126"/>
              <w:contextualSpacing/>
              <w:jc w:val="both"/>
              <w:rPr>
                <w:rFonts w:ascii="Times New Roman" w:hAnsi="Times New Roman" w:cs="Times New Roman"/>
                <w:lang w:val="uk-UA"/>
              </w:rPr>
            </w:pPr>
            <w:r w:rsidRPr="006C52CB">
              <w:rPr>
                <w:rFonts w:ascii="Times New Roman" w:hAnsi="Times New Roman" w:cs="Times New Roman"/>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810D6" w:rsidRPr="006C52CB" w:rsidRDefault="00647125">
            <w:pPr>
              <w:pStyle w:val="rvps2"/>
              <w:shd w:val="clear" w:color="auto" w:fill="FFFFFF"/>
              <w:spacing w:before="0" w:after="0"/>
              <w:ind w:left="126" w:right="126"/>
              <w:contextualSpacing/>
              <w:jc w:val="both"/>
              <w:rPr>
                <w:shd w:val="clear" w:color="auto" w:fill="FFFFFF"/>
                <w:lang w:val="uk-UA"/>
              </w:rPr>
            </w:pPr>
            <w:r w:rsidRPr="006C52CB">
              <w:rPr>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52CB" w:rsidRPr="006C52CB">
        <w:tblPrEx>
          <w:tblCellMar>
            <w:top w:w="0" w:type="dxa"/>
            <w:left w:w="0" w:type="dxa"/>
            <w:bottom w:w="0" w:type="dxa"/>
            <w:right w:w="0" w:type="dxa"/>
          </w:tblCellMar>
        </w:tblPrEx>
        <w:tc>
          <w:tcPr>
            <w:tcW w:w="10773" w:type="dxa"/>
            <w:gridSpan w:val="2"/>
            <w:shd w:val="clear" w:color="auto" w:fill="auto"/>
            <w:vAlign w:val="center"/>
          </w:tcPr>
          <w:p w:rsidR="002810D6" w:rsidRPr="006C52CB" w:rsidRDefault="00647125">
            <w:pPr>
              <w:pStyle w:val="afd"/>
              <w:spacing w:before="0" w:after="0"/>
              <w:ind w:right="100"/>
              <w:contextualSpacing/>
              <w:jc w:val="center"/>
              <w:rPr>
                <w:lang w:val="uk-UA"/>
              </w:rPr>
            </w:pPr>
            <w:r w:rsidRPr="006C52CB">
              <w:rPr>
                <w:lang w:val="uk-UA"/>
              </w:rPr>
              <w:t> </w:t>
            </w:r>
            <w:r w:rsidRPr="006C52CB">
              <w:rPr>
                <w:b/>
                <w:bCs/>
                <w:lang w:val="uk-UA"/>
              </w:rPr>
              <w:t xml:space="preserve">V. </w:t>
            </w:r>
            <w:r w:rsidRPr="006C52CB">
              <w:rPr>
                <w:b/>
                <w:lang w:val="uk-UA"/>
              </w:rPr>
              <w:t>Оцінка тендерної пропозиції</w:t>
            </w:r>
            <w:r w:rsidRPr="006C52CB">
              <w:rPr>
                <w:lang w:val="uk-UA"/>
              </w:rPr>
              <w:t> </w:t>
            </w:r>
          </w:p>
        </w:tc>
      </w:tr>
      <w:tr w:rsidR="006C52CB" w:rsidRPr="006C52CB">
        <w:tc>
          <w:tcPr>
            <w:tcW w:w="2694" w:type="dxa"/>
            <w:shd w:val="clear" w:color="auto" w:fill="auto"/>
            <w:vAlign w:val="center"/>
          </w:tcPr>
          <w:p w:rsidR="002810D6" w:rsidRPr="006C52CB" w:rsidRDefault="00647125">
            <w:pPr>
              <w:pStyle w:val="afd"/>
              <w:spacing w:before="0" w:after="0"/>
              <w:ind w:left="127" w:right="127"/>
              <w:contextualSpacing/>
              <w:rPr>
                <w:lang w:val="uk-UA"/>
              </w:rPr>
            </w:pPr>
            <w:r w:rsidRPr="006C52CB">
              <w:rPr>
                <w:b/>
                <w:bCs/>
                <w:lang w:val="uk-UA"/>
              </w:rPr>
              <w:t xml:space="preserve">1. </w:t>
            </w:r>
            <w:r w:rsidRPr="006C52CB">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6C52CB">
              <w:rPr>
                <w:lang w:val="uk-UA"/>
              </w:rPr>
              <w:t> </w:t>
            </w:r>
          </w:p>
        </w:tc>
        <w:tc>
          <w:tcPr>
            <w:tcW w:w="8079" w:type="dxa"/>
            <w:shd w:val="clear" w:color="auto" w:fill="auto"/>
            <w:vAlign w:val="center"/>
          </w:tcPr>
          <w:p w:rsidR="002810D6" w:rsidRPr="006C52CB" w:rsidRDefault="00647125">
            <w:pPr>
              <w:pStyle w:val="afd"/>
              <w:spacing w:before="0" w:after="0"/>
              <w:jc w:val="both"/>
              <w:rPr>
                <w:lang w:val="uk-UA"/>
              </w:rPr>
            </w:pPr>
            <w:r w:rsidRPr="006C52CB">
              <w:rPr>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810D6" w:rsidRPr="006C52CB" w:rsidRDefault="00647125">
            <w:pPr>
              <w:pStyle w:val="afd"/>
              <w:spacing w:before="0" w:after="0"/>
              <w:jc w:val="both"/>
              <w:rPr>
                <w:lang w:val="uk-UA"/>
              </w:rPr>
            </w:pPr>
            <w:r w:rsidRPr="006C52CB">
              <w:rPr>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810D6" w:rsidRPr="006C52CB" w:rsidRDefault="00647125">
            <w:pPr>
              <w:pStyle w:val="afd"/>
              <w:spacing w:before="0" w:after="0"/>
              <w:jc w:val="both"/>
              <w:rPr>
                <w:lang w:val="uk-UA"/>
              </w:rPr>
            </w:pPr>
            <w:r w:rsidRPr="006C52CB">
              <w:rPr>
                <w:lang w:val="uk-UA"/>
              </w:rPr>
              <w:t>5.1.3. Критеріями оцінки є ціна.</w:t>
            </w:r>
          </w:p>
          <w:p w:rsidR="002810D6" w:rsidRPr="006C52CB" w:rsidRDefault="00647125">
            <w:pPr>
              <w:pStyle w:val="afd"/>
              <w:spacing w:before="0" w:after="0"/>
              <w:jc w:val="both"/>
              <w:rPr>
                <w:lang w:val="uk-UA"/>
              </w:rPr>
            </w:pPr>
            <w:r w:rsidRPr="006C52CB">
              <w:rPr>
                <w:lang w:val="uk-UA"/>
              </w:rPr>
              <w:t>Ціна - питома вага критерію складає 100 відсотків. Ціна з ПДВ. У разі якщо учасник закупівлі не являється платником ПДВ ним подається пропозиція без ПДВ.</w:t>
            </w:r>
          </w:p>
          <w:p w:rsidR="002810D6" w:rsidRPr="006C52CB" w:rsidRDefault="00647125">
            <w:pPr>
              <w:pStyle w:val="afd"/>
              <w:spacing w:before="0" w:after="0"/>
              <w:jc w:val="both"/>
              <w:rPr>
                <w:lang w:val="uk-UA"/>
              </w:rPr>
            </w:pPr>
            <w:r w:rsidRPr="006C52CB">
              <w:rPr>
                <w:lang w:val="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p w:rsidR="002810D6" w:rsidRPr="006C52CB" w:rsidRDefault="00647125">
            <w:pPr>
              <w:pStyle w:val="afd"/>
              <w:spacing w:before="0" w:after="0"/>
              <w:jc w:val="both"/>
              <w:rPr>
                <w:lang w:val="uk-UA"/>
              </w:rPr>
            </w:pPr>
            <w:r w:rsidRPr="006C52CB">
              <w:rPr>
                <w:lang w:val="uk-UA"/>
              </w:rPr>
              <w:t>5.1.5.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810D6" w:rsidRPr="006C52CB" w:rsidRDefault="00647125">
            <w:pPr>
              <w:pStyle w:val="afd"/>
              <w:spacing w:before="0" w:after="0"/>
              <w:jc w:val="both"/>
              <w:rPr>
                <w:lang w:val="uk-UA"/>
              </w:rPr>
            </w:pPr>
            <w:r w:rsidRPr="006C52CB">
              <w:rPr>
                <w:lang w:val="uk-UA"/>
              </w:rPr>
              <w:t>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810D6" w:rsidRPr="006C52CB" w:rsidRDefault="00647125">
            <w:pPr>
              <w:pStyle w:val="afd"/>
              <w:spacing w:before="0" w:after="0"/>
              <w:jc w:val="both"/>
              <w:rPr>
                <w:lang w:val="uk-UA"/>
              </w:rPr>
            </w:pPr>
            <w:r w:rsidRPr="006C52CB">
              <w:rPr>
                <w:lang w:val="uk-UA"/>
              </w:rPr>
              <w:t>5.1.7.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810D6" w:rsidRPr="006C52CB" w:rsidRDefault="00647125">
            <w:pPr>
              <w:pStyle w:val="afd"/>
              <w:spacing w:before="0" w:after="0"/>
              <w:jc w:val="both"/>
              <w:rPr>
                <w:lang w:val="uk-UA"/>
              </w:rPr>
            </w:pPr>
            <w:r w:rsidRPr="006C52CB">
              <w:rPr>
                <w:lang w:val="uk-UA"/>
              </w:rPr>
              <w:t>5.1.8.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810D6" w:rsidRPr="006C52CB" w:rsidRDefault="00647125">
            <w:pPr>
              <w:pStyle w:val="afd"/>
              <w:spacing w:before="0" w:after="0"/>
              <w:jc w:val="both"/>
              <w:rPr>
                <w:lang w:val="uk-UA"/>
              </w:rPr>
            </w:pPr>
            <w:r w:rsidRPr="006C52CB">
              <w:rPr>
                <w:lang w:val="uk-UA"/>
              </w:rPr>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810D6" w:rsidRPr="006C52CB" w:rsidRDefault="00647125">
            <w:pPr>
              <w:pStyle w:val="afd"/>
              <w:spacing w:before="0" w:after="0"/>
              <w:jc w:val="both"/>
              <w:rPr>
                <w:lang w:val="uk-UA"/>
              </w:rPr>
            </w:pPr>
            <w:r w:rsidRPr="006C52CB">
              <w:rPr>
                <w:lang w:val="uk-UA"/>
              </w:rPr>
              <w:t xml:space="preserve">5.1.10. 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2810D6" w:rsidRPr="006C52CB" w:rsidRDefault="00647125">
            <w:pPr>
              <w:pStyle w:val="afd"/>
              <w:spacing w:before="0" w:after="0"/>
              <w:jc w:val="both"/>
              <w:rPr>
                <w:lang w:val="uk-UA"/>
              </w:rPr>
            </w:pPr>
            <w:r w:rsidRPr="006C52CB">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810D6" w:rsidRPr="006C52CB" w:rsidRDefault="00647125">
            <w:pPr>
              <w:pStyle w:val="afd"/>
              <w:spacing w:before="0" w:after="0"/>
              <w:jc w:val="both"/>
              <w:rPr>
                <w:lang w:val="uk-UA"/>
              </w:rPr>
            </w:pPr>
            <w:r w:rsidRPr="006C52CB">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810D6" w:rsidRPr="006C52CB" w:rsidRDefault="00647125">
            <w:pPr>
              <w:pStyle w:val="afd"/>
              <w:spacing w:before="0" w:after="0"/>
              <w:jc w:val="both"/>
              <w:rPr>
                <w:lang w:val="uk-UA"/>
              </w:rPr>
            </w:pPr>
            <w:r w:rsidRPr="006C52CB">
              <w:rPr>
                <w:lang w:val="uk-UA"/>
              </w:rPr>
              <w:t>5.1.11. Обґрунтування аномально низької тендерної пропозиції може містити інформацію про:</w:t>
            </w:r>
          </w:p>
          <w:p w:rsidR="002810D6" w:rsidRPr="006C52CB" w:rsidRDefault="00647125">
            <w:pPr>
              <w:pStyle w:val="afd"/>
              <w:spacing w:before="0" w:after="0"/>
              <w:jc w:val="both"/>
              <w:rPr>
                <w:lang w:val="uk-UA"/>
              </w:rPr>
            </w:pPr>
            <w:r w:rsidRPr="006C52CB">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2810D6" w:rsidRPr="006C52CB" w:rsidRDefault="00647125">
            <w:pPr>
              <w:pStyle w:val="afd"/>
              <w:spacing w:before="0" w:after="0"/>
              <w:jc w:val="both"/>
              <w:rPr>
                <w:lang w:val="uk-UA"/>
              </w:rPr>
            </w:pPr>
            <w:r w:rsidRPr="006C52CB">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810D6" w:rsidRPr="006C52CB" w:rsidRDefault="00647125">
            <w:pPr>
              <w:pStyle w:val="afd"/>
              <w:spacing w:before="0" w:after="0"/>
              <w:jc w:val="both"/>
              <w:rPr>
                <w:lang w:val="uk-UA"/>
              </w:rPr>
            </w:pPr>
            <w:r w:rsidRPr="006C52CB">
              <w:rPr>
                <w:lang w:val="uk-UA"/>
              </w:rPr>
              <w:t>- отримання учасником процедури закупівлі державної допомоги згідно із законодавством.</w:t>
            </w:r>
          </w:p>
          <w:p w:rsidR="002810D6" w:rsidRPr="006C52CB" w:rsidRDefault="00647125">
            <w:pPr>
              <w:pStyle w:val="afd"/>
              <w:spacing w:before="0" w:after="0"/>
              <w:jc w:val="both"/>
              <w:rPr>
                <w:lang w:val="uk-UA"/>
              </w:rPr>
            </w:pPr>
            <w:r w:rsidRPr="006C52CB">
              <w:rPr>
                <w:lang w:val="uk-UA"/>
              </w:rPr>
              <w:t>5.1.12.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810D6" w:rsidRPr="006C52CB" w:rsidRDefault="00647125">
            <w:pPr>
              <w:pStyle w:val="afd"/>
              <w:spacing w:before="0" w:after="0"/>
              <w:jc w:val="both"/>
              <w:rPr>
                <w:lang w:val="uk-UA"/>
              </w:rPr>
            </w:pPr>
            <w:r w:rsidRPr="006C52CB">
              <w:rPr>
                <w:lang w:val="uk-UA"/>
              </w:rPr>
              <w:t xml:space="preserve">5.1.13.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810D6" w:rsidRPr="006C52CB" w:rsidRDefault="00647125">
            <w:pPr>
              <w:pStyle w:val="afd"/>
              <w:spacing w:before="0" w:after="0"/>
              <w:jc w:val="both"/>
              <w:rPr>
                <w:lang w:val="uk-UA"/>
              </w:rPr>
            </w:pPr>
            <w:r w:rsidRPr="006C52CB">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810D6" w:rsidRPr="006C52CB" w:rsidRDefault="00647125">
            <w:pPr>
              <w:pStyle w:val="afd"/>
              <w:spacing w:before="0" w:after="0"/>
              <w:jc w:val="both"/>
              <w:rPr>
                <w:lang w:val="uk-UA"/>
              </w:rPr>
            </w:pPr>
            <w:r w:rsidRPr="006C52CB">
              <w:rPr>
                <w:lang w:val="uk-UA"/>
              </w:rPr>
              <w:t>5.1.14.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810D6" w:rsidRPr="006C52CB" w:rsidRDefault="00647125">
            <w:pPr>
              <w:pStyle w:val="afd"/>
              <w:spacing w:before="0" w:after="0"/>
              <w:jc w:val="both"/>
              <w:rPr>
                <w:lang w:val="uk-UA"/>
              </w:rPr>
            </w:pPr>
            <w:r w:rsidRPr="006C52CB">
              <w:rPr>
                <w:lang w:val="uk-UA"/>
              </w:rPr>
              <w:t>5.1.15. Замовник розглядає подані тендерні пропозиції з урахуванням виправлення або невиправлення учасниками виявлених невідповідностей.</w:t>
            </w:r>
          </w:p>
          <w:p w:rsidR="002810D6" w:rsidRPr="006C52CB" w:rsidRDefault="00647125">
            <w:pPr>
              <w:pStyle w:val="afd"/>
              <w:spacing w:before="0" w:after="0"/>
              <w:jc w:val="both"/>
              <w:rPr>
                <w:lang w:val="uk-UA"/>
              </w:rPr>
            </w:pPr>
            <w:r w:rsidRPr="006C52CB">
              <w:rPr>
                <w:lang w:val="uk-UA"/>
              </w:rPr>
              <w:t>5.1.16.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810D6" w:rsidRPr="006C52CB" w:rsidRDefault="00647125">
            <w:pPr>
              <w:pStyle w:val="afd"/>
              <w:spacing w:before="0" w:after="0"/>
              <w:jc w:val="both"/>
              <w:rPr>
                <w:lang w:val="uk-UA"/>
              </w:rPr>
            </w:pPr>
            <w:r w:rsidRPr="006C52CB">
              <w:rPr>
                <w:lang w:val="uk-UA"/>
              </w:rPr>
              <w:t>5.1.17.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810D6" w:rsidRPr="006C52CB" w:rsidRDefault="00647125">
            <w:pPr>
              <w:pStyle w:val="afd"/>
              <w:spacing w:before="0" w:after="0"/>
              <w:jc w:val="both"/>
              <w:rPr>
                <w:lang w:val="uk-UA"/>
              </w:rPr>
            </w:pPr>
            <w:r w:rsidRPr="006C52CB">
              <w:rPr>
                <w:lang w:val="uk-UA"/>
              </w:rPr>
              <w:t>У разі отримання достовірної інформації про його невідповідність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810D6" w:rsidRPr="006C52CB" w:rsidRDefault="00647125">
            <w:pPr>
              <w:pStyle w:val="afd"/>
              <w:spacing w:before="0" w:after="0"/>
              <w:jc w:val="both"/>
              <w:rPr>
                <w:lang w:val="uk-UA"/>
              </w:rPr>
            </w:pPr>
            <w:r w:rsidRPr="006C52CB">
              <w:rPr>
                <w:lang w:val="uk-UA"/>
              </w:rPr>
              <w:t>5.1.18.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810D6" w:rsidRPr="006C52CB" w:rsidRDefault="00647125">
            <w:pPr>
              <w:jc w:val="both"/>
              <w:rPr>
                <w:shd w:val="clear" w:color="auto" w:fill="FFFFFF"/>
                <w:lang w:val="uk-UA"/>
              </w:rPr>
            </w:pPr>
            <w:r w:rsidRPr="006C52CB">
              <w:rPr>
                <w:rFonts w:ascii="Times New Roman" w:hAnsi="Times New Roman" w:cs="Times New Roman"/>
                <w:lang w:val="uk-UA"/>
              </w:rPr>
              <w:t>5.1.19.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6C52CB" w:rsidRPr="006C52CB">
        <w:tc>
          <w:tcPr>
            <w:tcW w:w="2694" w:type="dxa"/>
            <w:shd w:val="clear" w:color="auto" w:fill="auto"/>
            <w:vAlign w:val="center"/>
          </w:tcPr>
          <w:p w:rsidR="002810D6" w:rsidRPr="006C52CB" w:rsidRDefault="00647125">
            <w:pPr>
              <w:pStyle w:val="afd"/>
              <w:spacing w:before="0" w:after="0"/>
              <w:contextualSpacing/>
              <w:rPr>
                <w:lang w:val="uk-UA"/>
              </w:rPr>
            </w:pPr>
            <w:r w:rsidRPr="006C52CB">
              <w:rPr>
                <w:lang w:val="uk-UA"/>
              </w:rPr>
              <w:t> </w:t>
            </w:r>
            <w:r w:rsidRPr="006C52CB">
              <w:rPr>
                <w:b/>
                <w:bCs/>
                <w:lang w:val="uk-UA"/>
              </w:rPr>
              <w:t>2. Інша інформація</w:t>
            </w:r>
            <w:r w:rsidRPr="006C52CB">
              <w:rPr>
                <w:lang w:val="uk-UA"/>
              </w:rPr>
              <w:t> </w:t>
            </w:r>
          </w:p>
        </w:tc>
        <w:tc>
          <w:tcPr>
            <w:tcW w:w="8079" w:type="dxa"/>
            <w:shd w:val="clear" w:color="auto" w:fill="auto"/>
          </w:tcPr>
          <w:p w:rsidR="002810D6" w:rsidRPr="006C52CB" w:rsidRDefault="00647125">
            <w:pPr>
              <w:tabs>
                <w:tab w:val="left" w:pos="1080"/>
              </w:tabs>
              <w:contextualSpacing/>
              <w:jc w:val="both"/>
              <w:rPr>
                <w:rFonts w:ascii="Times New Roman" w:hAnsi="Times New Roman" w:cs="Times New Roman"/>
                <w:lang w:val="uk-UA"/>
              </w:rPr>
            </w:pPr>
            <w:r w:rsidRPr="006C52CB">
              <w:rPr>
                <w:rFonts w:ascii="Times New Roman" w:hAnsi="Times New Roman" w:cs="Times New Roman"/>
                <w:shd w:val="clear" w:color="auto" w:fill="FFFFFF"/>
                <w:lang w:val="uk-UA"/>
              </w:rPr>
              <w:t xml:space="preserve">5.2.1. </w:t>
            </w:r>
            <w:r w:rsidRPr="006C52CB">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2810D6" w:rsidRPr="006C52CB" w:rsidRDefault="00647125">
            <w:pPr>
              <w:tabs>
                <w:tab w:val="left" w:pos="1080"/>
              </w:tabs>
              <w:contextualSpacing/>
              <w:jc w:val="both"/>
              <w:rPr>
                <w:rFonts w:ascii="Times New Roman" w:hAnsi="Times New Roman" w:cs="Times New Roman"/>
                <w:lang w:val="uk-UA"/>
              </w:rPr>
            </w:pPr>
            <w:r w:rsidRPr="006C52CB">
              <w:rPr>
                <w:rFonts w:ascii="Times New Roman" w:hAnsi="Times New Roman" w:cs="Times New Roman"/>
                <w:shd w:val="clear" w:color="auto" w:fill="FFFFFF"/>
                <w:lang w:val="uk-UA"/>
              </w:rPr>
              <w:t xml:space="preserve">5.2.2. </w:t>
            </w:r>
            <w:r w:rsidRPr="006C52C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AA552A" w:rsidRPr="006C52CB" w:rsidRDefault="00AA552A" w:rsidP="00AA552A">
            <w:pPr>
              <w:tabs>
                <w:tab w:val="left" w:pos="1080"/>
              </w:tabs>
              <w:contextualSpacing/>
              <w:jc w:val="both"/>
              <w:rPr>
                <w:rFonts w:ascii="Times New Roman" w:hAnsi="Times New Roman" w:cs="Times New Roman"/>
                <w:lang w:val="uk-UA"/>
              </w:rPr>
            </w:pPr>
            <w:r w:rsidRPr="006C52CB">
              <w:rPr>
                <w:rFonts w:ascii="Times New Roman" w:hAnsi="Times New Roman" w:cs="Times New Roman"/>
                <w:lang w:val="uk-UA"/>
              </w:rPr>
              <w:t xml:space="preserve">5.2.3. На Учасника-переможця торгів відповідно до ст. 527, 528, 629, 636, 903, 904 ЦК України можуть покладатися витрати в сумі </w:t>
            </w:r>
            <w:r w:rsidR="00072E56" w:rsidRPr="006C52CB">
              <w:rPr>
                <w:rFonts w:ascii="Times New Roman" w:hAnsi="Times New Roman" w:cs="Times New Roman"/>
                <w:lang w:val="uk-UA"/>
              </w:rPr>
              <w:t>30000</w:t>
            </w:r>
            <w:r w:rsidRPr="006C52CB">
              <w:rPr>
                <w:rFonts w:ascii="Times New Roman" w:hAnsi="Times New Roman" w:cs="Times New Roman"/>
                <w:lang w:val="uk-UA"/>
              </w:rPr>
              <w:t>,00 грн. (</w:t>
            </w:r>
            <w:r w:rsidR="00072E56" w:rsidRPr="006C52CB">
              <w:rPr>
                <w:rFonts w:ascii="Times New Roman" w:hAnsi="Times New Roman" w:cs="Times New Roman"/>
                <w:lang w:val="uk-UA"/>
              </w:rPr>
              <w:t>тридцять</w:t>
            </w:r>
            <w:r w:rsidRPr="006C52CB">
              <w:rPr>
                <w:rFonts w:ascii="Times New Roman" w:hAnsi="Times New Roman" w:cs="Times New Roman"/>
                <w:lang w:val="uk-UA"/>
              </w:rPr>
              <w:t xml:space="preserve"> тисяч гривень)на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AA552A" w:rsidRPr="006C52CB" w:rsidRDefault="00AA552A" w:rsidP="00AA552A">
            <w:pPr>
              <w:tabs>
                <w:tab w:val="left" w:pos="1080"/>
              </w:tabs>
              <w:contextualSpacing/>
              <w:jc w:val="both"/>
              <w:rPr>
                <w:rFonts w:ascii="Times New Roman" w:hAnsi="Times New Roman" w:cs="Times New Roman"/>
                <w:lang w:val="uk-UA"/>
              </w:rPr>
            </w:pPr>
            <w:r w:rsidRPr="006C52CB">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2810D6" w:rsidRPr="006C52CB" w:rsidRDefault="00AA552A">
            <w:pPr>
              <w:pStyle w:val="rvps2"/>
              <w:shd w:val="clear" w:color="auto" w:fill="FFFFFF"/>
              <w:spacing w:before="0" w:after="0"/>
              <w:contextualSpacing/>
              <w:jc w:val="both"/>
              <w:rPr>
                <w:lang w:val="uk-UA"/>
              </w:rPr>
            </w:pPr>
            <w:r w:rsidRPr="006C52CB">
              <w:rPr>
                <w:lang w:val="uk-UA"/>
              </w:rPr>
              <w:t>5.2.4</w:t>
            </w:r>
            <w:r w:rsidR="00647125" w:rsidRPr="006C52CB">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810D6" w:rsidRPr="006C52CB" w:rsidRDefault="00647125">
            <w:pPr>
              <w:pStyle w:val="afd"/>
              <w:spacing w:before="0" w:after="0"/>
              <w:contextualSpacing/>
              <w:jc w:val="both"/>
            </w:pPr>
            <w:r w:rsidRPr="006C52CB">
              <w:t>1. Інформація/документ, подана учасником процедури закупівлі у складі тендерної пропозиції, містить помилку (помилки) у частині:</w:t>
            </w:r>
          </w:p>
          <w:p w:rsidR="002810D6" w:rsidRPr="006C52CB" w:rsidRDefault="00647125">
            <w:pPr>
              <w:pStyle w:val="afd"/>
              <w:numPr>
                <w:ilvl w:val="0"/>
                <w:numId w:val="3"/>
              </w:numPr>
              <w:spacing w:before="0" w:after="0"/>
              <w:ind w:left="0" w:firstLine="0"/>
              <w:contextualSpacing/>
              <w:jc w:val="both"/>
            </w:pPr>
            <w:r w:rsidRPr="006C52CB">
              <w:t>уживання великої літери;</w:t>
            </w:r>
          </w:p>
          <w:p w:rsidR="002810D6" w:rsidRPr="006C52CB" w:rsidRDefault="00647125">
            <w:pPr>
              <w:pStyle w:val="afd"/>
              <w:numPr>
                <w:ilvl w:val="0"/>
                <w:numId w:val="3"/>
              </w:numPr>
              <w:spacing w:before="0" w:after="0"/>
              <w:ind w:left="0" w:firstLine="0"/>
              <w:contextualSpacing/>
              <w:jc w:val="both"/>
            </w:pPr>
            <w:r w:rsidRPr="006C52CB">
              <w:t>уживання розділових знаків та відмінювання слів у реченні;</w:t>
            </w:r>
          </w:p>
          <w:p w:rsidR="002810D6" w:rsidRPr="006C52CB" w:rsidRDefault="00647125">
            <w:pPr>
              <w:pStyle w:val="afd"/>
              <w:numPr>
                <w:ilvl w:val="0"/>
                <w:numId w:val="3"/>
              </w:numPr>
              <w:spacing w:before="0" w:after="0"/>
              <w:ind w:left="0" w:firstLine="0"/>
              <w:contextualSpacing/>
              <w:jc w:val="both"/>
            </w:pPr>
            <w:r w:rsidRPr="006C52CB">
              <w:t>використання слова або мовного звороту, запозичених з іншої мови;</w:t>
            </w:r>
          </w:p>
          <w:p w:rsidR="002810D6" w:rsidRPr="006C52CB" w:rsidRDefault="00647125">
            <w:pPr>
              <w:pStyle w:val="afd"/>
              <w:numPr>
                <w:ilvl w:val="0"/>
                <w:numId w:val="3"/>
              </w:numPr>
              <w:spacing w:before="0" w:after="0"/>
              <w:ind w:left="0" w:firstLine="0"/>
              <w:contextualSpacing/>
              <w:jc w:val="both"/>
            </w:pPr>
            <w:r w:rsidRPr="006C52C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10D6" w:rsidRPr="006C52CB" w:rsidRDefault="00647125">
            <w:pPr>
              <w:pStyle w:val="afd"/>
              <w:numPr>
                <w:ilvl w:val="0"/>
                <w:numId w:val="3"/>
              </w:numPr>
              <w:spacing w:before="0" w:after="0"/>
              <w:ind w:left="0" w:firstLine="0"/>
              <w:contextualSpacing/>
              <w:jc w:val="both"/>
            </w:pPr>
            <w:r w:rsidRPr="006C52CB">
              <w:t>застосування правил переносу частини слова з рядка в рядок;</w:t>
            </w:r>
          </w:p>
          <w:p w:rsidR="002810D6" w:rsidRPr="006C52CB" w:rsidRDefault="00647125">
            <w:pPr>
              <w:pStyle w:val="afd"/>
              <w:numPr>
                <w:ilvl w:val="0"/>
                <w:numId w:val="3"/>
              </w:numPr>
              <w:spacing w:before="0" w:after="0"/>
              <w:ind w:left="0" w:firstLine="0"/>
              <w:contextualSpacing/>
              <w:jc w:val="both"/>
            </w:pPr>
            <w:r w:rsidRPr="006C52CB">
              <w:t>написання слів разом та/або окремо, та/або через дефіс;</w:t>
            </w:r>
          </w:p>
          <w:p w:rsidR="002810D6" w:rsidRPr="006C52CB" w:rsidRDefault="00647125">
            <w:pPr>
              <w:pStyle w:val="afd"/>
              <w:numPr>
                <w:ilvl w:val="0"/>
                <w:numId w:val="3"/>
              </w:numPr>
              <w:spacing w:before="0" w:after="0"/>
              <w:ind w:left="0" w:firstLine="0"/>
              <w:contextualSpacing/>
              <w:jc w:val="both"/>
            </w:pPr>
            <w:r w:rsidRPr="006C52C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10D6" w:rsidRPr="006C52CB" w:rsidRDefault="00647125">
            <w:pPr>
              <w:pStyle w:val="afd"/>
              <w:spacing w:before="0" w:after="0"/>
              <w:contextualSpacing/>
              <w:jc w:val="both"/>
            </w:pPr>
            <w:r w:rsidRPr="006C52C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810D6" w:rsidRPr="006C52CB" w:rsidRDefault="00647125">
            <w:pPr>
              <w:pStyle w:val="afd"/>
              <w:spacing w:before="0" w:after="0"/>
              <w:contextualSpacing/>
              <w:jc w:val="both"/>
            </w:pPr>
            <w:r w:rsidRPr="006C52C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10D6" w:rsidRPr="006C52CB" w:rsidRDefault="00647125">
            <w:pPr>
              <w:pStyle w:val="afd"/>
              <w:spacing w:before="0" w:after="0"/>
              <w:contextualSpacing/>
              <w:jc w:val="both"/>
            </w:pPr>
            <w:r w:rsidRPr="006C52C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810D6" w:rsidRPr="006C52CB" w:rsidRDefault="00647125">
            <w:pPr>
              <w:pStyle w:val="afd"/>
              <w:spacing w:before="0" w:after="0"/>
              <w:contextualSpacing/>
              <w:jc w:val="both"/>
            </w:pPr>
            <w:r w:rsidRPr="006C52C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10D6" w:rsidRPr="006C52CB" w:rsidRDefault="00647125">
            <w:pPr>
              <w:pStyle w:val="afd"/>
              <w:spacing w:before="0" w:after="0"/>
              <w:contextualSpacing/>
              <w:jc w:val="both"/>
            </w:pPr>
            <w:r w:rsidRPr="006C52C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10D6" w:rsidRPr="006C52CB" w:rsidRDefault="00647125">
            <w:pPr>
              <w:pStyle w:val="afd"/>
              <w:spacing w:before="0" w:after="0"/>
              <w:contextualSpacing/>
              <w:jc w:val="both"/>
            </w:pPr>
            <w:r w:rsidRPr="006C52C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10D6" w:rsidRPr="006C52CB" w:rsidRDefault="00647125">
            <w:pPr>
              <w:pStyle w:val="afd"/>
              <w:spacing w:before="0" w:after="0"/>
              <w:contextualSpacing/>
              <w:jc w:val="both"/>
            </w:pPr>
            <w:r w:rsidRPr="006C52C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10D6" w:rsidRPr="006C52CB" w:rsidRDefault="00647125">
            <w:pPr>
              <w:pStyle w:val="afd"/>
              <w:spacing w:before="0" w:after="0"/>
              <w:contextualSpacing/>
              <w:jc w:val="both"/>
            </w:pPr>
            <w:r w:rsidRPr="006C52C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10D6" w:rsidRPr="006C52CB" w:rsidRDefault="00647125">
            <w:pPr>
              <w:pStyle w:val="afd"/>
              <w:spacing w:before="0" w:after="0"/>
              <w:contextualSpacing/>
              <w:jc w:val="both"/>
            </w:pPr>
            <w:r w:rsidRPr="006C52C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10D6" w:rsidRPr="006C52CB" w:rsidRDefault="00647125">
            <w:pPr>
              <w:pStyle w:val="afd"/>
              <w:spacing w:before="0" w:after="0"/>
              <w:contextualSpacing/>
              <w:jc w:val="both"/>
            </w:pPr>
            <w:r w:rsidRPr="006C52C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10D6" w:rsidRPr="006C52CB" w:rsidRDefault="00647125">
            <w:pPr>
              <w:pStyle w:val="afd"/>
              <w:spacing w:before="0" w:after="0"/>
              <w:contextualSpacing/>
              <w:jc w:val="both"/>
              <w:rPr>
                <w:shd w:val="clear" w:color="auto" w:fill="FFFFFF"/>
                <w:lang w:val="uk-UA" w:eastAsia="ru-RU"/>
              </w:rPr>
            </w:pPr>
            <w:r w:rsidRPr="006C52C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10D6" w:rsidRPr="006C52CB" w:rsidRDefault="00647125">
            <w:pPr>
              <w:pStyle w:val="rvps2"/>
              <w:shd w:val="clear" w:color="auto" w:fill="FFFFFF"/>
              <w:spacing w:before="0" w:after="0"/>
              <w:contextualSpacing/>
              <w:jc w:val="both"/>
              <w:rPr>
                <w:b/>
                <w:lang w:val="uk-UA"/>
              </w:rPr>
            </w:pPr>
            <w:r w:rsidRPr="006C52CB">
              <w:rPr>
                <w:b/>
                <w:lang w:val="uk-UA"/>
              </w:rPr>
              <w:t>Приклади формальних помилок*:</w:t>
            </w:r>
          </w:p>
          <w:p w:rsidR="002810D6" w:rsidRPr="006C52CB" w:rsidRDefault="00647125">
            <w:pPr>
              <w:pStyle w:val="rvps2"/>
              <w:shd w:val="clear" w:color="auto" w:fill="FFFFFF"/>
              <w:spacing w:before="0" w:after="0"/>
              <w:contextualSpacing/>
              <w:jc w:val="both"/>
              <w:rPr>
                <w:lang w:val="uk-UA"/>
              </w:rPr>
            </w:pPr>
            <w:r w:rsidRPr="006C52C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810D6" w:rsidRPr="006C52CB" w:rsidRDefault="00647125">
            <w:pPr>
              <w:pStyle w:val="rvps2"/>
              <w:shd w:val="clear" w:color="auto" w:fill="FFFFFF"/>
              <w:spacing w:before="0" w:after="0"/>
              <w:contextualSpacing/>
              <w:jc w:val="both"/>
              <w:rPr>
                <w:lang w:val="uk-UA"/>
              </w:rPr>
            </w:pPr>
            <w:r w:rsidRPr="006C52CB">
              <w:rPr>
                <w:lang w:val="uk-UA"/>
              </w:rPr>
              <w:t>-  «м.київ» замість «м.Київ»;</w:t>
            </w:r>
          </w:p>
          <w:p w:rsidR="002810D6" w:rsidRPr="006C52CB" w:rsidRDefault="00647125">
            <w:pPr>
              <w:pStyle w:val="rvps2"/>
              <w:shd w:val="clear" w:color="auto" w:fill="FFFFFF"/>
              <w:spacing w:before="0" w:after="0"/>
              <w:contextualSpacing/>
              <w:jc w:val="both"/>
              <w:rPr>
                <w:lang w:val="uk-UA"/>
              </w:rPr>
            </w:pPr>
            <w:r w:rsidRPr="006C52CB">
              <w:rPr>
                <w:lang w:val="uk-UA"/>
              </w:rPr>
              <w:t>- «поряд -ок» замість «поря – док»;</w:t>
            </w:r>
          </w:p>
          <w:p w:rsidR="002810D6" w:rsidRPr="006C52CB" w:rsidRDefault="00647125">
            <w:pPr>
              <w:pStyle w:val="rvps2"/>
              <w:shd w:val="clear" w:color="auto" w:fill="FFFFFF"/>
              <w:spacing w:before="0" w:after="0"/>
              <w:contextualSpacing/>
              <w:jc w:val="both"/>
              <w:rPr>
                <w:lang w:val="uk-UA"/>
              </w:rPr>
            </w:pPr>
            <w:r w:rsidRPr="006C52CB">
              <w:rPr>
                <w:lang w:val="uk-UA"/>
              </w:rPr>
              <w:t>- «ненадається» замість «не надається»»;</w:t>
            </w:r>
          </w:p>
          <w:p w:rsidR="002810D6" w:rsidRPr="006C52CB" w:rsidRDefault="00647125">
            <w:pPr>
              <w:pStyle w:val="rvps2"/>
              <w:shd w:val="clear" w:color="auto" w:fill="FFFFFF"/>
              <w:spacing w:before="0" w:after="0"/>
              <w:contextualSpacing/>
              <w:jc w:val="both"/>
              <w:rPr>
                <w:lang w:val="uk-UA"/>
              </w:rPr>
            </w:pPr>
            <w:r w:rsidRPr="006C52CB">
              <w:rPr>
                <w:lang w:val="uk-UA"/>
              </w:rPr>
              <w:t>- «______________№_____________» замість «14.08.2020 №320/13/14-01»</w:t>
            </w:r>
          </w:p>
          <w:p w:rsidR="002810D6" w:rsidRPr="006C52CB" w:rsidRDefault="00647125">
            <w:pPr>
              <w:pStyle w:val="rvps2"/>
              <w:shd w:val="clear" w:color="auto" w:fill="FFFFFF"/>
              <w:spacing w:before="0" w:after="0"/>
              <w:contextualSpacing/>
              <w:jc w:val="both"/>
              <w:rPr>
                <w:lang w:val="uk-UA"/>
              </w:rPr>
            </w:pPr>
            <w:r w:rsidRPr="006C52CB">
              <w:rPr>
                <w:lang w:val="uk-UA"/>
              </w:rPr>
              <w:t>- учасник розмістив (завантажив) документ у форматі «JPG» замість  документа у форматі «pdf» (PortableDocumentFormat)».</w:t>
            </w:r>
          </w:p>
          <w:p w:rsidR="002810D6" w:rsidRPr="006C52CB" w:rsidRDefault="00647125">
            <w:pPr>
              <w:tabs>
                <w:tab w:val="left" w:pos="1080"/>
              </w:tabs>
              <w:contextualSpacing/>
              <w:jc w:val="both"/>
              <w:rPr>
                <w:rFonts w:ascii="Times New Roman" w:hAnsi="Times New Roman" w:cs="Times New Roman"/>
                <w:lang w:val="uk-UA"/>
              </w:rPr>
            </w:pPr>
            <w:r w:rsidRPr="006C52CB">
              <w:rPr>
                <w:rFonts w:ascii="Times New Roman" w:hAnsi="Times New Roman" w:cs="Times New Roman"/>
                <w:i/>
                <w:lang w:val="uk-UA"/>
              </w:rPr>
              <w:t>* - наведений перелік прикладів формальних помилок не є вичерпним.</w:t>
            </w:r>
          </w:p>
        </w:tc>
      </w:tr>
      <w:tr w:rsidR="006C52CB" w:rsidRPr="006C52CB">
        <w:tc>
          <w:tcPr>
            <w:tcW w:w="2694" w:type="dxa"/>
            <w:shd w:val="clear" w:color="auto" w:fill="auto"/>
            <w:vAlign w:val="center"/>
          </w:tcPr>
          <w:p w:rsidR="002810D6" w:rsidRPr="006C52CB" w:rsidRDefault="00647125">
            <w:pPr>
              <w:pStyle w:val="afd"/>
              <w:spacing w:before="0" w:after="0"/>
              <w:ind w:left="127" w:right="127" w:hanging="15"/>
              <w:contextualSpacing/>
              <w:rPr>
                <w:b/>
                <w:lang w:val="uk-UA"/>
              </w:rPr>
            </w:pPr>
            <w:r w:rsidRPr="006C52CB">
              <w:rPr>
                <w:lang w:val="uk-UA"/>
              </w:rPr>
              <w:t> </w:t>
            </w:r>
            <w:r w:rsidRPr="006C52CB">
              <w:rPr>
                <w:b/>
                <w:bCs/>
                <w:lang w:val="uk-UA"/>
              </w:rPr>
              <w:t xml:space="preserve">3. </w:t>
            </w:r>
            <w:r w:rsidRPr="006C52CB">
              <w:rPr>
                <w:b/>
                <w:lang w:val="uk-UA"/>
              </w:rPr>
              <w:t>Відхилення тендерних пропозицій</w:t>
            </w:r>
          </w:p>
        </w:tc>
        <w:tc>
          <w:tcPr>
            <w:tcW w:w="8079" w:type="dxa"/>
            <w:shd w:val="clear" w:color="auto" w:fill="auto"/>
            <w:vAlign w:val="center"/>
          </w:tcPr>
          <w:p w:rsidR="002810D6" w:rsidRPr="006C52CB" w:rsidRDefault="00647125">
            <w:pPr>
              <w:ind w:right="100"/>
              <w:contextualSpacing/>
              <w:jc w:val="both"/>
              <w:rPr>
                <w:rFonts w:ascii="Times New Roman" w:hAnsi="Times New Roman"/>
                <w:lang w:val="uk-UA" w:eastAsia="uk-UA"/>
              </w:rPr>
            </w:pPr>
            <w:r w:rsidRPr="006C52CB">
              <w:rPr>
                <w:lang w:val="uk-UA"/>
              </w:rPr>
              <w:t xml:space="preserve">5.3.1. </w:t>
            </w:r>
            <w:r w:rsidRPr="006C52CB">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1) учасник процедури закупівлі:</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не надав забезпечення тендерної пропозиції, якщо таке забезпечення вимагалося замовником;</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xml:space="preserve">2) тендерна пропозиція учасника: </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є такою, строк дії якої закінчився;</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3) переможець процедури закупівлі:</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не надав забезпечення виконання договору про закупівлю, якщо таке забезпечення вимагалося замовником;</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2810D6" w:rsidRPr="006C52CB" w:rsidRDefault="00647125">
            <w:pPr>
              <w:ind w:right="100"/>
              <w:contextualSpacing/>
              <w:jc w:val="both"/>
              <w:rPr>
                <w:rFonts w:ascii="Times New Roman" w:hAnsi="Times New Roman"/>
                <w:lang w:val="uk-UA" w:eastAsia="uk-UA"/>
              </w:rPr>
            </w:pPr>
            <w:r w:rsidRPr="006C52CB">
              <w:rPr>
                <w:rFonts w:ascii="Times New Roman" w:hAnsi="Times New Roman"/>
                <w:lang w:val="uk-UA"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10D6" w:rsidRPr="006C52CB" w:rsidRDefault="00647125">
            <w:pPr>
              <w:ind w:right="102"/>
              <w:contextualSpacing/>
              <w:jc w:val="both"/>
              <w:rPr>
                <w:rFonts w:ascii="Times New Roman" w:hAnsi="Times New Roman"/>
                <w:lang w:val="uk-UA" w:eastAsia="uk-UA"/>
              </w:rPr>
            </w:pPr>
            <w:r w:rsidRPr="006C52CB">
              <w:rPr>
                <w:rFonts w:ascii="Times New Roman" w:hAnsi="Times New Roman"/>
                <w:lang w:val="uk-UA" w:eastAsia="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10D6" w:rsidRPr="006C52CB" w:rsidRDefault="00647125">
            <w:pPr>
              <w:pStyle w:val="afd"/>
              <w:spacing w:before="0" w:after="0"/>
              <w:ind w:right="102"/>
              <w:contextualSpacing/>
              <w:jc w:val="both"/>
              <w:rPr>
                <w:lang w:val="uk-UA" w:eastAsia="uk-UA"/>
              </w:rPr>
            </w:pPr>
            <w:r w:rsidRPr="006C52CB">
              <w:rPr>
                <w:lang w:val="uk-UA"/>
              </w:rPr>
              <w:t xml:space="preserve">5.3.3. </w:t>
            </w:r>
            <w:r w:rsidRPr="006C52CB">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10D6" w:rsidRPr="006C52CB" w:rsidRDefault="00647125">
            <w:pPr>
              <w:pStyle w:val="afd"/>
              <w:spacing w:before="0" w:after="0"/>
              <w:ind w:right="102"/>
              <w:contextualSpacing/>
              <w:jc w:val="both"/>
              <w:rPr>
                <w:shd w:val="clear" w:color="auto" w:fill="FFFFFF"/>
                <w:lang w:val="uk-UA"/>
              </w:rPr>
            </w:pPr>
            <w:r w:rsidRPr="006C52CB">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6C52CB">
              <w:rPr>
                <w:shd w:val="clear" w:color="auto" w:fill="FFFFFF"/>
                <w:lang w:val="uk-UA"/>
              </w:rPr>
              <w:t>.</w:t>
            </w:r>
          </w:p>
        </w:tc>
      </w:tr>
      <w:tr w:rsidR="006C52CB" w:rsidRPr="006C52CB">
        <w:tc>
          <w:tcPr>
            <w:tcW w:w="10773" w:type="dxa"/>
            <w:gridSpan w:val="2"/>
            <w:shd w:val="clear" w:color="auto" w:fill="auto"/>
            <w:vAlign w:val="center"/>
          </w:tcPr>
          <w:p w:rsidR="002810D6" w:rsidRPr="006C52CB" w:rsidRDefault="00647125">
            <w:pPr>
              <w:pStyle w:val="afd"/>
              <w:spacing w:before="0" w:after="0"/>
              <w:ind w:right="100"/>
              <w:contextualSpacing/>
              <w:jc w:val="center"/>
              <w:rPr>
                <w:b/>
                <w:lang w:val="uk-UA"/>
              </w:rPr>
            </w:pPr>
            <w:r w:rsidRPr="006C52CB">
              <w:rPr>
                <w:b/>
                <w:lang w:val="uk-UA"/>
              </w:rPr>
              <w:t>VI. Результати торгів та укладання договору про закупівлю</w:t>
            </w:r>
          </w:p>
        </w:tc>
      </w:tr>
      <w:tr w:rsidR="006C52CB" w:rsidRPr="006C52CB">
        <w:tc>
          <w:tcPr>
            <w:tcW w:w="2694" w:type="dxa"/>
            <w:shd w:val="clear" w:color="auto" w:fill="auto"/>
            <w:vAlign w:val="center"/>
          </w:tcPr>
          <w:p w:rsidR="002810D6" w:rsidRPr="006C52CB" w:rsidRDefault="00647125">
            <w:pPr>
              <w:pStyle w:val="afd"/>
              <w:spacing w:before="0" w:after="0"/>
              <w:ind w:left="127" w:right="127"/>
              <w:contextualSpacing/>
              <w:rPr>
                <w:b/>
                <w:lang w:val="uk-UA"/>
              </w:rPr>
            </w:pPr>
            <w:r w:rsidRPr="006C52CB">
              <w:rPr>
                <w:lang w:val="uk-UA"/>
              </w:rPr>
              <w:t> </w:t>
            </w:r>
            <w:r w:rsidRPr="006C52CB">
              <w:rPr>
                <w:b/>
                <w:bCs/>
                <w:lang w:val="uk-UA"/>
              </w:rPr>
              <w:t>1. Відміна замовником торгів чи визнання їх такими, що не відбулися</w:t>
            </w:r>
            <w:r w:rsidRPr="006C52CB">
              <w:rPr>
                <w:lang w:val="uk-UA"/>
              </w:rPr>
              <w:t> </w:t>
            </w:r>
          </w:p>
        </w:tc>
        <w:tc>
          <w:tcPr>
            <w:tcW w:w="8079" w:type="dxa"/>
            <w:shd w:val="clear" w:color="auto" w:fill="auto"/>
            <w:vAlign w:val="center"/>
          </w:tcPr>
          <w:p w:rsidR="002810D6" w:rsidRPr="006C52CB" w:rsidRDefault="00647125">
            <w:pPr>
              <w:ind w:right="100"/>
              <w:contextualSpacing/>
              <w:jc w:val="both"/>
              <w:rPr>
                <w:rFonts w:ascii="Times New Roman" w:hAnsi="Times New Roman" w:cs="Times New Roman"/>
                <w:lang w:eastAsia="uk-UA"/>
              </w:rPr>
            </w:pPr>
            <w:r w:rsidRPr="006C52CB">
              <w:rPr>
                <w:rFonts w:ascii="Times New Roman" w:hAnsi="Times New Roman" w:cs="Times New Roman"/>
                <w:lang w:eastAsia="uk-UA"/>
              </w:rPr>
              <w:t xml:space="preserve">6.1.1 Замовник відміняє </w:t>
            </w:r>
            <w:r w:rsidRPr="006C52CB">
              <w:rPr>
                <w:rFonts w:ascii="Times New Roman" w:hAnsi="Times New Roman" w:cs="Times New Roman"/>
                <w:lang w:val="uk-UA" w:eastAsia="uk-UA"/>
              </w:rPr>
              <w:t>відкриті торги</w:t>
            </w:r>
            <w:r w:rsidRPr="006C52CB">
              <w:rPr>
                <w:rFonts w:ascii="Times New Roman" w:hAnsi="Times New Roman" w:cs="Times New Roman"/>
                <w:lang w:eastAsia="uk-UA"/>
              </w:rPr>
              <w:t xml:space="preserve"> у разі:</w:t>
            </w:r>
          </w:p>
          <w:p w:rsidR="002810D6" w:rsidRPr="006C52CB" w:rsidRDefault="00647125">
            <w:pPr>
              <w:ind w:left="126" w:right="100"/>
              <w:contextualSpacing/>
              <w:jc w:val="both"/>
              <w:rPr>
                <w:rFonts w:ascii="Times New Roman" w:hAnsi="Times New Roman" w:cs="Times New Roman"/>
                <w:lang w:val="uk-UA" w:eastAsia="uk-UA"/>
              </w:rPr>
            </w:pPr>
            <w:r w:rsidRPr="006C52CB">
              <w:rPr>
                <w:rFonts w:ascii="Times New Roman" w:hAnsi="Times New Roman" w:cs="Times New Roman"/>
                <w:lang w:eastAsia="uk-UA"/>
              </w:rPr>
              <w:t>1)</w:t>
            </w:r>
            <w:r w:rsidRPr="006C52CB">
              <w:rPr>
                <w:rFonts w:ascii="Times New Roman" w:hAnsi="Times New Roman" w:cs="Times New Roman"/>
                <w:lang w:val="uk-UA" w:eastAsia="uk-UA"/>
              </w:rPr>
              <w:t xml:space="preserve"> відсутності подальшої потреби в закупівлі товарів, робіт чи послуг;</w:t>
            </w:r>
          </w:p>
          <w:p w:rsidR="002810D6" w:rsidRPr="006C52CB" w:rsidRDefault="00647125">
            <w:pPr>
              <w:ind w:left="126" w:right="100"/>
              <w:contextualSpacing/>
              <w:jc w:val="both"/>
              <w:rPr>
                <w:rFonts w:ascii="Times New Roman" w:hAnsi="Times New Roman" w:cs="Times New Roman"/>
                <w:lang w:val="uk-UA" w:eastAsia="uk-UA"/>
              </w:rPr>
            </w:pPr>
            <w:r w:rsidRPr="006C52C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10D6" w:rsidRPr="006C52CB" w:rsidRDefault="00647125">
            <w:pPr>
              <w:ind w:left="126" w:right="100"/>
              <w:contextualSpacing/>
              <w:jc w:val="both"/>
              <w:rPr>
                <w:rFonts w:ascii="Times New Roman" w:hAnsi="Times New Roman" w:cs="Times New Roman"/>
                <w:lang w:val="uk-UA" w:eastAsia="uk-UA"/>
              </w:rPr>
            </w:pPr>
            <w:r w:rsidRPr="006C52CB">
              <w:rPr>
                <w:rFonts w:ascii="Times New Roman" w:hAnsi="Times New Roman" w:cs="Times New Roman"/>
                <w:lang w:val="uk-UA" w:eastAsia="uk-UA"/>
              </w:rPr>
              <w:t>3) скорочення обсягу видатків на здійснення закупівлі товарів, робіт чи послуг;</w:t>
            </w:r>
          </w:p>
          <w:p w:rsidR="002810D6" w:rsidRPr="006C52CB" w:rsidRDefault="00647125">
            <w:pPr>
              <w:ind w:left="126" w:right="100"/>
              <w:contextualSpacing/>
              <w:jc w:val="both"/>
              <w:rPr>
                <w:rFonts w:ascii="Times New Roman" w:hAnsi="Times New Roman" w:cs="Times New Roman"/>
                <w:lang w:val="uk-UA" w:eastAsia="uk-UA"/>
              </w:rPr>
            </w:pPr>
            <w:r w:rsidRPr="006C52CB">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2810D6" w:rsidRPr="006C52CB" w:rsidRDefault="00647125">
            <w:pPr>
              <w:ind w:left="126" w:right="100"/>
              <w:contextualSpacing/>
              <w:jc w:val="both"/>
              <w:rPr>
                <w:rFonts w:ascii="Times New Roman" w:hAnsi="Times New Roman" w:cs="Times New Roman"/>
                <w:lang w:val="uk-UA" w:eastAsia="uk-UA"/>
              </w:rPr>
            </w:pPr>
            <w:r w:rsidRPr="006C52CB">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810D6" w:rsidRPr="006C52CB" w:rsidRDefault="00647125">
            <w:pPr>
              <w:ind w:left="126" w:right="100"/>
              <w:contextualSpacing/>
              <w:jc w:val="both"/>
              <w:rPr>
                <w:rFonts w:ascii="Times New Roman" w:hAnsi="Times New Roman" w:cs="Times New Roman"/>
                <w:lang w:eastAsia="uk-UA"/>
              </w:rPr>
            </w:pPr>
            <w:r w:rsidRPr="006C52CB">
              <w:rPr>
                <w:rFonts w:ascii="Times New Roman" w:hAnsi="Times New Roman" w:cs="Times New Roman"/>
                <w:lang w:eastAsia="uk-UA"/>
              </w:rPr>
              <w:t xml:space="preserve">6.1.2. </w:t>
            </w:r>
            <w:r w:rsidRPr="006C52CB">
              <w:rPr>
                <w:rFonts w:ascii="Times New Roman" w:hAnsi="Times New Roman" w:cs="Times New Roman"/>
                <w:lang w:val="uk-UA" w:eastAsia="uk-UA"/>
              </w:rPr>
              <w:t>Відкриті торги автоматично відміняються електронною системою закупівель у разі</w:t>
            </w:r>
            <w:r w:rsidRPr="006C52CB">
              <w:rPr>
                <w:rFonts w:ascii="Times New Roman" w:hAnsi="Times New Roman" w:cs="Times New Roman"/>
                <w:lang w:eastAsia="uk-UA"/>
              </w:rPr>
              <w:t>:</w:t>
            </w:r>
          </w:p>
          <w:p w:rsidR="002810D6" w:rsidRPr="006C52CB" w:rsidRDefault="00647125">
            <w:pPr>
              <w:ind w:left="126" w:right="100"/>
              <w:contextualSpacing/>
              <w:jc w:val="both"/>
              <w:rPr>
                <w:rFonts w:ascii="Times New Roman" w:hAnsi="Times New Roman" w:cs="Times New Roman"/>
                <w:lang w:eastAsia="uk-UA"/>
              </w:rPr>
            </w:pPr>
            <w:r w:rsidRPr="006C52CB">
              <w:rPr>
                <w:rFonts w:ascii="Times New Roman" w:hAnsi="Times New Roman" w:cs="Times New Roman"/>
                <w:lang w:eastAsia="uk-UA"/>
              </w:rPr>
              <w:t>1)</w:t>
            </w:r>
            <w:r w:rsidRPr="006C52CB">
              <w:rPr>
                <w:rFonts w:ascii="Times New Roman" w:hAnsi="Times New Roman" w:cs="Times New Roman"/>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810D6" w:rsidRPr="006C52CB" w:rsidRDefault="00647125">
            <w:pPr>
              <w:ind w:left="126" w:right="100"/>
              <w:contextualSpacing/>
              <w:jc w:val="both"/>
              <w:rPr>
                <w:rFonts w:ascii="Times New Roman" w:hAnsi="Times New Roman" w:cs="Times New Roman"/>
                <w:lang w:val="uk-UA" w:eastAsia="uk-UA"/>
              </w:rPr>
            </w:pPr>
            <w:r w:rsidRPr="006C52CB">
              <w:rPr>
                <w:rFonts w:ascii="Times New Roman" w:hAnsi="Times New Roman" w:cs="Times New Roman"/>
                <w:lang w:eastAsia="uk-UA"/>
              </w:rPr>
              <w:t>2)</w:t>
            </w:r>
            <w:r w:rsidRPr="006C52CB">
              <w:rPr>
                <w:rFonts w:ascii="Times New Roman" w:hAnsi="Times New Roman" w:cs="Times New Roman"/>
                <w:lang w:eastAsia="uk-UA"/>
              </w:rPr>
              <w:tab/>
            </w:r>
            <w:r w:rsidRPr="006C52CB">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6C52CB">
              <w:rPr>
                <w:rFonts w:ascii="Times New Roman" w:hAnsi="Times New Roman" w:cs="Times New Roman"/>
                <w:lang w:eastAsia="uk-UA"/>
              </w:rPr>
              <w:t>;</w:t>
            </w:r>
          </w:p>
          <w:p w:rsidR="002810D6" w:rsidRPr="006C52CB" w:rsidRDefault="00647125">
            <w:pPr>
              <w:ind w:left="126" w:right="100"/>
              <w:contextualSpacing/>
              <w:jc w:val="both"/>
              <w:rPr>
                <w:rFonts w:ascii="Times New Roman" w:hAnsi="Times New Roman" w:cs="Times New Roman"/>
                <w:lang w:val="uk-UA" w:eastAsia="uk-UA"/>
              </w:rPr>
            </w:pPr>
            <w:r w:rsidRPr="006C52CB">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810D6" w:rsidRPr="006C52CB" w:rsidRDefault="00647125">
            <w:pPr>
              <w:ind w:left="126" w:right="100"/>
              <w:contextualSpacing/>
              <w:jc w:val="both"/>
              <w:rPr>
                <w:rFonts w:ascii="Times New Roman" w:hAnsi="Times New Roman" w:cs="Times New Roman"/>
                <w:lang w:val="uk-UA" w:eastAsia="uk-UA"/>
              </w:rPr>
            </w:pPr>
            <w:r w:rsidRPr="006C52CB">
              <w:rPr>
                <w:rFonts w:ascii="Times New Roman" w:hAnsi="Times New Roman" w:cs="Times New Roman"/>
                <w:lang w:eastAsia="uk-UA"/>
              </w:rPr>
              <w:t>6.1.</w:t>
            </w:r>
            <w:r w:rsidRPr="006C52CB">
              <w:rPr>
                <w:rFonts w:ascii="Times New Roman" w:hAnsi="Times New Roman" w:cs="Times New Roman"/>
                <w:lang w:val="uk-UA" w:eastAsia="uk-UA"/>
              </w:rPr>
              <w:t>3</w:t>
            </w:r>
            <w:r w:rsidRPr="006C52CB">
              <w:rPr>
                <w:rFonts w:ascii="Times New Roman" w:hAnsi="Times New Roman" w:cs="Times New Roman"/>
                <w:lang w:eastAsia="uk-UA"/>
              </w:rPr>
              <w:t xml:space="preserve">. Тендер може бути відмінено частково (за лотом). </w:t>
            </w:r>
          </w:p>
          <w:p w:rsidR="002810D6" w:rsidRPr="006C52CB" w:rsidRDefault="00647125">
            <w:pPr>
              <w:ind w:left="126" w:right="100"/>
              <w:contextualSpacing/>
              <w:jc w:val="both"/>
              <w:rPr>
                <w:rFonts w:ascii="Times New Roman" w:hAnsi="Times New Roman" w:cs="Times New Roman"/>
                <w:lang w:val="uk-UA" w:eastAsia="uk-UA"/>
              </w:rPr>
            </w:pPr>
            <w:r w:rsidRPr="006C52CB">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52CB" w:rsidRPr="006C52CB">
        <w:tc>
          <w:tcPr>
            <w:tcW w:w="2694" w:type="dxa"/>
            <w:shd w:val="clear" w:color="auto" w:fill="auto"/>
            <w:vAlign w:val="center"/>
          </w:tcPr>
          <w:p w:rsidR="002810D6" w:rsidRPr="006C52CB" w:rsidRDefault="00647125">
            <w:pPr>
              <w:pStyle w:val="afd"/>
              <w:spacing w:before="0" w:after="0"/>
              <w:ind w:left="127" w:right="127"/>
              <w:contextualSpacing/>
              <w:rPr>
                <w:lang w:val="uk-UA"/>
              </w:rPr>
            </w:pPr>
            <w:r w:rsidRPr="006C52CB">
              <w:rPr>
                <w:b/>
                <w:bCs/>
                <w:lang w:val="uk-UA"/>
              </w:rPr>
              <w:t xml:space="preserve">2. </w:t>
            </w:r>
            <w:r w:rsidRPr="006C52CB">
              <w:rPr>
                <w:b/>
                <w:lang w:val="uk-UA"/>
              </w:rPr>
              <w:t>Строк укладання договору</w:t>
            </w:r>
          </w:p>
        </w:tc>
        <w:tc>
          <w:tcPr>
            <w:tcW w:w="8079" w:type="dxa"/>
            <w:shd w:val="clear" w:color="auto" w:fill="auto"/>
            <w:vAlign w:val="center"/>
          </w:tcPr>
          <w:p w:rsidR="002810D6" w:rsidRPr="006C52CB" w:rsidRDefault="00647125">
            <w:pPr>
              <w:ind w:left="126" w:right="100"/>
              <w:contextualSpacing/>
              <w:jc w:val="both"/>
              <w:rPr>
                <w:rFonts w:ascii="Times New Roman" w:hAnsi="Times New Roman" w:cs="Times New Roman"/>
                <w:lang w:eastAsia="uk-UA"/>
              </w:rPr>
            </w:pPr>
            <w:r w:rsidRPr="006C52CB">
              <w:rPr>
                <w:rFonts w:ascii="Times New Roman" w:hAnsi="Times New Roman" w:cs="Times New Roman"/>
                <w:lang w:eastAsia="uk-UA"/>
              </w:rPr>
              <w:t xml:space="preserve">6.2.1. </w:t>
            </w:r>
            <w:r w:rsidRPr="006C52CB">
              <w:rPr>
                <w:rFonts w:ascii="Times New Roman" w:hAnsi="Times New Roman" w:cs="Times New Roman"/>
                <w:lang w:val="uk-UA" w:eastAsia="uk-UA"/>
              </w:rPr>
              <w:t xml:space="preserve">З метою забезпечення права на оскарження рішень замовника </w:t>
            </w:r>
            <w:proofErr w:type="gramStart"/>
            <w:r w:rsidRPr="006C52CB">
              <w:rPr>
                <w:rFonts w:ascii="Times New Roman" w:hAnsi="Times New Roman" w:cs="Times New Roman"/>
                <w:lang w:val="uk-UA" w:eastAsia="uk-UA"/>
              </w:rPr>
              <w:t>до органу</w:t>
            </w:r>
            <w:proofErr w:type="gramEnd"/>
            <w:r w:rsidRPr="006C52CB">
              <w:rPr>
                <w:rFonts w:ascii="Times New Roman" w:hAnsi="Times New Roman" w:cs="Times New Roman"/>
                <w:lang w:val="uk-UA" w:eastAsia="uk-UA"/>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52CB">
              <w:rPr>
                <w:rFonts w:ascii="Times New Roman" w:hAnsi="Times New Roman" w:cs="Times New Roman"/>
                <w:lang w:eastAsia="uk-UA"/>
              </w:rPr>
              <w:t xml:space="preserve">. </w:t>
            </w:r>
          </w:p>
          <w:p w:rsidR="002810D6" w:rsidRPr="006C52CB" w:rsidRDefault="00647125">
            <w:pPr>
              <w:pStyle w:val="afd"/>
              <w:spacing w:before="0" w:after="0"/>
              <w:ind w:left="126" w:right="100"/>
              <w:contextualSpacing/>
              <w:jc w:val="both"/>
              <w:rPr>
                <w:lang w:val="uk-UA"/>
              </w:rPr>
            </w:pPr>
            <w:r w:rsidRPr="006C52CB">
              <w:rPr>
                <w:lang w:eastAsia="uk-UA"/>
              </w:rPr>
              <w:t>6.2.2. </w:t>
            </w:r>
            <w:r w:rsidRPr="006C52CB">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6C52CB">
              <w:rPr>
                <w:shd w:val="clear" w:color="auto" w:fill="FFFFFF"/>
              </w:rPr>
              <w:t>до органу</w:t>
            </w:r>
            <w:proofErr w:type="gramEnd"/>
            <w:r w:rsidRPr="006C52CB">
              <w:rPr>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6C52CB">
              <w:rPr>
                <w:lang w:eastAsia="uk-UA"/>
              </w:rPr>
              <w:t>.</w:t>
            </w:r>
          </w:p>
          <w:p w:rsidR="002810D6" w:rsidRPr="006C52CB" w:rsidRDefault="00647125">
            <w:pPr>
              <w:pStyle w:val="afd"/>
              <w:spacing w:before="0" w:after="0"/>
              <w:ind w:left="126" w:right="100"/>
              <w:contextualSpacing/>
              <w:jc w:val="both"/>
              <w:rPr>
                <w:shd w:val="clear" w:color="auto" w:fill="FFFFFF"/>
                <w:lang w:val="uk-UA"/>
              </w:rPr>
            </w:pPr>
            <w:r w:rsidRPr="006C52CB">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C52CB" w:rsidRPr="006C52CB">
        <w:tc>
          <w:tcPr>
            <w:tcW w:w="2694" w:type="dxa"/>
            <w:shd w:val="clear" w:color="auto" w:fill="auto"/>
            <w:vAlign w:val="center"/>
          </w:tcPr>
          <w:p w:rsidR="002810D6" w:rsidRPr="006C52CB" w:rsidRDefault="00647125">
            <w:pPr>
              <w:ind w:left="127" w:right="127"/>
              <w:contextualSpacing/>
              <w:rPr>
                <w:rFonts w:ascii="Times New Roman" w:hAnsi="Times New Roman" w:cs="Times New Roman"/>
                <w:b/>
                <w:lang w:val="uk-UA"/>
              </w:rPr>
            </w:pPr>
            <w:r w:rsidRPr="006C52CB">
              <w:rPr>
                <w:rFonts w:ascii="Times New Roman" w:hAnsi="Times New Roman" w:cs="Times New Roman"/>
                <w:b/>
                <w:lang w:val="uk-UA"/>
              </w:rPr>
              <w:t>3. Проект договору про закупівлю</w:t>
            </w:r>
          </w:p>
        </w:tc>
        <w:tc>
          <w:tcPr>
            <w:tcW w:w="8079" w:type="dxa"/>
            <w:shd w:val="clear" w:color="auto" w:fill="auto"/>
            <w:vAlign w:val="center"/>
          </w:tcPr>
          <w:p w:rsidR="002810D6" w:rsidRPr="006C52CB" w:rsidRDefault="00647125">
            <w:pPr>
              <w:ind w:left="126" w:right="100"/>
              <w:contextualSpacing/>
              <w:jc w:val="both"/>
              <w:rPr>
                <w:rFonts w:ascii="Times New Roman" w:hAnsi="Times New Roman" w:cs="Times New Roman"/>
                <w:b/>
                <w:lang w:val="uk-UA"/>
              </w:rPr>
            </w:pPr>
            <w:r w:rsidRPr="006C52CB">
              <w:rPr>
                <w:rFonts w:ascii="Times New Roman" w:hAnsi="Times New Roman" w:cs="Times New Roman"/>
                <w:lang w:val="uk-UA"/>
              </w:rPr>
              <w:t xml:space="preserve">6.3.1. Проект договору про закупівлю передбачений у Додатку № 2. </w:t>
            </w:r>
            <w:r w:rsidRPr="006C52CB">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2810D6" w:rsidRPr="006C52CB" w:rsidRDefault="00647125">
            <w:pPr>
              <w:ind w:left="126" w:right="100"/>
              <w:contextualSpacing/>
              <w:jc w:val="both"/>
              <w:rPr>
                <w:rFonts w:ascii="Times New Roman" w:hAnsi="Times New Roman" w:cs="Times New Roman"/>
                <w:lang w:val="uk-UA"/>
              </w:rPr>
            </w:pPr>
            <w:r w:rsidRPr="006C52CB">
              <w:rPr>
                <w:rFonts w:ascii="Times New Roman" w:hAnsi="Times New Roman" w:cs="Times New Roman"/>
                <w:lang w:val="uk-UA"/>
              </w:rPr>
              <w:t>6.3.2.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6C52CB" w:rsidRPr="006C52CB">
        <w:tc>
          <w:tcPr>
            <w:tcW w:w="2694" w:type="dxa"/>
            <w:shd w:val="clear" w:color="auto" w:fill="auto"/>
            <w:vAlign w:val="center"/>
          </w:tcPr>
          <w:p w:rsidR="002810D6" w:rsidRPr="006C52CB" w:rsidRDefault="00647125">
            <w:pPr>
              <w:pStyle w:val="afd"/>
              <w:spacing w:before="0" w:after="0"/>
              <w:ind w:left="127"/>
              <w:contextualSpacing/>
              <w:rPr>
                <w:lang w:val="uk-UA"/>
              </w:rPr>
            </w:pPr>
            <w:r w:rsidRPr="006C52CB">
              <w:rPr>
                <w:b/>
                <w:bCs/>
                <w:lang w:val="uk-UA"/>
              </w:rPr>
              <w:t>4</w:t>
            </w:r>
            <w:r w:rsidRPr="006C52CB">
              <w:rPr>
                <w:b/>
                <w:lang w:val="uk-UA"/>
              </w:rPr>
              <w:t>. Істотні умови, що обов’язково включаються до договору про закупівлю</w:t>
            </w:r>
          </w:p>
        </w:tc>
        <w:tc>
          <w:tcPr>
            <w:tcW w:w="8079" w:type="dxa"/>
            <w:shd w:val="clear" w:color="auto" w:fill="auto"/>
            <w:vAlign w:val="center"/>
          </w:tcPr>
          <w:p w:rsidR="002810D6" w:rsidRPr="006C52CB" w:rsidRDefault="00647125">
            <w:pPr>
              <w:pStyle w:val="-11"/>
              <w:ind w:left="126" w:right="100"/>
              <w:jc w:val="both"/>
            </w:pPr>
            <w:r w:rsidRPr="006C52CB">
              <w:t>6.4.1. Переможець процедури закупівлі під час укладення договору про закупівлю повинен надати:</w:t>
            </w:r>
          </w:p>
          <w:p w:rsidR="002810D6" w:rsidRPr="006C52CB" w:rsidRDefault="00647125">
            <w:pPr>
              <w:ind w:left="126" w:right="100"/>
              <w:contextualSpacing/>
              <w:jc w:val="both"/>
              <w:rPr>
                <w:rFonts w:ascii="Times New Roman" w:hAnsi="Times New Roman" w:cs="Times New Roman"/>
                <w:lang w:eastAsia="uk-UA"/>
              </w:rPr>
            </w:pPr>
            <w:r w:rsidRPr="006C52CB">
              <w:rPr>
                <w:rFonts w:ascii="Times New Roman" w:hAnsi="Times New Roman" w:cs="Times New Roman"/>
                <w:lang w:eastAsia="uk-UA"/>
              </w:rPr>
              <w:t>1) відповідну інформацію про право підписання договору про закупівлю;</w:t>
            </w:r>
          </w:p>
          <w:p w:rsidR="002810D6" w:rsidRPr="006C52CB" w:rsidRDefault="00647125">
            <w:pPr>
              <w:ind w:left="126" w:right="100"/>
              <w:contextualSpacing/>
              <w:jc w:val="both"/>
              <w:rPr>
                <w:rFonts w:ascii="Times New Roman" w:hAnsi="Times New Roman" w:cs="Times New Roman"/>
                <w:lang w:eastAsia="uk-UA"/>
              </w:rPr>
            </w:pPr>
            <w:r w:rsidRPr="006C52CB">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810D6" w:rsidRPr="006C52CB" w:rsidRDefault="00647125">
            <w:pPr>
              <w:ind w:left="126" w:right="100"/>
              <w:contextualSpacing/>
              <w:jc w:val="both"/>
              <w:rPr>
                <w:rFonts w:ascii="Times New Roman" w:hAnsi="Times New Roman" w:cs="Times New Roman"/>
                <w:lang w:val="uk-UA"/>
              </w:rPr>
            </w:pPr>
            <w:r w:rsidRPr="006C52CB">
              <w:rPr>
                <w:rFonts w:ascii="Times New Roman" w:hAnsi="Times New Roman" w:cs="Times New Roman"/>
                <w:lang w:val="uk-UA"/>
              </w:rPr>
              <w:t>6.4.2. Основними істотними умовами договору про закупівлю є:</w:t>
            </w:r>
          </w:p>
          <w:p w:rsidR="002810D6" w:rsidRPr="006C52CB" w:rsidRDefault="00647125">
            <w:pPr>
              <w:numPr>
                <w:ilvl w:val="1"/>
                <w:numId w:val="4"/>
              </w:numPr>
              <w:tabs>
                <w:tab w:val="clear" w:pos="1440"/>
                <w:tab w:val="left" w:pos="410"/>
              </w:tabs>
              <w:suppressAutoHyphens w:val="0"/>
              <w:autoSpaceDN w:val="0"/>
              <w:adjustRightInd w:val="0"/>
              <w:ind w:left="126" w:firstLine="0"/>
              <w:contextualSpacing/>
              <w:jc w:val="both"/>
              <w:rPr>
                <w:rFonts w:ascii="Times New Roman" w:hAnsi="Times New Roman" w:cs="Times New Roman"/>
                <w:lang w:val="uk-UA"/>
              </w:rPr>
            </w:pPr>
            <w:r w:rsidRPr="006C52CB">
              <w:rPr>
                <w:rFonts w:ascii="Times New Roman" w:hAnsi="Times New Roman" w:cs="Times New Roman"/>
                <w:lang w:val="uk-UA"/>
              </w:rPr>
              <w:t>предмет договору;</w:t>
            </w:r>
          </w:p>
          <w:p w:rsidR="002810D6" w:rsidRPr="006C52CB" w:rsidRDefault="00647125">
            <w:pPr>
              <w:numPr>
                <w:ilvl w:val="1"/>
                <w:numId w:val="4"/>
              </w:numPr>
              <w:tabs>
                <w:tab w:val="clear" w:pos="1440"/>
                <w:tab w:val="left" w:pos="410"/>
              </w:tabs>
              <w:suppressAutoHyphens w:val="0"/>
              <w:autoSpaceDN w:val="0"/>
              <w:adjustRightInd w:val="0"/>
              <w:ind w:left="126" w:firstLine="0"/>
              <w:contextualSpacing/>
              <w:jc w:val="both"/>
              <w:rPr>
                <w:rFonts w:ascii="Times New Roman" w:hAnsi="Times New Roman" w:cs="Times New Roman"/>
                <w:lang w:val="uk-UA"/>
              </w:rPr>
            </w:pPr>
            <w:r w:rsidRPr="006C52CB">
              <w:rPr>
                <w:rFonts w:ascii="Times New Roman" w:hAnsi="Times New Roman" w:cs="Times New Roman"/>
                <w:lang w:val="uk-UA"/>
              </w:rPr>
              <w:t>сума, що визначена у договорі;</w:t>
            </w:r>
          </w:p>
          <w:p w:rsidR="002810D6" w:rsidRPr="006C52CB" w:rsidRDefault="00647125">
            <w:pPr>
              <w:numPr>
                <w:ilvl w:val="1"/>
                <w:numId w:val="4"/>
              </w:numPr>
              <w:tabs>
                <w:tab w:val="clear" w:pos="1440"/>
                <w:tab w:val="left" w:pos="410"/>
              </w:tabs>
              <w:suppressAutoHyphens w:val="0"/>
              <w:autoSpaceDN w:val="0"/>
              <w:adjustRightInd w:val="0"/>
              <w:ind w:left="126" w:firstLine="0"/>
              <w:contextualSpacing/>
              <w:jc w:val="both"/>
              <w:rPr>
                <w:rFonts w:ascii="Times New Roman" w:hAnsi="Times New Roman" w:cs="Times New Roman"/>
                <w:lang w:val="uk-UA"/>
              </w:rPr>
            </w:pPr>
            <w:r w:rsidRPr="006C52CB">
              <w:rPr>
                <w:rFonts w:ascii="Times New Roman" w:hAnsi="Times New Roman" w:cs="Times New Roman"/>
                <w:lang w:val="uk-UA"/>
              </w:rPr>
              <w:t>кількість товарів та вимоги щодо їх якості;</w:t>
            </w:r>
          </w:p>
          <w:p w:rsidR="002810D6" w:rsidRPr="006C52CB" w:rsidRDefault="00647125">
            <w:pPr>
              <w:numPr>
                <w:ilvl w:val="1"/>
                <w:numId w:val="4"/>
              </w:numPr>
              <w:tabs>
                <w:tab w:val="clear" w:pos="1440"/>
                <w:tab w:val="left" w:pos="410"/>
              </w:tabs>
              <w:suppressAutoHyphens w:val="0"/>
              <w:autoSpaceDN w:val="0"/>
              <w:adjustRightInd w:val="0"/>
              <w:ind w:left="126" w:firstLine="0"/>
              <w:contextualSpacing/>
              <w:jc w:val="both"/>
              <w:rPr>
                <w:rFonts w:ascii="Times New Roman" w:hAnsi="Times New Roman" w:cs="Times New Roman"/>
                <w:lang w:val="uk-UA"/>
              </w:rPr>
            </w:pPr>
            <w:r w:rsidRPr="006C52CB">
              <w:rPr>
                <w:rFonts w:ascii="Times New Roman" w:hAnsi="Times New Roman" w:cs="Times New Roman"/>
                <w:lang w:val="uk-UA"/>
              </w:rPr>
              <w:t xml:space="preserve">термін та місце поставки; </w:t>
            </w:r>
          </w:p>
          <w:p w:rsidR="002810D6" w:rsidRPr="006C52CB" w:rsidRDefault="00647125">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6C52CB">
              <w:rPr>
                <w:rFonts w:ascii="Times New Roman" w:hAnsi="Times New Roman" w:cs="Times New Roman"/>
                <w:lang w:val="uk-UA"/>
              </w:rPr>
              <w:t>строк дії договору;</w:t>
            </w:r>
          </w:p>
          <w:p w:rsidR="002810D6" w:rsidRPr="006C52CB" w:rsidRDefault="00647125">
            <w:pPr>
              <w:pStyle w:val="-11"/>
              <w:ind w:left="126" w:right="100"/>
              <w:jc w:val="both"/>
            </w:pPr>
            <w:bookmarkStart w:id="1" w:name="_Ref434319629"/>
            <w:r w:rsidRPr="006C52CB">
              <w:t xml:space="preserve">6.4.4. </w:t>
            </w:r>
            <w:bookmarkEnd w:id="1"/>
            <w:r w:rsidRPr="006C52CB">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2810D6" w:rsidRPr="006C52CB" w:rsidRDefault="00647125">
            <w:pPr>
              <w:pStyle w:val="-11"/>
              <w:ind w:left="126" w:right="100"/>
              <w:jc w:val="both"/>
            </w:pPr>
            <w:r w:rsidRPr="006C52CB">
              <w:t xml:space="preserve">- визначення грошового еквівалента зобов’язання в іноземній валюті; </w:t>
            </w:r>
          </w:p>
          <w:p w:rsidR="002810D6" w:rsidRPr="006C52CB" w:rsidRDefault="00647125">
            <w:pPr>
              <w:pStyle w:val="-11"/>
              <w:ind w:left="126" w:right="100"/>
              <w:jc w:val="both"/>
            </w:pPr>
            <w:r w:rsidRPr="006C52CB">
              <w:t>- перерахунку ціни в бік зменшення ціни тендерної пропозиції учасника без зменшення обсягів закупівлі;</w:t>
            </w:r>
          </w:p>
          <w:p w:rsidR="002810D6" w:rsidRPr="006C52CB" w:rsidRDefault="00647125">
            <w:pPr>
              <w:pStyle w:val="-11"/>
              <w:ind w:left="126" w:right="100"/>
              <w:jc w:val="both"/>
            </w:pPr>
            <w:r w:rsidRPr="006C52CB">
              <w:t>- перерахунку ціни та обсягів товарів в бік зменшення за умови необхідності приведення обсягів товарів до кратності упаковки.</w:t>
            </w:r>
          </w:p>
          <w:p w:rsidR="002810D6" w:rsidRPr="006C52CB" w:rsidRDefault="00647125">
            <w:pPr>
              <w:pStyle w:val="-11"/>
              <w:ind w:left="126" w:right="100"/>
              <w:jc w:val="both"/>
            </w:pPr>
            <w:r w:rsidRPr="006C52CB">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10D6" w:rsidRPr="006C52CB" w:rsidRDefault="00647125">
            <w:pPr>
              <w:pStyle w:val="-11"/>
              <w:ind w:left="126" w:right="100"/>
              <w:jc w:val="both"/>
            </w:pPr>
            <w:r w:rsidRPr="006C52CB">
              <w:t>1) зменшення обсягів закупівлі, зокрема з урахуванням фактичного обсягу видатків замовника;</w:t>
            </w:r>
          </w:p>
          <w:p w:rsidR="002810D6" w:rsidRPr="006C52CB" w:rsidRDefault="00647125">
            <w:pPr>
              <w:pStyle w:val="-11"/>
              <w:ind w:left="126" w:right="100"/>
              <w:jc w:val="both"/>
            </w:pPr>
            <w:r w:rsidRPr="006C52C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10D6" w:rsidRPr="006C52CB" w:rsidRDefault="00647125">
            <w:pPr>
              <w:pStyle w:val="-11"/>
              <w:ind w:left="126" w:right="100"/>
              <w:jc w:val="both"/>
            </w:pPr>
            <w:r w:rsidRPr="006C52CB">
              <w:t>3) покращення якості предмета закупівлі за умови, що таке покращення не призведе до збільшення суми, визначеної в договорі про закупівлю;</w:t>
            </w:r>
          </w:p>
          <w:p w:rsidR="002810D6" w:rsidRPr="006C52CB" w:rsidRDefault="00647125">
            <w:pPr>
              <w:pStyle w:val="-11"/>
              <w:ind w:left="126" w:right="100"/>
              <w:jc w:val="both"/>
            </w:pPr>
            <w:r w:rsidRPr="006C52C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10D6" w:rsidRPr="006C52CB" w:rsidRDefault="00647125">
            <w:pPr>
              <w:pStyle w:val="-11"/>
              <w:ind w:left="126" w:right="100"/>
              <w:jc w:val="both"/>
            </w:pPr>
            <w:r w:rsidRPr="006C52CB">
              <w:t>5) погодження зміни ціни в договорі про закупівлю в бік зменшення (без зміни кількості (обсягу) та якості товарів, робіт і послуг);</w:t>
            </w:r>
          </w:p>
          <w:p w:rsidR="002810D6" w:rsidRPr="006C52CB" w:rsidRDefault="00647125">
            <w:pPr>
              <w:pStyle w:val="-11"/>
              <w:ind w:left="126" w:right="100"/>
              <w:jc w:val="both"/>
            </w:pPr>
            <w:r w:rsidRPr="006C52CB">
              <w:t xml:space="preserve">6) зміни ціни в договорі про закупівлю у зв’язку з зміною ставок податків і зборів та/або зміною умов щодо надання пільг з </w:t>
            </w:r>
          </w:p>
          <w:p w:rsidR="002810D6" w:rsidRPr="006C52CB" w:rsidRDefault="00647125">
            <w:pPr>
              <w:pStyle w:val="-11"/>
              <w:ind w:left="126" w:right="100"/>
              <w:jc w:val="both"/>
            </w:pPr>
            <w:r w:rsidRPr="006C52CB">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10D6" w:rsidRPr="006C52CB" w:rsidRDefault="00647125">
            <w:pPr>
              <w:pStyle w:val="-11"/>
              <w:ind w:left="126" w:right="100"/>
              <w:jc w:val="both"/>
            </w:pPr>
            <w:r w:rsidRPr="006C52C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10D6" w:rsidRPr="006C52CB" w:rsidRDefault="00647125">
            <w:pPr>
              <w:pStyle w:val="-11"/>
              <w:ind w:left="126" w:right="100"/>
              <w:jc w:val="both"/>
            </w:pPr>
            <w:r w:rsidRPr="006C52CB">
              <w:t>8) зміни умов у зв’язку із застосуванням положень частини шостої статті 41 Закону.</w:t>
            </w:r>
          </w:p>
          <w:p w:rsidR="002810D6" w:rsidRPr="006C52CB" w:rsidRDefault="00647125">
            <w:pPr>
              <w:widowControl/>
              <w:shd w:val="clear" w:color="auto" w:fill="FFFFFF"/>
              <w:suppressAutoHyphens w:val="0"/>
              <w:autoSpaceDE/>
              <w:ind w:left="126" w:right="100"/>
              <w:contextualSpacing/>
              <w:jc w:val="both"/>
              <w:textAlignment w:val="baseline"/>
              <w:rPr>
                <w:rFonts w:ascii="Times New Roman" w:hAnsi="Times New Roman" w:cs="Times New Roman"/>
                <w:lang w:val="uk-UA"/>
              </w:rPr>
            </w:pPr>
            <w:r w:rsidRPr="006C52CB">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6C52CB">
              <w:rPr>
                <w:rFonts w:ascii="Times New Roman" w:hAnsi="Times New Roman" w:cs="Times New Roman"/>
              </w:rPr>
              <w:t>до договору</w:t>
            </w:r>
            <w:proofErr w:type="gramEnd"/>
            <w:r w:rsidRPr="006C52CB">
              <w:rPr>
                <w:rFonts w:ascii="Times New Roman" w:hAnsi="Times New Roman" w:cs="Times New Roman"/>
              </w:rPr>
              <w:t xml:space="preserve"> про закупівлю відповідно до вимог Закону з урахуванням особливостей.</w:t>
            </w:r>
          </w:p>
          <w:p w:rsidR="002810D6" w:rsidRPr="006C52CB" w:rsidRDefault="00647125">
            <w:pPr>
              <w:ind w:left="126"/>
              <w:jc w:val="both"/>
              <w:rPr>
                <w:rFonts w:ascii="Times New Roman" w:hAnsi="Times New Roman" w:cs="Times New Roman"/>
                <w:lang w:val="uk-UA"/>
              </w:rPr>
            </w:pPr>
            <w:r w:rsidRPr="006C52CB">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2810D6" w:rsidRPr="006C52CB" w:rsidRDefault="00647125">
            <w:pPr>
              <w:ind w:left="126" w:right="100"/>
              <w:contextualSpacing/>
              <w:jc w:val="both"/>
              <w:rPr>
                <w:rFonts w:ascii="Times New Roman" w:hAnsi="Times New Roman" w:cs="Times New Roman"/>
                <w:lang w:val="uk-UA"/>
              </w:rPr>
            </w:pPr>
            <w:r w:rsidRPr="006C52CB">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2810D6" w:rsidRPr="006C52CB" w:rsidRDefault="00647125">
            <w:pPr>
              <w:ind w:left="126" w:right="100"/>
              <w:contextualSpacing/>
              <w:jc w:val="both"/>
              <w:rPr>
                <w:rFonts w:ascii="Times New Roman" w:hAnsi="Times New Roman" w:cs="Times New Roman"/>
                <w:lang w:val="uk-UA"/>
              </w:rPr>
            </w:pPr>
            <w:r w:rsidRPr="006C52CB">
              <w:rPr>
                <w:rFonts w:ascii="Times New Roman" w:hAnsi="Times New Roman" w:cs="Times New Roman"/>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6C52CB" w:rsidRPr="006C52CB">
        <w:tc>
          <w:tcPr>
            <w:tcW w:w="2694" w:type="dxa"/>
            <w:shd w:val="clear" w:color="auto" w:fill="auto"/>
            <w:vAlign w:val="center"/>
          </w:tcPr>
          <w:p w:rsidR="002810D6" w:rsidRPr="006C52CB" w:rsidRDefault="00647125">
            <w:pPr>
              <w:pStyle w:val="afd"/>
              <w:spacing w:before="0" w:after="0"/>
              <w:ind w:left="127" w:right="127"/>
              <w:contextualSpacing/>
              <w:rPr>
                <w:lang w:val="uk-UA"/>
              </w:rPr>
            </w:pPr>
            <w:r w:rsidRPr="006C52CB">
              <w:rPr>
                <w:b/>
                <w:bCs/>
                <w:lang w:val="uk-UA"/>
              </w:rPr>
              <w:t>5. Дії замовника при відмові переможця торгів підписати договір про закупівлю</w:t>
            </w:r>
            <w:r w:rsidRPr="006C52CB">
              <w:rPr>
                <w:lang w:val="uk-UA"/>
              </w:rPr>
              <w:t> </w:t>
            </w:r>
          </w:p>
        </w:tc>
        <w:tc>
          <w:tcPr>
            <w:tcW w:w="8079" w:type="dxa"/>
            <w:shd w:val="clear" w:color="auto" w:fill="auto"/>
            <w:vAlign w:val="center"/>
          </w:tcPr>
          <w:p w:rsidR="002810D6" w:rsidRPr="006C52CB" w:rsidRDefault="00647125">
            <w:pPr>
              <w:ind w:left="126" w:right="100"/>
              <w:contextualSpacing/>
              <w:jc w:val="both"/>
              <w:rPr>
                <w:rFonts w:ascii="Times New Roman" w:hAnsi="Times New Roman" w:cs="Times New Roman"/>
                <w:lang w:val="uk-UA"/>
              </w:rPr>
            </w:pPr>
            <w:r w:rsidRPr="006C52CB">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810D6" w:rsidRPr="006C52CB">
        <w:tc>
          <w:tcPr>
            <w:tcW w:w="2694" w:type="dxa"/>
            <w:shd w:val="clear" w:color="auto" w:fill="auto"/>
            <w:vAlign w:val="center"/>
          </w:tcPr>
          <w:p w:rsidR="002810D6" w:rsidRPr="006C52CB" w:rsidRDefault="00647125">
            <w:pPr>
              <w:pStyle w:val="afd"/>
              <w:spacing w:before="0" w:after="0"/>
              <w:ind w:left="127" w:right="127"/>
              <w:contextualSpacing/>
              <w:rPr>
                <w:lang w:val="uk-UA"/>
              </w:rPr>
            </w:pPr>
            <w:r w:rsidRPr="006C52CB">
              <w:rPr>
                <w:b/>
                <w:lang w:val="uk-UA"/>
              </w:rPr>
              <w:t>6</w:t>
            </w:r>
            <w:r w:rsidRPr="006C52CB">
              <w:rPr>
                <w:b/>
                <w:bCs/>
                <w:lang w:val="uk-UA"/>
              </w:rPr>
              <w:t>. Забезпечення виконання договору про закупівлю</w:t>
            </w:r>
            <w:r w:rsidRPr="006C52CB">
              <w:rPr>
                <w:lang w:val="uk-UA"/>
              </w:rPr>
              <w:t> </w:t>
            </w:r>
          </w:p>
        </w:tc>
        <w:tc>
          <w:tcPr>
            <w:tcW w:w="8079" w:type="dxa"/>
            <w:shd w:val="clear" w:color="auto" w:fill="auto"/>
          </w:tcPr>
          <w:p w:rsidR="002810D6" w:rsidRPr="006C52CB" w:rsidRDefault="00647125">
            <w:pPr>
              <w:ind w:left="126" w:right="100"/>
              <w:contextualSpacing/>
              <w:rPr>
                <w:rFonts w:ascii="Times New Roman" w:hAnsi="Times New Roman" w:cs="Times New Roman"/>
                <w:lang w:val="uk-UA"/>
              </w:rPr>
            </w:pPr>
            <w:r w:rsidRPr="006C52CB">
              <w:rPr>
                <w:rFonts w:ascii="Times New Roman" w:hAnsi="Times New Roman" w:cs="Times New Roman"/>
                <w:lang w:val="uk-UA"/>
              </w:rPr>
              <w:t>6.6.1. Забезпечення виконання договору про закупівлю не вимагається.</w:t>
            </w:r>
          </w:p>
        </w:tc>
      </w:tr>
      <w:bookmarkEnd w:id="0"/>
    </w:tbl>
    <w:p w:rsidR="002810D6" w:rsidRPr="006C52CB" w:rsidRDefault="002810D6">
      <w:pPr>
        <w:ind w:left="6521"/>
        <w:outlineLvl w:val="0"/>
        <w:rPr>
          <w:b/>
          <w:lang w:val="uk-UA"/>
        </w:rPr>
      </w:pPr>
    </w:p>
    <w:sectPr w:rsidR="002810D6" w:rsidRPr="006C52CB" w:rsidSect="002810D6">
      <w:pgSz w:w="11906" w:h="16838"/>
      <w:pgMar w:top="284"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 w15:restartNumberingAfterBreak="0">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hideSpellingErrors/>
  <w:hideGrammaticalErrors/>
  <w:proofState w:grammar="clean"/>
  <w:defaultTabStop w:val="708"/>
  <w:drawingGridHorizontalSpacing w:val="120"/>
  <w:drawingGridVerticalSpacing w:val="0"/>
  <w:displayHorizontalDrawingGridEvery w:val="0"/>
  <w:displayVerticalDrawingGridEvery w:val="0"/>
  <w:characterSpacingControl w:val="doNotCompress"/>
  <w:savePreviewPicture/>
  <w:compat>
    <w:compatSetting w:name="compatibilityMode" w:uri="http://schemas.microsoft.com/office/word" w:val="12"/>
  </w:compat>
  <w:rsids>
    <w:rsidRoot w:val="00E132FA"/>
    <w:rsid w:val="00001436"/>
    <w:rsid w:val="000078E0"/>
    <w:rsid w:val="0001076E"/>
    <w:rsid w:val="00013513"/>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3F6A"/>
    <w:rsid w:val="00084DA4"/>
    <w:rsid w:val="00091F59"/>
    <w:rsid w:val="000A01FF"/>
    <w:rsid w:val="000A062E"/>
    <w:rsid w:val="000A1995"/>
    <w:rsid w:val="000A55E4"/>
    <w:rsid w:val="000A56B9"/>
    <w:rsid w:val="000A65FB"/>
    <w:rsid w:val="000B1AC7"/>
    <w:rsid w:val="000B3155"/>
    <w:rsid w:val="000B31C4"/>
    <w:rsid w:val="000B4C30"/>
    <w:rsid w:val="000B5914"/>
    <w:rsid w:val="000B6319"/>
    <w:rsid w:val="000B6770"/>
    <w:rsid w:val="000B6EB4"/>
    <w:rsid w:val="000B7C26"/>
    <w:rsid w:val="000C16AD"/>
    <w:rsid w:val="000C1D97"/>
    <w:rsid w:val="000C3A60"/>
    <w:rsid w:val="000C5690"/>
    <w:rsid w:val="000C5CF5"/>
    <w:rsid w:val="000C5EAD"/>
    <w:rsid w:val="000D071E"/>
    <w:rsid w:val="000D3157"/>
    <w:rsid w:val="000D355B"/>
    <w:rsid w:val="000D64F1"/>
    <w:rsid w:val="000E0DD3"/>
    <w:rsid w:val="000E1131"/>
    <w:rsid w:val="000E1B22"/>
    <w:rsid w:val="000E4AA2"/>
    <w:rsid w:val="000E4D77"/>
    <w:rsid w:val="000F0610"/>
    <w:rsid w:val="000F14CF"/>
    <w:rsid w:val="000F1F4C"/>
    <w:rsid w:val="000F467C"/>
    <w:rsid w:val="0010505A"/>
    <w:rsid w:val="0010527E"/>
    <w:rsid w:val="00105D26"/>
    <w:rsid w:val="001157B1"/>
    <w:rsid w:val="001170AA"/>
    <w:rsid w:val="00124A85"/>
    <w:rsid w:val="0012669C"/>
    <w:rsid w:val="0013025A"/>
    <w:rsid w:val="00133E05"/>
    <w:rsid w:val="00141CAD"/>
    <w:rsid w:val="00141E9D"/>
    <w:rsid w:val="0014209D"/>
    <w:rsid w:val="0014215A"/>
    <w:rsid w:val="001421F4"/>
    <w:rsid w:val="00143197"/>
    <w:rsid w:val="00143A68"/>
    <w:rsid w:val="0014448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1A72"/>
    <w:rsid w:val="00172454"/>
    <w:rsid w:val="00173CB2"/>
    <w:rsid w:val="00175D40"/>
    <w:rsid w:val="00175F33"/>
    <w:rsid w:val="001771D5"/>
    <w:rsid w:val="0018654D"/>
    <w:rsid w:val="00186FAF"/>
    <w:rsid w:val="00187415"/>
    <w:rsid w:val="001874D3"/>
    <w:rsid w:val="00187B81"/>
    <w:rsid w:val="00191A38"/>
    <w:rsid w:val="0019357B"/>
    <w:rsid w:val="001935CF"/>
    <w:rsid w:val="0019382E"/>
    <w:rsid w:val="00194052"/>
    <w:rsid w:val="00195C7E"/>
    <w:rsid w:val="00195F7F"/>
    <w:rsid w:val="001A6472"/>
    <w:rsid w:val="001B1D52"/>
    <w:rsid w:val="001C003E"/>
    <w:rsid w:val="001C78BB"/>
    <w:rsid w:val="001D03C8"/>
    <w:rsid w:val="001D1365"/>
    <w:rsid w:val="001D3408"/>
    <w:rsid w:val="001D430B"/>
    <w:rsid w:val="001D4906"/>
    <w:rsid w:val="001D4968"/>
    <w:rsid w:val="001D6818"/>
    <w:rsid w:val="001D7FC2"/>
    <w:rsid w:val="001E2296"/>
    <w:rsid w:val="001E2BA4"/>
    <w:rsid w:val="001E2D76"/>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62F4"/>
    <w:rsid w:val="002265FE"/>
    <w:rsid w:val="00227E2F"/>
    <w:rsid w:val="00230E0C"/>
    <w:rsid w:val="00235F18"/>
    <w:rsid w:val="00243E03"/>
    <w:rsid w:val="00245F32"/>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5305"/>
    <w:rsid w:val="002934CC"/>
    <w:rsid w:val="00293929"/>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1A49"/>
    <w:rsid w:val="003227FF"/>
    <w:rsid w:val="00323F4E"/>
    <w:rsid w:val="0032609A"/>
    <w:rsid w:val="003265BD"/>
    <w:rsid w:val="00332158"/>
    <w:rsid w:val="0033224B"/>
    <w:rsid w:val="0033600C"/>
    <w:rsid w:val="003365CA"/>
    <w:rsid w:val="003378B6"/>
    <w:rsid w:val="00337E9C"/>
    <w:rsid w:val="0034198C"/>
    <w:rsid w:val="00354C9A"/>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5F79"/>
    <w:rsid w:val="003B6D31"/>
    <w:rsid w:val="003B7151"/>
    <w:rsid w:val="003B7D6F"/>
    <w:rsid w:val="003C200C"/>
    <w:rsid w:val="003D3C15"/>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487B"/>
    <w:rsid w:val="004F39B6"/>
    <w:rsid w:val="004F6723"/>
    <w:rsid w:val="005025AC"/>
    <w:rsid w:val="005063D5"/>
    <w:rsid w:val="00510366"/>
    <w:rsid w:val="00510BD9"/>
    <w:rsid w:val="00512DC8"/>
    <w:rsid w:val="00514A55"/>
    <w:rsid w:val="005157C5"/>
    <w:rsid w:val="005222D6"/>
    <w:rsid w:val="005228E9"/>
    <w:rsid w:val="00525B0E"/>
    <w:rsid w:val="005310C1"/>
    <w:rsid w:val="00531A3D"/>
    <w:rsid w:val="00535B35"/>
    <w:rsid w:val="00535BA8"/>
    <w:rsid w:val="00536CE5"/>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671B5"/>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241D"/>
    <w:rsid w:val="005E27EB"/>
    <w:rsid w:val="005E67A1"/>
    <w:rsid w:val="005E7B9A"/>
    <w:rsid w:val="005F39BB"/>
    <w:rsid w:val="005F43D5"/>
    <w:rsid w:val="005F49B9"/>
    <w:rsid w:val="00603CF8"/>
    <w:rsid w:val="0060572A"/>
    <w:rsid w:val="0061352E"/>
    <w:rsid w:val="00615056"/>
    <w:rsid w:val="00624FEC"/>
    <w:rsid w:val="0062689E"/>
    <w:rsid w:val="00630885"/>
    <w:rsid w:val="00632AE9"/>
    <w:rsid w:val="0063405F"/>
    <w:rsid w:val="00635871"/>
    <w:rsid w:val="00642963"/>
    <w:rsid w:val="00647125"/>
    <w:rsid w:val="00647E39"/>
    <w:rsid w:val="00652354"/>
    <w:rsid w:val="00653089"/>
    <w:rsid w:val="0066012B"/>
    <w:rsid w:val="00660BAB"/>
    <w:rsid w:val="00665D90"/>
    <w:rsid w:val="0066609A"/>
    <w:rsid w:val="00670A8A"/>
    <w:rsid w:val="00687464"/>
    <w:rsid w:val="00691596"/>
    <w:rsid w:val="00692AF2"/>
    <w:rsid w:val="0069538D"/>
    <w:rsid w:val="006A086D"/>
    <w:rsid w:val="006A0DE1"/>
    <w:rsid w:val="006A27BE"/>
    <w:rsid w:val="006A7ED2"/>
    <w:rsid w:val="006B082F"/>
    <w:rsid w:val="006B230E"/>
    <w:rsid w:val="006B3ED2"/>
    <w:rsid w:val="006B4ED5"/>
    <w:rsid w:val="006B6977"/>
    <w:rsid w:val="006C0A61"/>
    <w:rsid w:val="006C1545"/>
    <w:rsid w:val="006C1677"/>
    <w:rsid w:val="006C522F"/>
    <w:rsid w:val="006C52CB"/>
    <w:rsid w:val="006C566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5BA8"/>
    <w:rsid w:val="00776CD7"/>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3054"/>
    <w:rsid w:val="007D3C83"/>
    <w:rsid w:val="007D4AFA"/>
    <w:rsid w:val="007D58D6"/>
    <w:rsid w:val="007D71FC"/>
    <w:rsid w:val="007D7D3B"/>
    <w:rsid w:val="007E36CA"/>
    <w:rsid w:val="007E4BE1"/>
    <w:rsid w:val="007E4E23"/>
    <w:rsid w:val="007E6D48"/>
    <w:rsid w:val="007F1295"/>
    <w:rsid w:val="007F1899"/>
    <w:rsid w:val="007F644B"/>
    <w:rsid w:val="0080022D"/>
    <w:rsid w:val="00804D97"/>
    <w:rsid w:val="00806A99"/>
    <w:rsid w:val="00810170"/>
    <w:rsid w:val="00810E56"/>
    <w:rsid w:val="00811972"/>
    <w:rsid w:val="00815DF4"/>
    <w:rsid w:val="00815E83"/>
    <w:rsid w:val="0081636E"/>
    <w:rsid w:val="0081650E"/>
    <w:rsid w:val="008206FE"/>
    <w:rsid w:val="0083554A"/>
    <w:rsid w:val="008419FA"/>
    <w:rsid w:val="008451F4"/>
    <w:rsid w:val="00845645"/>
    <w:rsid w:val="00853E96"/>
    <w:rsid w:val="00854397"/>
    <w:rsid w:val="008562C5"/>
    <w:rsid w:val="00857C59"/>
    <w:rsid w:val="008631D1"/>
    <w:rsid w:val="00864536"/>
    <w:rsid w:val="00870E3A"/>
    <w:rsid w:val="00871271"/>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CB7"/>
    <w:rsid w:val="008C1378"/>
    <w:rsid w:val="008C5A67"/>
    <w:rsid w:val="008D1179"/>
    <w:rsid w:val="008D20C6"/>
    <w:rsid w:val="008D2F95"/>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1C76"/>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FDE"/>
    <w:rsid w:val="009A33F7"/>
    <w:rsid w:val="009A3571"/>
    <w:rsid w:val="009A59E7"/>
    <w:rsid w:val="009A7E49"/>
    <w:rsid w:val="009B0771"/>
    <w:rsid w:val="009B2923"/>
    <w:rsid w:val="009B4296"/>
    <w:rsid w:val="009C0471"/>
    <w:rsid w:val="009C2CF0"/>
    <w:rsid w:val="009C3202"/>
    <w:rsid w:val="009C5220"/>
    <w:rsid w:val="009D676F"/>
    <w:rsid w:val="009E2893"/>
    <w:rsid w:val="009E3231"/>
    <w:rsid w:val="009F29B4"/>
    <w:rsid w:val="009F313D"/>
    <w:rsid w:val="009F4377"/>
    <w:rsid w:val="009F52E9"/>
    <w:rsid w:val="009F63C3"/>
    <w:rsid w:val="009F64AF"/>
    <w:rsid w:val="009F69D6"/>
    <w:rsid w:val="009F6F9B"/>
    <w:rsid w:val="00A11833"/>
    <w:rsid w:val="00A11AC5"/>
    <w:rsid w:val="00A12C04"/>
    <w:rsid w:val="00A14A45"/>
    <w:rsid w:val="00A15B27"/>
    <w:rsid w:val="00A2364E"/>
    <w:rsid w:val="00A30B00"/>
    <w:rsid w:val="00A34445"/>
    <w:rsid w:val="00A3679F"/>
    <w:rsid w:val="00A3682E"/>
    <w:rsid w:val="00A43A19"/>
    <w:rsid w:val="00A43EC0"/>
    <w:rsid w:val="00A444D8"/>
    <w:rsid w:val="00A444F2"/>
    <w:rsid w:val="00A4541F"/>
    <w:rsid w:val="00A52792"/>
    <w:rsid w:val="00A53253"/>
    <w:rsid w:val="00A55315"/>
    <w:rsid w:val="00A559E6"/>
    <w:rsid w:val="00A62E3D"/>
    <w:rsid w:val="00A63001"/>
    <w:rsid w:val="00A64812"/>
    <w:rsid w:val="00A655B3"/>
    <w:rsid w:val="00A65C98"/>
    <w:rsid w:val="00A66846"/>
    <w:rsid w:val="00A67F69"/>
    <w:rsid w:val="00A700A7"/>
    <w:rsid w:val="00A747D0"/>
    <w:rsid w:val="00A8051D"/>
    <w:rsid w:val="00A80E2F"/>
    <w:rsid w:val="00A811B0"/>
    <w:rsid w:val="00A848B9"/>
    <w:rsid w:val="00A866CB"/>
    <w:rsid w:val="00A877AB"/>
    <w:rsid w:val="00A90A9A"/>
    <w:rsid w:val="00A9232A"/>
    <w:rsid w:val="00A9244B"/>
    <w:rsid w:val="00A931BE"/>
    <w:rsid w:val="00A931E0"/>
    <w:rsid w:val="00AA1718"/>
    <w:rsid w:val="00AA3CDC"/>
    <w:rsid w:val="00AA4E54"/>
    <w:rsid w:val="00AA552A"/>
    <w:rsid w:val="00AA7C45"/>
    <w:rsid w:val="00AB137D"/>
    <w:rsid w:val="00AB2764"/>
    <w:rsid w:val="00AC02A5"/>
    <w:rsid w:val="00AC333B"/>
    <w:rsid w:val="00AC34FF"/>
    <w:rsid w:val="00AC7693"/>
    <w:rsid w:val="00AD4C98"/>
    <w:rsid w:val="00AD580C"/>
    <w:rsid w:val="00AD7735"/>
    <w:rsid w:val="00AD7A9B"/>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5EE2"/>
    <w:rsid w:val="00BD76EE"/>
    <w:rsid w:val="00BE0762"/>
    <w:rsid w:val="00BE1704"/>
    <w:rsid w:val="00BE5FCC"/>
    <w:rsid w:val="00BF2823"/>
    <w:rsid w:val="00BF4845"/>
    <w:rsid w:val="00BF5937"/>
    <w:rsid w:val="00BF5BCB"/>
    <w:rsid w:val="00BF5F68"/>
    <w:rsid w:val="00BF7C23"/>
    <w:rsid w:val="00C04429"/>
    <w:rsid w:val="00C04CB0"/>
    <w:rsid w:val="00C05923"/>
    <w:rsid w:val="00C0657D"/>
    <w:rsid w:val="00C1076D"/>
    <w:rsid w:val="00C11B81"/>
    <w:rsid w:val="00C163DF"/>
    <w:rsid w:val="00C17866"/>
    <w:rsid w:val="00C22066"/>
    <w:rsid w:val="00C316C8"/>
    <w:rsid w:val="00C32D97"/>
    <w:rsid w:val="00C3467B"/>
    <w:rsid w:val="00C34999"/>
    <w:rsid w:val="00C349FF"/>
    <w:rsid w:val="00C4001B"/>
    <w:rsid w:val="00C41B3A"/>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09C"/>
    <w:rsid w:val="00D21DB3"/>
    <w:rsid w:val="00D2448E"/>
    <w:rsid w:val="00D25A6D"/>
    <w:rsid w:val="00D2642A"/>
    <w:rsid w:val="00D309B6"/>
    <w:rsid w:val="00D3263D"/>
    <w:rsid w:val="00D33C5B"/>
    <w:rsid w:val="00D3449B"/>
    <w:rsid w:val="00D36E23"/>
    <w:rsid w:val="00D42991"/>
    <w:rsid w:val="00D42B4E"/>
    <w:rsid w:val="00D548D9"/>
    <w:rsid w:val="00D54B35"/>
    <w:rsid w:val="00D6092C"/>
    <w:rsid w:val="00D64FED"/>
    <w:rsid w:val="00D67684"/>
    <w:rsid w:val="00D71DF4"/>
    <w:rsid w:val="00D73259"/>
    <w:rsid w:val="00D75F5D"/>
    <w:rsid w:val="00D7769E"/>
    <w:rsid w:val="00D8181E"/>
    <w:rsid w:val="00D915FB"/>
    <w:rsid w:val="00D96D09"/>
    <w:rsid w:val="00D972F1"/>
    <w:rsid w:val="00D9787E"/>
    <w:rsid w:val="00D97F10"/>
    <w:rsid w:val="00DA1744"/>
    <w:rsid w:val="00DA22BB"/>
    <w:rsid w:val="00DA7C92"/>
    <w:rsid w:val="00DB475C"/>
    <w:rsid w:val="00DB7761"/>
    <w:rsid w:val="00DC0BDA"/>
    <w:rsid w:val="00DC4779"/>
    <w:rsid w:val="00DC52BA"/>
    <w:rsid w:val="00DC584E"/>
    <w:rsid w:val="00DD1071"/>
    <w:rsid w:val="00DD14BF"/>
    <w:rsid w:val="00DD163B"/>
    <w:rsid w:val="00DD46B6"/>
    <w:rsid w:val="00DE2857"/>
    <w:rsid w:val="00DE2942"/>
    <w:rsid w:val="00DE576F"/>
    <w:rsid w:val="00DF11F3"/>
    <w:rsid w:val="00DF65CC"/>
    <w:rsid w:val="00E069F3"/>
    <w:rsid w:val="00E10B67"/>
    <w:rsid w:val="00E1118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6701"/>
    <w:rsid w:val="00E779C2"/>
    <w:rsid w:val="00E85CCC"/>
    <w:rsid w:val="00E87095"/>
    <w:rsid w:val="00E917DB"/>
    <w:rsid w:val="00E9354C"/>
    <w:rsid w:val="00E94748"/>
    <w:rsid w:val="00E94C3F"/>
    <w:rsid w:val="00E972DF"/>
    <w:rsid w:val="00EA1FE7"/>
    <w:rsid w:val="00EA2AA6"/>
    <w:rsid w:val="00EA55DE"/>
    <w:rsid w:val="00EB5D79"/>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6F78"/>
    <w:rsid w:val="00F113E2"/>
    <w:rsid w:val="00F1550D"/>
    <w:rsid w:val="00F15DA9"/>
    <w:rsid w:val="00F20D5D"/>
    <w:rsid w:val="00F24838"/>
    <w:rsid w:val="00F25DF8"/>
    <w:rsid w:val="00F2790A"/>
    <w:rsid w:val="00F34A14"/>
    <w:rsid w:val="00F35B55"/>
    <w:rsid w:val="00F3790F"/>
    <w:rsid w:val="00F410C5"/>
    <w:rsid w:val="00F432F6"/>
    <w:rsid w:val="00F52918"/>
    <w:rsid w:val="00F54AF1"/>
    <w:rsid w:val="00F55A2E"/>
    <w:rsid w:val="00F61FE9"/>
    <w:rsid w:val="00F6302D"/>
    <w:rsid w:val="00F704F6"/>
    <w:rsid w:val="00F76E38"/>
    <w:rsid w:val="00F770D9"/>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069D44"/>
  <w15:docId w15:val="{0717AB02-3CBE-482C-88AE-AC1DE2CC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a6"/>
    <w:rsid w:val="002810D6"/>
    <w:pPr>
      <w:spacing w:after="120"/>
    </w:pPr>
    <w:rPr>
      <w:rFonts w:cs="Times New Roman"/>
    </w:rPr>
  </w:style>
  <w:style w:type="paragraph" w:styleId="a7">
    <w:name w:val="Body Text Indent"/>
    <w:basedOn w:val="a"/>
    <w:link w:val="a8"/>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9">
    <w:name w:val="caption"/>
    <w:basedOn w:val="a"/>
    <w:next w:val="a"/>
    <w:qFormat/>
    <w:rsid w:val="002810D6"/>
    <w:pPr>
      <w:suppressLineNumbers/>
      <w:spacing w:before="120" w:after="120"/>
    </w:pPr>
    <w:rPr>
      <w:rFonts w:cs="Mangal"/>
      <w:i/>
      <w:iCs/>
    </w:rPr>
  </w:style>
  <w:style w:type="character" w:styleId="aa">
    <w:name w:val="annotation reference"/>
    <w:uiPriority w:val="99"/>
    <w:semiHidden/>
    <w:unhideWhenUsed/>
    <w:rsid w:val="002810D6"/>
    <w:rPr>
      <w:sz w:val="16"/>
      <w:szCs w:val="16"/>
    </w:rPr>
  </w:style>
  <w:style w:type="paragraph" w:styleId="ab">
    <w:name w:val="annotation text"/>
    <w:basedOn w:val="a"/>
    <w:link w:val="ac"/>
    <w:uiPriority w:val="99"/>
    <w:semiHidden/>
    <w:unhideWhenUsed/>
    <w:rsid w:val="002810D6"/>
    <w:rPr>
      <w:rFonts w:cs="Times New Roman"/>
      <w:sz w:val="20"/>
      <w:szCs w:val="20"/>
    </w:rPr>
  </w:style>
  <w:style w:type="paragraph" w:styleId="ad">
    <w:name w:val="annotation subject"/>
    <w:basedOn w:val="ab"/>
    <w:next w:val="ab"/>
    <w:link w:val="ae"/>
    <w:uiPriority w:val="99"/>
    <w:semiHidden/>
    <w:unhideWhenUsed/>
    <w:rsid w:val="002810D6"/>
    <w:rPr>
      <w:b/>
      <w:bCs/>
    </w:rPr>
  </w:style>
  <w:style w:type="paragraph" w:styleId="af">
    <w:name w:val="Document Map"/>
    <w:basedOn w:val="a"/>
    <w:link w:val="af0"/>
    <w:uiPriority w:val="99"/>
    <w:semiHidden/>
    <w:unhideWhenUsed/>
    <w:rsid w:val="002810D6"/>
    <w:rPr>
      <w:rFonts w:ascii="Times New Roman" w:hAnsi="Times New Roman" w:cs="Times New Roman"/>
    </w:rPr>
  </w:style>
  <w:style w:type="paragraph" w:styleId="af1">
    <w:name w:val="endnote text"/>
    <w:basedOn w:val="a"/>
    <w:link w:val="af2"/>
    <w:rsid w:val="002810D6"/>
    <w:pPr>
      <w:autoSpaceDE/>
      <w:spacing w:before="140"/>
      <w:ind w:firstLine="680"/>
      <w:jc w:val="both"/>
    </w:pPr>
    <w:rPr>
      <w:rFonts w:ascii="Times New Roman" w:hAnsi="Times New Roman" w:cs="Times New Roman"/>
      <w:sz w:val="20"/>
      <w:lang w:val="uk-UA"/>
    </w:rPr>
  </w:style>
  <w:style w:type="character" w:styleId="af3">
    <w:name w:val="FollowedHyperlink"/>
    <w:uiPriority w:val="99"/>
    <w:semiHidden/>
    <w:unhideWhenUsed/>
    <w:rsid w:val="002810D6"/>
    <w:rPr>
      <w:color w:val="954F72"/>
      <w:u w:val="single"/>
    </w:rPr>
  </w:style>
  <w:style w:type="paragraph" w:styleId="af4">
    <w:name w:val="footer"/>
    <w:basedOn w:val="a"/>
    <w:link w:val="af5"/>
    <w:rsid w:val="002810D6"/>
    <w:pPr>
      <w:tabs>
        <w:tab w:val="center" w:pos="4677"/>
        <w:tab w:val="right" w:pos="9355"/>
      </w:tabs>
    </w:pPr>
    <w:rPr>
      <w:rFonts w:cs="Times New Roman"/>
    </w:rPr>
  </w:style>
  <w:style w:type="character" w:styleId="af6">
    <w:name w:val="footnote reference"/>
    <w:uiPriority w:val="99"/>
    <w:semiHidden/>
    <w:unhideWhenUsed/>
    <w:rsid w:val="002810D6"/>
    <w:rPr>
      <w:vertAlign w:val="superscript"/>
    </w:rPr>
  </w:style>
  <w:style w:type="paragraph" w:styleId="af7">
    <w:name w:val="footnote text"/>
    <w:basedOn w:val="a"/>
    <w:link w:val="af8"/>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9">
    <w:name w:val="header"/>
    <w:basedOn w:val="a"/>
    <w:link w:val="afa"/>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0"/>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b">
    <w:name w:val="Hyperlink"/>
    <w:rsid w:val="002810D6"/>
    <w:rPr>
      <w:color w:val="0000FF"/>
      <w:u w:val="single"/>
    </w:rPr>
  </w:style>
  <w:style w:type="paragraph" w:styleId="afc">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d">
    <w:name w:val="Normal (Web)"/>
    <w:basedOn w:val="a"/>
    <w:link w:val="afe"/>
    <w:uiPriority w:val="99"/>
    <w:qFormat/>
    <w:rsid w:val="002810D6"/>
    <w:pPr>
      <w:widowControl/>
      <w:autoSpaceDE/>
      <w:spacing w:before="280" w:after="280"/>
    </w:pPr>
    <w:rPr>
      <w:rFonts w:ascii="Times New Roman" w:hAnsi="Times New Roman" w:cs="Times New Roman"/>
    </w:rPr>
  </w:style>
  <w:style w:type="character" w:styleId="aff">
    <w:name w:val="page number"/>
    <w:basedOn w:val="10"/>
    <w:rsid w:val="002810D6"/>
  </w:style>
  <w:style w:type="character" w:customStyle="1" w:styleId="10">
    <w:name w:val="Основной шрифт абзаца1"/>
    <w:rsid w:val="002810D6"/>
  </w:style>
  <w:style w:type="character" w:styleId="aff0">
    <w:name w:val="Strong"/>
    <w:uiPriority w:val="22"/>
    <w:qFormat/>
    <w:rsid w:val="002810D6"/>
    <w:rPr>
      <w:b/>
      <w:bCs/>
    </w:rPr>
  </w:style>
  <w:style w:type="table" w:styleId="aff1">
    <w:name w:val="Table Grid"/>
    <w:basedOn w:val="a1"/>
    <w:rsid w:val="00281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Title"/>
    <w:basedOn w:val="a"/>
    <w:next w:val="a5"/>
    <w:link w:val="aff3"/>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0"/>
    <w:rsid w:val="002810D6"/>
  </w:style>
  <w:style w:type="character" w:customStyle="1" w:styleId="aff4">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ий текст з відступом 2 Знак"/>
    <w:link w:val="20"/>
    <w:rsid w:val="002810D6"/>
    <w:rPr>
      <w:rFonts w:ascii="Calibri" w:hAnsi="Calibri" w:cs="Calibri"/>
      <w:sz w:val="22"/>
      <w:szCs w:val="22"/>
      <w:lang w:val="ru-RU" w:bidi="ar-SA"/>
    </w:rPr>
  </w:style>
  <w:style w:type="character" w:customStyle="1" w:styleId="aff5">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2810D6"/>
  </w:style>
  <w:style w:type="character" w:customStyle="1" w:styleId="HTML1">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6">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2">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7">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8">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0"/>
    <w:rsid w:val="002810D6"/>
  </w:style>
  <w:style w:type="paragraph" w:customStyle="1" w:styleId="aff9">
    <w:name w:val="Покажчик"/>
    <w:basedOn w:val="a"/>
    <w:rsid w:val="002810D6"/>
    <w:pPr>
      <w:suppressLineNumbers/>
    </w:pPr>
    <w:rPr>
      <w:rFonts w:cs="Mangal"/>
    </w:rPr>
  </w:style>
  <w:style w:type="paragraph" w:customStyle="1" w:styleId="210">
    <w:name w:val="Основной текст с отступом 21"/>
    <w:basedOn w:val="a"/>
    <w:rsid w:val="002810D6"/>
    <w:pPr>
      <w:widowControl/>
      <w:autoSpaceDE/>
      <w:spacing w:after="120" w:line="480" w:lineRule="auto"/>
      <w:ind w:left="283"/>
    </w:pPr>
    <w:rPr>
      <w:rFonts w:ascii="Calibri" w:hAnsi="Calibri" w:cs="Times New Roman"/>
      <w:sz w:val="22"/>
      <w:szCs w:val="22"/>
    </w:rPr>
  </w:style>
  <w:style w:type="paragraph" w:customStyle="1" w:styleId="13">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a">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b">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4">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c">
    <w:name w:val="Знак Знак"/>
    <w:basedOn w:val="a"/>
    <w:rsid w:val="002810D6"/>
    <w:pPr>
      <w:widowControl/>
      <w:autoSpaceDE/>
    </w:pPr>
    <w:rPr>
      <w:rFonts w:ascii="Verdana" w:hAnsi="Verdana" w:cs="Verdana"/>
      <w:sz w:val="20"/>
      <w:szCs w:val="20"/>
      <w:lang w:val="en-US"/>
    </w:rPr>
  </w:style>
  <w:style w:type="paragraph" w:styleId="affd">
    <w:name w:val="No Spacing"/>
    <w:qFormat/>
    <w:rsid w:val="002810D6"/>
    <w:pPr>
      <w:suppressAutoHyphens/>
    </w:pPr>
    <w:rPr>
      <w:rFonts w:ascii="Calibri" w:hAnsi="Calibri" w:cs="Calibri"/>
      <w:sz w:val="22"/>
      <w:szCs w:val="22"/>
      <w:lang w:eastAsia="zh-CN"/>
    </w:rPr>
  </w:style>
  <w:style w:type="paragraph" w:customStyle="1" w:styleId="affe">
    <w:name w:val="Вміст таблиці"/>
    <w:basedOn w:val="a"/>
    <w:rsid w:val="002810D6"/>
    <w:pPr>
      <w:suppressLineNumbers/>
    </w:pPr>
  </w:style>
  <w:style w:type="paragraph" w:customStyle="1" w:styleId="afff">
    <w:name w:val="Заголовок таблиці"/>
    <w:basedOn w:val="affe"/>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f0">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5">
    <w:name w:val="Звичайний1"/>
    <w:rsid w:val="002810D6"/>
    <w:pPr>
      <w:spacing w:line="276" w:lineRule="auto"/>
    </w:pPr>
    <w:rPr>
      <w:rFonts w:ascii="Arial" w:eastAsia="Arial" w:hAnsi="Arial" w:cs="Arial"/>
      <w:color w:val="000000"/>
      <w:sz w:val="22"/>
      <w:szCs w:val="22"/>
    </w:rPr>
  </w:style>
  <w:style w:type="paragraph" w:customStyle="1" w:styleId="16">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e">
    <w:name w:val="Звичайний (веб) Знак"/>
    <w:link w:val="afd"/>
    <w:uiPriority w:val="99"/>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0">
    <w:name w:val="Схема документа Знак"/>
    <w:link w:val="af"/>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a6">
    <w:name w:val="Основний текст Знак"/>
    <w:link w:val="a5"/>
    <w:locked/>
    <w:rsid w:val="002810D6"/>
    <w:rPr>
      <w:rFonts w:ascii="Times New Roman CYR" w:hAnsi="Times New Roman CYR" w:cs="Times New Roman CYR"/>
      <w:sz w:val="24"/>
      <w:szCs w:val="24"/>
      <w:lang w:eastAsia="zh-CN"/>
    </w:rPr>
  </w:style>
  <w:style w:type="character" w:customStyle="1" w:styleId="af5">
    <w:name w:val="Нижній колонтитул Знак"/>
    <w:link w:val="af4"/>
    <w:locked/>
    <w:rsid w:val="002810D6"/>
    <w:rPr>
      <w:rFonts w:ascii="Times New Roman CYR" w:hAnsi="Times New Roman CYR" w:cs="Times New Roman CYR"/>
      <w:sz w:val="24"/>
      <w:szCs w:val="24"/>
      <w:lang w:eastAsia="zh-CN"/>
    </w:rPr>
  </w:style>
  <w:style w:type="character" w:customStyle="1" w:styleId="af2">
    <w:name w:val="Текст кінцевої виноски Знак"/>
    <w:link w:val="af1"/>
    <w:locked/>
    <w:rsid w:val="002810D6"/>
    <w:rPr>
      <w:szCs w:val="24"/>
      <w:lang w:val="uk-UA" w:eastAsia="zh-CN"/>
    </w:rPr>
  </w:style>
  <w:style w:type="character" w:customStyle="1" w:styleId="a8">
    <w:name w:val="Основний текст з відступом Знак"/>
    <w:link w:val="a7"/>
    <w:locked/>
    <w:rsid w:val="002810D6"/>
    <w:rPr>
      <w:color w:val="000000"/>
      <w:sz w:val="24"/>
      <w:szCs w:val="24"/>
      <w:lang w:val="uk-UA" w:eastAsia="zh-CN"/>
    </w:rPr>
  </w:style>
  <w:style w:type="character" w:customStyle="1" w:styleId="HTML0">
    <w:name w:val="Стандартний HTML Знак"/>
    <w:link w:val="HTML"/>
    <w:locked/>
    <w:rsid w:val="002810D6"/>
    <w:rPr>
      <w:rFonts w:ascii="Courier New" w:eastAsia="Courier New" w:hAnsi="Courier New" w:cs="Wingdings"/>
      <w:sz w:val="24"/>
      <w:szCs w:val="24"/>
      <w:lang w:eastAsia="zh-CN"/>
    </w:rPr>
  </w:style>
  <w:style w:type="character" w:customStyle="1" w:styleId="afa">
    <w:name w:val="Верхній колонтитул Знак"/>
    <w:link w:val="af9"/>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f1">
    <w:name w:val="List Paragraph"/>
    <w:basedOn w:val="a"/>
    <w:link w:val="afff2"/>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7">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3">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у виносці Знак"/>
    <w:link w:val="a3"/>
    <w:uiPriority w:val="99"/>
    <w:semiHidden/>
    <w:rsid w:val="002810D6"/>
    <w:rPr>
      <w:rFonts w:ascii="Tahoma" w:hAnsi="Tahoma" w:cs="Tahoma"/>
      <w:sz w:val="16"/>
      <w:szCs w:val="16"/>
      <w:lang w:eastAsia="zh-CN"/>
    </w:rPr>
  </w:style>
  <w:style w:type="paragraph" w:customStyle="1" w:styleId="afff4">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8">
    <w:name w:val="Текст виноски Знак"/>
    <w:link w:val="af7"/>
    <w:uiPriority w:val="99"/>
    <w:semiHidden/>
    <w:rsid w:val="002810D6"/>
    <w:rPr>
      <w:rFonts w:ascii="Calibri" w:eastAsia="Calibri" w:hAnsi="Calibri"/>
      <w:lang w:val="uk-UA" w:eastAsia="en-US"/>
    </w:rPr>
  </w:style>
  <w:style w:type="paragraph" w:customStyle="1" w:styleId="afff5">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c">
    <w:name w:val="Текст примітки Знак"/>
    <w:link w:val="ab"/>
    <w:uiPriority w:val="99"/>
    <w:semiHidden/>
    <w:rsid w:val="002810D6"/>
    <w:rPr>
      <w:rFonts w:ascii="Times New Roman CYR" w:hAnsi="Times New Roman CYR"/>
      <w:lang w:eastAsia="zh-CN"/>
    </w:rPr>
  </w:style>
  <w:style w:type="character" w:customStyle="1" w:styleId="ae">
    <w:name w:val="Тема примітки Знак"/>
    <w:link w:val="ad"/>
    <w:uiPriority w:val="99"/>
    <w:semiHidden/>
    <w:rsid w:val="002810D6"/>
    <w:rPr>
      <w:rFonts w:ascii="Times New Roman CYR" w:hAnsi="Times New Roman CYR"/>
      <w:b/>
      <w:bCs/>
      <w:lang w:eastAsia="zh-CN"/>
    </w:rPr>
  </w:style>
  <w:style w:type="character" w:customStyle="1" w:styleId="afff2">
    <w:name w:val="Абзац списку Знак"/>
    <w:link w:val="afff1"/>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8">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9">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aff3">
    <w:name w:val="Назва Знак"/>
    <w:link w:val="aff2"/>
    <w:rsid w:val="002810D6"/>
    <w:rPr>
      <w:sz w:val="28"/>
      <w:lang w:eastAsia="zh-CN" w:bidi="ar-SA"/>
    </w:rPr>
  </w:style>
  <w:style w:type="paragraph" w:customStyle="1" w:styleId="1a">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afff6">
    <w:name w:val="Неразрешенное упоминание"/>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g_samunik@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A18A-9F25-41B7-9593-E7F8368B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10050</Words>
  <Characters>57286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3</cp:revision>
  <cp:lastPrinted>2023-06-06T10:28:00Z</cp:lastPrinted>
  <dcterms:created xsi:type="dcterms:W3CDTF">2023-06-06T09:05:00Z</dcterms:created>
  <dcterms:modified xsi:type="dcterms:W3CDTF">2023-06-06T10:28:00Z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