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AA" w:rsidRPr="0028212E" w:rsidRDefault="00F460AA" w:rsidP="00F460AA">
      <w:pPr>
        <w:pageBreakBefore/>
        <w:spacing w:after="0" w:line="240" w:lineRule="auto"/>
        <w:ind w:left="113"/>
        <w:jc w:val="right"/>
        <w:rPr>
          <w:rFonts w:ascii="Times New Roman" w:hAnsi="Times New Roman"/>
          <w:b/>
          <w:bCs/>
          <w:sz w:val="24"/>
          <w:szCs w:val="24"/>
          <w:lang w:eastAsia="ru-RU"/>
        </w:rPr>
      </w:pPr>
      <w:r w:rsidRPr="0028212E">
        <w:rPr>
          <w:rFonts w:ascii="Times New Roman" w:hAnsi="Times New Roman"/>
          <w:b/>
          <w:bCs/>
          <w:sz w:val="24"/>
          <w:szCs w:val="24"/>
          <w:lang w:eastAsia="ru-RU"/>
        </w:rPr>
        <w:t>ДОДАТОК 3</w:t>
      </w:r>
    </w:p>
    <w:p w:rsidR="00F460AA" w:rsidRPr="0028212E" w:rsidRDefault="00F460AA" w:rsidP="00F460AA">
      <w:pPr>
        <w:keepNext/>
        <w:keepLines/>
        <w:spacing w:after="240" w:line="240" w:lineRule="auto"/>
        <w:ind w:left="6379"/>
        <w:jc w:val="center"/>
        <w:rPr>
          <w:rFonts w:ascii="Times New Roman" w:hAnsi="Times New Roman"/>
          <w:sz w:val="24"/>
          <w:szCs w:val="24"/>
          <w:lang w:eastAsia="ru-RU"/>
        </w:rPr>
      </w:pPr>
      <w:r w:rsidRPr="0028212E">
        <w:rPr>
          <w:rFonts w:ascii="Times New Roman" w:hAnsi="Times New Roman"/>
          <w:b/>
          <w:bCs/>
          <w:sz w:val="24"/>
          <w:szCs w:val="24"/>
          <w:lang w:eastAsia="ru-RU"/>
        </w:rPr>
        <w:t xml:space="preserve">       до тендерної документації</w:t>
      </w:r>
    </w:p>
    <w:p w:rsidR="00F460AA" w:rsidRPr="0028212E" w:rsidRDefault="00F460AA" w:rsidP="00F460AA">
      <w:pPr>
        <w:spacing w:after="0" w:line="240" w:lineRule="auto"/>
        <w:ind w:firstLine="708"/>
        <w:rPr>
          <w:rFonts w:ascii="Times New Roman" w:hAnsi="Times New Roman"/>
          <w:i/>
          <w:sz w:val="24"/>
          <w:szCs w:val="24"/>
          <w:lang w:eastAsia="ru-RU"/>
        </w:rPr>
      </w:pPr>
      <w:r w:rsidRPr="0028212E">
        <w:rPr>
          <w:rFonts w:ascii="Times New Roman" w:hAnsi="Times New Roman"/>
          <w:i/>
          <w:sz w:val="24"/>
          <w:szCs w:val="24"/>
          <w:lang w:eastAsia="ru-RU"/>
        </w:rPr>
        <w:t xml:space="preserve">                                            Проект договору  Лоти 1-4</w:t>
      </w:r>
    </w:p>
    <w:p w:rsidR="00F460AA" w:rsidRPr="0028212E" w:rsidRDefault="00F460AA" w:rsidP="00F460AA">
      <w:pPr>
        <w:spacing w:after="0" w:line="240" w:lineRule="auto"/>
        <w:ind w:firstLine="708"/>
        <w:rPr>
          <w:rFonts w:ascii="Times New Roman" w:hAnsi="Times New Roman"/>
          <w:i/>
          <w:sz w:val="24"/>
          <w:szCs w:val="24"/>
          <w:lang w:eastAsia="ru-RU"/>
        </w:rPr>
      </w:pPr>
    </w:p>
    <w:p w:rsidR="00F460AA" w:rsidRPr="0028212E" w:rsidRDefault="00F460AA" w:rsidP="00F460AA">
      <w:pPr>
        <w:suppressAutoHyphens/>
        <w:spacing w:after="0" w:line="240" w:lineRule="auto"/>
        <w:jc w:val="center"/>
        <w:rPr>
          <w:rFonts w:ascii="Times New Roman" w:hAnsi="Times New Roman"/>
          <w:sz w:val="24"/>
          <w:szCs w:val="24"/>
          <w:lang w:eastAsia="zh-CN"/>
        </w:rPr>
      </w:pPr>
      <w:r w:rsidRPr="0028212E">
        <w:rPr>
          <w:rFonts w:ascii="Times New Roman" w:hAnsi="Times New Roman"/>
          <w:sz w:val="24"/>
          <w:szCs w:val="24"/>
          <w:lang w:eastAsia="zh-CN"/>
        </w:rPr>
        <w:t>ПРОЕКТ ДОГОВОРУ № __</w:t>
      </w:r>
    </w:p>
    <w:p w:rsidR="00F460AA" w:rsidRPr="0028212E" w:rsidRDefault="00F460AA" w:rsidP="00F460AA">
      <w:pPr>
        <w:suppressAutoHyphens/>
        <w:spacing w:after="0" w:line="240" w:lineRule="auto"/>
        <w:jc w:val="center"/>
        <w:rPr>
          <w:rFonts w:ascii="Times New Roman" w:hAnsi="Times New Roman"/>
          <w:sz w:val="24"/>
          <w:szCs w:val="24"/>
          <w:lang w:eastAsia="zh-CN"/>
        </w:rPr>
      </w:pPr>
      <w:r w:rsidRPr="0028212E">
        <w:rPr>
          <w:rFonts w:ascii="Times New Roman" w:hAnsi="Times New Roman"/>
          <w:b/>
          <w:sz w:val="24"/>
          <w:szCs w:val="24"/>
          <w:lang w:eastAsia="zh-CN"/>
        </w:rPr>
        <w:t>про надання послуг</w:t>
      </w:r>
      <w:r>
        <w:rPr>
          <w:rFonts w:ascii="Times New Roman" w:hAnsi="Times New Roman"/>
          <w:b/>
          <w:sz w:val="24"/>
          <w:szCs w:val="24"/>
          <w:lang w:eastAsia="zh-CN"/>
        </w:rPr>
        <w:t xml:space="preserve"> з поводження з побутовими відходами</w:t>
      </w:r>
    </w:p>
    <w:p w:rsidR="00F460AA" w:rsidRPr="0028212E" w:rsidRDefault="00F460AA" w:rsidP="00F460AA">
      <w:pPr>
        <w:spacing w:before="360" w:after="240" w:line="240" w:lineRule="auto"/>
        <w:rPr>
          <w:rFonts w:ascii="Times New Roman" w:hAnsi="Times New Roman"/>
          <w:sz w:val="24"/>
          <w:szCs w:val="24"/>
          <w:lang w:eastAsia="ru-RU"/>
        </w:rPr>
      </w:pPr>
      <w:r w:rsidRPr="0028212E">
        <w:rPr>
          <w:rFonts w:ascii="Times New Roman" w:hAnsi="Times New Roman"/>
          <w:sz w:val="24"/>
          <w:szCs w:val="24"/>
          <w:lang w:eastAsia="ru-RU"/>
        </w:rPr>
        <w:t>м. Львів                                                                                              «_____»___________202</w:t>
      </w:r>
      <w:r w:rsidR="00D1509E">
        <w:rPr>
          <w:rFonts w:ascii="Times New Roman" w:hAnsi="Times New Roman"/>
          <w:sz w:val="24"/>
          <w:szCs w:val="24"/>
          <w:lang w:eastAsia="ru-RU"/>
        </w:rPr>
        <w:t>3</w:t>
      </w:r>
      <w:r w:rsidRPr="0028212E">
        <w:rPr>
          <w:rFonts w:ascii="Times New Roman" w:hAnsi="Times New Roman"/>
          <w:sz w:val="24"/>
          <w:szCs w:val="24"/>
          <w:lang w:eastAsia="ru-RU"/>
        </w:rPr>
        <w:t>р.</w:t>
      </w:r>
    </w:p>
    <w:p w:rsidR="00F460AA" w:rsidRPr="0028212E" w:rsidRDefault="00F460AA" w:rsidP="00F46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F460AA" w:rsidRPr="0028212E" w:rsidRDefault="00F460AA" w:rsidP="00F460AA">
      <w:pPr>
        <w:spacing w:after="0" w:line="240" w:lineRule="auto"/>
        <w:jc w:val="center"/>
        <w:rPr>
          <w:rFonts w:ascii="Times New Roman" w:eastAsia="Calibri" w:hAnsi="Times New Roman"/>
          <w:sz w:val="20"/>
          <w:szCs w:val="20"/>
          <w:lang w:eastAsia="zh-CN"/>
        </w:rPr>
      </w:pPr>
      <w:r w:rsidRPr="0028212E">
        <w:rPr>
          <w:rFonts w:ascii="Times New Roman" w:eastAsia="Calibri" w:hAnsi="Times New Roman"/>
          <w:sz w:val="24"/>
          <w:szCs w:val="24"/>
          <w:lang w:eastAsia="ru-RU"/>
        </w:rPr>
        <w:t>________________________________________________________________________________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eastAsia="ru-RU"/>
        </w:rPr>
        <w:t>(найменування суб’єкта господарювання, що надає послуги)</w:t>
      </w:r>
    </w:p>
    <w:p w:rsidR="00F460AA" w:rsidRPr="0028212E" w:rsidRDefault="00F460AA" w:rsidP="00F460AA">
      <w:pPr>
        <w:spacing w:after="0" w:line="240" w:lineRule="auto"/>
        <w:jc w:val="center"/>
        <w:rPr>
          <w:rFonts w:ascii="Times New Roman" w:eastAsia="Calibri" w:hAnsi="Times New Roman"/>
          <w:sz w:val="20"/>
          <w:szCs w:val="20"/>
          <w:lang w:eastAsia="ru-RU"/>
        </w:rPr>
      </w:pPr>
      <w:r w:rsidRPr="0028212E">
        <w:rPr>
          <w:rFonts w:ascii="Times New Roman" w:eastAsia="Calibri" w:hAnsi="Times New Roman"/>
          <w:sz w:val="24"/>
          <w:szCs w:val="24"/>
          <w:lang w:eastAsia="ru-RU"/>
        </w:rPr>
        <w:t>в особі _</w:t>
      </w:r>
      <w:r w:rsidRPr="0028212E">
        <w:rPr>
          <w:rFonts w:ascii="Times New Roman" w:eastAsia="Calibri" w:hAnsi="Times New Roman"/>
          <w:sz w:val="24"/>
          <w:szCs w:val="24"/>
          <w:lang w:val="ru-RU" w:eastAsia="ru-RU"/>
        </w:rPr>
        <w:t>_________________</w:t>
      </w:r>
      <w:r w:rsidRPr="0028212E">
        <w:rPr>
          <w:rFonts w:ascii="Times New Roman" w:eastAsia="Calibri" w:hAnsi="Times New Roman"/>
          <w:sz w:val="24"/>
          <w:szCs w:val="24"/>
          <w:lang w:eastAsia="ru-RU"/>
        </w:rPr>
        <w:t>_______________________________________________________,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val="ru-RU" w:eastAsia="ru-RU"/>
        </w:rPr>
        <w:t xml:space="preserve">       </w:t>
      </w:r>
      <w:r w:rsidRPr="0028212E">
        <w:rPr>
          <w:rFonts w:ascii="Times New Roman" w:eastAsia="Calibri" w:hAnsi="Times New Roman"/>
          <w:sz w:val="20"/>
          <w:szCs w:val="20"/>
          <w:lang w:eastAsia="ru-RU"/>
        </w:rPr>
        <w:t>(посада, прізвище, ім’я та по батькові)</w:t>
      </w:r>
    </w:p>
    <w:p w:rsidR="00F460AA" w:rsidRPr="0028212E" w:rsidRDefault="00F460AA" w:rsidP="00F460AA">
      <w:pPr>
        <w:spacing w:after="0" w:line="240" w:lineRule="auto"/>
        <w:jc w:val="center"/>
        <w:rPr>
          <w:rFonts w:ascii="Times New Roman" w:eastAsia="Calibri" w:hAnsi="Times New Roman"/>
          <w:sz w:val="20"/>
          <w:szCs w:val="20"/>
          <w:lang w:eastAsia="ru-RU"/>
        </w:rPr>
      </w:pPr>
      <w:r w:rsidRPr="0028212E">
        <w:rPr>
          <w:rFonts w:ascii="Times New Roman" w:eastAsia="Calibri" w:hAnsi="Times New Roman"/>
          <w:sz w:val="24"/>
          <w:szCs w:val="24"/>
          <w:lang w:eastAsia="ru-RU"/>
        </w:rPr>
        <w:t>що діє на підставі ______________________________</w:t>
      </w:r>
      <w:r w:rsidRPr="0028212E">
        <w:rPr>
          <w:rFonts w:ascii="Times New Roman" w:eastAsia="Calibri" w:hAnsi="Times New Roman"/>
          <w:sz w:val="24"/>
          <w:szCs w:val="24"/>
          <w:lang w:val="ru-RU" w:eastAsia="ru-RU"/>
        </w:rPr>
        <w:t>_________________</w:t>
      </w:r>
      <w:r w:rsidRPr="0028212E">
        <w:rPr>
          <w:rFonts w:ascii="Times New Roman" w:eastAsia="Calibri" w:hAnsi="Times New Roman"/>
          <w:sz w:val="24"/>
          <w:szCs w:val="24"/>
          <w:lang w:eastAsia="ru-RU"/>
        </w:rPr>
        <w:t>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val="ru-RU" w:eastAsia="ru-RU"/>
        </w:rPr>
        <w:t xml:space="preserve">                                       </w:t>
      </w:r>
      <w:r w:rsidRPr="0028212E">
        <w:rPr>
          <w:rFonts w:ascii="Times New Roman" w:eastAsia="Calibri" w:hAnsi="Times New Roman"/>
          <w:sz w:val="20"/>
          <w:szCs w:val="20"/>
          <w:lang w:eastAsia="ru-RU"/>
        </w:rPr>
        <w:t>(назва документа, дата і номер)</w:t>
      </w:r>
    </w:p>
    <w:p w:rsidR="00F460AA" w:rsidRPr="0028212E" w:rsidRDefault="00F460AA" w:rsidP="00F460AA">
      <w:pPr>
        <w:spacing w:after="0" w:line="240" w:lineRule="auto"/>
        <w:jc w:val="center"/>
        <w:rPr>
          <w:rFonts w:ascii="Times New Roman" w:eastAsia="Calibri" w:hAnsi="Times New Roman"/>
          <w:sz w:val="20"/>
          <w:szCs w:val="20"/>
          <w:lang w:eastAsia="ru-RU"/>
        </w:rPr>
      </w:pPr>
      <w:r w:rsidRPr="0028212E">
        <w:rPr>
          <w:rFonts w:ascii="Times New Roman" w:eastAsia="Calibri" w:hAnsi="Times New Roman"/>
          <w:sz w:val="24"/>
          <w:szCs w:val="24"/>
          <w:lang w:eastAsia="ru-RU"/>
        </w:rPr>
        <w:t>затвердженого ___________________________________________________________________</w:t>
      </w:r>
      <w:r w:rsidRPr="0028212E">
        <w:rPr>
          <w:rFonts w:ascii="Times New Roman" w:eastAsia="Calibri" w:hAnsi="Times New Roman"/>
          <w:sz w:val="24"/>
          <w:szCs w:val="24"/>
          <w:lang w:eastAsia="ru-RU"/>
        </w:rPr>
        <w:br/>
      </w:r>
      <w:r w:rsidRPr="0028212E">
        <w:rPr>
          <w:rFonts w:ascii="Times New Roman" w:eastAsia="Calibri" w:hAnsi="Times New Roman"/>
          <w:sz w:val="20"/>
          <w:szCs w:val="20"/>
          <w:lang w:eastAsia="ru-RU"/>
        </w:rPr>
        <w:t xml:space="preserve">                         (найменування органу)</w:t>
      </w:r>
    </w:p>
    <w:p w:rsidR="00F460AA" w:rsidRPr="0028212E" w:rsidRDefault="00F460AA" w:rsidP="00F460AA">
      <w:pPr>
        <w:spacing w:after="0" w:line="240" w:lineRule="auto"/>
        <w:jc w:val="both"/>
        <w:rPr>
          <w:rFonts w:ascii="Times New Roman" w:eastAsia="Calibri" w:hAnsi="Times New Roman"/>
          <w:iCs/>
          <w:sz w:val="24"/>
          <w:szCs w:val="24"/>
        </w:rPr>
      </w:pPr>
      <w:r w:rsidRPr="0028212E">
        <w:rPr>
          <w:rFonts w:ascii="Times New Roman" w:eastAsia="Calibri" w:hAnsi="Times New Roman"/>
          <w:iCs/>
          <w:sz w:val="24"/>
          <w:szCs w:val="24"/>
          <w:lang w:eastAsia="ru-RU"/>
        </w:rPr>
        <w:t xml:space="preserve">(далі - виконавець), з однієї сторони, </w:t>
      </w:r>
      <w:r w:rsidRPr="0028212E">
        <w:rPr>
          <w:rFonts w:ascii="Times New Roman" w:eastAsia="Calibri" w:hAnsi="Times New Roman"/>
          <w:iCs/>
          <w:sz w:val="24"/>
          <w:szCs w:val="24"/>
        </w:rPr>
        <w:t xml:space="preserve">і </w:t>
      </w:r>
    </w:p>
    <w:p w:rsidR="00F460AA" w:rsidRPr="0028212E" w:rsidRDefault="00F460AA" w:rsidP="00F460AA">
      <w:pPr>
        <w:spacing w:after="0" w:line="240" w:lineRule="auto"/>
        <w:ind w:firstLine="567"/>
        <w:jc w:val="both"/>
        <w:rPr>
          <w:rFonts w:ascii="Times New Roman" w:eastAsia="Calibri" w:hAnsi="Times New Roman"/>
          <w:b/>
          <w:iCs/>
          <w:sz w:val="24"/>
          <w:szCs w:val="24"/>
          <w:lang w:eastAsia="ru-RU"/>
        </w:rPr>
      </w:pPr>
      <w:r w:rsidRPr="0028212E">
        <w:rPr>
          <w:rFonts w:ascii="Times New Roman" w:eastAsia="Calibri" w:hAnsi="Times New Roman"/>
          <w:b/>
          <w:iCs/>
          <w:sz w:val="24"/>
          <w:szCs w:val="24"/>
          <w:lang w:eastAsia="ru-RU"/>
        </w:rPr>
        <w:t xml:space="preserve">Відділ освіти Галицького та Франківського районів управління освіти департаменту </w:t>
      </w:r>
      <w:r w:rsidR="00D1509E">
        <w:rPr>
          <w:rFonts w:ascii="Times New Roman" w:eastAsia="Calibri" w:hAnsi="Times New Roman"/>
          <w:b/>
          <w:iCs/>
          <w:sz w:val="24"/>
          <w:szCs w:val="24"/>
          <w:lang w:eastAsia="ru-RU"/>
        </w:rPr>
        <w:t>розвитку</w:t>
      </w:r>
      <w:r w:rsidRPr="0028212E">
        <w:rPr>
          <w:rFonts w:ascii="Times New Roman" w:eastAsia="Calibri" w:hAnsi="Times New Roman"/>
          <w:b/>
          <w:iCs/>
          <w:sz w:val="24"/>
          <w:szCs w:val="24"/>
          <w:lang w:eastAsia="ru-RU"/>
        </w:rPr>
        <w:t xml:space="preserve"> Львівської міської ради</w:t>
      </w:r>
      <w:r w:rsidRPr="0028212E">
        <w:rPr>
          <w:rFonts w:ascii="Times New Roman" w:eastAsia="Calibri" w:hAnsi="Times New Roman"/>
          <w:iCs/>
          <w:sz w:val="24"/>
          <w:szCs w:val="24"/>
          <w:lang w:eastAsia="ru-RU"/>
        </w:rPr>
        <w:t xml:space="preserve"> (далі - споживач) в особі начальника відділу </w:t>
      </w:r>
      <w:proofErr w:type="spellStart"/>
      <w:r w:rsidR="00D1509E">
        <w:rPr>
          <w:rFonts w:ascii="Times New Roman" w:eastAsia="Calibri" w:hAnsi="Times New Roman"/>
          <w:iCs/>
          <w:sz w:val="24"/>
          <w:szCs w:val="24"/>
          <w:lang w:eastAsia="ru-RU"/>
        </w:rPr>
        <w:t>Сороківського</w:t>
      </w:r>
      <w:proofErr w:type="spellEnd"/>
      <w:r w:rsidR="00D1509E">
        <w:rPr>
          <w:rFonts w:ascii="Times New Roman" w:eastAsia="Calibri" w:hAnsi="Times New Roman"/>
          <w:iCs/>
          <w:sz w:val="24"/>
          <w:szCs w:val="24"/>
          <w:lang w:eastAsia="ru-RU"/>
        </w:rPr>
        <w:t xml:space="preserve"> А.Ю.</w:t>
      </w:r>
      <w:r w:rsidRPr="0028212E">
        <w:rPr>
          <w:rFonts w:ascii="Times New Roman" w:eastAsia="Calibri" w:hAnsi="Times New Roman"/>
          <w:b/>
          <w:iCs/>
          <w:sz w:val="24"/>
          <w:szCs w:val="24"/>
          <w:lang w:eastAsia="ru-RU"/>
        </w:rPr>
        <w:t xml:space="preserve">,   </w:t>
      </w:r>
      <w:r w:rsidRPr="0028212E">
        <w:rPr>
          <w:rFonts w:ascii="Times New Roman" w:eastAsia="Calibri" w:hAnsi="Times New Roman"/>
          <w:iCs/>
          <w:sz w:val="24"/>
          <w:szCs w:val="24"/>
          <w:lang w:eastAsia="ru-RU"/>
        </w:rPr>
        <w:t>що діє на підставі Положення затвердженого наказом управління освіти департаменту гуманітарної політики Львівської міської ради від 05.05.2017р. №216р, з другої сторони, уклали цей договір про наступне:</w:t>
      </w:r>
    </w:p>
    <w:p w:rsidR="00F460AA" w:rsidRPr="0028212E" w:rsidRDefault="00F460AA" w:rsidP="00F460AA">
      <w:pPr>
        <w:spacing w:after="0" w:line="240" w:lineRule="auto"/>
        <w:jc w:val="center"/>
        <w:rPr>
          <w:rFonts w:ascii="Times New Roman" w:eastAsia="Calibri" w:hAnsi="Times New Roman"/>
          <w:sz w:val="20"/>
          <w:szCs w:val="20"/>
        </w:rPr>
      </w:pPr>
      <w:r w:rsidRPr="0028212E">
        <w:rPr>
          <w:rFonts w:ascii="Times New Roman" w:eastAsia="Calibri" w:hAnsi="Times New Roman"/>
          <w:iCs/>
          <w:sz w:val="24"/>
          <w:szCs w:val="24"/>
        </w:rPr>
        <w:t xml:space="preserve"> </w:t>
      </w:r>
    </w:p>
    <w:p w:rsidR="00F460AA" w:rsidRPr="00C755B9" w:rsidRDefault="00F460AA" w:rsidP="00F460AA">
      <w:pPr>
        <w:spacing w:after="0" w:line="240" w:lineRule="auto"/>
        <w:jc w:val="center"/>
        <w:rPr>
          <w:rFonts w:ascii="Times New Roman" w:eastAsia="Calibri" w:hAnsi="Times New Roman" w:cs="Calibri"/>
          <w:b/>
          <w:sz w:val="24"/>
          <w:szCs w:val="24"/>
          <w:lang w:eastAsia="ru-RU"/>
        </w:rPr>
      </w:pPr>
      <w:r w:rsidRPr="00C755B9">
        <w:rPr>
          <w:rFonts w:ascii="Times New Roman" w:eastAsia="Calibri" w:hAnsi="Times New Roman" w:cs="Calibri"/>
          <w:b/>
          <w:sz w:val="24"/>
          <w:szCs w:val="24"/>
          <w:lang w:eastAsia="ru-RU"/>
        </w:rPr>
        <w:t>Предмет договору</w:t>
      </w:r>
    </w:p>
    <w:p w:rsidR="00F460AA" w:rsidRPr="00620704" w:rsidRDefault="00F460AA" w:rsidP="00F460AA">
      <w:pPr>
        <w:spacing w:after="0" w:line="240" w:lineRule="auto"/>
        <w:ind w:firstLine="708"/>
        <w:jc w:val="both"/>
        <w:rPr>
          <w:rFonts w:ascii="Times New Roman" w:hAnsi="Times New Roman"/>
          <w:b/>
          <w:bCs/>
          <w:i/>
          <w:sz w:val="24"/>
          <w:szCs w:val="24"/>
        </w:rPr>
      </w:pPr>
      <w:r w:rsidRPr="0028212E">
        <w:rPr>
          <w:rFonts w:ascii="Times New Roman" w:hAnsi="Times New Roman"/>
          <w:sz w:val="24"/>
          <w:szCs w:val="24"/>
        </w:rPr>
        <w:t>1. Виконавець зобов’язується згідно з графіком надавати послуги</w:t>
      </w:r>
      <w:r>
        <w:rPr>
          <w:rFonts w:ascii="Times New Roman" w:hAnsi="Times New Roman"/>
          <w:sz w:val="24"/>
          <w:szCs w:val="24"/>
        </w:rPr>
        <w:t xml:space="preserve"> з </w:t>
      </w:r>
      <w:r w:rsidRPr="0028212E">
        <w:rPr>
          <w:rFonts w:ascii="Times New Roman" w:hAnsi="Times New Roman"/>
          <w:sz w:val="24"/>
          <w:szCs w:val="24"/>
        </w:rPr>
        <w:t>поводження</w:t>
      </w:r>
      <w:r>
        <w:rPr>
          <w:rFonts w:ascii="Times New Roman" w:hAnsi="Times New Roman"/>
          <w:sz w:val="24"/>
          <w:szCs w:val="24"/>
        </w:rPr>
        <w:t xml:space="preserve"> з побутовими </w:t>
      </w:r>
      <w:r w:rsidRPr="0028212E">
        <w:rPr>
          <w:rFonts w:ascii="Times New Roman" w:hAnsi="Times New Roman"/>
          <w:sz w:val="24"/>
          <w:szCs w:val="24"/>
        </w:rPr>
        <w:t xml:space="preserve">відходами </w:t>
      </w:r>
      <w:r w:rsidRPr="0028212E">
        <w:rPr>
          <w:rFonts w:ascii="Times New Roman" w:hAnsi="Times New Roman"/>
          <w:b/>
          <w:bCs/>
          <w:sz w:val="24"/>
          <w:szCs w:val="24"/>
        </w:rPr>
        <w:t xml:space="preserve">Лот ____: </w:t>
      </w:r>
      <w:r>
        <w:rPr>
          <w:rFonts w:ascii="Times New Roman" w:hAnsi="Times New Roman"/>
          <w:b/>
          <w:bCs/>
          <w:sz w:val="24"/>
          <w:szCs w:val="24"/>
        </w:rPr>
        <w:t xml:space="preserve"> </w:t>
      </w:r>
      <w:r w:rsidRPr="00934433">
        <w:rPr>
          <w:rFonts w:ascii="Times New Roman" w:hAnsi="Times New Roman"/>
          <w:b/>
          <w:sz w:val="24"/>
          <w:szCs w:val="24"/>
        </w:rPr>
        <w:t>Код ДК 021-2015 (CPV): 90510000-5 – Утилізація</w:t>
      </w:r>
      <w:r>
        <w:rPr>
          <w:rFonts w:ascii="Times New Roman" w:hAnsi="Times New Roman"/>
          <w:b/>
          <w:sz w:val="24"/>
          <w:szCs w:val="24"/>
        </w:rPr>
        <w:t>/видалення</w:t>
      </w:r>
      <w:r w:rsidRPr="00934433">
        <w:rPr>
          <w:rFonts w:ascii="Times New Roman" w:hAnsi="Times New Roman"/>
          <w:b/>
          <w:sz w:val="24"/>
          <w:szCs w:val="24"/>
        </w:rPr>
        <w:t xml:space="preserve"> сміття та поводження зі сміттям (Послуги з поводження з побутовими відходами)</w:t>
      </w:r>
      <w:r>
        <w:rPr>
          <w:rFonts w:ascii="Times New Roman" w:hAnsi="Times New Roman"/>
          <w:b/>
          <w:sz w:val="24"/>
          <w:szCs w:val="24"/>
        </w:rPr>
        <w:t xml:space="preserve"> </w:t>
      </w:r>
      <w:r w:rsidRPr="00110401">
        <w:rPr>
          <w:rFonts w:ascii="Times New Roman" w:hAnsi="Times New Roman"/>
          <w:sz w:val="24"/>
          <w:szCs w:val="24"/>
        </w:rPr>
        <w:t>надання послуг</w:t>
      </w:r>
      <w:r>
        <w:rPr>
          <w:rFonts w:ascii="Times New Roman" w:hAnsi="Times New Roman"/>
          <w:b/>
          <w:sz w:val="24"/>
          <w:szCs w:val="24"/>
        </w:rPr>
        <w:t>____________</w:t>
      </w:r>
      <w:r w:rsidRPr="0028212E">
        <w:rPr>
          <w:rFonts w:ascii="Times New Roman" w:hAnsi="Times New Roman"/>
          <w:sz w:val="24"/>
          <w:szCs w:val="24"/>
        </w:rPr>
        <w:t xml:space="preserve">, а споживач зобов’язується своєчасно оплачувати послуги за встановленими тарифами у строки і на умовах, передбачених цим договором (далі - послуги), </w:t>
      </w:r>
      <w:r w:rsidRPr="0028212E">
        <w:rPr>
          <w:rFonts w:ascii="Times New Roman" w:eastAsia="Calibri" w:hAnsi="Times New Roman" w:cs="Calibri"/>
          <w:sz w:val="24"/>
          <w:szCs w:val="24"/>
          <w:lang w:eastAsia="ru-RU"/>
        </w:rPr>
        <w:t>на підставі рішення виконавчого комітету Львівської міської ради від 04.08.2017 року № 675 «Про встановлення тарифів на послуги з вивезення побутових відходів» (з наступними змінами та доповненнями), та відповідно до правил благоустрою м. Львова.</w:t>
      </w:r>
    </w:p>
    <w:p w:rsidR="00F460AA" w:rsidRPr="0028212E" w:rsidRDefault="00F460AA" w:rsidP="00F460AA">
      <w:pPr>
        <w:spacing w:before="360" w:after="0" w:line="223" w:lineRule="auto"/>
        <w:jc w:val="center"/>
        <w:rPr>
          <w:rFonts w:ascii="Times New Roman" w:hAnsi="Times New Roman"/>
          <w:b/>
          <w:sz w:val="24"/>
          <w:szCs w:val="24"/>
          <w:lang w:eastAsia="ru-RU"/>
        </w:rPr>
      </w:pPr>
      <w:r w:rsidRPr="0028212E">
        <w:rPr>
          <w:rFonts w:ascii="Times New Roman" w:hAnsi="Times New Roman"/>
          <w:b/>
          <w:sz w:val="24"/>
          <w:szCs w:val="24"/>
          <w:lang w:eastAsia="ru-RU"/>
        </w:rPr>
        <w:t>Перелік послуг</w:t>
      </w:r>
    </w:p>
    <w:p w:rsidR="00F460AA" w:rsidRPr="0028212E" w:rsidRDefault="00F460AA" w:rsidP="00F460AA">
      <w:pPr>
        <w:spacing w:after="0" w:line="223" w:lineRule="auto"/>
        <w:ind w:firstLine="708"/>
        <w:jc w:val="both"/>
        <w:rPr>
          <w:rFonts w:ascii="Times New Roman" w:hAnsi="Times New Roman"/>
          <w:sz w:val="24"/>
          <w:szCs w:val="24"/>
          <w:lang w:eastAsia="ru-RU"/>
        </w:rPr>
      </w:pPr>
      <w:r w:rsidRPr="0028212E">
        <w:rPr>
          <w:rFonts w:ascii="Times New Roman" w:hAnsi="Times New Roman"/>
          <w:sz w:val="24"/>
          <w:szCs w:val="24"/>
          <w:lang w:eastAsia="ru-RU"/>
        </w:rPr>
        <w:t>2. Виконавець надає споживачеві послуги з поводження з твердими, великогабаритними, ремонтними і рідкими відходами.</w:t>
      </w:r>
    </w:p>
    <w:p w:rsidR="00F460AA" w:rsidRPr="0028212E" w:rsidRDefault="00F460AA" w:rsidP="00F460AA">
      <w:pPr>
        <w:spacing w:after="0" w:line="223" w:lineRule="auto"/>
        <w:ind w:firstLine="708"/>
        <w:jc w:val="both"/>
        <w:rPr>
          <w:rFonts w:ascii="Times New Roman" w:hAnsi="Times New Roman"/>
          <w:sz w:val="24"/>
          <w:szCs w:val="24"/>
          <w:lang w:eastAsia="ru-RU"/>
        </w:rPr>
      </w:pPr>
      <w:r w:rsidRPr="0028212E">
        <w:rPr>
          <w:rFonts w:ascii="Times New Roman" w:hAnsi="Times New Roman"/>
          <w:sz w:val="24"/>
          <w:szCs w:val="24"/>
          <w:lang w:eastAsia="ru-RU"/>
        </w:rPr>
        <w:t>3. Послуги з вивезення твердих відходів надаються за контейнерною схемою.</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  4. Для вивезення твердих відходів за контейнерною схемою використовуються  технічно справні </w:t>
      </w:r>
      <w:r w:rsidRPr="0028212E">
        <w:rPr>
          <w:rFonts w:ascii="Times New Roman" w:hAnsi="Times New Roman"/>
          <w:i/>
          <w:sz w:val="24"/>
          <w:szCs w:val="24"/>
          <w:u w:val="single"/>
          <w:lang w:eastAsia="ru-RU"/>
        </w:rPr>
        <w:t>__(зазначити кількість)_</w:t>
      </w:r>
      <w:r w:rsidRPr="0028212E">
        <w:rPr>
          <w:rFonts w:ascii="Times New Roman" w:hAnsi="Times New Roman"/>
          <w:i/>
          <w:sz w:val="24"/>
          <w:szCs w:val="24"/>
          <w:lang w:eastAsia="ru-RU"/>
        </w:rPr>
        <w:t>___</w:t>
      </w:r>
      <w:r w:rsidRPr="0028212E">
        <w:rPr>
          <w:rFonts w:ascii="Times New Roman" w:hAnsi="Times New Roman"/>
          <w:sz w:val="24"/>
          <w:szCs w:val="24"/>
          <w:lang w:eastAsia="ru-RU"/>
        </w:rPr>
        <w:t xml:space="preserve"> контейнери місткістю ____ куб. метрів, що належать виконавцеві та передаються споживачеві згідно акту прийому-передачі, у тому числі для роздільного збирання, зокрема таких побутових відходів:</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полімерні відходи - ______ контейнерів місткістю ____ 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скло - ______ контейнерів місткістю ____ 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папір - ______ контейнерів місткістю ____ 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кольорові метали - ____ контейнерів місткістю ____куб. метрів,</w:t>
      </w:r>
      <w:r w:rsidRPr="0028212E">
        <w:rPr>
          <w:rFonts w:ascii="Times New Roman" w:hAnsi="Times New Roman"/>
          <w:sz w:val="24"/>
          <w:szCs w:val="24"/>
          <w:lang w:val="ru-RU" w:eastAsia="ru-RU"/>
        </w:rPr>
        <w:t xml:space="preserve"> </w:t>
      </w:r>
      <w:r w:rsidRPr="0028212E">
        <w:rPr>
          <w:rFonts w:ascii="Times New Roman" w:hAnsi="Times New Roman"/>
          <w:sz w:val="24"/>
          <w:szCs w:val="24"/>
          <w:lang w:eastAsia="ru-RU"/>
        </w:rPr>
        <w:t xml:space="preserve">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органічна речовина, що є у складі побутових відходів - ____ контейнерів місткістю ____куб. метрів,   що належать виконавцеві;</w:t>
      </w:r>
    </w:p>
    <w:p w:rsidR="00F460AA" w:rsidRPr="0028212E" w:rsidRDefault="00F460AA" w:rsidP="00F460AA">
      <w:pPr>
        <w:spacing w:after="0" w:line="223"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вторинна сировина, що є у складі побутових відходів - ____ контейнерів місткістю ____куб. метрів,</w:t>
      </w:r>
      <w:r w:rsidRPr="0028212E">
        <w:rPr>
          <w:rFonts w:ascii="Times New Roman" w:hAnsi="Times New Roman"/>
          <w:sz w:val="24"/>
          <w:szCs w:val="24"/>
          <w:lang w:val="ru-RU" w:eastAsia="ru-RU"/>
        </w:rPr>
        <w:t xml:space="preserve"> </w:t>
      </w:r>
      <w:r w:rsidRPr="0028212E">
        <w:rPr>
          <w:rFonts w:ascii="Times New Roman" w:hAnsi="Times New Roman"/>
          <w:sz w:val="24"/>
          <w:szCs w:val="24"/>
          <w:lang w:eastAsia="ru-RU"/>
        </w:rPr>
        <w:t xml:space="preserve">  що належать виконавцеві;</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lastRenderedPageBreak/>
        <w:t>5. Виконавець вивозить тверді відходи за контейнерною схемою з 08.00</w:t>
      </w:r>
      <w:r w:rsidRPr="0028212E">
        <w:rPr>
          <w:rFonts w:ascii="Times New Roman" w:hAnsi="Times New Roman"/>
          <w:sz w:val="24"/>
          <w:szCs w:val="24"/>
          <w:lang w:eastAsia="ru-RU"/>
        </w:rPr>
        <w:br/>
        <w:t>до 19.00 години. Для вивезення твердих відходів   споживач зобов’язаний з 08.00 до 19.00 години виставити у місцях, погоджених з виконавцем, закриті ємкості з відходами місткістю не більш як 0.12 метра куб.</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6. Для вивезення великогабаритних і ремонтних відходів використовуються</w:t>
      </w:r>
      <w:r w:rsidRPr="0028212E">
        <w:rPr>
          <w:rFonts w:ascii="Times New Roman" w:hAnsi="Times New Roman"/>
          <w:sz w:val="24"/>
          <w:szCs w:val="24"/>
          <w:lang w:eastAsia="ru-RU"/>
        </w:rPr>
        <w:br/>
        <w:t>контейнери місткістю 8 і більше куб. метрів,</w:t>
      </w:r>
      <w:r w:rsidRPr="0028212E">
        <w:rPr>
          <w:rFonts w:ascii="Times New Roman" w:hAnsi="Times New Roman"/>
          <w:sz w:val="24"/>
          <w:szCs w:val="24"/>
          <w:lang w:val="ru-RU" w:eastAsia="ru-RU"/>
        </w:rPr>
        <w:t xml:space="preserve"> </w:t>
      </w:r>
      <w:r w:rsidRPr="0028212E">
        <w:rPr>
          <w:rFonts w:ascii="Times New Roman" w:hAnsi="Times New Roman"/>
          <w:sz w:val="24"/>
          <w:szCs w:val="24"/>
          <w:lang w:eastAsia="ru-RU"/>
        </w:rPr>
        <w:t>для розташування яких споживачем відповідно до вимог санітарно-епідеміологічного законодавства відводиться спеціальний майданчик з твердим покриттям.</w:t>
      </w:r>
    </w:p>
    <w:p w:rsidR="00F460AA" w:rsidRPr="0028212E" w:rsidRDefault="00F460AA" w:rsidP="00F460AA">
      <w:pPr>
        <w:spacing w:after="0" w:line="228"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Завантаження відходів здійснюється виконавцем.</w:t>
      </w:r>
    </w:p>
    <w:p w:rsidR="00F460AA" w:rsidRPr="0028212E" w:rsidRDefault="00F460AA" w:rsidP="00F460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both"/>
        <w:rPr>
          <w:rFonts w:ascii="Times New Roman" w:hAnsi="Times New Roman"/>
          <w:sz w:val="24"/>
          <w:szCs w:val="24"/>
          <w:lang w:eastAsia="ru-RU"/>
        </w:rPr>
      </w:pPr>
      <w:r w:rsidRPr="0028212E">
        <w:rPr>
          <w:rFonts w:ascii="Times New Roman" w:hAnsi="Times New Roman"/>
          <w:sz w:val="24"/>
          <w:szCs w:val="24"/>
          <w:lang w:eastAsia="ru-RU"/>
        </w:rPr>
        <w:t xml:space="preserve">          8. Виконавець вивозить великогабаритні і ремонтні відходи за попередньою заявкою споживача.</w:t>
      </w:r>
    </w:p>
    <w:p w:rsidR="00F460AA" w:rsidRPr="0028212E" w:rsidRDefault="00F460AA" w:rsidP="00F460AA">
      <w:pPr>
        <w:spacing w:after="0" w:line="240" w:lineRule="auto"/>
        <w:jc w:val="both"/>
        <w:rPr>
          <w:rFonts w:ascii="Times New Roman" w:hAnsi="Times New Roman"/>
          <w:sz w:val="24"/>
          <w:szCs w:val="24"/>
          <w:lang w:eastAsia="ru-RU"/>
        </w:rPr>
      </w:pPr>
      <w:r w:rsidRPr="0028212E">
        <w:rPr>
          <w:rFonts w:ascii="Times New Roman" w:hAnsi="Times New Roman"/>
          <w:sz w:val="24"/>
          <w:szCs w:val="24"/>
          <w:lang w:eastAsia="ru-RU"/>
        </w:rPr>
        <w:t xml:space="preserve">          9. Тип та кількість спеціально обладнаних для цього транспортних засобів, необхідних для перевезення відходів, визначаються виконавцем.</w:t>
      </w:r>
    </w:p>
    <w:p w:rsidR="00F460AA" w:rsidRPr="0028212E" w:rsidRDefault="00F460AA" w:rsidP="00F460AA">
      <w:pPr>
        <w:spacing w:before="360" w:after="0" w:line="240" w:lineRule="auto"/>
        <w:jc w:val="center"/>
        <w:rPr>
          <w:rFonts w:ascii="Times New Roman" w:hAnsi="Times New Roman"/>
          <w:b/>
          <w:sz w:val="24"/>
          <w:szCs w:val="24"/>
          <w:lang w:eastAsia="ru-RU"/>
        </w:rPr>
      </w:pPr>
      <w:bookmarkStart w:id="0" w:name="o124"/>
      <w:bookmarkEnd w:id="0"/>
      <w:r w:rsidRPr="0028212E">
        <w:rPr>
          <w:rFonts w:ascii="Times New Roman" w:hAnsi="Times New Roman"/>
          <w:b/>
          <w:sz w:val="24"/>
          <w:szCs w:val="24"/>
          <w:lang w:eastAsia="ru-RU"/>
        </w:rPr>
        <w:t>Вимоги до якості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10.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11. Відповідно до п.6 Правил з надання послуг з вивезення побутових відходів, затверджених Постановою КМУ від 10.12.2008р. № 1070 обсяг надання послуг розраховується на підставі норм, затверджених органом місцевого самоврядування.  </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12. Сторони погодили в процесі співпраці,  для розрахунку обсягу надання послуг застосовувати у відповідності до цього Договору  «Норми надання послуг з вивезення побутових відходів у м. Львові на 2019-2023 роки» затверджені рішенням Виконавчого комітету Львівської міської ради № 572 від 21.06.2019 року</w:t>
      </w:r>
      <w:r>
        <w:rPr>
          <w:rFonts w:ascii="Times New Roman" w:hAnsi="Times New Roman"/>
          <w:sz w:val="24"/>
          <w:szCs w:val="24"/>
          <w:lang w:eastAsia="ru-RU"/>
        </w:rPr>
        <w:t>.</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13. Розрахунок обсягу і вартості послуг з поводження з побутовими відходами вказується в додатку 1 до Договору, що є невід’ємною його частиною.</w:t>
      </w:r>
    </w:p>
    <w:p w:rsidR="00F460AA" w:rsidRPr="0028212E" w:rsidRDefault="00F460AA" w:rsidP="00F460AA">
      <w:pPr>
        <w:spacing w:before="120" w:after="0" w:line="240" w:lineRule="auto"/>
        <w:ind w:firstLine="567"/>
        <w:jc w:val="center"/>
        <w:rPr>
          <w:rFonts w:ascii="Times New Roman" w:hAnsi="Times New Roman"/>
          <w:b/>
          <w:sz w:val="24"/>
          <w:szCs w:val="24"/>
          <w:lang w:eastAsia="ru-RU"/>
        </w:rPr>
      </w:pPr>
      <w:bookmarkStart w:id="1" w:name="o126"/>
      <w:bookmarkEnd w:id="1"/>
      <w:r w:rsidRPr="0028212E">
        <w:rPr>
          <w:rFonts w:ascii="Times New Roman" w:hAnsi="Times New Roman"/>
          <w:b/>
          <w:sz w:val="24"/>
          <w:szCs w:val="24"/>
          <w:lang w:eastAsia="ru-RU"/>
        </w:rPr>
        <w:t>Права та обов’язки споживача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14. Споживач має право на: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одержання своєчасно та належної якості послуги згідно із законодавством і умовами договору;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відшкодування збитків, завданих його майну, шкоди, заподіяної його життю або здоров’ю внаслідок неналежного надання або ненадання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усунення виконавцем виявлених недоліків у наданні послуг у п’ятиденний строк з моменту звернення споживача;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6) </w:t>
      </w:r>
      <w:proofErr w:type="spellStart"/>
      <w:r w:rsidRPr="0028212E">
        <w:rPr>
          <w:rFonts w:ascii="Times New Roman" w:hAnsi="Times New Roman"/>
          <w:sz w:val="24"/>
          <w:szCs w:val="24"/>
          <w:lang w:eastAsia="ru-RU"/>
        </w:rPr>
        <w:t>неоплату</w:t>
      </w:r>
      <w:proofErr w:type="spellEnd"/>
      <w:r w:rsidRPr="0028212E">
        <w:rPr>
          <w:rFonts w:ascii="Times New Roman" w:hAnsi="Times New Roman"/>
          <w:sz w:val="24"/>
          <w:szCs w:val="24"/>
          <w:lang w:eastAsia="ru-RU"/>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перевірку кількості та якості послуг в установленому законодавством порядку;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8) складення та підписання актів-претензій у зв’язку з порушенням правил надання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460AA" w:rsidRPr="0028212E" w:rsidRDefault="00F460AA" w:rsidP="00F460AA">
      <w:pPr>
        <w:spacing w:before="120"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lastRenderedPageBreak/>
        <w:t>15. Споживач зобов’язується: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укладати договори про надання послуг у порядку і випадках, визначених законом;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2) своєчасно вживати заходів до усунення виявлених неполадок, пов’язаних з отриманням послуг, що виникли з його вини;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оплачувати в установлений договором строк надані йому послуги з поводження з побутовими відходами;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дотримуватись правил пожежної безпеки та санітарних норм;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5) забезпечити роздільне збирання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6) визначати разом з виконавцем місця розташування контейнерних майданчиків, створювати умови для вільного доступу до таких майданчиків протягом вказаного у графіку часу;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обладнати контейнерні майданчики, утримувати їх у належному санітарному стані, забезпечувати освітлення в темний час доби;</w:t>
      </w:r>
    </w:p>
    <w:p w:rsidR="00F460AA"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8)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AE66B9">
        <w:rPr>
          <w:rFonts w:ascii="Times New Roman" w:hAnsi="Times New Roman"/>
          <w:sz w:val="24"/>
          <w:szCs w:val="24"/>
          <w:lang w:eastAsia="ru-RU"/>
        </w:rPr>
        <w:t>9) щомісяця здійснювати облік посортованої і зданої вторинної сировини у кожному закладі дошкільної освіти.</w:t>
      </w:r>
    </w:p>
    <w:p w:rsidR="00F460AA" w:rsidRPr="0028212E" w:rsidRDefault="00F460AA" w:rsidP="00F460AA">
      <w:pPr>
        <w:spacing w:before="120" w:after="0" w:line="240" w:lineRule="auto"/>
        <w:ind w:firstLine="567"/>
        <w:jc w:val="center"/>
        <w:rPr>
          <w:rFonts w:ascii="Times New Roman" w:hAnsi="Times New Roman"/>
          <w:b/>
          <w:sz w:val="24"/>
          <w:szCs w:val="24"/>
          <w:lang w:eastAsia="ru-RU"/>
        </w:rPr>
      </w:pPr>
      <w:r w:rsidRPr="0028212E">
        <w:rPr>
          <w:rFonts w:ascii="Times New Roman" w:hAnsi="Times New Roman"/>
          <w:b/>
          <w:sz w:val="24"/>
          <w:szCs w:val="24"/>
          <w:lang w:eastAsia="ru-RU"/>
        </w:rPr>
        <w:t>Права та обов’язки виконавця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16. Виконавець має право:</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вимагати від споживача забезпечувати роздільне збирання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звертатися до суду в разі порушення споживачем умов договору.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17. Виконавець зобов’язується: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5) вживати заходів до усунення порушень якості послуг у строки, встановлені законодавством;</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7) своєчасно та власним коштом проводити роботи з усунення виявлених неполадок, пов’язаних з наданням послуг, що виникли з його вини;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8) інформувати споживача про намір зміни тарифів на послуги з поводження з побутовими відходами;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9)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w:t>
      </w:r>
      <w:r w:rsidRPr="0028212E">
        <w:rPr>
          <w:rFonts w:ascii="Times New Roman" w:hAnsi="Times New Roman"/>
          <w:sz w:val="24"/>
          <w:szCs w:val="24"/>
          <w:lang w:eastAsia="ru-RU"/>
        </w:rPr>
        <w:lastRenderedPageBreak/>
        <w:t>правил благоустрою території населеного пункту, розроблених з урахуванням схеми санітарного очищення населеного пункту;</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10) забезпечувати утримання у належному санітарно-технічному стані контейнерів у разі перебування їх у власності виконавця;</w:t>
      </w:r>
    </w:p>
    <w:p w:rsidR="00F460AA"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11)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w:t>
      </w:r>
      <w:r>
        <w:rPr>
          <w:rFonts w:ascii="Times New Roman" w:hAnsi="Times New Roman"/>
          <w:sz w:val="24"/>
          <w:szCs w:val="24"/>
          <w:lang w:eastAsia="ru-RU"/>
        </w:rPr>
        <w:t>ий для цього транспортний засіб;</w:t>
      </w:r>
    </w:p>
    <w:p w:rsidR="00F460AA" w:rsidRPr="00AE66B9" w:rsidRDefault="00F460AA" w:rsidP="00F460AA">
      <w:pPr>
        <w:spacing w:after="0" w:line="240" w:lineRule="auto"/>
        <w:ind w:firstLine="567"/>
        <w:jc w:val="both"/>
        <w:rPr>
          <w:rFonts w:ascii="Times New Roman" w:hAnsi="Times New Roman"/>
          <w:sz w:val="24"/>
          <w:szCs w:val="24"/>
          <w:lang w:eastAsia="ru-RU"/>
        </w:rPr>
      </w:pPr>
      <w:r w:rsidRPr="00AE66B9">
        <w:rPr>
          <w:rFonts w:ascii="Times New Roman" w:hAnsi="Times New Roman"/>
          <w:sz w:val="24"/>
          <w:szCs w:val="24"/>
          <w:lang w:eastAsia="ru-RU"/>
        </w:rPr>
        <w:t>12) забезпечувати окремий збір та вивезення макулатури, скла, пластику, металу, комбінованої упаковки, органічних відходів тощо;</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AE66B9">
        <w:rPr>
          <w:rFonts w:ascii="Times New Roman" w:hAnsi="Times New Roman"/>
          <w:sz w:val="24"/>
          <w:szCs w:val="24"/>
          <w:lang w:eastAsia="ru-RU"/>
        </w:rPr>
        <w:t>13)  забезпечувати зважування окремо зібраних ресурсів вторинної сировини.</w:t>
      </w:r>
    </w:p>
    <w:p w:rsidR="00F460AA" w:rsidRPr="0028212E" w:rsidRDefault="00F460AA" w:rsidP="00F460AA">
      <w:pPr>
        <w:spacing w:before="360" w:after="0" w:line="240" w:lineRule="auto"/>
        <w:jc w:val="center"/>
        <w:rPr>
          <w:rFonts w:ascii="Times New Roman" w:hAnsi="Times New Roman"/>
          <w:b/>
          <w:sz w:val="24"/>
          <w:szCs w:val="24"/>
          <w:lang w:eastAsia="ru-RU"/>
        </w:rPr>
      </w:pPr>
      <w:bookmarkStart w:id="2" w:name="o128"/>
      <w:bookmarkEnd w:id="2"/>
      <w:r w:rsidRPr="00AE66B9">
        <w:rPr>
          <w:rFonts w:ascii="Times New Roman" w:hAnsi="Times New Roman"/>
          <w:b/>
          <w:sz w:val="24"/>
          <w:szCs w:val="24"/>
          <w:lang w:eastAsia="ru-RU"/>
        </w:rPr>
        <w:t>Сума договору, ціна та порядок оплати послуг</w:t>
      </w:r>
      <w:r>
        <w:rPr>
          <w:rFonts w:ascii="Times New Roman" w:hAnsi="Times New Roman"/>
          <w:b/>
          <w:sz w:val="24"/>
          <w:szCs w:val="24"/>
          <w:lang w:eastAsia="ru-RU"/>
        </w:rPr>
        <w:t xml:space="preserve"> </w:t>
      </w:r>
    </w:p>
    <w:p w:rsidR="00F460AA" w:rsidRPr="0028212E" w:rsidRDefault="00F460AA" w:rsidP="00F460AA">
      <w:pPr>
        <w:spacing w:after="0" w:line="240" w:lineRule="auto"/>
        <w:ind w:firstLine="567"/>
        <w:rPr>
          <w:rFonts w:ascii="Times New Roman" w:hAnsi="Times New Roman"/>
          <w:sz w:val="24"/>
          <w:szCs w:val="24"/>
        </w:rPr>
      </w:pPr>
      <w:r w:rsidRPr="0028212E">
        <w:rPr>
          <w:rFonts w:ascii="Times New Roman" w:hAnsi="Times New Roman"/>
          <w:color w:val="000000"/>
          <w:sz w:val="24"/>
          <w:szCs w:val="24"/>
        </w:rPr>
        <w:t>18. Загальна сума даного Договору складає: ___________________________грн.</w:t>
      </w:r>
    </w:p>
    <w:p w:rsidR="00F460AA" w:rsidRDefault="00F460AA" w:rsidP="00F460AA">
      <w:pPr>
        <w:spacing w:after="0" w:line="240" w:lineRule="auto"/>
        <w:ind w:firstLine="567"/>
        <w:jc w:val="both"/>
        <w:rPr>
          <w:rFonts w:ascii="Times New Roman" w:hAnsi="Times New Roman"/>
          <w:sz w:val="24"/>
          <w:szCs w:val="24"/>
        </w:rPr>
      </w:pPr>
      <w:r w:rsidRPr="0028212E">
        <w:rPr>
          <w:rFonts w:ascii="Times New Roman" w:hAnsi="Times New Roman"/>
          <w:sz w:val="24"/>
          <w:szCs w:val="24"/>
          <w:lang w:eastAsia="ru-RU"/>
        </w:rPr>
        <w:t xml:space="preserve">18.1. </w:t>
      </w:r>
      <w:r w:rsidRPr="0028212E">
        <w:rPr>
          <w:rFonts w:ascii="Times New Roman" w:hAnsi="Times New Roman"/>
          <w:sz w:val="24"/>
          <w:szCs w:val="24"/>
        </w:rPr>
        <w:t>Вартість послуг з поводження з побутовими відходами визначається відповідно до тарифу, який розраховується виконавцем на підставі</w:t>
      </w:r>
      <w:r w:rsidRPr="0028212E">
        <w:rPr>
          <w:rFonts w:ascii="Times New Roman" w:hAnsi="Times New Roman"/>
          <w:b/>
          <w:sz w:val="24"/>
          <w:szCs w:val="24"/>
          <w:lang w:eastAsia="ru-RU"/>
        </w:rPr>
        <w:t xml:space="preserve"> </w:t>
      </w:r>
      <w:r w:rsidRPr="0028212E">
        <w:rPr>
          <w:rFonts w:ascii="Times New Roman" w:hAnsi="Times New Roman"/>
          <w:sz w:val="24"/>
          <w:szCs w:val="24"/>
        </w:rPr>
        <w:t xml:space="preserve">рішення виконавчого комітету Львівської міської ради від 04.08.2017 року № 675 «Про встановлення тарифів на послуги з вивезення побутових відходів» (з наступними змінами та доповненнями). Тариф на послуги з вивезення побутових відходів для бюджетних установ становить  ___грн з ПДВ з розрахунку за одну тонну, та без врахування вартості послуг із захоронення побутових відходів. </w:t>
      </w:r>
    </w:p>
    <w:p w:rsidR="00F460AA" w:rsidRPr="0028212E" w:rsidRDefault="00F460AA" w:rsidP="00F460AA">
      <w:pPr>
        <w:spacing w:after="0" w:line="240" w:lineRule="auto"/>
        <w:ind w:firstLine="567"/>
        <w:jc w:val="both"/>
        <w:rPr>
          <w:rFonts w:ascii="Times New Roman" w:hAnsi="Times New Roman"/>
          <w:sz w:val="24"/>
          <w:szCs w:val="24"/>
        </w:rPr>
      </w:pPr>
      <w:r w:rsidRPr="00AE66B9">
        <w:rPr>
          <w:rFonts w:ascii="Times New Roman" w:hAnsi="Times New Roman"/>
          <w:sz w:val="24"/>
          <w:szCs w:val="24"/>
        </w:rPr>
        <w:t>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F460AA" w:rsidRPr="0028212E" w:rsidRDefault="00F460AA" w:rsidP="00F460AA">
      <w:pPr>
        <w:spacing w:after="0" w:line="240" w:lineRule="auto"/>
        <w:ind w:firstLine="567"/>
        <w:jc w:val="both"/>
        <w:rPr>
          <w:rFonts w:ascii="Times New Roman" w:hAnsi="Times New Roman"/>
          <w:sz w:val="24"/>
          <w:szCs w:val="24"/>
        </w:rPr>
      </w:pPr>
      <w:r w:rsidRPr="0028212E">
        <w:rPr>
          <w:rFonts w:ascii="Times New Roman" w:hAnsi="Times New Roman"/>
          <w:sz w:val="24"/>
          <w:szCs w:val="24"/>
        </w:rPr>
        <w:t xml:space="preserve">18.2. На підставі рішення Виконавчого комітету Львівської міської ради №455 від 21.06.2016 року «Про відшкодування додаткових витрат на вивезення та захоронення побутових відходів» вартість послуг з захоронення побутових відходів  розраховується через ділення загальної місячної вартості цих послуг на загальні місячні обсяги захоронення побутових відходів, зафіксовані в актах приймання-передачі послуг з захоронення побутових відходів, підписаних перевізниками побутових відходів та суб’єктами господарювання, які здійснюють їх захоронення.  </w:t>
      </w:r>
    </w:p>
    <w:p w:rsidR="00F460AA" w:rsidRPr="0028212E" w:rsidRDefault="00F460AA" w:rsidP="00F460AA">
      <w:pPr>
        <w:spacing w:after="0" w:line="240" w:lineRule="auto"/>
        <w:ind w:firstLine="567"/>
        <w:jc w:val="both"/>
        <w:rPr>
          <w:rFonts w:ascii="Times New Roman" w:hAnsi="Times New Roman"/>
          <w:sz w:val="24"/>
          <w:szCs w:val="24"/>
        </w:rPr>
      </w:pPr>
      <w:r w:rsidRPr="0028212E">
        <w:rPr>
          <w:rFonts w:ascii="Times New Roman" w:hAnsi="Times New Roman"/>
          <w:sz w:val="24"/>
          <w:szCs w:val="24"/>
        </w:rPr>
        <w:t>19. Розрахунковим періодом є календарний місяць.</w:t>
      </w:r>
    </w:p>
    <w:p w:rsidR="00F460AA" w:rsidRPr="0028212E" w:rsidRDefault="00F460AA" w:rsidP="00F460AA">
      <w:pPr>
        <w:spacing w:after="0" w:line="240" w:lineRule="auto"/>
        <w:ind w:firstLine="567"/>
        <w:jc w:val="both"/>
        <w:rPr>
          <w:rFonts w:ascii="Times New Roman" w:hAnsi="Times New Roman"/>
          <w:sz w:val="24"/>
          <w:szCs w:val="24"/>
        </w:rPr>
      </w:pPr>
      <w:bookmarkStart w:id="3" w:name="o129"/>
      <w:bookmarkEnd w:id="3"/>
      <w:r w:rsidRPr="0028212E">
        <w:rPr>
          <w:rFonts w:ascii="Times New Roman" w:hAnsi="Times New Roman"/>
          <w:sz w:val="24"/>
          <w:szCs w:val="24"/>
        </w:rPr>
        <w:t>20.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F460AA" w:rsidRPr="0028212E" w:rsidRDefault="00F460AA" w:rsidP="00F460AA">
      <w:pPr>
        <w:spacing w:after="0" w:line="240" w:lineRule="auto"/>
        <w:ind w:firstLine="567"/>
        <w:jc w:val="both"/>
        <w:rPr>
          <w:rFonts w:ascii="Times New Roman" w:hAnsi="Times New Roman"/>
          <w:sz w:val="24"/>
          <w:szCs w:val="24"/>
        </w:rPr>
      </w:pPr>
      <w:r w:rsidRPr="0028212E">
        <w:rPr>
          <w:rFonts w:ascii="Times New Roman" w:hAnsi="Times New Roman"/>
          <w:sz w:val="24"/>
          <w:szCs w:val="24"/>
        </w:rPr>
        <w:t>21. Послуги оплачуються в безготівковій формі</w:t>
      </w:r>
      <w:r>
        <w:rPr>
          <w:rFonts w:ascii="Times New Roman" w:hAnsi="Times New Roman"/>
          <w:sz w:val="24"/>
          <w:szCs w:val="24"/>
        </w:rPr>
        <w:t>.</w:t>
      </w:r>
    </w:p>
    <w:p w:rsidR="00F460AA" w:rsidRPr="0028212E" w:rsidRDefault="00F460AA" w:rsidP="00F460AA">
      <w:pPr>
        <w:spacing w:after="0" w:line="240" w:lineRule="auto"/>
        <w:ind w:firstLine="567"/>
        <w:jc w:val="both"/>
        <w:rPr>
          <w:rFonts w:ascii="Times New Roman" w:hAnsi="Times New Roman"/>
          <w:b/>
          <w:sz w:val="24"/>
          <w:szCs w:val="24"/>
        </w:rPr>
      </w:pPr>
      <w:bookmarkStart w:id="4" w:name="o133"/>
      <w:bookmarkEnd w:id="4"/>
      <w:r w:rsidRPr="0028212E">
        <w:rPr>
          <w:rFonts w:ascii="Times New Roman" w:hAnsi="Times New Roman"/>
          <w:sz w:val="24"/>
          <w:szCs w:val="24"/>
        </w:rPr>
        <w:t xml:space="preserve">22. Плата вноситься на розрахунковий рахунок </w:t>
      </w:r>
      <w:r w:rsidRPr="0028212E">
        <w:rPr>
          <w:rFonts w:ascii="Times New Roman" w:hAnsi="Times New Roman"/>
          <w:b/>
          <w:sz w:val="24"/>
          <w:szCs w:val="24"/>
        </w:rPr>
        <w:t>UA______________________________________ в ____________________________, МФО ____________, отримувач _____________________________</w:t>
      </w:r>
    </w:p>
    <w:p w:rsidR="00F460AA" w:rsidRPr="0028212E" w:rsidRDefault="00F460AA" w:rsidP="00F460AA">
      <w:pPr>
        <w:spacing w:after="0" w:line="240" w:lineRule="auto"/>
        <w:ind w:firstLine="567"/>
        <w:jc w:val="both"/>
        <w:rPr>
          <w:rFonts w:ascii="Times New Roman" w:hAnsi="Times New Roman"/>
          <w:sz w:val="24"/>
          <w:szCs w:val="24"/>
        </w:rPr>
      </w:pPr>
      <w:bookmarkStart w:id="5" w:name="o136"/>
      <w:bookmarkEnd w:id="5"/>
      <w:r w:rsidRPr="0028212E">
        <w:rPr>
          <w:rFonts w:ascii="Times New Roman" w:hAnsi="Times New Roman"/>
          <w:sz w:val="24"/>
          <w:szCs w:val="24"/>
        </w:rPr>
        <w:t xml:space="preserve">23. </w:t>
      </w:r>
      <w:bookmarkStart w:id="6" w:name="o137"/>
      <w:bookmarkEnd w:id="6"/>
      <w:r w:rsidRPr="0028212E">
        <w:rPr>
          <w:rFonts w:ascii="Times New Roman" w:hAnsi="Times New Roman"/>
          <w:sz w:val="24"/>
          <w:szCs w:val="24"/>
        </w:rPr>
        <w:t>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p w:rsidR="00F460AA" w:rsidRPr="0028212E" w:rsidRDefault="00F460AA" w:rsidP="00F460AA">
      <w:pPr>
        <w:spacing w:after="0" w:line="240" w:lineRule="auto"/>
        <w:ind w:firstLine="567"/>
        <w:jc w:val="both"/>
        <w:rPr>
          <w:rFonts w:ascii="Times New Roman" w:hAnsi="Times New Roman"/>
          <w:sz w:val="24"/>
          <w:szCs w:val="24"/>
        </w:rPr>
      </w:pPr>
      <w:r w:rsidRPr="0028212E">
        <w:rPr>
          <w:rFonts w:ascii="Times New Roman" w:hAnsi="Times New Roman"/>
          <w:sz w:val="24"/>
          <w:szCs w:val="24"/>
        </w:rPr>
        <w:t xml:space="preserve"> 24. Тариф змінюється виконавцем в односторонньому порядку у разі, якщо така зміна відбулась на підставі рішення виконавчого органу місцевого самоврядування.</w:t>
      </w:r>
      <w:bookmarkStart w:id="7" w:name="o138"/>
      <w:bookmarkEnd w:id="7"/>
    </w:p>
    <w:p w:rsidR="00F460AA" w:rsidRPr="0028212E" w:rsidRDefault="00F460AA" w:rsidP="00F460AA">
      <w:pPr>
        <w:tabs>
          <w:tab w:val="left" w:pos="4065"/>
        </w:tabs>
        <w:spacing w:after="0" w:line="240" w:lineRule="auto"/>
        <w:rPr>
          <w:rFonts w:ascii="Times New Roman" w:hAnsi="Times New Roman"/>
          <w:sz w:val="20"/>
          <w:szCs w:val="20"/>
          <w:lang w:eastAsia="ru-RU"/>
        </w:rPr>
      </w:pPr>
      <w:r w:rsidRPr="0028212E">
        <w:rPr>
          <w:rFonts w:ascii="Times New Roman" w:hAnsi="Times New Roman"/>
          <w:sz w:val="20"/>
          <w:szCs w:val="20"/>
          <w:lang w:eastAsia="ru-RU"/>
        </w:rPr>
        <w:tab/>
      </w:r>
    </w:p>
    <w:p w:rsidR="00F460AA" w:rsidRPr="0028212E" w:rsidRDefault="00F460AA" w:rsidP="00F460AA">
      <w:pPr>
        <w:spacing w:before="240" w:after="0" w:line="240" w:lineRule="auto"/>
        <w:jc w:val="center"/>
        <w:rPr>
          <w:rFonts w:ascii="Times New Roman" w:hAnsi="Times New Roman"/>
          <w:b/>
          <w:sz w:val="24"/>
          <w:szCs w:val="24"/>
          <w:lang w:eastAsia="ru-RU"/>
        </w:rPr>
      </w:pPr>
      <w:bookmarkStart w:id="8" w:name="o139"/>
      <w:bookmarkEnd w:id="8"/>
      <w:r w:rsidRPr="0028212E">
        <w:rPr>
          <w:rFonts w:ascii="Times New Roman" w:hAnsi="Times New Roman"/>
          <w:b/>
          <w:sz w:val="24"/>
          <w:szCs w:val="24"/>
          <w:lang w:eastAsia="ru-RU"/>
        </w:rPr>
        <w:t>Відповідальність сторін за порушення договору</w:t>
      </w:r>
    </w:p>
    <w:p w:rsidR="00F460AA" w:rsidRPr="0028212E" w:rsidRDefault="00F460AA" w:rsidP="00F460AA">
      <w:pPr>
        <w:shd w:val="clear" w:color="auto" w:fill="FFFFFF"/>
        <w:spacing w:after="0" w:line="240" w:lineRule="auto"/>
        <w:ind w:left="708"/>
        <w:rPr>
          <w:rFonts w:ascii="Times New Roman" w:hAnsi="Times New Roman"/>
          <w:sz w:val="24"/>
          <w:szCs w:val="24"/>
        </w:rPr>
      </w:pPr>
      <w:bookmarkStart w:id="9" w:name="o175"/>
      <w:bookmarkEnd w:id="9"/>
      <w:r w:rsidRPr="0028212E">
        <w:rPr>
          <w:rFonts w:ascii="Times New Roman" w:hAnsi="Times New Roman"/>
          <w:sz w:val="24"/>
          <w:szCs w:val="24"/>
          <w:lang w:eastAsia="ru-RU"/>
        </w:rPr>
        <w:t xml:space="preserve">25. </w:t>
      </w:r>
      <w:r w:rsidRPr="0028212E">
        <w:rPr>
          <w:rFonts w:ascii="Times New Roman" w:hAnsi="Times New Roman"/>
          <w:color w:val="000000"/>
          <w:sz w:val="24"/>
          <w:szCs w:val="24"/>
        </w:rPr>
        <w:t xml:space="preserve"> Споживач  несе  відповідальність  згідно із діючим законодавством і цим Договором за: </w:t>
      </w:r>
      <w:r w:rsidRPr="0028212E">
        <w:rPr>
          <w:rFonts w:ascii="Times New Roman" w:hAnsi="Times New Roman"/>
          <w:color w:val="000000"/>
          <w:sz w:val="24"/>
          <w:szCs w:val="24"/>
        </w:rPr>
        <w:br/>
        <w:t xml:space="preserve">1) несвоєчасне внесення плати за послуги; </w:t>
      </w:r>
      <w:r w:rsidRPr="0028212E">
        <w:rPr>
          <w:rFonts w:ascii="Times New Roman" w:hAnsi="Times New Roman"/>
          <w:color w:val="000000"/>
          <w:sz w:val="24"/>
          <w:szCs w:val="24"/>
        </w:rPr>
        <w:br/>
        <w:t xml:space="preserve">2) невиконання  зобов'язань,  визначених  цим Договором і законодавством. </w:t>
      </w:r>
      <w:r w:rsidRPr="0028212E">
        <w:rPr>
          <w:rFonts w:ascii="Times New Roman" w:hAnsi="Times New Roman"/>
          <w:color w:val="000000"/>
          <w:sz w:val="24"/>
          <w:szCs w:val="24"/>
        </w:rPr>
        <w:br/>
      </w:r>
      <w:r w:rsidRPr="0028212E">
        <w:rPr>
          <w:rFonts w:ascii="Times New Roman" w:hAnsi="Times New Roman"/>
          <w:bCs/>
          <w:color w:val="000000"/>
          <w:sz w:val="24"/>
          <w:szCs w:val="24"/>
        </w:rPr>
        <w:t>26.</w:t>
      </w:r>
      <w:r w:rsidRPr="0028212E">
        <w:rPr>
          <w:rFonts w:ascii="Times New Roman" w:hAnsi="Times New Roman"/>
          <w:color w:val="000000"/>
          <w:sz w:val="24"/>
          <w:szCs w:val="24"/>
        </w:rPr>
        <w:t xml:space="preserve"> Виконавець несе відповідальність за: </w:t>
      </w:r>
      <w:r w:rsidRPr="0028212E">
        <w:rPr>
          <w:rFonts w:ascii="Times New Roman" w:hAnsi="Times New Roman"/>
          <w:color w:val="000000"/>
          <w:sz w:val="24"/>
          <w:szCs w:val="24"/>
        </w:rPr>
        <w:br/>
        <w:t>1) ненадання  або  надання  не  в  повному обсязі послуг,  що призвело до заподіяння збитків майну Споживача,  шкоди його  життю чи здоров'ю;</w:t>
      </w:r>
    </w:p>
    <w:p w:rsidR="00F460AA" w:rsidRPr="0028212E" w:rsidRDefault="00F460AA" w:rsidP="00F460AA">
      <w:pPr>
        <w:shd w:val="clear" w:color="auto" w:fill="FFFFFF"/>
        <w:spacing w:after="0" w:line="240" w:lineRule="auto"/>
        <w:rPr>
          <w:rFonts w:ascii="Times New Roman" w:hAnsi="Times New Roman"/>
          <w:sz w:val="24"/>
          <w:szCs w:val="24"/>
        </w:rPr>
      </w:pPr>
      <w:r w:rsidRPr="0028212E">
        <w:rPr>
          <w:rFonts w:ascii="Times New Roman" w:hAnsi="Times New Roman"/>
          <w:color w:val="000000"/>
          <w:sz w:val="24"/>
          <w:szCs w:val="24"/>
        </w:rPr>
        <w:t xml:space="preserve">            2) невиконання   зобов'язань, визначених  цим  Договором  і законодавством. </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bCs/>
          <w:color w:val="000000"/>
          <w:sz w:val="24"/>
          <w:szCs w:val="24"/>
        </w:rPr>
        <w:lastRenderedPageBreak/>
        <w:t xml:space="preserve">   27</w:t>
      </w:r>
      <w:r w:rsidRPr="0028212E">
        <w:rPr>
          <w:rFonts w:ascii="Times New Roman" w:hAnsi="Times New Roman"/>
          <w:color w:val="000000"/>
          <w:sz w:val="24"/>
          <w:szCs w:val="24"/>
        </w:rPr>
        <w:t>. За невиконання чи неналежне виконання своїх зобов’язань  за цим Договором Сторони несуть відповідальність, передбачену чинним законодавством України</w:t>
      </w:r>
    </w:p>
    <w:p w:rsidR="00F460AA" w:rsidRPr="0028212E" w:rsidRDefault="00F460AA" w:rsidP="00F460AA">
      <w:pPr>
        <w:spacing w:before="100" w:after="0" w:line="240" w:lineRule="auto"/>
        <w:ind w:firstLine="567"/>
        <w:jc w:val="both"/>
        <w:rPr>
          <w:rFonts w:ascii="Times New Roman" w:hAnsi="Times New Roman"/>
          <w:sz w:val="24"/>
          <w:szCs w:val="24"/>
          <w:lang w:eastAsia="ru-RU"/>
        </w:rPr>
      </w:pPr>
      <w:r w:rsidRPr="0028212E">
        <w:rPr>
          <w:rFonts w:ascii="Times New Roman" w:hAnsi="Times New Roman"/>
          <w:b/>
          <w:sz w:val="24"/>
          <w:szCs w:val="24"/>
          <w:lang w:eastAsia="ru-RU"/>
        </w:rPr>
        <w:t xml:space="preserve"> </w:t>
      </w:r>
    </w:p>
    <w:p w:rsidR="00F460AA" w:rsidRPr="0028212E" w:rsidRDefault="00F460AA" w:rsidP="00F460AA">
      <w:pPr>
        <w:shd w:val="clear" w:color="auto" w:fill="FFFFFF"/>
        <w:spacing w:after="0" w:line="240" w:lineRule="auto"/>
        <w:ind w:left="2429"/>
        <w:rPr>
          <w:rFonts w:ascii="Times New Roman" w:hAnsi="Times New Roman"/>
          <w:b/>
          <w:bCs/>
          <w:sz w:val="24"/>
          <w:szCs w:val="24"/>
          <w:lang w:eastAsia="ru-RU"/>
        </w:rPr>
      </w:pPr>
      <w:r w:rsidRPr="0028212E">
        <w:rPr>
          <w:rFonts w:ascii="Arial" w:hAnsi="Arial" w:cs="Arial"/>
          <w:b/>
          <w:bCs/>
          <w:sz w:val="26"/>
          <w:szCs w:val="20"/>
          <w:lang w:eastAsia="ru-RU"/>
        </w:rPr>
        <w:t xml:space="preserve">  </w:t>
      </w:r>
      <w:r w:rsidRPr="0028212E">
        <w:rPr>
          <w:rFonts w:ascii="Times New Roman" w:hAnsi="Times New Roman"/>
          <w:b/>
          <w:bCs/>
          <w:sz w:val="24"/>
          <w:szCs w:val="24"/>
          <w:lang w:eastAsia="ru-RU"/>
        </w:rPr>
        <w:t>Порядок внесення змін і доповнень до договору</w:t>
      </w:r>
    </w:p>
    <w:p w:rsidR="00F460AA" w:rsidRPr="0028212E" w:rsidRDefault="00F460AA" w:rsidP="00F460AA">
      <w:pPr>
        <w:widowControl w:val="0"/>
        <w:shd w:val="clear" w:color="auto" w:fill="FFFFFF"/>
        <w:tabs>
          <w:tab w:val="left" w:pos="1032"/>
        </w:tabs>
        <w:autoSpaceDE w:val="0"/>
        <w:autoSpaceDN w:val="0"/>
        <w:adjustRightInd w:val="0"/>
        <w:spacing w:after="0" w:line="240" w:lineRule="auto"/>
        <w:ind w:right="7"/>
        <w:jc w:val="both"/>
        <w:rPr>
          <w:rFonts w:ascii="Times New Roman" w:hAnsi="Times New Roman"/>
          <w:spacing w:val="-11"/>
          <w:sz w:val="24"/>
          <w:szCs w:val="24"/>
          <w:lang w:eastAsia="ru-RU"/>
        </w:rPr>
      </w:pPr>
      <w:r w:rsidRPr="0028212E">
        <w:rPr>
          <w:rFonts w:ascii="Times New Roman" w:hAnsi="Times New Roman"/>
          <w:sz w:val="24"/>
          <w:szCs w:val="24"/>
          <w:lang w:eastAsia="ru-RU"/>
        </w:rPr>
        <w:t xml:space="preserve">           28. Будь-які зміни і доповнення даного Договору будуть мати силу тільки в тому випадку, якщо вони будуть оформлені в письмовій формі і підписані уповноваженими представниками обох Сторін.</w:t>
      </w:r>
    </w:p>
    <w:p w:rsidR="00F460AA" w:rsidRPr="0028212E" w:rsidRDefault="00F460AA" w:rsidP="00F460AA">
      <w:pPr>
        <w:widowControl w:val="0"/>
        <w:shd w:val="clear" w:color="auto" w:fill="FFFFFF"/>
        <w:tabs>
          <w:tab w:val="left" w:pos="1032"/>
        </w:tabs>
        <w:autoSpaceDE w:val="0"/>
        <w:autoSpaceDN w:val="0"/>
        <w:adjustRightInd w:val="0"/>
        <w:spacing w:after="0" w:line="240" w:lineRule="auto"/>
        <w:ind w:right="7"/>
        <w:jc w:val="both"/>
        <w:rPr>
          <w:rFonts w:ascii="Times New Roman" w:hAnsi="Times New Roman"/>
          <w:spacing w:val="-11"/>
          <w:sz w:val="24"/>
          <w:szCs w:val="24"/>
          <w:lang w:eastAsia="ru-RU"/>
        </w:rPr>
      </w:pPr>
      <w:r w:rsidRPr="0028212E">
        <w:rPr>
          <w:rFonts w:ascii="Times New Roman" w:hAnsi="Times New Roman"/>
          <w:color w:val="000000"/>
          <w:sz w:val="24"/>
          <w:szCs w:val="24"/>
          <w:lang w:eastAsia="ru-RU"/>
        </w:rPr>
        <w:t xml:space="preserve">           29.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w:t>
      </w:r>
    </w:p>
    <w:p w:rsidR="00F460AA" w:rsidRPr="0028212E" w:rsidRDefault="00F460AA" w:rsidP="00F460AA">
      <w:pPr>
        <w:widowControl w:val="0"/>
        <w:shd w:val="clear" w:color="auto" w:fill="FFFFFF"/>
        <w:tabs>
          <w:tab w:val="left" w:pos="1032"/>
        </w:tabs>
        <w:autoSpaceDE w:val="0"/>
        <w:autoSpaceDN w:val="0"/>
        <w:adjustRightInd w:val="0"/>
        <w:spacing w:after="0" w:line="240" w:lineRule="auto"/>
        <w:ind w:right="2"/>
        <w:jc w:val="both"/>
        <w:rPr>
          <w:rFonts w:ascii="Times New Roman" w:hAnsi="Times New Roman"/>
          <w:spacing w:val="-11"/>
          <w:sz w:val="24"/>
          <w:szCs w:val="24"/>
          <w:lang w:eastAsia="ru-RU"/>
        </w:rPr>
      </w:pPr>
      <w:r w:rsidRPr="0028212E">
        <w:rPr>
          <w:rFonts w:ascii="Times New Roman" w:hAnsi="Times New Roman"/>
          <w:sz w:val="24"/>
          <w:szCs w:val="24"/>
          <w:lang w:eastAsia="ru-RU"/>
        </w:rPr>
        <w:t xml:space="preserve">           30. Розірвання Договору може мати місце за згодою Сторін, або на підставах, передбачених чинним законодавством України та даним Договором.  </w:t>
      </w:r>
    </w:p>
    <w:p w:rsidR="00F460AA" w:rsidRPr="0028212E" w:rsidRDefault="00F460AA" w:rsidP="00F460AA">
      <w:pPr>
        <w:spacing w:before="100"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 </w:t>
      </w:r>
    </w:p>
    <w:p w:rsidR="00F460AA" w:rsidRPr="0028212E" w:rsidRDefault="00F460AA" w:rsidP="00F460AA">
      <w:pPr>
        <w:spacing w:after="0" w:line="240" w:lineRule="auto"/>
        <w:jc w:val="center"/>
        <w:rPr>
          <w:rFonts w:ascii="Times New Roman" w:hAnsi="Times New Roman"/>
          <w:b/>
          <w:sz w:val="24"/>
          <w:szCs w:val="24"/>
          <w:lang w:eastAsia="ru-RU"/>
        </w:rPr>
      </w:pPr>
      <w:r w:rsidRPr="0028212E">
        <w:rPr>
          <w:rFonts w:ascii="Times New Roman" w:hAnsi="Times New Roman"/>
          <w:b/>
          <w:sz w:val="24"/>
          <w:szCs w:val="24"/>
          <w:lang w:eastAsia="ru-RU"/>
        </w:rPr>
        <w:t>Форс-мажорні обставини</w:t>
      </w:r>
    </w:p>
    <w:p w:rsidR="00F460AA" w:rsidRPr="0028212E" w:rsidRDefault="00F460AA" w:rsidP="00F460AA">
      <w:pPr>
        <w:spacing w:after="0" w:line="240" w:lineRule="auto"/>
        <w:ind w:firstLine="567"/>
        <w:jc w:val="both"/>
        <w:rPr>
          <w:rFonts w:ascii="Times New Roman" w:hAnsi="Times New Roman"/>
          <w:sz w:val="24"/>
          <w:szCs w:val="24"/>
          <w:lang w:eastAsia="ru-RU"/>
        </w:rPr>
      </w:pPr>
      <w:bookmarkStart w:id="10" w:name="o191"/>
      <w:bookmarkEnd w:id="10"/>
      <w:r w:rsidRPr="0028212E">
        <w:rPr>
          <w:rFonts w:ascii="Times New Roman" w:hAnsi="Times New Roman"/>
          <w:sz w:val="24"/>
          <w:szCs w:val="24"/>
          <w:lang w:eastAsia="ru-RU"/>
        </w:rPr>
        <w:t>31.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32.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rsidR="00F460AA" w:rsidRPr="0028212E" w:rsidRDefault="00F460AA" w:rsidP="00F460AA">
      <w:pPr>
        <w:spacing w:before="240" w:after="0" w:line="240" w:lineRule="auto"/>
        <w:jc w:val="center"/>
        <w:rPr>
          <w:rFonts w:ascii="Times New Roman" w:hAnsi="Times New Roman"/>
          <w:b/>
          <w:sz w:val="24"/>
          <w:szCs w:val="24"/>
          <w:lang w:eastAsia="ru-RU"/>
        </w:rPr>
      </w:pPr>
      <w:bookmarkStart w:id="11" w:name="o192"/>
      <w:bookmarkEnd w:id="11"/>
      <w:r w:rsidRPr="0028212E">
        <w:rPr>
          <w:rFonts w:ascii="Times New Roman" w:hAnsi="Times New Roman"/>
          <w:b/>
          <w:sz w:val="24"/>
          <w:szCs w:val="24"/>
          <w:lang w:eastAsia="ru-RU"/>
        </w:rPr>
        <w:t>Строк дії договору</w:t>
      </w:r>
    </w:p>
    <w:p w:rsidR="00F460AA" w:rsidRPr="0028212E" w:rsidRDefault="00F460AA" w:rsidP="00F460AA">
      <w:pPr>
        <w:spacing w:after="0" w:line="240" w:lineRule="auto"/>
        <w:ind w:firstLine="567"/>
        <w:jc w:val="both"/>
        <w:rPr>
          <w:rFonts w:ascii="Times New Roman" w:hAnsi="Times New Roman"/>
          <w:sz w:val="20"/>
          <w:szCs w:val="20"/>
        </w:rPr>
      </w:pPr>
      <w:bookmarkStart w:id="12" w:name="o193"/>
      <w:bookmarkEnd w:id="12"/>
      <w:r w:rsidRPr="0028212E">
        <w:rPr>
          <w:rFonts w:ascii="Times New Roman" w:hAnsi="Times New Roman"/>
          <w:sz w:val="24"/>
          <w:szCs w:val="24"/>
          <w:lang w:eastAsia="ru-RU"/>
        </w:rPr>
        <w:t xml:space="preserve">33.  </w:t>
      </w:r>
      <w:r w:rsidRPr="0028212E">
        <w:rPr>
          <w:rFonts w:ascii="Times New Roman" w:hAnsi="Times New Roman"/>
          <w:color w:val="000000"/>
          <w:sz w:val="24"/>
          <w:szCs w:val="24"/>
        </w:rPr>
        <w:t xml:space="preserve">Договір набирає чинності з дня його укладення і діє до </w:t>
      </w:r>
      <w:r w:rsidRPr="0028212E">
        <w:rPr>
          <w:rFonts w:ascii="Times New Roman" w:hAnsi="Times New Roman"/>
          <w:b/>
          <w:bCs/>
          <w:color w:val="000000"/>
          <w:sz w:val="24"/>
          <w:szCs w:val="24"/>
        </w:rPr>
        <w:t>31 грудня 202</w:t>
      </w:r>
      <w:r w:rsidR="00D1509E">
        <w:rPr>
          <w:rFonts w:ascii="Times New Roman" w:hAnsi="Times New Roman"/>
          <w:b/>
          <w:bCs/>
          <w:color w:val="000000"/>
          <w:sz w:val="24"/>
          <w:szCs w:val="24"/>
        </w:rPr>
        <w:t>3</w:t>
      </w:r>
      <w:r w:rsidRPr="0028212E">
        <w:rPr>
          <w:rFonts w:ascii="Times New Roman" w:hAnsi="Times New Roman"/>
          <w:b/>
          <w:bCs/>
          <w:color w:val="000000"/>
          <w:sz w:val="24"/>
          <w:szCs w:val="24"/>
        </w:rPr>
        <w:t xml:space="preserve"> року</w:t>
      </w:r>
      <w:r w:rsidRPr="0028212E">
        <w:rPr>
          <w:rFonts w:ascii="Times New Roman" w:hAnsi="Times New Roman"/>
          <w:color w:val="000000"/>
          <w:sz w:val="24"/>
          <w:szCs w:val="24"/>
        </w:rPr>
        <w:t xml:space="preserve"> включно,</w:t>
      </w:r>
      <w:r w:rsidRPr="0028212E">
        <w:rPr>
          <w:rFonts w:ascii="Times New Roman" w:hAnsi="Times New Roman"/>
          <w:sz w:val="20"/>
          <w:szCs w:val="20"/>
        </w:rPr>
        <w:t xml:space="preserve"> </w:t>
      </w:r>
      <w:r w:rsidRPr="0028212E">
        <w:rPr>
          <w:rFonts w:ascii="Times New Roman" w:hAnsi="Times New Roman"/>
          <w:sz w:val="24"/>
          <w:szCs w:val="24"/>
        </w:rPr>
        <w:t>а в частині розрахунків між сторонами за цим Договором - до повного розрахунку.</w:t>
      </w:r>
    </w:p>
    <w:p w:rsidR="00F460AA" w:rsidRPr="0028212E" w:rsidRDefault="00F460AA" w:rsidP="00F460AA">
      <w:pPr>
        <w:spacing w:after="0" w:line="240" w:lineRule="auto"/>
        <w:ind w:firstLine="567"/>
        <w:jc w:val="both"/>
        <w:rPr>
          <w:rFonts w:ascii="Times New Roman" w:hAnsi="Times New Roman"/>
          <w:sz w:val="24"/>
          <w:szCs w:val="24"/>
        </w:rPr>
      </w:pPr>
      <w:r w:rsidRPr="0028212E">
        <w:rPr>
          <w:rFonts w:ascii="Times New Roman" w:hAnsi="Times New Roman"/>
          <w:color w:val="000000"/>
          <w:sz w:val="24"/>
          <w:szCs w:val="24"/>
        </w:rPr>
        <w:t>34. Дія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цілі затверджено в установленому порядку.</w:t>
      </w:r>
    </w:p>
    <w:p w:rsidR="00F460AA" w:rsidRPr="0028212E" w:rsidRDefault="00F460AA" w:rsidP="00F460AA">
      <w:pPr>
        <w:spacing w:before="120" w:after="0" w:line="240" w:lineRule="auto"/>
        <w:jc w:val="center"/>
        <w:rPr>
          <w:rFonts w:ascii="Times New Roman" w:hAnsi="Times New Roman"/>
          <w:b/>
          <w:sz w:val="24"/>
          <w:szCs w:val="24"/>
          <w:lang w:eastAsia="ru-RU"/>
        </w:rPr>
      </w:pPr>
      <w:bookmarkStart w:id="13" w:name="o194"/>
      <w:bookmarkStart w:id="14" w:name="o195"/>
      <w:bookmarkStart w:id="15" w:name="o197"/>
      <w:bookmarkStart w:id="16" w:name="o201"/>
      <w:bookmarkStart w:id="17" w:name="o202"/>
      <w:bookmarkEnd w:id="13"/>
      <w:bookmarkEnd w:id="14"/>
      <w:bookmarkEnd w:id="15"/>
      <w:bookmarkEnd w:id="16"/>
      <w:bookmarkEnd w:id="17"/>
      <w:r w:rsidRPr="0028212E">
        <w:rPr>
          <w:rFonts w:ascii="Times New Roman" w:hAnsi="Times New Roman"/>
          <w:b/>
          <w:sz w:val="24"/>
          <w:szCs w:val="24"/>
          <w:lang w:eastAsia="ru-RU"/>
        </w:rPr>
        <w:t>Прикінцеві положення</w:t>
      </w:r>
    </w:p>
    <w:p w:rsidR="00F460AA" w:rsidRPr="009135DC" w:rsidRDefault="00F460AA" w:rsidP="009135DC">
      <w:pPr>
        <w:suppressAutoHyphens/>
        <w:spacing w:after="0" w:line="240" w:lineRule="auto"/>
        <w:ind w:firstLine="709"/>
        <w:jc w:val="both"/>
        <w:rPr>
          <w:rFonts w:ascii="Times New Roman" w:eastAsia="Arial" w:hAnsi="Times New Roman"/>
          <w:color w:val="00000A"/>
          <w:kern w:val="1"/>
          <w:sz w:val="24"/>
          <w:szCs w:val="24"/>
          <w:lang w:eastAsia="zh-CN"/>
        </w:rPr>
      </w:pPr>
      <w:bookmarkStart w:id="18" w:name="o203"/>
      <w:bookmarkEnd w:id="18"/>
      <w:r w:rsidRPr="0028212E">
        <w:rPr>
          <w:rFonts w:ascii="Times New Roman" w:eastAsia="Arial" w:hAnsi="Times New Roman"/>
          <w:color w:val="00000A"/>
          <w:kern w:val="1"/>
          <w:sz w:val="24"/>
          <w:szCs w:val="24"/>
          <w:lang w:eastAsia="zh-CN"/>
        </w:rPr>
        <w:t>35. Умови цього Договору не повинні відрізнятися від змісту пропозиції за результатами електронного аукціону та не повинні змінюватися після підписання цього Договору до повного виконання зобов’язань Сторонами, крім випадків, передбачених ч. 5 ст. 41 Закону У</w:t>
      </w:r>
      <w:r w:rsidR="009135DC">
        <w:rPr>
          <w:rFonts w:ascii="Times New Roman" w:eastAsia="Arial" w:hAnsi="Times New Roman"/>
          <w:color w:val="00000A"/>
          <w:kern w:val="1"/>
          <w:sz w:val="24"/>
          <w:szCs w:val="24"/>
          <w:lang w:eastAsia="zh-CN"/>
        </w:rPr>
        <w:t>країни «Про публічні закупівлі»:</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zh-CN"/>
        </w:rPr>
      </w:pPr>
      <w:r w:rsidRPr="0028212E">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zh-CN"/>
        </w:rPr>
      </w:pPr>
      <w:r w:rsidRPr="0028212E">
        <w:rPr>
          <w:rFonts w:ascii="Times New Roman" w:hAnsi="Times New Roman"/>
          <w:sz w:val="24"/>
          <w:szCs w:val="24"/>
          <w:lang w:eastAsia="zh-CN"/>
        </w:rPr>
        <w:t xml:space="preserve">2) збільшення ціни за одиницю товару до 10 відсотків </w:t>
      </w:r>
      <w:proofErr w:type="spellStart"/>
      <w:r w:rsidRPr="0028212E">
        <w:rPr>
          <w:rFonts w:ascii="Times New Roman" w:hAnsi="Times New Roman"/>
          <w:sz w:val="24"/>
          <w:szCs w:val="24"/>
          <w:lang w:eastAsia="zh-CN"/>
        </w:rPr>
        <w:t>пропорційно</w:t>
      </w:r>
      <w:proofErr w:type="spellEnd"/>
      <w:r w:rsidRPr="0028212E">
        <w:rPr>
          <w:rFonts w:ascii="Times New Roman" w:hAnsi="Times New Roman"/>
          <w:sz w:val="24"/>
          <w:szCs w:val="24"/>
          <w:lang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zh-CN"/>
        </w:rPr>
      </w:pPr>
      <w:r w:rsidRPr="0028212E">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zh-CN"/>
        </w:rPr>
      </w:pPr>
      <w:r w:rsidRPr="0028212E">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zh-CN"/>
        </w:rPr>
      </w:pPr>
      <w:r w:rsidRPr="0028212E">
        <w:rPr>
          <w:rFonts w:ascii="Times New Roma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zh-CN"/>
        </w:rPr>
      </w:pPr>
      <w:r w:rsidRPr="0028212E">
        <w:rPr>
          <w:rFonts w:ascii="Times New Roman" w:hAnsi="Times New Roman"/>
          <w:sz w:val="24"/>
          <w:szCs w:val="24"/>
          <w:lang w:eastAsia="zh-CN"/>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8212E">
        <w:rPr>
          <w:rFonts w:ascii="Times New Roman" w:hAnsi="Times New Roman"/>
          <w:sz w:val="24"/>
          <w:szCs w:val="24"/>
          <w:lang w:eastAsia="zh-CN"/>
        </w:rPr>
        <w:t>пропорційно</w:t>
      </w:r>
      <w:proofErr w:type="spellEnd"/>
      <w:r w:rsidRPr="0028212E">
        <w:rPr>
          <w:rFonts w:ascii="Times New Roman" w:hAnsi="Times New Roman"/>
          <w:sz w:val="24"/>
          <w:szCs w:val="24"/>
          <w:lang w:eastAsia="zh-CN"/>
        </w:rPr>
        <w:t xml:space="preserve"> до зміни таких ставок та/або пільг з оподаткування;</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zh-CN"/>
        </w:rPr>
      </w:pPr>
      <w:r w:rsidRPr="0028212E">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8212E">
        <w:rPr>
          <w:rFonts w:ascii="Times New Roman" w:hAnsi="Times New Roman"/>
          <w:sz w:val="24"/>
          <w:szCs w:val="24"/>
          <w:lang w:eastAsia="zh-CN"/>
        </w:rPr>
        <w:t>Platts</w:t>
      </w:r>
      <w:proofErr w:type="spellEnd"/>
      <w:r w:rsidRPr="0028212E">
        <w:rPr>
          <w:rFonts w:ascii="Times New Roman" w:hAnsi="Times New Roman"/>
          <w:sz w:val="24"/>
          <w:szCs w:val="24"/>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460AA" w:rsidRPr="0028212E" w:rsidRDefault="00F460AA" w:rsidP="00F460AA">
      <w:pPr>
        <w:suppressAutoHyphens/>
        <w:spacing w:after="0" w:line="240" w:lineRule="auto"/>
        <w:jc w:val="both"/>
        <w:rPr>
          <w:rFonts w:ascii="Times New Roman" w:eastAsia="Arial" w:hAnsi="Times New Roman"/>
          <w:color w:val="00000A"/>
          <w:kern w:val="1"/>
          <w:sz w:val="24"/>
          <w:szCs w:val="24"/>
          <w:lang w:eastAsia="zh-CN"/>
        </w:rPr>
      </w:pPr>
      <w:r w:rsidRPr="0028212E">
        <w:rPr>
          <w:rFonts w:ascii="Times New Roman" w:eastAsia="Arial" w:hAnsi="Times New Roman"/>
          <w:color w:val="00000A"/>
          <w:kern w:val="1"/>
          <w:sz w:val="24"/>
          <w:szCs w:val="24"/>
          <w:lang w:eastAsia="zh-CN"/>
        </w:rPr>
        <w:t xml:space="preserve">        8) зміни умов у зв’язку із застосуванням положень ч. 6 ст. 41 Закону України «Про публічні закупівлі».</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ru-RU"/>
        </w:rPr>
      </w:pPr>
      <w:r w:rsidRPr="0028212E">
        <w:rPr>
          <w:rFonts w:ascii="Times New Roman" w:hAnsi="Times New Roman"/>
          <w:sz w:val="24"/>
          <w:szCs w:val="24"/>
          <w:lang w:eastAsia="zh-CN"/>
        </w:rPr>
        <w:t xml:space="preserve"> </w:t>
      </w:r>
      <w:r w:rsidRPr="0028212E">
        <w:rPr>
          <w:rFonts w:ascii="Times New Roman" w:hAnsi="Times New Roman"/>
          <w:sz w:val="24"/>
          <w:szCs w:val="24"/>
          <w:lang w:eastAsia="ru-RU"/>
        </w:rPr>
        <w:t>36.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460AA" w:rsidRPr="0028212E" w:rsidRDefault="00F460AA" w:rsidP="00F460AA">
      <w:pPr>
        <w:shd w:val="clear" w:color="auto" w:fill="FFFFFF"/>
        <w:suppressAutoHyphens/>
        <w:spacing w:after="0" w:line="240" w:lineRule="auto"/>
        <w:ind w:firstLine="450"/>
        <w:jc w:val="both"/>
        <w:rPr>
          <w:rFonts w:ascii="Times New Roman" w:hAnsi="Times New Roman"/>
          <w:sz w:val="24"/>
          <w:szCs w:val="24"/>
          <w:lang w:eastAsia="ru-RU"/>
        </w:rPr>
      </w:pPr>
      <w:r w:rsidRPr="0028212E">
        <w:rPr>
          <w:rFonts w:ascii="Times New Roman" w:hAnsi="Times New Roman"/>
          <w:sz w:val="24"/>
          <w:szCs w:val="24"/>
        </w:rPr>
        <w:t xml:space="preserve"> </w:t>
      </w:r>
      <w:r>
        <w:rPr>
          <w:rFonts w:ascii="Times New Roman" w:hAnsi="Times New Roman"/>
          <w:sz w:val="24"/>
          <w:szCs w:val="24"/>
        </w:rPr>
        <w:t xml:space="preserve"> </w:t>
      </w:r>
      <w:r w:rsidRPr="0028212E">
        <w:rPr>
          <w:rFonts w:ascii="Times New Roman" w:hAnsi="Times New Roman"/>
          <w:sz w:val="24"/>
          <w:szCs w:val="24"/>
        </w:rPr>
        <w:t>37. У випадках, не передбачених даним Договором, Сторони керуються чинним законодавством України.</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38. Цей договір складено у двох примірниках, що мають однакову юридичну силу. Один з примірників зберігається у споживача, другий - у виконавця.</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39. Укладенням цього Договору споживач надає згоду виконавцеві на збір, обробку, використання, поширення персональних даних споживача з метою забезпечення реалізації адміністративно-правових, податкових відносин, у сфері бухгалтерського обліку та аудиту, відносин пов’язаних із стягненням заборгованості в межах, необхідних для досягнення вказаної вище мети. Підписанням цього договору споживач повідомлений про включення персональних даних до бази виконавця під назвою «Контрагенти»,  про його права як суб’єкта персональних даних, які можуть збиратись, оброблятись, використовуватись та поширюватись у спосіб не заборонений законодавством.</w:t>
      </w:r>
    </w:p>
    <w:p w:rsidR="00F460AA" w:rsidRPr="0028212E" w:rsidRDefault="00F460AA" w:rsidP="00F460AA">
      <w:pPr>
        <w:shd w:val="clear" w:color="auto" w:fill="FFFFFF"/>
        <w:spacing w:after="0" w:line="240" w:lineRule="auto"/>
        <w:ind w:firstLine="567"/>
        <w:jc w:val="both"/>
        <w:rPr>
          <w:rFonts w:ascii="Times New Roman" w:hAnsi="Times New Roman"/>
          <w:sz w:val="24"/>
          <w:szCs w:val="24"/>
        </w:rPr>
      </w:pPr>
      <w:r w:rsidRPr="0028212E">
        <w:rPr>
          <w:rFonts w:ascii="Times New Roman" w:hAnsi="Times New Roman"/>
          <w:color w:val="000000"/>
          <w:sz w:val="24"/>
          <w:szCs w:val="24"/>
        </w:rPr>
        <w:t>40.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rsidR="00F460AA" w:rsidRPr="0028212E" w:rsidRDefault="00F460AA" w:rsidP="00F460AA">
      <w:pPr>
        <w:spacing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41. В останній день місяця виконавець подає споживачу два примірники акту виконаних робіт, в яких зазначається вартість за надані послуги з поводженням з побутовими відходами. Споживач зобов’язується підписати ці акти, завірити печаткою та підписом, та не пізніше трьох робочих днів з моменту їх отримання повернути один примірник акту виконавцю. У випадку, якщо споживачем протягом десяти робочих днів з моменту одержання, не було повернуто один з примірників акту, а також у разі відсутності застережень чи заперечень що оформлюються письмово, такий акт вважається прийнятим та визнаним споживачем.</w:t>
      </w:r>
    </w:p>
    <w:p w:rsidR="00F460AA" w:rsidRPr="00187189" w:rsidRDefault="00F460AA" w:rsidP="00F460AA">
      <w:pPr>
        <w:spacing w:after="0" w:line="240" w:lineRule="auto"/>
        <w:ind w:firstLine="567"/>
        <w:jc w:val="both"/>
        <w:rPr>
          <w:rFonts w:ascii="Times New Roman" w:hAnsi="Times New Roman"/>
          <w:sz w:val="24"/>
          <w:szCs w:val="24"/>
          <w:lang w:eastAsia="ru-RU"/>
        </w:rPr>
      </w:pPr>
      <w:r w:rsidRPr="00187189">
        <w:rPr>
          <w:rFonts w:ascii="Times New Roman" w:hAnsi="Times New Roman"/>
          <w:sz w:val="24"/>
          <w:szCs w:val="24"/>
          <w:lang w:eastAsia="ru-RU"/>
        </w:rPr>
        <w:t>42.  Цей договір включає в себе наступні додатки, які є його невід'ємними частинами:</w:t>
      </w:r>
    </w:p>
    <w:p w:rsidR="00F460AA" w:rsidRDefault="00F460AA" w:rsidP="00F460AA">
      <w:pPr>
        <w:spacing w:after="0" w:line="240" w:lineRule="auto"/>
        <w:ind w:firstLine="567"/>
        <w:jc w:val="both"/>
        <w:rPr>
          <w:rFonts w:ascii="Times New Roman" w:hAnsi="Times New Roman"/>
          <w:sz w:val="24"/>
          <w:szCs w:val="24"/>
          <w:lang w:eastAsia="ru-RU"/>
        </w:rPr>
      </w:pPr>
      <w:r w:rsidRPr="00187189">
        <w:rPr>
          <w:rFonts w:ascii="Times New Roman" w:hAnsi="Times New Roman"/>
          <w:sz w:val="24"/>
          <w:szCs w:val="24"/>
          <w:lang w:eastAsia="ru-RU"/>
        </w:rPr>
        <w:t xml:space="preserve">          Додаток 1. Розрахунок обсягу і вартості послуг з поводження з побутовими відходами.</w:t>
      </w:r>
    </w:p>
    <w:p w:rsidR="00F460AA" w:rsidRPr="0028212E" w:rsidRDefault="00F460AA" w:rsidP="00F460AA">
      <w:pPr>
        <w:spacing w:after="0" w:line="240" w:lineRule="auto"/>
        <w:ind w:firstLine="567"/>
        <w:jc w:val="center"/>
        <w:rPr>
          <w:rFonts w:ascii="Times New Roman" w:hAnsi="Times New Roman"/>
          <w:b/>
          <w:sz w:val="24"/>
          <w:szCs w:val="24"/>
          <w:lang w:eastAsia="ru-RU"/>
        </w:rPr>
      </w:pPr>
      <w:bookmarkStart w:id="19" w:name="o204"/>
      <w:bookmarkStart w:id="20" w:name="o205"/>
      <w:bookmarkEnd w:id="19"/>
      <w:bookmarkEnd w:id="20"/>
      <w:r w:rsidRPr="0028212E">
        <w:rPr>
          <w:rFonts w:ascii="Times New Roman" w:hAnsi="Times New Roman"/>
          <w:b/>
          <w:sz w:val="24"/>
          <w:szCs w:val="24"/>
          <w:lang w:eastAsia="ru-RU"/>
        </w:rPr>
        <w:t>Реквізити сторін</w:t>
      </w:r>
    </w:p>
    <w:tbl>
      <w:tblPr>
        <w:tblW w:w="5000" w:type="pct"/>
        <w:tblLook w:val="04A0" w:firstRow="1" w:lastRow="0" w:firstColumn="1" w:lastColumn="0" w:noHBand="0" w:noVBand="1"/>
      </w:tblPr>
      <w:tblGrid>
        <w:gridCol w:w="4819"/>
        <w:gridCol w:w="4820"/>
      </w:tblGrid>
      <w:tr w:rsidR="00F460AA" w:rsidRPr="00187189" w:rsidTr="001256F3">
        <w:tc>
          <w:tcPr>
            <w:tcW w:w="2500" w:type="pct"/>
            <w:shd w:val="clear" w:color="auto" w:fill="auto"/>
          </w:tcPr>
          <w:p w:rsidR="00F460AA" w:rsidRPr="00187189" w:rsidRDefault="00F460AA" w:rsidP="001256F3">
            <w:pPr>
              <w:spacing w:before="120" w:after="0" w:line="240" w:lineRule="auto"/>
              <w:jc w:val="center"/>
              <w:rPr>
                <w:rFonts w:ascii="Times New Roman" w:hAnsi="Times New Roman"/>
                <w:b/>
                <w:sz w:val="24"/>
                <w:szCs w:val="24"/>
                <w:lang w:eastAsia="ru-RU"/>
              </w:rPr>
            </w:pPr>
            <w:r>
              <w:rPr>
                <w:rFonts w:ascii="Times New Roman" w:hAnsi="Times New Roman"/>
                <w:color w:val="292B2C"/>
                <w:sz w:val="24"/>
                <w:szCs w:val="24"/>
              </w:rPr>
              <w:t xml:space="preserve"> </w:t>
            </w:r>
            <w:r w:rsidRPr="00187189">
              <w:rPr>
                <w:rFonts w:ascii="Times New Roman" w:hAnsi="Times New Roman"/>
                <w:b/>
                <w:color w:val="292B2C"/>
                <w:sz w:val="24"/>
                <w:szCs w:val="24"/>
              </w:rPr>
              <w:t>Споживач</w:t>
            </w:r>
          </w:p>
        </w:tc>
        <w:tc>
          <w:tcPr>
            <w:tcW w:w="2500" w:type="pct"/>
            <w:shd w:val="clear" w:color="auto" w:fill="auto"/>
          </w:tcPr>
          <w:p w:rsidR="00F460AA" w:rsidRPr="00187189" w:rsidRDefault="00F460AA" w:rsidP="001256F3">
            <w:pPr>
              <w:spacing w:before="120" w:after="0" w:line="240" w:lineRule="auto"/>
              <w:jc w:val="center"/>
              <w:rPr>
                <w:rFonts w:ascii="Times New Roman" w:hAnsi="Times New Roman"/>
                <w:b/>
                <w:sz w:val="24"/>
                <w:szCs w:val="24"/>
                <w:lang w:eastAsia="ru-RU"/>
              </w:rPr>
            </w:pPr>
            <w:r w:rsidRPr="00187189">
              <w:rPr>
                <w:rFonts w:ascii="Times New Roman" w:hAnsi="Times New Roman"/>
                <w:b/>
                <w:color w:val="292B2C"/>
                <w:sz w:val="24"/>
                <w:szCs w:val="24"/>
              </w:rPr>
              <w:t>Виконавець</w:t>
            </w:r>
          </w:p>
        </w:tc>
      </w:tr>
    </w:tbl>
    <w:p w:rsidR="00F460AA" w:rsidRPr="00187189" w:rsidRDefault="00F460AA" w:rsidP="00F460AA">
      <w:pPr>
        <w:spacing w:after="0" w:line="240" w:lineRule="auto"/>
        <w:rPr>
          <w:rFonts w:ascii="Times New Roman" w:hAnsi="Times New Roman"/>
        </w:rPr>
      </w:pPr>
      <w:bookmarkStart w:id="21" w:name="o219"/>
      <w:bookmarkEnd w:id="21"/>
      <w:r w:rsidRPr="00187189">
        <w:rPr>
          <w:rFonts w:ascii="Times New Roman" w:hAnsi="Times New Roman"/>
        </w:rPr>
        <w:t>Відділ освіти Галицького та</w:t>
      </w:r>
    </w:p>
    <w:p w:rsidR="00F460AA" w:rsidRPr="00187189" w:rsidRDefault="009135DC" w:rsidP="00F460AA">
      <w:pPr>
        <w:spacing w:after="0" w:line="240" w:lineRule="auto"/>
        <w:rPr>
          <w:rFonts w:ascii="Times New Roman" w:hAnsi="Times New Roman"/>
        </w:rPr>
      </w:pPr>
      <w:r>
        <w:rPr>
          <w:rFonts w:ascii="Times New Roman" w:hAnsi="Times New Roman"/>
        </w:rPr>
        <w:t>Франківського районів УО ДР</w:t>
      </w:r>
      <w:r w:rsidR="00F460AA" w:rsidRPr="00187189">
        <w:rPr>
          <w:rFonts w:ascii="Times New Roman" w:hAnsi="Times New Roman"/>
        </w:rPr>
        <w:t xml:space="preserve"> ЛМР</w:t>
      </w:r>
    </w:p>
    <w:p w:rsidR="00F460AA" w:rsidRPr="00187189" w:rsidRDefault="00F460AA" w:rsidP="00F460AA">
      <w:pPr>
        <w:spacing w:after="0" w:line="240" w:lineRule="auto"/>
        <w:rPr>
          <w:rFonts w:ascii="Times New Roman" w:hAnsi="Times New Roman"/>
        </w:rPr>
      </w:pPr>
      <w:r w:rsidRPr="00187189">
        <w:rPr>
          <w:rFonts w:ascii="Times New Roman" w:hAnsi="Times New Roman"/>
        </w:rPr>
        <w:t>79057, м. Львів вул. Генерала Чупринки, 85</w:t>
      </w:r>
    </w:p>
    <w:p w:rsidR="00F460AA" w:rsidRDefault="00F460AA" w:rsidP="00F460AA">
      <w:pPr>
        <w:spacing w:after="0" w:line="240" w:lineRule="auto"/>
        <w:rPr>
          <w:rFonts w:ascii="Times New Roman" w:hAnsi="Times New Roman"/>
          <w:lang w:val="ru-RU"/>
        </w:rPr>
      </w:pPr>
      <w:r w:rsidRPr="00187189">
        <w:rPr>
          <w:rFonts w:ascii="Times New Roman" w:hAnsi="Times New Roman"/>
        </w:rPr>
        <w:t>р/р</w:t>
      </w:r>
      <w:r w:rsidRPr="00187189">
        <w:rPr>
          <w:rFonts w:ascii="Times New Roman" w:hAnsi="Times New Roman"/>
          <w:lang w:val="ru-RU"/>
        </w:rPr>
        <w:t xml:space="preserve"> </w:t>
      </w:r>
      <w:r w:rsidRPr="00187189">
        <w:rPr>
          <w:rFonts w:ascii="Times New Roman" w:hAnsi="Times New Roman"/>
          <w:lang w:val="en-US"/>
        </w:rPr>
        <w:t>UA</w:t>
      </w:r>
      <w:r>
        <w:rPr>
          <w:rFonts w:ascii="Times New Roman" w:hAnsi="Times New Roman"/>
          <w:lang w:val="ru-RU"/>
        </w:rPr>
        <w:t xml:space="preserve"> </w:t>
      </w:r>
    </w:p>
    <w:p w:rsidR="00F460AA" w:rsidRPr="00187189" w:rsidRDefault="00F460AA" w:rsidP="00F460AA">
      <w:pPr>
        <w:spacing w:after="0" w:line="240" w:lineRule="auto"/>
        <w:rPr>
          <w:rFonts w:ascii="Times New Roman" w:hAnsi="Times New Roman"/>
          <w:lang w:val="ru-RU"/>
        </w:rPr>
      </w:pPr>
    </w:p>
    <w:p w:rsidR="00F460AA" w:rsidRPr="00187189" w:rsidRDefault="00F460AA" w:rsidP="00F460AA">
      <w:pPr>
        <w:spacing w:after="0" w:line="240" w:lineRule="auto"/>
        <w:rPr>
          <w:rFonts w:ascii="Times New Roman" w:hAnsi="Times New Roman"/>
        </w:rPr>
      </w:pPr>
      <w:r w:rsidRPr="00187189">
        <w:rPr>
          <w:rFonts w:ascii="Times New Roman" w:hAnsi="Times New Roman"/>
          <w:i/>
        </w:rPr>
        <w:t>Державна казначейська служба України</w:t>
      </w:r>
      <w:r w:rsidRPr="00187189">
        <w:rPr>
          <w:rFonts w:ascii="Times New Roman" w:hAnsi="Times New Roman"/>
        </w:rPr>
        <w:t xml:space="preserve"> </w:t>
      </w:r>
    </w:p>
    <w:p w:rsidR="00F460AA" w:rsidRPr="00187189" w:rsidRDefault="00F460AA" w:rsidP="00F460AA">
      <w:pPr>
        <w:spacing w:after="0" w:line="240" w:lineRule="auto"/>
        <w:rPr>
          <w:rFonts w:ascii="Times New Roman" w:hAnsi="Times New Roman"/>
        </w:rPr>
      </w:pPr>
      <w:r w:rsidRPr="00187189">
        <w:rPr>
          <w:rFonts w:ascii="Times New Roman" w:hAnsi="Times New Roman"/>
        </w:rPr>
        <w:t>МФО 820172</w:t>
      </w:r>
    </w:p>
    <w:p w:rsidR="00F460AA" w:rsidRPr="00187189" w:rsidRDefault="00F460AA" w:rsidP="00F460AA">
      <w:pPr>
        <w:spacing w:after="0" w:line="240" w:lineRule="auto"/>
        <w:rPr>
          <w:rFonts w:ascii="Times New Roman" w:hAnsi="Times New Roman"/>
        </w:rPr>
      </w:pPr>
      <w:r w:rsidRPr="00187189">
        <w:rPr>
          <w:rFonts w:ascii="Times New Roman" w:hAnsi="Times New Roman"/>
        </w:rPr>
        <w:t>ЄДРПОУ 41321572</w:t>
      </w:r>
    </w:p>
    <w:p w:rsidR="00F460AA" w:rsidRPr="00187189" w:rsidRDefault="00F460AA" w:rsidP="00F460AA">
      <w:pPr>
        <w:spacing w:after="0" w:line="240" w:lineRule="auto"/>
        <w:rPr>
          <w:rFonts w:ascii="Times New Roman" w:hAnsi="Times New Roman"/>
        </w:rPr>
      </w:pPr>
      <w:proofErr w:type="spellStart"/>
      <w:r w:rsidRPr="00187189">
        <w:rPr>
          <w:rFonts w:ascii="Times New Roman" w:hAnsi="Times New Roman"/>
        </w:rPr>
        <w:t>Тел</w:t>
      </w:r>
      <w:proofErr w:type="spellEnd"/>
      <w:r w:rsidRPr="00187189">
        <w:rPr>
          <w:rFonts w:ascii="Times New Roman" w:hAnsi="Times New Roman"/>
        </w:rPr>
        <w:t>. (032) 237-10-41, 237-40-19</w:t>
      </w:r>
    </w:p>
    <w:p w:rsidR="00F460AA" w:rsidRPr="00187189" w:rsidRDefault="00F460AA" w:rsidP="00F460AA">
      <w:pPr>
        <w:spacing w:after="0" w:line="240" w:lineRule="auto"/>
        <w:rPr>
          <w:rFonts w:ascii="Times New Roman" w:hAnsi="Times New Roman"/>
          <w:b/>
        </w:rPr>
      </w:pPr>
    </w:p>
    <w:p w:rsidR="00F460AA" w:rsidRPr="00187189" w:rsidRDefault="00F460AA" w:rsidP="00F460AA">
      <w:pPr>
        <w:spacing w:after="0" w:line="240" w:lineRule="auto"/>
        <w:rPr>
          <w:rFonts w:ascii="Times New Roman" w:hAnsi="Times New Roman"/>
          <w:b/>
        </w:rPr>
      </w:pPr>
    </w:p>
    <w:p w:rsidR="00F460AA" w:rsidRPr="00187189" w:rsidRDefault="009135DC" w:rsidP="00F460AA">
      <w:pPr>
        <w:spacing w:after="0" w:line="240" w:lineRule="auto"/>
        <w:rPr>
          <w:rFonts w:ascii="Times New Roman" w:hAnsi="Times New Roman"/>
          <w:b/>
        </w:rPr>
      </w:pPr>
      <w:r>
        <w:rPr>
          <w:rFonts w:ascii="Times New Roman" w:hAnsi="Times New Roman"/>
          <w:b/>
        </w:rPr>
        <w:t>Начальник _________А.Ю. Сроківський</w:t>
      </w:r>
      <w:bookmarkStart w:id="22" w:name="_GoBack"/>
      <w:bookmarkEnd w:id="22"/>
    </w:p>
    <w:p w:rsidR="00F460AA" w:rsidRPr="0028212E" w:rsidRDefault="00F460AA" w:rsidP="00F460AA">
      <w:pPr>
        <w:spacing w:before="120" w:after="0" w:line="240" w:lineRule="auto"/>
        <w:ind w:firstLine="567"/>
        <w:jc w:val="both"/>
        <w:rPr>
          <w:rFonts w:ascii="Times New Roman" w:hAnsi="Times New Roman"/>
          <w:i/>
          <w:iCs/>
          <w:sz w:val="28"/>
          <w:szCs w:val="28"/>
          <w:lang w:eastAsia="ru-RU"/>
        </w:rPr>
      </w:pPr>
    </w:p>
    <w:p w:rsidR="00F460AA" w:rsidRDefault="00F460AA" w:rsidP="00F460AA">
      <w:pPr>
        <w:spacing w:before="120" w:after="0" w:line="240" w:lineRule="auto"/>
        <w:ind w:firstLine="567"/>
        <w:jc w:val="both"/>
        <w:rPr>
          <w:rFonts w:ascii="Times New Roman" w:hAnsi="Times New Roman"/>
          <w:sz w:val="24"/>
          <w:szCs w:val="24"/>
          <w:lang w:eastAsia="ru-RU"/>
        </w:rPr>
      </w:pPr>
      <w:r w:rsidRPr="0028212E">
        <w:rPr>
          <w:rFonts w:ascii="Times New Roman" w:hAnsi="Times New Roman"/>
          <w:sz w:val="24"/>
          <w:szCs w:val="24"/>
          <w:lang w:eastAsia="ru-RU"/>
        </w:rPr>
        <w:t xml:space="preserve">                                                                      </w:t>
      </w:r>
    </w:p>
    <w:p w:rsidR="00F460AA" w:rsidRDefault="00F460AA" w:rsidP="00F460AA">
      <w:pPr>
        <w:spacing w:before="120" w:after="0" w:line="240" w:lineRule="auto"/>
        <w:ind w:firstLine="567"/>
        <w:jc w:val="both"/>
        <w:rPr>
          <w:rFonts w:ascii="Times New Roman" w:hAnsi="Times New Roman"/>
          <w:sz w:val="24"/>
          <w:szCs w:val="24"/>
          <w:lang w:eastAsia="ru-RU"/>
        </w:rPr>
      </w:pPr>
    </w:p>
    <w:p w:rsidR="00F460AA" w:rsidRDefault="00F460AA" w:rsidP="00F460AA">
      <w:pPr>
        <w:spacing w:before="120" w:after="0" w:line="240" w:lineRule="auto"/>
        <w:ind w:firstLine="567"/>
        <w:jc w:val="both"/>
        <w:rPr>
          <w:rFonts w:ascii="Times New Roman" w:hAnsi="Times New Roman"/>
          <w:sz w:val="24"/>
          <w:szCs w:val="24"/>
          <w:lang w:eastAsia="ru-RU"/>
        </w:rPr>
      </w:pPr>
    </w:p>
    <w:p w:rsidR="00F460AA" w:rsidRDefault="00F460AA" w:rsidP="00F460AA">
      <w:pPr>
        <w:spacing w:before="120" w:after="0" w:line="240" w:lineRule="auto"/>
        <w:ind w:firstLine="567"/>
        <w:jc w:val="both"/>
        <w:rPr>
          <w:rFonts w:ascii="Times New Roman" w:hAnsi="Times New Roman"/>
          <w:sz w:val="24"/>
          <w:szCs w:val="24"/>
          <w:lang w:eastAsia="ru-RU"/>
        </w:rPr>
      </w:pPr>
    </w:p>
    <w:p w:rsidR="00F460AA" w:rsidRDefault="00F460AA" w:rsidP="00F460AA">
      <w:pPr>
        <w:spacing w:before="120" w:after="0" w:line="240" w:lineRule="auto"/>
        <w:ind w:firstLine="567"/>
        <w:jc w:val="both"/>
        <w:rPr>
          <w:rFonts w:ascii="Times New Roman" w:hAnsi="Times New Roman"/>
          <w:sz w:val="24"/>
          <w:szCs w:val="24"/>
          <w:lang w:eastAsia="ru-RU"/>
        </w:rPr>
      </w:pPr>
    </w:p>
    <w:p w:rsidR="00F460AA" w:rsidRDefault="00F460AA" w:rsidP="00F460AA">
      <w:pPr>
        <w:spacing w:before="120" w:after="0" w:line="240" w:lineRule="auto"/>
        <w:ind w:firstLine="567"/>
        <w:jc w:val="both"/>
        <w:rPr>
          <w:rFonts w:ascii="Times New Roman" w:hAnsi="Times New Roman"/>
          <w:sz w:val="24"/>
          <w:szCs w:val="24"/>
          <w:lang w:eastAsia="ru-RU"/>
        </w:rPr>
      </w:pPr>
    </w:p>
    <w:p w:rsidR="00F460AA" w:rsidRPr="0028212E" w:rsidRDefault="00F460AA" w:rsidP="00F460AA">
      <w:pPr>
        <w:spacing w:before="120" w:after="0" w:line="240" w:lineRule="auto"/>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28212E">
        <w:rPr>
          <w:rFonts w:ascii="Times New Roman" w:hAnsi="Times New Roman"/>
          <w:b/>
          <w:sz w:val="24"/>
          <w:szCs w:val="24"/>
          <w:lang w:eastAsia="ru-RU"/>
        </w:rPr>
        <w:t>Додаток</w:t>
      </w:r>
      <w:r>
        <w:rPr>
          <w:rFonts w:ascii="Times New Roman" w:hAnsi="Times New Roman"/>
          <w:b/>
          <w:sz w:val="24"/>
          <w:szCs w:val="24"/>
          <w:lang w:eastAsia="ru-RU"/>
        </w:rPr>
        <w:t xml:space="preserve"> №</w:t>
      </w:r>
      <w:r w:rsidRPr="0028212E">
        <w:rPr>
          <w:rFonts w:ascii="Times New Roman" w:hAnsi="Times New Roman"/>
          <w:b/>
          <w:sz w:val="24"/>
          <w:szCs w:val="24"/>
          <w:lang w:eastAsia="ru-RU"/>
        </w:rPr>
        <w:t xml:space="preserve"> 1</w:t>
      </w:r>
      <w:r>
        <w:rPr>
          <w:rFonts w:ascii="Times New Roman" w:hAnsi="Times New Roman"/>
          <w:b/>
          <w:sz w:val="24"/>
          <w:szCs w:val="24"/>
          <w:lang w:eastAsia="ru-RU"/>
        </w:rPr>
        <w:t xml:space="preserve"> до договору</w:t>
      </w:r>
    </w:p>
    <w:p w:rsidR="00D75D99" w:rsidRDefault="00F460AA" w:rsidP="00F460AA">
      <w:r w:rsidRPr="0028212E">
        <w:rPr>
          <w:rFonts w:ascii="Times New Roman" w:hAnsi="Times New Roman"/>
          <w:b/>
          <w:sz w:val="24"/>
          <w:szCs w:val="24"/>
          <w:lang w:eastAsia="ru-RU"/>
        </w:rPr>
        <w:t>Розрахунок обсягу і вартості послуг з поводження з побутовими відходами</w:t>
      </w:r>
    </w:p>
    <w:sectPr w:rsidR="00D75D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E2"/>
    <w:rsid w:val="009135DC"/>
    <w:rsid w:val="00D1509E"/>
    <w:rsid w:val="00D75D99"/>
    <w:rsid w:val="00F460AA"/>
    <w:rsid w:val="00FE1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5490"/>
  <w15:chartTrackingRefBased/>
  <w15:docId w15:val="{BF76F9EE-81EE-4F16-932D-0F298185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0AA"/>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12926</Words>
  <Characters>7368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2023-01-31T11:12:00Z</dcterms:created>
  <dcterms:modified xsi:type="dcterms:W3CDTF">2023-01-31T11:30:00Z</dcterms:modified>
</cp:coreProperties>
</file>