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ABBE4" w14:textId="7F8ADDAB" w:rsidR="00CF42AB" w:rsidRDefault="00CF42AB" w:rsidP="00CF42AB">
      <w:pPr>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Додаток 4</w:t>
      </w:r>
    </w:p>
    <w:p w14:paraId="2A9DB739" w14:textId="2B5AB06D" w:rsidR="00CF42AB" w:rsidRDefault="00CF42AB" w:rsidP="00CF42AB">
      <w:pPr>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до тендерної документації</w:t>
      </w:r>
    </w:p>
    <w:p w14:paraId="64B6E61B" w14:textId="77777777" w:rsidR="00CF42AB" w:rsidRDefault="00CF42AB" w:rsidP="002A582B">
      <w:pPr>
        <w:spacing w:after="0" w:line="240" w:lineRule="auto"/>
        <w:jc w:val="center"/>
        <w:rPr>
          <w:rFonts w:ascii="Times New Roman" w:eastAsia="Times New Roman" w:hAnsi="Times New Roman"/>
          <w:b/>
          <w:lang w:val="uk-UA" w:eastAsia="ru-RU"/>
        </w:rPr>
      </w:pPr>
    </w:p>
    <w:p w14:paraId="4F83753F" w14:textId="58BC6221" w:rsidR="0076366C" w:rsidRPr="002E7228" w:rsidRDefault="00CF42AB" w:rsidP="002A582B">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 xml:space="preserve">ПРОЕКТ </w:t>
      </w:r>
      <w:r w:rsidR="0076366C" w:rsidRPr="002E7228">
        <w:rPr>
          <w:rFonts w:ascii="Times New Roman" w:eastAsia="Times New Roman" w:hAnsi="Times New Roman"/>
          <w:b/>
          <w:lang w:val="uk-UA" w:eastAsia="ru-RU"/>
        </w:rPr>
        <w:t>ДОГОВ</w:t>
      </w:r>
      <w:r>
        <w:rPr>
          <w:rFonts w:ascii="Times New Roman" w:eastAsia="Times New Roman" w:hAnsi="Times New Roman"/>
          <w:b/>
          <w:lang w:val="uk-UA" w:eastAsia="ru-RU"/>
        </w:rPr>
        <w:t>ОРУ</w:t>
      </w:r>
      <w:r w:rsidR="0076366C" w:rsidRPr="002E7228">
        <w:rPr>
          <w:rFonts w:ascii="Times New Roman" w:eastAsia="Times New Roman" w:hAnsi="Times New Roman"/>
          <w:b/>
          <w:lang w:val="uk-UA" w:eastAsia="ru-RU"/>
        </w:rPr>
        <w:t xml:space="preserve"> № _________</w:t>
      </w:r>
    </w:p>
    <w:p w14:paraId="0135DEC3" w14:textId="77777777" w:rsidR="0076366C" w:rsidRDefault="0076366C" w:rsidP="002A582B">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про надання послуг</w:t>
      </w:r>
      <w:r w:rsidR="006D1F8B" w:rsidRPr="002E7228">
        <w:rPr>
          <w:rFonts w:ascii="Times New Roman" w:eastAsia="Times New Roman" w:hAnsi="Times New Roman"/>
          <w:b/>
          <w:lang w:val="uk-UA" w:eastAsia="ru-RU"/>
        </w:rPr>
        <w:t xml:space="preserve"> </w:t>
      </w:r>
      <w:r w:rsidRPr="002E7228">
        <w:rPr>
          <w:rFonts w:ascii="Times New Roman" w:eastAsia="Times New Roman" w:hAnsi="Times New Roman"/>
          <w:b/>
          <w:lang w:val="uk-UA" w:eastAsia="ru-RU"/>
        </w:rPr>
        <w:t>з технічного нагляду</w:t>
      </w:r>
    </w:p>
    <w:p w14:paraId="1F655629" w14:textId="77777777" w:rsidR="001E6F87" w:rsidRPr="002E7228" w:rsidRDefault="001E6F87" w:rsidP="002A582B">
      <w:pPr>
        <w:spacing w:after="0" w:line="240" w:lineRule="auto"/>
        <w:jc w:val="center"/>
        <w:rPr>
          <w:rFonts w:ascii="Times New Roman" w:eastAsia="Times New Roman" w:hAnsi="Times New Roman"/>
          <w:b/>
          <w:lang w:val="uk-UA" w:eastAsia="ru-RU"/>
        </w:rPr>
      </w:pPr>
    </w:p>
    <w:p w14:paraId="0AAF8F66" w14:textId="6C234044" w:rsidR="0076366C" w:rsidRPr="002E7228" w:rsidRDefault="0076366C" w:rsidP="002A582B">
      <w:pPr>
        <w:spacing w:after="0" w:line="240" w:lineRule="auto"/>
        <w:rPr>
          <w:rFonts w:ascii="Times New Roman" w:eastAsia="Times New Roman" w:hAnsi="Times New Roman"/>
          <w:lang w:val="uk-UA" w:eastAsia="ru-RU"/>
        </w:rPr>
      </w:pPr>
      <w:r w:rsidRPr="002E7228">
        <w:rPr>
          <w:rFonts w:ascii="Times New Roman" w:eastAsia="Times New Roman" w:hAnsi="Times New Roman"/>
          <w:lang w:val="uk-UA" w:eastAsia="ru-RU"/>
        </w:rPr>
        <w:t xml:space="preserve">м. </w:t>
      </w:r>
      <w:r w:rsidR="00D140F0" w:rsidRPr="002E7228">
        <w:rPr>
          <w:rFonts w:ascii="Times New Roman" w:eastAsia="Times New Roman" w:hAnsi="Times New Roman"/>
          <w:lang w:val="uk-UA" w:eastAsia="ru-RU"/>
        </w:rPr>
        <w:t>Хмельницький</w:t>
      </w:r>
      <w:r w:rsidRPr="002E7228">
        <w:rPr>
          <w:rFonts w:ascii="Times New Roman" w:eastAsia="Times New Roman" w:hAnsi="Times New Roman"/>
          <w:lang w:val="uk-UA" w:eastAsia="ru-RU"/>
        </w:rPr>
        <w:t xml:space="preserve">                                       </w:t>
      </w:r>
      <w:r w:rsidR="001E6F87">
        <w:rPr>
          <w:rFonts w:ascii="Times New Roman" w:eastAsia="Times New Roman" w:hAnsi="Times New Roman"/>
          <w:lang w:val="uk-UA" w:eastAsia="ru-RU"/>
        </w:rPr>
        <w:t xml:space="preserve">                           </w:t>
      </w:r>
      <w:r w:rsidRPr="002E7228">
        <w:rPr>
          <w:rFonts w:ascii="Times New Roman" w:eastAsia="Times New Roman" w:hAnsi="Times New Roman"/>
          <w:lang w:val="uk-UA" w:eastAsia="ru-RU"/>
        </w:rPr>
        <w:t xml:space="preserve">                              “</w:t>
      </w:r>
      <w:r w:rsidR="00873713" w:rsidRPr="002E7228">
        <w:rPr>
          <w:rFonts w:ascii="Times New Roman" w:eastAsia="Times New Roman" w:hAnsi="Times New Roman"/>
          <w:lang w:val="uk-UA" w:eastAsia="ru-RU"/>
        </w:rPr>
        <w:t>___</w:t>
      </w:r>
      <w:r w:rsidRPr="002E7228">
        <w:rPr>
          <w:rFonts w:ascii="Times New Roman" w:eastAsia="Times New Roman" w:hAnsi="Times New Roman"/>
          <w:lang w:val="uk-UA" w:eastAsia="ru-RU"/>
        </w:rPr>
        <w:t>”</w:t>
      </w:r>
      <w:r w:rsidR="00873713" w:rsidRPr="002E7228">
        <w:rPr>
          <w:rFonts w:ascii="Times New Roman" w:eastAsia="Times New Roman" w:hAnsi="Times New Roman"/>
          <w:lang w:val="uk-UA" w:eastAsia="ru-RU"/>
        </w:rPr>
        <w:t>_____________</w:t>
      </w:r>
      <w:r w:rsidRPr="002E7228">
        <w:rPr>
          <w:rFonts w:ascii="Times New Roman" w:eastAsia="Times New Roman" w:hAnsi="Times New Roman"/>
          <w:lang w:val="uk-UA" w:eastAsia="ru-RU"/>
        </w:rPr>
        <w:t xml:space="preserve"> 20</w:t>
      </w:r>
      <w:r w:rsidR="00AD4C01" w:rsidRPr="002E7228">
        <w:rPr>
          <w:rFonts w:ascii="Times New Roman" w:eastAsia="Times New Roman" w:hAnsi="Times New Roman"/>
          <w:lang w:val="uk-UA" w:eastAsia="ru-RU"/>
        </w:rPr>
        <w:t>2</w:t>
      </w:r>
      <w:r w:rsidR="001E6F87">
        <w:rPr>
          <w:rFonts w:ascii="Times New Roman" w:eastAsia="Times New Roman" w:hAnsi="Times New Roman"/>
          <w:lang w:val="uk-UA" w:eastAsia="ru-RU"/>
        </w:rPr>
        <w:t>4</w:t>
      </w:r>
      <w:r w:rsidRPr="002E7228">
        <w:rPr>
          <w:rFonts w:ascii="Times New Roman" w:eastAsia="Times New Roman" w:hAnsi="Times New Roman"/>
          <w:lang w:val="uk-UA" w:eastAsia="ru-RU"/>
        </w:rPr>
        <w:t xml:space="preserve"> року</w:t>
      </w:r>
    </w:p>
    <w:p w14:paraId="6E8A8729" w14:textId="77777777" w:rsidR="001E6F87" w:rsidRDefault="001E6F87" w:rsidP="002A582B">
      <w:pPr>
        <w:spacing w:after="0" w:line="240" w:lineRule="auto"/>
        <w:ind w:firstLine="708"/>
        <w:jc w:val="both"/>
        <w:rPr>
          <w:rFonts w:ascii="Times New Roman" w:hAnsi="Times New Roman"/>
          <w:b/>
          <w:bCs/>
          <w:lang w:val="uk-UA"/>
        </w:rPr>
      </w:pPr>
    </w:p>
    <w:p w14:paraId="4B69253D" w14:textId="3623546E" w:rsidR="0076366C" w:rsidRPr="002E7228" w:rsidRDefault="002E7228" w:rsidP="002A582B">
      <w:pPr>
        <w:spacing w:after="0" w:line="240" w:lineRule="auto"/>
        <w:ind w:firstLine="708"/>
        <w:jc w:val="both"/>
        <w:rPr>
          <w:rFonts w:ascii="Times New Roman" w:eastAsia="Times New Roman" w:hAnsi="Times New Roman"/>
          <w:lang w:val="uk-UA" w:eastAsia="ru-RU"/>
        </w:rPr>
      </w:pPr>
      <w:r w:rsidRPr="002E7228">
        <w:rPr>
          <w:rFonts w:ascii="Times New Roman" w:hAnsi="Times New Roman"/>
          <w:b/>
          <w:bCs/>
          <w:lang w:val="uk-UA"/>
        </w:rPr>
        <w:t>Комунальне підприємство по будівництву, ремонту та експлуатації доріг виконавчого комітету Хмельницької міської ради</w:t>
      </w:r>
      <w:r w:rsidR="00DA18B8" w:rsidRPr="002E7228">
        <w:rPr>
          <w:rFonts w:ascii="Times New Roman" w:eastAsia="Lucida Sans Unicode" w:hAnsi="Times New Roman"/>
          <w:kern w:val="2"/>
          <w:lang w:val="uk-UA"/>
        </w:rPr>
        <w:t xml:space="preserve"> в особі в.о. </w:t>
      </w:r>
      <w:r w:rsidRPr="002E7228">
        <w:rPr>
          <w:rFonts w:ascii="Times New Roman" w:eastAsia="Lucida Sans Unicode" w:hAnsi="Times New Roman"/>
          <w:kern w:val="2"/>
          <w:lang w:val="uk-UA"/>
        </w:rPr>
        <w:t>директора ____________________________________</w:t>
      </w:r>
      <w:r w:rsidR="00DA18B8" w:rsidRPr="002E7228">
        <w:rPr>
          <w:rFonts w:ascii="Times New Roman" w:eastAsia="Lucida Sans Unicode" w:hAnsi="Times New Roman"/>
          <w:kern w:val="2"/>
          <w:lang w:val="uk-UA"/>
        </w:rPr>
        <w:t xml:space="preserve">, який діє на підставі </w:t>
      </w:r>
      <w:r w:rsidRPr="002E7228">
        <w:rPr>
          <w:rFonts w:ascii="Times New Roman" w:eastAsia="Lucida Sans Unicode" w:hAnsi="Times New Roman"/>
          <w:kern w:val="2"/>
          <w:lang w:val="uk-UA"/>
        </w:rPr>
        <w:t>_______________________________________________________,</w:t>
      </w:r>
      <w:r w:rsidR="00DA18B8" w:rsidRPr="002E7228">
        <w:rPr>
          <w:rFonts w:ascii="Times New Roman" w:eastAsia="Lucida Sans Unicode" w:hAnsi="Times New Roman"/>
          <w:color w:val="FF0000"/>
          <w:kern w:val="2"/>
          <w:lang w:val="uk-UA"/>
        </w:rPr>
        <w:t xml:space="preserve"> </w:t>
      </w:r>
      <w:r w:rsidR="00DA18B8" w:rsidRPr="002E7228">
        <w:rPr>
          <w:rFonts w:ascii="Times New Roman" w:eastAsia="Lucida Sans Unicode" w:hAnsi="Times New Roman"/>
          <w:kern w:val="2"/>
          <w:lang w:val="uk-UA"/>
        </w:rPr>
        <w:t>з однієї сторони, та</w:t>
      </w:r>
      <w:r w:rsidR="009B4DAC" w:rsidRPr="002E7228">
        <w:rPr>
          <w:rFonts w:ascii="Times New Roman" w:eastAsia="Times New Roman" w:hAnsi="Times New Roman"/>
          <w:b/>
          <w:u w:val="single"/>
          <w:lang w:val="uk-UA" w:eastAsia="ru-RU"/>
        </w:rPr>
        <w:t xml:space="preserve">                                                                                 </w:t>
      </w:r>
      <w:r w:rsidR="00D17403" w:rsidRPr="002E7228">
        <w:rPr>
          <w:rFonts w:ascii="Times New Roman" w:eastAsia="Times New Roman" w:hAnsi="Times New Roman"/>
          <w:lang w:val="uk-UA" w:eastAsia="ru-RU"/>
        </w:rPr>
        <w:t xml:space="preserve"> (</w:t>
      </w:r>
      <w:r w:rsidR="0076366C" w:rsidRPr="002E7228">
        <w:rPr>
          <w:rFonts w:ascii="Times New Roman" w:eastAsia="Times New Roman" w:hAnsi="Times New Roman"/>
          <w:lang w:val="uk-UA" w:eastAsia="ru-RU"/>
        </w:rPr>
        <w:t>далі - «Виконавець»), в особі</w:t>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D17403" w:rsidRPr="002E7228">
        <w:rPr>
          <w:rFonts w:ascii="Times New Roman" w:eastAsia="Times New Roman" w:hAnsi="Times New Roman"/>
          <w:lang w:val="uk-UA" w:eastAsia="ru-RU"/>
        </w:rPr>
        <w:t xml:space="preserve">, </w:t>
      </w:r>
      <w:r w:rsidR="00AD4C01" w:rsidRPr="002E7228">
        <w:rPr>
          <w:rFonts w:ascii="Times New Roman" w:eastAsia="Times New Roman" w:hAnsi="Times New Roman"/>
          <w:lang w:val="uk-UA" w:eastAsia="ru-RU"/>
        </w:rPr>
        <w:t>який</w:t>
      </w:r>
      <w:r w:rsidR="0076366C" w:rsidRPr="002E7228">
        <w:rPr>
          <w:rFonts w:ascii="Times New Roman" w:eastAsia="Times New Roman" w:hAnsi="Times New Roman"/>
          <w:lang w:val="uk-UA" w:eastAsia="ru-RU"/>
        </w:rPr>
        <w:t xml:space="preserve"> діє на підставі </w:t>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t>,</w:t>
      </w:r>
      <w:r w:rsidR="009B4DAC" w:rsidRPr="002E7228">
        <w:rPr>
          <w:rFonts w:ascii="Times New Roman" w:eastAsia="Times New Roman" w:hAnsi="Times New Roman"/>
          <w:lang w:val="uk-UA" w:eastAsia="ru-RU"/>
        </w:rPr>
        <w:t xml:space="preserve"> є платником податку </w:t>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lang w:val="uk-UA" w:eastAsia="ru-RU"/>
        </w:rPr>
        <w:t xml:space="preserve"> та суб’єктом </w:t>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lang w:val="uk-UA" w:eastAsia="ru-RU"/>
        </w:rPr>
        <w:t xml:space="preserve"> </w:t>
      </w:r>
      <w:r w:rsidR="000C5588" w:rsidRPr="002E7228">
        <w:rPr>
          <w:rFonts w:ascii="Times New Roman" w:eastAsia="Times New Roman" w:hAnsi="Times New Roman"/>
          <w:lang w:val="uk-UA" w:eastAsia="ru-RU"/>
        </w:rPr>
        <w:t xml:space="preserve"> </w:t>
      </w:r>
      <w:r w:rsidR="0076366C" w:rsidRPr="002E7228">
        <w:rPr>
          <w:rFonts w:ascii="Times New Roman" w:eastAsia="Times New Roman" w:hAnsi="Times New Roman"/>
          <w:lang w:val="uk-UA" w:eastAsia="ru-RU"/>
        </w:rPr>
        <w:t xml:space="preserve">з іншої сторони, разом іменовані «Сторони», а кожна окремо – «Сторона», уклали цей Договір про надання послуг з технічного нагляду (надалі – «Договір») про нижчезазначене:  </w:t>
      </w:r>
    </w:p>
    <w:p w14:paraId="15B87086" w14:textId="77777777" w:rsidR="001F7BF7" w:rsidRPr="002E7228" w:rsidRDefault="001F7BF7" w:rsidP="002A582B">
      <w:pPr>
        <w:spacing w:after="0" w:line="240" w:lineRule="auto"/>
        <w:ind w:firstLine="708"/>
        <w:jc w:val="both"/>
        <w:rPr>
          <w:rFonts w:ascii="Times New Roman" w:eastAsia="Times New Roman" w:hAnsi="Times New Roman"/>
          <w:lang w:val="uk-UA" w:eastAsia="ru-RU"/>
        </w:rPr>
      </w:pPr>
    </w:p>
    <w:p w14:paraId="1BC6636D" w14:textId="0B169CFB" w:rsidR="0076366C" w:rsidRPr="002E7228" w:rsidRDefault="0076366C" w:rsidP="00F367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1. ПРЕДМЕТ ДОГОВОРУ</w:t>
      </w:r>
    </w:p>
    <w:p w14:paraId="24E108B1" w14:textId="02C8DBF9" w:rsidR="00D940FC" w:rsidRPr="001406F7" w:rsidRDefault="0076366C" w:rsidP="00D940FC">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 xml:space="preserve">1.1. </w:t>
      </w:r>
      <w:r w:rsidR="00D940FC" w:rsidRPr="002E7228">
        <w:rPr>
          <w:rFonts w:ascii="Times New Roman" w:hAnsi="Times New Roman"/>
          <w:lang w:val="uk-UA"/>
        </w:rPr>
        <w:t>Виконавець у межах повноважень зобов’язується надати, а Замовник зобов’язується прийняти і оплатити</w:t>
      </w:r>
      <w:r w:rsidR="008C00A3">
        <w:rPr>
          <w:rFonts w:ascii="Times New Roman" w:hAnsi="Times New Roman"/>
          <w:lang w:val="uk-UA"/>
        </w:rPr>
        <w:t xml:space="preserve"> </w:t>
      </w:r>
      <w:r w:rsidR="008C00A3" w:rsidRPr="00AB2FD1">
        <w:rPr>
          <w:rFonts w:ascii="Times New Roman" w:hAnsi="Times New Roman"/>
          <w:b/>
          <w:lang w:val="uk-UA"/>
        </w:rPr>
        <w:t>послуги</w:t>
      </w:r>
      <w:r w:rsidR="00D940FC" w:rsidRPr="00AB2FD1">
        <w:rPr>
          <w:rFonts w:ascii="Times New Roman" w:hAnsi="Times New Roman"/>
          <w:b/>
          <w:lang w:val="uk-UA"/>
        </w:rPr>
        <w:t xml:space="preserve"> </w:t>
      </w:r>
      <w:r w:rsidR="000B59A8" w:rsidRPr="00AB2FD1">
        <w:rPr>
          <w:rFonts w:ascii="Times New Roman" w:hAnsi="Times New Roman"/>
          <w:b/>
          <w:lang w:val="uk-UA"/>
        </w:rPr>
        <w:t xml:space="preserve">з </w:t>
      </w:r>
      <w:proofErr w:type="spellStart"/>
      <w:r w:rsidR="008C00A3" w:rsidRPr="00AB2FD1">
        <w:rPr>
          <w:rFonts w:ascii="Times New Roman" w:hAnsi="Times New Roman"/>
          <w:b/>
        </w:rPr>
        <w:t>технічного</w:t>
      </w:r>
      <w:proofErr w:type="spellEnd"/>
      <w:r w:rsidR="008C00A3" w:rsidRPr="00AB2FD1">
        <w:rPr>
          <w:rFonts w:ascii="Times New Roman" w:hAnsi="Times New Roman"/>
          <w:b/>
        </w:rPr>
        <w:t xml:space="preserve"> </w:t>
      </w:r>
      <w:proofErr w:type="spellStart"/>
      <w:r w:rsidR="008C00A3" w:rsidRPr="00AB2FD1">
        <w:rPr>
          <w:rFonts w:ascii="Times New Roman" w:hAnsi="Times New Roman"/>
          <w:b/>
        </w:rPr>
        <w:t>нагляду</w:t>
      </w:r>
      <w:proofErr w:type="spellEnd"/>
      <w:r w:rsidR="008C00A3" w:rsidRPr="00AB2FD1">
        <w:rPr>
          <w:rFonts w:ascii="Times New Roman" w:hAnsi="Times New Roman"/>
          <w:b/>
        </w:rPr>
        <w:t xml:space="preserve"> та контролю за </w:t>
      </w:r>
      <w:proofErr w:type="spellStart"/>
      <w:r w:rsidR="008C00A3" w:rsidRPr="00AB2FD1">
        <w:rPr>
          <w:rFonts w:ascii="Times New Roman" w:hAnsi="Times New Roman"/>
          <w:b/>
        </w:rPr>
        <w:t>наданням</w:t>
      </w:r>
      <w:proofErr w:type="spellEnd"/>
      <w:r w:rsidR="008C00A3" w:rsidRPr="00AB2FD1">
        <w:rPr>
          <w:rFonts w:ascii="Times New Roman" w:hAnsi="Times New Roman"/>
          <w:b/>
        </w:rPr>
        <w:t xml:space="preserve"> </w:t>
      </w:r>
      <w:proofErr w:type="spellStart"/>
      <w:r w:rsidR="008C00A3" w:rsidRPr="00AB2FD1">
        <w:rPr>
          <w:rFonts w:ascii="Times New Roman" w:hAnsi="Times New Roman"/>
          <w:b/>
        </w:rPr>
        <w:t>послуг</w:t>
      </w:r>
      <w:proofErr w:type="spellEnd"/>
      <w:r w:rsidR="008C00A3" w:rsidRPr="00AB2FD1">
        <w:rPr>
          <w:rFonts w:ascii="Times New Roman" w:hAnsi="Times New Roman"/>
          <w:b/>
        </w:rPr>
        <w:t xml:space="preserve"> на </w:t>
      </w:r>
      <w:proofErr w:type="spellStart"/>
      <w:r w:rsidR="008C00A3" w:rsidRPr="00AB2FD1">
        <w:rPr>
          <w:rFonts w:ascii="Times New Roman" w:hAnsi="Times New Roman"/>
          <w:b/>
        </w:rPr>
        <w:t>об’єкті</w:t>
      </w:r>
      <w:proofErr w:type="spellEnd"/>
      <w:r w:rsidR="008C00A3" w:rsidRPr="00AB2FD1">
        <w:rPr>
          <w:rFonts w:ascii="Times New Roman" w:hAnsi="Times New Roman"/>
          <w:b/>
        </w:rPr>
        <w:t>:</w:t>
      </w:r>
      <w:r w:rsidR="001406F7" w:rsidRPr="00AB2FD1">
        <w:rPr>
          <w:rFonts w:ascii="Arial" w:hAnsi="Arial" w:cs="Arial"/>
          <w:color w:val="000000"/>
          <w:shd w:val="clear" w:color="auto" w:fill="FDFEFD"/>
        </w:rPr>
        <w:t> </w:t>
      </w:r>
      <w:r w:rsidR="00AB2FD1" w:rsidRPr="00AB2FD1">
        <w:rPr>
          <w:rFonts w:ascii="Times New Roman" w:hAnsi="Times New Roman"/>
          <w:b/>
          <w:lang w:val="uk-UA"/>
        </w:rPr>
        <w:t>«</w:t>
      </w:r>
      <w:r w:rsidR="001E6F87" w:rsidRPr="0037528E">
        <w:rPr>
          <w:rFonts w:ascii="Times New Roman" w:hAnsi="Times New Roman"/>
          <w:b/>
          <w:lang w:val="uk-UA"/>
        </w:rPr>
        <w:t xml:space="preserve">Послуги з благоустрою населених пунктів – негайна ліквідація дрібних деформацій і пошкоджень </w:t>
      </w:r>
      <w:proofErr w:type="spellStart"/>
      <w:r w:rsidR="001E6F87" w:rsidRPr="0037528E">
        <w:rPr>
          <w:rFonts w:ascii="Times New Roman" w:hAnsi="Times New Roman"/>
          <w:b/>
          <w:lang w:val="uk-UA"/>
        </w:rPr>
        <w:t>вулично</w:t>
      </w:r>
      <w:proofErr w:type="spellEnd"/>
      <w:r w:rsidR="001E6F87" w:rsidRPr="0037528E">
        <w:rPr>
          <w:rFonts w:ascii="Times New Roman" w:hAnsi="Times New Roman"/>
          <w:b/>
          <w:lang w:val="uk-UA"/>
        </w:rPr>
        <w:t xml:space="preserve">-шляхової (дорожньої) мережі </w:t>
      </w:r>
      <w:r w:rsidR="002435F9">
        <w:rPr>
          <w:rFonts w:ascii="Times New Roman" w:hAnsi="Times New Roman"/>
          <w:b/>
          <w:lang w:val="uk-UA"/>
        </w:rPr>
        <w:t>північно-за</w:t>
      </w:r>
      <w:bookmarkStart w:id="0" w:name="_GoBack"/>
      <w:bookmarkEnd w:id="0"/>
      <w:r w:rsidR="001E6F87" w:rsidRPr="0037528E">
        <w:rPr>
          <w:rFonts w:ascii="Times New Roman" w:hAnsi="Times New Roman"/>
          <w:b/>
          <w:lang w:val="uk-UA"/>
        </w:rPr>
        <w:t>хідної частини міста Хмельницького</w:t>
      </w:r>
      <w:r w:rsidR="00AB2FD1" w:rsidRPr="00AB2FD1">
        <w:rPr>
          <w:rFonts w:ascii="Times New Roman" w:hAnsi="Times New Roman"/>
          <w:b/>
          <w:lang w:val="uk-UA"/>
        </w:rPr>
        <w:t>»</w:t>
      </w:r>
      <w:r w:rsidR="00A02C8D" w:rsidRPr="00AB2FD1">
        <w:rPr>
          <w:rFonts w:ascii="Times New Roman" w:hAnsi="Times New Roman"/>
          <w:b/>
          <w:lang w:val="uk-UA"/>
        </w:rPr>
        <w:t>,</w:t>
      </w:r>
      <w:r w:rsidR="007208EE" w:rsidRPr="00AB2FD1">
        <w:rPr>
          <w:rFonts w:ascii="Times New Roman" w:hAnsi="Times New Roman"/>
          <w:b/>
          <w:lang w:val="uk-UA"/>
        </w:rPr>
        <w:t xml:space="preserve"> </w:t>
      </w:r>
      <w:r w:rsidR="00875419" w:rsidRPr="00AB2FD1">
        <w:rPr>
          <w:rFonts w:ascii="Times New Roman" w:hAnsi="Times New Roman"/>
          <w:b/>
          <w:spacing w:val="-6"/>
          <w:lang w:val="uk-UA"/>
        </w:rPr>
        <w:t xml:space="preserve">код ДК 021:2015: </w:t>
      </w:r>
      <w:r w:rsidR="007424DE" w:rsidRPr="00AB2FD1">
        <w:rPr>
          <w:rFonts w:ascii="Times New Roman" w:hAnsi="Times New Roman"/>
          <w:b/>
        </w:rPr>
        <w:t>71520000-9 - </w:t>
      </w:r>
      <w:proofErr w:type="spellStart"/>
      <w:r w:rsidR="007424DE" w:rsidRPr="00AB2FD1">
        <w:rPr>
          <w:rFonts w:ascii="Times New Roman" w:hAnsi="Times New Roman"/>
          <w:b/>
        </w:rPr>
        <w:t>Послуги</w:t>
      </w:r>
      <w:proofErr w:type="spellEnd"/>
      <w:r w:rsidR="007424DE" w:rsidRPr="00AB2FD1">
        <w:rPr>
          <w:rFonts w:ascii="Times New Roman" w:hAnsi="Times New Roman"/>
          <w:b/>
        </w:rPr>
        <w:t xml:space="preserve"> з </w:t>
      </w:r>
      <w:proofErr w:type="spellStart"/>
      <w:r w:rsidR="007424DE" w:rsidRPr="00AB2FD1">
        <w:rPr>
          <w:rFonts w:ascii="Times New Roman" w:hAnsi="Times New Roman"/>
          <w:b/>
        </w:rPr>
        <w:t>нагляду</w:t>
      </w:r>
      <w:proofErr w:type="spellEnd"/>
      <w:r w:rsidR="007424DE" w:rsidRPr="00AB2FD1">
        <w:rPr>
          <w:rFonts w:ascii="Times New Roman" w:hAnsi="Times New Roman"/>
          <w:b/>
        </w:rPr>
        <w:t xml:space="preserve"> </w:t>
      </w:r>
      <w:r w:rsidR="007208EE" w:rsidRPr="00AB2FD1">
        <w:rPr>
          <w:rFonts w:ascii="Times New Roman" w:hAnsi="Times New Roman"/>
          <w:b/>
        </w:rPr>
        <w:t xml:space="preserve">за </w:t>
      </w:r>
      <w:proofErr w:type="spellStart"/>
      <w:r w:rsidR="007208EE" w:rsidRPr="00AB2FD1">
        <w:rPr>
          <w:rFonts w:ascii="Times New Roman" w:hAnsi="Times New Roman"/>
          <w:b/>
        </w:rPr>
        <w:t>виконанням</w:t>
      </w:r>
      <w:proofErr w:type="spellEnd"/>
      <w:r w:rsidR="007208EE" w:rsidRPr="00AB2FD1">
        <w:rPr>
          <w:rFonts w:ascii="Times New Roman" w:hAnsi="Times New Roman"/>
          <w:b/>
        </w:rPr>
        <w:t xml:space="preserve"> </w:t>
      </w:r>
      <w:proofErr w:type="spellStart"/>
      <w:r w:rsidR="007208EE" w:rsidRPr="00AB2FD1">
        <w:rPr>
          <w:rFonts w:ascii="Times New Roman" w:hAnsi="Times New Roman"/>
          <w:b/>
        </w:rPr>
        <w:t>будівельних</w:t>
      </w:r>
      <w:proofErr w:type="spellEnd"/>
      <w:r w:rsidR="007208EE" w:rsidRPr="00AB2FD1">
        <w:rPr>
          <w:rFonts w:ascii="Times New Roman" w:hAnsi="Times New Roman"/>
          <w:b/>
        </w:rPr>
        <w:t xml:space="preserve"> </w:t>
      </w:r>
      <w:proofErr w:type="spellStart"/>
      <w:r w:rsidR="007208EE" w:rsidRPr="00AB2FD1">
        <w:rPr>
          <w:rFonts w:ascii="Times New Roman" w:hAnsi="Times New Roman"/>
          <w:b/>
        </w:rPr>
        <w:t>робіт</w:t>
      </w:r>
      <w:proofErr w:type="spellEnd"/>
      <w:r w:rsidR="007208EE" w:rsidRPr="00AB2FD1">
        <w:rPr>
          <w:rFonts w:ascii="Times New Roman" w:hAnsi="Times New Roman"/>
          <w:b/>
          <w:lang w:val="uk-UA"/>
        </w:rPr>
        <w:t>)</w:t>
      </w:r>
      <w:r w:rsidR="007424DE" w:rsidRPr="001406F7">
        <w:rPr>
          <w:rFonts w:ascii="Times New Roman" w:hAnsi="Times New Roman"/>
          <w:lang w:val="uk-UA"/>
        </w:rPr>
        <w:t xml:space="preserve"> </w:t>
      </w:r>
      <w:r w:rsidRPr="001406F7">
        <w:rPr>
          <w:rFonts w:ascii="Times New Roman" w:eastAsia="Times New Roman" w:hAnsi="Times New Roman"/>
          <w:lang w:val="uk-UA" w:eastAsia="ru-RU"/>
        </w:rPr>
        <w:t>далі по тексту – «Об’єкт», як</w:t>
      </w:r>
      <w:r w:rsidR="006365AC" w:rsidRPr="001406F7">
        <w:rPr>
          <w:rFonts w:ascii="Times New Roman" w:eastAsia="Times New Roman" w:hAnsi="Times New Roman"/>
          <w:lang w:val="uk-UA" w:eastAsia="ru-RU"/>
        </w:rPr>
        <w:t>ий</w:t>
      </w:r>
      <w:r w:rsidRPr="001406F7">
        <w:rPr>
          <w:rFonts w:ascii="Times New Roman" w:eastAsia="Times New Roman" w:hAnsi="Times New Roman"/>
          <w:lang w:val="uk-UA" w:eastAsia="ru-RU"/>
        </w:rPr>
        <w:t xml:space="preserve"> реалізується за договором </w:t>
      </w:r>
      <w:proofErr w:type="spellStart"/>
      <w:r w:rsidR="001406F7">
        <w:rPr>
          <w:rFonts w:ascii="Times New Roman" w:eastAsia="Times New Roman" w:hAnsi="Times New Roman"/>
          <w:lang w:val="uk-UA" w:eastAsia="ru-RU"/>
        </w:rPr>
        <w:t>п</w:t>
      </w:r>
      <w:r w:rsidRPr="001406F7">
        <w:rPr>
          <w:rFonts w:ascii="Times New Roman" w:eastAsia="Times New Roman" w:hAnsi="Times New Roman"/>
          <w:lang w:val="uk-UA" w:eastAsia="ru-RU"/>
        </w:rPr>
        <w:t>ідряду</w:t>
      </w:r>
      <w:proofErr w:type="spellEnd"/>
      <w:r w:rsidR="00F36766" w:rsidRPr="001406F7">
        <w:rPr>
          <w:rFonts w:ascii="Times New Roman" w:eastAsia="Times New Roman" w:hAnsi="Times New Roman"/>
          <w:lang w:val="uk-UA" w:eastAsia="ru-RU"/>
        </w:rPr>
        <w:t xml:space="preserve"> № </w:t>
      </w:r>
      <w:r w:rsidR="00F36766" w:rsidRPr="001406F7">
        <w:rPr>
          <w:rFonts w:ascii="Times New Roman" w:eastAsia="Times New Roman" w:hAnsi="Times New Roman"/>
          <w:u w:val="single"/>
          <w:lang w:val="uk-UA" w:eastAsia="ru-RU"/>
        </w:rPr>
        <w:t xml:space="preserve">         </w:t>
      </w:r>
      <w:r w:rsidR="00F36766" w:rsidRPr="001406F7">
        <w:rPr>
          <w:rFonts w:ascii="Times New Roman" w:eastAsia="Times New Roman" w:hAnsi="Times New Roman"/>
          <w:lang w:val="uk-UA" w:eastAsia="ru-RU"/>
        </w:rPr>
        <w:t xml:space="preserve"> від </w:t>
      </w:r>
      <w:r w:rsidR="00875419" w:rsidRPr="001406F7">
        <w:rPr>
          <w:rFonts w:ascii="Times New Roman" w:eastAsia="Times New Roman" w:hAnsi="Times New Roman"/>
          <w:u w:val="single"/>
          <w:lang w:val="uk-UA" w:eastAsia="ru-RU"/>
        </w:rPr>
        <w:t xml:space="preserve">         </w:t>
      </w:r>
      <w:r w:rsidR="00875419" w:rsidRPr="001406F7">
        <w:rPr>
          <w:rFonts w:ascii="Times New Roman" w:eastAsia="Times New Roman" w:hAnsi="Times New Roman"/>
          <w:u w:val="single"/>
          <w:lang w:val="uk-UA" w:eastAsia="ru-RU"/>
        </w:rPr>
        <w:tab/>
        <w:t xml:space="preserve">             202</w:t>
      </w:r>
      <w:r w:rsidR="001E6F87">
        <w:rPr>
          <w:rFonts w:ascii="Times New Roman" w:eastAsia="Times New Roman" w:hAnsi="Times New Roman"/>
          <w:u w:val="single"/>
          <w:lang w:val="uk-UA" w:eastAsia="ru-RU"/>
        </w:rPr>
        <w:t>4</w:t>
      </w:r>
      <w:r w:rsidRPr="001406F7">
        <w:rPr>
          <w:rFonts w:ascii="Times New Roman" w:eastAsia="Times New Roman" w:hAnsi="Times New Roman"/>
          <w:lang w:val="uk-UA" w:eastAsia="ru-RU"/>
        </w:rPr>
        <w:t>, укладени</w:t>
      </w:r>
      <w:r w:rsidR="00F36766" w:rsidRPr="001406F7">
        <w:rPr>
          <w:rFonts w:ascii="Times New Roman" w:eastAsia="Times New Roman" w:hAnsi="Times New Roman"/>
          <w:lang w:val="uk-UA" w:eastAsia="ru-RU"/>
        </w:rPr>
        <w:t xml:space="preserve">м між Замовником та </w:t>
      </w:r>
      <w:r w:rsidR="00F36766" w:rsidRPr="001406F7">
        <w:rPr>
          <w:rFonts w:ascii="Times New Roman" w:eastAsia="Times New Roman" w:hAnsi="Times New Roman"/>
          <w:color w:val="000000" w:themeColor="text1"/>
          <w:lang w:val="uk-UA" w:eastAsia="ru-RU"/>
        </w:rPr>
        <w:t xml:space="preserve">Підрядником </w:t>
      </w:r>
      <w:r w:rsidRPr="001406F7">
        <w:rPr>
          <w:rFonts w:ascii="Times New Roman" w:eastAsia="Times New Roman" w:hAnsi="Times New Roman"/>
          <w:color w:val="000000" w:themeColor="text1"/>
          <w:lang w:val="uk-UA" w:eastAsia="ru-RU"/>
        </w:rPr>
        <w:t>(</w:t>
      </w:r>
      <w:r w:rsidR="00DE15F1" w:rsidRPr="001406F7">
        <w:rPr>
          <w:rFonts w:ascii="Times New Roman" w:eastAsia="Times New Roman" w:hAnsi="Times New Roman"/>
          <w:color w:val="000000" w:themeColor="text1"/>
          <w:lang w:val="uk-UA" w:eastAsia="ru-RU"/>
        </w:rPr>
        <w:softHyphen/>
      </w:r>
      <w:r w:rsidR="00DE15F1" w:rsidRPr="001406F7">
        <w:rPr>
          <w:rFonts w:ascii="Times New Roman" w:eastAsia="Times New Roman" w:hAnsi="Times New Roman"/>
          <w:color w:val="000000" w:themeColor="text1"/>
          <w:lang w:val="uk-UA" w:eastAsia="ru-RU"/>
        </w:rPr>
        <w:softHyphen/>
      </w:r>
      <w:r w:rsidR="00DE15F1" w:rsidRPr="001406F7">
        <w:rPr>
          <w:rFonts w:ascii="Times New Roman" w:eastAsia="Times New Roman" w:hAnsi="Times New Roman"/>
          <w:color w:val="000000" w:themeColor="text1"/>
          <w:lang w:val="uk-UA" w:eastAsia="ru-RU"/>
        </w:rPr>
        <w:softHyphen/>
        <w:t>_______________</w:t>
      </w:r>
      <w:r w:rsidR="00D940FC" w:rsidRPr="001406F7">
        <w:rPr>
          <w:rFonts w:ascii="Times New Roman" w:eastAsia="Times New Roman" w:hAnsi="Times New Roman"/>
          <w:color w:val="000000" w:themeColor="text1"/>
          <w:lang w:val="uk-UA" w:eastAsia="ru-RU"/>
        </w:rPr>
        <w:t>).</w:t>
      </w:r>
    </w:p>
    <w:p w14:paraId="68173BB3" w14:textId="78FFA3E4" w:rsidR="00D940FC" w:rsidRPr="002E7228" w:rsidRDefault="00D940FC" w:rsidP="00D940FC">
      <w:pPr>
        <w:spacing w:after="0" w:line="240" w:lineRule="auto"/>
        <w:jc w:val="both"/>
        <w:rPr>
          <w:rFonts w:ascii="Times New Roman" w:hAnsi="Times New Roman"/>
          <w:lang w:val="uk-UA"/>
        </w:rPr>
      </w:pPr>
      <w:r w:rsidRPr="002E7228">
        <w:rPr>
          <w:rFonts w:ascii="Times New Roman" w:eastAsia="Times New Roman" w:hAnsi="Times New Roman"/>
          <w:lang w:val="uk-UA" w:eastAsia="ru-RU"/>
        </w:rPr>
        <w:t xml:space="preserve">1.2. </w:t>
      </w:r>
      <w:r w:rsidRPr="002E7228">
        <w:rPr>
          <w:rFonts w:ascii="Times New Roman" w:hAnsi="Times New Roman"/>
          <w:lang w:val="uk-UA"/>
        </w:rPr>
        <w:t>Технічний нагляд за виконанням робіт</w:t>
      </w:r>
      <w:r w:rsidR="008C00A3">
        <w:rPr>
          <w:rFonts w:ascii="Times New Roman" w:hAnsi="Times New Roman"/>
          <w:lang w:val="uk-UA"/>
        </w:rPr>
        <w:t xml:space="preserve"> (послуг)</w:t>
      </w:r>
      <w:r w:rsidRPr="002E7228">
        <w:rPr>
          <w:rFonts w:ascii="Times New Roman" w:hAnsi="Times New Roman"/>
          <w:lang w:val="uk-UA"/>
        </w:rPr>
        <w:t xml:space="preserve">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Договору.</w:t>
      </w:r>
    </w:p>
    <w:p w14:paraId="5E5A3437" w14:textId="77777777" w:rsidR="00D940FC" w:rsidRPr="002E7228" w:rsidRDefault="00D940FC" w:rsidP="00D940FC">
      <w:pPr>
        <w:pStyle w:val="afa"/>
        <w:spacing w:line="276" w:lineRule="auto"/>
        <w:jc w:val="both"/>
        <w:rPr>
          <w:rStyle w:val="apple-style-span"/>
          <w:rFonts w:ascii="Times New Roman" w:hAnsi="Times New Roman"/>
          <w:color w:val="000000"/>
          <w:lang w:val="uk-UA"/>
        </w:rPr>
      </w:pPr>
      <w:r w:rsidRPr="002E7228">
        <w:rPr>
          <w:rFonts w:ascii="Times New Roman" w:hAnsi="Times New Roman" w:cs="Times New Roman"/>
          <w:lang w:val="uk-UA"/>
        </w:rPr>
        <w:t xml:space="preserve">1.3. </w:t>
      </w:r>
      <w:r w:rsidRPr="002E7228">
        <w:rPr>
          <w:rStyle w:val="apple-style-span"/>
          <w:rFonts w:ascii="Times New Roman" w:hAnsi="Times New Roman"/>
          <w:color w:val="000000"/>
          <w:lang w:val="uk-UA"/>
        </w:rPr>
        <w:t>Виконавець здійснює технічний нагляд через відповідальних виконавців – інженерів з технічного нагляду, які мають кваліфікаційний сертифікат інженера технічного нагляду.</w:t>
      </w:r>
    </w:p>
    <w:p w14:paraId="45921B4A" w14:textId="57B88F11" w:rsidR="00F36766" w:rsidRPr="002E7228" w:rsidRDefault="00F36766" w:rsidP="00D940FC">
      <w:pPr>
        <w:pStyle w:val="afa"/>
        <w:spacing w:line="276" w:lineRule="auto"/>
        <w:jc w:val="both"/>
        <w:rPr>
          <w:rFonts w:ascii="Times New Roman" w:eastAsia="Times New Roman" w:hAnsi="Times New Roman" w:cs="Times New Roman"/>
          <w:bCs/>
          <w:iCs/>
          <w:color w:val="000000"/>
          <w:u w:val="single"/>
          <w:lang w:val="uk-UA" w:eastAsia="ru-RU"/>
        </w:rPr>
      </w:pPr>
      <w:r w:rsidRPr="002E7228">
        <w:rPr>
          <w:rFonts w:ascii="Times New Roman" w:eastAsia="Times New Roman" w:hAnsi="Times New Roman" w:cs="Times New Roman"/>
          <w:bCs/>
          <w:iCs/>
          <w:color w:val="000000"/>
          <w:lang w:val="uk-UA" w:eastAsia="ru-RU"/>
        </w:rPr>
        <w:t xml:space="preserve">Інженер технагляду відповідальний за </w:t>
      </w:r>
      <w:r w:rsidR="00F35E67" w:rsidRPr="002E7228">
        <w:rPr>
          <w:rFonts w:ascii="Times New Roman" w:eastAsia="Times New Roman" w:hAnsi="Times New Roman" w:cs="Times New Roman"/>
          <w:bCs/>
          <w:iCs/>
          <w:color w:val="000000"/>
          <w:lang w:val="uk-UA" w:eastAsia="ru-RU"/>
        </w:rPr>
        <w:t>об’єкт будівництва</w:t>
      </w:r>
      <w:r w:rsidRPr="002E7228">
        <w:rPr>
          <w:rFonts w:ascii="Times New Roman" w:eastAsia="Times New Roman" w:hAnsi="Times New Roman" w:cs="Times New Roman"/>
          <w:bCs/>
          <w:iCs/>
          <w:color w:val="000000"/>
          <w:lang w:val="uk-UA" w:eastAsia="ru-RU"/>
        </w:rPr>
        <w:t xml:space="preserve">: </w:t>
      </w:r>
      <w:r w:rsidR="00D940FC" w:rsidRPr="002E7228">
        <w:rPr>
          <w:rFonts w:ascii="Times New Roman" w:eastAsia="Times New Roman" w:hAnsi="Times New Roman" w:cs="Times New Roman"/>
          <w:bCs/>
          <w:iCs/>
          <w:color w:val="000000"/>
          <w:u w:val="single"/>
          <w:lang w:val="uk-UA" w:eastAsia="ru-RU"/>
        </w:rPr>
        <w:tab/>
      </w:r>
      <w:r w:rsidRPr="002E7228">
        <w:rPr>
          <w:rFonts w:ascii="Times New Roman" w:eastAsia="Times New Roman" w:hAnsi="Times New Roman" w:cs="Times New Roman"/>
          <w:bCs/>
          <w:iCs/>
          <w:color w:val="000000"/>
          <w:u w:val="single"/>
          <w:lang w:val="uk-UA" w:eastAsia="ru-RU"/>
        </w:rPr>
        <w:tab/>
      </w:r>
      <w:r w:rsidRPr="002E7228">
        <w:rPr>
          <w:rFonts w:ascii="Times New Roman" w:eastAsia="Times New Roman" w:hAnsi="Times New Roman" w:cs="Times New Roman"/>
          <w:bCs/>
          <w:iCs/>
          <w:color w:val="000000"/>
          <w:u w:val="single"/>
          <w:lang w:val="uk-UA" w:eastAsia="ru-RU"/>
        </w:rPr>
        <w:tab/>
      </w:r>
      <w:r w:rsidRPr="002E7228">
        <w:rPr>
          <w:rFonts w:ascii="Times New Roman" w:eastAsia="Times New Roman" w:hAnsi="Times New Roman" w:cs="Times New Roman"/>
          <w:bCs/>
          <w:iCs/>
          <w:color w:val="000000"/>
          <w:u w:val="single"/>
          <w:lang w:val="uk-UA" w:eastAsia="ru-RU"/>
        </w:rPr>
        <w:tab/>
      </w:r>
    </w:p>
    <w:p w14:paraId="112DC2A6" w14:textId="77777777" w:rsidR="00F36766" w:rsidRPr="002E7228" w:rsidRDefault="00F36766" w:rsidP="00D940FC">
      <w:pPr>
        <w:spacing w:after="0" w:line="240" w:lineRule="auto"/>
        <w:ind w:left="4248" w:firstLine="708"/>
        <w:jc w:val="both"/>
        <w:rPr>
          <w:rFonts w:ascii="Times New Roman" w:eastAsia="Times New Roman" w:hAnsi="Times New Roman"/>
          <w:lang w:val="uk-UA" w:eastAsia="ru-RU"/>
        </w:rPr>
      </w:pPr>
      <w:r w:rsidRPr="002E7228">
        <w:rPr>
          <w:rFonts w:ascii="Times New Roman" w:eastAsia="Times New Roman" w:hAnsi="Times New Roman"/>
          <w:bCs/>
          <w:iCs/>
          <w:color w:val="000000"/>
          <w:lang w:val="uk-UA" w:eastAsia="ru-RU"/>
        </w:rPr>
        <w:t>(ПІП, номер/дата сертифікату)</w:t>
      </w:r>
    </w:p>
    <w:p w14:paraId="239108D6" w14:textId="45B15304" w:rsidR="00574471" w:rsidRPr="002E7228" w:rsidRDefault="00F36766" w:rsidP="00D940FC">
      <w:pPr>
        <w:spacing w:after="0" w:line="240" w:lineRule="auto"/>
        <w:jc w:val="both"/>
        <w:rPr>
          <w:rFonts w:ascii="Times New Roman" w:eastAsia="Times New Roman" w:hAnsi="Times New Roman"/>
          <w:b/>
          <w:u w:val="single"/>
          <w:lang w:val="uk-UA" w:eastAsia="ru-RU"/>
        </w:rPr>
      </w:pPr>
      <w:r w:rsidRPr="002E7228">
        <w:rPr>
          <w:rFonts w:ascii="Times New Roman" w:eastAsia="Times New Roman" w:hAnsi="Times New Roman"/>
          <w:lang w:val="uk-UA" w:eastAsia="ru-RU"/>
        </w:rPr>
        <w:t>1.</w:t>
      </w:r>
      <w:r w:rsidR="00D940FC" w:rsidRPr="002E7228">
        <w:rPr>
          <w:rFonts w:ascii="Times New Roman" w:eastAsia="Times New Roman" w:hAnsi="Times New Roman"/>
          <w:lang w:val="uk-UA" w:eastAsia="ru-RU"/>
        </w:rPr>
        <w:t>4</w:t>
      </w:r>
      <w:r w:rsidRPr="002E7228">
        <w:rPr>
          <w:rFonts w:ascii="Times New Roman" w:eastAsia="Times New Roman" w:hAnsi="Times New Roman"/>
          <w:lang w:val="uk-UA" w:eastAsia="ru-RU"/>
        </w:rPr>
        <w:t xml:space="preserve">. </w:t>
      </w:r>
      <w:r w:rsidR="00574471" w:rsidRPr="002E7228">
        <w:rPr>
          <w:rFonts w:ascii="Times New Roman" w:eastAsia="Times New Roman" w:hAnsi="Times New Roman"/>
          <w:lang w:val="uk-UA" w:eastAsia="ru-RU"/>
        </w:rPr>
        <w:t>Строк надання послуг</w:t>
      </w:r>
      <w:r w:rsidR="00541F2C" w:rsidRPr="002E7228">
        <w:rPr>
          <w:rFonts w:ascii="Times New Roman" w:eastAsia="Times New Roman" w:hAnsi="Times New Roman"/>
          <w:lang w:val="uk-UA" w:eastAsia="ru-RU"/>
        </w:rPr>
        <w:t>:</w:t>
      </w:r>
      <w:r w:rsidR="001F7BF7" w:rsidRPr="002E7228">
        <w:rPr>
          <w:rFonts w:ascii="Times New Roman" w:eastAsia="Times New Roman" w:hAnsi="Times New Roman"/>
          <w:lang w:val="uk-UA" w:eastAsia="ru-RU"/>
        </w:rPr>
        <w:t xml:space="preserve"> </w:t>
      </w:r>
      <w:r w:rsidR="00875419" w:rsidRPr="002E7228">
        <w:rPr>
          <w:rFonts w:ascii="Times New Roman" w:eastAsia="Times New Roman" w:hAnsi="Times New Roman"/>
          <w:u w:val="single"/>
          <w:lang w:val="uk-UA" w:eastAsia="ru-RU"/>
        </w:rPr>
        <w:t xml:space="preserve"> </w:t>
      </w:r>
      <w:r w:rsidR="002E7228" w:rsidRPr="002E7228">
        <w:rPr>
          <w:rFonts w:ascii="Times New Roman" w:eastAsia="Times New Roman" w:hAnsi="Times New Roman"/>
          <w:b/>
          <w:u w:val="single"/>
          <w:lang w:val="uk-UA" w:eastAsia="ru-RU"/>
        </w:rPr>
        <w:t xml:space="preserve">до </w:t>
      </w:r>
      <w:r w:rsidR="00875419" w:rsidRPr="002E7228">
        <w:rPr>
          <w:rFonts w:ascii="Times New Roman" w:eastAsia="Times New Roman" w:hAnsi="Times New Roman"/>
          <w:b/>
          <w:u w:val="single"/>
          <w:lang w:val="uk-UA" w:eastAsia="ru-RU"/>
        </w:rPr>
        <w:t xml:space="preserve"> </w:t>
      </w:r>
      <w:r w:rsidR="004A2BB0" w:rsidRPr="002E7228">
        <w:rPr>
          <w:rFonts w:ascii="Times New Roman" w:eastAsia="Times New Roman" w:hAnsi="Times New Roman"/>
          <w:b/>
          <w:u w:val="single"/>
          <w:lang w:val="uk-UA" w:eastAsia="ru-RU"/>
        </w:rPr>
        <w:t>3</w:t>
      </w:r>
      <w:r w:rsidR="001E6F87">
        <w:rPr>
          <w:rFonts w:ascii="Times New Roman" w:eastAsia="Times New Roman" w:hAnsi="Times New Roman"/>
          <w:b/>
          <w:u w:val="single"/>
          <w:lang w:val="uk-UA" w:eastAsia="ru-RU"/>
        </w:rPr>
        <w:t>0</w:t>
      </w:r>
      <w:r w:rsidR="00DA18B8" w:rsidRPr="002E7228">
        <w:rPr>
          <w:rFonts w:ascii="Times New Roman" w:eastAsia="Times New Roman" w:hAnsi="Times New Roman"/>
          <w:b/>
          <w:u w:val="single"/>
          <w:lang w:val="uk-UA" w:eastAsia="ru-RU"/>
        </w:rPr>
        <w:t>.</w:t>
      </w:r>
      <w:r w:rsidR="001E6F87">
        <w:rPr>
          <w:rFonts w:ascii="Times New Roman" w:eastAsia="Times New Roman" w:hAnsi="Times New Roman"/>
          <w:b/>
          <w:u w:val="single"/>
          <w:lang w:val="uk-UA" w:eastAsia="ru-RU"/>
        </w:rPr>
        <w:t>09</w:t>
      </w:r>
      <w:r w:rsidR="004A2BB0" w:rsidRPr="002E7228">
        <w:rPr>
          <w:rFonts w:ascii="Times New Roman" w:eastAsia="Times New Roman" w:hAnsi="Times New Roman"/>
          <w:b/>
          <w:u w:val="single"/>
          <w:lang w:val="uk-UA" w:eastAsia="ru-RU"/>
        </w:rPr>
        <w:t>.202</w:t>
      </w:r>
      <w:r w:rsidR="001E6F87">
        <w:rPr>
          <w:rFonts w:ascii="Times New Roman" w:eastAsia="Times New Roman" w:hAnsi="Times New Roman"/>
          <w:b/>
          <w:u w:val="single"/>
          <w:lang w:val="uk-UA" w:eastAsia="ru-RU"/>
        </w:rPr>
        <w:t>4</w:t>
      </w:r>
      <w:r w:rsidR="00DE15F1" w:rsidRPr="002E7228">
        <w:rPr>
          <w:rFonts w:ascii="Times New Roman" w:eastAsia="Times New Roman" w:hAnsi="Times New Roman"/>
          <w:b/>
          <w:u w:val="single"/>
          <w:lang w:val="uk-UA" w:eastAsia="ru-RU"/>
        </w:rPr>
        <w:t>р.</w:t>
      </w:r>
      <w:r w:rsidR="00DE15F1" w:rsidRPr="002E7228">
        <w:rPr>
          <w:rFonts w:ascii="Times New Roman" w:eastAsia="Times New Roman" w:hAnsi="Times New Roman"/>
          <w:b/>
          <w:u w:val="single"/>
          <w:lang w:val="uk-UA" w:eastAsia="ru-RU"/>
        </w:rPr>
        <w:tab/>
      </w:r>
    </w:p>
    <w:p w14:paraId="0E0CCBDE" w14:textId="77777777" w:rsidR="00441855" w:rsidRPr="002E7228" w:rsidRDefault="00574471" w:rsidP="00D940FC">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 xml:space="preserve">1.5. </w:t>
      </w:r>
      <w:r w:rsidR="0076366C" w:rsidRPr="002E7228">
        <w:rPr>
          <w:rFonts w:ascii="Times New Roman" w:eastAsia="Times New Roman" w:hAnsi="Times New Roman"/>
          <w:lang w:val="uk-UA" w:eastAsia="ru-RU"/>
        </w:rPr>
        <w:t>Склад та обсяг послуг, що надаються Виконавцем за цим Договором, можуть бути переглянуті Сторонами в процесі виконання будівельних робіт.  </w:t>
      </w:r>
    </w:p>
    <w:p w14:paraId="5FC185A4" w14:textId="77777777" w:rsidR="001F7BF7" w:rsidRPr="002E7228" w:rsidRDefault="001F7BF7" w:rsidP="00D940FC">
      <w:pPr>
        <w:spacing w:after="0" w:line="240" w:lineRule="auto"/>
        <w:jc w:val="both"/>
        <w:rPr>
          <w:rFonts w:ascii="Times New Roman" w:eastAsia="Times New Roman" w:hAnsi="Times New Roman"/>
          <w:lang w:val="uk-UA" w:eastAsia="ru-RU"/>
        </w:rPr>
      </w:pPr>
    </w:p>
    <w:p w14:paraId="1BF5BA20" w14:textId="1B1CCA19" w:rsidR="00F51502" w:rsidRPr="002E7228" w:rsidRDefault="00F36766" w:rsidP="00F367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2</w:t>
      </w:r>
      <w:r w:rsidR="00F51502" w:rsidRPr="002E7228">
        <w:rPr>
          <w:rFonts w:ascii="Times New Roman" w:eastAsia="Times New Roman" w:hAnsi="Times New Roman"/>
          <w:b/>
          <w:lang w:val="uk-UA" w:eastAsia="ru-RU"/>
        </w:rPr>
        <w:t>.</w:t>
      </w:r>
      <w:r w:rsidRPr="002E7228">
        <w:rPr>
          <w:rFonts w:ascii="Times New Roman" w:eastAsia="Times New Roman" w:hAnsi="Times New Roman"/>
          <w:b/>
          <w:lang w:val="uk-UA" w:eastAsia="ru-RU"/>
        </w:rPr>
        <w:t xml:space="preserve"> </w:t>
      </w:r>
      <w:r w:rsidR="00F51502" w:rsidRPr="002E7228">
        <w:rPr>
          <w:rFonts w:ascii="Times New Roman" w:eastAsia="Times New Roman" w:hAnsi="Times New Roman"/>
          <w:b/>
          <w:lang w:val="uk-UA" w:eastAsia="ru-RU"/>
        </w:rPr>
        <w:t>ВАРТІСТЬ ПОСЛУГ І ПОРЯДОК РОЗРАХУНКІВ</w:t>
      </w:r>
    </w:p>
    <w:p w14:paraId="7C6B571E" w14:textId="401E18F2" w:rsidR="009B4DAC" w:rsidRPr="002E7228" w:rsidRDefault="00F51502" w:rsidP="00261176">
      <w:pPr>
        <w:spacing w:after="0" w:line="240" w:lineRule="auto"/>
        <w:jc w:val="both"/>
        <w:rPr>
          <w:rFonts w:ascii="Times New Roman" w:eastAsia="Times New Roman" w:hAnsi="Times New Roman"/>
          <w:i/>
          <w:lang w:val="uk-UA" w:eastAsia="ru-RU"/>
        </w:rPr>
      </w:pPr>
      <w:r w:rsidRPr="002E7228">
        <w:rPr>
          <w:rFonts w:ascii="Times New Roman" w:eastAsia="Times New Roman" w:hAnsi="Times New Roman"/>
          <w:lang w:val="uk-UA" w:eastAsia="ru-RU"/>
        </w:rPr>
        <w:t xml:space="preserve">2.1. Загальна вартість наданих послуг за цим Договором </w:t>
      </w:r>
      <w:r w:rsidR="009B4DAC" w:rsidRPr="002E7228">
        <w:rPr>
          <w:rFonts w:ascii="Times New Roman" w:eastAsia="Times New Roman" w:hAnsi="Times New Roman"/>
          <w:lang w:val="uk-UA" w:eastAsia="ru-RU"/>
        </w:rPr>
        <w:t xml:space="preserve">становить </w:t>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t xml:space="preserve">, </w:t>
      </w:r>
      <w:r w:rsidR="009B4DAC" w:rsidRPr="002E7228">
        <w:rPr>
          <w:rFonts w:ascii="Times New Roman" w:eastAsia="Times New Roman" w:hAnsi="Times New Roman"/>
          <w:lang w:val="uk-UA" w:eastAsia="ru-RU"/>
        </w:rPr>
        <w:t xml:space="preserve">відповідно до </w:t>
      </w:r>
      <w:r w:rsidR="009B4DAC" w:rsidRPr="002E7228">
        <w:rPr>
          <w:rFonts w:ascii="Times New Roman" w:eastAsia="Times New Roman" w:hAnsi="Times New Roman"/>
          <w:i/>
          <w:lang w:val="uk-UA" w:eastAsia="ru-RU"/>
        </w:rPr>
        <w:t>розрахунку або кошторису або договірної ціни</w:t>
      </w:r>
      <w:r w:rsidR="009B4DAC" w:rsidRPr="002E7228">
        <w:rPr>
          <w:rFonts w:ascii="Times New Roman" w:eastAsia="Times New Roman" w:hAnsi="Times New Roman"/>
          <w:lang w:val="uk-UA" w:eastAsia="ru-RU"/>
        </w:rPr>
        <w:t xml:space="preserve">, яка є невід’ємною частиною цього договору. </w:t>
      </w:r>
      <w:r w:rsidR="009B4DAC" w:rsidRPr="002E7228">
        <w:rPr>
          <w:rFonts w:ascii="Times New Roman" w:eastAsia="Times New Roman" w:hAnsi="Times New Roman"/>
          <w:i/>
          <w:lang w:val="uk-UA" w:eastAsia="ru-RU"/>
        </w:rPr>
        <w:t>(документ, що підтверджує вартість договору уточняється при укладанні договору)</w:t>
      </w:r>
    </w:p>
    <w:p w14:paraId="2DD480A0" w14:textId="2FEE782E" w:rsidR="00F51502" w:rsidRPr="002E7228" w:rsidRDefault="00F36766" w:rsidP="00F51502">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 xml:space="preserve">2.2. </w:t>
      </w:r>
      <w:r w:rsidR="00F51502" w:rsidRPr="002E7228">
        <w:rPr>
          <w:rFonts w:ascii="Times New Roman" w:eastAsia="Times New Roman" w:hAnsi="Times New Roman"/>
          <w:lang w:val="uk-UA" w:eastAsia="ru-RU"/>
        </w:rPr>
        <w:t xml:space="preserve">Оплата за надані послуги здійснюється в межах фактичних надходжень на реєстраційний рахунок Замовника шляхом перерахування коштів на рахунок Виконавця протягом 20 </w:t>
      </w:r>
      <w:r w:rsidR="00481683">
        <w:rPr>
          <w:rFonts w:ascii="Times New Roman" w:eastAsia="Times New Roman" w:hAnsi="Times New Roman"/>
          <w:lang w:val="uk-UA" w:eastAsia="ru-RU"/>
        </w:rPr>
        <w:t xml:space="preserve">календарних </w:t>
      </w:r>
      <w:r w:rsidR="00F51502" w:rsidRPr="002E7228">
        <w:rPr>
          <w:rFonts w:ascii="Times New Roman" w:eastAsia="Times New Roman" w:hAnsi="Times New Roman"/>
          <w:lang w:val="uk-UA" w:eastAsia="ru-RU"/>
        </w:rPr>
        <w:t>днів з моменту підписання акту здійснення технічного нагляду.</w:t>
      </w:r>
    </w:p>
    <w:p w14:paraId="4C575756" w14:textId="6C062DC6" w:rsidR="00F51502" w:rsidRPr="002E7228" w:rsidRDefault="00F51502" w:rsidP="00F51502">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 xml:space="preserve">2.3. Зазначені суми вартості послуг з технічного нагляду </w:t>
      </w:r>
      <w:r w:rsidR="00F35E67" w:rsidRPr="002E7228">
        <w:rPr>
          <w:rFonts w:ascii="Times New Roman" w:eastAsia="Times New Roman" w:hAnsi="Times New Roman"/>
          <w:lang w:val="uk-UA" w:eastAsia="ru-RU"/>
        </w:rPr>
        <w:t xml:space="preserve">підлягають уточненню(коригуванню) </w:t>
      </w:r>
      <w:r w:rsidRPr="002E7228">
        <w:rPr>
          <w:rFonts w:ascii="Times New Roman" w:eastAsia="Times New Roman" w:hAnsi="Times New Roman"/>
          <w:lang w:val="uk-UA" w:eastAsia="ru-RU"/>
        </w:rPr>
        <w:t>в залежності від фактично виконаних робіт Підрядником та підписаних актів виконаних робіт.</w:t>
      </w:r>
    </w:p>
    <w:p w14:paraId="4DBE5695" w14:textId="77777777" w:rsidR="00F51502" w:rsidRPr="002E7228" w:rsidRDefault="00F51502" w:rsidP="00F51502">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2.4. Оплата послуг Замовником здійснюється шляхом перерахування коштів на поточний рахунок Виконавця, зазначений у цьому Договорі. Послуги вважаються оплаченими з моменту перерахування коштів Замовником на поточний рахунок Виконавця.</w:t>
      </w:r>
    </w:p>
    <w:p w14:paraId="1A0C71E4" w14:textId="77777777" w:rsidR="006D1F8B" w:rsidRPr="002E7228" w:rsidRDefault="006D1F8B" w:rsidP="00F51502">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2.</w:t>
      </w:r>
      <w:r w:rsidR="0022615D" w:rsidRPr="002E7228">
        <w:rPr>
          <w:rFonts w:ascii="Times New Roman" w:eastAsia="Times New Roman" w:hAnsi="Times New Roman"/>
          <w:lang w:val="uk-UA" w:eastAsia="ru-RU"/>
        </w:rPr>
        <w:t>5</w:t>
      </w:r>
      <w:r w:rsidRPr="002E7228">
        <w:rPr>
          <w:rFonts w:ascii="Times New Roman" w:eastAsia="Times New Roman" w:hAnsi="Times New Roman"/>
          <w:lang w:val="uk-UA" w:eastAsia="ru-RU"/>
        </w:rPr>
        <w:t xml:space="preserve">. У разі зміни вартості будівельних робіт </w:t>
      </w:r>
      <w:r w:rsidR="0022615D" w:rsidRPr="002E7228">
        <w:rPr>
          <w:rFonts w:ascii="Times New Roman" w:eastAsia="Times New Roman" w:hAnsi="Times New Roman"/>
          <w:lang w:val="uk-UA" w:eastAsia="ru-RU"/>
        </w:rPr>
        <w:t>вартість здійснення технічного нагляду коригується, про що вносяться зміни до договору шляхом укладання додаткової угоди.</w:t>
      </w:r>
    </w:p>
    <w:p w14:paraId="1E30D0ED" w14:textId="77777777" w:rsidR="001F7BF7" w:rsidRPr="002E7228" w:rsidRDefault="001F7BF7" w:rsidP="00F51502">
      <w:pPr>
        <w:spacing w:after="0" w:line="240" w:lineRule="auto"/>
        <w:jc w:val="both"/>
        <w:rPr>
          <w:rFonts w:ascii="Times New Roman" w:eastAsia="Times New Roman" w:hAnsi="Times New Roman"/>
          <w:lang w:val="uk-UA" w:eastAsia="ru-RU"/>
        </w:rPr>
      </w:pPr>
    </w:p>
    <w:p w14:paraId="630E17F4" w14:textId="39D4548E" w:rsidR="00574471" w:rsidRPr="002E7228" w:rsidRDefault="00F51502" w:rsidP="00F367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3</w:t>
      </w:r>
      <w:r w:rsidR="00574471" w:rsidRPr="002E7228">
        <w:rPr>
          <w:rFonts w:ascii="Times New Roman" w:eastAsia="Times New Roman" w:hAnsi="Times New Roman"/>
          <w:b/>
          <w:lang w:val="uk-UA" w:eastAsia="ru-RU"/>
        </w:rPr>
        <w:t>.</w:t>
      </w:r>
      <w:r w:rsidR="0076366C" w:rsidRPr="002E7228">
        <w:rPr>
          <w:rFonts w:ascii="Times New Roman" w:eastAsia="Times New Roman" w:hAnsi="Times New Roman"/>
          <w:b/>
          <w:lang w:val="uk-UA" w:eastAsia="ru-RU"/>
        </w:rPr>
        <w:t xml:space="preserve"> П</w:t>
      </w:r>
      <w:r w:rsidR="00574471" w:rsidRPr="002E7228">
        <w:rPr>
          <w:rFonts w:ascii="Times New Roman" w:eastAsia="Times New Roman" w:hAnsi="Times New Roman"/>
          <w:b/>
          <w:lang w:val="uk-UA" w:eastAsia="ru-RU"/>
        </w:rPr>
        <w:t>РАВА ТА ОБОВ’ЯЗКИ СТОРІН</w:t>
      </w:r>
    </w:p>
    <w:p w14:paraId="2EB9D777"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eastAsia="Times New Roman" w:hAnsi="Times New Roman"/>
          <w:lang w:val="uk-UA" w:eastAsia="ru-RU"/>
        </w:rPr>
        <w:t xml:space="preserve">3.1. </w:t>
      </w:r>
      <w:r w:rsidRPr="002E7228">
        <w:rPr>
          <w:rFonts w:ascii="Times New Roman" w:hAnsi="Times New Roman"/>
          <w:lang w:val="uk-UA"/>
        </w:rPr>
        <w:t>Права Замовника</w:t>
      </w:r>
      <w:r w:rsidR="00B86F8F" w:rsidRPr="002E7228">
        <w:rPr>
          <w:rFonts w:ascii="Times New Roman" w:hAnsi="Times New Roman"/>
          <w:lang w:val="uk-UA"/>
        </w:rPr>
        <w:t>:</w:t>
      </w:r>
    </w:p>
    <w:p w14:paraId="2A8BB252" w14:textId="4CF4A791"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3.1.1.</w:t>
      </w:r>
      <w:r w:rsidRPr="002E7228">
        <w:rPr>
          <w:rFonts w:ascii="Times New Roman" w:hAnsi="Times New Roman"/>
          <w:lang w:val="uk-UA"/>
        </w:rPr>
        <w:tab/>
        <w:t>Здійснювати контроль за виконанням зобов’язань, передбачених Договором.</w:t>
      </w:r>
    </w:p>
    <w:p w14:paraId="4C44AF35" w14:textId="19069D1D"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 xml:space="preserve">3.1.2. Застосовувати до Виконавця заходи відповідно до умов цього Договору або вимог законодавства у випадку невиконання або неналежного виконання в установлені строки взятих на себе за цим Договором </w:t>
      </w:r>
      <w:r w:rsidR="00EB5D76" w:rsidRPr="002E7228">
        <w:rPr>
          <w:rFonts w:ascii="Times New Roman" w:hAnsi="Times New Roman"/>
          <w:lang w:val="uk-UA"/>
        </w:rPr>
        <w:t>зобов’язань</w:t>
      </w:r>
      <w:r w:rsidRPr="002E7228">
        <w:rPr>
          <w:rFonts w:ascii="Times New Roman" w:hAnsi="Times New Roman"/>
          <w:lang w:val="uk-UA"/>
        </w:rPr>
        <w:t xml:space="preserve">. </w:t>
      </w:r>
    </w:p>
    <w:p w14:paraId="02025FAC" w14:textId="34F32C2E"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lastRenderedPageBreak/>
        <w:t xml:space="preserve">3.1.3. Ініціювати внесення змін до Договору в частині вартості, обсягів, строків виконання робіт. У разі внесення змін до Договору такі зміни </w:t>
      </w:r>
      <w:r w:rsidR="00EB5D76" w:rsidRPr="002E7228">
        <w:rPr>
          <w:rFonts w:ascii="Times New Roman" w:hAnsi="Times New Roman"/>
          <w:lang w:val="uk-UA"/>
        </w:rPr>
        <w:t>вносяться шляхом</w:t>
      </w:r>
      <w:r w:rsidR="00541F2C" w:rsidRPr="002E7228">
        <w:rPr>
          <w:rFonts w:ascii="Times New Roman" w:hAnsi="Times New Roman"/>
          <w:lang w:val="uk-UA"/>
        </w:rPr>
        <w:t xml:space="preserve"> укладення </w:t>
      </w:r>
      <w:r w:rsidRPr="002E7228">
        <w:rPr>
          <w:rFonts w:ascii="Times New Roman" w:hAnsi="Times New Roman"/>
          <w:lang w:val="uk-UA"/>
        </w:rPr>
        <w:t>додаткової угоди.</w:t>
      </w:r>
    </w:p>
    <w:p w14:paraId="301CEDAD"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3.1.4. Відмовитись від прийняття наданих Послуг, якщо ці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4DA0C842" w14:textId="77777777" w:rsidR="00541F2C"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3.2. Обов’язки Замовника:</w:t>
      </w:r>
    </w:p>
    <w:p w14:paraId="1DD4DCC1" w14:textId="77777777" w:rsidR="00376505" w:rsidRPr="002E7228" w:rsidRDefault="00D53C99" w:rsidP="00574471">
      <w:pPr>
        <w:spacing w:after="0" w:line="240" w:lineRule="auto"/>
        <w:jc w:val="both"/>
        <w:rPr>
          <w:rFonts w:ascii="Times New Roman" w:hAnsi="Times New Roman"/>
          <w:color w:val="000000"/>
          <w:lang w:val="uk-UA"/>
        </w:rPr>
      </w:pPr>
      <w:r w:rsidRPr="002E7228">
        <w:rPr>
          <w:rFonts w:ascii="Times New Roman" w:hAnsi="Times New Roman"/>
          <w:color w:val="000000"/>
          <w:lang w:val="uk-UA"/>
        </w:rPr>
        <w:t>3.2.1.</w:t>
      </w:r>
      <w:r w:rsidR="00EB5D76" w:rsidRPr="002E7228">
        <w:rPr>
          <w:rFonts w:ascii="Times New Roman" w:hAnsi="Times New Roman"/>
          <w:color w:val="000000"/>
          <w:lang w:val="uk-UA"/>
        </w:rPr>
        <w:t>Замовник зобов’язаний передати Виконавцю один примірник затвердженої проектно – кошторисної</w:t>
      </w:r>
      <w:r w:rsidR="00541F2C" w:rsidRPr="002E7228">
        <w:rPr>
          <w:rFonts w:ascii="Times New Roman" w:hAnsi="Times New Roman"/>
          <w:color w:val="000000"/>
          <w:lang w:val="uk-UA"/>
        </w:rPr>
        <w:t xml:space="preserve"> / кошторисної </w:t>
      </w:r>
      <w:r w:rsidR="00EB5D76" w:rsidRPr="002E7228">
        <w:rPr>
          <w:rFonts w:ascii="Times New Roman" w:hAnsi="Times New Roman"/>
          <w:color w:val="000000"/>
          <w:lang w:val="uk-UA"/>
        </w:rPr>
        <w:t>документації на об’єкт будівництва, договору на виконання робіт та затвердженої договірної ціни, складеної підрядною організацією відповідно до проектного зведеного кошторисного розрахунку, про що робиться відповідний запис у Журналі реєстрації проектної</w:t>
      </w:r>
      <w:r w:rsidR="00376505" w:rsidRPr="002E7228">
        <w:rPr>
          <w:rFonts w:ascii="Times New Roman" w:hAnsi="Times New Roman"/>
          <w:color w:val="000000"/>
          <w:lang w:val="uk-UA"/>
        </w:rPr>
        <w:t xml:space="preserve">/кошторисної </w:t>
      </w:r>
      <w:r w:rsidR="00EB5D76" w:rsidRPr="002E7228">
        <w:rPr>
          <w:rFonts w:ascii="Times New Roman" w:hAnsi="Times New Roman"/>
          <w:color w:val="000000"/>
          <w:lang w:val="uk-UA"/>
        </w:rPr>
        <w:t>документації Замовника.</w:t>
      </w:r>
    </w:p>
    <w:p w14:paraId="55C2EB56" w14:textId="77777777" w:rsidR="00574471" w:rsidRPr="002E7228" w:rsidRDefault="00574471" w:rsidP="00574471">
      <w:pPr>
        <w:spacing w:after="0" w:line="240" w:lineRule="auto"/>
        <w:jc w:val="both"/>
        <w:rPr>
          <w:rStyle w:val="apple-style-span"/>
          <w:rFonts w:ascii="Times New Roman" w:hAnsi="Times New Roman"/>
          <w:lang w:val="uk-UA"/>
        </w:rPr>
      </w:pPr>
      <w:r w:rsidRPr="002E7228">
        <w:rPr>
          <w:rFonts w:ascii="Times New Roman" w:hAnsi="Times New Roman"/>
          <w:lang w:val="uk-UA"/>
        </w:rPr>
        <w:t>3.2.2. Забезпечити безперешкодний доступ Виконавця на будівельний майданчик для здійснення технічного нагляду</w:t>
      </w:r>
      <w:r w:rsidRPr="002E7228">
        <w:rPr>
          <w:rStyle w:val="apple-style-span"/>
          <w:rFonts w:ascii="Times New Roman" w:hAnsi="Times New Roman"/>
          <w:lang w:val="uk-UA"/>
        </w:rPr>
        <w:t>.</w:t>
      </w:r>
    </w:p>
    <w:p w14:paraId="31CB2AB2" w14:textId="77777777" w:rsidR="00574471" w:rsidRPr="002E7228" w:rsidRDefault="00574471" w:rsidP="00574471">
      <w:pPr>
        <w:spacing w:after="0" w:line="240" w:lineRule="auto"/>
        <w:jc w:val="both"/>
        <w:rPr>
          <w:rStyle w:val="apple-style-span"/>
          <w:rFonts w:ascii="Times New Roman" w:hAnsi="Times New Roman"/>
          <w:lang w:val="uk-UA"/>
        </w:rPr>
      </w:pPr>
      <w:r w:rsidRPr="002E7228">
        <w:rPr>
          <w:rStyle w:val="apple-style-span"/>
          <w:rFonts w:ascii="Times New Roman" w:hAnsi="Times New Roman"/>
          <w:lang w:val="uk-UA"/>
        </w:rPr>
        <w:t>3</w:t>
      </w:r>
      <w:r w:rsidRPr="002E7228">
        <w:rPr>
          <w:rFonts w:ascii="Times New Roman" w:hAnsi="Times New Roman"/>
          <w:lang w:val="uk-UA"/>
        </w:rPr>
        <w:t xml:space="preserve">.2.3. </w:t>
      </w:r>
      <w:r w:rsidRPr="002E7228">
        <w:rPr>
          <w:rStyle w:val="apple-style-span"/>
          <w:rFonts w:ascii="Times New Roman" w:hAnsi="Times New Roman"/>
          <w:lang w:val="uk-UA"/>
        </w:rPr>
        <w:t xml:space="preserve">Приймати та підписувати Акти </w:t>
      </w:r>
      <w:r w:rsidRPr="002E7228">
        <w:rPr>
          <w:rFonts w:ascii="Times New Roman" w:hAnsi="Times New Roman"/>
          <w:lang w:val="uk-UA"/>
        </w:rPr>
        <w:t xml:space="preserve">приймання наданих послуг зі здійснення технічного нагляду </w:t>
      </w:r>
      <w:r w:rsidRPr="002E7228">
        <w:rPr>
          <w:rStyle w:val="apple-style-span"/>
          <w:rFonts w:ascii="Times New Roman" w:hAnsi="Times New Roman"/>
          <w:lang w:val="uk-UA"/>
        </w:rPr>
        <w:t>за цим Договором.</w:t>
      </w:r>
    </w:p>
    <w:p w14:paraId="5A31AA15" w14:textId="102C7B50" w:rsidR="00574471" w:rsidRPr="002E7228" w:rsidRDefault="00405482" w:rsidP="00574471">
      <w:pPr>
        <w:spacing w:after="0" w:line="240" w:lineRule="auto"/>
        <w:jc w:val="both"/>
        <w:rPr>
          <w:rStyle w:val="apple-style-span"/>
          <w:rFonts w:ascii="Times New Roman" w:hAnsi="Times New Roman"/>
          <w:lang w:val="uk-UA"/>
        </w:rPr>
      </w:pPr>
      <w:r w:rsidRPr="002E7228">
        <w:rPr>
          <w:rFonts w:ascii="Times New Roman" w:hAnsi="Times New Roman"/>
          <w:lang w:val="uk-UA"/>
        </w:rPr>
        <w:t>3.2.4</w:t>
      </w:r>
      <w:r w:rsidR="00574471" w:rsidRPr="002E7228">
        <w:rPr>
          <w:rFonts w:ascii="Times New Roman" w:hAnsi="Times New Roman"/>
          <w:lang w:val="uk-UA"/>
        </w:rPr>
        <w:t xml:space="preserve">. </w:t>
      </w:r>
      <w:r w:rsidR="00574471" w:rsidRPr="002E7228">
        <w:rPr>
          <w:rStyle w:val="apple-style-span"/>
          <w:rFonts w:ascii="Times New Roman" w:hAnsi="Times New Roman"/>
          <w:lang w:val="uk-UA"/>
        </w:rPr>
        <w:t xml:space="preserve">Оплатити Послуги </w:t>
      </w:r>
      <w:r w:rsidR="00574471" w:rsidRPr="002E7228">
        <w:rPr>
          <w:rFonts w:ascii="Times New Roman" w:hAnsi="Times New Roman"/>
          <w:lang w:val="uk-UA"/>
        </w:rPr>
        <w:t xml:space="preserve">Виконавцю </w:t>
      </w:r>
      <w:r w:rsidR="00574471" w:rsidRPr="002E7228">
        <w:rPr>
          <w:rStyle w:val="apple-style-span"/>
          <w:rFonts w:ascii="Times New Roman" w:hAnsi="Times New Roman"/>
          <w:lang w:val="uk-UA"/>
        </w:rPr>
        <w:t>на визначених цим Договором умовах.</w:t>
      </w:r>
    </w:p>
    <w:p w14:paraId="3E56C30B"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 xml:space="preserve">3.3. Права Виконавця: </w:t>
      </w:r>
    </w:p>
    <w:p w14:paraId="2185478D" w14:textId="77777777" w:rsidR="00574471" w:rsidRPr="002E7228" w:rsidRDefault="00574471" w:rsidP="00574471">
      <w:pPr>
        <w:spacing w:after="0" w:line="240" w:lineRule="auto"/>
        <w:jc w:val="both"/>
        <w:rPr>
          <w:rStyle w:val="apple-style-span"/>
          <w:rFonts w:ascii="Times New Roman" w:hAnsi="Times New Roman"/>
          <w:lang w:val="uk-UA"/>
        </w:rPr>
      </w:pPr>
      <w:r w:rsidRPr="002E7228">
        <w:rPr>
          <w:rFonts w:ascii="Times New Roman" w:hAnsi="Times New Roman"/>
          <w:lang w:val="uk-UA"/>
        </w:rPr>
        <w:t xml:space="preserve">3.3.1. </w:t>
      </w:r>
      <w:r w:rsidRPr="002E7228">
        <w:rPr>
          <w:rStyle w:val="apple-style-span"/>
          <w:rFonts w:ascii="Times New Roman" w:hAnsi="Times New Roman"/>
          <w:lang w:val="uk-UA"/>
        </w:rPr>
        <w:t>Отримувати безперешкодний доступ до всіх видів робіт у будь-який час протягом всього періоду виконання робіт на Об’єкті.</w:t>
      </w:r>
    </w:p>
    <w:p w14:paraId="1116BBCD" w14:textId="77777777" w:rsidR="00574471" w:rsidRPr="002E7228" w:rsidRDefault="00574471" w:rsidP="00574471">
      <w:pPr>
        <w:spacing w:after="0" w:line="240" w:lineRule="auto"/>
        <w:jc w:val="both"/>
        <w:rPr>
          <w:rFonts w:ascii="Times New Roman" w:hAnsi="Times New Roman"/>
          <w:lang w:val="uk-UA"/>
        </w:rPr>
      </w:pPr>
      <w:r w:rsidRPr="002E7228">
        <w:rPr>
          <w:rStyle w:val="apple-style-span"/>
          <w:rFonts w:ascii="Times New Roman" w:hAnsi="Times New Roman"/>
          <w:lang w:val="uk-UA"/>
        </w:rPr>
        <w:t>3.3.2. В</w:t>
      </w:r>
      <w:r w:rsidRPr="002E7228">
        <w:rPr>
          <w:rFonts w:ascii="Times New Roman" w:hAnsi="Times New Roman"/>
          <w:lang w:val="uk-UA"/>
        </w:rPr>
        <w:t>имагати від підрядника:</w:t>
      </w:r>
    </w:p>
    <w:p w14:paraId="302F5734" w14:textId="11398511"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 виконання будівельних робіт відповідно до проектно</w:t>
      </w:r>
      <w:r w:rsidR="00376505" w:rsidRPr="002E7228">
        <w:rPr>
          <w:rFonts w:ascii="Times New Roman" w:hAnsi="Times New Roman"/>
          <w:strike/>
          <w:lang w:val="uk-UA"/>
        </w:rPr>
        <w:t>-</w:t>
      </w:r>
      <w:r w:rsidRPr="002E7228">
        <w:rPr>
          <w:rFonts w:ascii="Times New Roman" w:hAnsi="Times New Roman"/>
          <w:lang w:val="uk-UA"/>
        </w:rPr>
        <w:t>кошторисної</w:t>
      </w:r>
      <w:r w:rsidR="00376505" w:rsidRPr="002E7228">
        <w:rPr>
          <w:rFonts w:ascii="Times New Roman" w:hAnsi="Times New Roman"/>
          <w:lang w:val="uk-UA"/>
        </w:rPr>
        <w:t xml:space="preserve">/кошторисної </w:t>
      </w:r>
      <w:r w:rsidRPr="002E7228">
        <w:rPr>
          <w:rFonts w:ascii="Times New Roman" w:hAnsi="Times New Roman"/>
          <w:lang w:val="uk-UA"/>
        </w:rPr>
        <w:t>та іншої технічної документації, дотримання вимог нормативно-правових актів та нормативно-технічних документів щодо порядку виконання і прийняття робіт;</w:t>
      </w:r>
      <w:bookmarkStart w:id="1" w:name="o48"/>
      <w:bookmarkEnd w:id="1"/>
    </w:p>
    <w:p w14:paraId="2331346B"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 зупинення робіт у разі застосування конструкцій, матеріалів, деталей та виробів, які не відповідають вимогам нормативних актів та документів;</w:t>
      </w:r>
    </w:p>
    <w:p w14:paraId="31B4AE23"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 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його про такі випробування;</w:t>
      </w:r>
      <w:bookmarkStart w:id="2" w:name="o49"/>
      <w:bookmarkEnd w:id="2"/>
    </w:p>
    <w:p w14:paraId="7B893034"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-усунення відхилень від проектних рішень, недоліків (дефектів) та недоробок і повторного пред’явлення робіт для їх приймання;</w:t>
      </w:r>
      <w:bookmarkStart w:id="3" w:name="o50"/>
      <w:bookmarkEnd w:id="3"/>
    </w:p>
    <w:p w14:paraId="590B43A2"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-зупинення виконання</w:t>
      </w:r>
      <w:bookmarkStart w:id="4" w:name="o52"/>
      <w:bookmarkEnd w:id="4"/>
      <w:r w:rsidRPr="002E7228">
        <w:rPr>
          <w:rFonts w:ascii="Times New Roman" w:hAnsi="Times New Roman"/>
          <w:lang w:val="uk-UA"/>
        </w:rPr>
        <w:t xml:space="preserve"> робіт до оформлення актів огляду прихованих робіт та </w:t>
      </w:r>
      <w:bookmarkStart w:id="5" w:name="o53"/>
      <w:bookmarkEnd w:id="5"/>
      <w:r w:rsidRPr="002E7228">
        <w:rPr>
          <w:rFonts w:ascii="Times New Roman" w:hAnsi="Times New Roman"/>
          <w:lang w:val="uk-UA"/>
        </w:rPr>
        <w:t>будівельних робіт у разі виявлення їх неякісного виконання.</w:t>
      </w:r>
    </w:p>
    <w:p w14:paraId="202E8ABA" w14:textId="77777777" w:rsidR="003957FA" w:rsidRPr="002E7228" w:rsidRDefault="00574471" w:rsidP="003957FA">
      <w:pPr>
        <w:spacing w:after="0" w:line="240" w:lineRule="auto"/>
        <w:jc w:val="both"/>
        <w:rPr>
          <w:rFonts w:ascii="Times New Roman" w:hAnsi="Times New Roman"/>
          <w:lang w:val="uk-UA"/>
        </w:rPr>
      </w:pPr>
      <w:r w:rsidRPr="002E7228">
        <w:rPr>
          <w:rFonts w:ascii="Times New Roman" w:hAnsi="Times New Roman"/>
          <w:lang w:val="uk-UA"/>
        </w:rPr>
        <w:t>3.3.3.</w:t>
      </w:r>
      <w:bookmarkStart w:id="6" w:name="o51"/>
      <w:bookmarkEnd w:id="6"/>
      <w:r w:rsidRPr="002E7228">
        <w:rPr>
          <w:rFonts w:ascii="Times New Roman" w:hAnsi="Times New Roman"/>
          <w:lang w:val="uk-UA"/>
        </w:rPr>
        <w:t xml:space="preserve"> Отримувати від Замовника документацію необхідну для виконання Договору</w:t>
      </w:r>
      <w:r w:rsidR="003957FA" w:rsidRPr="002E7228">
        <w:rPr>
          <w:rFonts w:ascii="Times New Roman" w:hAnsi="Times New Roman"/>
          <w:lang w:val="uk-UA"/>
        </w:rPr>
        <w:t>.</w:t>
      </w:r>
    </w:p>
    <w:p w14:paraId="348CB220"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lang w:val="uk-UA"/>
        </w:rPr>
        <w:t>3.3.4.</w:t>
      </w:r>
      <w:r w:rsidR="00574471" w:rsidRPr="002E7228">
        <w:rPr>
          <w:rFonts w:ascii="Times New Roman" w:hAnsi="Times New Roman"/>
          <w:lang w:val="uk-UA"/>
        </w:rPr>
        <w:t xml:space="preserve"> Вимагати від Замовника </w:t>
      </w:r>
      <w:r w:rsidR="00574471" w:rsidRPr="002E7228">
        <w:rPr>
          <w:rStyle w:val="apple-style-span"/>
          <w:rFonts w:ascii="Times New Roman" w:hAnsi="Times New Roman"/>
          <w:lang w:val="uk-UA"/>
        </w:rPr>
        <w:t>оплати</w:t>
      </w:r>
      <w:r w:rsidR="00574471" w:rsidRPr="002E7228">
        <w:rPr>
          <w:rFonts w:ascii="Times New Roman" w:hAnsi="Times New Roman"/>
          <w:lang w:val="uk-UA"/>
        </w:rPr>
        <w:t xml:space="preserve"> наданих належним чином Послуг відповідно до умов, передбачених цим Договором.</w:t>
      </w:r>
    </w:p>
    <w:p w14:paraId="149A4414"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lang w:val="uk-UA"/>
        </w:rPr>
        <w:t>3.3.5</w:t>
      </w:r>
      <w:r w:rsidR="00574471" w:rsidRPr="002E7228">
        <w:rPr>
          <w:rFonts w:ascii="Times New Roman" w:hAnsi="Times New Roman"/>
          <w:lang w:val="uk-UA"/>
        </w:rPr>
        <w:t xml:space="preserve">. Отримувати від Замовника оплату за виконанні Послуги, передбачені Договором, відповідно до </w:t>
      </w:r>
      <w:proofErr w:type="spellStart"/>
      <w:r w:rsidR="00574471" w:rsidRPr="002E7228">
        <w:rPr>
          <w:rFonts w:ascii="Times New Roman" w:hAnsi="Times New Roman"/>
          <w:lang w:val="uk-UA"/>
        </w:rPr>
        <w:t>Акта</w:t>
      </w:r>
      <w:proofErr w:type="spellEnd"/>
      <w:r w:rsidR="00574471" w:rsidRPr="002E7228">
        <w:rPr>
          <w:rFonts w:ascii="Times New Roman" w:hAnsi="Times New Roman"/>
          <w:lang w:val="uk-UA"/>
        </w:rPr>
        <w:t xml:space="preserve"> приймання-передачі послуг зі здійснення технічного нагляду.</w:t>
      </w:r>
    </w:p>
    <w:p w14:paraId="7D326D8E"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lang w:val="uk-UA"/>
        </w:rPr>
        <w:t>3.4. </w:t>
      </w:r>
      <w:r w:rsidR="00574471" w:rsidRPr="002E7228">
        <w:rPr>
          <w:rFonts w:ascii="Times New Roman" w:hAnsi="Times New Roman"/>
          <w:lang w:val="uk-UA"/>
        </w:rPr>
        <w:t>Обов’язки Виконавця</w:t>
      </w:r>
      <w:r w:rsidRPr="002E7228">
        <w:rPr>
          <w:rFonts w:ascii="Times New Roman" w:hAnsi="Times New Roman"/>
          <w:lang w:val="uk-UA"/>
        </w:rPr>
        <w:t>:</w:t>
      </w:r>
    </w:p>
    <w:p w14:paraId="12A1ECEE"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lang w:val="uk-UA"/>
        </w:rPr>
        <w:t>3.4.</w:t>
      </w:r>
      <w:r w:rsidR="00574471" w:rsidRPr="002E7228">
        <w:rPr>
          <w:rFonts w:ascii="Times New Roman" w:hAnsi="Times New Roman"/>
          <w:lang w:val="uk-UA"/>
        </w:rPr>
        <w:t xml:space="preserve">1. Здійснювати технічний нагляд за </w:t>
      </w:r>
      <w:r w:rsidRPr="002E7228">
        <w:rPr>
          <w:rFonts w:ascii="Times New Roman" w:hAnsi="Times New Roman"/>
          <w:lang w:val="uk-UA"/>
        </w:rPr>
        <w:t xml:space="preserve">виконанням робіт на </w:t>
      </w:r>
      <w:r w:rsidR="00574471" w:rsidRPr="002E7228">
        <w:rPr>
          <w:rFonts w:ascii="Times New Roman" w:hAnsi="Times New Roman"/>
          <w:lang w:val="uk-UA"/>
        </w:rPr>
        <w:t>об’єкт</w:t>
      </w:r>
      <w:r w:rsidRPr="002E7228">
        <w:rPr>
          <w:rFonts w:ascii="Times New Roman" w:hAnsi="Times New Roman"/>
          <w:lang w:val="uk-UA"/>
        </w:rPr>
        <w:t>і</w:t>
      </w:r>
      <w:r w:rsidR="00574471" w:rsidRPr="002E7228">
        <w:rPr>
          <w:rFonts w:ascii="Times New Roman" w:hAnsi="Times New Roman"/>
          <w:lang w:val="uk-UA"/>
        </w:rPr>
        <w:t xml:space="preserve"> відповідно до вимог цього Договору.</w:t>
      </w:r>
    </w:p>
    <w:p w14:paraId="690B222D"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color w:val="000000"/>
          <w:lang w:val="uk-UA"/>
        </w:rPr>
        <w:t>3.4.</w:t>
      </w:r>
      <w:r w:rsidR="00574471" w:rsidRPr="002E7228">
        <w:rPr>
          <w:rFonts w:ascii="Times New Roman" w:hAnsi="Times New Roman"/>
          <w:lang w:val="uk-UA"/>
        </w:rPr>
        <w:t>2. Здійснювати технічний нагляд якісно та</w:t>
      </w:r>
      <w:r w:rsidRPr="002E7228">
        <w:rPr>
          <w:rFonts w:ascii="Times New Roman" w:hAnsi="Times New Roman"/>
          <w:lang w:val="uk-UA"/>
        </w:rPr>
        <w:t xml:space="preserve"> в установлені Сторонами строки.</w:t>
      </w:r>
    </w:p>
    <w:p w14:paraId="6B2B0FA2" w14:textId="77777777" w:rsidR="003957FA" w:rsidRPr="002E7228" w:rsidRDefault="003957FA" w:rsidP="003957FA">
      <w:pPr>
        <w:spacing w:after="0" w:line="240" w:lineRule="auto"/>
        <w:jc w:val="both"/>
        <w:rPr>
          <w:rFonts w:ascii="Times New Roman" w:hAnsi="Times New Roman"/>
          <w:color w:val="000000"/>
          <w:lang w:val="uk-UA"/>
        </w:rPr>
      </w:pPr>
      <w:r w:rsidRPr="002E7228">
        <w:rPr>
          <w:rStyle w:val="apple-style-span"/>
          <w:rFonts w:ascii="Times New Roman" w:hAnsi="Times New Roman"/>
          <w:color w:val="000000"/>
          <w:lang w:val="uk-UA"/>
        </w:rPr>
        <w:t>3.4.3</w:t>
      </w:r>
      <w:r w:rsidR="00574471" w:rsidRPr="002E7228">
        <w:rPr>
          <w:rStyle w:val="apple-style-span"/>
          <w:rFonts w:ascii="Times New Roman" w:hAnsi="Times New Roman"/>
          <w:color w:val="000000"/>
          <w:lang w:val="uk-UA"/>
        </w:rPr>
        <w:t>.</w:t>
      </w:r>
      <w:r w:rsidR="00574471" w:rsidRPr="002E7228">
        <w:rPr>
          <w:rFonts w:ascii="Times New Roman" w:hAnsi="Times New Roman"/>
          <w:color w:val="000000"/>
          <w:lang w:val="uk-UA"/>
        </w:rPr>
        <w:t xml:space="preserve"> Перевіряти якість та відповідність виконаних будівельних робіт, застосованих конструкцій, виробів, матеріалів та змонтованого обладнання, устаткування і механізмів проектним</w:t>
      </w:r>
      <w:r w:rsidRPr="002E7228">
        <w:rPr>
          <w:rFonts w:ascii="Times New Roman" w:hAnsi="Times New Roman"/>
          <w:color w:val="000000"/>
          <w:lang w:val="uk-UA"/>
        </w:rPr>
        <w:t xml:space="preserve"> </w:t>
      </w:r>
      <w:r w:rsidRPr="002E7228">
        <w:rPr>
          <w:rFonts w:ascii="Times New Roman" w:hAnsi="Times New Roman"/>
          <w:lang w:val="uk-UA"/>
        </w:rPr>
        <w:t>(кошторисним)</w:t>
      </w:r>
      <w:r w:rsidR="00574471" w:rsidRPr="002E7228">
        <w:rPr>
          <w:rFonts w:ascii="Times New Roman" w:hAnsi="Times New Roman"/>
          <w:lang w:val="uk-UA"/>
        </w:rPr>
        <w:t xml:space="preserve"> </w:t>
      </w:r>
      <w:r w:rsidR="00574471" w:rsidRPr="002E7228">
        <w:rPr>
          <w:rFonts w:ascii="Times New Roman" w:hAnsi="Times New Roman"/>
          <w:color w:val="000000"/>
          <w:lang w:val="uk-UA"/>
        </w:rPr>
        <w:t>рішенням, вимогам будівельних норм, стандартів і правил, технічних умов та інших нормативних актів і документів.</w:t>
      </w:r>
    </w:p>
    <w:p w14:paraId="6E039A48" w14:textId="77777777" w:rsidR="003957FA" w:rsidRPr="002E7228" w:rsidRDefault="003957FA" w:rsidP="003957FA">
      <w:pPr>
        <w:spacing w:after="0" w:line="240" w:lineRule="auto"/>
        <w:jc w:val="both"/>
        <w:rPr>
          <w:rStyle w:val="apple-style-span"/>
          <w:rFonts w:ascii="Times New Roman" w:hAnsi="Times New Roman"/>
          <w:color w:val="000000"/>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4.</w:t>
      </w:r>
      <w:r w:rsidR="00574471" w:rsidRPr="002E7228">
        <w:rPr>
          <w:rFonts w:ascii="Times New Roman" w:hAnsi="Times New Roman"/>
          <w:color w:val="000000"/>
          <w:lang w:val="uk-UA"/>
        </w:rPr>
        <w:t xml:space="preserve"> </w:t>
      </w:r>
      <w:r w:rsidR="00574471" w:rsidRPr="002E7228">
        <w:rPr>
          <w:rStyle w:val="apple-style-span"/>
          <w:rFonts w:ascii="Times New Roman" w:hAnsi="Times New Roman"/>
          <w:color w:val="000000"/>
          <w:lang w:val="uk-UA"/>
        </w:rPr>
        <w:t>Проводити разом з підрядником огляд та оцінку результатів виконаних робіт, у тому числі прихованих, і конструктивних елементів.</w:t>
      </w:r>
    </w:p>
    <w:p w14:paraId="1B42B3AB" w14:textId="77777777" w:rsidR="003957FA" w:rsidRPr="002E7228" w:rsidRDefault="003957FA" w:rsidP="003957FA">
      <w:pPr>
        <w:spacing w:after="0" w:line="240" w:lineRule="auto"/>
        <w:jc w:val="both"/>
        <w:rPr>
          <w:rStyle w:val="apple-style-span"/>
          <w:rFonts w:ascii="Times New Roman" w:hAnsi="Times New Roman"/>
          <w:color w:val="000000"/>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5. Інформувати підрядника про невідповідність виробів, матеріалів та обладнання вимогам нормативних документів.</w:t>
      </w:r>
    </w:p>
    <w:p w14:paraId="68F3762B" w14:textId="77777777" w:rsidR="003957FA" w:rsidRPr="002E7228" w:rsidRDefault="003957FA" w:rsidP="003957FA">
      <w:pPr>
        <w:spacing w:after="0" w:line="240" w:lineRule="auto"/>
        <w:jc w:val="both"/>
        <w:rPr>
          <w:rFonts w:ascii="Times New Roman" w:hAnsi="Times New Roman"/>
          <w:color w:val="000000"/>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 xml:space="preserve">6. </w:t>
      </w:r>
      <w:r w:rsidR="00574471" w:rsidRPr="002E7228">
        <w:rPr>
          <w:rFonts w:ascii="Times New Roman" w:hAnsi="Times New Roman"/>
          <w:color w:val="000000"/>
          <w:lang w:val="uk-UA"/>
        </w:rPr>
        <w:t>Перевіряти наявність документів, які підтверджують якісні характеристики конструкцій, виробів, матеріалів, устаткування та обладнання, що використовуються під час будівництва об’єкта: технічних паспортів, сертифікатів, документів, що відображають результати лабораторних випробувань тощо.</w:t>
      </w:r>
    </w:p>
    <w:p w14:paraId="5F0941A9"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7.</w:t>
      </w:r>
      <w:r w:rsidR="00574471" w:rsidRPr="002E7228">
        <w:rPr>
          <w:rFonts w:ascii="Times New Roman" w:hAnsi="Times New Roman"/>
          <w:lang w:val="uk-UA"/>
        </w:rPr>
        <w:t xml:space="preserve"> </w:t>
      </w:r>
      <w:r w:rsidR="00574471" w:rsidRPr="002E7228">
        <w:rPr>
          <w:rStyle w:val="apple-style-span"/>
          <w:rFonts w:ascii="Times New Roman" w:hAnsi="Times New Roman"/>
          <w:color w:val="000000"/>
          <w:lang w:val="uk-UA"/>
        </w:rPr>
        <w:t>З</w:t>
      </w:r>
      <w:r w:rsidR="00574471" w:rsidRPr="002E7228">
        <w:rPr>
          <w:rFonts w:ascii="Times New Roman" w:hAnsi="Times New Roman"/>
          <w:lang w:val="uk-UA"/>
        </w:rPr>
        <w:t>упиняти роботи: у випадках застосування конструкцій, матеріалів та виробів неналежної якості чи які не відповідають нормативним актам та документам; для оформлення актів на приховані роботи та у разі виявлення недоліків виконання будівельних робіт.</w:t>
      </w:r>
    </w:p>
    <w:p w14:paraId="0128DBC5"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lang w:val="uk-UA"/>
        </w:rPr>
        <w:t>3.4.8.</w:t>
      </w:r>
      <w:r w:rsidR="00574471" w:rsidRPr="002E7228">
        <w:rPr>
          <w:rStyle w:val="apple-style-span"/>
          <w:rFonts w:ascii="Times New Roman" w:hAnsi="Times New Roman"/>
          <w:color w:val="000000"/>
          <w:lang w:val="uk-UA"/>
        </w:rPr>
        <w:t xml:space="preserve"> </w:t>
      </w:r>
      <w:r w:rsidR="00574471" w:rsidRPr="002E7228">
        <w:rPr>
          <w:rFonts w:ascii="Times New Roman" w:hAnsi="Times New Roman"/>
          <w:color w:val="000000"/>
          <w:lang w:val="uk-UA"/>
        </w:rPr>
        <w:t>З</w:t>
      </w:r>
      <w:r w:rsidR="00574471" w:rsidRPr="002E7228">
        <w:rPr>
          <w:rFonts w:ascii="Times New Roman" w:hAnsi="Times New Roman"/>
          <w:lang w:val="uk-UA"/>
        </w:rPr>
        <w:t>дійснювати контроль за веденням загального журналу виконання робіт</w:t>
      </w:r>
      <w:r w:rsidRPr="002E7228">
        <w:rPr>
          <w:rFonts w:ascii="Times New Roman" w:hAnsi="Times New Roman"/>
          <w:lang w:val="uk-UA"/>
        </w:rPr>
        <w:t xml:space="preserve"> </w:t>
      </w:r>
      <w:r w:rsidR="00574471" w:rsidRPr="002E7228">
        <w:rPr>
          <w:rFonts w:ascii="Times New Roman" w:hAnsi="Times New Roman"/>
          <w:lang w:val="uk-UA"/>
        </w:rPr>
        <w:t>згідно зі зразком, наведеним у додатку А до ДБН А.3.1-5:2016 «Організація будівельного виробництва».</w:t>
      </w:r>
    </w:p>
    <w:p w14:paraId="1783D336" w14:textId="77777777" w:rsidR="003957FA" w:rsidRPr="002E7228" w:rsidRDefault="003957FA" w:rsidP="003957FA">
      <w:pPr>
        <w:spacing w:after="0" w:line="240" w:lineRule="auto"/>
        <w:jc w:val="both"/>
        <w:rPr>
          <w:rFonts w:ascii="Times New Roman" w:hAnsi="Times New Roman"/>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 xml:space="preserve">.9. Приймати </w:t>
      </w:r>
      <w:r w:rsidR="00574471" w:rsidRPr="002E7228">
        <w:rPr>
          <w:rFonts w:ascii="Times New Roman" w:hAnsi="Times New Roman"/>
          <w:color w:val="000000"/>
          <w:lang w:val="uk-UA"/>
        </w:rPr>
        <w:t>участь у</w:t>
      </w:r>
      <w:r w:rsidR="00574471" w:rsidRPr="002E7228">
        <w:rPr>
          <w:rFonts w:ascii="Times New Roman" w:hAnsi="Times New Roman"/>
          <w:lang w:val="uk-UA"/>
        </w:rPr>
        <w:t xml:space="preserve"> виробничих нарадах, що проводяться Замовником і стосуються виконання</w:t>
      </w:r>
      <w:r w:rsidRPr="002E7228">
        <w:rPr>
          <w:rFonts w:ascii="Times New Roman" w:hAnsi="Times New Roman"/>
          <w:lang w:val="uk-UA"/>
        </w:rPr>
        <w:t xml:space="preserve"> Послуг згідно з умовами цього Договору.</w:t>
      </w:r>
    </w:p>
    <w:p w14:paraId="374A6C67" w14:textId="77777777" w:rsidR="003957FA" w:rsidRPr="002E7228" w:rsidRDefault="003957FA" w:rsidP="003957FA">
      <w:pPr>
        <w:spacing w:after="0" w:line="240" w:lineRule="auto"/>
        <w:jc w:val="both"/>
        <w:rPr>
          <w:rFonts w:ascii="Times New Roman" w:hAnsi="Times New Roman"/>
          <w:color w:val="292B2C"/>
          <w:lang w:val="uk-UA"/>
        </w:rPr>
      </w:pPr>
      <w:r w:rsidRPr="002E7228">
        <w:rPr>
          <w:rFonts w:ascii="Times New Roman" w:hAnsi="Times New Roman"/>
          <w:lang w:val="uk-UA"/>
        </w:rPr>
        <w:t>3.4.</w:t>
      </w:r>
      <w:r w:rsidR="00574471" w:rsidRPr="002E7228">
        <w:rPr>
          <w:rStyle w:val="apple-style-span"/>
          <w:rFonts w:ascii="Times New Roman" w:hAnsi="Times New Roman"/>
          <w:color w:val="000000"/>
          <w:lang w:val="uk-UA"/>
        </w:rPr>
        <w:t>10.</w:t>
      </w:r>
      <w:r w:rsidR="00574471" w:rsidRPr="002E7228">
        <w:rPr>
          <w:rFonts w:ascii="Times New Roman" w:hAnsi="Times New Roman"/>
          <w:color w:val="000000"/>
          <w:lang w:val="uk-UA"/>
        </w:rPr>
        <w:t xml:space="preserve"> П</w:t>
      </w:r>
      <w:r w:rsidR="00574471" w:rsidRPr="002E7228">
        <w:rPr>
          <w:rFonts w:ascii="Times New Roman" w:hAnsi="Times New Roman"/>
          <w:color w:val="292B2C"/>
          <w:lang w:val="uk-UA"/>
        </w:rPr>
        <w:t>овідомляти</w:t>
      </w:r>
      <w:r w:rsidR="00574471" w:rsidRPr="002E7228">
        <w:rPr>
          <w:rStyle w:val="apple-style-span"/>
          <w:rFonts w:ascii="Times New Roman" w:hAnsi="Times New Roman"/>
          <w:color w:val="000000"/>
          <w:lang w:val="uk-UA"/>
        </w:rPr>
        <w:t xml:space="preserve"> </w:t>
      </w:r>
      <w:r w:rsidR="00574471" w:rsidRPr="002E7228">
        <w:rPr>
          <w:rFonts w:ascii="Times New Roman" w:hAnsi="Times New Roman"/>
          <w:color w:val="292B2C"/>
          <w:lang w:val="uk-UA"/>
        </w:rPr>
        <w:t>відповідний орган державного архітектурно-будівельного контролю для вжиття заходів відповідно до законодавства та інформувати про це Замовника</w:t>
      </w:r>
      <w:r w:rsidR="00574471" w:rsidRPr="002E7228">
        <w:rPr>
          <w:rStyle w:val="apple-style-span"/>
          <w:rFonts w:ascii="Times New Roman" w:hAnsi="Times New Roman"/>
          <w:color w:val="000000"/>
          <w:lang w:val="uk-UA"/>
        </w:rPr>
        <w:t xml:space="preserve"> у</w:t>
      </w:r>
      <w:r w:rsidR="00574471" w:rsidRPr="002E7228">
        <w:rPr>
          <w:rFonts w:ascii="Times New Roman" w:hAnsi="Times New Roman"/>
          <w:color w:val="292B2C"/>
          <w:lang w:val="uk-UA"/>
        </w:rPr>
        <w:t xml:space="preserve"> разі виявлення відхилень від проектних рішень, допущених під час будівництва об'єкта, та відмови підрядника  їх усувати.</w:t>
      </w:r>
    </w:p>
    <w:p w14:paraId="3D2D69B9" w14:textId="77777777" w:rsidR="003957FA" w:rsidRPr="002E7228" w:rsidRDefault="003957FA" w:rsidP="003957FA">
      <w:pPr>
        <w:spacing w:after="0" w:line="240" w:lineRule="auto"/>
        <w:jc w:val="both"/>
        <w:rPr>
          <w:rStyle w:val="apple-style-span"/>
          <w:rFonts w:ascii="Times New Roman" w:hAnsi="Times New Roman"/>
          <w:color w:val="000000"/>
          <w:lang w:val="uk-UA"/>
        </w:rPr>
      </w:pPr>
      <w:r w:rsidRPr="002E7228">
        <w:rPr>
          <w:rFonts w:ascii="Times New Roman" w:hAnsi="Times New Roman"/>
          <w:color w:val="292B2C"/>
          <w:lang w:val="uk-UA"/>
        </w:rPr>
        <w:lastRenderedPageBreak/>
        <w:t>3.4.</w:t>
      </w:r>
      <w:r w:rsidR="00574471" w:rsidRPr="002E7228">
        <w:rPr>
          <w:rStyle w:val="apple-style-span"/>
          <w:rFonts w:ascii="Times New Roman" w:hAnsi="Times New Roman"/>
          <w:color w:val="000000"/>
          <w:lang w:val="uk-UA"/>
        </w:rPr>
        <w:t>11.</w:t>
      </w:r>
      <w:r w:rsidR="00574471" w:rsidRPr="002E7228">
        <w:rPr>
          <w:rFonts w:ascii="Times New Roman" w:hAnsi="Times New Roman"/>
          <w:color w:val="000000"/>
          <w:lang w:val="uk-UA"/>
        </w:rPr>
        <w:t xml:space="preserve"> </w:t>
      </w:r>
      <w:r w:rsidR="00574471" w:rsidRPr="002E7228">
        <w:rPr>
          <w:rStyle w:val="apple-style-span"/>
          <w:rFonts w:ascii="Times New Roman" w:hAnsi="Times New Roman"/>
          <w:color w:val="000000"/>
          <w:lang w:val="uk-UA"/>
        </w:rPr>
        <w:t>Приймати</w:t>
      </w:r>
      <w:r w:rsidR="00574471" w:rsidRPr="002E7228">
        <w:rPr>
          <w:rFonts w:ascii="Times New Roman" w:hAnsi="Times New Roman"/>
          <w:color w:val="000000"/>
          <w:lang w:val="uk-UA"/>
        </w:rPr>
        <w:t xml:space="preserve"> </w:t>
      </w:r>
      <w:r w:rsidR="00574471" w:rsidRPr="002E7228">
        <w:rPr>
          <w:rFonts w:ascii="Times New Roman" w:hAnsi="Times New Roman"/>
          <w:lang w:val="uk-UA"/>
        </w:rPr>
        <w:t>у</w:t>
      </w:r>
      <w:r w:rsidR="00574471" w:rsidRPr="002E7228">
        <w:rPr>
          <w:rStyle w:val="apple-style-span"/>
          <w:rFonts w:ascii="Times New Roman" w:hAnsi="Times New Roman"/>
          <w:color w:val="000000"/>
          <w:lang w:val="uk-UA"/>
        </w:rPr>
        <w:t>часть у проведенні перевірки органами державного нагляду та архітектурно-будівельного контролю.</w:t>
      </w:r>
    </w:p>
    <w:p w14:paraId="123DA624" w14:textId="77777777" w:rsidR="003957FA" w:rsidRPr="002E7228" w:rsidRDefault="003957FA" w:rsidP="003957FA">
      <w:pPr>
        <w:spacing w:after="0" w:line="240" w:lineRule="auto"/>
        <w:jc w:val="both"/>
        <w:rPr>
          <w:rStyle w:val="apple-style-span"/>
          <w:rFonts w:ascii="Times New Roman" w:hAnsi="Times New Roman"/>
          <w:color w:val="000000"/>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12.</w:t>
      </w:r>
      <w:r w:rsidR="00574471" w:rsidRPr="002E7228">
        <w:rPr>
          <w:rFonts w:ascii="Times New Roman" w:hAnsi="Times New Roman"/>
          <w:color w:val="000000"/>
          <w:lang w:val="uk-UA"/>
        </w:rPr>
        <w:t xml:space="preserve"> Перевіряти </w:t>
      </w:r>
      <w:r w:rsidR="00574471" w:rsidRPr="002E7228">
        <w:rPr>
          <w:rStyle w:val="apple-style-span"/>
          <w:rFonts w:ascii="Times New Roman" w:hAnsi="Times New Roman"/>
          <w:color w:val="000000"/>
          <w:lang w:val="uk-UA"/>
        </w:rPr>
        <w:t>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p w14:paraId="621B74F0" w14:textId="77777777" w:rsidR="003957FA" w:rsidRPr="002E7228" w:rsidRDefault="003957FA" w:rsidP="003957FA">
      <w:pPr>
        <w:spacing w:after="0" w:line="240" w:lineRule="auto"/>
        <w:jc w:val="both"/>
        <w:rPr>
          <w:rStyle w:val="apple-style-span"/>
          <w:rFonts w:ascii="Times New Roman" w:hAnsi="Times New Roman"/>
          <w:color w:val="000000"/>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13. Фіксувати результати технічного нагляду за роботами на об'єкті в журналі виконання робіт із зазначенням дефектів, порушень та винних у роботах, виконаних із порушенням, а також зобов’язувати підрядника усунення виявлених дефектів і порушень.</w:t>
      </w:r>
    </w:p>
    <w:p w14:paraId="52620E6D" w14:textId="77777777" w:rsidR="003957FA" w:rsidRPr="002E7228" w:rsidRDefault="003957FA" w:rsidP="003957FA">
      <w:pPr>
        <w:spacing w:after="0" w:line="240" w:lineRule="auto"/>
        <w:jc w:val="both"/>
        <w:rPr>
          <w:rFonts w:ascii="Times New Roman" w:hAnsi="Times New Roman"/>
          <w:color w:val="000000"/>
          <w:lang w:val="uk-UA"/>
        </w:rPr>
      </w:pPr>
      <w:r w:rsidRPr="002E7228">
        <w:rPr>
          <w:rStyle w:val="apple-style-span"/>
          <w:rFonts w:ascii="Times New Roman" w:hAnsi="Times New Roman"/>
          <w:color w:val="000000"/>
          <w:lang w:val="uk-UA"/>
        </w:rPr>
        <w:t>3.4.1</w:t>
      </w:r>
      <w:r w:rsidR="00574471" w:rsidRPr="002E7228">
        <w:rPr>
          <w:rFonts w:ascii="Times New Roman" w:hAnsi="Times New Roman"/>
          <w:lang w:val="uk-UA"/>
        </w:rPr>
        <w:t xml:space="preserve">4. </w:t>
      </w:r>
      <w:r w:rsidR="00574471" w:rsidRPr="002E7228">
        <w:rPr>
          <w:rFonts w:ascii="Times New Roman" w:hAnsi="Times New Roman"/>
          <w:color w:val="000000"/>
          <w:lang w:val="uk-UA"/>
        </w:rPr>
        <w:t>Перевіряти та візувати акти приймання виконаних будівельних робіт, змонтованого обладнання та устаткування в частині відповідності обсягів виконаних робіт.</w:t>
      </w:r>
    </w:p>
    <w:p w14:paraId="16D05360" w14:textId="77777777" w:rsidR="003957FA" w:rsidRPr="002E7228" w:rsidRDefault="003957FA" w:rsidP="003957FA">
      <w:pPr>
        <w:spacing w:after="0" w:line="240" w:lineRule="auto"/>
        <w:jc w:val="both"/>
        <w:rPr>
          <w:rFonts w:ascii="Times New Roman" w:hAnsi="Times New Roman"/>
          <w:color w:val="000000"/>
          <w:lang w:val="uk-UA"/>
        </w:rPr>
      </w:pPr>
      <w:r w:rsidRPr="002E7228">
        <w:rPr>
          <w:rFonts w:ascii="Times New Roman" w:hAnsi="Times New Roman"/>
          <w:color w:val="000000"/>
          <w:lang w:val="uk-UA"/>
        </w:rPr>
        <w:t>3.4.</w:t>
      </w:r>
      <w:r w:rsidR="00574471" w:rsidRPr="002E7228">
        <w:rPr>
          <w:rFonts w:ascii="Times New Roman" w:hAnsi="Times New Roman"/>
          <w:lang w:val="uk-UA"/>
        </w:rPr>
        <w:t xml:space="preserve">15. </w:t>
      </w:r>
      <w:r w:rsidR="00574471" w:rsidRPr="002E7228">
        <w:rPr>
          <w:rStyle w:val="apple-style-span"/>
          <w:rFonts w:ascii="Times New Roman" w:hAnsi="Times New Roman"/>
          <w:color w:val="000000"/>
          <w:lang w:val="uk-UA"/>
        </w:rPr>
        <w:t>Брати у</w:t>
      </w:r>
      <w:r w:rsidR="00574471" w:rsidRPr="002E7228">
        <w:rPr>
          <w:rFonts w:ascii="Times New Roman" w:hAnsi="Times New Roman"/>
          <w:color w:val="000000"/>
          <w:lang w:val="uk-UA"/>
        </w:rPr>
        <w:t>часть у підготовці Актів на приховані роботи, приймання закінчених будівництвом об’єктів в експлуатацію.</w:t>
      </w:r>
    </w:p>
    <w:p w14:paraId="511B534E" w14:textId="77777777" w:rsidR="003957FA" w:rsidRPr="002E7228" w:rsidRDefault="003957FA" w:rsidP="003957FA">
      <w:pPr>
        <w:spacing w:after="0" w:line="240" w:lineRule="auto"/>
        <w:jc w:val="both"/>
        <w:rPr>
          <w:rFonts w:ascii="Times New Roman" w:hAnsi="Times New Roman"/>
          <w:color w:val="000000"/>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 xml:space="preserve">16. </w:t>
      </w:r>
      <w:r w:rsidR="00574471" w:rsidRPr="002E7228">
        <w:rPr>
          <w:rFonts w:ascii="Times New Roman" w:hAnsi="Times New Roman"/>
          <w:color w:val="000000"/>
          <w:lang w:val="uk-UA"/>
        </w:rPr>
        <w:t>Вести облік обсягів прийнятих будівельних робіт, а також будівельних робіт, виконаних з недоліками.</w:t>
      </w:r>
    </w:p>
    <w:p w14:paraId="2057B17A" w14:textId="77777777" w:rsidR="003957FA" w:rsidRPr="002E7228" w:rsidRDefault="003957FA" w:rsidP="003957FA">
      <w:pPr>
        <w:spacing w:after="0" w:line="240" w:lineRule="auto"/>
        <w:jc w:val="both"/>
        <w:rPr>
          <w:rFonts w:ascii="Times New Roman" w:hAnsi="Times New Roman"/>
          <w:color w:val="000000"/>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 xml:space="preserve">17. </w:t>
      </w:r>
      <w:r w:rsidR="00574471" w:rsidRPr="002E7228">
        <w:rPr>
          <w:rFonts w:ascii="Times New Roman" w:hAnsi="Times New Roman"/>
          <w:color w:val="000000"/>
          <w:lang w:val="uk-UA"/>
        </w:rPr>
        <w:t>Оформлювати Акти робіт, виконаних з недоліками.</w:t>
      </w:r>
    </w:p>
    <w:p w14:paraId="5F405C80" w14:textId="77777777" w:rsidR="003957FA" w:rsidRPr="002E7228" w:rsidRDefault="003957FA" w:rsidP="003957FA">
      <w:pPr>
        <w:spacing w:after="0" w:line="240" w:lineRule="auto"/>
        <w:jc w:val="both"/>
        <w:rPr>
          <w:rFonts w:ascii="Times New Roman" w:hAnsi="Times New Roman"/>
          <w:color w:val="000000"/>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 xml:space="preserve">18. </w:t>
      </w:r>
      <w:r w:rsidR="00574471" w:rsidRPr="002E7228">
        <w:rPr>
          <w:rFonts w:ascii="Times New Roman" w:hAnsi="Times New Roman"/>
          <w:color w:val="000000"/>
          <w:lang w:val="uk-UA"/>
        </w:rPr>
        <w:t>Здійснювати контроль за обліком всіх необхідних випробувань, своєчасне реагувати та перевіряти усунення усіх відхилень і невідповідностей.</w:t>
      </w:r>
    </w:p>
    <w:p w14:paraId="432989C5" w14:textId="77777777" w:rsidR="003957FA" w:rsidRPr="002E7228" w:rsidRDefault="003957FA" w:rsidP="003957FA">
      <w:pPr>
        <w:spacing w:after="0" w:line="240" w:lineRule="auto"/>
        <w:jc w:val="both"/>
        <w:rPr>
          <w:rFonts w:ascii="Times New Roman" w:hAnsi="Times New Roman"/>
          <w:color w:val="000000"/>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 xml:space="preserve">19. </w:t>
      </w:r>
      <w:r w:rsidR="00574471" w:rsidRPr="002E7228">
        <w:rPr>
          <w:rFonts w:ascii="Times New Roman" w:hAnsi="Times New Roman"/>
          <w:color w:val="000000"/>
          <w:lang w:val="uk-UA"/>
        </w:rPr>
        <w:t xml:space="preserve">Здійснювати фото та </w:t>
      </w:r>
      <w:proofErr w:type="spellStart"/>
      <w:r w:rsidR="00574471" w:rsidRPr="002E7228">
        <w:rPr>
          <w:rFonts w:ascii="Times New Roman" w:hAnsi="Times New Roman"/>
          <w:color w:val="000000"/>
          <w:lang w:val="uk-UA"/>
        </w:rPr>
        <w:t>відеофіксацію</w:t>
      </w:r>
      <w:proofErr w:type="spellEnd"/>
      <w:r w:rsidR="00574471" w:rsidRPr="002E7228">
        <w:rPr>
          <w:rFonts w:ascii="Times New Roman" w:hAnsi="Times New Roman"/>
          <w:color w:val="000000"/>
          <w:lang w:val="uk-UA"/>
        </w:rPr>
        <w:t xml:space="preserve"> окремих відповідальних конструкцій та закінчених будівельних робіт, у тому числі прихованих, визначених ДБН А.3.1-5:2016. </w:t>
      </w:r>
    </w:p>
    <w:p w14:paraId="2B971A4B"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20. С</w:t>
      </w:r>
      <w:r w:rsidR="00574471" w:rsidRPr="002E7228">
        <w:rPr>
          <w:rFonts w:ascii="Times New Roman" w:hAnsi="Times New Roman"/>
          <w:lang w:val="uk-UA"/>
        </w:rPr>
        <w:t>воєчасно складати та надавати на перевірку Замовнику Акти приймання наданих послуг з</w:t>
      </w:r>
      <w:r w:rsidRPr="002E7228">
        <w:rPr>
          <w:rFonts w:ascii="Times New Roman" w:hAnsi="Times New Roman"/>
          <w:lang w:val="uk-UA"/>
        </w:rPr>
        <w:t>і здійснення технічного нагляду.</w:t>
      </w:r>
    </w:p>
    <w:p w14:paraId="5ED86CE9" w14:textId="77777777" w:rsidR="00574471" w:rsidRPr="002E7228" w:rsidRDefault="003957FA" w:rsidP="003957FA">
      <w:pPr>
        <w:spacing w:after="0" w:line="240" w:lineRule="auto"/>
        <w:jc w:val="both"/>
        <w:rPr>
          <w:rFonts w:ascii="Times New Roman" w:hAnsi="Times New Roman"/>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 xml:space="preserve">21. </w:t>
      </w:r>
      <w:r w:rsidR="00574471" w:rsidRPr="002E7228">
        <w:rPr>
          <w:rFonts w:ascii="Times New Roman" w:hAnsi="Times New Roman"/>
          <w:lang w:val="uk-UA"/>
        </w:rPr>
        <w:t>Надавати Замовнику інформацію у повному обсязі про хід реалізації Договору, у тому числі у письмовій формі/електронним документом.</w:t>
      </w:r>
    </w:p>
    <w:p w14:paraId="51CBE099" w14:textId="77777777" w:rsidR="001F7BF7" w:rsidRPr="002E7228" w:rsidRDefault="001F7BF7" w:rsidP="003957FA">
      <w:pPr>
        <w:spacing w:after="0" w:line="240" w:lineRule="auto"/>
        <w:jc w:val="both"/>
        <w:rPr>
          <w:rFonts w:ascii="Times New Roman" w:hAnsi="Times New Roman"/>
          <w:lang w:val="uk-UA"/>
        </w:rPr>
      </w:pPr>
    </w:p>
    <w:p w14:paraId="2FD7134B" w14:textId="77777777" w:rsidR="00C0603A" w:rsidRPr="002E7228" w:rsidRDefault="00224C46" w:rsidP="00E20DAC">
      <w:pPr>
        <w:spacing w:after="0" w:line="240" w:lineRule="auto"/>
        <w:jc w:val="center"/>
        <w:rPr>
          <w:rFonts w:ascii="Times New Roman" w:eastAsia="Times New Roman" w:hAnsi="Times New Roman"/>
          <w:lang w:val="uk-UA" w:eastAsia="ru-RU"/>
        </w:rPr>
      </w:pPr>
      <w:r w:rsidRPr="002E7228">
        <w:rPr>
          <w:rFonts w:ascii="Times New Roman" w:eastAsia="Times New Roman" w:hAnsi="Times New Roman"/>
          <w:b/>
          <w:lang w:val="uk-UA" w:eastAsia="ru-RU"/>
        </w:rPr>
        <w:t>4</w:t>
      </w:r>
      <w:r w:rsidR="00E642E2" w:rsidRPr="002E7228">
        <w:rPr>
          <w:rFonts w:ascii="Times New Roman" w:eastAsia="Times New Roman" w:hAnsi="Times New Roman"/>
          <w:b/>
          <w:lang w:val="uk-UA" w:eastAsia="ru-RU"/>
        </w:rPr>
        <w:t xml:space="preserve">. </w:t>
      </w:r>
      <w:r w:rsidR="00C13862" w:rsidRPr="002E7228">
        <w:rPr>
          <w:rFonts w:ascii="Times New Roman" w:eastAsia="Times New Roman" w:hAnsi="Times New Roman"/>
          <w:b/>
          <w:lang w:val="uk-UA" w:eastAsia="ru-RU"/>
        </w:rPr>
        <w:t>ДОДАТКОВІ УМОВИ</w:t>
      </w:r>
    </w:p>
    <w:p w14:paraId="2498F514" w14:textId="77777777" w:rsidR="00275869" w:rsidRPr="002E7228" w:rsidRDefault="00275869" w:rsidP="00275869">
      <w:pPr>
        <w:pStyle w:val="HTML"/>
        <w:shd w:val="clear" w:color="auto" w:fill="FFFFFF"/>
        <w:jc w:val="both"/>
        <w:rPr>
          <w:rFonts w:ascii="Times New Roman" w:eastAsia="Times New Roman" w:hAnsi="Times New Roman"/>
          <w:sz w:val="22"/>
          <w:szCs w:val="22"/>
          <w:lang w:val="uk-UA"/>
        </w:rPr>
      </w:pPr>
      <w:r w:rsidRPr="002E7228">
        <w:rPr>
          <w:rFonts w:ascii="Times New Roman" w:eastAsia="Lucida Sans Unicode" w:hAnsi="Times New Roman"/>
          <w:kern w:val="1"/>
          <w:sz w:val="22"/>
          <w:szCs w:val="22"/>
          <w:lang w:val="uk-UA"/>
        </w:rPr>
        <w:t xml:space="preserve">4.1. Підрядник, який визначений договором підряду готує Акти виконаних робіт (форми КБ-2в) і надає їх для перевірки та подальшого підписання відповідальному інженеру з технічного нагляду. До актів виконаних робіт додаються </w:t>
      </w:r>
      <w:r w:rsidRPr="002E7228">
        <w:rPr>
          <w:rFonts w:ascii="Times New Roman" w:eastAsia="Times New Roman" w:hAnsi="Times New Roman"/>
          <w:sz w:val="22"/>
          <w:szCs w:val="22"/>
          <w:lang w:val="uk-UA"/>
        </w:rPr>
        <w:t>документи, які підтверджують якісні характеристики конструкцій, виробів, матеріалів та обладнання, що використовуються під час виконання робіт на об’єкті будівництва, технічні паспорта, сертифікати якості, сертифікати відповідності тощо, а також на вимогу Виконавця документи, що відображають результати лабораторних випробувань.</w:t>
      </w:r>
    </w:p>
    <w:p w14:paraId="088D4CCB" w14:textId="77777777" w:rsidR="00E642E2" w:rsidRPr="002E7228" w:rsidRDefault="00224C46" w:rsidP="00C13862">
      <w:pPr>
        <w:pStyle w:val="HTML"/>
        <w:shd w:val="clear" w:color="auto" w:fill="FFFFFF"/>
        <w:jc w:val="both"/>
        <w:rPr>
          <w:rFonts w:ascii="Times New Roman" w:eastAsia="Lucida Sans Unicode" w:hAnsi="Times New Roman"/>
          <w:kern w:val="1"/>
          <w:sz w:val="22"/>
          <w:szCs w:val="22"/>
          <w:lang w:val="uk-UA"/>
        </w:rPr>
      </w:pPr>
      <w:r w:rsidRPr="002E7228">
        <w:rPr>
          <w:rFonts w:ascii="Times New Roman" w:eastAsia="Times New Roman" w:hAnsi="Times New Roman"/>
          <w:sz w:val="22"/>
          <w:szCs w:val="22"/>
          <w:lang w:val="uk-UA"/>
        </w:rPr>
        <w:t>4</w:t>
      </w:r>
      <w:r w:rsidR="00E642E2" w:rsidRPr="002E7228">
        <w:rPr>
          <w:rFonts w:ascii="Times New Roman" w:eastAsia="Times New Roman" w:hAnsi="Times New Roman"/>
          <w:sz w:val="22"/>
          <w:szCs w:val="22"/>
          <w:lang w:val="uk-UA"/>
        </w:rPr>
        <w:t>.</w:t>
      </w:r>
      <w:r w:rsidR="00501D60" w:rsidRPr="002E7228">
        <w:rPr>
          <w:rFonts w:ascii="Times New Roman" w:eastAsia="Times New Roman" w:hAnsi="Times New Roman"/>
          <w:sz w:val="22"/>
          <w:szCs w:val="22"/>
          <w:lang w:val="uk-UA"/>
        </w:rPr>
        <w:t>2</w:t>
      </w:r>
      <w:r w:rsidR="00E642E2" w:rsidRPr="002E7228">
        <w:rPr>
          <w:rFonts w:ascii="Times New Roman" w:eastAsia="Times New Roman" w:hAnsi="Times New Roman"/>
          <w:sz w:val="22"/>
          <w:szCs w:val="22"/>
          <w:lang w:val="uk-UA"/>
        </w:rPr>
        <w:t xml:space="preserve">. Виконавець зобов’язаний прийняти в підрядника акт виконаних робіт </w:t>
      </w:r>
      <w:r w:rsidR="00E642E2" w:rsidRPr="002E7228">
        <w:rPr>
          <w:rFonts w:ascii="Times New Roman" w:eastAsia="Lucida Sans Unicode" w:hAnsi="Times New Roman"/>
          <w:kern w:val="1"/>
          <w:sz w:val="22"/>
          <w:szCs w:val="22"/>
          <w:lang w:val="uk-UA"/>
        </w:rPr>
        <w:t>(форма КБ-2в).</w:t>
      </w:r>
    </w:p>
    <w:p w14:paraId="2FC7C0EB" w14:textId="77777777" w:rsidR="009F7BE3" w:rsidRPr="002E7228" w:rsidRDefault="00224C46" w:rsidP="00C0603A">
      <w:pPr>
        <w:pStyle w:val="ad"/>
        <w:spacing w:before="0" w:beforeAutospacing="0" w:after="0" w:afterAutospacing="0"/>
        <w:jc w:val="both"/>
        <w:rPr>
          <w:sz w:val="22"/>
          <w:szCs w:val="22"/>
          <w:lang w:val="uk-UA"/>
        </w:rPr>
      </w:pPr>
      <w:r w:rsidRPr="002E7228">
        <w:rPr>
          <w:rFonts w:eastAsia="Lucida Sans Unicode"/>
          <w:kern w:val="1"/>
          <w:sz w:val="22"/>
          <w:szCs w:val="22"/>
          <w:lang w:val="uk-UA"/>
        </w:rPr>
        <w:t>4</w:t>
      </w:r>
      <w:r w:rsidR="00E642E2" w:rsidRPr="002E7228">
        <w:rPr>
          <w:rFonts w:eastAsia="Lucida Sans Unicode"/>
          <w:kern w:val="1"/>
          <w:sz w:val="22"/>
          <w:szCs w:val="22"/>
          <w:lang w:val="uk-UA"/>
        </w:rPr>
        <w:t>.</w:t>
      </w:r>
      <w:r w:rsidR="00501D60" w:rsidRPr="002E7228">
        <w:rPr>
          <w:rFonts w:eastAsia="Lucida Sans Unicode"/>
          <w:kern w:val="1"/>
          <w:sz w:val="22"/>
          <w:szCs w:val="22"/>
          <w:lang w:val="uk-UA"/>
        </w:rPr>
        <w:t xml:space="preserve">3. </w:t>
      </w:r>
      <w:r w:rsidR="00E642E2" w:rsidRPr="002E7228">
        <w:rPr>
          <w:rFonts w:eastAsia="Lucida Sans Unicode"/>
          <w:kern w:val="1"/>
          <w:sz w:val="22"/>
          <w:szCs w:val="22"/>
          <w:lang w:val="uk-UA"/>
        </w:rPr>
        <w:t>Виконавець зобов’язується вести журнал вхідної реєстрації актів виконаних робіт на Об’єкті</w:t>
      </w:r>
      <w:r w:rsidR="00C0603A" w:rsidRPr="002E7228">
        <w:rPr>
          <w:rFonts w:eastAsia="Lucida Sans Unicode"/>
          <w:kern w:val="1"/>
          <w:sz w:val="22"/>
          <w:szCs w:val="22"/>
          <w:lang w:val="uk-UA"/>
        </w:rPr>
        <w:t xml:space="preserve"> про передачу Виконавцю актів виконаних робіт.</w:t>
      </w:r>
    </w:p>
    <w:p w14:paraId="1D40C18D" w14:textId="77777777" w:rsidR="00C0603A" w:rsidRPr="002E7228" w:rsidRDefault="00224C46" w:rsidP="00C0603A">
      <w:pPr>
        <w:pStyle w:val="ad"/>
        <w:spacing w:before="0" w:beforeAutospacing="0" w:after="0" w:afterAutospacing="0"/>
        <w:jc w:val="both"/>
        <w:rPr>
          <w:rFonts w:eastAsia="Lucida Sans Unicode"/>
          <w:kern w:val="1"/>
          <w:sz w:val="22"/>
          <w:szCs w:val="22"/>
          <w:lang w:val="uk-UA"/>
        </w:rPr>
      </w:pPr>
      <w:r w:rsidRPr="002E7228">
        <w:rPr>
          <w:rFonts w:eastAsia="Lucida Sans Unicode"/>
          <w:kern w:val="1"/>
          <w:sz w:val="22"/>
          <w:szCs w:val="22"/>
          <w:lang w:val="uk-UA"/>
        </w:rPr>
        <w:t>4</w:t>
      </w:r>
      <w:r w:rsidR="00C0603A" w:rsidRPr="002E7228">
        <w:rPr>
          <w:rFonts w:eastAsia="Lucida Sans Unicode"/>
          <w:kern w:val="1"/>
          <w:sz w:val="22"/>
          <w:szCs w:val="22"/>
          <w:lang w:val="uk-UA"/>
        </w:rPr>
        <w:t>.</w:t>
      </w:r>
      <w:r w:rsidR="00501D60" w:rsidRPr="002E7228">
        <w:rPr>
          <w:rFonts w:eastAsia="Lucida Sans Unicode"/>
          <w:kern w:val="1"/>
          <w:sz w:val="22"/>
          <w:szCs w:val="22"/>
          <w:lang w:val="uk-UA"/>
        </w:rPr>
        <w:t>4</w:t>
      </w:r>
      <w:r w:rsidR="00C0603A" w:rsidRPr="002E7228">
        <w:rPr>
          <w:rFonts w:eastAsia="Lucida Sans Unicode"/>
          <w:kern w:val="1"/>
          <w:sz w:val="22"/>
          <w:szCs w:val="22"/>
          <w:lang w:val="uk-UA"/>
        </w:rPr>
        <w:t xml:space="preserve">. Виконавець протягом 4 (чотирьох) робочих днів з моменту реєстрації актів виконаних робіт в журналі вхідної реєстрації актів виконаних робіт, </w:t>
      </w:r>
      <w:r w:rsidR="00501D60" w:rsidRPr="002E7228">
        <w:rPr>
          <w:rFonts w:eastAsia="Lucida Sans Unicode"/>
          <w:kern w:val="1"/>
          <w:sz w:val="22"/>
          <w:szCs w:val="22"/>
          <w:lang w:val="uk-UA"/>
        </w:rPr>
        <w:t>зобов’язаний підписати подані Підрядником Акт</w:t>
      </w:r>
      <w:r w:rsidRPr="002E7228">
        <w:rPr>
          <w:rFonts w:eastAsia="Lucida Sans Unicode"/>
          <w:kern w:val="1"/>
          <w:sz w:val="22"/>
          <w:szCs w:val="22"/>
          <w:lang w:val="uk-UA"/>
        </w:rPr>
        <w:t>и виконаних робіт (форма КБ-2в), а</w:t>
      </w:r>
      <w:r w:rsidR="00501D60" w:rsidRPr="002E7228">
        <w:rPr>
          <w:rFonts w:eastAsia="Lucida Sans Unicode"/>
          <w:kern w:val="1"/>
          <w:sz w:val="22"/>
          <w:szCs w:val="22"/>
          <w:lang w:val="uk-UA"/>
        </w:rPr>
        <w:t xml:space="preserve"> </w:t>
      </w:r>
      <w:r w:rsidRPr="002E7228">
        <w:rPr>
          <w:rFonts w:eastAsia="Lucida Sans Unicode"/>
          <w:kern w:val="1"/>
          <w:sz w:val="22"/>
          <w:szCs w:val="22"/>
          <w:lang w:val="uk-UA"/>
        </w:rPr>
        <w:t>у</w:t>
      </w:r>
      <w:r w:rsidR="00501D60" w:rsidRPr="002E7228">
        <w:rPr>
          <w:rFonts w:eastAsia="Lucida Sans Unicode"/>
          <w:kern w:val="1"/>
          <w:sz w:val="22"/>
          <w:szCs w:val="22"/>
          <w:lang w:val="uk-UA"/>
        </w:rPr>
        <w:t xml:space="preserve"> разі виявлення в Актах виконаних робіт (форма КБ-2в), що надані підрядником будь-яких порушень норм чинного законодавства України, Виконавець зобов’язаний повернути підряднику акт виконаних робіт (форму КБ-2в) та письмово обґрунтувати усі допущені підрядником порушення (помилки) з посиланням на норми чинного законодавства України.</w:t>
      </w:r>
      <w:r w:rsidR="00C13862" w:rsidRPr="002E7228">
        <w:rPr>
          <w:b/>
          <w:sz w:val="22"/>
          <w:szCs w:val="22"/>
          <w:lang w:val="uk-UA"/>
        </w:rPr>
        <w:t xml:space="preserve"> </w:t>
      </w:r>
    </w:p>
    <w:p w14:paraId="584E1151" w14:textId="77777777" w:rsidR="00C13862" w:rsidRPr="002E7228" w:rsidRDefault="00224C46" w:rsidP="00C13862">
      <w:pPr>
        <w:pStyle w:val="ad"/>
        <w:spacing w:before="0" w:beforeAutospacing="0" w:after="0" w:afterAutospacing="0"/>
        <w:jc w:val="both"/>
        <w:rPr>
          <w:rFonts w:eastAsia="Lucida Sans Unicode"/>
          <w:kern w:val="1"/>
          <w:sz w:val="22"/>
          <w:szCs w:val="22"/>
          <w:lang w:val="uk-UA"/>
        </w:rPr>
      </w:pPr>
      <w:r w:rsidRPr="002E7228">
        <w:rPr>
          <w:rFonts w:eastAsia="Lucida Sans Unicode"/>
          <w:kern w:val="1"/>
          <w:sz w:val="22"/>
          <w:szCs w:val="22"/>
          <w:lang w:val="uk-UA"/>
        </w:rPr>
        <w:t>4</w:t>
      </w:r>
      <w:r w:rsidR="00501D60" w:rsidRPr="002E7228">
        <w:rPr>
          <w:rFonts w:eastAsia="Lucida Sans Unicode"/>
          <w:kern w:val="1"/>
          <w:sz w:val="22"/>
          <w:szCs w:val="22"/>
          <w:lang w:val="uk-UA"/>
        </w:rPr>
        <w:t xml:space="preserve">.5. За результатами прийняття та підписання актів виконаних робіт (форми КБ-2в), Виконавець протягом 1 (одного) робочого дня зобов’язаний передати Акти виконаних робіт (форма КБ-2в) Замовнику. </w:t>
      </w:r>
    </w:p>
    <w:p w14:paraId="45FB3B20" w14:textId="77777777" w:rsidR="0076366C" w:rsidRPr="002E7228" w:rsidRDefault="00C13862" w:rsidP="00C13862">
      <w:pPr>
        <w:pStyle w:val="ad"/>
        <w:spacing w:before="0" w:beforeAutospacing="0" w:after="0" w:afterAutospacing="0"/>
        <w:jc w:val="both"/>
        <w:rPr>
          <w:sz w:val="22"/>
          <w:szCs w:val="22"/>
          <w:lang w:val="uk-UA"/>
        </w:rPr>
      </w:pPr>
      <w:r w:rsidRPr="002E7228">
        <w:rPr>
          <w:rFonts w:eastAsia="Lucida Sans Unicode"/>
          <w:kern w:val="1"/>
          <w:sz w:val="22"/>
          <w:szCs w:val="22"/>
          <w:lang w:val="uk-UA"/>
        </w:rPr>
        <w:t>4.6</w:t>
      </w:r>
      <w:r w:rsidR="0076366C" w:rsidRPr="002E7228">
        <w:rPr>
          <w:sz w:val="22"/>
          <w:szCs w:val="22"/>
          <w:lang w:val="uk-UA"/>
        </w:rPr>
        <w:t xml:space="preserve">. Питання, пов’язані зі зміною проектних рішень у процесі </w:t>
      </w:r>
      <w:r w:rsidR="00434D31" w:rsidRPr="002E7228">
        <w:rPr>
          <w:sz w:val="22"/>
          <w:szCs w:val="22"/>
          <w:lang w:val="uk-UA"/>
        </w:rPr>
        <w:t>виконання робіт на</w:t>
      </w:r>
      <w:r w:rsidR="0076366C" w:rsidRPr="002E7228">
        <w:rPr>
          <w:sz w:val="22"/>
          <w:szCs w:val="22"/>
          <w:lang w:val="uk-UA"/>
        </w:rPr>
        <w:t xml:space="preserve"> Об’єкт</w:t>
      </w:r>
      <w:r w:rsidR="00434D31" w:rsidRPr="002E7228">
        <w:rPr>
          <w:sz w:val="22"/>
          <w:szCs w:val="22"/>
          <w:lang w:val="uk-UA"/>
        </w:rPr>
        <w:t>і</w:t>
      </w:r>
      <w:r w:rsidR="0076366C" w:rsidRPr="002E7228">
        <w:rPr>
          <w:sz w:val="22"/>
          <w:szCs w:val="22"/>
          <w:lang w:val="uk-UA"/>
        </w:rPr>
        <w:t xml:space="preserve">, вирішуються Замовником за участю </w:t>
      </w:r>
      <w:r w:rsidR="004A1F90" w:rsidRPr="002E7228">
        <w:rPr>
          <w:sz w:val="22"/>
          <w:szCs w:val="22"/>
          <w:lang w:val="uk-UA"/>
        </w:rPr>
        <w:t>Підрядника</w:t>
      </w:r>
      <w:r w:rsidR="00434D31" w:rsidRPr="002E7228">
        <w:rPr>
          <w:sz w:val="22"/>
          <w:szCs w:val="22"/>
          <w:lang w:val="uk-UA"/>
        </w:rPr>
        <w:t xml:space="preserve"> та </w:t>
      </w:r>
      <w:r w:rsidR="004A1F90" w:rsidRPr="002E7228">
        <w:rPr>
          <w:sz w:val="22"/>
          <w:szCs w:val="22"/>
          <w:lang w:val="uk-UA"/>
        </w:rPr>
        <w:t>головного інженера проекту, після чого з прийнятим рішенням ознайомлюється Виконавець</w:t>
      </w:r>
      <w:r w:rsidR="00632B07" w:rsidRPr="002E7228">
        <w:rPr>
          <w:sz w:val="22"/>
          <w:szCs w:val="22"/>
          <w:lang w:val="uk-UA"/>
        </w:rPr>
        <w:t xml:space="preserve"> та отримує документи прийнятих змін з відповідним документальним оформленням.</w:t>
      </w:r>
      <w:r w:rsidR="004A1F90" w:rsidRPr="002E7228">
        <w:rPr>
          <w:sz w:val="22"/>
          <w:szCs w:val="22"/>
          <w:lang w:val="uk-UA"/>
        </w:rPr>
        <w:t xml:space="preserve"> </w:t>
      </w:r>
    </w:p>
    <w:p w14:paraId="52180747" w14:textId="77777777" w:rsidR="0076366C" w:rsidRPr="002E7228" w:rsidRDefault="0076366C" w:rsidP="002A582B">
      <w:pPr>
        <w:spacing w:after="0" w:line="240" w:lineRule="auto"/>
        <w:jc w:val="both"/>
        <w:rPr>
          <w:rFonts w:ascii="Times New Roman" w:eastAsia="Times New Roman" w:hAnsi="Times New Roman"/>
          <w:lang w:val="uk-UA" w:eastAsia="ru-RU"/>
        </w:rPr>
      </w:pPr>
    </w:p>
    <w:p w14:paraId="7EDC01A9" w14:textId="77777777" w:rsidR="0076366C" w:rsidRPr="002E7228" w:rsidRDefault="00484020" w:rsidP="00A700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5</w:t>
      </w:r>
      <w:r w:rsidR="0076366C" w:rsidRPr="002E7228">
        <w:rPr>
          <w:rFonts w:ascii="Times New Roman" w:eastAsia="Times New Roman" w:hAnsi="Times New Roman"/>
          <w:b/>
          <w:lang w:val="uk-UA" w:eastAsia="ru-RU"/>
        </w:rPr>
        <w:t>. ПОРЯДОК ПРИЙМАННЯ І ПЕРЕДАЧІ ПОСЛУГ</w:t>
      </w:r>
    </w:p>
    <w:p w14:paraId="5938AC8D" w14:textId="77777777" w:rsidR="0076366C" w:rsidRPr="002E7228" w:rsidRDefault="00484020" w:rsidP="002A582B">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5</w:t>
      </w:r>
      <w:r w:rsidR="0076366C" w:rsidRPr="002E7228">
        <w:rPr>
          <w:rFonts w:ascii="Times New Roman" w:eastAsia="Times New Roman" w:hAnsi="Times New Roman"/>
          <w:lang w:val="uk-UA" w:eastAsia="ru-RU"/>
        </w:rPr>
        <w:t>.1</w:t>
      </w:r>
      <w:r w:rsidR="0076366C" w:rsidRPr="002E7228">
        <w:rPr>
          <w:rFonts w:ascii="Times New Roman" w:eastAsia="Times New Roman" w:hAnsi="Times New Roman"/>
          <w:i/>
          <w:lang w:val="uk-UA" w:eastAsia="ru-RU"/>
        </w:rPr>
        <w:t xml:space="preserve">. </w:t>
      </w:r>
      <w:r w:rsidR="0076366C" w:rsidRPr="002E7228">
        <w:rPr>
          <w:rFonts w:ascii="Times New Roman" w:eastAsia="Times New Roman" w:hAnsi="Times New Roman"/>
          <w:lang w:val="uk-UA" w:eastAsia="ru-RU"/>
        </w:rPr>
        <w:t xml:space="preserve">Приймання і передача послуг з технічного нагляду за цим Договором оформлюються Актом </w:t>
      </w:r>
      <w:r w:rsidR="00632B07" w:rsidRPr="002E7228">
        <w:rPr>
          <w:rFonts w:ascii="Times New Roman" w:eastAsia="Times New Roman" w:hAnsi="Times New Roman"/>
          <w:lang w:val="uk-UA" w:eastAsia="ru-RU"/>
        </w:rPr>
        <w:t>здійснення технічного нагляду</w:t>
      </w:r>
      <w:r w:rsidR="0076366C" w:rsidRPr="002E7228">
        <w:rPr>
          <w:rFonts w:ascii="Times New Roman" w:eastAsia="Times New Roman" w:hAnsi="Times New Roman"/>
          <w:lang w:val="uk-UA" w:eastAsia="ru-RU"/>
        </w:rPr>
        <w:t xml:space="preserve"> (надалі – Акт).</w:t>
      </w:r>
    </w:p>
    <w:p w14:paraId="6E40764F" w14:textId="77777777" w:rsidR="0076366C" w:rsidRPr="002E7228" w:rsidRDefault="00484020" w:rsidP="002A582B">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5</w:t>
      </w:r>
      <w:r w:rsidR="0076366C" w:rsidRPr="002E7228">
        <w:rPr>
          <w:rFonts w:ascii="Times New Roman" w:eastAsia="Times New Roman" w:hAnsi="Times New Roman"/>
          <w:lang w:val="uk-UA" w:eastAsia="ru-RU"/>
        </w:rPr>
        <w:t xml:space="preserve">.2. Виконавець складає та направляє Замовнику належним чином підписаний та завірений печаткою Акт у </w:t>
      </w:r>
      <w:r w:rsidR="003D0D3D" w:rsidRPr="002E7228">
        <w:rPr>
          <w:rFonts w:ascii="Times New Roman" w:eastAsia="Times New Roman" w:hAnsi="Times New Roman"/>
          <w:lang w:val="uk-UA" w:eastAsia="ru-RU"/>
        </w:rPr>
        <w:t>двох</w:t>
      </w:r>
      <w:r w:rsidR="0076366C" w:rsidRPr="002E7228">
        <w:rPr>
          <w:rFonts w:ascii="Times New Roman" w:eastAsia="Times New Roman" w:hAnsi="Times New Roman"/>
          <w:lang w:val="uk-UA" w:eastAsia="ru-RU"/>
        </w:rPr>
        <w:t xml:space="preserve">  примірниках</w:t>
      </w:r>
      <w:r w:rsidR="00501D60" w:rsidRPr="002E7228">
        <w:rPr>
          <w:rFonts w:ascii="Times New Roman" w:eastAsia="Times New Roman" w:hAnsi="Times New Roman"/>
          <w:lang w:val="uk-UA" w:eastAsia="ru-RU"/>
        </w:rPr>
        <w:t xml:space="preserve"> </w:t>
      </w:r>
      <w:r w:rsidR="0076366C" w:rsidRPr="002E7228">
        <w:rPr>
          <w:rFonts w:ascii="Times New Roman" w:eastAsia="Times New Roman" w:hAnsi="Times New Roman"/>
          <w:lang w:val="uk-UA" w:eastAsia="ru-RU"/>
        </w:rPr>
        <w:t xml:space="preserve">протягом </w:t>
      </w:r>
      <w:r w:rsidR="00501D60" w:rsidRPr="002E7228">
        <w:rPr>
          <w:rFonts w:ascii="Times New Roman" w:eastAsia="Times New Roman" w:hAnsi="Times New Roman"/>
          <w:lang w:val="uk-UA" w:eastAsia="ru-RU"/>
        </w:rPr>
        <w:t>одного</w:t>
      </w:r>
      <w:r w:rsidR="0076366C" w:rsidRPr="002E7228">
        <w:rPr>
          <w:rFonts w:ascii="Times New Roman" w:eastAsia="Times New Roman" w:hAnsi="Times New Roman"/>
          <w:lang w:val="uk-UA" w:eastAsia="ru-RU"/>
        </w:rPr>
        <w:t xml:space="preserve"> робоч</w:t>
      </w:r>
      <w:r w:rsidR="00501D60" w:rsidRPr="002E7228">
        <w:rPr>
          <w:rFonts w:ascii="Times New Roman" w:eastAsia="Times New Roman" w:hAnsi="Times New Roman"/>
          <w:lang w:val="uk-UA" w:eastAsia="ru-RU"/>
        </w:rPr>
        <w:t>ого</w:t>
      </w:r>
      <w:r w:rsidR="0076366C" w:rsidRPr="002E7228">
        <w:rPr>
          <w:rFonts w:ascii="Times New Roman" w:eastAsia="Times New Roman" w:hAnsi="Times New Roman"/>
          <w:lang w:val="uk-UA" w:eastAsia="ru-RU"/>
        </w:rPr>
        <w:t xml:space="preserve"> дн</w:t>
      </w:r>
      <w:r w:rsidR="00501D60" w:rsidRPr="002E7228">
        <w:rPr>
          <w:rFonts w:ascii="Times New Roman" w:eastAsia="Times New Roman" w:hAnsi="Times New Roman"/>
          <w:lang w:val="uk-UA" w:eastAsia="ru-RU"/>
        </w:rPr>
        <w:t>я</w:t>
      </w:r>
      <w:r w:rsidR="0076366C" w:rsidRPr="002E7228">
        <w:rPr>
          <w:rFonts w:ascii="Times New Roman" w:eastAsia="Times New Roman" w:hAnsi="Times New Roman"/>
          <w:lang w:val="uk-UA" w:eastAsia="ru-RU"/>
        </w:rPr>
        <w:t xml:space="preserve"> після фактичного надання послуг</w:t>
      </w:r>
      <w:r w:rsidR="00AD4C01" w:rsidRPr="002E7228">
        <w:rPr>
          <w:rFonts w:ascii="Times New Roman" w:eastAsia="Times New Roman" w:hAnsi="Times New Roman"/>
          <w:lang w:val="uk-UA" w:eastAsia="ru-RU"/>
        </w:rPr>
        <w:t xml:space="preserve"> разом із підписаним із своєї сторони актом виконаних робіт відповідно до договору підряду</w:t>
      </w:r>
      <w:r w:rsidR="0076366C" w:rsidRPr="002E7228">
        <w:rPr>
          <w:rFonts w:ascii="Times New Roman" w:eastAsia="Times New Roman" w:hAnsi="Times New Roman"/>
          <w:lang w:val="uk-UA" w:eastAsia="ru-RU"/>
        </w:rPr>
        <w:t xml:space="preserve">.  Акти вважаються дійсними і такими, що можуть прийматися Замовником до оплати, за наявності завірених печатками підписів сертифікованого інженера технічного нагляду та посадової особи Виконавця. </w:t>
      </w:r>
    </w:p>
    <w:p w14:paraId="3A07B3C7" w14:textId="77777777" w:rsidR="0076366C" w:rsidRPr="002E7228" w:rsidRDefault="00484020" w:rsidP="002A582B">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5</w:t>
      </w:r>
      <w:r w:rsidR="0076366C" w:rsidRPr="002E7228">
        <w:rPr>
          <w:rFonts w:ascii="Times New Roman" w:eastAsia="Times New Roman" w:hAnsi="Times New Roman"/>
          <w:lang w:val="uk-UA" w:eastAsia="ru-RU"/>
        </w:rPr>
        <w:t>.</w:t>
      </w:r>
      <w:r w:rsidR="00BC6AA3" w:rsidRPr="002E7228">
        <w:rPr>
          <w:rFonts w:ascii="Times New Roman" w:eastAsia="Times New Roman" w:hAnsi="Times New Roman"/>
          <w:lang w:val="uk-UA" w:eastAsia="ru-RU"/>
        </w:rPr>
        <w:t>3</w:t>
      </w:r>
      <w:r w:rsidR="0076366C" w:rsidRPr="002E7228">
        <w:rPr>
          <w:rFonts w:ascii="Times New Roman" w:eastAsia="Times New Roman" w:hAnsi="Times New Roman"/>
          <w:lang w:val="uk-UA" w:eastAsia="ru-RU"/>
        </w:rPr>
        <w:t>. Замовник в триденний термін з моменту отримання від Виконавця Акту</w:t>
      </w:r>
      <w:r w:rsidR="00AD4C01" w:rsidRPr="002E7228">
        <w:rPr>
          <w:rFonts w:ascii="Times New Roman" w:eastAsia="Times New Roman" w:hAnsi="Times New Roman"/>
          <w:lang w:val="uk-UA" w:eastAsia="ru-RU"/>
        </w:rPr>
        <w:t xml:space="preserve"> разом із акто</w:t>
      </w:r>
      <w:r w:rsidR="00BC6AA3" w:rsidRPr="002E7228">
        <w:rPr>
          <w:rFonts w:ascii="Times New Roman" w:eastAsia="Times New Roman" w:hAnsi="Times New Roman"/>
          <w:lang w:val="uk-UA" w:eastAsia="ru-RU"/>
        </w:rPr>
        <w:t>м виконаних робіт з підрядником, з</w:t>
      </w:r>
      <w:r w:rsidR="0076366C" w:rsidRPr="002E7228">
        <w:rPr>
          <w:rFonts w:ascii="Times New Roman" w:eastAsia="Times New Roman" w:hAnsi="Times New Roman"/>
          <w:lang w:val="uk-UA" w:eastAsia="ru-RU"/>
        </w:rPr>
        <w:t>обов’язаний розглянути його і, в разі відсутності зауважень (заперечень), підписати, завірити печаткою та повернути один примірник Виконавцю. У разі ненадання послуг Виконавцем або надання їх неналежним чином Замовник у строк, визначений цим пунктом, має скласти і надіслати на адресу Виконавця письмову мотивовану відмову у прийнятті послуг.</w:t>
      </w:r>
    </w:p>
    <w:p w14:paraId="5488B587" w14:textId="77777777" w:rsidR="00A70066" w:rsidRPr="002E7228" w:rsidRDefault="00484020"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lastRenderedPageBreak/>
        <w:t>5</w:t>
      </w:r>
      <w:r w:rsidR="0076366C" w:rsidRPr="002E7228">
        <w:rPr>
          <w:rFonts w:ascii="Times New Roman" w:eastAsia="Times New Roman" w:hAnsi="Times New Roman"/>
          <w:lang w:val="uk-UA" w:eastAsia="ru-RU"/>
        </w:rPr>
        <w:t>.</w:t>
      </w:r>
      <w:r w:rsidR="00BC6AA3" w:rsidRPr="002E7228">
        <w:rPr>
          <w:rFonts w:ascii="Times New Roman" w:eastAsia="Times New Roman" w:hAnsi="Times New Roman"/>
          <w:lang w:val="uk-UA" w:eastAsia="ru-RU"/>
        </w:rPr>
        <w:t>4</w:t>
      </w:r>
      <w:r w:rsidR="0076366C" w:rsidRPr="002E7228">
        <w:rPr>
          <w:rFonts w:ascii="Times New Roman" w:eastAsia="Times New Roman" w:hAnsi="Times New Roman"/>
          <w:lang w:val="uk-UA" w:eastAsia="ru-RU"/>
        </w:rPr>
        <w:t xml:space="preserve"> Акт, підписаний у вищевказаний спосіб, є підставою для розрахунків між Сторонами за фактично надані за Договором послуги. </w:t>
      </w:r>
    </w:p>
    <w:p w14:paraId="157438E2" w14:textId="77777777" w:rsidR="001F7BF7" w:rsidRPr="002E7228" w:rsidRDefault="001F7BF7" w:rsidP="00A70066">
      <w:pPr>
        <w:spacing w:after="0" w:line="240" w:lineRule="auto"/>
        <w:jc w:val="both"/>
        <w:rPr>
          <w:rFonts w:ascii="Times New Roman" w:eastAsia="Times New Roman" w:hAnsi="Times New Roman"/>
          <w:lang w:val="uk-UA" w:eastAsia="ru-RU"/>
        </w:rPr>
      </w:pPr>
    </w:p>
    <w:p w14:paraId="1BA8ECE3" w14:textId="77777777" w:rsidR="00A70066" w:rsidRPr="002E7228" w:rsidRDefault="00A70066" w:rsidP="00A700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6. ВІДПОВІДАЛЬНІСТЬ СТОРІН</w:t>
      </w:r>
    </w:p>
    <w:p w14:paraId="3A948912" w14:textId="77777777" w:rsidR="00A70066" w:rsidRPr="002E7228" w:rsidRDefault="00A70066"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6.1.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14:paraId="6F5B51C0" w14:textId="77777777" w:rsidR="00A70066" w:rsidRPr="002E7228" w:rsidRDefault="00A70066"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6.2. У випадку безпідставної відмови будь-якої із Сторін від підписання Акту виконання технічного нагляду, Сторона, яка у порушення порядку передачі і приймання послуг, визначеного цим Договором, відмовилася або ухиляється від підписання Акту, сплачує іншій стороні штраф в розмірі 0,2 % від суми, яка підлягає сплаті.</w:t>
      </w:r>
    </w:p>
    <w:p w14:paraId="1D5C2744" w14:textId="77777777" w:rsidR="00A70066" w:rsidRPr="002E7228" w:rsidRDefault="00A70066"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6.3. Сторони не несуть відповідальності за невиконання або неналежне виконання своїх зобов’язань за цим Договором, якщо доведуть, що таке невиконання сталося не з їх вини.</w:t>
      </w:r>
    </w:p>
    <w:p w14:paraId="735B208F" w14:textId="77777777" w:rsidR="00A70066" w:rsidRPr="002E7228" w:rsidRDefault="00A70066"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6.4. Сторони не несуть відповідальності за неналежне виконання умов цього Договору у разі настання обставин непереборної сили (форс-мажору), яких Сторони не могли передбачити і які перешкоджають Сторонам виконувати  свої обов’язки за цим Договором.</w:t>
      </w:r>
    </w:p>
    <w:p w14:paraId="09FD0B62" w14:textId="77777777" w:rsidR="00A900C4" w:rsidRPr="002E7228" w:rsidRDefault="00A70066" w:rsidP="00A900C4">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6.5. Сплата штрафів та пені за порушення умов цього Договору, відшкодування завданих збитків не звільняють Сторін від виконання зобов’язань за цим Договором.</w:t>
      </w:r>
    </w:p>
    <w:p w14:paraId="26B6EDC6" w14:textId="77777777" w:rsidR="001F7BF7" w:rsidRPr="002E7228" w:rsidRDefault="001F7BF7" w:rsidP="00A900C4">
      <w:pPr>
        <w:spacing w:after="0" w:line="240" w:lineRule="auto"/>
        <w:jc w:val="both"/>
        <w:rPr>
          <w:rFonts w:ascii="Times New Roman" w:eastAsia="Times New Roman" w:hAnsi="Times New Roman"/>
          <w:lang w:val="uk-UA" w:eastAsia="ru-RU"/>
        </w:rPr>
      </w:pPr>
    </w:p>
    <w:p w14:paraId="0F02B650" w14:textId="09FC7096" w:rsidR="0076366C" w:rsidRPr="002E7228" w:rsidRDefault="00541F2C" w:rsidP="00A700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7</w:t>
      </w:r>
      <w:r w:rsidR="00A70066" w:rsidRPr="002E7228">
        <w:rPr>
          <w:rFonts w:ascii="Times New Roman" w:eastAsia="Times New Roman" w:hAnsi="Times New Roman"/>
          <w:b/>
          <w:lang w:val="uk-UA" w:eastAsia="ru-RU"/>
        </w:rPr>
        <w:t xml:space="preserve">. </w:t>
      </w:r>
      <w:r w:rsidR="0076366C" w:rsidRPr="002E7228">
        <w:rPr>
          <w:rFonts w:ascii="Times New Roman" w:eastAsia="Times New Roman" w:hAnsi="Times New Roman"/>
          <w:b/>
          <w:lang w:val="uk-UA" w:eastAsia="ru-RU"/>
        </w:rPr>
        <w:t>СТРОК ТА УМОВИ ДІЇ ДОГОВОРУ</w:t>
      </w:r>
    </w:p>
    <w:p w14:paraId="7618DA26" w14:textId="00066478" w:rsidR="006F6FD9" w:rsidRPr="002E7228" w:rsidRDefault="00541F2C" w:rsidP="006F6FD9">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76366C" w:rsidRPr="002E7228">
        <w:rPr>
          <w:rFonts w:ascii="Times New Roman" w:eastAsia="Times New Roman" w:hAnsi="Times New Roman"/>
          <w:lang w:val="uk-UA" w:eastAsia="ru-RU"/>
        </w:rPr>
        <w:t xml:space="preserve">.1. </w:t>
      </w:r>
      <w:r w:rsidR="006F6FD9" w:rsidRPr="002E7228">
        <w:rPr>
          <w:rFonts w:ascii="Times New Roman" w:eastAsia="Times New Roman" w:hAnsi="Times New Roman"/>
          <w:lang w:val="uk-UA" w:eastAsia="ru-RU"/>
        </w:rPr>
        <w:t xml:space="preserve">Даний договір набуває чинності від дня його підписання і </w:t>
      </w:r>
      <w:r w:rsidR="006F6FD9" w:rsidRPr="002E7228">
        <w:rPr>
          <w:rFonts w:ascii="Times New Roman" w:eastAsia="Times New Roman" w:hAnsi="Times New Roman"/>
          <w:b/>
          <w:lang w:val="uk-UA" w:eastAsia="ru-RU"/>
        </w:rPr>
        <w:t xml:space="preserve">діє до </w:t>
      </w:r>
      <w:r w:rsidR="00047E74" w:rsidRPr="002E7228">
        <w:rPr>
          <w:rFonts w:ascii="Times New Roman" w:eastAsia="Times New Roman" w:hAnsi="Times New Roman"/>
          <w:b/>
          <w:lang w:val="uk-UA" w:eastAsia="ru-RU"/>
        </w:rPr>
        <w:t>31 грудня 202</w:t>
      </w:r>
      <w:r w:rsidR="001E6F87">
        <w:rPr>
          <w:rFonts w:ascii="Times New Roman" w:eastAsia="Times New Roman" w:hAnsi="Times New Roman"/>
          <w:b/>
          <w:lang w:val="uk-UA" w:eastAsia="ru-RU"/>
        </w:rPr>
        <w:t>4</w:t>
      </w:r>
      <w:r w:rsidR="00047E74" w:rsidRPr="002E7228">
        <w:rPr>
          <w:rFonts w:ascii="Times New Roman" w:eastAsia="Times New Roman" w:hAnsi="Times New Roman"/>
          <w:b/>
          <w:lang w:val="uk-UA" w:eastAsia="ru-RU"/>
        </w:rPr>
        <w:t>р</w:t>
      </w:r>
      <w:r w:rsidR="006F6FD9" w:rsidRPr="002E7228">
        <w:rPr>
          <w:rFonts w:ascii="Times New Roman" w:eastAsia="Times New Roman" w:hAnsi="Times New Roman"/>
          <w:b/>
          <w:lang w:val="uk-UA" w:eastAsia="ru-RU"/>
        </w:rPr>
        <w:t>.</w:t>
      </w:r>
    </w:p>
    <w:p w14:paraId="3275E1C3" w14:textId="460393FD" w:rsidR="006F6FD9" w:rsidRPr="002E7228" w:rsidRDefault="00541F2C" w:rsidP="006F6FD9">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6F6FD9" w:rsidRPr="002E7228">
        <w:rPr>
          <w:rFonts w:ascii="Times New Roman" w:eastAsia="Times New Roman" w:hAnsi="Times New Roman"/>
          <w:lang w:val="uk-UA" w:eastAsia="ru-RU"/>
        </w:rPr>
        <w:t>.2. Даний договір складений в двох примірниках, що мають однакову юридичну силу, по одному для кожної із сторін.</w:t>
      </w:r>
    </w:p>
    <w:p w14:paraId="6F62B65A" w14:textId="50156B95" w:rsidR="00A70066"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76366C" w:rsidRPr="002E7228">
        <w:rPr>
          <w:rFonts w:ascii="Times New Roman" w:eastAsia="Times New Roman" w:hAnsi="Times New Roman"/>
          <w:lang w:val="uk-UA" w:eastAsia="ru-RU"/>
        </w:rPr>
        <w:t>.</w:t>
      </w:r>
      <w:r w:rsidR="00441855" w:rsidRPr="002E7228">
        <w:rPr>
          <w:rFonts w:ascii="Times New Roman" w:eastAsia="Times New Roman" w:hAnsi="Times New Roman"/>
          <w:lang w:val="uk-UA" w:eastAsia="ru-RU"/>
        </w:rPr>
        <w:t>3</w:t>
      </w:r>
      <w:r w:rsidR="0076366C" w:rsidRPr="002E7228">
        <w:rPr>
          <w:rFonts w:ascii="Times New Roman" w:eastAsia="Times New Roman" w:hAnsi="Times New Roman"/>
          <w:lang w:val="uk-UA" w:eastAsia="ru-RU"/>
        </w:rPr>
        <w:t xml:space="preserve">. </w:t>
      </w:r>
      <w:r w:rsidR="00A70066" w:rsidRPr="002E7228">
        <w:rPr>
          <w:rFonts w:ascii="Times New Roman" w:eastAsia="Times New Roman" w:hAnsi="Times New Roman"/>
          <w:lang w:val="uk-UA" w:eastAsia="ru-RU"/>
        </w:rPr>
        <w:t>Зміни та доповнення цього Договору здійснюється шляхом підписання уповноваженими особами Сторін додаткових угод, узгоджених шляхом переговорів.</w:t>
      </w:r>
    </w:p>
    <w:p w14:paraId="38FA8398" w14:textId="384E970C" w:rsidR="00A70066"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A70066" w:rsidRPr="002E7228">
        <w:rPr>
          <w:rFonts w:ascii="Times New Roman" w:eastAsia="Times New Roman" w:hAnsi="Times New Roman"/>
          <w:lang w:val="uk-UA" w:eastAsia="ru-RU"/>
        </w:rPr>
        <w:t>.4. Договір вважається розірваним з дати укладення Сторонами відповідної угоди про розірвання Договору або припинення його дії.</w:t>
      </w:r>
    </w:p>
    <w:p w14:paraId="7D974372" w14:textId="7F237FBE" w:rsidR="006376EC"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76366C" w:rsidRPr="002E7228">
        <w:rPr>
          <w:rFonts w:ascii="Times New Roman" w:eastAsia="Times New Roman" w:hAnsi="Times New Roman"/>
          <w:lang w:val="uk-UA" w:eastAsia="ru-RU"/>
        </w:rPr>
        <w:t>.</w:t>
      </w:r>
      <w:r w:rsidR="00A70066" w:rsidRPr="002E7228">
        <w:rPr>
          <w:rFonts w:ascii="Times New Roman" w:eastAsia="Times New Roman" w:hAnsi="Times New Roman"/>
          <w:lang w:val="uk-UA" w:eastAsia="ru-RU"/>
        </w:rPr>
        <w:t>5</w:t>
      </w:r>
      <w:r w:rsidR="0076366C" w:rsidRPr="002E7228">
        <w:rPr>
          <w:rFonts w:ascii="Times New Roman" w:eastAsia="Times New Roman" w:hAnsi="Times New Roman"/>
          <w:lang w:val="uk-UA" w:eastAsia="ru-RU"/>
        </w:rPr>
        <w:t xml:space="preserve">. </w:t>
      </w:r>
      <w:r w:rsidR="00A70066" w:rsidRPr="002E7228">
        <w:rPr>
          <w:rFonts w:ascii="Times New Roman" w:eastAsia="Times New Roman" w:hAnsi="Times New Roman"/>
          <w:lang w:val="uk-UA" w:eastAsia="ru-RU"/>
        </w:rPr>
        <w:t xml:space="preserve">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2F035577" w14:textId="665735ED" w:rsidR="006376EC"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6376EC" w:rsidRPr="002E7228">
        <w:rPr>
          <w:rFonts w:ascii="Times New Roman" w:eastAsia="Times New Roman" w:hAnsi="Times New Roman"/>
          <w:lang w:val="uk-UA" w:eastAsia="ru-RU"/>
        </w:rPr>
        <w:t>.6</w:t>
      </w:r>
      <w:r w:rsidR="00A70066" w:rsidRPr="002E7228">
        <w:rPr>
          <w:rFonts w:ascii="Times New Roman" w:eastAsia="Times New Roman" w:hAnsi="Times New Roman"/>
          <w:lang w:val="uk-UA" w:eastAsia="ru-RU"/>
        </w:rPr>
        <w:t>. Жодна із Сторін не має права передавати свої права та обов’язки за Договором третій стороні без попередньої письмової згоди на це іншої Сторони.</w:t>
      </w:r>
    </w:p>
    <w:p w14:paraId="2DF2832F" w14:textId="7440AB4B" w:rsidR="006376EC"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6376EC" w:rsidRPr="002E7228">
        <w:rPr>
          <w:rFonts w:ascii="Times New Roman" w:eastAsia="Times New Roman" w:hAnsi="Times New Roman"/>
          <w:lang w:val="uk-UA" w:eastAsia="ru-RU"/>
        </w:rPr>
        <w:t xml:space="preserve">.7. </w:t>
      </w:r>
      <w:r w:rsidR="00A70066" w:rsidRPr="002E7228">
        <w:rPr>
          <w:rFonts w:ascii="Times New Roman" w:eastAsia="Times New Roman" w:hAnsi="Times New Roman"/>
          <w:lang w:val="uk-UA" w:eastAsia="ru-RU"/>
        </w:rPr>
        <w:t xml:space="preserve">Всі спори, пов’язані з виконанням Сторонами своїх обов’язків за цим Договором, вирішуються шляхом переговорів. </w:t>
      </w:r>
    </w:p>
    <w:p w14:paraId="4B9F6A74" w14:textId="22D1FE0D" w:rsidR="006376EC"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6376EC" w:rsidRPr="002E7228">
        <w:rPr>
          <w:rFonts w:ascii="Times New Roman" w:eastAsia="Times New Roman" w:hAnsi="Times New Roman"/>
          <w:lang w:val="uk-UA" w:eastAsia="ru-RU"/>
        </w:rPr>
        <w:t xml:space="preserve">.8. </w:t>
      </w:r>
      <w:r w:rsidR="00A70066" w:rsidRPr="002E7228">
        <w:rPr>
          <w:rFonts w:ascii="Times New Roman" w:eastAsia="Times New Roman" w:hAnsi="Times New Roman"/>
          <w:lang w:val="uk-UA" w:eastAsia="ru-RU"/>
        </w:rPr>
        <w:t>У випадку неможливості вирішення спірних питань шляхом переговорів, спір вирішується в судовому порядку відповідно до чинного законодавства України.</w:t>
      </w:r>
    </w:p>
    <w:p w14:paraId="3DC3CFD0" w14:textId="7FB01855" w:rsidR="00A70066"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6376EC" w:rsidRPr="002E7228">
        <w:rPr>
          <w:rFonts w:ascii="Times New Roman" w:eastAsia="Times New Roman" w:hAnsi="Times New Roman"/>
          <w:lang w:val="uk-UA" w:eastAsia="ru-RU"/>
        </w:rPr>
        <w:t>.9. Ст</w:t>
      </w:r>
      <w:r w:rsidR="00A70066" w:rsidRPr="002E7228">
        <w:rPr>
          <w:rFonts w:ascii="Times New Roman" w:eastAsia="Times New Roman" w:hAnsi="Times New Roman"/>
          <w:lang w:val="uk-UA" w:eastAsia="ru-RU"/>
        </w:rPr>
        <w:t>орони надають одна одній згоду на збір, обробку, зберігання, використання, доступ та поширення персональних даних відповідно до чинного законодавства України. Підписанням цього Договору Сторони стверджують, що вся надана інформація, що становить персональні данні, надана Сторонами добровільно і на законних підставах, та підтверджують спроможність виконання вимог Закону України «Про захист персональних даних».</w:t>
      </w:r>
    </w:p>
    <w:p w14:paraId="5595CD69" w14:textId="2E5A4098" w:rsidR="008867B9" w:rsidRPr="002E7228" w:rsidRDefault="008867B9" w:rsidP="0088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lang w:val="uk-UA" w:eastAsia="zh-CN"/>
        </w:rPr>
      </w:pPr>
      <w:r w:rsidRPr="002E7228">
        <w:rPr>
          <w:rFonts w:ascii="Times New Roman" w:eastAsia="Symbol" w:hAnsi="Times New Roman"/>
          <w:shd w:val="clear" w:color="auto" w:fill="FFFFFF"/>
          <w:lang w:val="uk-UA" w:eastAsia="zh-CN"/>
        </w:rPr>
        <w:t>7.10.</w:t>
      </w:r>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Умови</w:t>
      </w:r>
      <w:proofErr w:type="spellEnd"/>
      <w:r w:rsidRPr="002E7228">
        <w:rPr>
          <w:rFonts w:ascii="Times New Roman" w:hAnsi="Times New Roman"/>
          <w:shd w:val="clear" w:color="auto" w:fill="FFFFFF"/>
        </w:rPr>
        <w:t xml:space="preserve"> договору про </w:t>
      </w:r>
      <w:proofErr w:type="spellStart"/>
      <w:r w:rsidRPr="002E7228">
        <w:rPr>
          <w:rFonts w:ascii="Times New Roman" w:hAnsi="Times New Roman"/>
          <w:shd w:val="clear" w:color="auto" w:fill="FFFFFF"/>
        </w:rPr>
        <w:t>закупівлю</w:t>
      </w:r>
      <w:proofErr w:type="spellEnd"/>
      <w:r w:rsidRPr="002E7228">
        <w:rPr>
          <w:rFonts w:ascii="Times New Roman" w:hAnsi="Times New Roman"/>
          <w:shd w:val="clear" w:color="auto" w:fill="FFFFFF"/>
        </w:rPr>
        <w:t xml:space="preserve"> не </w:t>
      </w:r>
      <w:proofErr w:type="spellStart"/>
      <w:r w:rsidRPr="002E7228">
        <w:rPr>
          <w:rFonts w:ascii="Times New Roman" w:hAnsi="Times New Roman"/>
          <w:shd w:val="clear" w:color="auto" w:fill="FFFFFF"/>
        </w:rPr>
        <w:t>повинні</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відрізнятися</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від</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змісту</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тендерної</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пропозиції</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переможця</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процедури</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закупівлі</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крім</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випадків</w:t>
      </w:r>
      <w:proofErr w:type="spellEnd"/>
      <w:r w:rsidRPr="002E7228">
        <w:rPr>
          <w:rFonts w:ascii="Times New Roman" w:hAnsi="Times New Roman"/>
          <w:shd w:val="clear" w:color="auto" w:fill="FFFFFF"/>
          <w:lang w:val="uk-UA"/>
        </w:rPr>
        <w:t>, визначених Законом України «Про публічні закупівлі» з урахуванням Особливостей, визначених Постановою Кабінету Міністрів України від 12 жовтня 2022 р. № 1178</w:t>
      </w:r>
      <w:r w:rsidRPr="002E7228">
        <w:rPr>
          <w:rFonts w:ascii="Times New Roman" w:hAnsi="Times New Roman"/>
          <w:color w:val="000000"/>
          <w:shd w:val="clear" w:color="auto" w:fill="FFFFFF"/>
        </w:rPr>
        <w:t>.</w:t>
      </w:r>
    </w:p>
    <w:p w14:paraId="6EF6175F" w14:textId="1B5036CB" w:rsidR="008867B9" w:rsidRPr="002E7228" w:rsidRDefault="008867B9" w:rsidP="008867B9">
      <w:pPr>
        <w:widowControl w:val="0"/>
        <w:spacing w:after="0" w:line="240" w:lineRule="auto"/>
        <w:jc w:val="both"/>
        <w:rPr>
          <w:rFonts w:ascii="Times New Roman" w:eastAsia="Courier New" w:hAnsi="Times New Roman"/>
          <w:shd w:val="clear" w:color="auto" w:fill="FFFFFF"/>
          <w:lang w:val="uk-UA" w:eastAsia="zh-CN"/>
        </w:rPr>
      </w:pPr>
      <w:r w:rsidRPr="002E7228">
        <w:rPr>
          <w:rFonts w:ascii="Times New Roman" w:eastAsia="Courier New" w:hAnsi="Times New Roman"/>
          <w:shd w:val="clear" w:color="auto" w:fill="FFFFFF"/>
          <w:lang w:val="uk-UA" w:eastAsia="zh-CN"/>
        </w:rPr>
        <w:t xml:space="preserve">7.10. </w:t>
      </w:r>
      <w:r w:rsidRPr="002E7228">
        <w:rPr>
          <w:rFonts w:ascii="Times New Roman" w:eastAsia="Times New Roman" w:hAnsi="Times New Roman"/>
          <w:lang w:val="uk-UA"/>
        </w:rPr>
        <w:t xml:space="preserve">Згідно </w:t>
      </w:r>
      <w:r w:rsidRPr="002E7228">
        <w:rPr>
          <w:rFonts w:ascii="Times New Roman" w:eastAsia="Times New Roman" w:hAnsi="Times New Roman"/>
          <w:lang w:val="uk-UA"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sidRPr="002E7228">
        <w:rPr>
          <w:rFonts w:ascii="Times New Roman" w:eastAsia="Courier New" w:hAnsi="Times New Roman"/>
          <w:shd w:val="clear" w:color="auto" w:fill="FFFFFF"/>
          <w:lang w:val="uk-UA" w:eastAsia="zh-CN"/>
        </w:rPr>
        <w:t xml:space="preserve">. </w:t>
      </w:r>
    </w:p>
    <w:p w14:paraId="71EB9CBB" w14:textId="77DC0FB4" w:rsidR="008867B9" w:rsidRPr="002E7228" w:rsidRDefault="008867B9" w:rsidP="008867B9">
      <w:pPr>
        <w:widowControl w:val="0"/>
        <w:spacing w:after="0" w:line="240" w:lineRule="auto"/>
        <w:jc w:val="both"/>
        <w:rPr>
          <w:rFonts w:ascii="Times New Roman" w:eastAsia="Courier New" w:hAnsi="Times New Roman"/>
          <w:shd w:val="clear" w:color="auto" w:fill="FFFFFF"/>
          <w:lang w:val="uk-UA" w:eastAsia="zh-CN"/>
        </w:rPr>
      </w:pPr>
      <w:r w:rsidRPr="002E7228">
        <w:rPr>
          <w:rFonts w:ascii="Times New Roman" w:eastAsia="Courier New" w:hAnsi="Times New Roman"/>
          <w:shd w:val="clear" w:color="auto" w:fill="FFFFFF"/>
          <w:lang w:val="uk-UA" w:eastAsia="zh-CN"/>
        </w:rPr>
        <w:t xml:space="preserve">7.11. </w:t>
      </w:r>
      <w:proofErr w:type="spellStart"/>
      <w:r w:rsidRPr="002E7228">
        <w:rPr>
          <w:rFonts w:ascii="Times New Roman" w:hAnsi="Times New Roman"/>
          <w:shd w:val="clear" w:color="auto" w:fill="FFFFFF"/>
        </w:rPr>
        <w:t>Зміна</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істотних</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основних</w:t>
      </w:r>
      <w:proofErr w:type="spellEnd"/>
      <w:r w:rsidRPr="002E7228">
        <w:rPr>
          <w:rFonts w:ascii="Times New Roman" w:hAnsi="Times New Roman"/>
          <w:shd w:val="clear" w:color="auto" w:fill="FFFFFF"/>
        </w:rPr>
        <w:t xml:space="preserve">) умов договору </w:t>
      </w:r>
      <w:proofErr w:type="spellStart"/>
      <w:r w:rsidRPr="002E7228">
        <w:rPr>
          <w:rFonts w:ascii="Times New Roman" w:hAnsi="Times New Roman"/>
          <w:shd w:val="clear" w:color="auto" w:fill="FFFFFF"/>
        </w:rPr>
        <w:t>може</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здійснюватися</w:t>
      </w:r>
      <w:proofErr w:type="spellEnd"/>
      <w:r w:rsidRPr="002E7228">
        <w:rPr>
          <w:rFonts w:ascii="Times New Roman" w:hAnsi="Times New Roman"/>
          <w:shd w:val="clear" w:color="auto" w:fill="FFFFFF"/>
        </w:rPr>
        <w:t xml:space="preserve"> за </w:t>
      </w:r>
      <w:proofErr w:type="spellStart"/>
      <w:r w:rsidRPr="002E7228">
        <w:rPr>
          <w:rFonts w:ascii="Times New Roman" w:hAnsi="Times New Roman"/>
          <w:shd w:val="clear" w:color="auto" w:fill="FFFFFF"/>
        </w:rPr>
        <w:t>згодою</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сторін</w:t>
      </w:r>
      <w:proofErr w:type="spellEnd"/>
      <w:r w:rsidRPr="002E7228">
        <w:rPr>
          <w:rFonts w:ascii="Times New Roman" w:hAnsi="Times New Roman"/>
          <w:shd w:val="clear" w:color="auto" w:fill="FFFFFF"/>
        </w:rPr>
        <w:t xml:space="preserve"> у </w:t>
      </w:r>
      <w:proofErr w:type="spellStart"/>
      <w:r w:rsidRPr="002E7228">
        <w:rPr>
          <w:rFonts w:ascii="Times New Roman" w:hAnsi="Times New Roman"/>
          <w:shd w:val="clear" w:color="auto" w:fill="FFFFFF"/>
        </w:rPr>
        <w:t>випадках</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які</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передбачені</w:t>
      </w:r>
      <w:proofErr w:type="spellEnd"/>
      <w:r w:rsidRPr="002E7228">
        <w:rPr>
          <w:rFonts w:ascii="Times New Roman" w:hAnsi="Times New Roman"/>
          <w:shd w:val="clear" w:color="auto" w:fill="FFFFFF"/>
        </w:rPr>
        <w:t xml:space="preserve"> </w:t>
      </w:r>
      <w:r w:rsidRPr="002E7228">
        <w:rPr>
          <w:rFonts w:ascii="Times New Roman" w:hAnsi="Times New Roman"/>
          <w:shd w:val="clear" w:color="auto" w:fill="FFFFFF"/>
          <w:lang w:val="uk-UA"/>
        </w:rPr>
        <w:t>Законом України «Про публічні закупівлі» з урахуванням Особливостей, визначених</w:t>
      </w:r>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Постановою</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Кабінету</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Міністрів</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України</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від</w:t>
      </w:r>
      <w:proofErr w:type="spellEnd"/>
      <w:r w:rsidRPr="002E7228">
        <w:rPr>
          <w:rFonts w:ascii="Times New Roman" w:hAnsi="Times New Roman"/>
          <w:shd w:val="clear" w:color="auto" w:fill="FFFFFF"/>
        </w:rPr>
        <w:t xml:space="preserve"> 12 </w:t>
      </w:r>
      <w:proofErr w:type="spellStart"/>
      <w:r w:rsidRPr="002E7228">
        <w:rPr>
          <w:rFonts w:ascii="Times New Roman" w:hAnsi="Times New Roman"/>
          <w:shd w:val="clear" w:color="auto" w:fill="FFFFFF"/>
        </w:rPr>
        <w:t>жовтня</w:t>
      </w:r>
      <w:proofErr w:type="spellEnd"/>
      <w:r w:rsidRPr="002E7228">
        <w:rPr>
          <w:rFonts w:ascii="Times New Roman" w:hAnsi="Times New Roman"/>
          <w:shd w:val="clear" w:color="auto" w:fill="FFFFFF"/>
        </w:rPr>
        <w:t xml:space="preserve"> 2022 р. № </w:t>
      </w:r>
      <w:proofErr w:type="gramStart"/>
      <w:r w:rsidRPr="002E7228">
        <w:rPr>
          <w:rFonts w:ascii="Times New Roman" w:hAnsi="Times New Roman"/>
          <w:shd w:val="clear" w:color="auto" w:fill="FFFFFF"/>
        </w:rPr>
        <w:t>1178.,</w:t>
      </w:r>
      <w:proofErr w:type="gramEnd"/>
      <w:r w:rsidRPr="002E7228">
        <w:rPr>
          <w:rFonts w:ascii="Times New Roman" w:hAnsi="Times New Roman"/>
          <w:shd w:val="clear" w:color="auto" w:fill="FFFFFF"/>
        </w:rPr>
        <w:t xml:space="preserve"> про </w:t>
      </w:r>
      <w:proofErr w:type="spellStart"/>
      <w:r w:rsidRPr="002E7228">
        <w:rPr>
          <w:rFonts w:ascii="Times New Roman" w:hAnsi="Times New Roman"/>
          <w:shd w:val="clear" w:color="auto" w:fill="FFFFFF"/>
        </w:rPr>
        <w:t>що</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укладається</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відповідна</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додаткова</w:t>
      </w:r>
      <w:proofErr w:type="spellEnd"/>
      <w:r w:rsidRPr="002E7228">
        <w:rPr>
          <w:rFonts w:ascii="Times New Roman" w:hAnsi="Times New Roman"/>
          <w:shd w:val="clear" w:color="auto" w:fill="FFFFFF"/>
        </w:rPr>
        <w:t xml:space="preserve"> угода, яка </w:t>
      </w:r>
      <w:proofErr w:type="spellStart"/>
      <w:r w:rsidRPr="002E7228">
        <w:rPr>
          <w:rFonts w:ascii="Times New Roman" w:hAnsi="Times New Roman"/>
          <w:shd w:val="clear" w:color="auto" w:fill="FFFFFF"/>
        </w:rPr>
        <w:t>оприлюднюється</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відповідно</w:t>
      </w:r>
      <w:proofErr w:type="spellEnd"/>
      <w:r w:rsidRPr="002E7228">
        <w:rPr>
          <w:rFonts w:ascii="Times New Roman" w:hAnsi="Times New Roman"/>
          <w:shd w:val="clear" w:color="auto" w:fill="FFFFFF"/>
        </w:rPr>
        <w:t xml:space="preserve"> до </w:t>
      </w:r>
      <w:proofErr w:type="spellStart"/>
      <w:r w:rsidRPr="002E7228">
        <w:rPr>
          <w:rFonts w:ascii="Times New Roman" w:hAnsi="Times New Roman"/>
          <w:shd w:val="clear" w:color="auto" w:fill="FFFFFF"/>
        </w:rPr>
        <w:t>вимог</w:t>
      </w:r>
      <w:proofErr w:type="spellEnd"/>
      <w:r w:rsidRPr="002E7228">
        <w:rPr>
          <w:rFonts w:ascii="Times New Roman" w:hAnsi="Times New Roman"/>
          <w:shd w:val="clear" w:color="auto" w:fill="FFFFFF"/>
        </w:rPr>
        <w:t xml:space="preserve"> Закону </w:t>
      </w:r>
      <w:r w:rsidRPr="002E7228">
        <w:rPr>
          <w:rFonts w:ascii="Times New Roman" w:hAnsi="Times New Roman"/>
          <w:shd w:val="clear" w:color="auto" w:fill="FFFFFF"/>
          <w:lang w:val="uk-UA"/>
        </w:rPr>
        <w:t>з врахуванням Особливостей</w:t>
      </w:r>
      <w:r w:rsidRPr="002E7228">
        <w:rPr>
          <w:rFonts w:ascii="Times New Roman" w:hAnsi="Times New Roman"/>
          <w:color w:val="000000"/>
          <w:shd w:val="clear" w:color="auto" w:fill="FFFFFF"/>
        </w:rPr>
        <w:t>.</w:t>
      </w:r>
    </w:p>
    <w:p w14:paraId="76E8B0A2" w14:textId="0B67E3FC" w:rsidR="008867B9" w:rsidRPr="002E7228" w:rsidRDefault="008867B9" w:rsidP="008867B9">
      <w:pPr>
        <w:widowControl w:val="0"/>
        <w:tabs>
          <w:tab w:val="left" w:pos="8490"/>
        </w:tabs>
        <w:suppressAutoHyphens/>
        <w:spacing w:after="0" w:line="240" w:lineRule="auto"/>
        <w:ind w:right="-86"/>
        <w:jc w:val="both"/>
        <w:textAlignment w:val="baseline"/>
        <w:rPr>
          <w:rFonts w:ascii="Times New Roman" w:eastAsia="Courier New" w:hAnsi="Times New Roman"/>
          <w:kern w:val="1"/>
          <w:shd w:val="clear" w:color="auto" w:fill="FFFFFF"/>
          <w:lang w:val="uk-UA" w:eastAsia="zh-CN" w:bidi="hi-IN"/>
        </w:rPr>
      </w:pPr>
      <w:r w:rsidRPr="002E7228">
        <w:rPr>
          <w:rFonts w:ascii="Times New Roman" w:eastAsia="Courier New" w:hAnsi="Times New Roman"/>
          <w:kern w:val="1"/>
          <w:shd w:val="clear" w:color="auto" w:fill="FFFFFF"/>
          <w:lang w:val="uk-UA" w:eastAsia="zh-CN" w:bidi="hi-IN"/>
        </w:rPr>
        <w:t>7.12.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165CFD03" w14:textId="301F6EBD" w:rsidR="0041239E" w:rsidRPr="002E7228" w:rsidRDefault="008867B9" w:rsidP="008867B9">
      <w:pPr>
        <w:spacing w:after="0" w:line="240" w:lineRule="auto"/>
        <w:jc w:val="both"/>
        <w:rPr>
          <w:rFonts w:ascii="Times New Roman" w:eastAsia="Times New Roman" w:hAnsi="Times New Roman"/>
          <w:lang w:val="uk-UA" w:eastAsia="ru-RU"/>
        </w:rPr>
      </w:pPr>
      <w:r w:rsidRPr="002E7228">
        <w:rPr>
          <w:rFonts w:ascii="Times New Roman" w:hAnsi="Times New Roman"/>
          <w:lang w:val="uk-UA"/>
        </w:rPr>
        <w:t xml:space="preserve">7.13. </w:t>
      </w:r>
      <w:r w:rsidRPr="002E7228">
        <w:rPr>
          <w:rFonts w:ascii="Times New Roman" w:eastAsia="Lucida Sans Unicode" w:hAnsi="Times New Roman"/>
          <w:kern w:val="1"/>
          <w:lang w:val="uk-UA"/>
        </w:rPr>
        <w:t xml:space="preserve">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w:t>
      </w:r>
      <w:proofErr w:type="spellStart"/>
      <w:r w:rsidRPr="002E7228">
        <w:rPr>
          <w:rFonts w:ascii="Times New Roman" w:eastAsia="Lucida Sans Unicode" w:hAnsi="Times New Roman"/>
          <w:kern w:val="1"/>
          <w:lang w:val="uk-UA"/>
        </w:rPr>
        <w:t>здійснюватись</w:t>
      </w:r>
      <w:proofErr w:type="spellEnd"/>
      <w:r w:rsidRPr="002E7228">
        <w:rPr>
          <w:rFonts w:ascii="Times New Roman" w:eastAsia="Lucida Sans Unicode" w:hAnsi="Times New Roman"/>
          <w:kern w:val="1"/>
          <w:lang w:val="uk-U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14:paraId="52CC9D32" w14:textId="77777777" w:rsidR="001F7BF7" w:rsidRPr="002E7228" w:rsidRDefault="001F7BF7" w:rsidP="00A70066">
      <w:pPr>
        <w:spacing w:after="0" w:line="240" w:lineRule="auto"/>
        <w:jc w:val="both"/>
        <w:rPr>
          <w:rFonts w:ascii="Times New Roman" w:eastAsia="Times New Roman" w:hAnsi="Times New Roman"/>
          <w:lang w:val="uk-UA" w:eastAsia="ru-RU"/>
        </w:rPr>
      </w:pPr>
    </w:p>
    <w:p w14:paraId="1C083914" w14:textId="6D9E18F7" w:rsidR="00E86C22" w:rsidRPr="002E7228" w:rsidRDefault="00541F2C" w:rsidP="00E86C22">
      <w:pPr>
        <w:spacing w:after="0" w:line="240" w:lineRule="auto"/>
        <w:ind w:left="142" w:firstLine="539"/>
        <w:jc w:val="center"/>
        <w:rPr>
          <w:rFonts w:ascii="Times New Roman" w:hAnsi="Times New Roman"/>
          <w:b/>
          <w:lang w:val="uk-UA"/>
        </w:rPr>
      </w:pPr>
      <w:r w:rsidRPr="002E7228">
        <w:rPr>
          <w:rFonts w:ascii="Times New Roman" w:eastAsia="Times New Roman" w:hAnsi="Times New Roman"/>
          <w:b/>
          <w:lang w:val="uk-UA" w:eastAsia="ru-RU"/>
        </w:rPr>
        <w:t>8</w:t>
      </w:r>
      <w:r w:rsidR="006376EC" w:rsidRPr="002E7228">
        <w:rPr>
          <w:rFonts w:ascii="Times New Roman" w:eastAsia="Times New Roman" w:hAnsi="Times New Roman"/>
          <w:b/>
          <w:lang w:val="uk-UA" w:eastAsia="ru-RU"/>
        </w:rPr>
        <w:t xml:space="preserve">. </w:t>
      </w:r>
      <w:r w:rsidR="00E86C22" w:rsidRPr="002E7228">
        <w:rPr>
          <w:rFonts w:ascii="Times New Roman" w:hAnsi="Times New Roman"/>
          <w:b/>
          <w:lang w:val="uk-UA"/>
        </w:rPr>
        <w:t>МІСЦЕЗНАХОДЖЕННЯ ТА БАНКІВСЬКІ РЕКВІЗИТИ СТОРІН</w:t>
      </w:r>
    </w:p>
    <w:tbl>
      <w:tblPr>
        <w:tblpPr w:leftFromText="180" w:rightFromText="180" w:vertAnchor="text" w:horzAnchor="page" w:tblpX="1510" w:tblpY="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76366C" w:rsidRPr="002E7228" w14:paraId="0A22F848" w14:textId="77777777" w:rsidTr="006376EC">
        <w:trPr>
          <w:trHeight w:val="842"/>
        </w:trPr>
        <w:tc>
          <w:tcPr>
            <w:tcW w:w="5070" w:type="dxa"/>
            <w:shd w:val="clear" w:color="auto" w:fill="auto"/>
          </w:tcPr>
          <w:p w14:paraId="028277EE" w14:textId="77777777" w:rsidR="0076366C" w:rsidRPr="002E7228" w:rsidRDefault="0076366C" w:rsidP="006376EC">
            <w:pPr>
              <w:spacing w:after="0" w:line="240" w:lineRule="auto"/>
              <w:jc w:val="center"/>
              <w:rPr>
                <w:rFonts w:ascii="Times New Roman" w:eastAsia="MS Mincho" w:hAnsi="Times New Roman"/>
                <w:b/>
                <w:color w:val="000000" w:themeColor="text1"/>
                <w:lang w:val="uk-UA" w:eastAsia="ru-RU"/>
              </w:rPr>
            </w:pPr>
            <w:r w:rsidRPr="002E7228">
              <w:rPr>
                <w:rFonts w:ascii="Times New Roman" w:eastAsia="MS Mincho" w:hAnsi="Times New Roman"/>
                <w:b/>
                <w:color w:val="000000" w:themeColor="text1"/>
                <w:lang w:val="uk-UA" w:eastAsia="ru-RU"/>
              </w:rPr>
              <w:lastRenderedPageBreak/>
              <w:t>Замовник</w:t>
            </w:r>
          </w:p>
          <w:p w14:paraId="623F99C2" w14:textId="603A2037" w:rsidR="0076366C" w:rsidRPr="002E7228" w:rsidRDefault="002E7228" w:rsidP="006376EC">
            <w:pPr>
              <w:spacing w:after="0" w:line="240" w:lineRule="auto"/>
              <w:jc w:val="center"/>
              <w:rPr>
                <w:rFonts w:ascii="Times New Roman" w:eastAsia="MS Mincho" w:hAnsi="Times New Roman"/>
                <w:b/>
                <w:color w:val="000000" w:themeColor="text1"/>
                <w:lang w:val="uk-UA" w:eastAsia="ru-RU"/>
              </w:rPr>
            </w:pPr>
            <w:r w:rsidRPr="001E0E60">
              <w:rPr>
                <w:rFonts w:ascii="Times New Roman" w:hAnsi="Times New Roman"/>
                <w:b/>
                <w:lang w:val="uk-UA"/>
              </w:rPr>
              <w:t>Комунальне підприємство по будівництву, ремонту та експлуатації доріг виконавчого комітету Хмельницької міської ради</w:t>
            </w:r>
          </w:p>
        </w:tc>
        <w:tc>
          <w:tcPr>
            <w:tcW w:w="4819" w:type="dxa"/>
            <w:shd w:val="clear" w:color="auto" w:fill="auto"/>
          </w:tcPr>
          <w:p w14:paraId="3CFA9F71" w14:textId="77777777" w:rsidR="0076366C" w:rsidRPr="002E7228" w:rsidRDefault="0076366C" w:rsidP="00445FF8">
            <w:pPr>
              <w:spacing w:after="0" w:line="240" w:lineRule="auto"/>
              <w:jc w:val="center"/>
              <w:rPr>
                <w:rFonts w:ascii="Times New Roman" w:eastAsia="MS Mincho" w:hAnsi="Times New Roman"/>
                <w:b/>
                <w:lang w:val="uk-UA" w:eastAsia="ru-RU"/>
              </w:rPr>
            </w:pPr>
            <w:r w:rsidRPr="002E7228">
              <w:rPr>
                <w:rFonts w:ascii="Times New Roman" w:eastAsia="MS Mincho" w:hAnsi="Times New Roman"/>
                <w:b/>
                <w:lang w:val="uk-UA" w:eastAsia="ru-RU"/>
              </w:rPr>
              <w:t>Виконавець</w:t>
            </w:r>
          </w:p>
          <w:p w14:paraId="6670A2D0" w14:textId="77777777" w:rsidR="0076366C" w:rsidRPr="002E7228" w:rsidRDefault="0076366C" w:rsidP="009B4DAC">
            <w:pPr>
              <w:pStyle w:val="Standard"/>
              <w:snapToGrid w:val="0"/>
              <w:spacing w:line="216" w:lineRule="auto"/>
              <w:jc w:val="center"/>
              <w:rPr>
                <w:rFonts w:ascii="Times New Roman" w:eastAsia="MS Mincho" w:hAnsi="Times New Roman"/>
                <w:b/>
                <w:sz w:val="22"/>
                <w:szCs w:val="22"/>
                <w:lang w:val="uk-UA" w:eastAsia="ru-RU"/>
              </w:rPr>
            </w:pPr>
          </w:p>
        </w:tc>
      </w:tr>
      <w:tr w:rsidR="0076366C" w:rsidRPr="002E7228" w14:paraId="43C9F41A" w14:textId="77777777" w:rsidTr="006376EC">
        <w:trPr>
          <w:trHeight w:val="2687"/>
        </w:trPr>
        <w:tc>
          <w:tcPr>
            <w:tcW w:w="5070" w:type="dxa"/>
            <w:shd w:val="clear" w:color="auto" w:fill="auto"/>
          </w:tcPr>
          <w:p w14:paraId="63D5F77E" w14:textId="77777777" w:rsidR="002E7228" w:rsidRPr="001E0E60" w:rsidRDefault="002E7228" w:rsidP="002E7228">
            <w:pPr>
              <w:widowControl w:val="0"/>
              <w:tabs>
                <w:tab w:val="left" w:pos="709"/>
              </w:tabs>
              <w:autoSpaceDE w:val="0"/>
              <w:autoSpaceDN w:val="0"/>
              <w:adjustRightInd w:val="0"/>
              <w:spacing w:after="0" w:line="240" w:lineRule="auto"/>
              <w:jc w:val="both"/>
              <w:rPr>
                <w:rFonts w:ascii="Times New Roman" w:hAnsi="Times New Roman"/>
                <w:lang w:val="uk-UA"/>
              </w:rPr>
            </w:pPr>
            <w:r w:rsidRPr="001E0E60">
              <w:rPr>
                <w:rFonts w:ascii="Times New Roman" w:hAnsi="Times New Roman"/>
                <w:lang w:val="uk-UA"/>
              </w:rPr>
              <w:t xml:space="preserve">Адреса: 29009, м. Хмельницький, </w:t>
            </w:r>
          </w:p>
          <w:p w14:paraId="2284921D" w14:textId="77777777" w:rsidR="002E7228" w:rsidRPr="001E0E60" w:rsidRDefault="002E7228" w:rsidP="002E7228">
            <w:pPr>
              <w:widowControl w:val="0"/>
              <w:tabs>
                <w:tab w:val="left" w:pos="709"/>
              </w:tabs>
              <w:autoSpaceDE w:val="0"/>
              <w:autoSpaceDN w:val="0"/>
              <w:adjustRightInd w:val="0"/>
              <w:spacing w:after="0" w:line="240" w:lineRule="auto"/>
              <w:jc w:val="both"/>
              <w:rPr>
                <w:rFonts w:ascii="Times New Roman" w:hAnsi="Times New Roman"/>
                <w:lang w:val="uk-UA"/>
              </w:rPr>
            </w:pPr>
            <w:r w:rsidRPr="001E0E60">
              <w:rPr>
                <w:rFonts w:ascii="Times New Roman" w:hAnsi="Times New Roman"/>
                <w:lang w:val="uk-UA"/>
              </w:rPr>
              <w:t xml:space="preserve">вул. Ярослава Мудрого, 5 </w:t>
            </w:r>
          </w:p>
          <w:p w14:paraId="52E6273E" w14:textId="77777777" w:rsidR="002E7228" w:rsidRPr="001E0E60" w:rsidRDefault="002E7228" w:rsidP="002E7228">
            <w:pPr>
              <w:spacing w:after="0" w:line="240" w:lineRule="auto"/>
              <w:rPr>
                <w:rFonts w:ascii="Times New Roman" w:hAnsi="Times New Roman"/>
                <w:lang w:val="uk-UA"/>
              </w:rPr>
            </w:pPr>
            <w:r w:rsidRPr="001E0E60">
              <w:rPr>
                <w:rFonts w:ascii="Times New Roman" w:hAnsi="Times New Roman"/>
                <w:lang w:val="uk-UA"/>
              </w:rPr>
              <w:t>e-</w:t>
            </w:r>
            <w:proofErr w:type="spellStart"/>
            <w:r w:rsidRPr="001E0E60">
              <w:rPr>
                <w:rFonts w:ascii="Times New Roman" w:hAnsi="Times New Roman"/>
                <w:lang w:val="uk-UA"/>
              </w:rPr>
              <w:t>mail</w:t>
            </w:r>
            <w:proofErr w:type="spellEnd"/>
            <w:r w:rsidRPr="001E0E60">
              <w:rPr>
                <w:rFonts w:ascii="Times New Roman" w:hAnsi="Times New Roman"/>
                <w:lang w:val="uk-UA"/>
              </w:rPr>
              <w:t xml:space="preserve">: </w:t>
            </w:r>
            <w:hyperlink r:id="rId6" w:history="1">
              <w:r w:rsidRPr="001E0E60">
                <w:rPr>
                  <w:rFonts w:ascii="Times New Roman" w:hAnsi="Times New Roman"/>
                  <w:lang w:val="uk-UA"/>
                </w:rPr>
                <w:t>asfalt-bred@ukr.net</w:t>
              </w:r>
            </w:hyperlink>
          </w:p>
          <w:p w14:paraId="627C6504" w14:textId="77777777" w:rsidR="002E7228" w:rsidRPr="001E0E60" w:rsidRDefault="002E7228" w:rsidP="002E7228">
            <w:pPr>
              <w:widowControl w:val="0"/>
              <w:tabs>
                <w:tab w:val="left" w:pos="709"/>
              </w:tabs>
              <w:autoSpaceDE w:val="0"/>
              <w:autoSpaceDN w:val="0"/>
              <w:adjustRightInd w:val="0"/>
              <w:spacing w:after="0" w:line="240" w:lineRule="auto"/>
              <w:jc w:val="both"/>
              <w:rPr>
                <w:rFonts w:ascii="Times New Roman" w:hAnsi="Times New Roman"/>
                <w:b/>
                <w:lang w:val="uk-UA"/>
              </w:rPr>
            </w:pPr>
            <w:proofErr w:type="spellStart"/>
            <w:r w:rsidRPr="001E0E60">
              <w:rPr>
                <w:rFonts w:ascii="Times New Roman" w:hAnsi="Times New Roman"/>
                <w:lang w:val="uk-UA"/>
              </w:rPr>
              <w:t>тел</w:t>
            </w:r>
            <w:proofErr w:type="spellEnd"/>
            <w:r w:rsidRPr="001E0E60">
              <w:rPr>
                <w:rFonts w:ascii="Times New Roman" w:hAnsi="Times New Roman"/>
                <w:lang w:val="uk-UA"/>
              </w:rPr>
              <w:t>./факс (0382) 64-18-75, 64-18-51</w:t>
            </w:r>
          </w:p>
          <w:p w14:paraId="593C2F15" w14:textId="77777777" w:rsidR="002E7228" w:rsidRPr="001E0E60" w:rsidRDefault="002E7228" w:rsidP="002E7228">
            <w:pPr>
              <w:widowControl w:val="0"/>
              <w:autoSpaceDE w:val="0"/>
              <w:autoSpaceDN w:val="0"/>
              <w:adjustRightInd w:val="0"/>
              <w:spacing w:after="0" w:line="240" w:lineRule="auto"/>
              <w:ind w:right="-209"/>
              <w:jc w:val="both"/>
              <w:rPr>
                <w:rFonts w:ascii="Times New Roman" w:hAnsi="Times New Roman"/>
                <w:lang w:val="uk-UA"/>
              </w:rPr>
            </w:pPr>
            <w:r w:rsidRPr="001E0E60">
              <w:rPr>
                <w:rFonts w:ascii="Times New Roman" w:hAnsi="Times New Roman"/>
                <w:lang w:val="uk-UA"/>
              </w:rPr>
              <w:t xml:space="preserve">Код ЄДРПОУ 03335445 </w:t>
            </w:r>
          </w:p>
          <w:p w14:paraId="74E7104B" w14:textId="77777777" w:rsidR="002E7228" w:rsidRPr="001E0E60" w:rsidRDefault="002E7228" w:rsidP="002E7228">
            <w:pPr>
              <w:spacing w:after="0" w:line="240" w:lineRule="auto"/>
              <w:ind w:right="-108"/>
              <w:jc w:val="both"/>
              <w:rPr>
                <w:rFonts w:ascii="Times New Roman" w:hAnsi="Times New Roman"/>
                <w:lang w:val="uk-UA"/>
              </w:rPr>
            </w:pPr>
            <w:r w:rsidRPr="001E0E60">
              <w:rPr>
                <w:rFonts w:ascii="Times New Roman" w:hAnsi="Times New Roman"/>
                <w:lang w:val="uk-UA"/>
              </w:rPr>
              <w:t>Банк:</w:t>
            </w:r>
          </w:p>
          <w:p w14:paraId="5F68FB04" w14:textId="77777777" w:rsidR="002E7228" w:rsidRPr="001E0E60" w:rsidRDefault="002E7228" w:rsidP="002E7228">
            <w:pPr>
              <w:autoSpaceDE w:val="0"/>
              <w:autoSpaceDN w:val="0"/>
              <w:adjustRightInd w:val="0"/>
              <w:snapToGrid w:val="0"/>
              <w:spacing w:after="0" w:line="240" w:lineRule="auto"/>
              <w:ind w:right="-108"/>
              <w:jc w:val="both"/>
              <w:rPr>
                <w:rFonts w:ascii="Times New Roman" w:hAnsi="Times New Roman"/>
                <w:lang w:val="uk-UA"/>
              </w:rPr>
            </w:pPr>
            <w:proofErr w:type="spellStart"/>
            <w:r w:rsidRPr="001E0E60">
              <w:rPr>
                <w:rFonts w:ascii="Times New Roman" w:hAnsi="Times New Roman"/>
                <w:lang w:val="uk-UA"/>
              </w:rPr>
              <w:t>Держказначейська</w:t>
            </w:r>
            <w:proofErr w:type="spellEnd"/>
            <w:r w:rsidRPr="001E0E60">
              <w:rPr>
                <w:rFonts w:ascii="Times New Roman" w:hAnsi="Times New Roman"/>
                <w:lang w:val="uk-UA"/>
              </w:rPr>
              <w:t xml:space="preserve"> служба України, м. Київ</w:t>
            </w:r>
          </w:p>
          <w:p w14:paraId="5972A656" w14:textId="77777777" w:rsidR="002E7228" w:rsidRPr="001E0E60" w:rsidRDefault="002E7228" w:rsidP="002E7228">
            <w:pPr>
              <w:spacing w:after="0" w:line="240" w:lineRule="auto"/>
              <w:ind w:right="-108"/>
              <w:jc w:val="both"/>
              <w:rPr>
                <w:rFonts w:ascii="Times New Roman" w:hAnsi="Times New Roman"/>
                <w:lang w:val="uk-UA"/>
              </w:rPr>
            </w:pPr>
            <w:r w:rsidRPr="001E0E60">
              <w:rPr>
                <w:rFonts w:ascii="Times New Roman" w:hAnsi="Times New Roman"/>
                <w:lang w:val="uk-UA"/>
              </w:rPr>
              <w:t xml:space="preserve">р/р </w:t>
            </w:r>
            <w:r w:rsidRPr="001E0E60">
              <w:rPr>
                <w:rFonts w:ascii="Times New Roman" w:hAnsi="Times New Roman"/>
                <w:lang w:val="en-US"/>
              </w:rPr>
              <w:t>UA</w:t>
            </w:r>
            <w:r w:rsidRPr="001E0E60">
              <w:rPr>
                <w:rFonts w:ascii="Times New Roman" w:hAnsi="Times New Roman"/>
                <w:lang w:val="uk-UA"/>
              </w:rPr>
              <w:t>15 820172 0344300003000064308</w:t>
            </w:r>
          </w:p>
          <w:p w14:paraId="1E6421F0" w14:textId="77777777" w:rsidR="002E7228" w:rsidRPr="001E0E60" w:rsidRDefault="002E7228" w:rsidP="002E7228">
            <w:pPr>
              <w:widowControl w:val="0"/>
              <w:autoSpaceDE w:val="0"/>
              <w:autoSpaceDN w:val="0"/>
              <w:adjustRightInd w:val="0"/>
              <w:spacing w:after="0" w:line="240" w:lineRule="auto"/>
              <w:ind w:right="-209"/>
              <w:jc w:val="both"/>
              <w:rPr>
                <w:rFonts w:ascii="Times New Roman" w:hAnsi="Times New Roman"/>
                <w:lang w:val="uk-UA"/>
              </w:rPr>
            </w:pPr>
            <w:r w:rsidRPr="001E0E60">
              <w:rPr>
                <w:rFonts w:ascii="Times New Roman" w:hAnsi="Times New Roman"/>
                <w:lang w:val="uk-UA"/>
              </w:rPr>
              <w:t xml:space="preserve">ІПН № 033354422250, </w:t>
            </w:r>
            <w:proofErr w:type="spellStart"/>
            <w:r w:rsidRPr="001E0E60">
              <w:rPr>
                <w:rFonts w:ascii="Times New Roman" w:hAnsi="Times New Roman"/>
                <w:lang w:val="uk-UA"/>
              </w:rPr>
              <w:t>св</w:t>
            </w:r>
            <w:proofErr w:type="spellEnd"/>
            <w:r w:rsidRPr="001E0E60">
              <w:rPr>
                <w:rFonts w:ascii="Times New Roman" w:hAnsi="Times New Roman"/>
                <w:lang w:val="uk-UA"/>
              </w:rPr>
              <w:t>. № 31832309</w:t>
            </w:r>
          </w:p>
          <w:p w14:paraId="230468DC" w14:textId="77777777" w:rsidR="002E7228" w:rsidRDefault="002E7228" w:rsidP="002E7228">
            <w:pPr>
              <w:autoSpaceDN w:val="0"/>
              <w:adjustRightInd w:val="0"/>
              <w:spacing w:after="0" w:line="264" w:lineRule="auto"/>
              <w:rPr>
                <w:rFonts w:ascii="Times New Roman" w:hAnsi="Times New Roman"/>
                <w:bCs/>
                <w:color w:val="000000"/>
                <w:lang w:val="uk-UA" w:eastAsia="uk-UA"/>
              </w:rPr>
            </w:pPr>
          </w:p>
          <w:p w14:paraId="4502D93A" w14:textId="77777777" w:rsidR="007E4903" w:rsidRPr="001E0E60" w:rsidRDefault="007E4903" w:rsidP="002E7228">
            <w:pPr>
              <w:autoSpaceDN w:val="0"/>
              <w:adjustRightInd w:val="0"/>
              <w:spacing w:after="0" w:line="264" w:lineRule="auto"/>
              <w:rPr>
                <w:rFonts w:ascii="Times New Roman" w:hAnsi="Times New Roman"/>
                <w:bCs/>
                <w:color w:val="000000"/>
                <w:lang w:val="uk-UA" w:eastAsia="uk-UA"/>
              </w:rPr>
            </w:pPr>
          </w:p>
          <w:p w14:paraId="7B377C63" w14:textId="2FB95709" w:rsidR="002E7228" w:rsidRDefault="002E7228" w:rsidP="002E7228">
            <w:pPr>
              <w:ind w:right="-109"/>
              <w:rPr>
                <w:rFonts w:ascii="Times New Roman" w:hAnsi="Times New Roman"/>
                <w:b/>
                <w:color w:val="000000"/>
                <w:lang w:val="uk-UA"/>
              </w:rPr>
            </w:pPr>
            <w:r>
              <w:rPr>
                <w:rFonts w:ascii="Times New Roman" w:hAnsi="Times New Roman"/>
                <w:b/>
                <w:color w:val="000000"/>
                <w:lang w:val="uk-UA"/>
              </w:rPr>
              <w:t>В.о. директора</w:t>
            </w:r>
          </w:p>
          <w:p w14:paraId="1AABD236" w14:textId="744CAF9C" w:rsidR="002E7228" w:rsidRDefault="002E7228" w:rsidP="002E7228">
            <w:pPr>
              <w:ind w:right="-109"/>
              <w:rPr>
                <w:rFonts w:ascii="Times New Roman" w:hAnsi="Times New Roman"/>
                <w:b/>
                <w:color w:val="000000"/>
                <w:lang w:val="uk-UA"/>
              </w:rPr>
            </w:pPr>
            <w:r w:rsidRPr="001E0E60">
              <w:rPr>
                <w:rFonts w:ascii="Times New Roman" w:hAnsi="Times New Roman"/>
                <w:b/>
                <w:color w:val="000000"/>
                <w:lang w:val="uk-UA"/>
              </w:rPr>
              <w:t xml:space="preserve">     </w:t>
            </w:r>
            <w:r>
              <w:rPr>
                <w:rFonts w:ascii="Times New Roman" w:hAnsi="Times New Roman"/>
                <w:b/>
                <w:color w:val="000000"/>
                <w:lang w:val="uk-UA"/>
              </w:rPr>
              <w:t xml:space="preserve">                  ____________ __________________</w:t>
            </w:r>
          </w:p>
          <w:p w14:paraId="67997FF6" w14:textId="4CAC18FD" w:rsidR="0076366C" w:rsidRPr="002E7228" w:rsidRDefault="002E7228" w:rsidP="002E7228">
            <w:pPr>
              <w:spacing w:after="0"/>
              <w:rPr>
                <w:rFonts w:ascii="Times New Roman" w:hAnsi="Times New Roman"/>
                <w:color w:val="000000" w:themeColor="text1"/>
                <w:lang w:val="uk-UA" w:eastAsia="ru-RU"/>
              </w:rPr>
            </w:pPr>
            <w:r w:rsidRPr="001E0E60">
              <w:rPr>
                <w:rFonts w:ascii="Times New Roman" w:hAnsi="Times New Roman"/>
                <w:color w:val="000000"/>
                <w:lang w:val="uk-UA"/>
              </w:rPr>
              <w:t>М.П.</w:t>
            </w:r>
          </w:p>
        </w:tc>
        <w:tc>
          <w:tcPr>
            <w:tcW w:w="4819" w:type="dxa"/>
            <w:shd w:val="clear" w:color="auto" w:fill="auto"/>
          </w:tcPr>
          <w:p w14:paraId="5D3E8D92" w14:textId="77777777" w:rsidR="0076366C" w:rsidRPr="002E7228" w:rsidRDefault="006376EC" w:rsidP="005B36FB">
            <w:pPr>
              <w:spacing w:after="0"/>
              <w:rPr>
                <w:rFonts w:ascii="Times New Roman" w:eastAsia="MS Mincho" w:hAnsi="Times New Roman"/>
                <w:lang w:val="uk-UA" w:eastAsia="ru-RU"/>
              </w:rPr>
            </w:pPr>
            <w:r w:rsidRPr="002E7228">
              <w:rPr>
                <w:rFonts w:ascii="Times New Roman" w:eastAsia="MS Mincho" w:hAnsi="Times New Roman"/>
                <w:lang w:val="uk-UA" w:eastAsia="ru-RU"/>
              </w:rPr>
              <w:t xml:space="preserve">                               (підпис, М.П.)</w:t>
            </w:r>
          </w:p>
        </w:tc>
      </w:tr>
    </w:tbl>
    <w:p w14:paraId="7728F023" w14:textId="5FCD28D9" w:rsidR="002D7C7B" w:rsidRPr="002E7228" w:rsidRDefault="002D7C7B" w:rsidP="009B4DAC">
      <w:pPr>
        <w:spacing w:after="0" w:line="240" w:lineRule="auto"/>
        <w:rPr>
          <w:rFonts w:ascii="Times New Roman" w:eastAsia="Times New Roman" w:hAnsi="Times New Roman"/>
          <w:lang w:val="uk-UA" w:eastAsia="ru-RU"/>
        </w:rPr>
      </w:pPr>
    </w:p>
    <w:sectPr w:rsidR="002D7C7B" w:rsidRPr="002E7228" w:rsidSect="00504E89">
      <w:pgSz w:w="11906" w:h="16838" w:code="9"/>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
    <w:altName w:val="Yu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5"/>
      <w:numFmt w:val="decimal"/>
      <w:lvlText w:val="%1."/>
      <w:lvlJc w:val="left"/>
      <w:pPr>
        <w:tabs>
          <w:tab w:val="num" w:pos="1260"/>
        </w:tabs>
        <w:ind w:left="1260" w:hanging="1260"/>
      </w:pPr>
    </w:lvl>
    <w:lvl w:ilvl="1">
      <w:start w:val="1"/>
      <w:numFmt w:val="decimal"/>
      <w:lvlText w:val="%1.%2."/>
      <w:lvlJc w:val="left"/>
      <w:pPr>
        <w:tabs>
          <w:tab w:val="num" w:pos="1620"/>
        </w:tabs>
        <w:ind w:left="1620" w:hanging="1260"/>
      </w:pPr>
    </w:lvl>
    <w:lvl w:ilvl="2">
      <w:start w:val="1"/>
      <w:numFmt w:val="decimal"/>
      <w:lvlText w:val="%1.%2.%3."/>
      <w:lvlJc w:val="left"/>
      <w:pPr>
        <w:tabs>
          <w:tab w:val="num" w:pos="1980"/>
        </w:tabs>
        <w:ind w:left="1980" w:hanging="1260"/>
      </w:pPr>
    </w:lvl>
    <w:lvl w:ilvl="3">
      <w:start w:val="1"/>
      <w:numFmt w:val="decimal"/>
      <w:lvlText w:val="%1.%2.%3.%4."/>
      <w:lvlJc w:val="left"/>
      <w:pPr>
        <w:tabs>
          <w:tab w:val="num" w:pos="2340"/>
        </w:tabs>
        <w:ind w:left="2340" w:hanging="126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15:restartNumberingAfterBreak="0">
    <w:nsid w:val="005312F5"/>
    <w:multiLevelType w:val="hybridMultilevel"/>
    <w:tmpl w:val="2A18260A"/>
    <w:lvl w:ilvl="0" w:tplc="2A4E40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1F82"/>
    <w:multiLevelType w:val="hybridMultilevel"/>
    <w:tmpl w:val="09E4D984"/>
    <w:lvl w:ilvl="0" w:tplc="4E685818">
      <w:start w:val="25"/>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3" w15:restartNumberingAfterBreak="0">
    <w:nsid w:val="07590950"/>
    <w:multiLevelType w:val="hybridMultilevel"/>
    <w:tmpl w:val="83F0F226"/>
    <w:lvl w:ilvl="0" w:tplc="29A2AC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C0073"/>
    <w:multiLevelType w:val="hybridMultilevel"/>
    <w:tmpl w:val="BF9A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F24F7"/>
    <w:multiLevelType w:val="hybridMultilevel"/>
    <w:tmpl w:val="A594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AF65FD"/>
    <w:multiLevelType w:val="hybridMultilevel"/>
    <w:tmpl w:val="3D207A36"/>
    <w:lvl w:ilvl="0" w:tplc="1460175A">
      <w:start w:val="23"/>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7" w15:restartNumberingAfterBreak="0">
    <w:nsid w:val="178D2E86"/>
    <w:multiLevelType w:val="hybridMultilevel"/>
    <w:tmpl w:val="FAB0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7B1C"/>
    <w:multiLevelType w:val="hybridMultilevel"/>
    <w:tmpl w:val="34F874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22ED09DA"/>
    <w:multiLevelType w:val="hybridMultilevel"/>
    <w:tmpl w:val="E078FC02"/>
    <w:lvl w:ilvl="0" w:tplc="BD063796">
      <w:start w:val="12"/>
      <w:numFmt w:val="bullet"/>
      <w:lvlText w:val="-"/>
      <w:lvlJc w:val="left"/>
      <w:pPr>
        <w:ind w:left="405" w:hanging="360"/>
      </w:pPr>
      <w:rPr>
        <w:rFonts w:ascii="Calibri" w:eastAsiaTheme="minorHAnsi" w:hAnsi="Calibri"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0" w15:restartNumberingAfterBreak="0">
    <w:nsid w:val="2ECD1D82"/>
    <w:multiLevelType w:val="hybridMultilevel"/>
    <w:tmpl w:val="4C082158"/>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D4842"/>
    <w:multiLevelType w:val="hybridMultilevel"/>
    <w:tmpl w:val="9D60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AF2E10"/>
    <w:multiLevelType w:val="hybridMultilevel"/>
    <w:tmpl w:val="2196C97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6E53B1"/>
    <w:multiLevelType w:val="hybridMultilevel"/>
    <w:tmpl w:val="F976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67825"/>
    <w:multiLevelType w:val="hybridMultilevel"/>
    <w:tmpl w:val="06AA1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F46E2A"/>
    <w:multiLevelType w:val="hybridMultilevel"/>
    <w:tmpl w:val="C670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74CF4"/>
    <w:multiLevelType w:val="hybridMultilevel"/>
    <w:tmpl w:val="EE46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33F98"/>
    <w:multiLevelType w:val="hybridMultilevel"/>
    <w:tmpl w:val="3A2650A0"/>
    <w:lvl w:ilvl="0" w:tplc="03B2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6D46A7C"/>
    <w:multiLevelType w:val="multilevel"/>
    <w:tmpl w:val="DF6E2FC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71524DB"/>
    <w:multiLevelType w:val="multilevel"/>
    <w:tmpl w:val="7C6E19EE"/>
    <w:styleLink w:val="References"/>
    <w:lvl w:ilvl="0">
      <w:start w:val="1"/>
      <w:numFmt w:val="decimal"/>
      <w:lvlText w:val="%1."/>
      <w:lvlJc w:val="left"/>
      <w:pPr>
        <w:ind w:left="454" w:hanging="454"/>
      </w:pPr>
      <w:rPr>
        <w:rFonts w:cs="Times New Roman" w:hint="default"/>
        <w:color w:val="auto"/>
        <w:sz w:val="18"/>
      </w:rPr>
    </w:lvl>
    <w:lvl w:ilvl="1">
      <w:start w:val="1"/>
      <w:numFmt w:val="decimal"/>
      <w:lvlText w:val="%1.%2."/>
      <w:lvlJc w:val="left"/>
      <w:pPr>
        <w:ind w:left="454" w:hanging="454"/>
      </w:pPr>
      <w:rPr>
        <w:rFonts w:cs="Times New Roman" w:hint="default"/>
      </w:rPr>
    </w:lvl>
    <w:lvl w:ilvl="2">
      <w:start w:val="1"/>
      <w:numFmt w:val="decimal"/>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B3B5B86"/>
    <w:multiLevelType w:val="hybridMultilevel"/>
    <w:tmpl w:val="F9B2E06E"/>
    <w:lvl w:ilvl="0" w:tplc="0409000F">
      <w:start w:val="1"/>
      <w:numFmt w:val="decimal"/>
      <w:lvlText w:val="%1."/>
      <w:lvlJc w:val="left"/>
      <w:pPr>
        <w:ind w:left="408" w:hanging="360"/>
      </w:pPr>
      <w:rPr>
        <w:rFont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1" w15:restartNumberingAfterBreak="0">
    <w:nsid w:val="4CCF785A"/>
    <w:multiLevelType w:val="multilevel"/>
    <w:tmpl w:val="B8F2B25E"/>
    <w:lvl w:ilvl="0">
      <w:start w:val="2"/>
      <w:numFmt w:val="decimal"/>
      <w:lvlText w:val="%1."/>
      <w:lvlJc w:val="left"/>
      <w:pPr>
        <w:ind w:left="420" w:hanging="420"/>
      </w:pPr>
      <w:rPr>
        <w:rFonts w:cs="Times New Roman" w:hint="default"/>
        <w:sz w:val="28"/>
      </w:rPr>
    </w:lvl>
    <w:lvl w:ilvl="1">
      <w:start w:val="3"/>
      <w:numFmt w:val="decimal"/>
      <w:lvlText w:val="%1.%2."/>
      <w:lvlJc w:val="left"/>
      <w:pPr>
        <w:ind w:left="987" w:hanging="420"/>
      </w:pPr>
      <w:rPr>
        <w:rFonts w:cs="Times New Roman" w:hint="default"/>
        <w:b w:val="0"/>
        <w:sz w:val="28"/>
      </w:rPr>
    </w:lvl>
    <w:lvl w:ilvl="2">
      <w:start w:val="1"/>
      <w:numFmt w:val="decimal"/>
      <w:lvlText w:val="%1.%2.%3."/>
      <w:lvlJc w:val="left"/>
      <w:pPr>
        <w:ind w:left="1854" w:hanging="720"/>
      </w:pPr>
      <w:rPr>
        <w:rFonts w:cs="Times New Roman" w:hint="default"/>
        <w:sz w:val="28"/>
      </w:rPr>
    </w:lvl>
    <w:lvl w:ilvl="3">
      <w:start w:val="1"/>
      <w:numFmt w:val="decimal"/>
      <w:lvlText w:val="%1.%2.%3.%4."/>
      <w:lvlJc w:val="left"/>
      <w:pPr>
        <w:ind w:left="2421" w:hanging="720"/>
      </w:pPr>
      <w:rPr>
        <w:rFonts w:cs="Times New Roman" w:hint="default"/>
        <w:sz w:val="28"/>
      </w:rPr>
    </w:lvl>
    <w:lvl w:ilvl="4">
      <w:start w:val="1"/>
      <w:numFmt w:val="decimal"/>
      <w:lvlText w:val="%1.%2.%3.%4.%5."/>
      <w:lvlJc w:val="left"/>
      <w:pPr>
        <w:ind w:left="3348" w:hanging="1080"/>
      </w:pPr>
      <w:rPr>
        <w:rFonts w:cs="Times New Roman" w:hint="default"/>
        <w:sz w:val="28"/>
      </w:rPr>
    </w:lvl>
    <w:lvl w:ilvl="5">
      <w:start w:val="1"/>
      <w:numFmt w:val="decimal"/>
      <w:lvlText w:val="%1.%2.%3.%4.%5.%6."/>
      <w:lvlJc w:val="left"/>
      <w:pPr>
        <w:ind w:left="3915" w:hanging="1080"/>
      </w:pPr>
      <w:rPr>
        <w:rFonts w:cs="Times New Roman" w:hint="default"/>
        <w:sz w:val="28"/>
      </w:rPr>
    </w:lvl>
    <w:lvl w:ilvl="6">
      <w:start w:val="1"/>
      <w:numFmt w:val="decimal"/>
      <w:lvlText w:val="%1.%2.%3.%4.%5.%6.%7."/>
      <w:lvlJc w:val="left"/>
      <w:pPr>
        <w:ind w:left="4482" w:hanging="1080"/>
      </w:pPr>
      <w:rPr>
        <w:rFonts w:cs="Times New Roman" w:hint="default"/>
        <w:sz w:val="28"/>
      </w:rPr>
    </w:lvl>
    <w:lvl w:ilvl="7">
      <w:start w:val="1"/>
      <w:numFmt w:val="decimal"/>
      <w:lvlText w:val="%1.%2.%3.%4.%5.%6.%7.%8."/>
      <w:lvlJc w:val="left"/>
      <w:pPr>
        <w:ind w:left="5409" w:hanging="1440"/>
      </w:pPr>
      <w:rPr>
        <w:rFonts w:cs="Times New Roman" w:hint="default"/>
        <w:sz w:val="28"/>
      </w:rPr>
    </w:lvl>
    <w:lvl w:ilvl="8">
      <w:start w:val="1"/>
      <w:numFmt w:val="decimal"/>
      <w:lvlText w:val="%1.%2.%3.%4.%5.%6.%7.%8.%9."/>
      <w:lvlJc w:val="left"/>
      <w:pPr>
        <w:ind w:left="5976" w:hanging="1440"/>
      </w:pPr>
      <w:rPr>
        <w:rFonts w:cs="Times New Roman" w:hint="default"/>
        <w:sz w:val="28"/>
      </w:rPr>
    </w:lvl>
  </w:abstractNum>
  <w:abstractNum w:abstractNumId="22" w15:restartNumberingAfterBreak="0">
    <w:nsid w:val="51126D15"/>
    <w:multiLevelType w:val="hybridMultilevel"/>
    <w:tmpl w:val="24067962"/>
    <w:lvl w:ilvl="0" w:tplc="8E32854C">
      <w:start w:val="5"/>
      <w:numFmt w:val="decimalZero"/>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23" w15:restartNumberingAfterBreak="0">
    <w:nsid w:val="5391385D"/>
    <w:multiLevelType w:val="multilevel"/>
    <w:tmpl w:val="274CDBB2"/>
    <w:styleLink w:val="TsCsList"/>
    <w:lvl w:ilvl="0">
      <w:start w:val="1"/>
      <w:numFmt w:val="decimal"/>
      <w:pStyle w:val="4"/>
      <w:lvlText w:val="%1"/>
      <w:lvlJc w:val="left"/>
      <w:pPr>
        <w:ind w:left="454" w:hanging="454"/>
      </w:pPr>
      <w:rPr>
        <w:rFonts w:cs="Times New Roman" w:hint="default"/>
      </w:rPr>
    </w:lvl>
    <w:lvl w:ilvl="1">
      <w:start w:val="1"/>
      <w:numFmt w:val="decimal"/>
      <w:pStyle w:val="NormalwithSpacing"/>
      <w:lvlText w:val="%1.%2"/>
      <w:lvlJc w:val="left"/>
      <w:pPr>
        <w:ind w:left="454" w:hanging="454"/>
      </w:pPr>
      <w:rPr>
        <w:rFonts w:cs="Times New Roman" w:hint="default"/>
      </w:rPr>
    </w:lvl>
    <w:lvl w:ilvl="2">
      <w:start w:val="1"/>
      <w:numFmt w:val="decimal"/>
      <w:pStyle w:val="NormalwithSpacingII"/>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5061865"/>
    <w:multiLevelType w:val="multilevel"/>
    <w:tmpl w:val="63869F52"/>
    <w:lvl w:ilvl="0">
      <w:start w:val="1"/>
      <w:numFmt w:val="decimal"/>
      <w:lvlText w:val="%1."/>
      <w:lvlJc w:val="left"/>
      <w:pPr>
        <w:ind w:left="720" w:hanging="360"/>
      </w:pPr>
      <w:rPr>
        <w:rFonts w:hint="default"/>
      </w:rPr>
    </w:lvl>
    <w:lvl w:ilvl="1">
      <w:start w:val="1"/>
      <w:numFmt w:val="decimal"/>
      <w:isLgl/>
      <w:lvlText w:val="%1.%2"/>
      <w:lvlJc w:val="left"/>
      <w:pPr>
        <w:ind w:left="400" w:hanging="40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1800" w:hanging="1440"/>
      </w:pPr>
      <w:rPr>
        <w:rFonts w:ascii="Calibri" w:hAnsi="Calibri" w:hint="default"/>
        <w:sz w:val="22"/>
      </w:rPr>
    </w:lvl>
  </w:abstractNum>
  <w:abstractNum w:abstractNumId="25" w15:restartNumberingAfterBreak="0">
    <w:nsid w:val="5E691FFF"/>
    <w:multiLevelType w:val="hybridMultilevel"/>
    <w:tmpl w:val="E208E894"/>
    <w:lvl w:ilvl="0" w:tplc="A7807EF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E67BAB"/>
    <w:multiLevelType w:val="hybridMultilevel"/>
    <w:tmpl w:val="7E50504A"/>
    <w:lvl w:ilvl="0" w:tplc="04220001">
      <w:start w:val="1"/>
      <w:numFmt w:val="bullet"/>
      <w:lvlText w:val=""/>
      <w:lvlJc w:val="left"/>
      <w:pPr>
        <w:ind w:left="40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70D250C"/>
    <w:multiLevelType w:val="hybridMultilevel"/>
    <w:tmpl w:val="CA384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7D363A0"/>
    <w:multiLevelType w:val="multilevel"/>
    <w:tmpl w:val="10C23494"/>
    <w:styleLink w:val="Bullets"/>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3410" w:hanging="360"/>
      </w:pPr>
      <w:rPr>
        <w:rFonts w:ascii="Wingdings" w:hAnsi="Wingdings" w:hint="default"/>
      </w:rPr>
    </w:lvl>
    <w:lvl w:ilvl="3">
      <w:start w:val="1"/>
      <w:numFmt w:val="bullet"/>
      <w:lvlText w:val=""/>
      <w:lvlJc w:val="left"/>
      <w:pPr>
        <w:ind w:left="4130" w:hanging="360"/>
      </w:pPr>
      <w:rPr>
        <w:rFonts w:ascii="Symbol" w:hAnsi="Symbol" w:hint="default"/>
      </w:rPr>
    </w:lvl>
    <w:lvl w:ilvl="4">
      <w:start w:val="1"/>
      <w:numFmt w:val="bullet"/>
      <w:lvlText w:val="o"/>
      <w:lvlJc w:val="left"/>
      <w:pPr>
        <w:ind w:left="4850" w:hanging="360"/>
      </w:pPr>
      <w:rPr>
        <w:rFonts w:ascii="Courier New" w:hAnsi="Courier New" w:hint="default"/>
      </w:rPr>
    </w:lvl>
    <w:lvl w:ilvl="5">
      <w:start w:val="1"/>
      <w:numFmt w:val="bullet"/>
      <w:lvlText w:val=""/>
      <w:lvlJc w:val="left"/>
      <w:pPr>
        <w:ind w:left="5570" w:hanging="360"/>
      </w:pPr>
      <w:rPr>
        <w:rFonts w:ascii="Wingdings" w:hAnsi="Wingdings" w:hint="default"/>
      </w:rPr>
    </w:lvl>
    <w:lvl w:ilvl="6">
      <w:start w:val="1"/>
      <w:numFmt w:val="bullet"/>
      <w:lvlText w:val=""/>
      <w:lvlJc w:val="left"/>
      <w:pPr>
        <w:ind w:left="6290" w:hanging="360"/>
      </w:pPr>
      <w:rPr>
        <w:rFonts w:ascii="Symbol" w:hAnsi="Symbol" w:hint="default"/>
      </w:rPr>
    </w:lvl>
    <w:lvl w:ilvl="7">
      <w:start w:val="1"/>
      <w:numFmt w:val="bullet"/>
      <w:lvlText w:val="o"/>
      <w:lvlJc w:val="left"/>
      <w:pPr>
        <w:ind w:left="7010" w:hanging="360"/>
      </w:pPr>
      <w:rPr>
        <w:rFonts w:ascii="Courier New" w:hAnsi="Courier New" w:hint="default"/>
      </w:rPr>
    </w:lvl>
    <w:lvl w:ilvl="8">
      <w:start w:val="1"/>
      <w:numFmt w:val="bullet"/>
      <w:lvlText w:val=""/>
      <w:lvlJc w:val="left"/>
      <w:pPr>
        <w:ind w:left="7730" w:hanging="360"/>
      </w:pPr>
      <w:rPr>
        <w:rFonts w:ascii="Wingdings" w:hAnsi="Wingdings" w:hint="default"/>
      </w:rPr>
    </w:lvl>
  </w:abstractNum>
  <w:abstractNum w:abstractNumId="29" w15:restartNumberingAfterBreak="0">
    <w:nsid w:val="69B62698"/>
    <w:multiLevelType w:val="multilevel"/>
    <w:tmpl w:val="5DE0CE9E"/>
    <w:styleLink w:val="HeadingsNumbering"/>
    <w:lvl w:ilvl="0">
      <w:start w:val="1"/>
      <w:numFmt w:val="decimal"/>
      <w:lvlText w:val="%1"/>
      <w:lvlJc w:val="left"/>
      <w:pPr>
        <w:tabs>
          <w:tab w:val="num" w:pos="3431"/>
        </w:tabs>
        <w:ind w:left="3431" w:hanging="454"/>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ind w:left="862" w:hanging="862"/>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704C69E4"/>
    <w:multiLevelType w:val="multilevel"/>
    <w:tmpl w:val="347E2D4E"/>
    <w:lvl w:ilvl="0">
      <w:start w:val="1"/>
      <w:numFmt w:val="decimal"/>
      <w:lvlRestart w:val="0"/>
      <w:suff w:val="nothing"/>
      <w:lvlText w:val="ARTICLE %1"/>
      <w:lvlJc w:val="left"/>
      <w:pPr>
        <w:ind w:left="3960" w:firstLine="0"/>
      </w:pPr>
      <w:rPr>
        <w:rFonts w:ascii="Arial" w:hAnsi="Arial" w:hint="default"/>
        <w:b/>
        <w:i w:val="0"/>
        <w:sz w:val="20"/>
        <w:u w:val="none"/>
      </w:rPr>
    </w:lvl>
    <w:lvl w:ilvl="1">
      <w:start w:val="1"/>
      <w:numFmt w:val="decimalZero"/>
      <w:pStyle w:val="2"/>
      <w:lvlText w:val="%1.%2"/>
      <w:lvlJc w:val="left"/>
      <w:pPr>
        <w:tabs>
          <w:tab w:val="num" w:pos="1843"/>
        </w:tabs>
        <w:ind w:left="1843" w:hanging="992"/>
      </w:pPr>
      <w:rPr>
        <w:rFonts w:hint="default"/>
        <w:b/>
        <w:i w:val="0"/>
      </w:rPr>
    </w:lvl>
    <w:lvl w:ilvl="2">
      <w:start w:val="1"/>
      <w:numFmt w:val="upperLetter"/>
      <w:pStyle w:val="3"/>
      <w:lvlText w:val="%1.%2%3"/>
      <w:lvlJc w:val="left"/>
      <w:pPr>
        <w:tabs>
          <w:tab w:val="num" w:pos="1843"/>
        </w:tabs>
        <w:ind w:left="1985"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248"/>
        </w:tabs>
        <w:ind w:left="1418"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lvlText w:val="(%5)"/>
      <w:lvlJc w:val="left"/>
      <w:pPr>
        <w:tabs>
          <w:tab w:val="num" w:pos="1843"/>
        </w:tabs>
        <w:ind w:left="1843" w:hanging="425"/>
      </w:pPr>
      <w:rPr>
        <w:rFonts w:ascii="Arial" w:eastAsia="Times New Roman" w:hAnsi="Arial" w:cs="Times New Roman" w:hint="default"/>
        <w:b w:val="0"/>
        <w:i w:val="0"/>
      </w:rPr>
    </w:lvl>
    <w:lvl w:ilvl="5">
      <w:start w:val="1"/>
      <w:numFmt w:val="lowerLetter"/>
      <w:pStyle w:val="6"/>
      <w:lvlText w:val="(%6)"/>
      <w:lvlJc w:val="left"/>
      <w:pPr>
        <w:tabs>
          <w:tab w:val="num" w:pos="1418"/>
        </w:tabs>
        <w:ind w:left="1985"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tabs>
          <w:tab w:val="num" w:pos="2019"/>
        </w:tabs>
        <w:ind w:left="2019" w:hanging="363"/>
      </w:pPr>
      <w:rPr>
        <w:rFonts w:hint="default"/>
      </w:rPr>
    </w:lvl>
    <w:lvl w:ilvl="7">
      <w:start w:val="1"/>
      <w:numFmt w:val="none"/>
      <w:lvlText w:val=""/>
      <w:lvlJc w:val="left"/>
      <w:pPr>
        <w:tabs>
          <w:tab w:val="num" w:pos="2376"/>
        </w:tabs>
        <w:ind w:left="2376" w:hanging="357"/>
      </w:pPr>
      <w:rPr>
        <w:rFonts w:hint="default"/>
      </w:rPr>
    </w:lvl>
    <w:lvl w:ilvl="8">
      <w:start w:val="1"/>
      <w:numFmt w:val="none"/>
      <w:lvlText w:val=""/>
      <w:lvlJc w:val="left"/>
      <w:pPr>
        <w:tabs>
          <w:tab w:val="num" w:pos="2739"/>
        </w:tabs>
        <w:ind w:left="2739" w:hanging="363"/>
      </w:pPr>
      <w:rPr>
        <w:rFonts w:hint="default"/>
      </w:rPr>
    </w:lvl>
  </w:abstractNum>
  <w:abstractNum w:abstractNumId="31" w15:restartNumberingAfterBreak="0">
    <w:nsid w:val="770F50D4"/>
    <w:multiLevelType w:val="multilevel"/>
    <w:tmpl w:val="14788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0F7070"/>
    <w:multiLevelType w:val="hybridMultilevel"/>
    <w:tmpl w:val="94481C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313563"/>
    <w:multiLevelType w:val="hybridMultilevel"/>
    <w:tmpl w:val="F5E03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2A74"/>
    <w:multiLevelType w:val="multilevel"/>
    <w:tmpl w:val="267EF4FC"/>
    <w:lvl w:ilvl="0">
      <w:start w:val="1"/>
      <w:numFmt w:val="decimal"/>
      <w:lvlText w:val="%1."/>
      <w:lvlJc w:val="left"/>
      <w:pPr>
        <w:ind w:left="7165"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53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7E0C78"/>
    <w:multiLevelType w:val="hybridMultilevel"/>
    <w:tmpl w:val="1EB8C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4"/>
  </w:num>
  <w:num w:numId="4">
    <w:abstractNumId w:val="1"/>
  </w:num>
  <w:num w:numId="5">
    <w:abstractNumId w:val="31"/>
  </w:num>
  <w:num w:numId="6">
    <w:abstractNumId w:val="10"/>
  </w:num>
  <w:num w:numId="7">
    <w:abstractNumId w:val="33"/>
  </w:num>
  <w:num w:numId="8">
    <w:abstractNumId w:val="25"/>
  </w:num>
  <w:num w:numId="9">
    <w:abstractNumId w:val="3"/>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3"/>
  </w:num>
  <w:num w:numId="14">
    <w:abstractNumId w:val="19"/>
  </w:num>
  <w:num w:numId="15">
    <w:abstractNumId w:val="29"/>
  </w:num>
  <w:num w:numId="16">
    <w:abstractNumId w:val="9"/>
  </w:num>
  <w:num w:numId="17">
    <w:abstractNumId w:val="8"/>
  </w:num>
  <w:num w:numId="18">
    <w:abstractNumId w:val="26"/>
  </w:num>
  <w:num w:numId="19">
    <w:abstractNumId w:val="35"/>
  </w:num>
  <w:num w:numId="20">
    <w:abstractNumId w:val="27"/>
  </w:num>
  <w:num w:numId="21">
    <w:abstractNumId w:val="14"/>
  </w:num>
  <w:num w:numId="22">
    <w:abstractNumId w:val="32"/>
  </w:num>
  <w:num w:numId="23">
    <w:abstractNumId w:val="20"/>
  </w:num>
  <w:num w:numId="24">
    <w:abstractNumId w:val="4"/>
  </w:num>
  <w:num w:numId="25">
    <w:abstractNumId w:val="16"/>
  </w:num>
  <w:num w:numId="26">
    <w:abstractNumId w:val="13"/>
  </w:num>
  <w:num w:numId="27">
    <w:abstractNumId w:val="15"/>
  </w:num>
  <w:num w:numId="28">
    <w:abstractNumId w:val="17"/>
  </w:num>
  <w:num w:numId="29">
    <w:abstractNumId w:val="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
  </w:num>
  <w:num w:numId="33">
    <w:abstractNumId w:val="22"/>
  </w:num>
  <w:num w:numId="34">
    <w:abstractNumId w:val="2"/>
  </w:num>
  <w:num w:numId="35">
    <w:abstractNumId w:val="6"/>
  </w:num>
  <w:num w:numId="36">
    <w:abstractNumId w:val="0"/>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6C"/>
    <w:rsid w:val="0000537C"/>
    <w:rsid w:val="0002009F"/>
    <w:rsid w:val="00047E74"/>
    <w:rsid w:val="00056A63"/>
    <w:rsid w:val="000A67D1"/>
    <w:rsid w:val="000B34A1"/>
    <w:rsid w:val="000B59A8"/>
    <w:rsid w:val="000C5588"/>
    <w:rsid w:val="000D16E9"/>
    <w:rsid w:val="000F4C91"/>
    <w:rsid w:val="00126304"/>
    <w:rsid w:val="0012639C"/>
    <w:rsid w:val="00137755"/>
    <w:rsid w:val="001406F7"/>
    <w:rsid w:val="00147225"/>
    <w:rsid w:val="00153A52"/>
    <w:rsid w:val="001732E2"/>
    <w:rsid w:val="00174FBE"/>
    <w:rsid w:val="00185301"/>
    <w:rsid w:val="001B0C89"/>
    <w:rsid w:val="001B7A28"/>
    <w:rsid w:val="001C4B23"/>
    <w:rsid w:val="001E5A48"/>
    <w:rsid w:val="001E6F87"/>
    <w:rsid w:val="001F5DDF"/>
    <w:rsid w:val="001F7BF7"/>
    <w:rsid w:val="00212487"/>
    <w:rsid w:val="00224C46"/>
    <w:rsid w:val="0022615D"/>
    <w:rsid w:val="002435F9"/>
    <w:rsid w:val="00261176"/>
    <w:rsid w:val="00275869"/>
    <w:rsid w:val="002A582B"/>
    <w:rsid w:val="002C20A4"/>
    <w:rsid w:val="002D7C7B"/>
    <w:rsid w:val="002E36BB"/>
    <w:rsid w:val="002E7228"/>
    <w:rsid w:val="002F1F43"/>
    <w:rsid w:val="0031648E"/>
    <w:rsid w:val="00320F1B"/>
    <w:rsid w:val="00354BAF"/>
    <w:rsid w:val="00376505"/>
    <w:rsid w:val="00377CF2"/>
    <w:rsid w:val="00392217"/>
    <w:rsid w:val="003957FA"/>
    <w:rsid w:val="003D0D3D"/>
    <w:rsid w:val="003D50E9"/>
    <w:rsid w:val="003D7F2D"/>
    <w:rsid w:val="003E6DF3"/>
    <w:rsid w:val="00405482"/>
    <w:rsid w:val="0041239E"/>
    <w:rsid w:val="00434D31"/>
    <w:rsid w:val="00441855"/>
    <w:rsid w:val="00445FF8"/>
    <w:rsid w:val="00473CC4"/>
    <w:rsid w:val="00481683"/>
    <w:rsid w:val="00484020"/>
    <w:rsid w:val="004A1F90"/>
    <w:rsid w:val="004A2BB0"/>
    <w:rsid w:val="004A50D2"/>
    <w:rsid w:val="004B5E24"/>
    <w:rsid w:val="004B60FF"/>
    <w:rsid w:val="00501D60"/>
    <w:rsid w:val="00541F2C"/>
    <w:rsid w:val="00574471"/>
    <w:rsid w:val="005B36FB"/>
    <w:rsid w:val="005C28A8"/>
    <w:rsid w:val="005D6627"/>
    <w:rsid w:val="005F10D1"/>
    <w:rsid w:val="005F3AB3"/>
    <w:rsid w:val="006210EC"/>
    <w:rsid w:val="00621B7E"/>
    <w:rsid w:val="00623D5A"/>
    <w:rsid w:val="00631E1E"/>
    <w:rsid w:val="00632B07"/>
    <w:rsid w:val="006365AC"/>
    <w:rsid w:val="006376EC"/>
    <w:rsid w:val="00682259"/>
    <w:rsid w:val="006C7BA7"/>
    <w:rsid w:val="006D1F8B"/>
    <w:rsid w:val="006E17CC"/>
    <w:rsid w:val="006E4FDA"/>
    <w:rsid w:val="006F6FD9"/>
    <w:rsid w:val="007208EE"/>
    <w:rsid w:val="007424DE"/>
    <w:rsid w:val="0076366C"/>
    <w:rsid w:val="00786668"/>
    <w:rsid w:val="0079094E"/>
    <w:rsid w:val="007E4903"/>
    <w:rsid w:val="0083215B"/>
    <w:rsid w:val="00873713"/>
    <w:rsid w:val="00875419"/>
    <w:rsid w:val="008867B9"/>
    <w:rsid w:val="008C00A3"/>
    <w:rsid w:val="008E6547"/>
    <w:rsid w:val="00902B14"/>
    <w:rsid w:val="009203DC"/>
    <w:rsid w:val="00923DDF"/>
    <w:rsid w:val="009432D3"/>
    <w:rsid w:val="009577F1"/>
    <w:rsid w:val="009A6265"/>
    <w:rsid w:val="009B2832"/>
    <w:rsid w:val="009B4DAC"/>
    <w:rsid w:val="009D00A2"/>
    <w:rsid w:val="009E5755"/>
    <w:rsid w:val="009F7BE3"/>
    <w:rsid w:val="00A02C8D"/>
    <w:rsid w:val="00A02DB7"/>
    <w:rsid w:val="00A04E17"/>
    <w:rsid w:val="00A07435"/>
    <w:rsid w:val="00A62183"/>
    <w:rsid w:val="00A70066"/>
    <w:rsid w:val="00A849F1"/>
    <w:rsid w:val="00A87DFE"/>
    <w:rsid w:val="00A900C4"/>
    <w:rsid w:val="00AB2FD1"/>
    <w:rsid w:val="00AB58D1"/>
    <w:rsid w:val="00AC4EF9"/>
    <w:rsid w:val="00AD4C01"/>
    <w:rsid w:val="00B1060F"/>
    <w:rsid w:val="00B17610"/>
    <w:rsid w:val="00B319F8"/>
    <w:rsid w:val="00B6068E"/>
    <w:rsid w:val="00B86F8F"/>
    <w:rsid w:val="00BC6AA3"/>
    <w:rsid w:val="00C0603A"/>
    <w:rsid w:val="00C13862"/>
    <w:rsid w:val="00C21BDE"/>
    <w:rsid w:val="00C521FA"/>
    <w:rsid w:val="00C5618D"/>
    <w:rsid w:val="00C92EA2"/>
    <w:rsid w:val="00C9483F"/>
    <w:rsid w:val="00C97879"/>
    <w:rsid w:val="00CA30B3"/>
    <w:rsid w:val="00CE385D"/>
    <w:rsid w:val="00CF328D"/>
    <w:rsid w:val="00CF42AB"/>
    <w:rsid w:val="00D140F0"/>
    <w:rsid w:val="00D17403"/>
    <w:rsid w:val="00D53C99"/>
    <w:rsid w:val="00D940FC"/>
    <w:rsid w:val="00D97B3F"/>
    <w:rsid w:val="00DA05F0"/>
    <w:rsid w:val="00DA1397"/>
    <w:rsid w:val="00DA18B8"/>
    <w:rsid w:val="00DA24A4"/>
    <w:rsid w:val="00DB661C"/>
    <w:rsid w:val="00DC07DD"/>
    <w:rsid w:val="00DC21E0"/>
    <w:rsid w:val="00DE15F1"/>
    <w:rsid w:val="00DE3012"/>
    <w:rsid w:val="00E01424"/>
    <w:rsid w:val="00E20DAC"/>
    <w:rsid w:val="00E612DB"/>
    <w:rsid w:val="00E642E2"/>
    <w:rsid w:val="00E86C22"/>
    <w:rsid w:val="00E96442"/>
    <w:rsid w:val="00EA3D87"/>
    <w:rsid w:val="00EB5D76"/>
    <w:rsid w:val="00ED1221"/>
    <w:rsid w:val="00EE22A8"/>
    <w:rsid w:val="00EE2A78"/>
    <w:rsid w:val="00F04B32"/>
    <w:rsid w:val="00F35E67"/>
    <w:rsid w:val="00F36766"/>
    <w:rsid w:val="00F438E7"/>
    <w:rsid w:val="00F51502"/>
    <w:rsid w:val="00F51570"/>
    <w:rsid w:val="00F72524"/>
    <w:rsid w:val="00FA3D21"/>
    <w:rsid w:val="00FA4842"/>
    <w:rsid w:val="00FC1CB7"/>
    <w:rsid w:val="00FF1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E1C3"/>
  <w15:docId w15:val="{E4E73842-78A1-48DF-8286-70F1897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66C"/>
    <w:rPr>
      <w:rFonts w:ascii="Calibri" w:eastAsia="Calibri" w:hAnsi="Calibri" w:cs="Times New Roman"/>
    </w:rPr>
  </w:style>
  <w:style w:type="paragraph" w:styleId="1">
    <w:name w:val="heading 1"/>
    <w:basedOn w:val="a"/>
    <w:next w:val="a"/>
    <w:link w:val="10"/>
    <w:uiPriority w:val="9"/>
    <w:qFormat/>
    <w:rsid w:val="009E5755"/>
    <w:pPr>
      <w:spacing w:before="400" w:after="0" w:line="1200" w:lineRule="exact"/>
      <w:outlineLvl w:val="0"/>
    </w:pPr>
    <w:rPr>
      <w:rFonts w:ascii="Georgia" w:eastAsia="Cambria" w:hAnsi="Georgia"/>
      <w:color w:val="0078BB"/>
      <w:sz w:val="120"/>
      <w:szCs w:val="20"/>
      <w:lang w:eastAsia="ru-RU"/>
    </w:rPr>
  </w:style>
  <w:style w:type="paragraph" w:styleId="2">
    <w:name w:val="heading 2"/>
    <w:aliases w:val="Paranum"/>
    <w:next w:val="a"/>
    <w:link w:val="20"/>
    <w:autoRedefine/>
    <w:uiPriority w:val="9"/>
    <w:qFormat/>
    <w:rsid w:val="009E5755"/>
    <w:pPr>
      <w:keepNext/>
      <w:numPr>
        <w:ilvl w:val="1"/>
        <w:numId w:val="10"/>
      </w:numPr>
      <w:spacing w:before="120" w:after="120" w:line="240" w:lineRule="auto"/>
      <w:jc w:val="both"/>
      <w:outlineLvl w:val="1"/>
    </w:pPr>
    <w:rPr>
      <w:rFonts w:ascii="Arial" w:eastAsia="Times New Roman" w:hAnsi="Arial" w:cs="Times New Roman"/>
      <w:b/>
      <w:noProof/>
      <w:sz w:val="20"/>
      <w:szCs w:val="20"/>
      <w:u w:val="single"/>
      <w:lang w:val="en-GB"/>
    </w:rPr>
  </w:style>
  <w:style w:type="paragraph" w:styleId="3">
    <w:name w:val="heading 3"/>
    <w:basedOn w:val="2"/>
    <w:next w:val="a"/>
    <w:link w:val="30"/>
    <w:uiPriority w:val="99"/>
    <w:qFormat/>
    <w:rsid w:val="009E5755"/>
    <w:pPr>
      <w:numPr>
        <w:ilvl w:val="2"/>
      </w:numPr>
      <w:spacing w:before="0"/>
      <w:outlineLvl w:val="2"/>
    </w:pPr>
    <w:rPr>
      <w:u w:val="none"/>
    </w:rPr>
  </w:style>
  <w:style w:type="paragraph" w:styleId="4">
    <w:name w:val="heading 4"/>
    <w:basedOn w:val="a"/>
    <w:next w:val="a"/>
    <w:link w:val="40"/>
    <w:uiPriority w:val="99"/>
    <w:qFormat/>
    <w:rsid w:val="009E5755"/>
    <w:pPr>
      <w:keepNext/>
      <w:numPr>
        <w:numId w:val="13"/>
      </w:numPr>
      <w:spacing w:line="280" w:lineRule="exact"/>
      <w:outlineLvl w:val="3"/>
    </w:pPr>
    <w:rPr>
      <w:rFonts w:ascii="Georgia" w:eastAsia="Cambria" w:hAnsi="Georgia"/>
      <w:color w:val="0078BB"/>
      <w:sz w:val="28"/>
      <w:szCs w:val="20"/>
      <w:lang w:val="en-GB"/>
    </w:rPr>
  </w:style>
  <w:style w:type="paragraph" w:styleId="5">
    <w:name w:val="heading 5"/>
    <w:basedOn w:val="a"/>
    <w:next w:val="a"/>
    <w:link w:val="50"/>
    <w:uiPriority w:val="99"/>
    <w:qFormat/>
    <w:rsid w:val="009E5755"/>
    <w:pPr>
      <w:tabs>
        <w:tab w:val="num" w:pos="680"/>
      </w:tabs>
      <w:spacing w:before="200" w:after="100" w:line="240" w:lineRule="exact"/>
      <w:ind w:left="680" w:hanging="680"/>
      <w:outlineLvl w:val="4"/>
    </w:pPr>
    <w:rPr>
      <w:rFonts w:ascii="Georgia" w:eastAsia="Cambria" w:hAnsi="Georgia"/>
      <w:color w:val="0078BB"/>
      <w:sz w:val="26"/>
      <w:szCs w:val="20"/>
      <w:lang w:val="en-GB"/>
    </w:rPr>
  </w:style>
  <w:style w:type="paragraph" w:styleId="6">
    <w:name w:val="heading 6"/>
    <w:link w:val="60"/>
    <w:qFormat/>
    <w:rsid w:val="009E5755"/>
    <w:pPr>
      <w:numPr>
        <w:ilvl w:val="5"/>
        <w:numId w:val="10"/>
      </w:numPr>
      <w:spacing w:after="0" w:line="240" w:lineRule="auto"/>
      <w:outlineLvl w:val="5"/>
    </w:pPr>
    <w:rPr>
      <w:rFonts w:ascii="Arial" w:eastAsia="Times New Roman" w:hAnsi="Arial"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31648E"/>
    <w:rPr>
      <w:sz w:val="16"/>
      <w:szCs w:val="16"/>
    </w:rPr>
  </w:style>
  <w:style w:type="paragraph" w:styleId="a4">
    <w:name w:val="annotation text"/>
    <w:basedOn w:val="a"/>
    <w:link w:val="a5"/>
    <w:uiPriority w:val="99"/>
    <w:unhideWhenUsed/>
    <w:rsid w:val="0031648E"/>
    <w:pPr>
      <w:spacing w:line="240" w:lineRule="auto"/>
    </w:pPr>
    <w:rPr>
      <w:sz w:val="20"/>
      <w:szCs w:val="20"/>
    </w:rPr>
  </w:style>
  <w:style w:type="character" w:customStyle="1" w:styleId="a5">
    <w:name w:val="Текст примітки Знак"/>
    <w:basedOn w:val="a0"/>
    <w:link w:val="a4"/>
    <w:uiPriority w:val="99"/>
    <w:rsid w:val="0031648E"/>
    <w:rPr>
      <w:rFonts w:ascii="Calibri" w:eastAsia="Calibri" w:hAnsi="Calibri" w:cs="Times New Roman"/>
      <w:sz w:val="20"/>
      <w:szCs w:val="20"/>
    </w:rPr>
  </w:style>
  <w:style w:type="paragraph" w:styleId="a6">
    <w:name w:val="annotation subject"/>
    <w:basedOn w:val="a4"/>
    <w:next w:val="a4"/>
    <w:link w:val="a7"/>
    <w:uiPriority w:val="99"/>
    <w:unhideWhenUsed/>
    <w:rsid w:val="0031648E"/>
    <w:rPr>
      <w:b/>
      <w:bCs/>
    </w:rPr>
  </w:style>
  <w:style w:type="character" w:customStyle="1" w:styleId="a7">
    <w:name w:val="Тема примітки Знак"/>
    <w:basedOn w:val="a5"/>
    <w:link w:val="a6"/>
    <w:uiPriority w:val="99"/>
    <w:rsid w:val="0031648E"/>
    <w:rPr>
      <w:rFonts w:ascii="Calibri" w:eastAsia="Calibri" w:hAnsi="Calibri" w:cs="Times New Roman"/>
      <w:b/>
      <w:bCs/>
      <w:sz w:val="20"/>
      <w:szCs w:val="20"/>
    </w:rPr>
  </w:style>
  <w:style w:type="paragraph" w:styleId="a8">
    <w:name w:val="Balloon Text"/>
    <w:basedOn w:val="a"/>
    <w:link w:val="a9"/>
    <w:uiPriority w:val="99"/>
    <w:unhideWhenUsed/>
    <w:rsid w:val="0031648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rsid w:val="0031648E"/>
    <w:rPr>
      <w:rFonts w:ascii="Segoe UI" w:eastAsia="Calibri" w:hAnsi="Segoe UI" w:cs="Segoe UI"/>
      <w:sz w:val="18"/>
      <w:szCs w:val="18"/>
    </w:rPr>
  </w:style>
  <w:style w:type="paragraph" w:styleId="aa">
    <w:name w:val="List Paragraph"/>
    <w:basedOn w:val="a"/>
    <w:link w:val="ab"/>
    <w:uiPriority w:val="99"/>
    <w:qFormat/>
    <w:rsid w:val="00DE3012"/>
    <w:pPr>
      <w:spacing w:after="0" w:line="240" w:lineRule="auto"/>
      <w:ind w:left="720"/>
      <w:contextualSpacing/>
    </w:pPr>
    <w:rPr>
      <w:rFonts w:eastAsia="Times New Roman"/>
      <w:sz w:val="20"/>
      <w:szCs w:val="20"/>
      <w:lang w:val="en-US"/>
    </w:rPr>
  </w:style>
  <w:style w:type="table" w:styleId="ac">
    <w:name w:val="Table Grid"/>
    <w:basedOn w:val="a1"/>
    <w:uiPriority w:val="59"/>
    <w:rsid w:val="00DE301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5755"/>
    <w:rPr>
      <w:rFonts w:ascii="Georgia" w:eastAsia="Cambria" w:hAnsi="Georgia" w:cs="Times New Roman"/>
      <w:color w:val="0078BB"/>
      <w:sz w:val="120"/>
      <w:szCs w:val="20"/>
      <w:lang w:eastAsia="ru-RU"/>
    </w:rPr>
  </w:style>
  <w:style w:type="character" w:customStyle="1" w:styleId="20">
    <w:name w:val="Заголовок 2 Знак"/>
    <w:aliases w:val="Paranum Знак"/>
    <w:basedOn w:val="a0"/>
    <w:link w:val="2"/>
    <w:uiPriority w:val="9"/>
    <w:rsid w:val="009E5755"/>
    <w:rPr>
      <w:rFonts w:ascii="Arial" w:eastAsia="Times New Roman" w:hAnsi="Arial" w:cs="Times New Roman"/>
      <w:b/>
      <w:noProof/>
      <w:sz w:val="20"/>
      <w:szCs w:val="20"/>
      <w:u w:val="single"/>
      <w:lang w:val="en-GB"/>
    </w:rPr>
  </w:style>
  <w:style w:type="character" w:customStyle="1" w:styleId="30">
    <w:name w:val="Заголовок 3 Знак"/>
    <w:basedOn w:val="a0"/>
    <w:link w:val="3"/>
    <w:uiPriority w:val="99"/>
    <w:rsid w:val="009E5755"/>
    <w:rPr>
      <w:rFonts w:ascii="Arial" w:eastAsia="Times New Roman" w:hAnsi="Arial" w:cs="Times New Roman"/>
      <w:b/>
      <w:noProof/>
      <w:sz w:val="20"/>
      <w:szCs w:val="20"/>
      <w:lang w:val="en-GB"/>
    </w:rPr>
  </w:style>
  <w:style w:type="character" w:customStyle="1" w:styleId="40">
    <w:name w:val="Заголовок 4 Знак"/>
    <w:basedOn w:val="a0"/>
    <w:link w:val="4"/>
    <w:uiPriority w:val="99"/>
    <w:rsid w:val="009E5755"/>
    <w:rPr>
      <w:rFonts w:ascii="Georgia" w:eastAsia="Cambria" w:hAnsi="Georgia" w:cs="Times New Roman"/>
      <w:color w:val="0078BB"/>
      <w:sz w:val="28"/>
      <w:szCs w:val="20"/>
      <w:lang w:val="en-GB"/>
    </w:rPr>
  </w:style>
  <w:style w:type="character" w:customStyle="1" w:styleId="50">
    <w:name w:val="Заголовок 5 Знак"/>
    <w:basedOn w:val="a0"/>
    <w:link w:val="5"/>
    <w:uiPriority w:val="99"/>
    <w:rsid w:val="009E5755"/>
    <w:rPr>
      <w:rFonts w:ascii="Georgia" w:eastAsia="Cambria" w:hAnsi="Georgia" w:cs="Times New Roman"/>
      <w:color w:val="0078BB"/>
      <w:sz w:val="26"/>
      <w:szCs w:val="20"/>
      <w:lang w:val="en-GB"/>
    </w:rPr>
  </w:style>
  <w:style w:type="character" w:customStyle="1" w:styleId="60">
    <w:name w:val="Заголовок 6 Знак"/>
    <w:basedOn w:val="a0"/>
    <w:link w:val="6"/>
    <w:rsid w:val="009E5755"/>
    <w:rPr>
      <w:rFonts w:ascii="Arial" w:eastAsia="Times New Roman" w:hAnsi="Arial" w:cs="Times New Roman"/>
      <w:sz w:val="20"/>
      <w:szCs w:val="20"/>
      <w:lang w:val="en-GB"/>
    </w:rPr>
  </w:style>
  <w:style w:type="paragraph" w:styleId="a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99"/>
    <w:unhideWhenUsed/>
    <w:qFormat/>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Left175cm">
    <w:name w:val="Style Left:  1.75 cm"/>
    <w:basedOn w:val="a"/>
    <w:link w:val="StyleLeft175cmChar"/>
    <w:rsid w:val="009E5755"/>
    <w:pPr>
      <w:keepLines/>
      <w:tabs>
        <w:tab w:val="left" w:pos="2268"/>
      </w:tabs>
      <w:overflowPunct w:val="0"/>
      <w:autoSpaceDE w:val="0"/>
      <w:autoSpaceDN w:val="0"/>
      <w:adjustRightInd w:val="0"/>
      <w:spacing w:after="120" w:line="240" w:lineRule="auto"/>
      <w:ind w:left="1417" w:hanging="425"/>
      <w:jc w:val="both"/>
      <w:textAlignment w:val="baseline"/>
    </w:pPr>
    <w:rPr>
      <w:rFonts w:ascii="Arial" w:eastAsia="Times New Roman" w:hAnsi="Arial"/>
      <w:sz w:val="20"/>
      <w:szCs w:val="20"/>
      <w:lang w:val="en-GB"/>
    </w:rPr>
  </w:style>
  <w:style w:type="character" w:customStyle="1" w:styleId="StyleLeft175cmChar">
    <w:name w:val="Style Left:  1.75 cm Char"/>
    <w:link w:val="StyleLeft175cm"/>
    <w:rsid w:val="009E5755"/>
    <w:rPr>
      <w:rFonts w:ascii="Arial" w:eastAsia="Times New Roman" w:hAnsi="Arial" w:cs="Times New Roman"/>
      <w:sz w:val="20"/>
      <w:szCs w:val="20"/>
      <w:lang w:val="en-GB"/>
    </w:rPr>
  </w:style>
  <w:style w:type="paragraph" w:styleId="af">
    <w:name w:val="header"/>
    <w:basedOn w:val="a"/>
    <w:link w:val="af0"/>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0">
    <w:name w:val="Верхній колонтитул Знак"/>
    <w:basedOn w:val="a0"/>
    <w:link w:val="af"/>
    <w:uiPriority w:val="99"/>
    <w:rsid w:val="009E5755"/>
    <w:rPr>
      <w:rFonts w:ascii="Arial" w:eastAsia="Cambria" w:hAnsi="Arial" w:cs="Times New Roman"/>
      <w:sz w:val="18"/>
      <w:szCs w:val="20"/>
      <w:lang w:eastAsia="ru-RU"/>
    </w:rPr>
  </w:style>
  <w:style w:type="paragraph" w:styleId="af1">
    <w:name w:val="footer"/>
    <w:aliases w:val="TOC Heading Char,Footer Char Char,TOC Heading Char Char Char,Footer Char Char Char Char,TOC Heading Char Char Char Char Char,Footer Char Char Char Char Char Char,TOC Heading Char Char Char Char Char Char Char"/>
    <w:basedOn w:val="a"/>
    <w:link w:val="af2"/>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2">
    <w:name w:val="Нижній колонтитул Знак"/>
    <w:aliases w:val="TOC Heading Char Знак,Footer Char Char Знак,TOC Heading Char Char Char Знак,Footer Char Char Char Char Знак,TOC Heading Char Char Char Char Char Знак,Footer Char Char Char Char Char Char Знак"/>
    <w:basedOn w:val="a0"/>
    <w:link w:val="af1"/>
    <w:uiPriority w:val="99"/>
    <w:rsid w:val="009E5755"/>
    <w:rPr>
      <w:rFonts w:ascii="Arial" w:eastAsia="Cambria" w:hAnsi="Arial" w:cs="Times New Roman"/>
      <w:sz w:val="18"/>
      <w:szCs w:val="20"/>
      <w:lang w:eastAsia="ru-RU"/>
    </w:rPr>
  </w:style>
  <w:style w:type="paragraph" w:styleId="af3">
    <w:name w:val="caption"/>
    <w:basedOn w:val="a"/>
    <w:next w:val="a"/>
    <w:uiPriority w:val="99"/>
    <w:qFormat/>
    <w:rsid w:val="009E5755"/>
    <w:pPr>
      <w:spacing w:before="60" w:after="0" w:line="190" w:lineRule="exact"/>
    </w:pPr>
    <w:rPr>
      <w:rFonts w:ascii="Arial" w:eastAsia="Cambria" w:hAnsi="Arial"/>
      <w:i/>
      <w:color w:val="0078BB"/>
      <w:sz w:val="16"/>
      <w:szCs w:val="20"/>
      <w:lang w:val="en-GB"/>
    </w:rPr>
  </w:style>
  <w:style w:type="table" w:customStyle="1" w:styleId="TableGridII">
    <w:name w:val="Table Grid II"/>
    <w:basedOn w:val="ac"/>
    <w:uiPriority w:val="99"/>
    <w:rsid w:val="009E5755"/>
    <w:pPr>
      <w:spacing w:line="240" w:lineRule="exact"/>
      <w:ind w:left="85" w:right="85"/>
    </w:pPr>
    <w:rPr>
      <w:rFonts w:ascii="Arial" w:eastAsia="Cambria" w:hAnsi="Arial"/>
      <w:color w:val="000000"/>
      <w:sz w:val="18"/>
      <w:lang w:val="ru-RU" w:eastAsia="ru-RU"/>
    </w:rPr>
    <w:tblPr>
      <w:tblBorders>
        <w:top w:val="single" w:sz="2" w:space="0" w:color="0078BB"/>
        <w:left w:val="none" w:sz="0" w:space="0" w:color="auto"/>
        <w:bottom w:val="single" w:sz="2" w:space="0" w:color="0078BB"/>
        <w:right w:val="none" w:sz="0" w:space="0" w:color="auto"/>
        <w:insideH w:val="single" w:sz="2" w:space="0" w:color="0078BB"/>
        <w:insideV w:val="none" w:sz="0" w:space="0" w:color="auto"/>
      </w:tblBorders>
      <w:tblCellMar>
        <w:top w:w="170" w:type="dxa"/>
        <w:left w:w="0" w:type="dxa"/>
        <w:bottom w:w="28" w:type="dxa"/>
        <w:right w:w="0" w:type="dxa"/>
      </w:tblCellMar>
    </w:tblPr>
    <w:trPr>
      <w:cantSplit/>
    </w:trPr>
    <w:tcPr>
      <w:shd w:val="clear" w:color="auto" w:fill="D9EBF5"/>
    </w:tcPr>
    <w:tblStylePr w:type="firstRow">
      <w:rPr>
        <w:rFonts w:ascii="Courier New" w:hAnsi="Courier New" w:cs="Times New Roman"/>
        <w:b w:val="0"/>
        <w:color w:val="auto"/>
        <w:sz w:val="16"/>
      </w:rPr>
      <w:tblPr/>
      <w:tcPr>
        <w:shd w:val="clear" w:color="auto" w:fill="D9EBF5"/>
      </w:tcPr>
    </w:tblStylePr>
  </w:style>
  <w:style w:type="paragraph" w:customStyle="1" w:styleId="NormalwithSpacing">
    <w:name w:val="Normal with Spacing"/>
    <w:basedOn w:val="a"/>
    <w:uiPriority w:val="99"/>
    <w:rsid w:val="009E5755"/>
    <w:pPr>
      <w:numPr>
        <w:ilvl w:val="1"/>
        <w:numId w:val="13"/>
      </w:numPr>
      <w:spacing w:after="160" w:line="220" w:lineRule="atLeast"/>
    </w:pPr>
    <w:rPr>
      <w:rFonts w:ascii="Arial" w:eastAsia="Cambria" w:hAnsi="Arial"/>
      <w:sz w:val="18"/>
      <w:szCs w:val="20"/>
      <w:lang w:val="en-GB"/>
    </w:rPr>
  </w:style>
  <w:style w:type="paragraph" w:customStyle="1" w:styleId="NormalwithSpacingII">
    <w:name w:val="Normal with Spacing II"/>
    <w:basedOn w:val="NormalwithSpacing"/>
    <w:uiPriority w:val="99"/>
    <w:rsid w:val="009E5755"/>
    <w:pPr>
      <w:numPr>
        <w:ilvl w:val="2"/>
      </w:numPr>
    </w:pPr>
  </w:style>
  <w:style w:type="paragraph" w:customStyle="1" w:styleId="11">
    <w:name w:val="Заголовок оглавления1"/>
    <w:basedOn w:val="1"/>
    <w:next w:val="a"/>
    <w:uiPriority w:val="99"/>
    <w:rsid w:val="009E5755"/>
    <w:pPr>
      <w:keepLines/>
      <w:spacing w:before="480" w:line="276" w:lineRule="auto"/>
      <w:outlineLvl w:val="9"/>
    </w:pPr>
    <w:rPr>
      <w:rFonts w:ascii="Calibri" w:eastAsia="Times New Roman" w:hAnsi="Calibri"/>
      <w:b/>
      <w:color w:val="365F91"/>
      <w:sz w:val="28"/>
      <w:szCs w:val="28"/>
      <w:lang w:val="en-US"/>
    </w:rPr>
  </w:style>
  <w:style w:type="paragraph" w:styleId="12">
    <w:name w:val="toc 1"/>
    <w:basedOn w:val="a"/>
    <w:next w:val="a"/>
    <w:uiPriority w:val="39"/>
    <w:rsid w:val="009E5755"/>
    <w:pPr>
      <w:tabs>
        <w:tab w:val="right" w:pos="4536"/>
      </w:tabs>
      <w:spacing w:before="220" w:after="8" w:line="540" w:lineRule="exact"/>
    </w:pPr>
    <w:rPr>
      <w:rFonts w:ascii="Georgia" w:eastAsia="Cambria" w:hAnsi="Georgia"/>
      <w:color w:val="0078BB"/>
      <w:sz w:val="48"/>
      <w:lang w:val="en-GB"/>
    </w:rPr>
  </w:style>
  <w:style w:type="paragraph" w:styleId="21">
    <w:name w:val="toc 2"/>
    <w:basedOn w:val="a"/>
    <w:uiPriority w:val="99"/>
    <w:rsid w:val="009E5755"/>
    <w:pPr>
      <w:tabs>
        <w:tab w:val="left" w:pos="567"/>
        <w:tab w:val="right" w:pos="4536"/>
      </w:tabs>
      <w:spacing w:before="40" w:after="0" w:line="240" w:lineRule="auto"/>
      <w:ind w:left="567" w:right="567" w:hanging="567"/>
    </w:pPr>
    <w:rPr>
      <w:rFonts w:ascii="Arial" w:eastAsia="Cambria" w:hAnsi="Arial"/>
      <w:b/>
      <w:noProof/>
      <w:color w:val="0078BB"/>
      <w:sz w:val="20"/>
      <w:lang w:val="en-GB"/>
    </w:rPr>
  </w:style>
  <w:style w:type="paragraph" w:styleId="31">
    <w:name w:val="toc 3"/>
    <w:basedOn w:val="a"/>
    <w:next w:val="a"/>
    <w:uiPriority w:val="99"/>
    <w:rsid w:val="009E5755"/>
    <w:pPr>
      <w:tabs>
        <w:tab w:val="left" w:pos="567"/>
        <w:tab w:val="right" w:pos="4536"/>
      </w:tabs>
      <w:spacing w:after="0" w:line="240" w:lineRule="auto"/>
      <w:ind w:left="567" w:right="567" w:hanging="567"/>
    </w:pPr>
    <w:rPr>
      <w:rFonts w:ascii="Arial" w:eastAsia="Cambria" w:hAnsi="Arial"/>
      <w:sz w:val="18"/>
      <w:lang w:val="en-GB"/>
    </w:rPr>
  </w:style>
  <w:style w:type="paragraph" w:styleId="41">
    <w:name w:val="toc 4"/>
    <w:basedOn w:val="a"/>
    <w:next w:val="a"/>
    <w:uiPriority w:val="99"/>
    <w:rsid w:val="009E5755"/>
    <w:pPr>
      <w:tabs>
        <w:tab w:val="left" w:pos="567"/>
        <w:tab w:val="right" w:pos="4536"/>
      </w:tabs>
      <w:spacing w:after="0" w:line="240" w:lineRule="auto"/>
    </w:pPr>
    <w:rPr>
      <w:rFonts w:ascii="Arial" w:eastAsia="Cambria" w:hAnsi="Arial"/>
      <w:sz w:val="18"/>
      <w:szCs w:val="20"/>
      <w:lang w:val="en-GB"/>
    </w:rPr>
  </w:style>
  <w:style w:type="paragraph" w:styleId="51">
    <w:name w:val="toc 5"/>
    <w:basedOn w:val="a"/>
    <w:next w:val="a"/>
    <w:uiPriority w:val="99"/>
    <w:rsid w:val="009E5755"/>
    <w:pPr>
      <w:spacing w:after="0" w:line="220" w:lineRule="atLeast"/>
    </w:pPr>
    <w:rPr>
      <w:rFonts w:ascii="Arial" w:eastAsia="Cambria" w:hAnsi="Arial"/>
      <w:sz w:val="18"/>
      <w:szCs w:val="20"/>
      <w:lang w:val="en-GB"/>
    </w:rPr>
  </w:style>
  <w:style w:type="paragraph" w:styleId="61">
    <w:name w:val="toc 6"/>
    <w:basedOn w:val="a"/>
    <w:next w:val="a"/>
    <w:uiPriority w:val="99"/>
    <w:rsid w:val="009E5755"/>
    <w:pPr>
      <w:spacing w:after="0" w:line="220" w:lineRule="atLeast"/>
    </w:pPr>
    <w:rPr>
      <w:rFonts w:ascii="Arial" w:eastAsia="Cambria" w:hAnsi="Arial"/>
      <w:sz w:val="18"/>
      <w:szCs w:val="20"/>
      <w:lang w:val="en-GB"/>
    </w:rPr>
  </w:style>
  <w:style w:type="paragraph" w:styleId="7">
    <w:name w:val="toc 7"/>
    <w:basedOn w:val="a"/>
    <w:next w:val="a"/>
    <w:uiPriority w:val="99"/>
    <w:rsid w:val="009E5755"/>
    <w:pPr>
      <w:spacing w:after="0" w:line="220" w:lineRule="atLeast"/>
    </w:pPr>
    <w:rPr>
      <w:rFonts w:ascii="Arial" w:eastAsia="Cambria" w:hAnsi="Arial"/>
      <w:sz w:val="20"/>
      <w:szCs w:val="20"/>
      <w:lang w:val="en-GB"/>
    </w:rPr>
  </w:style>
  <w:style w:type="paragraph" w:styleId="8">
    <w:name w:val="toc 8"/>
    <w:basedOn w:val="a"/>
    <w:next w:val="a"/>
    <w:uiPriority w:val="99"/>
    <w:rsid w:val="009E5755"/>
    <w:pPr>
      <w:spacing w:after="0" w:line="220" w:lineRule="atLeast"/>
    </w:pPr>
    <w:rPr>
      <w:rFonts w:ascii="Arial" w:eastAsia="Cambria" w:hAnsi="Arial"/>
      <w:sz w:val="18"/>
      <w:szCs w:val="20"/>
      <w:lang w:val="en-GB"/>
    </w:rPr>
  </w:style>
  <w:style w:type="paragraph" w:styleId="9">
    <w:name w:val="toc 9"/>
    <w:basedOn w:val="a"/>
    <w:next w:val="a"/>
    <w:uiPriority w:val="99"/>
    <w:rsid w:val="009E5755"/>
    <w:pPr>
      <w:spacing w:after="0" w:line="220" w:lineRule="atLeast"/>
    </w:pPr>
    <w:rPr>
      <w:rFonts w:ascii="Arial" w:eastAsia="Cambria" w:hAnsi="Arial"/>
      <w:sz w:val="18"/>
      <w:szCs w:val="20"/>
      <w:lang w:val="en-GB"/>
    </w:rPr>
  </w:style>
  <w:style w:type="paragraph" w:customStyle="1" w:styleId="MainTitle">
    <w:name w:val="Main Title"/>
    <w:uiPriority w:val="99"/>
    <w:rsid w:val="009E5755"/>
    <w:pPr>
      <w:spacing w:after="0" w:line="1040" w:lineRule="exact"/>
    </w:pPr>
    <w:rPr>
      <w:rFonts w:ascii="Georgia" w:eastAsia="Cambria" w:hAnsi="Georgia" w:cs="Times New Roman"/>
      <w:noProof/>
      <w:color w:val="FFFFFF"/>
      <w:sz w:val="100"/>
      <w:szCs w:val="20"/>
      <w:u w:val="single"/>
      <w:lang w:val="en-US"/>
    </w:rPr>
  </w:style>
  <w:style w:type="paragraph" w:customStyle="1" w:styleId="MainSubtitle">
    <w:name w:val="Main Subtitle"/>
    <w:uiPriority w:val="99"/>
    <w:rsid w:val="009E5755"/>
    <w:pPr>
      <w:spacing w:after="0" w:line="480" w:lineRule="exact"/>
    </w:pPr>
    <w:rPr>
      <w:rFonts w:ascii="Georgia" w:eastAsia="Times New Roman" w:hAnsi="Georgia" w:cs="Times New Roman"/>
      <w:bCs/>
      <w:color w:val="E2E9F5"/>
      <w:sz w:val="40"/>
      <w:szCs w:val="26"/>
      <w:lang w:val="en-GB"/>
    </w:rPr>
  </w:style>
  <w:style w:type="paragraph" w:customStyle="1" w:styleId="Bold">
    <w:name w:val="Bold"/>
    <w:basedOn w:val="a"/>
    <w:uiPriority w:val="99"/>
    <w:rsid w:val="009E5755"/>
    <w:pPr>
      <w:spacing w:after="0" w:line="220" w:lineRule="atLeast"/>
    </w:pPr>
    <w:rPr>
      <w:rFonts w:ascii="Arial" w:eastAsia="Cambria" w:hAnsi="Arial"/>
      <w:b/>
      <w:color w:val="0078BB"/>
      <w:sz w:val="18"/>
      <w:szCs w:val="20"/>
      <w:lang w:val="en-GB"/>
    </w:rPr>
  </w:style>
  <w:style w:type="paragraph" w:customStyle="1" w:styleId="H2notindexed">
    <w:name w:val="H2 (not indexed)"/>
    <w:next w:val="a"/>
    <w:uiPriority w:val="99"/>
    <w:rsid w:val="009E5755"/>
    <w:pPr>
      <w:spacing w:after="0" w:line="240" w:lineRule="auto"/>
    </w:pPr>
    <w:rPr>
      <w:rFonts w:ascii="Georgia" w:eastAsia="Times New Roman" w:hAnsi="Georgia" w:cs="Times New Roman"/>
      <w:bCs/>
      <w:color w:val="0078BB"/>
      <w:sz w:val="36"/>
      <w:szCs w:val="26"/>
      <w:lang w:val="en-GB"/>
    </w:rPr>
  </w:style>
  <w:style w:type="character" w:styleId="af4">
    <w:name w:val="Hyperlink"/>
    <w:basedOn w:val="a0"/>
    <w:uiPriority w:val="99"/>
    <w:rsid w:val="009E5755"/>
    <w:rPr>
      <w:rFonts w:cs="Times New Roman"/>
      <w:color w:val="0000FF"/>
      <w:u w:val="single"/>
    </w:rPr>
  </w:style>
  <w:style w:type="paragraph" w:customStyle="1" w:styleId="Default">
    <w:name w:val="Default"/>
    <w:uiPriority w:val="99"/>
    <w:rsid w:val="009E5755"/>
    <w:pPr>
      <w:autoSpaceDE w:val="0"/>
      <w:autoSpaceDN w:val="0"/>
      <w:adjustRightInd w:val="0"/>
      <w:spacing w:after="0" w:line="240" w:lineRule="auto"/>
    </w:pPr>
    <w:rPr>
      <w:rFonts w:ascii="Gill Sans MT" w:eastAsia="Cambria" w:hAnsi="Gill Sans MT" w:cs="Gill Sans MT"/>
      <w:color w:val="000000"/>
      <w:sz w:val="24"/>
      <w:szCs w:val="24"/>
      <w:lang w:val="en-GB"/>
    </w:rPr>
  </w:style>
  <w:style w:type="paragraph" w:styleId="HTML">
    <w:name w:val="HTML Preformatted"/>
    <w:basedOn w:val="a"/>
    <w:link w:val="HTML0"/>
    <w:uiPriority w:val="99"/>
    <w:rsid w:val="009E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mbria" w:hAnsi="Courier New"/>
      <w:sz w:val="20"/>
      <w:szCs w:val="20"/>
      <w:lang w:eastAsia="ru-RU"/>
    </w:rPr>
  </w:style>
  <w:style w:type="character" w:customStyle="1" w:styleId="HTML0">
    <w:name w:val="Стандартний HTML Знак"/>
    <w:basedOn w:val="a0"/>
    <w:link w:val="HTML"/>
    <w:uiPriority w:val="99"/>
    <w:rsid w:val="009E5755"/>
    <w:rPr>
      <w:rFonts w:ascii="Courier New" w:eastAsia="Cambria" w:hAnsi="Courier New" w:cs="Times New Roman"/>
      <w:sz w:val="20"/>
      <w:szCs w:val="20"/>
      <w:lang w:eastAsia="ru-RU"/>
    </w:rPr>
  </w:style>
  <w:style w:type="paragraph" w:customStyle="1" w:styleId="tc">
    <w:name w:val="tc"/>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Revision"/>
    <w:hidden/>
    <w:uiPriority w:val="99"/>
    <w:rsid w:val="009E5755"/>
    <w:pPr>
      <w:spacing w:after="0" w:line="240" w:lineRule="auto"/>
    </w:pPr>
    <w:rPr>
      <w:rFonts w:ascii="Arial" w:eastAsia="Cambria" w:hAnsi="Arial" w:cs="Times New Roman"/>
      <w:sz w:val="18"/>
      <w:szCs w:val="20"/>
      <w:lang w:val="en-GB"/>
    </w:rPr>
  </w:style>
  <w:style w:type="character" w:styleId="af6">
    <w:name w:val="Placeholder Text"/>
    <w:basedOn w:val="a0"/>
    <w:uiPriority w:val="99"/>
    <w:rsid w:val="009E5755"/>
    <w:rPr>
      <w:color w:val="808080"/>
    </w:rPr>
  </w:style>
  <w:style w:type="paragraph" w:customStyle="1" w:styleId="13">
    <w:name w:val="Абзац списка1"/>
    <w:basedOn w:val="a"/>
    <w:qFormat/>
    <w:rsid w:val="009E5755"/>
    <w:pPr>
      <w:ind w:left="720"/>
      <w:contextualSpacing/>
    </w:pPr>
    <w:rPr>
      <w:rFonts w:ascii="Times New Roman" w:eastAsia="Times New Roman" w:hAnsi="Times New Roman"/>
      <w:sz w:val="26"/>
      <w:lang w:val="uk-UA"/>
    </w:rPr>
  </w:style>
  <w:style w:type="character" w:customStyle="1" w:styleId="hps">
    <w:name w:val="hps"/>
    <w:rsid w:val="009E5755"/>
  </w:style>
  <w:style w:type="character" w:customStyle="1" w:styleId="shorttext">
    <w:name w:val="short_text"/>
    <w:rsid w:val="009E5755"/>
  </w:style>
  <w:style w:type="table" w:customStyle="1" w:styleId="14">
    <w:name w:val="Сетка таблицы1"/>
    <w:uiPriority w:val="99"/>
    <w:rsid w:val="009E5755"/>
    <w:pPr>
      <w:spacing w:after="0" w:line="240" w:lineRule="exact"/>
      <w:ind w:left="85" w:right="85"/>
    </w:pPr>
    <w:rPr>
      <w:rFonts w:ascii="Arial" w:eastAsia="Cambria" w:hAnsi="Arial" w:cs="Times New Roman"/>
      <w:color w:val="000000"/>
      <w:sz w:val="16"/>
      <w:szCs w:val="20"/>
      <w:lang w:val="uk-UA" w:eastAsia="uk-UA"/>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trPr>
      <w:cantSplit/>
    </w:trPr>
  </w:style>
  <w:style w:type="character" w:customStyle="1" w:styleId="gd">
    <w:name w:val="gd"/>
    <w:uiPriority w:val="99"/>
    <w:rsid w:val="009E5755"/>
  </w:style>
  <w:style w:type="character" w:styleId="af7">
    <w:name w:val="Emphasis"/>
    <w:basedOn w:val="a0"/>
    <w:uiPriority w:val="99"/>
    <w:qFormat/>
    <w:rsid w:val="009E5755"/>
    <w:rPr>
      <w:rFonts w:cs="Times New Roman"/>
      <w:i/>
    </w:rPr>
  </w:style>
  <w:style w:type="paragraph" w:styleId="af8">
    <w:name w:val="TOC Heading"/>
    <w:aliases w:val="Footer Char,TOC Heading Char Char,Footer Char Char Char,TOC Heading Char Char Char Char,Footer Char Char Char Char Char,TOC Heading Char Char Char Char Char Char,Footer Char Char Char Char Char Char Char"/>
    <w:basedOn w:val="1"/>
    <w:next w:val="a"/>
    <w:uiPriority w:val="39"/>
    <w:qFormat/>
    <w:rsid w:val="009E5755"/>
    <w:pPr>
      <w:keepNext/>
      <w:keepLines/>
      <w:spacing w:before="480" w:line="220" w:lineRule="atLeast"/>
      <w:outlineLvl w:val="9"/>
    </w:pPr>
    <w:rPr>
      <w:rFonts w:ascii="Cambria" w:eastAsia="MS Gothi" w:hAnsi="Cambria"/>
      <w:b/>
      <w:bCs/>
      <w:color w:val="B43412"/>
      <w:sz w:val="28"/>
      <w:szCs w:val="28"/>
    </w:rPr>
  </w:style>
  <w:style w:type="character" w:customStyle="1" w:styleId="ab">
    <w:name w:val="Абзац списку Знак"/>
    <w:link w:val="aa"/>
    <w:uiPriority w:val="34"/>
    <w:locked/>
    <w:rsid w:val="009E5755"/>
    <w:rPr>
      <w:rFonts w:ascii="Calibri" w:eastAsia="Times New Roman" w:hAnsi="Calibri" w:cs="Times New Roman"/>
      <w:sz w:val="20"/>
      <w:szCs w:val="20"/>
      <w:lang w:val="en-US"/>
    </w:rPr>
  </w:style>
  <w:style w:type="paragraph" w:customStyle="1" w:styleId="Exheader01">
    <w:name w:val="Ex header 01"/>
    <w:basedOn w:val="a"/>
    <w:link w:val="Exheader01Char"/>
    <w:uiPriority w:val="99"/>
    <w:rsid w:val="009E5755"/>
    <w:pPr>
      <w:keepLines/>
      <w:tabs>
        <w:tab w:val="right" w:pos="5812"/>
      </w:tabs>
      <w:spacing w:after="0" w:line="220" w:lineRule="exact"/>
      <w:jc w:val="center"/>
    </w:pPr>
    <w:rPr>
      <w:rFonts w:ascii="Arial" w:eastAsia="Cambria" w:hAnsi="Arial"/>
      <w:color w:val="000000"/>
      <w:spacing w:val="6"/>
      <w:sz w:val="16"/>
      <w:szCs w:val="20"/>
      <w:lang w:val="en-US" w:eastAsia="el-GR"/>
    </w:rPr>
  </w:style>
  <w:style w:type="character" w:customStyle="1" w:styleId="Exheader01Char">
    <w:name w:val="Ex header 01 Char"/>
    <w:link w:val="Exheader01"/>
    <w:uiPriority w:val="99"/>
    <w:locked/>
    <w:rsid w:val="009E5755"/>
    <w:rPr>
      <w:rFonts w:ascii="Arial" w:eastAsia="Cambria" w:hAnsi="Arial" w:cs="Times New Roman"/>
      <w:color w:val="000000"/>
      <w:spacing w:val="6"/>
      <w:sz w:val="16"/>
      <w:szCs w:val="20"/>
      <w:lang w:val="en-US" w:eastAsia="el-GR"/>
    </w:rPr>
  </w:style>
  <w:style w:type="character" w:customStyle="1" w:styleId="ListParagraphChar">
    <w:name w:val="List Paragraph Char"/>
    <w:aliases w:val="Mummuga loetelu Char,Loendi lõik Char,2 Char"/>
    <w:link w:val="Akapitzlist1"/>
    <w:uiPriority w:val="99"/>
    <w:locked/>
    <w:rsid w:val="009E5755"/>
    <w:rPr>
      <w:rFonts w:ascii="Calibri" w:hAnsi="Calibri"/>
    </w:rPr>
  </w:style>
  <w:style w:type="paragraph" w:customStyle="1" w:styleId="Akapitzlist1">
    <w:name w:val="Akapit z listą1"/>
    <w:aliases w:val="Mummuga loetelu,Loendi lõik,2"/>
    <w:basedOn w:val="a"/>
    <w:link w:val="ListParagraphChar"/>
    <w:uiPriority w:val="99"/>
    <w:rsid w:val="009E5755"/>
    <w:pPr>
      <w:spacing w:after="0" w:line="240" w:lineRule="auto"/>
      <w:ind w:left="720"/>
    </w:pPr>
    <w:rPr>
      <w:rFonts w:eastAsiaTheme="minorHAnsi" w:cstheme="minorBidi"/>
    </w:rPr>
  </w:style>
  <w:style w:type="table" w:customStyle="1" w:styleId="22">
    <w:name w:val="Сетка таблицы2"/>
    <w:uiPriority w:val="99"/>
    <w:rsid w:val="009E5755"/>
    <w:pPr>
      <w:spacing w:after="0" w:line="240" w:lineRule="auto"/>
    </w:pPr>
    <w:rPr>
      <w:rFonts w:ascii="Calibri" w:eastAsia="Cambr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rsid w:val="009E5755"/>
    <w:pPr>
      <w:numPr>
        <w:numId w:val="14"/>
      </w:numPr>
    </w:pPr>
  </w:style>
  <w:style w:type="numbering" w:customStyle="1" w:styleId="TsCsList">
    <w:name w:val="Ts+Cs List"/>
    <w:rsid w:val="009E5755"/>
    <w:pPr>
      <w:numPr>
        <w:numId w:val="13"/>
      </w:numPr>
    </w:pPr>
  </w:style>
  <w:style w:type="numbering" w:customStyle="1" w:styleId="Bullets">
    <w:name w:val="Bullets"/>
    <w:rsid w:val="009E5755"/>
    <w:pPr>
      <w:numPr>
        <w:numId w:val="12"/>
      </w:numPr>
    </w:pPr>
  </w:style>
  <w:style w:type="numbering" w:customStyle="1" w:styleId="HeadingsNumbering">
    <w:name w:val="Headings Numbering"/>
    <w:rsid w:val="009E5755"/>
    <w:pPr>
      <w:numPr>
        <w:numId w:val="15"/>
      </w:numPr>
    </w:pPr>
  </w:style>
  <w:style w:type="character" w:styleId="af9">
    <w:name w:val="Intense Reference"/>
    <w:basedOn w:val="a0"/>
    <w:uiPriority w:val="32"/>
    <w:qFormat/>
    <w:rsid w:val="009E5755"/>
    <w:rPr>
      <w:b/>
      <w:bCs/>
      <w:smallCaps/>
      <w:color w:val="C0504D" w:themeColor="accent2"/>
      <w:spacing w:val="5"/>
      <w:u w:val="single"/>
    </w:rPr>
  </w:style>
  <w:style w:type="character" w:customStyle="1" w:styleId="HeaderChar1">
    <w:name w:val="Header Char1"/>
    <w:basedOn w:val="a0"/>
    <w:uiPriority w:val="99"/>
    <w:semiHidden/>
    <w:rsid w:val="009E5755"/>
    <w:rPr>
      <w:lang w:val="en-US"/>
    </w:rPr>
  </w:style>
  <w:style w:type="character" w:customStyle="1" w:styleId="BalloonTextChar1">
    <w:name w:val="Balloon Text Char1"/>
    <w:basedOn w:val="a0"/>
    <w:uiPriority w:val="99"/>
    <w:semiHidden/>
    <w:rsid w:val="009E5755"/>
    <w:rPr>
      <w:rFonts w:ascii="Tahoma" w:hAnsi="Tahoma" w:cs="Tahoma"/>
      <w:sz w:val="16"/>
      <w:szCs w:val="16"/>
      <w:lang w:val="en-US"/>
    </w:rPr>
  </w:style>
  <w:style w:type="paragraph" w:styleId="afa">
    <w:name w:val="No Spacing"/>
    <w:uiPriority w:val="99"/>
    <w:qFormat/>
    <w:rsid w:val="009E5755"/>
    <w:pPr>
      <w:widowControl w:val="0"/>
      <w:spacing w:after="0" w:line="240" w:lineRule="auto"/>
    </w:pPr>
    <w:rPr>
      <w:lang w:val="en-US"/>
    </w:rPr>
  </w:style>
  <w:style w:type="character" w:styleId="afb">
    <w:name w:val="Strong"/>
    <w:basedOn w:val="a0"/>
    <w:uiPriority w:val="22"/>
    <w:qFormat/>
    <w:rsid w:val="009E5755"/>
    <w:rPr>
      <w:b/>
      <w:bCs/>
    </w:rPr>
  </w:style>
  <w:style w:type="character" w:customStyle="1" w:styleId="tgc">
    <w:name w:val="_tgc"/>
    <w:basedOn w:val="a0"/>
    <w:rsid w:val="009E5755"/>
  </w:style>
  <w:style w:type="table" w:customStyle="1" w:styleId="GridTable4-Accent61">
    <w:name w:val="Grid Table 4 - Accent 61"/>
    <w:basedOn w:val="a1"/>
    <w:uiPriority w:val="49"/>
    <w:rsid w:val="009E5755"/>
    <w:pPr>
      <w:spacing w:after="0" w:line="240" w:lineRule="auto"/>
    </w:pPr>
    <w:rPr>
      <w:rFonts w:ascii="Cambria" w:eastAsia="Cambria" w:hAnsi="Cambria" w:cs="Times New Roman"/>
      <w:lang w:eastAsia="ru-R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Light1">
    <w:name w:val="Table Grid Light1"/>
    <w:basedOn w:val="a1"/>
    <w:uiPriority w:val="40"/>
    <w:rsid w:val="009E5755"/>
    <w:pPr>
      <w:spacing w:after="0" w:line="240" w:lineRule="auto"/>
    </w:pPr>
    <w:rPr>
      <w:rFonts w:ascii="Cambria" w:eastAsia="Cambria" w:hAnsi="Cambria" w:cs="Times New Roman"/>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vps2">
    <w:name w:val="rvps2"/>
    <w:basedOn w:val="a"/>
    <w:rsid w:val="009E57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a0"/>
    <w:rsid w:val="009E5755"/>
  </w:style>
  <w:style w:type="character" w:customStyle="1" w:styleId="rvts0">
    <w:name w:val="rvts0"/>
    <w:basedOn w:val="a0"/>
    <w:rsid w:val="009E5755"/>
  </w:style>
  <w:style w:type="paragraph" w:customStyle="1" w:styleId="Standard">
    <w:name w:val="Standard"/>
    <w:rsid w:val="009E5755"/>
    <w:pPr>
      <w:suppressAutoHyphens/>
      <w:autoSpaceDN w:val="0"/>
      <w:spacing w:after="0" w:line="220" w:lineRule="atLeast"/>
      <w:textAlignment w:val="baseline"/>
    </w:pPr>
    <w:rPr>
      <w:rFonts w:ascii="Arial" w:eastAsia="Cambria" w:hAnsi="Arial" w:cs="Times New Roman"/>
      <w:kern w:val="3"/>
      <w:sz w:val="18"/>
      <w:szCs w:val="20"/>
      <w:lang w:val="en-GB"/>
    </w:rPr>
  </w:style>
  <w:style w:type="character" w:styleId="afc">
    <w:name w:val="FollowedHyperlink"/>
    <w:basedOn w:val="a0"/>
    <w:uiPriority w:val="99"/>
    <w:semiHidden/>
    <w:unhideWhenUsed/>
    <w:rsid w:val="009E5755"/>
    <w:rPr>
      <w:color w:val="800080" w:themeColor="followedHyperlink"/>
      <w:u w:val="single"/>
    </w:rPr>
  </w:style>
  <w:style w:type="character" w:customStyle="1" w:styleId="apple-converted-space">
    <w:name w:val="apple-converted-space"/>
    <w:basedOn w:val="a0"/>
    <w:rsid w:val="009E5755"/>
  </w:style>
  <w:style w:type="paragraph" w:styleId="afd">
    <w:name w:val="Body Text"/>
    <w:basedOn w:val="a"/>
    <w:link w:val="afe"/>
    <w:rsid w:val="002A582B"/>
    <w:pPr>
      <w:suppressAutoHyphens/>
      <w:spacing w:after="120" w:line="240" w:lineRule="auto"/>
    </w:pPr>
    <w:rPr>
      <w:rFonts w:ascii="Times New Roman" w:eastAsia="Times New Roman" w:hAnsi="Times New Roman"/>
      <w:sz w:val="24"/>
      <w:szCs w:val="24"/>
      <w:lang w:eastAsia="ar-SA"/>
    </w:rPr>
  </w:style>
  <w:style w:type="character" w:customStyle="1" w:styleId="afe">
    <w:name w:val="Основний текст Знак"/>
    <w:basedOn w:val="a0"/>
    <w:link w:val="afd"/>
    <w:rsid w:val="002A582B"/>
    <w:rPr>
      <w:rFonts w:ascii="Times New Roman" w:eastAsia="Times New Roman" w:hAnsi="Times New Roman" w:cs="Times New Roman"/>
      <w:sz w:val="24"/>
      <w:szCs w:val="24"/>
      <w:lang w:eastAsia="ar-SA"/>
    </w:rPr>
  </w:style>
  <w:style w:type="character" w:customStyle="1" w:styleId="ae">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locked/>
    <w:rsid w:val="003E6DF3"/>
    <w:rPr>
      <w:rFonts w:ascii="Times New Roman" w:eastAsia="Times New Roman" w:hAnsi="Times New Roman" w:cs="Times New Roman"/>
      <w:sz w:val="24"/>
      <w:szCs w:val="24"/>
      <w:lang w:eastAsia="ru-RU"/>
    </w:rPr>
  </w:style>
  <w:style w:type="paragraph" w:customStyle="1" w:styleId="Textbody">
    <w:name w:val="Text body"/>
    <w:basedOn w:val="Standard"/>
    <w:rsid w:val="00445FF8"/>
    <w:pPr>
      <w:widowControl w:val="0"/>
      <w:spacing w:after="120" w:line="240" w:lineRule="auto"/>
    </w:pPr>
    <w:rPr>
      <w:rFonts w:ascii="Times New Roman" w:eastAsia="SimSun" w:hAnsi="Times New Roman" w:cs="Mangal"/>
      <w:sz w:val="24"/>
      <w:szCs w:val="24"/>
      <w:lang w:val="ru-RU" w:eastAsia="zh-CN" w:bidi="hi-IN"/>
    </w:rPr>
  </w:style>
  <w:style w:type="character" w:customStyle="1" w:styleId="15">
    <w:name w:val="Основной шрифт абзаца1"/>
    <w:rsid w:val="006C7BA7"/>
  </w:style>
  <w:style w:type="character" w:customStyle="1" w:styleId="apple-style-span">
    <w:name w:val="apple-style-span"/>
    <w:basedOn w:val="a0"/>
    <w:uiPriority w:val="99"/>
    <w:rsid w:val="00D940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4199">
      <w:bodyDiv w:val="1"/>
      <w:marLeft w:val="0"/>
      <w:marRight w:val="0"/>
      <w:marTop w:val="0"/>
      <w:marBottom w:val="0"/>
      <w:divBdr>
        <w:top w:val="none" w:sz="0" w:space="0" w:color="auto"/>
        <w:left w:val="none" w:sz="0" w:space="0" w:color="auto"/>
        <w:bottom w:val="none" w:sz="0" w:space="0" w:color="auto"/>
        <w:right w:val="none" w:sz="0" w:space="0" w:color="auto"/>
      </w:divBdr>
    </w:div>
    <w:div w:id="14053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falt-bre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EB6C-733F-4FF5-B474-E51DD82A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11280</Words>
  <Characters>6431</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 SWM</dc:creator>
  <cp:lastModifiedBy>User</cp:lastModifiedBy>
  <cp:revision>16</cp:revision>
  <cp:lastPrinted>2023-03-29T12:37:00Z</cp:lastPrinted>
  <dcterms:created xsi:type="dcterms:W3CDTF">2023-04-18T11:21:00Z</dcterms:created>
  <dcterms:modified xsi:type="dcterms:W3CDTF">2024-04-10T05:43:00Z</dcterms:modified>
</cp:coreProperties>
</file>