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4B9D6" w14:textId="596C4D9E" w:rsidR="00E37E0D" w:rsidRPr="00645350" w:rsidRDefault="00645350" w:rsidP="006453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5350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6453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535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45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350">
        <w:rPr>
          <w:rFonts w:ascii="Times New Roman" w:hAnsi="Times New Roman" w:cs="Times New Roman"/>
          <w:sz w:val="28"/>
          <w:szCs w:val="28"/>
        </w:rPr>
        <w:t>вносяться</w:t>
      </w:r>
      <w:proofErr w:type="spellEnd"/>
      <w:r w:rsidRPr="006453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45350">
        <w:rPr>
          <w:rFonts w:ascii="Times New Roman" w:hAnsi="Times New Roman" w:cs="Times New Roman"/>
          <w:sz w:val="28"/>
          <w:szCs w:val="28"/>
        </w:rPr>
        <w:t>тендерної</w:t>
      </w:r>
      <w:proofErr w:type="spellEnd"/>
      <w:r w:rsidRPr="00645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350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</w:p>
    <w:p w14:paraId="2AEA8389" w14:textId="5C1ACF2E" w:rsidR="00645350" w:rsidRDefault="00645350" w:rsidP="00645350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535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Протоколу від 05.02.2024 р. № 17 </w:t>
      </w:r>
      <w:r w:rsidRPr="00645350">
        <w:rPr>
          <w:rFonts w:ascii="Times New Roman" w:hAnsi="Times New Roman" w:cs="Times New Roman"/>
          <w:sz w:val="28"/>
          <w:szCs w:val="28"/>
          <w:lang w:val="uk-UA"/>
        </w:rPr>
        <w:t xml:space="preserve">до тендерної документації (далі – Тендерна документація) оприлюдненої в електронній системі </w:t>
      </w:r>
      <w:proofErr w:type="spellStart"/>
      <w:r w:rsidRPr="00645350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645350">
        <w:rPr>
          <w:rFonts w:ascii="Times New Roman" w:hAnsi="Times New Roman" w:cs="Times New Roman"/>
          <w:sz w:val="28"/>
          <w:szCs w:val="28"/>
          <w:lang w:val="uk-UA"/>
        </w:rPr>
        <w:t xml:space="preserve"> у процедурі закупівлі UA-2024-02-01-004638-а - Нафта та дистилятори (</w:t>
      </w:r>
      <w:proofErr w:type="spellStart"/>
      <w:r w:rsidRPr="00645350">
        <w:rPr>
          <w:rFonts w:ascii="Times New Roman" w:hAnsi="Times New Roman" w:cs="Times New Roman"/>
          <w:sz w:val="28"/>
          <w:szCs w:val="28"/>
          <w:lang w:val="uk-UA"/>
        </w:rPr>
        <w:t>дизильне</w:t>
      </w:r>
      <w:proofErr w:type="spellEnd"/>
      <w:r w:rsidRPr="00645350">
        <w:rPr>
          <w:rFonts w:ascii="Times New Roman" w:hAnsi="Times New Roman" w:cs="Times New Roman"/>
          <w:sz w:val="28"/>
          <w:szCs w:val="28"/>
          <w:lang w:val="uk-UA"/>
        </w:rPr>
        <w:t xml:space="preserve"> пальне наливом) за ДК 021:2015 Єдиного закупівельного словника (далі – Закупівля) 09130000-9: Нафта і дистиляти</w:t>
      </w:r>
    </w:p>
    <w:p w14:paraId="0B8AF167" w14:textId="6C5BC027" w:rsidR="00645350" w:rsidRDefault="00645350" w:rsidP="00645350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3CED98E" w14:textId="77777777" w:rsidR="00645350" w:rsidRPr="00645350" w:rsidRDefault="00645350" w:rsidP="0064535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35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45350">
        <w:rPr>
          <w:rFonts w:ascii="Times New Roman" w:hAnsi="Times New Roman" w:cs="Times New Roman"/>
          <w:sz w:val="28"/>
          <w:szCs w:val="28"/>
          <w:lang w:val="uk-UA"/>
        </w:rPr>
        <w:tab/>
        <w:t>П. 4.4. Тендерної документації викладено у новій редакції: «4.4</w:t>
      </w:r>
      <w:r w:rsidRPr="00645350">
        <w:rPr>
          <w:rFonts w:ascii="Times New Roman" w:hAnsi="Times New Roman" w:cs="Times New Roman"/>
          <w:sz w:val="28"/>
          <w:szCs w:val="28"/>
          <w:lang w:val="uk-UA"/>
        </w:rPr>
        <w:tab/>
        <w:t>строки поставки товарів, виконання робіт, надання послуг, порядок розрахунків</w:t>
      </w:r>
      <w:r w:rsidRPr="00645350">
        <w:rPr>
          <w:rFonts w:ascii="Times New Roman" w:hAnsi="Times New Roman" w:cs="Times New Roman"/>
          <w:sz w:val="28"/>
          <w:szCs w:val="28"/>
          <w:lang w:val="uk-UA"/>
        </w:rPr>
        <w:tab/>
        <w:t>Окремими партіями протягом 12 годин з часу отримання заявки від Замовника на відповідну партію товару та  протягом дії договору, а саме до  31 грудня  2024 року включно.</w:t>
      </w:r>
    </w:p>
    <w:p w14:paraId="517CD202" w14:textId="77777777" w:rsidR="00645350" w:rsidRPr="00645350" w:rsidRDefault="00645350" w:rsidP="0064535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350">
        <w:rPr>
          <w:rFonts w:ascii="Times New Roman" w:hAnsi="Times New Roman" w:cs="Times New Roman"/>
          <w:sz w:val="28"/>
          <w:szCs w:val="28"/>
          <w:lang w:val="uk-UA"/>
        </w:rPr>
        <w:t xml:space="preserve">Оплата здійснюється за кожну отриману </w:t>
      </w:r>
      <w:proofErr w:type="spellStart"/>
      <w:r w:rsidRPr="00645350">
        <w:rPr>
          <w:rFonts w:ascii="Times New Roman" w:hAnsi="Times New Roman" w:cs="Times New Roman"/>
          <w:sz w:val="28"/>
          <w:szCs w:val="28"/>
          <w:lang w:val="uk-UA"/>
        </w:rPr>
        <w:t>Замовникм</w:t>
      </w:r>
      <w:proofErr w:type="spellEnd"/>
      <w:r w:rsidRPr="00645350">
        <w:rPr>
          <w:rFonts w:ascii="Times New Roman" w:hAnsi="Times New Roman" w:cs="Times New Roman"/>
          <w:sz w:val="28"/>
          <w:szCs w:val="28"/>
          <w:lang w:val="uk-UA"/>
        </w:rPr>
        <w:t xml:space="preserve"> партію окремо на умовах </w:t>
      </w:r>
      <w:proofErr w:type="spellStart"/>
      <w:r w:rsidRPr="00645350">
        <w:rPr>
          <w:rFonts w:ascii="Times New Roman" w:hAnsi="Times New Roman" w:cs="Times New Roman"/>
          <w:sz w:val="28"/>
          <w:szCs w:val="28"/>
          <w:lang w:val="uk-UA"/>
        </w:rPr>
        <w:t>післяоплати</w:t>
      </w:r>
      <w:proofErr w:type="spellEnd"/>
      <w:r w:rsidRPr="00645350">
        <w:rPr>
          <w:rFonts w:ascii="Times New Roman" w:hAnsi="Times New Roman" w:cs="Times New Roman"/>
          <w:sz w:val="28"/>
          <w:szCs w:val="28"/>
          <w:lang w:val="uk-UA"/>
        </w:rPr>
        <w:t xml:space="preserve"> – протягом 60 банківських днів після отримання товару . Остаточний розрахунок по закупівлі – до 31.12.2024 р».</w:t>
      </w:r>
    </w:p>
    <w:p w14:paraId="3C91841F" w14:textId="77777777" w:rsidR="00645350" w:rsidRPr="00645350" w:rsidRDefault="00645350" w:rsidP="0064535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350">
        <w:rPr>
          <w:rFonts w:ascii="Times New Roman" w:hAnsi="Times New Roman" w:cs="Times New Roman"/>
          <w:sz w:val="28"/>
          <w:szCs w:val="28"/>
          <w:lang w:val="uk-UA"/>
        </w:rPr>
        <w:t>2. П. 1.1. Додатку 3 до тендерної документації (Договір) викласти в наступній нові редакції: «1.1. Постачальник приймає на себе зобов’язання передати Замовнику у власність протягом 2024 року предмет закупівлі: «Дизельне паливо (наливом) (код ДК 021:2015 «Єдиний закупівельний словник» - 09130000-9 – Нафта і дистиляти)» надалі – Товар, а Замовник зобов’язується прийняти і сплатити вказаний Товар».</w:t>
      </w:r>
    </w:p>
    <w:p w14:paraId="35867A98" w14:textId="77777777" w:rsidR="00645350" w:rsidRPr="00645350" w:rsidRDefault="00645350" w:rsidP="0064535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5350">
        <w:rPr>
          <w:rFonts w:ascii="Times New Roman" w:hAnsi="Times New Roman" w:cs="Times New Roman"/>
          <w:sz w:val="28"/>
          <w:szCs w:val="28"/>
          <w:lang w:val="uk-UA"/>
        </w:rPr>
        <w:t>3. П. 1.1. Додатку 3 до тендерної документації (Договір) викласти в наступній нові редакції:  «5.2. Постачальник здійснює поставку товару протягом 12 годин з моменту отримання заявки від Замовника (за допомогою телефонного зв’язку, пошти чи електронної пошти)».</w:t>
      </w:r>
    </w:p>
    <w:p w14:paraId="16E779CD" w14:textId="0319F130" w:rsidR="00645350" w:rsidRDefault="00645350" w:rsidP="0064535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467B5B" w14:textId="4BF71F63" w:rsidR="00645350" w:rsidRDefault="00645350" w:rsidP="0064535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7BF4D3" w14:textId="1C5375AD" w:rsidR="00645350" w:rsidRPr="00645350" w:rsidRDefault="00645350" w:rsidP="0064535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Уповноважена особа Олена Заяць</w:t>
      </w:r>
      <w:bookmarkStart w:id="0" w:name="_GoBack"/>
      <w:bookmarkEnd w:id="0"/>
    </w:p>
    <w:sectPr w:rsidR="00645350" w:rsidRPr="00645350" w:rsidSect="00645350">
      <w:pgSz w:w="11906" w:h="16838"/>
      <w:pgMar w:top="2663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B7"/>
    <w:rsid w:val="00000B1B"/>
    <w:rsid w:val="001B26B7"/>
    <w:rsid w:val="001F5A6A"/>
    <w:rsid w:val="00453D90"/>
    <w:rsid w:val="00532DD2"/>
    <w:rsid w:val="00645350"/>
    <w:rsid w:val="009353B8"/>
    <w:rsid w:val="00990EEB"/>
    <w:rsid w:val="00A472F8"/>
    <w:rsid w:val="00A73787"/>
    <w:rsid w:val="00E37E0D"/>
    <w:rsid w:val="00E72017"/>
    <w:rsid w:val="00E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DFDD"/>
  <w15:chartTrackingRefBased/>
  <w15:docId w15:val="{14030B0A-BA25-4B7A-912A-E98A9AAB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45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2024-01-10T08:56:00Z</cp:lastPrinted>
  <dcterms:created xsi:type="dcterms:W3CDTF">2024-02-05T06:38:00Z</dcterms:created>
  <dcterms:modified xsi:type="dcterms:W3CDTF">2024-02-05T06:38:00Z</dcterms:modified>
</cp:coreProperties>
</file>