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F95D" w14:textId="393C53C9" w:rsidR="008A2B27" w:rsidRPr="00F601D2" w:rsidRDefault="008A2B27" w:rsidP="00F601D2">
      <w:pPr>
        <w:pStyle w:val="3b"/>
        <w:jc w:val="center"/>
        <w:rPr>
          <w:b/>
          <w:sz w:val="28"/>
          <w:szCs w:val="28"/>
          <w:lang w:val="ru-RU"/>
        </w:rPr>
      </w:pPr>
      <w:r w:rsidRPr="00F601D2">
        <w:rPr>
          <w:b/>
          <w:sz w:val="28"/>
          <w:szCs w:val="28"/>
        </w:rPr>
        <w:t>Комунальне некомерційне підприємство</w:t>
      </w:r>
    </w:p>
    <w:p w14:paraId="446E4F55" w14:textId="4EB75E76" w:rsidR="008A2B27" w:rsidRPr="00F601D2" w:rsidRDefault="00FE1083" w:rsidP="00F601D2">
      <w:pPr>
        <w:pStyle w:val="3b"/>
        <w:jc w:val="center"/>
        <w:rPr>
          <w:b/>
          <w:sz w:val="28"/>
          <w:szCs w:val="28"/>
        </w:rPr>
      </w:pPr>
      <w:r w:rsidRPr="00F601D2">
        <w:rPr>
          <w:b/>
          <w:sz w:val="28"/>
          <w:szCs w:val="28"/>
        </w:rPr>
        <w:t>Ц</w:t>
      </w:r>
      <w:r w:rsidR="008A2B27" w:rsidRPr="00F601D2">
        <w:rPr>
          <w:b/>
          <w:sz w:val="28"/>
          <w:szCs w:val="28"/>
        </w:rPr>
        <w:t>ентральна районна лікарня Подільського ра</w:t>
      </w:r>
      <w:r w:rsidR="00F601D2" w:rsidRPr="00F601D2">
        <w:rPr>
          <w:b/>
          <w:sz w:val="28"/>
          <w:szCs w:val="28"/>
        </w:rPr>
        <w:t xml:space="preserve">йону </w:t>
      </w:r>
      <w:proofErr w:type="spellStart"/>
      <w:r w:rsidR="008A2B27" w:rsidRPr="00F601D2">
        <w:rPr>
          <w:b/>
          <w:sz w:val="28"/>
          <w:szCs w:val="28"/>
        </w:rPr>
        <w:t>Куяльницької</w:t>
      </w:r>
      <w:proofErr w:type="spellEnd"/>
      <w:r w:rsidR="008A2B27" w:rsidRPr="00F601D2">
        <w:rPr>
          <w:b/>
          <w:sz w:val="28"/>
          <w:szCs w:val="28"/>
        </w:rPr>
        <w:t xml:space="preserve"> сільської ради</w:t>
      </w:r>
    </w:p>
    <w:p w14:paraId="51210125" w14:textId="77777777" w:rsidR="00F601D2" w:rsidRDefault="008A2B27" w:rsidP="008A2B27">
      <w:pPr>
        <w:pStyle w:val="2f0"/>
        <w:spacing w:after="120"/>
        <w:ind w:left="3900"/>
        <w:jc w:val="left"/>
        <w:rPr>
          <w:sz w:val="22"/>
          <w:szCs w:val="22"/>
        </w:rPr>
      </w:pPr>
      <w:r>
        <w:rPr>
          <w:sz w:val="22"/>
          <w:szCs w:val="22"/>
        </w:rPr>
        <w:t xml:space="preserve">                              </w:t>
      </w:r>
    </w:p>
    <w:p w14:paraId="7500693C" w14:textId="77777777" w:rsidR="001A0DD2" w:rsidRDefault="001A0DD2" w:rsidP="00F601D2">
      <w:pPr>
        <w:pStyle w:val="3b"/>
        <w:jc w:val="right"/>
        <w:rPr>
          <w:b/>
        </w:rPr>
      </w:pPr>
    </w:p>
    <w:p w14:paraId="56E6551B" w14:textId="73A0A5AA" w:rsidR="008A2B27" w:rsidRPr="00F601D2" w:rsidRDefault="008A2B27" w:rsidP="00F601D2">
      <w:pPr>
        <w:pStyle w:val="3b"/>
        <w:jc w:val="right"/>
        <w:rPr>
          <w:b/>
        </w:rPr>
      </w:pPr>
      <w:r w:rsidRPr="00F601D2">
        <w:rPr>
          <w:b/>
        </w:rPr>
        <w:t>«ЗАТВЕРДЖЕНО»</w:t>
      </w:r>
    </w:p>
    <w:p w14:paraId="5D5BD5DB" w14:textId="30A972D9" w:rsidR="008A2B27" w:rsidRPr="00F601D2" w:rsidRDefault="008A2B27" w:rsidP="00F601D2">
      <w:pPr>
        <w:pStyle w:val="3b"/>
        <w:jc w:val="right"/>
        <w:rPr>
          <w:b/>
        </w:rPr>
      </w:pPr>
      <w:r w:rsidRPr="00F601D2">
        <w:rPr>
          <w:b/>
        </w:rPr>
        <w:t xml:space="preserve">          РІШЕННЯМ УПОВНОВАЖЕНОЇ ОСОБИ</w:t>
      </w:r>
    </w:p>
    <w:p w14:paraId="272825BA" w14:textId="664C25CD" w:rsidR="008A2B27" w:rsidRPr="00F601D2" w:rsidRDefault="008A2B27" w:rsidP="00F601D2">
      <w:pPr>
        <w:pStyle w:val="3b"/>
        <w:jc w:val="right"/>
        <w:rPr>
          <w:b/>
        </w:rPr>
      </w:pPr>
      <w:r w:rsidRPr="00F601D2">
        <w:rPr>
          <w:b/>
        </w:rPr>
        <w:t xml:space="preserve">               ПРОТОКОЛ </w:t>
      </w:r>
      <w:r w:rsidRPr="00F601D2">
        <w:rPr>
          <w:b/>
          <w:color w:val="1B1B1B"/>
        </w:rPr>
        <w:t xml:space="preserve">№ </w:t>
      </w:r>
      <w:r w:rsidR="00DB7308">
        <w:rPr>
          <w:b/>
          <w:color w:val="1B1B1B"/>
        </w:rPr>
        <w:t>4</w:t>
      </w:r>
      <w:r w:rsidR="00E45F01">
        <w:rPr>
          <w:b/>
          <w:color w:val="1B1B1B"/>
        </w:rPr>
        <w:t>6</w:t>
      </w:r>
      <w:r w:rsidRPr="00F601D2">
        <w:rPr>
          <w:b/>
          <w:color w:val="1B1B1B"/>
        </w:rPr>
        <w:t xml:space="preserve">  від </w:t>
      </w:r>
      <w:r w:rsidR="00297B77">
        <w:rPr>
          <w:b/>
          <w:color w:val="1B1B1B"/>
        </w:rPr>
        <w:t xml:space="preserve"> </w:t>
      </w:r>
      <w:r w:rsidR="00E45F01">
        <w:rPr>
          <w:b/>
          <w:color w:val="1B1B1B"/>
        </w:rPr>
        <w:t>2</w:t>
      </w:r>
      <w:r w:rsidR="006B7B05">
        <w:rPr>
          <w:b/>
          <w:color w:val="1B1B1B"/>
        </w:rPr>
        <w:t>3</w:t>
      </w:r>
      <w:r w:rsidR="00297B77">
        <w:rPr>
          <w:b/>
          <w:color w:val="1B1B1B"/>
        </w:rPr>
        <w:t xml:space="preserve">.02. </w:t>
      </w:r>
      <w:r w:rsidRPr="00F601D2">
        <w:rPr>
          <w:b/>
          <w:color w:val="1B1B1B"/>
        </w:rPr>
        <w:t>202</w:t>
      </w:r>
      <w:r w:rsidR="00A05551" w:rsidRPr="00F601D2">
        <w:rPr>
          <w:b/>
          <w:color w:val="1B1B1B"/>
        </w:rPr>
        <w:t>4</w:t>
      </w:r>
      <w:r w:rsidRPr="00F601D2">
        <w:rPr>
          <w:b/>
          <w:color w:val="1B1B1B"/>
        </w:rPr>
        <w:t xml:space="preserve"> </w:t>
      </w:r>
      <w:r w:rsidRPr="00F601D2">
        <w:rPr>
          <w:b/>
        </w:rPr>
        <w:t>року</w:t>
      </w:r>
    </w:p>
    <w:p w14:paraId="4A3C0B04" w14:textId="77777777" w:rsidR="008A2B27" w:rsidRPr="00F601D2" w:rsidRDefault="008A2B27" w:rsidP="00F601D2">
      <w:pPr>
        <w:pStyle w:val="3b"/>
        <w:jc w:val="right"/>
        <w:rPr>
          <w:b/>
        </w:rPr>
      </w:pPr>
    </w:p>
    <w:p w14:paraId="7C7F6600" w14:textId="5F8F2D1F" w:rsidR="008A2B27" w:rsidRDefault="00F601D2" w:rsidP="00F601D2">
      <w:pPr>
        <w:pStyle w:val="3b"/>
        <w:jc w:val="right"/>
      </w:pPr>
      <w:r>
        <w:rPr>
          <w:b/>
        </w:rPr>
        <w:t xml:space="preserve">                    </w:t>
      </w:r>
      <w:r w:rsidR="008A2B27" w:rsidRPr="00F601D2">
        <w:rPr>
          <w:b/>
        </w:rPr>
        <w:t xml:space="preserve">_________ </w:t>
      </w:r>
      <w:proofErr w:type="spellStart"/>
      <w:r w:rsidR="008A2B27" w:rsidRPr="00F601D2">
        <w:rPr>
          <w:b/>
        </w:rPr>
        <w:t>Карауш</w:t>
      </w:r>
      <w:proofErr w:type="spellEnd"/>
      <w:r w:rsidR="008A2B27" w:rsidRPr="00F601D2">
        <w:rPr>
          <w:b/>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Default="001B1941" w:rsidP="00D77096">
      <w:pPr>
        <w:pStyle w:val="1"/>
        <w:spacing w:line="840" w:lineRule="atLeast"/>
        <w:ind w:right="-3" w:firstLine="0"/>
        <w:jc w:val="center"/>
        <w:rPr>
          <w:b/>
          <w:sz w:val="28"/>
          <w:szCs w:val="28"/>
          <w:lang w:val="ru-RU"/>
        </w:rPr>
      </w:pPr>
    </w:p>
    <w:p w14:paraId="799FBE52" w14:textId="02568F65" w:rsidR="001B1941" w:rsidRDefault="001B1941" w:rsidP="00D77096">
      <w:pPr>
        <w:pStyle w:val="1"/>
        <w:spacing w:line="840" w:lineRule="atLeast"/>
        <w:ind w:right="-3" w:firstLine="0"/>
        <w:jc w:val="center"/>
        <w:rPr>
          <w:b/>
          <w:sz w:val="28"/>
          <w:szCs w:val="28"/>
          <w:lang w:val="ru-RU"/>
        </w:rPr>
      </w:pPr>
    </w:p>
    <w:p w14:paraId="4DC7BD41" w14:textId="77777777" w:rsidR="00F601D2" w:rsidRDefault="00F601D2" w:rsidP="00D77096">
      <w:pPr>
        <w:pStyle w:val="1"/>
        <w:spacing w:line="840" w:lineRule="atLeast"/>
        <w:ind w:right="-3" w:firstLine="0"/>
        <w:jc w:val="center"/>
        <w:rPr>
          <w:b/>
          <w:sz w:val="28"/>
          <w:szCs w:val="28"/>
          <w:lang w:val="ru-RU"/>
        </w:rPr>
      </w:pPr>
    </w:p>
    <w:p w14:paraId="00554CB3" w14:textId="77777777" w:rsidR="00DB6BA8" w:rsidRPr="00F601D2" w:rsidRDefault="00D77096" w:rsidP="00F601D2">
      <w:pPr>
        <w:pStyle w:val="3b"/>
        <w:jc w:val="center"/>
        <w:rPr>
          <w:b/>
          <w:sz w:val="28"/>
          <w:szCs w:val="28"/>
          <w:lang w:val="ru-RU"/>
        </w:rPr>
      </w:pPr>
      <w:r w:rsidRPr="00F601D2">
        <w:rPr>
          <w:b/>
          <w:sz w:val="28"/>
          <w:szCs w:val="28"/>
          <w:lang w:val="ru-RU"/>
        </w:rPr>
        <w:t>ТЕНДЕРН</w:t>
      </w:r>
      <w:r w:rsidR="001B1941" w:rsidRPr="00F601D2">
        <w:rPr>
          <w:b/>
          <w:sz w:val="28"/>
          <w:szCs w:val="28"/>
          <w:lang w:val="ru-RU"/>
        </w:rPr>
        <w:t>А</w:t>
      </w:r>
      <w:r w:rsidRPr="00F601D2">
        <w:rPr>
          <w:b/>
          <w:sz w:val="28"/>
          <w:szCs w:val="28"/>
          <w:lang w:val="ru-RU"/>
        </w:rPr>
        <w:t xml:space="preserve"> ДОКУМЕНТАЦІ</w:t>
      </w:r>
      <w:r w:rsidR="001B1941" w:rsidRPr="00F601D2">
        <w:rPr>
          <w:b/>
          <w:sz w:val="28"/>
          <w:szCs w:val="28"/>
          <w:lang w:val="ru-RU"/>
        </w:rPr>
        <w:t>Я</w:t>
      </w:r>
    </w:p>
    <w:p w14:paraId="636C1AB5" w14:textId="02B43CDD" w:rsidR="00DB6BA8" w:rsidRDefault="00DB6BA8" w:rsidP="00F601D2">
      <w:pPr>
        <w:pStyle w:val="3b"/>
        <w:jc w:val="center"/>
        <w:rPr>
          <w:b/>
          <w:sz w:val="28"/>
          <w:szCs w:val="28"/>
          <w:lang w:val="ru-RU"/>
        </w:rPr>
      </w:pPr>
    </w:p>
    <w:p w14:paraId="578F9106" w14:textId="77777777" w:rsidR="00F601D2" w:rsidRPr="00F601D2" w:rsidRDefault="00F601D2" w:rsidP="00F601D2">
      <w:pPr>
        <w:pStyle w:val="3b"/>
        <w:jc w:val="center"/>
        <w:rPr>
          <w:b/>
          <w:sz w:val="28"/>
          <w:szCs w:val="28"/>
          <w:lang w:val="ru-RU"/>
        </w:rPr>
      </w:pPr>
    </w:p>
    <w:p w14:paraId="45498DFD" w14:textId="4BF1D313" w:rsidR="00D77096" w:rsidRPr="00F601D2" w:rsidRDefault="00CE6BD4" w:rsidP="00F601D2">
      <w:pPr>
        <w:pStyle w:val="3b"/>
        <w:jc w:val="center"/>
        <w:rPr>
          <w:b/>
          <w:sz w:val="28"/>
          <w:szCs w:val="28"/>
          <w:lang w:val="ru-RU"/>
        </w:rPr>
      </w:pPr>
      <w:r w:rsidRPr="00F601D2">
        <w:rPr>
          <w:b/>
          <w:sz w:val="28"/>
          <w:szCs w:val="28"/>
          <w:lang w:val="ru-RU"/>
        </w:rPr>
        <w:t xml:space="preserve">Процедура </w:t>
      </w:r>
      <w:proofErr w:type="spellStart"/>
      <w:r w:rsidRPr="00F601D2">
        <w:rPr>
          <w:b/>
          <w:sz w:val="28"/>
          <w:szCs w:val="28"/>
          <w:lang w:val="ru-RU"/>
        </w:rPr>
        <w:t>закупівлі</w:t>
      </w:r>
      <w:proofErr w:type="spellEnd"/>
      <w:r w:rsidRPr="00F601D2">
        <w:rPr>
          <w:b/>
          <w:sz w:val="28"/>
          <w:szCs w:val="28"/>
          <w:lang w:val="ru-RU"/>
        </w:rPr>
        <w:t xml:space="preserve"> – </w:t>
      </w:r>
      <w:proofErr w:type="spellStart"/>
      <w:r w:rsidRPr="00F601D2">
        <w:rPr>
          <w:b/>
          <w:sz w:val="28"/>
          <w:szCs w:val="28"/>
          <w:lang w:val="ru-RU"/>
        </w:rPr>
        <w:t>відкриті</w:t>
      </w:r>
      <w:proofErr w:type="spellEnd"/>
      <w:r w:rsidRPr="00F601D2">
        <w:rPr>
          <w:b/>
          <w:sz w:val="28"/>
          <w:szCs w:val="28"/>
          <w:lang w:val="ru-RU"/>
        </w:rPr>
        <w:t xml:space="preserve"> торги</w:t>
      </w:r>
      <w:r w:rsidR="00BF146E" w:rsidRPr="00F601D2">
        <w:rPr>
          <w:b/>
          <w:sz w:val="28"/>
          <w:szCs w:val="28"/>
          <w:lang w:val="ru-RU"/>
        </w:rPr>
        <w:t xml:space="preserve"> з </w:t>
      </w:r>
      <w:proofErr w:type="spellStart"/>
      <w:r w:rsidR="00BF146E" w:rsidRPr="00F601D2">
        <w:rPr>
          <w:b/>
          <w:sz w:val="28"/>
          <w:szCs w:val="28"/>
          <w:lang w:val="ru-RU"/>
        </w:rPr>
        <w:t>особливостями</w:t>
      </w:r>
      <w:proofErr w:type="spellEnd"/>
    </w:p>
    <w:p w14:paraId="74FEA4A7" w14:textId="6E39A05F" w:rsidR="00A05551" w:rsidRPr="00F601D2" w:rsidRDefault="00F601D2" w:rsidP="00F601D2">
      <w:pPr>
        <w:pStyle w:val="3b"/>
        <w:jc w:val="center"/>
        <w:rPr>
          <w:b/>
          <w:sz w:val="28"/>
          <w:szCs w:val="28"/>
        </w:rPr>
      </w:pPr>
      <w:r w:rsidRPr="00F601D2">
        <w:rPr>
          <w:b/>
          <w:sz w:val="28"/>
          <w:szCs w:val="28"/>
        </w:rPr>
        <w:t>Лабораторні реактиви</w:t>
      </w:r>
      <w:r w:rsidR="008B1023">
        <w:rPr>
          <w:b/>
          <w:sz w:val="28"/>
          <w:szCs w:val="28"/>
        </w:rPr>
        <w:t>,</w:t>
      </w:r>
      <w:r w:rsidRPr="00F601D2">
        <w:rPr>
          <w:b/>
          <w:sz w:val="28"/>
          <w:szCs w:val="28"/>
        </w:rPr>
        <w:t xml:space="preserve"> код </w:t>
      </w:r>
      <w:r w:rsidRPr="00F601D2">
        <w:rPr>
          <w:b/>
          <w:bCs/>
          <w:sz w:val="28"/>
          <w:szCs w:val="28"/>
        </w:rPr>
        <w:t xml:space="preserve">ДК 021:2015: </w:t>
      </w:r>
      <w:r w:rsidRPr="00F601D2">
        <w:rPr>
          <w:b/>
          <w:sz w:val="28"/>
          <w:szCs w:val="28"/>
        </w:rPr>
        <w:t>33690000-3 – Лікарські засоби різні</w:t>
      </w:r>
    </w:p>
    <w:p w14:paraId="530DA28B" w14:textId="07454D1C" w:rsidR="00503712" w:rsidRPr="00EE3BD1" w:rsidRDefault="00DB7308" w:rsidP="00503712">
      <w:pPr>
        <w:spacing w:line="240" w:lineRule="auto"/>
        <w:jc w:val="center"/>
        <w:rPr>
          <w:rFonts w:ascii="Times New Roman" w:eastAsia="Tahoma" w:hAnsi="Times New Roman"/>
          <w:b/>
          <w:color w:val="00000A"/>
          <w:sz w:val="28"/>
          <w:szCs w:val="28"/>
          <w:lang w:eastAsia="zh-CN" w:bidi="hi-IN"/>
        </w:rPr>
      </w:pPr>
      <w:r>
        <w:rPr>
          <w:rFonts w:ascii="Times New Roman" w:eastAsia="Tahoma" w:hAnsi="Times New Roman"/>
          <w:b/>
          <w:color w:val="00000A"/>
          <w:sz w:val="28"/>
          <w:szCs w:val="28"/>
          <w:lang w:eastAsia="zh-CN" w:bidi="hi-IN"/>
        </w:rPr>
        <w:t>1</w:t>
      </w:r>
      <w:r w:rsidR="00E45F01">
        <w:rPr>
          <w:rFonts w:ascii="Times New Roman" w:eastAsia="Tahoma" w:hAnsi="Times New Roman"/>
          <w:b/>
          <w:color w:val="00000A"/>
          <w:sz w:val="28"/>
          <w:szCs w:val="28"/>
          <w:lang w:eastAsia="zh-CN" w:bidi="hi-IN"/>
        </w:rPr>
        <w:t>4</w:t>
      </w:r>
      <w:r w:rsidR="00EE3BD1" w:rsidRPr="00EE3BD1">
        <w:rPr>
          <w:rFonts w:ascii="Times New Roman" w:eastAsia="Tahoma" w:hAnsi="Times New Roman"/>
          <w:b/>
          <w:color w:val="00000A"/>
          <w:sz w:val="28"/>
          <w:szCs w:val="28"/>
          <w:lang w:eastAsia="zh-CN" w:bidi="hi-IN"/>
        </w:rPr>
        <w:t xml:space="preserve"> (найменуван</w:t>
      </w:r>
      <w:r w:rsidR="00E45F01">
        <w:rPr>
          <w:rFonts w:ascii="Times New Roman" w:eastAsia="Tahoma" w:hAnsi="Times New Roman"/>
          <w:b/>
          <w:color w:val="00000A"/>
          <w:sz w:val="28"/>
          <w:szCs w:val="28"/>
          <w:lang w:eastAsia="zh-CN" w:bidi="hi-IN"/>
        </w:rPr>
        <w:t>ь</w:t>
      </w:r>
      <w:r w:rsidR="00EE3BD1" w:rsidRPr="00EE3BD1">
        <w:rPr>
          <w:rFonts w:ascii="Times New Roman" w:eastAsia="Tahoma" w:hAnsi="Times New Roman"/>
          <w:b/>
          <w:color w:val="00000A"/>
          <w:sz w:val="28"/>
          <w:szCs w:val="28"/>
          <w:lang w:eastAsia="zh-CN" w:bidi="hi-IN"/>
        </w:rPr>
        <w:t>)</w:t>
      </w:r>
    </w:p>
    <w:p w14:paraId="118C92AD" w14:textId="4D21A170" w:rsidR="004C01D8" w:rsidRPr="00272E7B" w:rsidRDefault="004C01D8" w:rsidP="00FF2DD7">
      <w:pPr>
        <w:rPr>
          <w:rFonts w:ascii="Times New Roman" w:hAnsi="Times New Roman"/>
          <w:b/>
          <w:sz w:val="28"/>
          <w:szCs w:val="28"/>
        </w:rPr>
      </w:pPr>
    </w:p>
    <w:p w14:paraId="1661E62B" w14:textId="58E3A3CE" w:rsidR="00CE6BD4" w:rsidRPr="00532EA2" w:rsidRDefault="00CE6BD4" w:rsidP="00C71ACA">
      <w:pPr>
        <w:pStyle w:val="af1"/>
        <w:jc w:val="both"/>
        <w:rPr>
          <w:b/>
          <w:sz w:val="28"/>
          <w:szCs w:val="28"/>
          <w:lang w:val="uk-UA"/>
        </w:rPr>
      </w:pP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p>
    <w:p w14:paraId="2A3BA52C" w14:textId="5C70C8A7" w:rsidR="00D77096" w:rsidRDefault="00D77096" w:rsidP="00D77096">
      <w:pPr>
        <w:pStyle w:val="af1"/>
        <w:spacing w:before="10"/>
        <w:rPr>
          <w:b/>
          <w:sz w:val="29"/>
          <w:lang w:val="uk-UA"/>
        </w:rPr>
      </w:pPr>
    </w:p>
    <w:p w14:paraId="6DCE95EB" w14:textId="6B87A67F" w:rsidR="008A2B27" w:rsidRDefault="008A2B27" w:rsidP="00D77096">
      <w:pPr>
        <w:pStyle w:val="af1"/>
        <w:spacing w:before="10"/>
        <w:rPr>
          <w:b/>
          <w:sz w:val="29"/>
          <w:lang w:val="uk-UA"/>
        </w:rPr>
      </w:pPr>
    </w:p>
    <w:p w14:paraId="4E0B56A3" w14:textId="240798D6" w:rsidR="00F601D2" w:rsidRDefault="00F601D2" w:rsidP="00D77096">
      <w:pPr>
        <w:pStyle w:val="af1"/>
        <w:spacing w:before="10"/>
        <w:rPr>
          <w:b/>
          <w:sz w:val="29"/>
          <w:lang w:val="uk-UA"/>
        </w:rPr>
      </w:pPr>
    </w:p>
    <w:p w14:paraId="527F199D" w14:textId="71068E00" w:rsidR="00F601D2" w:rsidRDefault="00F601D2" w:rsidP="00D77096">
      <w:pPr>
        <w:pStyle w:val="af1"/>
        <w:spacing w:before="10"/>
        <w:rPr>
          <w:b/>
          <w:sz w:val="29"/>
          <w:lang w:val="uk-UA"/>
        </w:rPr>
      </w:pPr>
    </w:p>
    <w:p w14:paraId="23827A68" w14:textId="5F9EAA8A" w:rsidR="00F601D2" w:rsidRDefault="00F601D2" w:rsidP="00D77096">
      <w:pPr>
        <w:pStyle w:val="af1"/>
        <w:spacing w:before="10"/>
        <w:rPr>
          <w:b/>
          <w:sz w:val="29"/>
          <w:lang w:val="uk-UA"/>
        </w:rPr>
      </w:pPr>
    </w:p>
    <w:p w14:paraId="65016A44" w14:textId="77777777" w:rsidR="00F601D2" w:rsidRPr="002B3A7D" w:rsidRDefault="00F601D2" w:rsidP="00D77096">
      <w:pPr>
        <w:pStyle w:val="af1"/>
        <w:spacing w:before="10"/>
        <w:rPr>
          <w:b/>
          <w:sz w:val="29"/>
          <w:lang w:val="uk-UA"/>
        </w:rPr>
      </w:pPr>
    </w:p>
    <w:p w14:paraId="4D3C6140" w14:textId="4175B093" w:rsidR="00D77096" w:rsidRPr="000A091B" w:rsidRDefault="00AD6956" w:rsidP="00D77096">
      <w:pPr>
        <w:pStyle w:val="2"/>
        <w:ind w:left="772" w:right="781"/>
        <w:jc w:val="center"/>
        <w:rPr>
          <w:rFonts w:ascii="Times New Roman" w:hAnsi="Times New Roman"/>
          <w:bCs w:val="0"/>
          <w:i w:val="0"/>
          <w:iCs w:val="0"/>
          <w:color w:val="000000"/>
          <w:lang w:val="ru-RU"/>
        </w:rPr>
      </w:pPr>
      <w:r w:rsidRPr="000A091B">
        <w:rPr>
          <w:rFonts w:ascii="Times New Roman" w:hAnsi="Times New Roman"/>
          <w:bCs w:val="0"/>
          <w:i w:val="0"/>
          <w:iCs w:val="0"/>
          <w:color w:val="000000"/>
          <w:lang w:val="ru-RU"/>
        </w:rPr>
        <w:t xml:space="preserve">м. </w:t>
      </w:r>
      <w:proofErr w:type="spellStart"/>
      <w:r w:rsidR="008A2B27" w:rsidRPr="000A091B">
        <w:rPr>
          <w:rFonts w:ascii="Times New Roman" w:hAnsi="Times New Roman"/>
          <w:bCs w:val="0"/>
          <w:i w:val="0"/>
          <w:iCs w:val="0"/>
          <w:color w:val="000000"/>
          <w:lang w:val="ru-RU"/>
        </w:rPr>
        <w:t>Подільськ</w:t>
      </w:r>
      <w:proofErr w:type="spellEnd"/>
      <w:r w:rsidR="008A2B27" w:rsidRPr="000A091B">
        <w:rPr>
          <w:rFonts w:ascii="Times New Roman" w:hAnsi="Times New Roman"/>
          <w:bCs w:val="0"/>
          <w:i w:val="0"/>
          <w:iCs w:val="0"/>
          <w:color w:val="000000"/>
          <w:lang w:val="ru-RU"/>
        </w:rPr>
        <w:t xml:space="preserve"> 2</w:t>
      </w:r>
      <w:r w:rsidRPr="000A091B">
        <w:rPr>
          <w:rFonts w:ascii="Times New Roman" w:hAnsi="Times New Roman"/>
          <w:bCs w:val="0"/>
          <w:i w:val="0"/>
          <w:iCs w:val="0"/>
          <w:color w:val="000000"/>
          <w:lang w:val="ru-RU"/>
        </w:rPr>
        <w:t>02</w:t>
      </w:r>
      <w:r w:rsidR="00A05551" w:rsidRPr="000A091B">
        <w:rPr>
          <w:rFonts w:ascii="Times New Roman" w:hAnsi="Times New Roman"/>
          <w:bCs w:val="0"/>
          <w:i w:val="0"/>
          <w:iCs w:val="0"/>
          <w:color w:val="000000"/>
          <w:lang w:val="ru-RU"/>
        </w:rPr>
        <w:t>4</w:t>
      </w:r>
      <w:r w:rsidR="000A091B">
        <w:rPr>
          <w:rFonts w:ascii="Times New Roman" w:hAnsi="Times New Roman"/>
          <w:bCs w:val="0"/>
          <w:i w:val="0"/>
          <w:iCs w:val="0"/>
          <w:color w:val="000000"/>
          <w:lang w:val="ru-RU"/>
        </w:rPr>
        <w:t xml:space="preserve"> </w:t>
      </w:r>
      <w:proofErr w:type="spellStart"/>
      <w:r w:rsidR="000A091B">
        <w:rPr>
          <w:rFonts w:ascii="Times New Roman" w:hAnsi="Times New Roman"/>
          <w:bCs w:val="0"/>
          <w:i w:val="0"/>
          <w:iCs w:val="0"/>
          <w:color w:val="000000"/>
          <w:lang w:val="ru-RU"/>
        </w:rPr>
        <w:t>рік</w:t>
      </w:r>
      <w:proofErr w:type="spellEnd"/>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C07862" w:rsidRPr="000A624F" w14:paraId="554A4570" w14:textId="77777777" w:rsidTr="00210A03">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3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210A03">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5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210A03">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550" w:type="dxa"/>
          </w:tcPr>
          <w:p w14:paraId="41292E55" w14:textId="77777777" w:rsidR="000D0301" w:rsidRPr="00BF0C27" w:rsidRDefault="00C07862" w:rsidP="00BF0C27">
            <w:pPr>
              <w:pStyle w:val="3b"/>
              <w:jc w:val="both"/>
              <w:rPr>
                <w:b/>
              </w:rPr>
            </w:pPr>
            <w:r w:rsidRPr="00BF0C27">
              <w:rPr>
                <w:b/>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22670439" w:rsidR="00C07862" w:rsidRPr="000A624F" w:rsidRDefault="00C07862" w:rsidP="00BF0C27">
            <w:pPr>
              <w:pStyle w:val="3b"/>
              <w:jc w:val="both"/>
            </w:pPr>
            <w:r w:rsidRPr="00BF0C27">
              <w:rPr>
                <w:b/>
              </w:rPr>
              <w:t>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210A03">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5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210A03">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550" w:type="dxa"/>
          </w:tcPr>
          <w:p w14:paraId="601DC8B8" w14:textId="19D82CD0" w:rsidR="00FE1083" w:rsidRPr="00C33F72" w:rsidRDefault="00FE1083" w:rsidP="00C33F72">
            <w:pPr>
              <w:pStyle w:val="3b"/>
              <w:rPr>
                <w:b/>
              </w:rPr>
            </w:pPr>
            <w:r w:rsidRPr="00C33F72">
              <w:rPr>
                <w:b/>
              </w:rPr>
              <w:t xml:space="preserve">Комунальне некомерційне підприємство центральна районна лікарня Подільського району </w:t>
            </w:r>
            <w:proofErr w:type="spellStart"/>
            <w:r w:rsidRPr="00C33F72">
              <w:rPr>
                <w:b/>
              </w:rPr>
              <w:t>Куяльницької</w:t>
            </w:r>
            <w:proofErr w:type="spellEnd"/>
            <w:r w:rsidRPr="00C33F72">
              <w:rPr>
                <w:b/>
              </w:rPr>
              <w:t xml:space="preserve"> сільської ради.</w:t>
            </w:r>
          </w:p>
          <w:p w14:paraId="04D4BE10" w14:textId="71AA1F52" w:rsidR="00C07862" w:rsidRPr="00C33F72" w:rsidRDefault="00C07862" w:rsidP="00C33F72">
            <w:pPr>
              <w:pStyle w:val="3b"/>
              <w:rPr>
                <w:b/>
                <w:i/>
              </w:rPr>
            </w:pPr>
          </w:p>
        </w:tc>
      </w:tr>
      <w:tr w:rsidR="00FE1083" w:rsidRPr="000A624F" w14:paraId="36FDEE20" w14:textId="77777777" w:rsidTr="00210A03">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550" w:type="dxa"/>
          </w:tcPr>
          <w:p w14:paraId="6AC231D0" w14:textId="19E7CCB0" w:rsidR="00FE1083" w:rsidRPr="00C33F72" w:rsidRDefault="00FE1083" w:rsidP="00C33F72">
            <w:pPr>
              <w:pStyle w:val="3b"/>
              <w:rPr>
                <w:b/>
              </w:rPr>
            </w:pPr>
            <w:r w:rsidRPr="00C33F72">
              <w:rPr>
                <w:b/>
              </w:rPr>
              <w:t>Одеська область</w:t>
            </w:r>
            <w:r w:rsidR="00C5531C">
              <w:rPr>
                <w:b/>
              </w:rPr>
              <w:t>,</w:t>
            </w:r>
            <w:r w:rsidRPr="00C33F72">
              <w:rPr>
                <w:b/>
              </w:rPr>
              <w:t xml:space="preserve"> м. </w:t>
            </w:r>
            <w:proofErr w:type="spellStart"/>
            <w:r w:rsidRPr="00C33F72">
              <w:rPr>
                <w:b/>
              </w:rPr>
              <w:t>Подільськ</w:t>
            </w:r>
            <w:proofErr w:type="spellEnd"/>
            <w:r w:rsidRPr="00C33F72">
              <w:rPr>
                <w:b/>
              </w:rPr>
              <w:t xml:space="preserve"> вул. Каштанова</w:t>
            </w:r>
            <w:r w:rsidR="00C33F72" w:rsidRPr="00C33F72">
              <w:rPr>
                <w:b/>
              </w:rPr>
              <w:t>,</w:t>
            </w:r>
            <w:r w:rsidRPr="00C33F72">
              <w:rPr>
                <w:b/>
              </w:rPr>
              <w:t xml:space="preserve"> 76</w:t>
            </w:r>
          </w:p>
        </w:tc>
      </w:tr>
      <w:tr w:rsidR="00FE1083" w:rsidRPr="000A624F" w14:paraId="0D10FD75" w14:textId="77777777" w:rsidTr="00210A03">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4FEBFDE8" w14:textId="2F548477" w:rsidR="00FE1083" w:rsidRPr="00C33F72" w:rsidRDefault="00FE1083" w:rsidP="00FE1083">
            <w:pPr>
              <w:pStyle w:val="afff8"/>
              <w:rPr>
                <w:b/>
                <w:color w:val="auto"/>
                <w:sz w:val="24"/>
                <w:szCs w:val="24"/>
              </w:rPr>
            </w:pPr>
            <w:r w:rsidRPr="00C33F72">
              <w:rPr>
                <w:b/>
                <w:color w:val="auto"/>
                <w:sz w:val="24"/>
                <w:szCs w:val="24"/>
              </w:rPr>
              <w:t xml:space="preserve">Уповноважена особа </w:t>
            </w:r>
            <w:proofErr w:type="spellStart"/>
            <w:r w:rsidRPr="00C33F72">
              <w:rPr>
                <w:b/>
                <w:color w:val="auto"/>
                <w:sz w:val="24"/>
                <w:szCs w:val="24"/>
              </w:rPr>
              <w:t>Карауш</w:t>
            </w:r>
            <w:proofErr w:type="spellEnd"/>
            <w:r w:rsidRPr="00C33F72">
              <w:rPr>
                <w:b/>
                <w:color w:val="auto"/>
                <w:sz w:val="24"/>
                <w:szCs w:val="24"/>
              </w:rPr>
              <w:t xml:space="preserve"> Олександр Григорович</w:t>
            </w:r>
          </w:p>
          <w:p w14:paraId="2B788B8B" w14:textId="77777777" w:rsidR="00FE1083" w:rsidRPr="00C33F72" w:rsidRDefault="00FE1083" w:rsidP="00FE1083">
            <w:pPr>
              <w:pStyle w:val="afff8"/>
              <w:rPr>
                <w:b/>
                <w:color w:val="auto"/>
                <w:sz w:val="24"/>
                <w:szCs w:val="24"/>
              </w:rPr>
            </w:pPr>
            <w:r w:rsidRPr="00C33F72">
              <w:rPr>
                <w:b/>
                <w:color w:val="auto"/>
                <w:sz w:val="24"/>
                <w:szCs w:val="24"/>
              </w:rPr>
              <w:t>Тел. 0505590253 e-</w:t>
            </w:r>
            <w:proofErr w:type="spellStart"/>
            <w:r w:rsidRPr="00C33F72">
              <w:rPr>
                <w:b/>
                <w:color w:val="auto"/>
                <w:sz w:val="24"/>
                <w:szCs w:val="24"/>
              </w:rPr>
              <w:t>mail</w:t>
            </w:r>
            <w:proofErr w:type="spellEnd"/>
            <w:r w:rsidRPr="00C33F72">
              <w:rPr>
                <w:b/>
                <w:color w:val="auto"/>
                <w:sz w:val="24"/>
                <w:szCs w:val="24"/>
              </w:rPr>
              <w:t xml:space="preserve">: </w:t>
            </w:r>
            <w:r w:rsidRPr="00C33F72">
              <w:rPr>
                <w:b/>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210A03">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550" w:type="dxa"/>
          </w:tcPr>
          <w:p w14:paraId="459C2AC3" w14:textId="679B1D15" w:rsidR="00FE1083" w:rsidRPr="00C33F72" w:rsidRDefault="00C33F72" w:rsidP="00FE1083">
            <w:pPr>
              <w:jc w:val="both"/>
              <w:rPr>
                <w:rFonts w:ascii="Times New Roman" w:hAnsi="Times New Roman"/>
                <w:b/>
                <w:sz w:val="24"/>
                <w:szCs w:val="24"/>
              </w:rPr>
            </w:pPr>
            <w:r>
              <w:rPr>
                <w:rFonts w:ascii="Times New Roman" w:hAnsi="Times New Roman"/>
                <w:b/>
                <w:sz w:val="24"/>
                <w:szCs w:val="24"/>
              </w:rPr>
              <w:t>В</w:t>
            </w:r>
            <w:r w:rsidR="00FE1083" w:rsidRPr="00C33F72">
              <w:rPr>
                <w:rFonts w:ascii="Times New Roman" w:hAnsi="Times New Roman"/>
                <w:b/>
                <w:sz w:val="24"/>
                <w:szCs w:val="24"/>
              </w:rPr>
              <w:t>ідкриті торги з особливостями</w:t>
            </w:r>
          </w:p>
        </w:tc>
      </w:tr>
      <w:tr w:rsidR="00FE1083" w:rsidRPr="000A624F" w14:paraId="6C526A17" w14:textId="77777777" w:rsidTr="00210A03">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5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8B1023">
        <w:trPr>
          <w:trHeight w:val="1225"/>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550" w:type="dxa"/>
          </w:tcPr>
          <w:p w14:paraId="0FF03208" w14:textId="71995529" w:rsidR="008B1023" w:rsidRPr="008B1023" w:rsidRDefault="008B1023" w:rsidP="008B1023">
            <w:pPr>
              <w:pStyle w:val="3b"/>
              <w:rPr>
                <w:b/>
              </w:rPr>
            </w:pPr>
            <w:r w:rsidRPr="008B1023">
              <w:rPr>
                <w:b/>
              </w:rPr>
              <w:t xml:space="preserve">Лабораторні реактиви, код </w:t>
            </w:r>
            <w:r w:rsidRPr="008B1023">
              <w:rPr>
                <w:b/>
                <w:bCs/>
              </w:rPr>
              <w:t xml:space="preserve">ДК 021:2015: </w:t>
            </w:r>
            <w:r w:rsidRPr="008B1023">
              <w:rPr>
                <w:b/>
              </w:rPr>
              <w:t>33690000-3 – Лікарські засоби різні</w:t>
            </w:r>
          </w:p>
          <w:p w14:paraId="5C9400FF" w14:textId="202D966A" w:rsidR="00FE1083" w:rsidRPr="00210A03" w:rsidRDefault="00FE1083" w:rsidP="008E6330">
            <w:pPr>
              <w:pStyle w:val="3b"/>
              <w:jc w:val="both"/>
            </w:pPr>
          </w:p>
        </w:tc>
      </w:tr>
      <w:tr w:rsidR="00FE1083" w:rsidRPr="000A624F" w14:paraId="407EFB16" w14:textId="77777777" w:rsidTr="00210A03">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7CDD5FC" w14:textId="19BB7BC4" w:rsidR="00FE1083" w:rsidRPr="00D2033A" w:rsidRDefault="00FE1083" w:rsidP="00FE1083">
            <w:pPr>
              <w:widowControl w:val="0"/>
              <w:ind w:right="120"/>
              <w:jc w:val="both"/>
              <w:rPr>
                <w:rFonts w:ascii="Times New Roman" w:hAnsi="Times New Roman"/>
                <w:b/>
                <w:sz w:val="24"/>
                <w:szCs w:val="24"/>
              </w:rPr>
            </w:pPr>
            <w:r w:rsidRPr="00D2033A">
              <w:rPr>
                <w:rFonts w:ascii="Times New Roman" w:hAnsi="Times New Roman"/>
                <w:b/>
                <w:sz w:val="24"/>
                <w:szCs w:val="24"/>
              </w:rPr>
              <w:t>Закупівля здійснюється щодо предмета закупівлі в цілому</w:t>
            </w:r>
            <w:r w:rsidR="00561362" w:rsidRPr="00D2033A">
              <w:rPr>
                <w:rFonts w:ascii="Times New Roman" w:hAnsi="Times New Roman"/>
                <w:b/>
                <w:sz w:val="24"/>
                <w:szCs w:val="24"/>
              </w:rPr>
              <w:t>, поділ на лоти не передбачається</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210A03">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550" w:type="dxa"/>
          </w:tcPr>
          <w:p w14:paraId="7BFC5182" w14:textId="1A85B5B3" w:rsidR="00FE1083" w:rsidRPr="00A11684" w:rsidRDefault="00FE1083" w:rsidP="00FE1083">
            <w:pPr>
              <w:pStyle w:val="3a"/>
              <w:keepNext/>
              <w:keepLines/>
              <w:tabs>
                <w:tab w:val="left" w:pos="510"/>
              </w:tabs>
              <w:spacing w:line="240" w:lineRule="auto"/>
              <w:rPr>
                <w:rFonts w:ascii="Times New Roman" w:hAnsi="Times New Roman"/>
                <w:sz w:val="24"/>
                <w:szCs w:val="24"/>
              </w:rPr>
            </w:pPr>
            <w:r w:rsidRPr="00A11684">
              <w:rPr>
                <w:rFonts w:ascii="Times New Roman" w:hAnsi="Times New Roman"/>
                <w:sz w:val="24"/>
                <w:szCs w:val="24"/>
              </w:rPr>
              <w:t xml:space="preserve">Одеська область м. </w:t>
            </w:r>
            <w:proofErr w:type="spellStart"/>
            <w:r w:rsidRPr="00A11684">
              <w:rPr>
                <w:rFonts w:ascii="Times New Roman" w:hAnsi="Times New Roman"/>
                <w:sz w:val="24"/>
                <w:szCs w:val="24"/>
              </w:rPr>
              <w:t>Подільськ</w:t>
            </w:r>
            <w:proofErr w:type="spellEnd"/>
            <w:r w:rsidRPr="00A11684">
              <w:rPr>
                <w:rFonts w:ascii="Times New Roman" w:hAnsi="Times New Roman"/>
                <w:sz w:val="24"/>
                <w:szCs w:val="24"/>
              </w:rPr>
              <w:t xml:space="preserve"> вул. Каштанова</w:t>
            </w:r>
            <w:r w:rsidR="008B1023" w:rsidRPr="00A11684">
              <w:rPr>
                <w:rFonts w:ascii="Times New Roman" w:hAnsi="Times New Roman"/>
                <w:sz w:val="24"/>
                <w:szCs w:val="24"/>
              </w:rPr>
              <w:t>,</w:t>
            </w:r>
            <w:r w:rsidRPr="00A11684">
              <w:rPr>
                <w:rFonts w:ascii="Times New Roman" w:hAnsi="Times New Roman"/>
                <w:sz w:val="24"/>
                <w:szCs w:val="24"/>
              </w:rPr>
              <w:t xml:space="preserve"> 76</w:t>
            </w:r>
          </w:p>
          <w:p w14:paraId="169844E2" w14:textId="5D3BA9B2" w:rsidR="00A11684" w:rsidRPr="00A11684" w:rsidRDefault="00DB7308" w:rsidP="00FE1083">
            <w:pPr>
              <w:pStyle w:val="3a"/>
              <w:keepNext/>
              <w:keepLines/>
              <w:tabs>
                <w:tab w:val="left" w:pos="510"/>
              </w:tabs>
              <w:spacing w:line="240" w:lineRule="auto"/>
              <w:rPr>
                <w:rFonts w:ascii="Times New Roman" w:hAnsi="Times New Roman"/>
                <w:sz w:val="24"/>
                <w:szCs w:val="24"/>
              </w:rPr>
            </w:pPr>
            <w:r>
              <w:rPr>
                <w:rFonts w:ascii="Times New Roman" w:hAnsi="Times New Roman"/>
                <w:sz w:val="24"/>
                <w:szCs w:val="24"/>
              </w:rPr>
              <w:t>1</w:t>
            </w:r>
            <w:r w:rsidR="00E45F01">
              <w:rPr>
                <w:rFonts w:ascii="Times New Roman" w:hAnsi="Times New Roman"/>
                <w:sz w:val="24"/>
                <w:szCs w:val="24"/>
              </w:rPr>
              <w:t>4</w:t>
            </w:r>
            <w:r w:rsidR="00A11684" w:rsidRPr="00A11684">
              <w:rPr>
                <w:rFonts w:ascii="Times New Roman" w:hAnsi="Times New Roman"/>
                <w:sz w:val="24"/>
                <w:szCs w:val="24"/>
              </w:rPr>
              <w:t xml:space="preserve"> (</w:t>
            </w:r>
            <w:r w:rsidR="0041768E">
              <w:rPr>
                <w:rFonts w:ascii="Times New Roman" w:hAnsi="Times New Roman"/>
                <w:sz w:val="24"/>
                <w:szCs w:val="24"/>
              </w:rPr>
              <w:t>чотирнадцять</w:t>
            </w:r>
            <w:r>
              <w:rPr>
                <w:rFonts w:ascii="Times New Roman" w:hAnsi="Times New Roman"/>
                <w:sz w:val="24"/>
                <w:szCs w:val="24"/>
              </w:rPr>
              <w:t xml:space="preserve"> </w:t>
            </w:r>
            <w:r w:rsidR="00A11684" w:rsidRPr="00A11684">
              <w:rPr>
                <w:rFonts w:ascii="Times New Roman" w:hAnsi="Times New Roman"/>
                <w:sz w:val="24"/>
                <w:szCs w:val="24"/>
              </w:rPr>
              <w:t>) найменуван</w:t>
            </w:r>
            <w:r w:rsidR="0041768E">
              <w:rPr>
                <w:rFonts w:ascii="Times New Roman" w:hAnsi="Times New Roman"/>
                <w:sz w:val="24"/>
                <w:szCs w:val="24"/>
              </w:rPr>
              <w:t>ь</w:t>
            </w:r>
            <w:r w:rsidR="00EE3BD1">
              <w:rPr>
                <w:rFonts w:ascii="Times New Roman" w:hAnsi="Times New Roman"/>
                <w:sz w:val="24"/>
                <w:szCs w:val="24"/>
              </w:rPr>
              <w:t>.</w:t>
            </w:r>
          </w:p>
          <w:p w14:paraId="19CFD985" w14:textId="1C03F78A" w:rsidR="00FE1083" w:rsidRPr="00A11684" w:rsidRDefault="00FE1083" w:rsidP="00FE1083">
            <w:pPr>
              <w:spacing w:after="0" w:line="240" w:lineRule="auto"/>
              <w:jc w:val="both"/>
              <w:rPr>
                <w:rFonts w:ascii="Times New Roman" w:hAnsi="Times New Roman"/>
                <w:b/>
                <w:bCs/>
                <w:sz w:val="24"/>
                <w:szCs w:val="24"/>
              </w:rPr>
            </w:pPr>
            <w:r w:rsidRPr="00A11684">
              <w:rPr>
                <w:rFonts w:ascii="Times New Roman" w:hAnsi="Times New Roman"/>
                <w:b/>
                <w:bCs/>
                <w:sz w:val="24"/>
                <w:szCs w:val="24"/>
              </w:rPr>
              <w:t>Комунальне некомерційне підприємство центральна районна лікарня Подільського рай</w:t>
            </w:r>
            <w:r w:rsidR="00A11684" w:rsidRPr="00A11684">
              <w:rPr>
                <w:rFonts w:ascii="Times New Roman" w:hAnsi="Times New Roman"/>
                <w:b/>
                <w:bCs/>
                <w:sz w:val="24"/>
                <w:szCs w:val="24"/>
              </w:rPr>
              <w:t xml:space="preserve">ону </w:t>
            </w:r>
            <w:proofErr w:type="spellStart"/>
            <w:r w:rsidR="00A11684" w:rsidRPr="00A11684">
              <w:rPr>
                <w:rFonts w:ascii="Times New Roman" w:hAnsi="Times New Roman"/>
                <w:b/>
                <w:bCs/>
                <w:sz w:val="24"/>
                <w:szCs w:val="24"/>
              </w:rPr>
              <w:t>Куяльницької</w:t>
            </w:r>
            <w:proofErr w:type="spellEnd"/>
            <w:r w:rsidR="00A11684" w:rsidRPr="00A11684">
              <w:rPr>
                <w:rFonts w:ascii="Times New Roman" w:hAnsi="Times New Roman"/>
                <w:b/>
                <w:bCs/>
                <w:sz w:val="24"/>
                <w:szCs w:val="24"/>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210A03">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bookmarkStart w:id="0" w:name="_Hlk148084750"/>
            <w:r w:rsidRPr="000A624F">
              <w:rPr>
                <w:rFonts w:ascii="Times New Roman" w:hAnsi="Times New Roman"/>
                <w:sz w:val="24"/>
                <w:szCs w:val="24"/>
              </w:rPr>
              <w:lastRenderedPageBreak/>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550" w:type="dxa"/>
          </w:tcPr>
          <w:p w14:paraId="1DBA18F2" w14:textId="277EF39C" w:rsidR="00FE1083" w:rsidRPr="000A624F" w:rsidRDefault="006F2155" w:rsidP="00FE1083">
            <w:pPr>
              <w:widowControl w:val="0"/>
              <w:rPr>
                <w:rFonts w:ascii="Times New Roman" w:hAnsi="Times New Roman"/>
                <w:sz w:val="24"/>
                <w:szCs w:val="24"/>
              </w:rPr>
            </w:pPr>
            <w:r>
              <w:rPr>
                <w:rFonts w:ascii="Times New Roman" w:hAnsi="Times New Roman"/>
                <w:b/>
                <w:bCs/>
                <w:sz w:val="24"/>
                <w:szCs w:val="24"/>
              </w:rPr>
              <w:t>З дня укладання договору та до </w:t>
            </w:r>
            <w:r w:rsidR="00FE1083">
              <w:rPr>
                <w:rFonts w:ascii="Times New Roman" w:hAnsi="Times New Roman"/>
                <w:b/>
                <w:bCs/>
                <w:sz w:val="24"/>
                <w:szCs w:val="24"/>
              </w:rPr>
              <w:t>31</w:t>
            </w:r>
            <w:r w:rsidR="00FE1083" w:rsidRPr="000A624F">
              <w:rPr>
                <w:rFonts w:ascii="Times New Roman" w:hAnsi="Times New Roman"/>
                <w:b/>
                <w:bCs/>
                <w:sz w:val="24"/>
                <w:szCs w:val="24"/>
              </w:rPr>
              <w:t xml:space="preserve"> грудня  202</w:t>
            </w:r>
            <w:r w:rsidR="00A05551">
              <w:rPr>
                <w:rFonts w:ascii="Times New Roman" w:hAnsi="Times New Roman"/>
                <w:b/>
                <w:bCs/>
                <w:sz w:val="24"/>
                <w:szCs w:val="24"/>
              </w:rPr>
              <w:t>4</w:t>
            </w:r>
            <w:r w:rsidR="00FE1083" w:rsidRPr="000A624F">
              <w:rPr>
                <w:rFonts w:ascii="Times New Roman" w:hAnsi="Times New Roman"/>
                <w:b/>
                <w:bCs/>
                <w:sz w:val="24"/>
                <w:szCs w:val="24"/>
              </w:rPr>
              <w:t xml:space="preserve"> року включно</w:t>
            </w:r>
          </w:p>
        </w:tc>
      </w:tr>
      <w:tr w:rsidR="00FE1083" w:rsidRPr="000A624F" w14:paraId="5ADB7689" w14:textId="77777777" w:rsidTr="00210A03">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550" w:type="dxa"/>
          </w:tcPr>
          <w:p w14:paraId="459406F3" w14:textId="5BBDCC87"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210A03">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550" w:type="dxa"/>
          </w:tcPr>
          <w:p w14:paraId="46EE6226" w14:textId="3B111CAC" w:rsidR="00FE1083" w:rsidRPr="00E56596" w:rsidRDefault="00FE1083" w:rsidP="006F2155">
            <w:pPr>
              <w:widowControl w:val="0"/>
              <w:ind w:right="140"/>
              <w:jc w:val="both"/>
              <w:rPr>
                <w:rFonts w:ascii="Times New Roman" w:hAnsi="Times New Roman"/>
                <w:b/>
                <w:sz w:val="24"/>
                <w:szCs w:val="24"/>
              </w:rPr>
            </w:pPr>
            <w:r w:rsidRPr="00E56596">
              <w:rPr>
                <w:rFonts w:ascii="Times New Roman" w:hAnsi="Times New Roman"/>
                <w:b/>
                <w:sz w:val="24"/>
                <w:szCs w:val="24"/>
              </w:rPr>
              <w:t>Валютою тендерної пропозиції є гривня.</w:t>
            </w:r>
            <w:r w:rsidRPr="00E56596">
              <w:rPr>
                <w:rFonts w:ascii="Times New Roman" w:hAnsi="Times New Roman"/>
                <w:b/>
              </w:rPr>
              <w:t xml:space="preserve"> </w:t>
            </w:r>
            <w:r w:rsidRPr="00E56596">
              <w:rPr>
                <w:rFonts w:ascii="Times New Roman" w:hAnsi="Times New Roman"/>
                <w:b/>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E1083" w:rsidRPr="000A624F" w14:paraId="6D320FD9" w14:textId="77777777" w:rsidTr="00210A03">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5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w:t>
            </w:r>
            <w:r w:rsidRPr="000A624F">
              <w:rPr>
                <w:rFonts w:ascii="Times New Roman" w:hAnsi="Times New Roman"/>
                <w:sz w:val="24"/>
                <w:szCs w:val="24"/>
              </w:rPr>
              <w:lastRenderedPageBreak/>
              <w:t xml:space="preserve">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210A03">
        <w:trPr>
          <w:trHeight w:val="501"/>
          <w:jc w:val="center"/>
        </w:trPr>
        <w:tc>
          <w:tcPr>
            <w:tcW w:w="100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210A03">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5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210A03">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5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210A03">
        <w:trPr>
          <w:trHeight w:val="480"/>
          <w:jc w:val="center"/>
        </w:trPr>
        <w:tc>
          <w:tcPr>
            <w:tcW w:w="100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210A03">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5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4D3A9558"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1F789753" w:rsidR="00FE1083" w:rsidRPr="006E7BB4" w:rsidRDefault="00FE1083" w:rsidP="006E7BB4">
            <w:pPr>
              <w:widowControl w:val="0"/>
              <w:ind w:firstLine="284"/>
              <w:jc w:val="both"/>
              <w:rPr>
                <w:rFonts w:ascii="Times New Roman" w:hAnsi="Times New Roman"/>
                <w:sz w:val="24"/>
                <w:szCs w:val="24"/>
              </w:rPr>
            </w:pPr>
            <w:r w:rsidRPr="006E7BB4">
              <w:rPr>
                <w:rFonts w:ascii="Times New Roman" w:hAnsi="Times New Roman"/>
                <w:sz w:val="24"/>
                <w:szCs w:val="24"/>
              </w:rPr>
              <w:t>4.</w:t>
            </w:r>
            <w:r w:rsidR="006E7BB4" w:rsidRPr="006E7BB4">
              <w:rPr>
                <w:rFonts w:ascii="Times New Roman" w:hAnsi="Times New Roman"/>
                <w:sz w:val="24"/>
                <w:szCs w:val="24"/>
              </w:rPr>
              <w:t xml:space="preserve">заповнений документ «Тендерна пропозиція» </w:t>
            </w:r>
            <w:r w:rsidR="006E7BB4">
              <w:rPr>
                <w:rFonts w:ascii="Times New Roman" w:hAnsi="Times New Roman"/>
                <w:sz w:val="24"/>
                <w:szCs w:val="24"/>
              </w:rPr>
              <w:t>за формою,  (згідно Додатку 4</w:t>
            </w:r>
            <w:r w:rsidR="006E7BB4" w:rsidRPr="000A624F">
              <w:rPr>
                <w:rFonts w:ascii="Times New Roman" w:hAnsi="Times New Roman"/>
                <w:sz w:val="24"/>
                <w:szCs w:val="24"/>
              </w:rPr>
              <w:t xml:space="preserve"> до цієї тендерної документації); </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 копію свідоцтва платника ПДВ (або копію витягу з 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3FE40B6F" w:rsidR="00FE1083" w:rsidRPr="00710767" w:rsidRDefault="007F5E69" w:rsidP="00FE1083">
            <w:pPr>
              <w:widowControl w:val="0"/>
              <w:ind w:firstLine="284"/>
              <w:jc w:val="both"/>
              <w:rPr>
                <w:rFonts w:ascii="Times New Roman" w:hAnsi="Times New Roman"/>
                <w:sz w:val="24"/>
                <w:szCs w:val="24"/>
                <w:lang w:val="ru-RU"/>
              </w:rPr>
            </w:pPr>
            <w:r w:rsidRPr="00710767">
              <w:rPr>
                <w:rFonts w:ascii="Times New Roman" w:hAnsi="Times New Roman"/>
                <w:sz w:val="24"/>
                <w:szCs w:val="24"/>
              </w:rPr>
              <w:t>9. з</w:t>
            </w:r>
            <w:proofErr w:type="spellStart"/>
            <w:r w:rsidRPr="00710767">
              <w:rPr>
                <w:rFonts w:ascii="Times New Roman" w:hAnsi="Times New Roman"/>
                <w:sz w:val="24"/>
                <w:szCs w:val="24"/>
                <w:lang w:val="ru-RU"/>
              </w:rPr>
              <w:t>аява</w:t>
            </w:r>
            <w:proofErr w:type="spellEnd"/>
            <w:r w:rsidR="00FE1083" w:rsidRPr="00710767">
              <w:rPr>
                <w:rFonts w:ascii="Times New Roman" w:hAnsi="Times New Roman"/>
                <w:sz w:val="24"/>
                <w:szCs w:val="24"/>
              </w:rPr>
              <w:t>-згода на обробку, використання, поширення та доступ до персональних даних стосовно уповноважених осіб, які підписують тендерну пропози</w:t>
            </w:r>
            <w:r w:rsidR="00EB1E28" w:rsidRPr="00710767">
              <w:rPr>
                <w:rFonts w:ascii="Times New Roman" w:hAnsi="Times New Roman"/>
                <w:sz w:val="24"/>
                <w:szCs w:val="24"/>
              </w:rPr>
              <w:t>цію та договір</w:t>
            </w:r>
            <w:r w:rsidR="007A6CF2">
              <w:rPr>
                <w:rFonts w:ascii="Times New Roman" w:hAnsi="Times New Roman"/>
                <w:sz w:val="24"/>
                <w:szCs w:val="24"/>
                <w:lang w:val="ru-RU"/>
              </w:rPr>
              <w:t xml:space="preserve"> про </w:t>
            </w:r>
            <w:proofErr w:type="spellStart"/>
            <w:r w:rsidR="007A6CF2">
              <w:rPr>
                <w:rFonts w:ascii="Times New Roman" w:hAnsi="Times New Roman"/>
                <w:sz w:val="24"/>
                <w:szCs w:val="24"/>
                <w:lang w:val="ru-RU"/>
              </w:rPr>
              <w:t>закупівлю</w:t>
            </w:r>
            <w:proofErr w:type="spellEnd"/>
            <w:r w:rsidR="00EB1E28" w:rsidRPr="00710767">
              <w:rPr>
                <w:rFonts w:ascii="Times New Roman" w:hAnsi="Times New Roman"/>
                <w:sz w:val="24"/>
                <w:szCs w:val="24"/>
              </w:rPr>
              <w:t xml:space="preserve"> (згідно Додатку 5</w:t>
            </w:r>
            <w:r w:rsidR="00FE1083" w:rsidRPr="00710767">
              <w:rPr>
                <w:rFonts w:ascii="Times New Roman" w:hAnsi="Times New Roman"/>
                <w:sz w:val="24"/>
                <w:szCs w:val="24"/>
              </w:rPr>
              <w:t xml:space="preserve"> до цієї тендерної документації);</w:t>
            </w:r>
          </w:p>
          <w:p w14:paraId="53BC5822" w14:textId="24CB5FEB" w:rsidR="00FE1083" w:rsidRPr="00FD5D8A" w:rsidRDefault="00FE1083" w:rsidP="00FD5D8A">
            <w:pPr>
              <w:widowControl w:val="0"/>
              <w:ind w:firstLine="284"/>
              <w:jc w:val="both"/>
              <w:rPr>
                <w:rFonts w:ascii="Times New Roman" w:hAnsi="Times New Roman"/>
                <w:sz w:val="24"/>
                <w:szCs w:val="24"/>
                <w:lang w:val="ru-RU"/>
              </w:rPr>
            </w:pPr>
            <w:r w:rsidRPr="00710767">
              <w:rPr>
                <w:rFonts w:ascii="Times New Roman" w:hAnsi="Times New Roman"/>
                <w:sz w:val="24"/>
                <w:szCs w:val="24"/>
              </w:rPr>
              <w:t xml:space="preserve">10. </w:t>
            </w:r>
            <w:r w:rsidR="006E7BB4" w:rsidRPr="00710767">
              <w:rPr>
                <w:rFonts w:ascii="Times New Roman" w:hAnsi="Times New Roman"/>
                <w:sz w:val="24"/>
                <w:szCs w:val="24"/>
              </w:rPr>
              <w:t>проект договору про закупівлю, який повинен бути заповнений зі сторони учасника, включаючи додатки т</w:t>
            </w:r>
            <w:r w:rsidR="00FD5D8A">
              <w:rPr>
                <w:rFonts w:ascii="Times New Roman" w:hAnsi="Times New Roman"/>
                <w:sz w:val="24"/>
                <w:szCs w:val="24"/>
              </w:rPr>
              <w:t>а специфікацію до нього (згідно Додатку 6</w:t>
            </w:r>
            <w:r w:rsidR="00FD5D8A" w:rsidRPr="00710767">
              <w:rPr>
                <w:rFonts w:ascii="Times New Roman" w:hAnsi="Times New Roman"/>
                <w:sz w:val="24"/>
                <w:szCs w:val="24"/>
              </w:rPr>
              <w:t xml:space="preserve"> до цієї тендерної документації);</w:t>
            </w:r>
            <w:r w:rsidRPr="000A624F">
              <w:rPr>
                <w:rFonts w:ascii="Times New Roman" w:hAnsi="Times New Roman"/>
                <w:sz w:val="24"/>
                <w:szCs w:val="24"/>
              </w:rPr>
              <w:t xml:space="preserve">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0A624F">
              <w:rPr>
                <w:rFonts w:ascii="Times New Roman" w:hAnsi="Times New Roman"/>
                <w:sz w:val="24"/>
                <w:szCs w:val="24"/>
              </w:rPr>
              <w:lastRenderedPageBreak/>
              <w:t xml:space="preserve">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використання слова або мовного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0A624F">
              <w:rPr>
                <w:rFonts w:ascii="Times New Roman" w:hAnsi="Times New Roman"/>
                <w:bCs/>
                <w:sz w:val="24"/>
                <w:szCs w:val="24"/>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210A03">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5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210A03">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5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210A03">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протягом якого тендерні пропозиції є дійсними</w:t>
            </w:r>
          </w:p>
        </w:tc>
        <w:tc>
          <w:tcPr>
            <w:tcW w:w="6550" w:type="dxa"/>
            <w:vAlign w:val="center"/>
          </w:tcPr>
          <w:p w14:paraId="6050D8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погодитися з вимогою та продовжити строк дії поданої </w:t>
            </w:r>
            <w:r w:rsidRPr="000A624F">
              <w:rPr>
                <w:rFonts w:ascii="Times New Roman" w:hAnsi="Times New Roman"/>
                <w:sz w:val="24"/>
                <w:szCs w:val="24"/>
              </w:rPr>
              <w:lastRenderedPageBreak/>
              <w:t>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210A03">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5) фізична особа, яка є учасником процедури закупівлі, </w:t>
            </w:r>
            <w:r w:rsidRPr="000A624F">
              <w:rPr>
                <w:rFonts w:ascii="Times New Roman" w:hAnsi="Times New Roman"/>
                <w:sz w:val="24"/>
                <w:szCs w:val="24"/>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DB1861C" w14:textId="77777777" w:rsidR="003367AD" w:rsidRPr="000A624F" w:rsidRDefault="00FE1083" w:rsidP="003367AD">
            <w:pPr>
              <w:jc w:val="both"/>
              <w:rPr>
                <w:rFonts w:ascii="Times New Roman" w:hAnsi="Times New Roman"/>
                <w:sz w:val="24"/>
                <w:szCs w:val="24"/>
              </w:rPr>
            </w:pPr>
            <w:r w:rsidRPr="000A624F">
              <w:rPr>
                <w:rFonts w:ascii="Times New Roman" w:hAnsi="Times New Roman"/>
                <w:sz w:val="24"/>
                <w:szCs w:val="24"/>
              </w:rPr>
              <w:t>11) </w:t>
            </w:r>
            <w:r w:rsidR="003367AD" w:rsidRPr="003367AD">
              <w:rPr>
                <w:rFonts w:ascii="Times New Roman" w:hAnsi="Times New Roman"/>
                <w:sz w:val="24"/>
                <w:szCs w:val="24"/>
              </w:rPr>
              <w:t xml:space="preserve"> </w:t>
            </w:r>
            <w:r w:rsidR="003367AD" w:rsidRPr="000A624F">
              <w:rPr>
                <w:rFonts w:ascii="Times New Roman" w:hAnsi="Times New Roman"/>
                <w:sz w:val="24"/>
                <w:szCs w:val="24"/>
              </w:rPr>
              <w:t xml:space="preserve">учасник процедури закупівлі або кінцевий </w:t>
            </w:r>
            <w:proofErr w:type="spellStart"/>
            <w:r w:rsidR="003367AD" w:rsidRPr="000A624F">
              <w:rPr>
                <w:rFonts w:ascii="Times New Roman" w:hAnsi="Times New Roman"/>
                <w:sz w:val="24"/>
                <w:szCs w:val="24"/>
              </w:rPr>
              <w:t>бенефіціарний</w:t>
            </w:r>
            <w:proofErr w:type="spellEnd"/>
            <w:r w:rsidR="003367AD"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3367AD" w:rsidRPr="00F92A6C">
              <w:rPr>
                <w:rFonts w:ascii="Times New Roman" w:hAnsi="Times New Roman"/>
                <w:sz w:val="24"/>
                <w:szCs w:val="24"/>
              </w:rPr>
              <w:t xml:space="preserve">  кр</w:t>
            </w:r>
            <w:r w:rsidR="003367AD">
              <w:rPr>
                <w:rFonts w:ascii="Times New Roman" w:hAnsi="Times New Roman"/>
                <w:sz w:val="24"/>
                <w:szCs w:val="24"/>
              </w:rPr>
              <w:t>і</w:t>
            </w:r>
            <w:r w:rsidR="003367AD" w:rsidRPr="00F92A6C">
              <w:rPr>
                <w:rFonts w:ascii="Times New Roman" w:hAnsi="Times New Roman"/>
                <w:sz w:val="24"/>
                <w:szCs w:val="24"/>
              </w:rPr>
              <w:t xml:space="preserve">м </w:t>
            </w:r>
            <w:r w:rsidR="003367AD">
              <w:rPr>
                <w:rFonts w:ascii="Times New Roman" w:hAnsi="Times New Roman"/>
                <w:sz w:val="24"/>
                <w:szCs w:val="24"/>
              </w:rPr>
              <w:t xml:space="preserve">випадку, коли активи такої особи в установленому законодавством порядку передані в управління АРМА відповідно до Постанови Кабінету Міністрів </w:t>
            </w:r>
            <w:proofErr w:type="spellStart"/>
            <w:r w:rsidR="003367AD">
              <w:rPr>
                <w:rFonts w:ascii="Times New Roman" w:hAnsi="Times New Roman"/>
                <w:sz w:val="24"/>
                <w:szCs w:val="24"/>
              </w:rPr>
              <w:t>Украіни</w:t>
            </w:r>
            <w:proofErr w:type="spellEnd"/>
            <w:r w:rsidR="003367AD">
              <w:rPr>
                <w:rFonts w:ascii="Times New Roman" w:hAnsi="Times New Roman"/>
                <w:sz w:val="24"/>
                <w:szCs w:val="24"/>
              </w:rPr>
              <w:t xml:space="preserve"> від 01.09. 2023 року № 952, яка набула чинності з 07.09.2023 року, внесено зміни до Особливостей які затверджені ПКМУ № 1178. </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Замовник може прийняти рішення про відмову учаснику </w:t>
            </w:r>
            <w:r w:rsidRPr="000A624F">
              <w:rPr>
                <w:rFonts w:ascii="Times New Roman" w:hAnsi="Times New Roman"/>
                <w:sz w:val="24"/>
                <w:szCs w:val="24"/>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210A03">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550" w:type="dxa"/>
            <w:vAlign w:val="center"/>
          </w:tcPr>
          <w:p w14:paraId="47AECE2F" w14:textId="77777777" w:rsidR="00FE1083" w:rsidRPr="00447181" w:rsidRDefault="00FE1083" w:rsidP="00FE1083">
            <w:pPr>
              <w:widowControl w:val="0"/>
              <w:ind w:right="120" w:firstLine="284"/>
              <w:jc w:val="both"/>
              <w:rPr>
                <w:rFonts w:ascii="Times New Roman" w:hAnsi="Times New Roman"/>
                <w:sz w:val="24"/>
                <w:szCs w:val="24"/>
              </w:rPr>
            </w:pPr>
            <w:r w:rsidRPr="00447181">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447181">
                <w:rPr>
                  <w:rFonts w:ascii="Times New Roman" w:hAnsi="Times New Roman"/>
                  <w:sz w:val="24"/>
                  <w:szCs w:val="24"/>
                </w:rPr>
                <w:t xml:space="preserve"> пунктом третім </w:t>
              </w:r>
            </w:hyperlink>
            <w:hyperlink r:id="rId12">
              <w:r w:rsidRPr="00447181">
                <w:rPr>
                  <w:rFonts w:ascii="Times New Roman" w:hAnsi="Times New Roman"/>
                  <w:sz w:val="24"/>
                  <w:szCs w:val="24"/>
                  <w:u w:val="single"/>
                </w:rPr>
                <w:t>частини друго</w:t>
              </w:r>
            </w:hyperlink>
            <w:r w:rsidRPr="00447181">
              <w:rPr>
                <w:rFonts w:ascii="Times New Roman" w:hAnsi="Times New Roman"/>
                <w:sz w:val="24"/>
                <w:szCs w:val="24"/>
              </w:rPr>
              <w:t xml:space="preserve">ї статті 22 Закону зазначено в </w:t>
            </w:r>
            <w:r w:rsidRPr="00447181">
              <w:rPr>
                <w:rFonts w:ascii="Times New Roman" w:hAnsi="Times New Roman"/>
                <w:b/>
                <w:sz w:val="24"/>
                <w:szCs w:val="24"/>
              </w:rPr>
              <w:t xml:space="preserve">Додатку 3 </w:t>
            </w:r>
            <w:r w:rsidRPr="00447181">
              <w:rPr>
                <w:rFonts w:ascii="Times New Roman" w:hAnsi="Times New Roman"/>
                <w:sz w:val="24"/>
                <w:szCs w:val="24"/>
              </w:rPr>
              <w:t>до цієї тендерної документації.</w:t>
            </w:r>
          </w:p>
        </w:tc>
      </w:tr>
      <w:tr w:rsidR="00FE1083" w:rsidRPr="000A624F" w14:paraId="54444067" w14:textId="77777777" w:rsidTr="00210A03">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550" w:type="dxa"/>
            <w:vAlign w:val="center"/>
          </w:tcPr>
          <w:p w14:paraId="3F941B93" w14:textId="48A15D0A" w:rsidR="00FE1083" w:rsidRPr="000A624F" w:rsidRDefault="006F2155" w:rsidP="006F2155">
            <w:pPr>
              <w:widowControl w:val="0"/>
              <w:ind w:right="120"/>
              <w:rPr>
                <w:rFonts w:ascii="Times New Roman" w:hAnsi="Times New Roman"/>
                <w:b/>
                <w:sz w:val="24"/>
                <w:szCs w:val="24"/>
              </w:rPr>
            </w:pPr>
            <w:r>
              <w:rPr>
                <w:rFonts w:ascii="Times New Roman" w:hAnsi="Times New Roman"/>
                <w:sz w:val="24"/>
                <w:szCs w:val="24"/>
              </w:rPr>
              <w:t xml:space="preserve">  </w:t>
            </w:r>
            <w:r w:rsidR="00FE1083"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210A03">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5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210A03">
        <w:trPr>
          <w:trHeight w:val="442"/>
          <w:jc w:val="center"/>
        </w:trPr>
        <w:tc>
          <w:tcPr>
            <w:tcW w:w="100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210A03">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550" w:type="dxa"/>
            <w:vAlign w:val="center"/>
          </w:tcPr>
          <w:p w14:paraId="6A840FF2" w14:textId="00BD5EE3" w:rsidR="00FE1083" w:rsidRPr="000A624F" w:rsidRDefault="00FE1083" w:rsidP="00FE1083">
            <w:pPr>
              <w:widowControl w:val="0"/>
              <w:ind w:left="40" w:right="120" w:firstLine="284"/>
              <w:jc w:val="both"/>
              <w:rPr>
                <w:rFonts w:ascii="Times New Roman" w:hAnsi="Times New Roman"/>
                <w:i/>
                <w:sz w:val="24"/>
                <w:szCs w:val="24"/>
              </w:rPr>
            </w:pPr>
            <w:r w:rsidRPr="00297B77">
              <w:rPr>
                <w:rFonts w:ascii="Times New Roman" w:hAnsi="Times New Roman"/>
                <w:sz w:val="24"/>
                <w:szCs w:val="24"/>
              </w:rPr>
              <w:t>Кінцевий строк подання тендерних пропозицій —</w:t>
            </w:r>
            <w:bookmarkStart w:id="6" w:name="_GoBack"/>
            <w:r w:rsidR="006B7B05" w:rsidRPr="006B7B05">
              <w:rPr>
                <w:rFonts w:ascii="Times New Roman" w:hAnsi="Times New Roman"/>
                <w:b/>
                <w:bCs/>
                <w:sz w:val="24"/>
                <w:szCs w:val="24"/>
              </w:rPr>
              <w:t>02</w:t>
            </w:r>
            <w:r w:rsidRPr="006B7B05">
              <w:rPr>
                <w:rFonts w:ascii="Times New Roman" w:hAnsi="Times New Roman"/>
                <w:b/>
                <w:bCs/>
                <w:sz w:val="24"/>
                <w:szCs w:val="24"/>
              </w:rPr>
              <w:t>.</w:t>
            </w:r>
            <w:bookmarkEnd w:id="6"/>
            <w:r w:rsidR="00A05551" w:rsidRPr="00297B77">
              <w:rPr>
                <w:rFonts w:ascii="Times New Roman" w:hAnsi="Times New Roman"/>
                <w:b/>
                <w:sz w:val="24"/>
                <w:szCs w:val="24"/>
              </w:rPr>
              <w:t>0</w:t>
            </w:r>
            <w:r w:rsidR="006B7B05">
              <w:rPr>
                <w:rFonts w:ascii="Times New Roman" w:hAnsi="Times New Roman"/>
                <w:b/>
                <w:sz w:val="24"/>
                <w:szCs w:val="24"/>
              </w:rPr>
              <w:t>3</w:t>
            </w:r>
            <w:r w:rsidRPr="00297B77">
              <w:rPr>
                <w:rFonts w:ascii="Times New Roman" w:hAnsi="Times New Roman"/>
                <w:b/>
                <w:sz w:val="24"/>
                <w:szCs w:val="24"/>
              </w:rPr>
              <w:t>.202</w:t>
            </w:r>
            <w:r w:rsidR="00A05551" w:rsidRPr="00297B77">
              <w:rPr>
                <w:rFonts w:ascii="Times New Roman" w:hAnsi="Times New Roman"/>
                <w:b/>
                <w:sz w:val="24"/>
                <w:szCs w:val="24"/>
              </w:rPr>
              <w:t>4</w:t>
            </w:r>
            <w:r w:rsidR="007F040B" w:rsidRPr="00297B77">
              <w:rPr>
                <w:rFonts w:ascii="Times New Roman" w:hAnsi="Times New Roman"/>
                <w:b/>
                <w:sz w:val="24"/>
                <w:szCs w:val="24"/>
              </w:rPr>
              <w:t xml:space="preserve"> р</w:t>
            </w:r>
            <w:r w:rsidR="00965626" w:rsidRPr="00297B77">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210A03">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5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210A03">
        <w:trPr>
          <w:trHeight w:val="512"/>
          <w:jc w:val="center"/>
        </w:trPr>
        <w:tc>
          <w:tcPr>
            <w:tcW w:w="100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210A03">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Найбільш економічно вигідною пропозицією буде вважатися пропозиція з найнижчою ціною з урахуванням </w:t>
            </w:r>
            <w:r w:rsidRPr="000A624F">
              <w:rPr>
                <w:rFonts w:ascii="Times New Roman" w:hAnsi="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w:t>
            </w:r>
            <w:r w:rsidRPr="000A624F">
              <w:rPr>
                <w:rFonts w:ascii="Times New Roman" w:hAnsi="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A624F">
              <w:rPr>
                <w:rFonts w:ascii="Times New Roman" w:hAnsi="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210A03">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5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0A624F">
              <w:rPr>
                <w:rFonts w:ascii="Times New Roman" w:hAnsi="Times New Roman"/>
                <w:sz w:val="24"/>
                <w:szCs w:val="24"/>
              </w:rPr>
              <w:lastRenderedPageBreak/>
              <w:t xml:space="preserve">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 xml:space="preserve">постанови Кабінету Міністрів України «Про застосування заборони ввезення товарів з Російської </w:t>
            </w:r>
            <w:r w:rsidRPr="000A624F">
              <w:rPr>
                <w:rFonts w:ascii="Times New Roman" w:hAnsi="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40CC799"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w:t>
            </w:r>
            <w:r w:rsidRPr="00A31509">
              <w:rPr>
                <w:rFonts w:ascii="Times New Roman" w:hAnsi="Times New Roman"/>
                <w:sz w:val="24"/>
                <w:szCs w:val="24"/>
              </w:rPr>
              <w:t xml:space="preserve">враховувати, що в Україні замовникам забороняється здійснювати публічні закупівлі товарів, робіт і послуг у громадян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юридичних осіб, утворених та зареєстрованих відповідно до законодавства України, кінцевим </w:t>
            </w:r>
            <w:proofErr w:type="spellStart"/>
            <w:r w:rsidRPr="00A31509">
              <w:rPr>
                <w:rFonts w:ascii="Times New Roman" w:hAnsi="Times New Roman"/>
                <w:sz w:val="24"/>
                <w:szCs w:val="24"/>
              </w:rPr>
              <w:t>бенефіціарним</w:t>
            </w:r>
            <w:proofErr w:type="spellEnd"/>
            <w:r w:rsidRPr="00A3150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A31509" w:rsidRPr="000E2257">
              <w:rPr>
                <w:rFonts w:ascii="Times New Roman" w:hAnsi="Times New Roman"/>
                <w:color w:val="333333"/>
                <w:shd w:val="clear" w:color="auto" w:fill="FFFFFF"/>
              </w:rPr>
              <w:t>Російська Федерація/Республіка Білорусь/Ісламська Республіка Іран</w:t>
            </w:r>
            <w:r w:rsidRPr="000E2257">
              <w:rPr>
                <w:rFonts w:ascii="Times New Roman" w:hAnsi="Times New Roman"/>
                <w:sz w:val="24"/>
                <w:szCs w:val="24"/>
              </w:rPr>
              <w:t xml:space="preserve">, громадянин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w:t>
            </w:r>
            <w:r w:rsidRPr="000A624F">
              <w:rPr>
                <w:rFonts w:ascii="Times New Roman" w:hAnsi="Times New Roman"/>
                <w:sz w:val="24"/>
                <w:szCs w:val="24"/>
              </w:rPr>
              <w:t xml:space="preserve"> питань виявлення, розшуку та управління активами, одержаними від корупційних та інших злочинів.</w:t>
            </w:r>
          </w:p>
        </w:tc>
      </w:tr>
      <w:tr w:rsidR="00FE1083" w:rsidRPr="000A624F" w14:paraId="618C5840" w14:textId="77777777" w:rsidTr="00210A03">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5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A624F">
              <w:rPr>
                <w:rFonts w:ascii="Times New Roman" w:hAnsi="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A31509"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4C1A7974" w:rsidR="00FE1083" w:rsidRPr="000A624F" w:rsidRDefault="00FE1083" w:rsidP="00FE1083">
            <w:pPr>
              <w:shd w:val="clear" w:color="auto" w:fill="FFFFFF"/>
              <w:ind w:firstLine="284"/>
              <w:jc w:val="both"/>
              <w:rPr>
                <w:rFonts w:ascii="Times New Roman" w:hAnsi="Times New Roman"/>
                <w:sz w:val="24"/>
                <w:szCs w:val="24"/>
              </w:rPr>
            </w:pPr>
            <w:r w:rsidRPr="00A31509">
              <w:rPr>
                <w:rFonts w:ascii="Times New Roman" w:hAnsi="Times New Roman"/>
                <w:sz w:val="24"/>
                <w:szCs w:val="24"/>
              </w:rPr>
              <w:t xml:space="preserve">є громадянином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A31509">
              <w:rPr>
                <w:rFonts w:ascii="Times New Roman" w:hAnsi="Times New Roman"/>
                <w:sz w:val="24"/>
                <w:szCs w:val="24"/>
              </w:rPr>
              <w:t>бенефіціарним</w:t>
            </w:r>
            <w:proofErr w:type="spellEnd"/>
            <w:r w:rsidRPr="00A3150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A31509" w:rsidRPr="000E2257">
              <w:rPr>
                <w:rFonts w:ascii="Times New Roman" w:hAnsi="Times New Roman"/>
                <w:color w:val="333333"/>
                <w:shd w:val="clear" w:color="auto" w:fill="FFFFFF"/>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A31509" w:rsidRPr="00A31509">
              <w:rPr>
                <w:rFonts w:ascii="Times New Roman" w:hAnsi="Times New Roman"/>
                <w:sz w:val="24"/>
                <w:szCs w:val="24"/>
              </w:rPr>
              <w:t xml:space="preserve"> </w:t>
            </w:r>
            <w:r w:rsidRPr="00A31509">
              <w:rPr>
                <w:rFonts w:ascii="Times New Roman" w:hAnsi="Times New Roman"/>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A31509"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26EDC" w:rsidRPr="000E2257">
              <w:rPr>
                <w:rFonts w:ascii="Times New Roman" w:hAnsi="Times New Roman"/>
                <w:color w:val="333333"/>
                <w:shd w:val="clear" w:color="auto" w:fill="FFFFFF"/>
              </w:rPr>
              <w:t>Російської Федерації/Республіки Білорусь/Ісламської Республіки Іран</w:t>
            </w:r>
            <w:r w:rsidRPr="00A31509">
              <w:rPr>
                <w:rFonts w:ascii="Times New Roman" w:hAnsi="Times New Roman"/>
                <w:sz w:val="24"/>
                <w:szCs w:val="24"/>
              </w:rPr>
              <w:t xml:space="preserve"> (за винятком товарів, необхідних для</w:t>
            </w:r>
            <w:r w:rsidRPr="000A624F">
              <w:rPr>
                <w:rFonts w:ascii="Times New Roman" w:hAnsi="Times New Roman"/>
                <w:sz w:val="24"/>
                <w:szCs w:val="24"/>
              </w:rPr>
              <w:t xml:space="preserve">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w:t>
            </w:r>
            <w:r w:rsidRPr="000A624F">
              <w:rPr>
                <w:rFonts w:ascii="Times New Roman" w:hAnsi="Times New Roman"/>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0A624F">
              <w:rPr>
                <w:rFonts w:ascii="Times New Roman" w:hAnsi="Times New Roman"/>
                <w:sz w:val="24"/>
                <w:szCs w:val="24"/>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5132580F" w:rsidR="00612A6C" w:rsidRPr="000A624F" w:rsidRDefault="00FE1083" w:rsidP="00612A6C">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210A03">
        <w:trPr>
          <w:trHeight w:val="472"/>
          <w:jc w:val="center"/>
        </w:trPr>
        <w:tc>
          <w:tcPr>
            <w:tcW w:w="100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210A03">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5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 xml:space="preserve">Відкриті торги автоматично відміняються </w:t>
            </w:r>
            <w:r w:rsidRPr="000A624F">
              <w:rPr>
                <w:rFonts w:ascii="Times New Roman" w:hAnsi="Times New Roman"/>
                <w:b/>
                <w:i/>
                <w:sz w:val="24"/>
                <w:szCs w:val="24"/>
              </w:rPr>
              <w:lastRenderedPageBreak/>
              <w:t>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210A03">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5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FE1083" w:rsidRPr="000A624F" w14:paraId="40357B8E" w14:textId="77777777" w:rsidTr="00210A03">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550" w:type="dxa"/>
            <w:vAlign w:val="center"/>
          </w:tcPr>
          <w:p w14:paraId="0A220A97" w14:textId="1AFA22CF" w:rsidR="00FE1083" w:rsidRPr="00C56B89" w:rsidRDefault="00FE1083" w:rsidP="00FE1083">
            <w:pPr>
              <w:widowControl w:val="0"/>
              <w:ind w:right="120" w:firstLine="284"/>
              <w:jc w:val="both"/>
              <w:rPr>
                <w:rFonts w:ascii="Times New Roman" w:hAnsi="Times New Roman"/>
                <w:sz w:val="24"/>
                <w:szCs w:val="24"/>
              </w:rPr>
            </w:pPr>
            <w:proofErr w:type="spellStart"/>
            <w:r w:rsidRPr="00C56B89">
              <w:rPr>
                <w:rFonts w:ascii="Times New Roman" w:hAnsi="Times New Roman"/>
                <w:sz w:val="24"/>
                <w:szCs w:val="24"/>
              </w:rPr>
              <w:t>Проєкт</w:t>
            </w:r>
            <w:proofErr w:type="spellEnd"/>
            <w:r w:rsidRPr="00C56B89">
              <w:rPr>
                <w:rFonts w:ascii="Times New Roman" w:hAnsi="Times New Roman"/>
                <w:sz w:val="24"/>
                <w:szCs w:val="24"/>
              </w:rPr>
              <w:t xml:space="preserve"> договору про закупівлю викладено в </w:t>
            </w:r>
            <w:r w:rsidRPr="00C56B89">
              <w:rPr>
                <w:rFonts w:ascii="Times New Roman" w:hAnsi="Times New Roman"/>
                <w:b/>
                <w:sz w:val="24"/>
                <w:szCs w:val="24"/>
              </w:rPr>
              <w:t xml:space="preserve">Додатку </w:t>
            </w:r>
            <w:r w:rsidR="003A61DF" w:rsidRPr="00C56B89">
              <w:rPr>
                <w:rFonts w:ascii="Times New Roman" w:hAnsi="Times New Roman"/>
                <w:b/>
                <w:sz w:val="24"/>
                <w:szCs w:val="24"/>
                <w:lang w:val="ru-RU"/>
              </w:rPr>
              <w:t>6</w:t>
            </w:r>
            <w:r w:rsidRPr="00C56B89">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210A03">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5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w:t>
            </w:r>
            <w:r w:rsidRPr="000A624F">
              <w:rPr>
                <w:rFonts w:ascii="Times New Roman" w:hAnsi="Times New Roman"/>
                <w:sz w:val="24"/>
                <w:szCs w:val="24"/>
              </w:rPr>
              <w:lastRenderedPageBreak/>
              <w:t>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210A03">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5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7" w:name="_heading=h.2s8eyo1" w:colFirst="0" w:colLast="0"/>
      <w:bookmarkEnd w:id="7"/>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6629A29E" w:rsidR="00E14748" w:rsidRDefault="000260A5" w:rsidP="00230E29">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AA0CAB" w:rsidRDefault="00C07862" w:rsidP="00C07862">
      <w:pPr>
        <w:spacing w:after="0" w:line="240" w:lineRule="auto"/>
        <w:jc w:val="right"/>
        <w:rPr>
          <w:rFonts w:ascii="Times New Roman" w:hAnsi="Times New Roman"/>
          <w:b/>
          <w:sz w:val="24"/>
          <w:szCs w:val="24"/>
        </w:rPr>
      </w:pPr>
      <w:r w:rsidRPr="00AA0CAB">
        <w:rPr>
          <w:rFonts w:ascii="Times New Roman" w:hAnsi="Times New Roman"/>
          <w:b/>
          <w:sz w:val="24"/>
          <w:szCs w:val="24"/>
        </w:rPr>
        <w:lastRenderedPageBreak/>
        <w:t>Додаток 1</w:t>
      </w:r>
    </w:p>
    <w:p w14:paraId="4BBC498D" w14:textId="7C3ADB96" w:rsidR="00C07862" w:rsidRPr="00AA0C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AA0CAB">
        <w:rPr>
          <w:rFonts w:ascii="Times New Roman" w:hAnsi="Times New Roman"/>
          <w:b/>
          <w:sz w:val="24"/>
          <w:szCs w:val="24"/>
          <w:bdr w:val="none" w:sz="0" w:space="0" w:color="auto" w:frame="1"/>
        </w:rPr>
        <w:t xml:space="preserve">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DA4D26" w:rsidRDefault="00C07862" w:rsidP="00C07862">
      <w:pPr>
        <w:spacing w:after="0" w:line="240" w:lineRule="auto"/>
        <w:jc w:val="center"/>
        <w:rPr>
          <w:rFonts w:ascii="Times New Roman" w:hAnsi="Times New Roman"/>
          <w:b/>
          <w:sz w:val="24"/>
          <w:szCs w:val="24"/>
        </w:rPr>
      </w:pPr>
      <w:r w:rsidRPr="00DA4D26">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10413"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8515"/>
      </w:tblGrid>
      <w:tr w:rsidR="00C07862" w:rsidRPr="000A624F" w14:paraId="5D1658B3" w14:textId="77777777" w:rsidTr="00210A03">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8515"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210A03">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8515"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3A66F76C" w:rsidR="000260A5" w:rsidRPr="000A624F" w:rsidRDefault="000260A5" w:rsidP="000260A5">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відноситься до того ж самого класу ДК 021:2015, що і предмет даної закупівлі, або договір на закупівлю будь-якого іншого медичного обладнання.</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D047AB" w:rsidRDefault="00FE1083" w:rsidP="00C07862">
      <w:pPr>
        <w:spacing w:after="0" w:line="240" w:lineRule="auto"/>
        <w:jc w:val="right"/>
        <w:rPr>
          <w:rFonts w:ascii="Times New Roman" w:hAnsi="Times New Roman"/>
          <w:b/>
          <w:sz w:val="24"/>
          <w:szCs w:val="24"/>
        </w:rPr>
      </w:pPr>
      <w:r w:rsidRPr="00D047AB">
        <w:rPr>
          <w:rFonts w:ascii="Times New Roman" w:hAnsi="Times New Roman"/>
          <w:b/>
          <w:sz w:val="24"/>
          <w:szCs w:val="24"/>
        </w:rPr>
        <w:t>Д</w:t>
      </w:r>
      <w:r w:rsidR="00C07862" w:rsidRPr="00D047AB">
        <w:rPr>
          <w:rFonts w:ascii="Times New Roman" w:hAnsi="Times New Roman"/>
          <w:b/>
          <w:sz w:val="24"/>
          <w:szCs w:val="24"/>
        </w:rPr>
        <w:t>одаток 2</w:t>
      </w:r>
    </w:p>
    <w:p w14:paraId="2F409667" w14:textId="30D59F2C" w:rsidR="00C07862" w:rsidRPr="00D047AB" w:rsidRDefault="00AA0CAB" w:rsidP="00C07862">
      <w:pPr>
        <w:spacing w:after="0" w:line="240" w:lineRule="auto"/>
        <w:jc w:val="right"/>
        <w:rPr>
          <w:rFonts w:ascii="Times New Roman" w:hAnsi="Times New Roman"/>
          <w:b/>
          <w:bCs/>
          <w:sz w:val="24"/>
          <w:szCs w:val="24"/>
        </w:rPr>
      </w:pPr>
      <w:r>
        <w:rPr>
          <w:rFonts w:ascii="Times New Roman" w:hAnsi="Times New Roman"/>
          <w:b/>
          <w:sz w:val="24"/>
          <w:szCs w:val="24"/>
          <w:bdr w:val="none" w:sz="0" w:space="0" w:color="auto" w:frame="1"/>
        </w:rPr>
        <w:t xml:space="preserve">  Д</w:t>
      </w:r>
      <w:r w:rsidR="00C07862" w:rsidRPr="00D047AB">
        <w:rPr>
          <w:rFonts w:ascii="Times New Roman" w:hAnsi="Times New Roman"/>
          <w:b/>
          <w:sz w:val="24"/>
          <w:szCs w:val="24"/>
          <w:bdr w:val="none" w:sz="0" w:space="0" w:color="auto" w:frame="1"/>
        </w:rPr>
        <w:t xml:space="preserve">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A624F">
        <w:rPr>
          <w:rFonts w:ascii="Times New Roman" w:hAnsi="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C07862" w:rsidRPr="000A624F" w14:paraId="7374CFBC" w14:textId="77777777" w:rsidTr="00210A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210A03">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210A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56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210A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12 пункт 47 Особливостей)</w:t>
            </w:r>
          </w:p>
        </w:tc>
        <w:tc>
          <w:tcPr>
            <w:tcW w:w="560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210A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w:t>
            </w:r>
            <w:r w:rsidRPr="000A624F">
              <w:rPr>
                <w:rFonts w:ascii="Times New Roman" w:hAnsi="Times New Roman"/>
                <w:sz w:val="24"/>
                <w:szCs w:val="24"/>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lastRenderedPageBreak/>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w:t>
            </w:r>
            <w:r w:rsidRPr="000A624F">
              <w:rPr>
                <w:rFonts w:ascii="Times New Roman" w:hAnsi="Times New Roman"/>
                <w:sz w:val="24"/>
                <w:szCs w:val="24"/>
              </w:rPr>
              <w:lastRenderedPageBreak/>
              <w:t xml:space="preserve">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1072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713"/>
      </w:tblGrid>
      <w:tr w:rsidR="00C07862" w:rsidRPr="000A624F" w14:paraId="0D3F725F" w14:textId="77777777" w:rsidTr="00210A03">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5713"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210A03">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5713"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20545E87" w14:textId="77777777" w:rsidTr="00210A03">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5713"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210A03">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A624F">
              <w:rPr>
                <w:rFonts w:ascii="Times New Roman" w:hAnsi="Times New Roman"/>
                <w:sz w:val="24"/>
                <w:szCs w:val="24"/>
              </w:rPr>
              <w:lastRenderedPageBreak/>
              <w:t>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5713"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210A03">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5713"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4B7D4AC" w14:textId="77777777" w:rsidR="00C07862" w:rsidRPr="000A624F" w:rsidRDefault="00C07862" w:rsidP="00C07862">
      <w:pPr>
        <w:widowControl w:val="0"/>
        <w:spacing w:after="0" w:line="240" w:lineRule="auto"/>
        <w:jc w:val="both"/>
        <w:rPr>
          <w:rFonts w:ascii="Times New Roman" w:hAnsi="Times New Roman"/>
          <w:sz w:val="24"/>
          <w:szCs w:val="24"/>
        </w:rPr>
      </w:pPr>
    </w:p>
    <w:p w14:paraId="4CC37EEC" w14:textId="7B66C763" w:rsidR="00C07862" w:rsidRDefault="00C07862" w:rsidP="00C07862">
      <w:pPr>
        <w:pStyle w:val="13"/>
        <w:rPr>
          <w:rFonts w:ascii="Times New Roman" w:hAnsi="Times New Roman"/>
          <w:b/>
          <w:color w:val="000000"/>
          <w:sz w:val="24"/>
          <w:szCs w:val="24"/>
        </w:rPr>
      </w:pPr>
    </w:p>
    <w:p w14:paraId="3C89AA9A" w14:textId="02E8F928" w:rsidR="00BF371E" w:rsidRDefault="00BF371E" w:rsidP="00C07862">
      <w:pPr>
        <w:pStyle w:val="13"/>
        <w:rPr>
          <w:rFonts w:ascii="Times New Roman" w:hAnsi="Times New Roman"/>
          <w:b/>
          <w:color w:val="000000"/>
          <w:sz w:val="24"/>
          <w:szCs w:val="24"/>
        </w:rPr>
      </w:pPr>
    </w:p>
    <w:p w14:paraId="495E0D77" w14:textId="77777777" w:rsidR="00BF371E" w:rsidRDefault="00BF371E" w:rsidP="0020040A">
      <w:pPr>
        <w:spacing w:after="0" w:line="240" w:lineRule="auto"/>
        <w:jc w:val="right"/>
        <w:rPr>
          <w:rFonts w:ascii="Times New Roman" w:hAnsi="Times New Roman"/>
          <w:b/>
          <w:color w:val="000000"/>
          <w:sz w:val="24"/>
          <w:szCs w:val="24"/>
        </w:rPr>
      </w:pPr>
    </w:p>
    <w:p w14:paraId="3ED18108" w14:textId="5EE9F220" w:rsidR="00BF371E" w:rsidRDefault="00BF371E" w:rsidP="0020040A">
      <w:pPr>
        <w:spacing w:after="0" w:line="240" w:lineRule="auto"/>
        <w:jc w:val="right"/>
        <w:rPr>
          <w:rFonts w:ascii="Times New Roman" w:hAnsi="Times New Roman"/>
          <w:b/>
          <w:color w:val="000000"/>
          <w:sz w:val="24"/>
          <w:szCs w:val="24"/>
        </w:rPr>
      </w:pPr>
    </w:p>
    <w:p w14:paraId="4FFAA784" w14:textId="5DF95063" w:rsidR="004C01D8" w:rsidRDefault="004C01D8" w:rsidP="0020040A">
      <w:pPr>
        <w:spacing w:after="0" w:line="240" w:lineRule="auto"/>
        <w:jc w:val="right"/>
        <w:rPr>
          <w:rFonts w:ascii="Times New Roman" w:hAnsi="Times New Roman"/>
          <w:b/>
          <w:color w:val="000000"/>
          <w:sz w:val="24"/>
          <w:szCs w:val="24"/>
        </w:rPr>
      </w:pPr>
    </w:p>
    <w:p w14:paraId="408DD336" w14:textId="1BEC9204" w:rsidR="004C01D8" w:rsidRDefault="004C01D8" w:rsidP="0020040A">
      <w:pPr>
        <w:spacing w:after="0" w:line="240" w:lineRule="auto"/>
        <w:jc w:val="right"/>
        <w:rPr>
          <w:rFonts w:ascii="Times New Roman" w:hAnsi="Times New Roman"/>
          <w:b/>
          <w:color w:val="000000"/>
          <w:sz w:val="24"/>
          <w:szCs w:val="24"/>
        </w:rPr>
      </w:pPr>
    </w:p>
    <w:bookmarkEnd w:id="0"/>
    <w:p w14:paraId="5DAA5D4C" w14:textId="6BCA0F23" w:rsidR="004C01D8" w:rsidRDefault="004C01D8" w:rsidP="0020040A">
      <w:pPr>
        <w:spacing w:after="0" w:line="240" w:lineRule="auto"/>
        <w:jc w:val="right"/>
        <w:rPr>
          <w:rFonts w:ascii="Times New Roman" w:hAnsi="Times New Roman"/>
          <w:b/>
          <w:color w:val="000000"/>
          <w:sz w:val="24"/>
          <w:szCs w:val="24"/>
        </w:rPr>
      </w:pPr>
    </w:p>
    <w:p w14:paraId="41B3AC73" w14:textId="24EB7FA3" w:rsidR="004C01D8" w:rsidRDefault="004C01D8" w:rsidP="0020040A">
      <w:pPr>
        <w:spacing w:after="0" w:line="240" w:lineRule="auto"/>
        <w:jc w:val="right"/>
        <w:rPr>
          <w:rFonts w:ascii="Times New Roman" w:hAnsi="Times New Roman"/>
          <w:b/>
          <w:color w:val="000000"/>
          <w:sz w:val="24"/>
          <w:szCs w:val="24"/>
        </w:rPr>
      </w:pPr>
    </w:p>
    <w:p w14:paraId="798C4B1B" w14:textId="3672D53C" w:rsidR="004C01D8" w:rsidRDefault="004C01D8" w:rsidP="0020040A">
      <w:pPr>
        <w:spacing w:after="0" w:line="240" w:lineRule="auto"/>
        <w:jc w:val="right"/>
        <w:rPr>
          <w:rFonts w:ascii="Times New Roman" w:hAnsi="Times New Roman"/>
          <w:b/>
          <w:color w:val="000000"/>
          <w:sz w:val="24"/>
          <w:szCs w:val="24"/>
        </w:rPr>
      </w:pPr>
    </w:p>
    <w:p w14:paraId="6E6B33FD" w14:textId="21B65EE8" w:rsidR="00503712" w:rsidRDefault="00503712" w:rsidP="0020040A">
      <w:pPr>
        <w:spacing w:after="0" w:line="240" w:lineRule="auto"/>
        <w:jc w:val="right"/>
        <w:rPr>
          <w:rFonts w:ascii="Times New Roman" w:hAnsi="Times New Roman"/>
          <w:b/>
          <w:color w:val="000000"/>
          <w:sz w:val="24"/>
          <w:szCs w:val="24"/>
        </w:rPr>
      </w:pPr>
    </w:p>
    <w:p w14:paraId="6C63B6A1" w14:textId="48624236" w:rsidR="00503712" w:rsidRDefault="00503712" w:rsidP="0020040A">
      <w:pPr>
        <w:spacing w:after="0" w:line="240" w:lineRule="auto"/>
        <w:jc w:val="right"/>
        <w:rPr>
          <w:rFonts w:ascii="Times New Roman" w:hAnsi="Times New Roman"/>
          <w:b/>
          <w:color w:val="000000"/>
          <w:sz w:val="24"/>
          <w:szCs w:val="24"/>
        </w:rPr>
      </w:pPr>
    </w:p>
    <w:p w14:paraId="7C92F80A" w14:textId="2D42A373" w:rsidR="00503712" w:rsidRDefault="00503712" w:rsidP="0020040A">
      <w:pPr>
        <w:spacing w:after="0" w:line="240" w:lineRule="auto"/>
        <w:jc w:val="right"/>
        <w:rPr>
          <w:rFonts w:ascii="Times New Roman" w:hAnsi="Times New Roman"/>
          <w:b/>
          <w:color w:val="000000"/>
          <w:sz w:val="24"/>
          <w:szCs w:val="24"/>
        </w:rPr>
      </w:pPr>
    </w:p>
    <w:p w14:paraId="70854A84" w14:textId="44889EB1" w:rsidR="00503712" w:rsidRDefault="00503712" w:rsidP="0020040A">
      <w:pPr>
        <w:spacing w:after="0" w:line="240" w:lineRule="auto"/>
        <w:jc w:val="right"/>
        <w:rPr>
          <w:rFonts w:ascii="Times New Roman" w:hAnsi="Times New Roman"/>
          <w:b/>
          <w:color w:val="000000"/>
          <w:sz w:val="24"/>
          <w:szCs w:val="24"/>
        </w:rPr>
      </w:pPr>
    </w:p>
    <w:p w14:paraId="483CC624" w14:textId="5E8A24C0" w:rsidR="00503712" w:rsidRDefault="00503712" w:rsidP="0020040A">
      <w:pPr>
        <w:spacing w:after="0" w:line="240" w:lineRule="auto"/>
        <w:jc w:val="right"/>
        <w:rPr>
          <w:rFonts w:ascii="Times New Roman" w:hAnsi="Times New Roman"/>
          <w:b/>
          <w:color w:val="000000"/>
          <w:sz w:val="24"/>
          <w:szCs w:val="24"/>
        </w:rPr>
      </w:pPr>
    </w:p>
    <w:p w14:paraId="74B0B323" w14:textId="39D53A4E" w:rsidR="00503712" w:rsidRDefault="00503712" w:rsidP="0020040A">
      <w:pPr>
        <w:spacing w:after="0" w:line="240" w:lineRule="auto"/>
        <w:jc w:val="right"/>
        <w:rPr>
          <w:rFonts w:ascii="Times New Roman" w:hAnsi="Times New Roman"/>
          <w:b/>
          <w:color w:val="000000"/>
          <w:sz w:val="24"/>
          <w:szCs w:val="24"/>
        </w:rPr>
      </w:pPr>
    </w:p>
    <w:p w14:paraId="442A8E17" w14:textId="2F99D456" w:rsidR="00503712" w:rsidRDefault="00503712" w:rsidP="0020040A">
      <w:pPr>
        <w:spacing w:after="0" w:line="240" w:lineRule="auto"/>
        <w:jc w:val="right"/>
        <w:rPr>
          <w:rFonts w:ascii="Times New Roman" w:hAnsi="Times New Roman"/>
          <w:b/>
          <w:color w:val="000000"/>
          <w:sz w:val="24"/>
          <w:szCs w:val="24"/>
        </w:rPr>
      </w:pPr>
    </w:p>
    <w:p w14:paraId="3B73A1C3" w14:textId="5E118A5C" w:rsidR="00503712" w:rsidRDefault="00503712" w:rsidP="0020040A">
      <w:pPr>
        <w:spacing w:after="0" w:line="240" w:lineRule="auto"/>
        <w:jc w:val="right"/>
        <w:rPr>
          <w:rFonts w:ascii="Times New Roman" w:hAnsi="Times New Roman"/>
          <w:b/>
          <w:color w:val="000000"/>
          <w:sz w:val="24"/>
          <w:szCs w:val="24"/>
        </w:rPr>
      </w:pPr>
    </w:p>
    <w:p w14:paraId="61F5C110" w14:textId="2BFC7441" w:rsidR="00503712" w:rsidRDefault="00503712" w:rsidP="0020040A">
      <w:pPr>
        <w:spacing w:after="0" w:line="240" w:lineRule="auto"/>
        <w:jc w:val="right"/>
        <w:rPr>
          <w:rFonts w:ascii="Times New Roman" w:hAnsi="Times New Roman"/>
          <w:b/>
          <w:color w:val="000000"/>
          <w:sz w:val="24"/>
          <w:szCs w:val="24"/>
        </w:rPr>
      </w:pPr>
    </w:p>
    <w:p w14:paraId="0F04BB9B" w14:textId="439DE28E" w:rsidR="00503712" w:rsidRDefault="00503712" w:rsidP="0020040A">
      <w:pPr>
        <w:spacing w:after="0" w:line="240" w:lineRule="auto"/>
        <w:jc w:val="right"/>
        <w:rPr>
          <w:rFonts w:ascii="Times New Roman" w:hAnsi="Times New Roman"/>
          <w:b/>
          <w:color w:val="000000"/>
          <w:sz w:val="24"/>
          <w:szCs w:val="24"/>
        </w:rPr>
      </w:pPr>
    </w:p>
    <w:p w14:paraId="1B0932BC" w14:textId="4AEC2545" w:rsidR="00503712" w:rsidRDefault="00503712" w:rsidP="0020040A">
      <w:pPr>
        <w:spacing w:after="0" w:line="240" w:lineRule="auto"/>
        <w:jc w:val="right"/>
        <w:rPr>
          <w:rFonts w:ascii="Times New Roman" w:hAnsi="Times New Roman"/>
          <w:b/>
          <w:color w:val="000000"/>
          <w:sz w:val="24"/>
          <w:szCs w:val="24"/>
        </w:rPr>
      </w:pPr>
    </w:p>
    <w:p w14:paraId="605EB323" w14:textId="2C0B3536" w:rsidR="00503712" w:rsidRDefault="00503712" w:rsidP="0020040A">
      <w:pPr>
        <w:spacing w:after="0" w:line="240" w:lineRule="auto"/>
        <w:jc w:val="right"/>
        <w:rPr>
          <w:rFonts w:ascii="Times New Roman" w:hAnsi="Times New Roman"/>
          <w:b/>
          <w:color w:val="000000"/>
          <w:sz w:val="24"/>
          <w:szCs w:val="24"/>
        </w:rPr>
      </w:pPr>
    </w:p>
    <w:p w14:paraId="450516E2" w14:textId="6F4BB3C4" w:rsidR="00503712" w:rsidRDefault="00503712" w:rsidP="0020040A">
      <w:pPr>
        <w:spacing w:after="0" w:line="240" w:lineRule="auto"/>
        <w:jc w:val="right"/>
        <w:rPr>
          <w:rFonts w:ascii="Times New Roman" w:hAnsi="Times New Roman"/>
          <w:b/>
          <w:color w:val="000000"/>
          <w:sz w:val="24"/>
          <w:szCs w:val="24"/>
        </w:rPr>
      </w:pPr>
    </w:p>
    <w:p w14:paraId="463C53F9" w14:textId="136E5558" w:rsidR="00503712" w:rsidRDefault="00503712" w:rsidP="0020040A">
      <w:pPr>
        <w:spacing w:after="0" w:line="240" w:lineRule="auto"/>
        <w:jc w:val="right"/>
        <w:rPr>
          <w:rFonts w:ascii="Times New Roman" w:hAnsi="Times New Roman"/>
          <w:b/>
          <w:color w:val="000000"/>
          <w:sz w:val="24"/>
          <w:szCs w:val="24"/>
        </w:rPr>
      </w:pPr>
    </w:p>
    <w:p w14:paraId="0ACCDB4D" w14:textId="7005D3A4" w:rsidR="00503712" w:rsidRDefault="00503712" w:rsidP="0020040A">
      <w:pPr>
        <w:spacing w:after="0" w:line="240" w:lineRule="auto"/>
        <w:jc w:val="right"/>
        <w:rPr>
          <w:rFonts w:ascii="Times New Roman" w:hAnsi="Times New Roman"/>
          <w:b/>
          <w:color w:val="000000"/>
          <w:sz w:val="24"/>
          <w:szCs w:val="24"/>
        </w:rPr>
      </w:pPr>
    </w:p>
    <w:p w14:paraId="2A951D09" w14:textId="3587AFD2" w:rsidR="00503712" w:rsidRDefault="00503712" w:rsidP="0020040A">
      <w:pPr>
        <w:spacing w:after="0" w:line="240" w:lineRule="auto"/>
        <w:jc w:val="right"/>
        <w:rPr>
          <w:rFonts w:ascii="Times New Roman" w:hAnsi="Times New Roman"/>
          <w:b/>
          <w:color w:val="000000"/>
          <w:sz w:val="24"/>
          <w:szCs w:val="24"/>
        </w:rPr>
      </w:pPr>
    </w:p>
    <w:p w14:paraId="3170E50E" w14:textId="531014CA" w:rsidR="00503712" w:rsidRDefault="00503712" w:rsidP="0020040A">
      <w:pPr>
        <w:spacing w:after="0" w:line="240" w:lineRule="auto"/>
        <w:jc w:val="right"/>
        <w:rPr>
          <w:rFonts w:ascii="Times New Roman" w:hAnsi="Times New Roman"/>
          <w:b/>
          <w:color w:val="000000"/>
          <w:sz w:val="24"/>
          <w:szCs w:val="24"/>
        </w:rPr>
      </w:pPr>
    </w:p>
    <w:p w14:paraId="2AFA66E5" w14:textId="634A2D0A" w:rsidR="00503712" w:rsidRDefault="00503712" w:rsidP="0020040A">
      <w:pPr>
        <w:spacing w:after="0" w:line="240" w:lineRule="auto"/>
        <w:jc w:val="right"/>
        <w:rPr>
          <w:rFonts w:ascii="Times New Roman" w:hAnsi="Times New Roman"/>
          <w:b/>
          <w:color w:val="000000"/>
          <w:sz w:val="24"/>
          <w:szCs w:val="24"/>
        </w:rPr>
      </w:pPr>
    </w:p>
    <w:p w14:paraId="2FAECE46" w14:textId="602C0DA6" w:rsidR="00503712" w:rsidRDefault="00503712" w:rsidP="0020040A">
      <w:pPr>
        <w:spacing w:after="0" w:line="240" w:lineRule="auto"/>
        <w:jc w:val="right"/>
        <w:rPr>
          <w:rFonts w:ascii="Times New Roman" w:hAnsi="Times New Roman"/>
          <w:b/>
          <w:color w:val="000000"/>
          <w:sz w:val="24"/>
          <w:szCs w:val="24"/>
        </w:rPr>
      </w:pPr>
    </w:p>
    <w:p w14:paraId="15147851" w14:textId="4D587B30" w:rsidR="00503712" w:rsidRDefault="00503712" w:rsidP="0020040A">
      <w:pPr>
        <w:spacing w:after="0" w:line="240" w:lineRule="auto"/>
        <w:jc w:val="right"/>
        <w:rPr>
          <w:rFonts w:ascii="Times New Roman" w:hAnsi="Times New Roman"/>
          <w:b/>
          <w:color w:val="000000"/>
          <w:sz w:val="24"/>
          <w:szCs w:val="24"/>
        </w:rPr>
      </w:pPr>
    </w:p>
    <w:p w14:paraId="567AD061" w14:textId="40990150" w:rsidR="00503712" w:rsidRDefault="00503712" w:rsidP="0020040A">
      <w:pPr>
        <w:spacing w:after="0" w:line="240" w:lineRule="auto"/>
        <w:jc w:val="right"/>
        <w:rPr>
          <w:rFonts w:ascii="Times New Roman" w:hAnsi="Times New Roman"/>
          <w:b/>
          <w:color w:val="000000"/>
          <w:sz w:val="24"/>
          <w:szCs w:val="24"/>
        </w:rPr>
      </w:pPr>
    </w:p>
    <w:p w14:paraId="48D43F5E" w14:textId="77777777" w:rsidR="00503712" w:rsidRDefault="00503712" w:rsidP="0020040A">
      <w:pPr>
        <w:spacing w:after="0" w:line="240" w:lineRule="auto"/>
        <w:jc w:val="right"/>
        <w:rPr>
          <w:rFonts w:ascii="Times New Roman" w:hAnsi="Times New Roman"/>
          <w:b/>
          <w:color w:val="000000"/>
          <w:sz w:val="24"/>
          <w:szCs w:val="24"/>
        </w:rPr>
      </w:pPr>
    </w:p>
    <w:p w14:paraId="302D7CA0" w14:textId="0B313166" w:rsidR="004C01D8" w:rsidRDefault="004C01D8" w:rsidP="0020040A">
      <w:pPr>
        <w:spacing w:after="0" w:line="240" w:lineRule="auto"/>
        <w:jc w:val="right"/>
        <w:rPr>
          <w:rFonts w:ascii="Times New Roman" w:hAnsi="Times New Roman"/>
          <w:b/>
          <w:color w:val="000000"/>
          <w:sz w:val="24"/>
          <w:szCs w:val="24"/>
        </w:rPr>
      </w:pPr>
    </w:p>
    <w:p w14:paraId="7940BD04" w14:textId="77777777" w:rsidR="00915556" w:rsidRDefault="00915556" w:rsidP="0020040A">
      <w:pPr>
        <w:spacing w:after="0" w:line="240" w:lineRule="auto"/>
        <w:jc w:val="right"/>
        <w:rPr>
          <w:rFonts w:ascii="Times New Roman" w:hAnsi="Times New Roman"/>
          <w:b/>
          <w:color w:val="000000"/>
          <w:sz w:val="24"/>
          <w:szCs w:val="24"/>
        </w:rPr>
      </w:pPr>
    </w:p>
    <w:p w14:paraId="58219B31" w14:textId="1C4B7C39" w:rsidR="004C01D8" w:rsidRDefault="004C01D8" w:rsidP="0020040A">
      <w:pPr>
        <w:spacing w:after="0" w:line="240" w:lineRule="auto"/>
        <w:jc w:val="right"/>
        <w:rPr>
          <w:rFonts w:ascii="Times New Roman" w:hAnsi="Times New Roman"/>
          <w:b/>
          <w:color w:val="000000"/>
          <w:sz w:val="24"/>
          <w:szCs w:val="24"/>
        </w:rPr>
      </w:pPr>
    </w:p>
    <w:p w14:paraId="328A901F" w14:textId="77777777" w:rsidR="00135F59" w:rsidRDefault="00135F59" w:rsidP="00135F59">
      <w:pPr>
        <w:spacing w:after="0" w:line="240" w:lineRule="auto"/>
        <w:rPr>
          <w:rFonts w:ascii="Times New Roman" w:hAnsi="Times New Roman"/>
          <w:b/>
          <w:color w:val="000000"/>
          <w:sz w:val="24"/>
          <w:szCs w:val="24"/>
        </w:rPr>
      </w:pPr>
    </w:p>
    <w:p w14:paraId="06675D40" w14:textId="568B2155" w:rsidR="0020040A" w:rsidRPr="004A5F89"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Додаток №</w:t>
      </w:r>
      <w:r w:rsidR="003A61DF" w:rsidRPr="004A5F89">
        <w:rPr>
          <w:rFonts w:ascii="Times New Roman" w:hAnsi="Times New Roman"/>
          <w:b/>
          <w:color w:val="000000"/>
          <w:sz w:val="24"/>
          <w:szCs w:val="24"/>
        </w:rPr>
        <w:t>3</w:t>
      </w:r>
    </w:p>
    <w:p w14:paraId="46711D2B" w14:textId="77777777" w:rsidR="0020040A" w:rsidRDefault="0020040A" w:rsidP="00135F59">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3E214F" w:rsidRDefault="0020040A" w:rsidP="0020040A">
      <w:pPr>
        <w:spacing w:before="240" w:after="0" w:line="240" w:lineRule="auto"/>
        <w:jc w:val="center"/>
        <w:rPr>
          <w:rFonts w:ascii="Times New Roman" w:hAnsi="Times New Roman"/>
          <w:sz w:val="24"/>
          <w:szCs w:val="24"/>
          <w:lang w:eastAsia="ru-RU"/>
        </w:rPr>
      </w:pPr>
      <w:r w:rsidRPr="003E214F">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5FEAD76F" w:rsidR="0020040A" w:rsidRPr="003E214F" w:rsidRDefault="0020040A" w:rsidP="0020040A">
      <w:pPr>
        <w:spacing w:before="240" w:after="0" w:line="240" w:lineRule="auto"/>
        <w:jc w:val="center"/>
        <w:rPr>
          <w:rFonts w:ascii="Times New Roman" w:hAnsi="Times New Roman"/>
          <w:b/>
          <w:bCs/>
          <w:iCs/>
          <w:sz w:val="24"/>
          <w:szCs w:val="24"/>
          <w:shd w:val="clear" w:color="auto" w:fill="FFFFFF"/>
          <w:lang w:eastAsia="ru-RU"/>
        </w:rPr>
      </w:pPr>
      <w:r w:rsidRPr="003E214F">
        <w:rPr>
          <w:rFonts w:ascii="Times New Roman" w:hAnsi="Times New Roman"/>
          <w:b/>
          <w:bCs/>
          <w:iCs/>
          <w:sz w:val="24"/>
          <w:szCs w:val="24"/>
          <w:shd w:val="clear" w:color="auto" w:fill="FFFFFF"/>
          <w:lang w:eastAsia="ru-RU"/>
        </w:rPr>
        <w:t>ТЕХНІЧНА СПЕЦИФІКАЦІЯ</w:t>
      </w:r>
    </w:p>
    <w:p w14:paraId="1EFE3411" w14:textId="77777777" w:rsidR="00D65186" w:rsidRPr="003E214F" w:rsidRDefault="00C71ACA" w:rsidP="00D65186">
      <w:pPr>
        <w:pStyle w:val="afff"/>
        <w:jc w:val="center"/>
        <w:rPr>
          <w:rFonts w:ascii="Times New Roman" w:hAnsi="Times New Roman"/>
          <w:b/>
          <w:sz w:val="24"/>
          <w:szCs w:val="24"/>
          <w:lang w:eastAsia="ru-RU"/>
        </w:rPr>
      </w:pPr>
      <w:r w:rsidRPr="003E214F">
        <w:rPr>
          <w:rFonts w:ascii="Times New Roman" w:hAnsi="Times New Roman"/>
          <w:b/>
          <w:sz w:val="28"/>
          <w:szCs w:val="28"/>
        </w:rPr>
        <w:t xml:space="preserve"> </w:t>
      </w:r>
      <w:r w:rsidR="00D65186" w:rsidRPr="003E214F">
        <w:rPr>
          <w:rFonts w:ascii="Times New Roman" w:hAnsi="Times New Roman"/>
          <w:b/>
          <w:sz w:val="24"/>
          <w:szCs w:val="24"/>
        </w:rPr>
        <w:t xml:space="preserve"> Технічні, якісні та кількісні характеристики предмета закупівлі</w:t>
      </w:r>
    </w:p>
    <w:p w14:paraId="10D14DD5" w14:textId="17B369E6" w:rsidR="002C6EA0" w:rsidRDefault="004A4635" w:rsidP="002C6EA0">
      <w:pPr>
        <w:pStyle w:val="3b"/>
        <w:rPr>
          <w:b/>
        </w:rPr>
      </w:pPr>
      <w:r w:rsidRPr="00A05551">
        <w:rPr>
          <w:b/>
          <w:lang w:eastAsia="zh-CN"/>
        </w:rPr>
        <w:t xml:space="preserve"> </w:t>
      </w:r>
      <w:r w:rsidR="00915556" w:rsidRPr="00A05551">
        <w:rPr>
          <w:b/>
          <w:lang w:eastAsia="zh-CN"/>
        </w:rPr>
        <w:t>Предмет закупівлі:</w:t>
      </w:r>
      <w:r w:rsidRPr="00A05551">
        <w:rPr>
          <w:b/>
          <w:lang w:eastAsia="zh-CN"/>
        </w:rPr>
        <w:t xml:space="preserve"> </w:t>
      </w:r>
      <w:r w:rsidR="00A05551">
        <w:rPr>
          <w:rFonts w:eastAsia="Tahoma"/>
          <w:b/>
          <w:color w:val="00000A"/>
          <w:lang w:eastAsia="zh-CN" w:bidi="hi-IN"/>
        </w:rPr>
        <w:t xml:space="preserve"> </w:t>
      </w:r>
      <w:r w:rsidR="002C6EA0" w:rsidRPr="008B1023">
        <w:rPr>
          <w:b/>
        </w:rPr>
        <w:t xml:space="preserve">Лабораторні реактиви, код </w:t>
      </w:r>
      <w:r w:rsidR="002C6EA0" w:rsidRPr="008B1023">
        <w:rPr>
          <w:b/>
          <w:bCs/>
        </w:rPr>
        <w:t xml:space="preserve">ДК 021:2015: </w:t>
      </w:r>
      <w:r w:rsidR="002C6EA0" w:rsidRPr="008B1023">
        <w:rPr>
          <w:b/>
        </w:rPr>
        <w:t>33690000-3 – Лікарські засоби різні</w:t>
      </w:r>
    </w:p>
    <w:p w14:paraId="2E2B037C" w14:textId="081A39F3" w:rsidR="00E55F5A" w:rsidRDefault="00E55F5A" w:rsidP="002C6EA0">
      <w:pPr>
        <w:pStyle w:val="3b"/>
        <w:rPr>
          <w:b/>
        </w:rPr>
      </w:pPr>
      <w:r>
        <w:rPr>
          <w:b/>
        </w:rPr>
        <w:tab/>
      </w:r>
      <w:r>
        <w:rPr>
          <w:b/>
        </w:rPr>
        <w:tab/>
      </w:r>
      <w:r>
        <w:rPr>
          <w:b/>
        </w:rPr>
        <w:tab/>
      </w:r>
      <w:r>
        <w:rPr>
          <w:b/>
        </w:rPr>
        <w:tab/>
      </w:r>
      <w:r>
        <w:rPr>
          <w:b/>
        </w:rPr>
        <w:tab/>
      </w:r>
      <w:r>
        <w:rPr>
          <w:b/>
        </w:rPr>
        <w:tab/>
        <w:t>1</w:t>
      </w:r>
      <w:r w:rsidR="003F531C">
        <w:rPr>
          <w:b/>
        </w:rPr>
        <w:t>4</w:t>
      </w:r>
      <w:r>
        <w:rPr>
          <w:b/>
        </w:rPr>
        <w:t xml:space="preserve"> (найменуван</w:t>
      </w:r>
      <w:r w:rsidR="003F531C">
        <w:rPr>
          <w:b/>
        </w:rPr>
        <w:t>ь</w:t>
      </w:r>
      <w:r>
        <w:rPr>
          <w:b/>
        </w:rPr>
        <w:t>).</w:t>
      </w:r>
    </w:p>
    <w:p w14:paraId="3A8D5054"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5A4F769D" w14:textId="77777777" w:rsidR="00E45F01" w:rsidRPr="00E45F01" w:rsidRDefault="00E45F01" w:rsidP="00E45F01">
      <w:pPr>
        <w:ind w:firstLine="709"/>
        <w:jc w:val="both"/>
        <w:rPr>
          <w:rFonts w:ascii="Times New Roman" w:hAnsi="Times New Roman"/>
          <w:i/>
          <w:iCs/>
        </w:rPr>
      </w:pPr>
      <w:r w:rsidRPr="00E45F01">
        <w:rPr>
          <w:rFonts w:ascii="Times New Roman" w:hAnsi="Times New Roman"/>
          <w:i/>
          <w:iCs/>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w:t>
      </w:r>
      <w:proofErr w:type="spellStart"/>
      <w:r w:rsidRPr="00E45F01">
        <w:rPr>
          <w:rFonts w:ascii="Times New Roman" w:hAnsi="Times New Roman"/>
          <w:i/>
          <w:iCs/>
        </w:rPr>
        <w:t>регламенту.Обов’язково</w:t>
      </w:r>
      <w:proofErr w:type="spellEnd"/>
      <w:r w:rsidRPr="00E45F01">
        <w:rPr>
          <w:rFonts w:ascii="Times New Roman" w:hAnsi="Times New Roman"/>
          <w:i/>
          <w:iCs/>
        </w:rPr>
        <w:t xml:space="preserve"> виділити кольором , запропонований товар у документах відповідно  до пункту 1 загальних вимог.            </w:t>
      </w:r>
    </w:p>
    <w:p w14:paraId="3586458B"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7B26BD89" w14:textId="77777777" w:rsidR="00E45F01" w:rsidRPr="00E45F01" w:rsidRDefault="00E45F01" w:rsidP="00E45F01">
      <w:pPr>
        <w:ind w:firstLine="709"/>
        <w:jc w:val="both"/>
        <w:rPr>
          <w:rFonts w:ascii="Times New Roman" w:hAnsi="Times New Roman"/>
        </w:rPr>
      </w:pPr>
      <w:r w:rsidRPr="00E45F01">
        <w:rPr>
          <w:rFonts w:ascii="Times New Roman" w:hAnsi="Times New Roman"/>
        </w:rPr>
        <w:t xml:space="preserve">        3)Залишковий термін придатності товару на момент постачання  повинен</w:t>
      </w:r>
      <w:r w:rsidRPr="00E45F01">
        <w:rPr>
          <w:rFonts w:ascii="Times New Roman" w:hAnsi="Times New Roman"/>
        </w:rPr>
        <w:br/>
        <w:t xml:space="preserve">складати не менше ніж 80% загального терміну їх зберігання (надати гарантійний лист від імені Учасника);                                                                                                                                                </w:t>
      </w:r>
    </w:p>
    <w:p w14:paraId="18421B05" w14:textId="77777777" w:rsidR="00E45F01" w:rsidRPr="00E45F01" w:rsidRDefault="00E45F01" w:rsidP="00E45F01">
      <w:pPr>
        <w:ind w:left="142" w:firstLine="284"/>
        <w:jc w:val="both"/>
        <w:rPr>
          <w:rFonts w:ascii="Times New Roman" w:hAnsi="Times New Roman"/>
        </w:rPr>
      </w:pPr>
      <w:r w:rsidRPr="00E45F01">
        <w:rPr>
          <w:rFonts w:ascii="Times New Roman" w:hAnsi="Times New Roman"/>
        </w:rPr>
        <w:t xml:space="preserve">  4)Постачання  здійснюється транспортом та за рахунок Учасника (надати гарантійний лист від імені Учасник</w:t>
      </w:r>
    </w:p>
    <w:tbl>
      <w:tblPr>
        <w:tblW w:w="10065" w:type="dxa"/>
        <w:tblInd w:w="-147" w:type="dxa"/>
        <w:tblLayout w:type="fixed"/>
        <w:tblLook w:val="04A0" w:firstRow="1" w:lastRow="0" w:firstColumn="1" w:lastColumn="0" w:noHBand="0" w:noVBand="1"/>
      </w:tblPr>
      <w:tblGrid>
        <w:gridCol w:w="709"/>
        <w:gridCol w:w="3261"/>
        <w:gridCol w:w="3543"/>
        <w:gridCol w:w="1276"/>
        <w:gridCol w:w="1276"/>
      </w:tblGrid>
      <w:tr w:rsidR="00E45F01" w14:paraId="327FEEE0" w14:textId="77777777" w:rsidTr="00E45F01">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3582C"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w:t>
            </w:r>
          </w:p>
        </w:tc>
        <w:tc>
          <w:tcPr>
            <w:tcW w:w="3261" w:type="dxa"/>
            <w:tcBorders>
              <w:top w:val="single" w:sz="4" w:space="0" w:color="auto"/>
              <w:left w:val="nil"/>
              <w:bottom w:val="single" w:sz="4" w:space="0" w:color="auto"/>
              <w:right w:val="single" w:sz="4" w:space="0" w:color="auto"/>
            </w:tcBorders>
            <w:shd w:val="clear" w:color="auto" w:fill="FFFFFF"/>
            <w:vAlign w:val="center"/>
            <w:hideMark/>
          </w:tcPr>
          <w:p w14:paraId="252AC0D6" w14:textId="77777777" w:rsidR="00E45F01" w:rsidRDefault="00E45F01" w:rsidP="00E45F01">
            <w:pPr>
              <w:spacing w:after="0" w:line="240" w:lineRule="auto"/>
              <w:rPr>
                <w:rFonts w:ascii="Times New Roman" w:hAnsi="Times New Roman"/>
                <w:b/>
                <w:bCs/>
                <w:color w:val="000000"/>
                <w:sz w:val="24"/>
                <w:szCs w:val="24"/>
                <w:lang w:val="ru-RU" w:eastAsia="uk-UA"/>
              </w:rPr>
            </w:pPr>
            <w:r>
              <w:rPr>
                <w:rFonts w:ascii="Times New Roman" w:hAnsi="Times New Roman"/>
                <w:b/>
                <w:bCs/>
                <w:color w:val="000000"/>
                <w:sz w:val="24"/>
                <w:szCs w:val="24"/>
                <w:lang w:eastAsia="uk-UA"/>
              </w:rPr>
              <w:t>Код відповідно до НК 024:20</w:t>
            </w:r>
            <w:r>
              <w:rPr>
                <w:rFonts w:ascii="Times New Roman" w:hAnsi="Times New Roman"/>
                <w:b/>
                <w:bCs/>
                <w:color w:val="000000"/>
                <w:sz w:val="24"/>
                <w:szCs w:val="24"/>
                <w:lang w:val="ru-RU" w:eastAsia="uk-UA"/>
              </w:rPr>
              <w:t>23</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74349A58"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Найменування або еквівалент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2112228C"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Кількість</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4FC42302" w14:textId="77777777" w:rsidR="00E45F01" w:rsidRDefault="00E45F01" w:rsidP="00E45F01">
            <w:pPr>
              <w:spacing w:after="0" w:line="240" w:lineRule="auto"/>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Од. </w:t>
            </w:r>
            <w:proofErr w:type="spellStart"/>
            <w:r>
              <w:rPr>
                <w:rFonts w:ascii="Times New Roman" w:hAnsi="Times New Roman"/>
                <w:b/>
                <w:bCs/>
                <w:color w:val="000000"/>
                <w:sz w:val="24"/>
                <w:szCs w:val="24"/>
                <w:lang w:eastAsia="uk-UA"/>
              </w:rPr>
              <w:t>вим</w:t>
            </w:r>
            <w:proofErr w:type="spellEnd"/>
            <w:r>
              <w:rPr>
                <w:rFonts w:ascii="Times New Roman" w:hAnsi="Times New Roman"/>
                <w:b/>
                <w:bCs/>
                <w:color w:val="000000"/>
                <w:sz w:val="24"/>
                <w:szCs w:val="24"/>
                <w:lang w:eastAsia="uk-UA"/>
              </w:rPr>
              <w:t>.</w:t>
            </w:r>
          </w:p>
        </w:tc>
      </w:tr>
      <w:tr w:rsidR="00E45F01" w14:paraId="186C1E4D"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0FBD778"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w:t>
            </w:r>
          </w:p>
        </w:tc>
        <w:tc>
          <w:tcPr>
            <w:tcW w:w="3261" w:type="dxa"/>
            <w:tcBorders>
              <w:top w:val="nil"/>
              <w:left w:val="nil"/>
              <w:bottom w:val="single" w:sz="4" w:space="0" w:color="auto"/>
              <w:right w:val="single" w:sz="4" w:space="0" w:color="auto"/>
            </w:tcBorders>
            <w:shd w:val="clear" w:color="auto" w:fill="FFFFFF"/>
            <w:vAlign w:val="center"/>
          </w:tcPr>
          <w:p w14:paraId="1C253646" w14:textId="77777777" w:rsidR="00E45F01" w:rsidRDefault="00E45F01" w:rsidP="00E45F01">
            <w:pPr>
              <w:spacing w:after="0" w:line="240" w:lineRule="auto"/>
              <w:rPr>
                <w:rFonts w:ascii="Times New Roman" w:hAnsi="Times New Roman"/>
                <w:color w:val="000000"/>
                <w:sz w:val="24"/>
                <w:szCs w:val="24"/>
                <w:lang w:eastAsia="uk-UA"/>
              </w:rPr>
            </w:pPr>
          </w:p>
          <w:p w14:paraId="5A9FDF50"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55986 </w:t>
            </w:r>
            <w:proofErr w:type="spellStart"/>
            <w:r>
              <w:rPr>
                <w:rFonts w:ascii="Times New Roman" w:hAnsi="Times New Roman"/>
                <w:color w:val="000000"/>
                <w:sz w:val="24"/>
                <w:szCs w:val="24"/>
                <w:lang w:eastAsia="uk-UA"/>
              </w:rPr>
              <w:t>Протромбіновий</w:t>
            </w:r>
            <w:proofErr w:type="spellEnd"/>
            <w:r>
              <w:rPr>
                <w:rFonts w:ascii="Times New Roman" w:hAnsi="Times New Roman"/>
                <w:color w:val="000000"/>
                <w:sz w:val="24"/>
                <w:szCs w:val="24"/>
                <w:lang w:eastAsia="uk-UA"/>
              </w:rPr>
              <w:t xml:space="preserve"> час (ПЧ) IVD (діагностика </w:t>
            </w:r>
            <w:proofErr w:type="spellStart"/>
            <w:r>
              <w:rPr>
                <w:rFonts w:ascii="Times New Roman" w:hAnsi="Times New Roman"/>
                <w:color w:val="000000"/>
                <w:sz w:val="24"/>
                <w:szCs w:val="24"/>
                <w:lang w:eastAsia="uk-UA"/>
              </w:rPr>
              <w:t>in</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vitro</w:t>
            </w:r>
            <w:proofErr w:type="spellEnd"/>
            <w:r>
              <w:rPr>
                <w:rFonts w:ascii="Times New Roman" w:hAnsi="Times New Roman"/>
                <w:color w:val="000000"/>
                <w:sz w:val="24"/>
                <w:szCs w:val="24"/>
                <w:lang w:eastAsia="uk-UA"/>
              </w:rPr>
              <w:t xml:space="preserve"> ), реагент</w:t>
            </w:r>
          </w:p>
          <w:p w14:paraId="4246EFA2" w14:textId="77777777" w:rsidR="00E45F01" w:rsidRDefault="00E45F01" w:rsidP="00E45F01">
            <w:pPr>
              <w:spacing w:after="0" w:line="240" w:lineRule="auto"/>
              <w:rPr>
                <w:rFonts w:ascii="Times New Roman" w:hAnsi="Times New Roman"/>
                <w:color w:val="000000"/>
                <w:sz w:val="24"/>
                <w:szCs w:val="24"/>
                <w:lang w:eastAsia="uk-UA"/>
              </w:rPr>
            </w:pPr>
          </w:p>
        </w:tc>
        <w:tc>
          <w:tcPr>
            <w:tcW w:w="3543" w:type="dxa"/>
            <w:tcBorders>
              <w:top w:val="nil"/>
              <w:left w:val="nil"/>
              <w:bottom w:val="single" w:sz="4" w:space="0" w:color="auto"/>
              <w:right w:val="single" w:sz="4" w:space="0" w:color="auto"/>
            </w:tcBorders>
            <w:shd w:val="clear" w:color="auto" w:fill="FFFFFF"/>
            <w:vAlign w:val="center"/>
            <w:hideMark/>
          </w:tcPr>
          <w:p w14:paraId="3663DF16" w14:textId="77777777" w:rsidR="00E45F01" w:rsidRDefault="00E45F01" w:rsidP="00E45F01">
            <w:pPr>
              <w:rPr>
                <w:color w:val="000000"/>
                <w:sz w:val="24"/>
                <w:szCs w:val="24"/>
                <w:lang w:val="ru-RU"/>
              </w:rPr>
            </w:pPr>
            <w:r>
              <w:rPr>
                <w:color w:val="000000"/>
                <w:sz w:val="24"/>
                <w:szCs w:val="24"/>
                <w:lang w:val="ru-RU"/>
              </w:rPr>
              <w:t>«ПЧ-тест з р</w:t>
            </w:r>
            <w:r>
              <w:rPr>
                <w:color w:val="000000"/>
                <w:sz w:val="24"/>
                <w:szCs w:val="24"/>
              </w:rPr>
              <w:t>і</w:t>
            </w:r>
            <w:proofErr w:type="spellStart"/>
            <w:r>
              <w:rPr>
                <w:color w:val="000000"/>
                <w:sz w:val="24"/>
                <w:szCs w:val="24"/>
                <w:lang w:val="ru-RU"/>
              </w:rPr>
              <w:t>дким</w:t>
            </w:r>
            <w:proofErr w:type="spellEnd"/>
            <w:r>
              <w:rPr>
                <w:color w:val="000000"/>
                <w:sz w:val="24"/>
                <w:szCs w:val="24"/>
                <w:lang w:val="ru-RU"/>
              </w:rPr>
              <w:t xml:space="preserve"> реагентом» 100 </w:t>
            </w:r>
            <w:proofErr w:type="spellStart"/>
            <w:r>
              <w:rPr>
                <w:color w:val="000000"/>
                <w:sz w:val="24"/>
                <w:szCs w:val="24"/>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3072228A"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1276" w:type="dxa"/>
            <w:tcBorders>
              <w:top w:val="nil"/>
              <w:left w:val="nil"/>
              <w:bottom w:val="single" w:sz="4" w:space="0" w:color="auto"/>
              <w:right w:val="single" w:sz="4" w:space="0" w:color="auto"/>
            </w:tcBorders>
            <w:shd w:val="clear" w:color="auto" w:fill="FFFFFF"/>
            <w:vAlign w:val="center"/>
            <w:hideMark/>
          </w:tcPr>
          <w:p w14:paraId="25A3CFEB"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2E7B453A"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6D31EBB"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2</w:t>
            </w:r>
          </w:p>
        </w:tc>
        <w:tc>
          <w:tcPr>
            <w:tcW w:w="3261" w:type="dxa"/>
            <w:tcBorders>
              <w:top w:val="nil"/>
              <w:left w:val="nil"/>
              <w:bottom w:val="single" w:sz="4" w:space="0" w:color="auto"/>
              <w:right w:val="single" w:sz="4" w:space="0" w:color="auto"/>
            </w:tcBorders>
            <w:shd w:val="clear" w:color="auto" w:fill="FFFFFF"/>
            <w:vAlign w:val="center"/>
            <w:hideMark/>
          </w:tcPr>
          <w:p w14:paraId="21403A0F"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55988 </w:t>
            </w:r>
            <w:proofErr w:type="spellStart"/>
            <w:r>
              <w:rPr>
                <w:rFonts w:ascii="Times New Roman" w:hAnsi="Times New Roman"/>
                <w:color w:val="000000"/>
                <w:sz w:val="24"/>
                <w:szCs w:val="24"/>
                <w:lang w:eastAsia="uk-UA"/>
              </w:rPr>
              <w:t>Тромбіновий</w:t>
            </w:r>
            <w:proofErr w:type="spellEnd"/>
            <w:r>
              <w:rPr>
                <w:rFonts w:ascii="Times New Roman" w:hAnsi="Times New Roman"/>
                <w:color w:val="000000"/>
                <w:sz w:val="24"/>
                <w:szCs w:val="24"/>
                <w:lang w:eastAsia="uk-UA"/>
              </w:rPr>
              <w:t xml:space="preserve"> час IVD (діагностика </w:t>
            </w:r>
            <w:proofErr w:type="spellStart"/>
            <w:r>
              <w:rPr>
                <w:rFonts w:ascii="Times New Roman" w:hAnsi="Times New Roman"/>
                <w:color w:val="000000"/>
                <w:sz w:val="24"/>
                <w:szCs w:val="24"/>
                <w:lang w:eastAsia="uk-UA"/>
              </w:rPr>
              <w:t>in</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vitro</w:t>
            </w:r>
            <w:proofErr w:type="spellEnd"/>
            <w:r>
              <w:rPr>
                <w:rFonts w:ascii="Times New Roman" w:hAnsi="Times New Roman"/>
                <w:color w:val="000000"/>
                <w:sz w:val="24"/>
                <w:szCs w:val="24"/>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38000839" w14:textId="77777777" w:rsidR="00E45F01" w:rsidRDefault="00E45F01" w:rsidP="00E45F01">
            <w:pPr>
              <w:rPr>
                <w:rFonts w:ascii="Arial" w:hAnsi="Arial" w:cs="Arial"/>
                <w:lang w:val="ru-RU"/>
              </w:rPr>
            </w:pPr>
            <w:r>
              <w:rPr>
                <w:rFonts w:ascii="Arial" w:hAnsi="Arial" w:cs="Arial"/>
              </w:rPr>
              <w:t>«</w:t>
            </w:r>
            <w:proofErr w:type="spellStart"/>
            <w:r>
              <w:rPr>
                <w:rFonts w:ascii="Arial" w:hAnsi="Arial" w:cs="Arial"/>
              </w:rPr>
              <w:t>Тромбо</w:t>
            </w:r>
            <w:proofErr w:type="spellEnd"/>
            <w:r>
              <w:rPr>
                <w:rFonts w:ascii="Arial" w:hAnsi="Arial" w:cs="Arial"/>
              </w:rPr>
              <w:t>-тест»</w:t>
            </w:r>
            <w:r>
              <w:rPr>
                <w:rFonts w:ascii="Arial" w:hAnsi="Arial" w:cs="Arial"/>
                <w:lang w:val="ru-RU"/>
              </w:rPr>
              <w:t xml:space="preserve"> 50 </w:t>
            </w:r>
            <w:proofErr w:type="spellStart"/>
            <w:r>
              <w:rPr>
                <w:rFonts w:ascii="Arial" w:hAnsi="Arial" w:cs="Arial"/>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74484414"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25</w:t>
            </w:r>
          </w:p>
        </w:tc>
        <w:tc>
          <w:tcPr>
            <w:tcW w:w="1276" w:type="dxa"/>
            <w:tcBorders>
              <w:top w:val="nil"/>
              <w:left w:val="nil"/>
              <w:bottom w:val="single" w:sz="4" w:space="0" w:color="auto"/>
              <w:right w:val="single" w:sz="4" w:space="0" w:color="auto"/>
            </w:tcBorders>
            <w:shd w:val="clear" w:color="auto" w:fill="FFFFFF"/>
            <w:vAlign w:val="center"/>
            <w:hideMark/>
          </w:tcPr>
          <w:p w14:paraId="13689726"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38ED403D"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A1B934B"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lastRenderedPageBreak/>
              <w:t>3</w:t>
            </w:r>
          </w:p>
        </w:tc>
        <w:tc>
          <w:tcPr>
            <w:tcW w:w="3261" w:type="dxa"/>
            <w:tcBorders>
              <w:top w:val="nil"/>
              <w:left w:val="nil"/>
              <w:bottom w:val="single" w:sz="4" w:space="0" w:color="auto"/>
              <w:right w:val="single" w:sz="4" w:space="0" w:color="auto"/>
            </w:tcBorders>
            <w:shd w:val="clear" w:color="auto" w:fill="FFFFFF"/>
            <w:vAlign w:val="center"/>
            <w:hideMark/>
          </w:tcPr>
          <w:p w14:paraId="3DD26A64"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55997Фібриноген (чинник I)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hideMark/>
          </w:tcPr>
          <w:p w14:paraId="4C4847D5" w14:textId="77777777" w:rsidR="00E45F01" w:rsidRDefault="00E45F01" w:rsidP="00E45F01">
            <w:pPr>
              <w:rPr>
                <w:rFonts w:ascii="Arial" w:hAnsi="Arial" w:cs="Arial"/>
                <w:lang w:val="ru-RU"/>
              </w:rPr>
            </w:pPr>
            <w:r>
              <w:rPr>
                <w:rFonts w:ascii="Arial" w:hAnsi="Arial" w:cs="Arial"/>
              </w:rPr>
              <w:t>«Фібриноген-тест з рідким реагентом»</w:t>
            </w:r>
            <w:r>
              <w:rPr>
                <w:rFonts w:ascii="Arial" w:hAnsi="Arial" w:cs="Arial"/>
                <w:lang w:val="ru-RU"/>
              </w:rPr>
              <w:t xml:space="preserve"> 100 </w:t>
            </w:r>
            <w:proofErr w:type="spellStart"/>
            <w:r>
              <w:rPr>
                <w:rFonts w:ascii="Arial" w:hAnsi="Arial" w:cs="Arial"/>
                <w:lang w:val="ru-RU"/>
              </w:rPr>
              <w:t>визн</w:t>
            </w:r>
            <w:proofErr w:type="spellEnd"/>
          </w:p>
        </w:tc>
        <w:tc>
          <w:tcPr>
            <w:tcW w:w="1276" w:type="dxa"/>
            <w:tcBorders>
              <w:top w:val="nil"/>
              <w:left w:val="nil"/>
              <w:bottom w:val="single" w:sz="4" w:space="0" w:color="auto"/>
              <w:right w:val="single" w:sz="4" w:space="0" w:color="auto"/>
            </w:tcBorders>
            <w:shd w:val="clear" w:color="auto" w:fill="FFFFFF"/>
            <w:vAlign w:val="center"/>
            <w:hideMark/>
          </w:tcPr>
          <w:p w14:paraId="0BF8977D"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20</w:t>
            </w:r>
          </w:p>
        </w:tc>
        <w:tc>
          <w:tcPr>
            <w:tcW w:w="1276" w:type="dxa"/>
            <w:tcBorders>
              <w:top w:val="nil"/>
              <w:left w:val="nil"/>
              <w:bottom w:val="single" w:sz="4" w:space="0" w:color="auto"/>
              <w:right w:val="single" w:sz="4" w:space="0" w:color="auto"/>
            </w:tcBorders>
            <w:shd w:val="clear" w:color="auto" w:fill="FFFFFF"/>
            <w:vAlign w:val="center"/>
            <w:hideMark/>
          </w:tcPr>
          <w:p w14:paraId="5AD85978"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0CDDDEA4"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0C6305E"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4</w:t>
            </w:r>
          </w:p>
        </w:tc>
        <w:tc>
          <w:tcPr>
            <w:tcW w:w="3261" w:type="dxa"/>
            <w:tcBorders>
              <w:top w:val="nil"/>
              <w:left w:val="nil"/>
              <w:bottom w:val="single" w:sz="4" w:space="0" w:color="auto"/>
              <w:right w:val="single" w:sz="4" w:space="0" w:color="auto"/>
            </w:tcBorders>
            <w:shd w:val="clear" w:color="auto" w:fill="FFFFFF"/>
            <w:vAlign w:val="center"/>
            <w:hideMark/>
          </w:tcPr>
          <w:p w14:paraId="2931F2C7"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55981 Активований частковий </w:t>
            </w:r>
            <w:proofErr w:type="spellStart"/>
            <w:r>
              <w:rPr>
                <w:rFonts w:ascii="Times New Roman" w:hAnsi="Times New Roman"/>
                <w:color w:val="000000"/>
                <w:lang w:eastAsia="uk-UA"/>
              </w:rPr>
              <w:t>тромбопластиновий</w:t>
            </w:r>
            <w:proofErr w:type="spellEnd"/>
            <w:r>
              <w:rPr>
                <w:rFonts w:ascii="Times New Roman" w:hAnsi="Times New Roman"/>
                <w:color w:val="000000"/>
                <w:lang w:eastAsia="uk-UA"/>
              </w:rPr>
              <w:t xml:space="preserve"> час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tcPr>
          <w:p w14:paraId="7C3B7828" w14:textId="77777777" w:rsidR="00E45F01" w:rsidRDefault="00E45F01" w:rsidP="00E45F01">
            <w:pPr>
              <w:rPr>
                <w:rFonts w:ascii="Times New Roman" w:hAnsi="Times New Roman"/>
                <w:lang w:val="ru-RU"/>
              </w:rPr>
            </w:pPr>
            <w:r>
              <w:rPr>
                <w:rFonts w:ascii="Times New Roman" w:hAnsi="Times New Roman"/>
              </w:rPr>
              <w:t>«АПТЧ- тест рідкий»</w:t>
            </w:r>
            <w:r>
              <w:rPr>
                <w:rFonts w:ascii="Times New Roman" w:hAnsi="Times New Roman"/>
                <w:lang w:val="ru-RU"/>
              </w:rPr>
              <w:t xml:space="preserve"> 100 </w:t>
            </w:r>
            <w:proofErr w:type="spellStart"/>
            <w:r>
              <w:rPr>
                <w:rFonts w:ascii="Times New Roman" w:hAnsi="Times New Roman"/>
                <w:lang w:val="ru-RU"/>
              </w:rPr>
              <w:t>визн</w:t>
            </w:r>
            <w:proofErr w:type="spellEnd"/>
          </w:p>
          <w:p w14:paraId="107D9BC2" w14:textId="77777777" w:rsidR="00E45F01" w:rsidRDefault="00E45F01" w:rsidP="00E45F01">
            <w:pPr>
              <w:jc w:val="center"/>
              <w:rPr>
                <w:color w:val="000000"/>
              </w:rPr>
            </w:pPr>
          </w:p>
        </w:tc>
        <w:tc>
          <w:tcPr>
            <w:tcW w:w="1276" w:type="dxa"/>
            <w:tcBorders>
              <w:top w:val="nil"/>
              <w:left w:val="nil"/>
              <w:bottom w:val="single" w:sz="4" w:space="0" w:color="auto"/>
              <w:right w:val="single" w:sz="4" w:space="0" w:color="auto"/>
            </w:tcBorders>
            <w:shd w:val="clear" w:color="auto" w:fill="FFFFFF"/>
            <w:vAlign w:val="center"/>
            <w:hideMark/>
          </w:tcPr>
          <w:p w14:paraId="3DCD1374"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20</w:t>
            </w:r>
          </w:p>
        </w:tc>
        <w:tc>
          <w:tcPr>
            <w:tcW w:w="1276" w:type="dxa"/>
            <w:tcBorders>
              <w:top w:val="nil"/>
              <w:left w:val="nil"/>
              <w:bottom w:val="single" w:sz="4" w:space="0" w:color="auto"/>
              <w:right w:val="single" w:sz="4" w:space="0" w:color="auto"/>
            </w:tcBorders>
            <w:shd w:val="clear" w:color="auto" w:fill="FFFFFF"/>
            <w:vAlign w:val="center"/>
            <w:hideMark/>
          </w:tcPr>
          <w:p w14:paraId="7F7028E5"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шт</w:t>
            </w:r>
            <w:proofErr w:type="spellEnd"/>
          </w:p>
        </w:tc>
      </w:tr>
      <w:tr w:rsidR="00E45F01" w14:paraId="3F173677"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6B3006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5</w:t>
            </w:r>
          </w:p>
        </w:tc>
        <w:tc>
          <w:tcPr>
            <w:tcW w:w="3261" w:type="dxa"/>
            <w:tcBorders>
              <w:top w:val="nil"/>
              <w:left w:val="nil"/>
              <w:bottom w:val="single" w:sz="4" w:space="0" w:color="auto"/>
              <w:right w:val="single" w:sz="4" w:space="0" w:color="auto"/>
            </w:tcBorders>
            <w:shd w:val="clear" w:color="auto" w:fill="FFFFFF"/>
            <w:vAlign w:val="center"/>
            <w:hideMark/>
          </w:tcPr>
          <w:p w14:paraId="27BCBAA9"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55868 Підрахунок еритроцитів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контрольний матеріал</w:t>
            </w:r>
          </w:p>
        </w:tc>
        <w:tc>
          <w:tcPr>
            <w:tcW w:w="3543" w:type="dxa"/>
            <w:tcBorders>
              <w:top w:val="nil"/>
              <w:left w:val="nil"/>
              <w:bottom w:val="single" w:sz="4" w:space="0" w:color="auto"/>
              <w:right w:val="single" w:sz="4" w:space="0" w:color="auto"/>
            </w:tcBorders>
            <w:shd w:val="clear" w:color="auto" w:fill="FFFFFF"/>
            <w:vAlign w:val="center"/>
            <w:hideMark/>
          </w:tcPr>
          <w:p w14:paraId="0E51A131"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«Плазма-контроль П»</w:t>
            </w:r>
          </w:p>
        </w:tc>
        <w:tc>
          <w:tcPr>
            <w:tcW w:w="1276" w:type="dxa"/>
            <w:tcBorders>
              <w:top w:val="nil"/>
              <w:left w:val="nil"/>
              <w:bottom w:val="single" w:sz="4" w:space="0" w:color="auto"/>
              <w:right w:val="single" w:sz="4" w:space="0" w:color="auto"/>
            </w:tcBorders>
            <w:shd w:val="clear" w:color="auto" w:fill="FFFFFF"/>
            <w:vAlign w:val="center"/>
            <w:hideMark/>
          </w:tcPr>
          <w:p w14:paraId="6CA18653"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0BAB20D5" w14:textId="77777777" w:rsidR="00E45F01" w:rsidRDefault="00E45F01" w:rsidP="00E45F01">
            <w:pPr>
              <w:spacing w:after="0" w:line="240" w:lineRule="auto"/>
              <w:jc w:val="right"/>
              <w:rPr>
                <w:rFonts w:ascii="Times New Roman" w:hAnsi="Times New Roman"/>
                <w:color w:val="000000"/>
                <w:sz w:val="24"/>
                <w:szCs w:val="24"/>
                <w:lang w:val="en-US" w:eastAsia="uk-UA"/>
              </w:rPr>
            </w:pPr>
            <w:proofErr w:type="spellStart"/>
            <w:r>
              <w:rPr>
                <w:rFonts w:ascii="Times New Roman" w:hAnsi="Times New Roman"/>
                <w:color w:val="000000"/>
                <w:sz w:val="24"/>
                <w:szCs w:val="24"/>
                <w:lang w:eastAsia="uk-UA"/>
              </w:rPr>
              <w:t>флак</w:t>
            </w:r>
            <w:proofErr w:type="spellEnd"/>
          </w:p>
        </w:tc>
      </w:tr>
      <w:tr w:rsidR="00E45F01" w14:paraId="66CF6AA1"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89137B6"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6</w:t>
            </w:r>
          </w:p>
        </w:tc>
        <w:tc>
          <w:tcPr>
            <w:tcW w:w="3261" w:type="dxa"/>
            <w:tcBorders>
              <w:top w:val="nil"/>
              <w:left w:val="nil"/>
              <w:bottom w:val="single" w:sz="4" w:space="0" w:color="auto"/>
              <w:right w:val="single" w:sz="4" w:space="0" w:color="auto"/>
            </w:tcBorders>
            <w:shd w:val="clear" w:color="auto" w:fill="FFFFFF"/>
            <w:vAlign w:val="center"/>
            <w:hideMark/>
          </w:tcPr>
          <w:p w14:paraId="5BDA773E"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55871 Підрахунок тромбоцитів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контрольний матеріал</w:t>
            </w:r>
          </w:p>
        </w:tc>
        <w:tc>
          <w:tcPr>
            <w:tcW w:w="3543" w:type="dxa"/>
            <w:tcBorders>
              <w:top w:val="nil"/>
              <w:left w:val="nil"/>
              <w:bottom w:val="single" w:sz="4" w:space="0" w:color="auto"/>
              <w:right w:val="single" w:sz="4" w:space="0" w:color="auto"/>
            </w:tcBorders>
            <w:shd w:val="clear" w:color="auto" w:fill="FFFFFF"/>
            <w:vAlign w:val="center"/>
            <w:hideMark/>
          </w:tcPr>
          <w:p w14:paraId="671D631B" w14:textId="77777777" w:rsidR="00E45F01" w:rsidRDefault="00E45F01" w:rsidP="00E45F01">
            <w:pPr>
              <w:rPr>
                <w:rFonts w:ascii="Arial" w:hAnsi="Arial" w:cs="Arial"/>
              </w:rPr>
            </w:pPr>
            <w:r>
              <w:rPr>
                <w:rFonts w:ascii="Arial" w:hAnsi="Arial" w:cs="Arial"/>
              </w:rPr>
              <w:t>«Плазма-контроль Н»</w:t>
            </w:r>
          </w:p>
        </w:tc>
        <w:tc>
          <w:tcPr>
            <w:tcW w:w="1276" w:type="dxa"/>
            <w:tcBorders>
              <w:top w:val="nil"/>
              <w:left w:val="nil"/>
              <w:bottom w:val="single" w:sz="4" w:space="0" w:color="auto"/>
              <w:right w:val="single" w:sz="4" w:space="0" w:color="auto"/>
            </w:tcBorders>
            <w:shd w:val="clear" w:color="auto" w:fill="FFFFFF"/>
            <w:vAlign w:val="center"/>
            <w:hideMark/>
          </w:tcPr>
          <w:p w14:paraId="6D6FFDFD"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7C6FC46C"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флак</w:t>
            </w:r>
            <w:proofErr w:type="spellEnd"/>
          </w:p>
        </w:tc>
      </w:tr>
      <w:tr w:rsidR="00E45F01" w14:paraId="11987E5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3E3A8505"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7</w:t>
            </w:r>
          </w:p>
        </w:tc>
        <w:tc>
          <w:tcPr>
            <w:tcW w:w="3261" w:type="dxa"/>
            <w:tcBorders>
              <w:top w:val="nil"/>
              <w:left w:val="nil"/>
              <w:bottom w:val="single" w:sz="4" w:space="0" w:color="auto"/>
              <w:right w:val="single" w:sz="4" w:space="0" w:color="auto"/>
            </w:tcBorders>
            <w:shd w:val="clear" w:color="auto" w:fill="FFFFFF"/>
            <w:vAlign w:val="center"/>
            <w:hideMark/>
          </w:tcPr>
          <w:p w14:paraId="3E1E2A25"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53307 Глюкоза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2643A0C3" w14:textId="77777777" w:rsidR="00E45F01" w:rsidRDefault="00E45F01" w:rsidP="00E45F01">
            <w:pPr>
              <w:rPr>
                <w:rFonts w:ascii="Arial" w:hAnsi="Arial" w:cs="Arial"/>
              </w:rPr>
            </w:pPr>
            <w:r>
              <w:rPr>
                <w:rFonts w:ascii="Arial" w:hAnsi="Arial" w:cs="Arial"/>
              </w:rPr>
              <w:t>Набір реактивів «Глюкоза Ф» REF НР009.02</w:t>
            </w:r>
          </w:p>
        </w:tc>
        <w:tc>
          <w:tcPr>
            <w:tcW w:w="1276" w:type="dxa"/>
            <w:tcBorders>
              <w:top w:val="nil"/>
              <w:left w:val="nil"/>
              <w:bottom w:val="single" w:sz="4" w:space="0" w:color="auto"/>
              <w:right w:val="single" w:sz="4" w:space="0" w:color="auto"/>
            </w:tcBorders>
            <w:shd w:val="clear" w:color="auto" w:fill="FFFFFF"/>
            <w:vAlign w:val="center"/>
            <w:hideMark/>
          </w:tcPr>
          <w:p w14:paraId="0B7B3215"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103D0FEC"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3E78FFD5"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234A761"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8</w:t>
            </w:r>
          </w:p>
        </w:tc>
        <w:tc>
          <w:tcPr>
            <w:tcW w:w="3261" w:type="dxa"/>
            <w:tcBorders>
              <w:top w:val="nil"/>
              <w:left w:val="nil"/>
              <w:bottom w:val="single" w:sz="4" w:space="0" w:color="auto"/>
              <w:right w:val="single" w:sz="4" w:space="0" w:color="auto"/>
            </w:tcBorders>
            <w:shd w:val="clear" w:color="auto" w:fill="FFFFFF"/>
            <w:vAlign w:val="center"/>
            <w:hideMark/>
          </w:tcPr>
          <w:p w14:paraId="54B390D7"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59074  Визначення хромогену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набір, спектрофотометричний аналіз</w:t>
            </w:r>
          </w:p>
        </w:tc>
        <w:tc>
          <w:tcPr>
            <w:tcW w:w="3543" w:type="dxa"/>
            <w:tcBorders>
              <w:top w:val="nil"/>
              <w:left w:val="nil"/>
              <w:bottom w:val="single" w:sz="4" w:space="0" w:color="auto"/>
              <w:right w:val="single" w:sz="4" w:space="0" w:color="auto"/>
            </w:tcBorders>
            <w:shd w:val="clear" w:color="auto" w:fill="FFFFFF"/>
            <w:vAlign w:val="center"/>
            <w:hideMark/>
          </w:tcPr>
          <w:p w14:paraId="07C85A01" w14:textId="77777777" w:rsidR="00E45F01" w:rsidRDefault="00E45F01" w:rsidP="00E45F01">
            <w:pPr>
              <w:rPr>
                <w:rFonts w:ascii="Arial" w:hAnsi="Arial" w:cs="Arial"/>
              </w:rPr>
            </w:pPr>
            <w:r>
              <w:rPr>
                <w:rFonts w:ascii="Arial" w:hAnsi="Arial" w:cs="Arial"/>
              </w:rPr>
              <w:t>Набір реактивів «Тимолова проба» REF НР021.01</w:t>
            </w:r>
          </w:p>
        </w:tc>
        <w:tc>
          <w:tcPr>
            <w:tcW w:w="1276" w:type="dxa"/>
            <w:tcBorders>
              <w:top w:val="nil"/>
              <w:left w:val="nil"/>
              <w:bottom w:val="single" w:sz="4" w:space="0" w:color="auto"/>
              <w:right w:val="single" w:sz="4" w:space="0" w:color="auto"/>
            </w:tcBorders>
            <w:shd w:val="clear" w:color="auto" w:fill="FFFFFF"/>
            <w:vAlign w:val="center"/>
            <w:hideMark/>
          </w:tcPr>
          <w:p w14:paraId="2C31A04C"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8</w:t>
            </w:r>
          </w:p>
        </w:tc>
        <w:tc>
          <w:tcPr>
            <w:tcW w:w="1276" w:type="dxa"/>
            <w:tcBorders>
              <w:top w:val="nil"/>
              <w:left w:val="nil"/>
              <w:bottom w:val="single" w:sz="4" w:space="0" w:color="auto"/>
              <w:right w:val="single" w:sz="4" w:space="0" w:color="auto"/>
            </w:tcBorders>
            <w:shd w:val="clear" w:color="auto" w:fill="FFFFFF"/>
            <w:vAlign w:val="center"/>
            <w:hideMark/>
          </w:tcPr>
          <w:p w14:paraId="06DF457A"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30ABCAB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2FB7628"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9</w:t>
            </w:r>
          </w:p>
        </w:tc>
        <w:tc>
          <w:tcPr>
            <w:tcW w:w="3261" w:type="dxa"/>
            <w:tcBorders>
              <w:top w:val="nil"/>
              <w:left w:val="nil"/>
              <w:bottom w:val="single" w:sz="4" w:space="0" w:color="auto"/>
              <w:right w:val="single" w:sz="4" w:space="0" w:color="auto"/>
            </w:tcBorders>
            <w:shd w:val="clear" w:color="auto" w:fill="FFFFFF"/>
            <w:vAlign w:val="center"/>
            <w:hideMark/>
          </w:tcPr>
          <w:p w14:paraId="021BA883"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53989 Загальний білок IVD (діагностика </w:t>
            </w:r>
            <w:proofErr w:type="spellStart"/>
            <w:r>
              <w:rPr>
                <w:rFonts w:ascii="Times New Roman" w:hAnsi="Times New Roman"/>
                <w:color w:val="000000"/>
                <w:lang w:eastAsia="uk-UA"/>
              </w:rPr>
              <w:t>in</w:t>
            </w:r>
            <w:proofErr w:type="spellEnd"/>
            <w:r>
              <w:rPr>
                <w:rFonts w:ascii="Times New Roman" w:hAnsi="Times New Roman"/>
                <w:color w:val="000000"/>
                <w:lang w:eastAsia="uk-UA"/>
              </w:rPr>
              <w:t xml:space="preserve"> </w:t>
            </w:r>
            <w:proofErr w:type="spellStart"/>
            <w:r>
              <w:rPr>
                <w:rFonts w:ascii="Times New Roman" w:hAnsi="Times New Roman"/>
                <w:color w:val="000000"/>
                <w:lang w:eastAsia="uk-UA"/>
              </w:rPr>
              <w:t>vitro</w:t>
            </w:r>
            <w:proofErr w:type="spellEnd"/>
            <w:r>
              <w:rPr>
                <w:rFonts w:ascii="Times New Roman" w:hAnsi="Times New Roman"/>
                <w:color w:val="000000"/>
                <w:lang w:eastAsia="uk-UA"/>
              </w:rPr>
              <w:t xml:space="preserve"> ), реагент</w:t>
            </w:r>
          </w:p>
        </w:tc>
        <w:tc>
          <w:tcPr>
            <w:tcW w:w="3543" w:type="dxa"/>
            <w:tcBorders>
              <w:top w:val="nil"/>
              <w:left w:val="nil"/>
              <w:bottom w:val="single" w:sz="4" w:space="0" w:color="auto"/>
              <w:right w:val="single" w:sz="4" w:space="0" w:color="auto"/>
            </w:tcBorders>
            <w:shd w:val="clear" w:color="auto" w:fill="FFFFFF"/>
            <w:vAlign w:val="center"/>
            <w:hideMark/>
          </w:tcPr>
          <w:p w14:paraId="7A1C4A68" w14:textId="77777777" w:rsidR="00E45F01" w:rsidRDefault="00E45F01" w:rsidP="00E45F01">
            <w:pPr>
              <w:rPr>
                <w:rFonts w:ascii="Arial" w:hAnsi="Arial" w:cs="Arial"/>
              </w:rPr>
            </w:pPr>
            <w:r>
              <w:rPr>
                <w:rFonts w:ascii="Arial" w:hAnsi="Arial" w:cs="Arial"/>
              </w:rPr>
              <w:t>Набір реактивів "</w:t>
            </w:r>
            <w:proofErr w:type="spellStart"/>
            <w:r>
              <w:rPr>
                <w:rFonts w:ascii="Arial" w:hAnsi="Arial" w:cs="Arial"/>
              </w:rPr>
              <w:t>Бiлковi</w:t>
            </w:r>
            <w:proofErr w:type="spellEnd"/>
            <w:r>
              <w:rPr>
                <w:rFonts w:ascii="Arial" w:hAnsi="Arial" w:cs="Arial"/>
              </w:rPr>
              <w:t xml:space="preserve"> </w:t>
            </w:r>
            <w:proofErr w:type="spellStart"/>
            <w:r>
              <w:rPr>
                <w:rFonts w:ascii="Arial" w:hAnsi="Arial" w:cs="Arial"/>
              </w:rPr>
              <w:t>фракцii</w:t>
            </w:r>
            <w:proofErr w:type="spellEnd"/>
            <w:r>
              <w:rPr>
                <w:rFonts w:ascii="Arial" w:hAnsi="Arial" w:cs="Arial"/>
              </w:rPr>
              <w:t>" НР006.01</w:t>
            </w:r>
          </w:p>
        </w:tc>
        <w:tc>
          <w:tcPr>
            <w:tcW w:w="1276" w:type="dxa"/>
            <w:tcBorders>
              <w:top w:val="nil"/>
              <w:left w:val="nil"/>
              <w:bottom w:val="single" w:sz="4" w:space="0" w:color="auto"/>
              <w:right w:val="single" w:sz="4" w:space="0" w:color="auto"/>
            </w:tcBorders>
            <w:shd w:val="clear" w:color="auto" w:fill="FFFFFF"/>
            <w:vAlign w:val="center"/>
            <w:hideMark/>
          </w:tcPr>
          <w:p w14:paraId="2A5F670E" w14:textId="77777777" w:rsidR="00E45F01" w:rsidRDefault="00E45F01" w:rsidP="00E45F01">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1276" w:type="dxa"/>
            <w:tcBorders>
              <w:top w:val="nil"/>
              <w:left w:val="nil"/>
              <w:bottom w:val="single" w:sz="4" w:space="0" w:color="auto"/>
              <w:right w:val="single" w:sz="4" w:space="0" w:color="auto"/>
            </w:tcBorders>
            <w:shd w:val="clear" w:color="auto" w:fill="FFFFFF"/>
            <w:vAlign w:val="center"/>
            <w:hideMark/>
          </w:tcPr>
          <w:p w14:paraId="29014473" w14:textId="77777777" w:rsidR="00E45F01" w:rsidRDefault="00E45F01" w:rsidP="00E45F01">
            <w:pPr>
              <w:spacing w:after="0" w:line="240" w:lineRule="auto"/>
              <w:jc w:val="right"/>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шт</w:t>
            </w:r>
            <w:proofErr w:type="spellEnd"/>
          </w:p>
        </w:tc>
      </w:tr>
      <w:tr w:rsidR="00E45F01" w14:paraId="5E2A9B36"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98DA221"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10</w:t>
            </w:r>
          </w:p>
        </w:tc>
        <w:tc>
          <w:tcPr>
            <w:tcW w:w="3261" w:type="dxa"/>
            <w:tcBorders>
              <w:top w:val="nil"/>
              <w:left w:val="nil"/>
              <w:bottom w:val="single" w:sz="4" w:space="0" w:color="auto"/>
              <w:right w:val="single" w:sz="4" w:space="0" w:color="auto"/>
            </w:tcBorders>
            <w:shd w:val="clear" w:color="auto" w:fill="FFFFFF"/>
            <w:vAlign w:val="center"/>
            <w:hideMark/>
          </w:tcPr>
          <w:p w14:paraId="45BE4EBA"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52538 Анти-B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30DF193A" w14:textId="77777777" w:rsidR="00E45F01" w:rsidRDefault="00E45F01" w:rsidP="00E45F01">
            <w:pPr>
              <w:rPr>
                <w:rFonts w:ascii="Arial" w:hAnsi="Arial" w:cs="Arial"/>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В</w:t>
            </w:r>
          </w:p>
        </w:tc>
        <w:tc>
          <w:tcPr>
            <w:tcW w:w="1276" w:type="dxa"/>
            <w:tcBorders>
              <w:top w:val="nil"/>
              <w:left w:val="nil"/>
              <w:bottom w:val="single" w:sz="4" w:space="0" w:color="auto"/>
              <w:right w:val="single" w:sz="4" w:space="0" w:color="auto"/>
            </w:tcBorders>
            <w:shd w:val="clear" w:color="auto" w:fill="FFFFFF"/>
            <w:vAlign w:val="center"/>
            <w:hideMark/>
          </w:tcPr>
          <w:p w14:paraId="79D78FDF"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5DB75AFE" w14:textId="77777777" w:rsidR="00E45F01" w:rsidRDefault="00E45F01" w:rsidP="00E45F01">
            <w:pPr>
              <w:spacing w:after="0" w:line="240" w:lineRule="auto"/>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флак</w:t>
            </w:r>
            <w:proofErr w:type="spellEnd"/>
          </w:p>
        </w:tc>
      </w:tr>
      <w:tr w:rsidR="00E45F01" w14:paraId="3F49A517"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239157C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11</w:t>
            </w:r>
          </w:p>
        </w:tc>
        <w:tc>
          <w:tcPr>
            <w:tcW w:w="3261" w:type="dxa"/>
            <w:tcBorders>
              <w:top w:val="nil"/>
              <w:left w:val="nil"/>
              <w:bottom w:val="single" w:sz="4" w:space="0" w:color="auto"/>
              <w:right w:val="single" w:sz="4" w:space="0" w:color="auto"/>
            </w:tcBorders>
            <w:shd w:val="clear" w:color="auto" w:fill="FFFFFF"/>
            <w:vAlign w:val="center"/>
            <w:hideMark/>
          </w:tcPr>
          <w:p w14:paraId="574C2DBB"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52532</w:t>
            </w:r>
          </w:p>
          <w:p w14:paraId="208354F3"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Анти-A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695EA4F9" w14:textId="77777777" w:rsidR="00E45F01" w:rsidRDefault="00E45F01" w:rsidP="00E45F01">
            <w:pPr>
              <w:rPr>
                <w:rFonts w:ascii="Arial" w:hAnsi="Arial" w:cs="Arial"/>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А</w:t>
            </w:r>
          </w:p>
        </w:tc>
        <w:tc>
          <w:tcPr>
            <w:tcW w:w="1276" w:type="dxa"/>
            <w:tcBorders>
              <w:top w:val="nil"/>
              <w:left w:val="nil"/>
              <w:bottom w:val="single" w:sz="4" w:space="0" w:color="auto"/>
              <w:right w:val="single" w:sz="4" w:space="0" w:color="auto"/>
            </w:tcBorders>
            <w:shd w:val="clear" w:color="auto" w:fill="FFFFFF"/>
            <w:vAlign w:val="center"/>
            <w:hideMark/>
          </w:tcPr>
          <w:p w14:paraId="6EEBD539"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685FD3B5"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флак</w:t>
            </w:r>
            <w:proofErr w:type="spellEnd"/>
          </w:p>
        </w:tc>
      </w:tr>
      <w:tr w:rsidR="00E45F01" w14:paraId="7F35C942"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074F312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12</w:t>
            </w:r>
          </w:p>
        </w:tc>
        <w:tc>
          <w:tcPr>
            <w:tcW w:w="3261" w:type="dxa"/>
            <w:tcBorders>
              <w:top w:val="nil"/>
              <w:left w:val="nil"/>
              <w:bottom w:val="single" w:sz="4" w:space="0" w:color="auto"/>
              <w:right w:val="single" w:sz="4" w:space="0" w:color="auto"/>
            </w:tcBorders>
            <w:shd w:val="clear" w:color="auto" w:fill="FFFFFF"/>
            <w:vAlign w:val="center"/>
            <w:hideMark/>
          </w:tcPr>
          <w:p w14:paraId="5B3EEABC"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52647 Анти-</w:t>
            </w:r>
            <w:proofErr w:type="spellStart"/>
            <w:r>
              <w:rPr>
                <w:rFonts w:ascii="Times New Roman" w:hAnsi="Times New Roman"/>
                <w:color w:val="000000"/>
                <w:lang w:eastAsia="uk-UA"/>
              </w:rPr>
              <w:t>Rh</w:t>
            </w:r>
            <w:proofErr w:type="spellEnd"/>
            <w:r>
              <w:rPr>
                <w:rFonts w:ascii="Times New Roman" w:hAnsi="Times New Roman"/>
                <w:color w:val="000000"/>
                <w:lang w:eastAsia="uk-UA"/>
              </w:rPr>
              <w:t xml:space="preserve">(D) групове </w:t>
            </w:r>
            <w:proofErr w:type="spellStart"/>
            <w:r>
              <w:rPr>
                <w:rFonts w:ascii="Times New Roman" w:hAnsi="Times New Roman"/>
                <w:color w:val="000000"/>
                <w:lang w:eastAsia="uk-UA"/>
              </w:rPr>
              <w:t>типування</w:t>
            </w:r>
            <w:proofErr w:type="spellEnd"/>
            <w:r>
              <w:rPr>
                <w:rFonts w:ascii="Times New Roman" w:hAnsi="Times New Roman"/>
                <w:color w:val="000000"/>
                <w:lang w:eastAsia="uk-UA"/>
              </w:rPr>
              <w:t xml:space="preserve"> еритроцитів IVD, антитіла</w:t>
            </w:r>
          </w:p>
        </w:tc>
        <w:tc>
          <w:tcPr>
            <w:tcW w:w="3543" w:type="dxa"/>
            <w:tcBorders>
              <w:top w:val="nil"/>
              <w:left w:val="nil"/>
              <w:bottom w:val="single" w:sz="4" w:space="0" w:color="auto"/>
              <w:right w:val="single" w:sz="4" w:space="0" w:color="auto"/>
            </w:tcBorders>
            <w:shd w:val="clear" w:color="auto" w:fill="FFFFFF"/>
            <w:vAlign w:val="center"/>
            <w:hideMark/>
          </w:tcPr>
          <w:p w14:paraId="17C00CEF" w14:textId="77777777" w:rsidR="00E45F01" w:rsidRDefault="00E45F01" w:rsidP="00E45F01">
            <w:pPr>
              <w:rPr>
                <w:rFonts w:ascii="Arial" w:hAnsi="Arial" w:cs="Arial"/>
                <w:lang w:val="ru-RU"/>
              </w:rPr>
            </w:pPr>
            <w:r>
              <w:rPr>
                <w:rFonts w:ascii="Arial" w:hAnsi="Arial" w:cs="Arial"/>
              </w:rPr>
              <w:t xml:space="preserve">Діагностичний </w:t>
            </w:r>
            <w:proofErr w:type="spellStart"/>
            <w:r>
              <w:rPr>
                <w:rFonts w:ascii="Arial" w:hAnsi="Arial" w:cs="Arial"/>
              </w:rPr>
              <w:t>моноклональний</w:t>
            </w:r>
            <w:proofErr w:type="spellEnd"/>
            <w:r>
              <w:rPr>
                <w:rFonts w:ascii="Arial" w:hAnsi="Arial" w:cs="Arial"/>
              </w:rPr>
              <w:t xml:space="preserve"> реагент анти – </w:t>
            </w:r>
            <w:r>
              <w:rPr>
                <w:rFonts w:ascii="Arial" w:hAnsi="Arial" w:cs="Arial"/>
                <w:lang w:val="en-US"/>
              </w:rPr>
              <w:t>D</w:t>
            </w:r>
          </w:p>
        </w:tc>
        <w:tc>
          <w:tcPr>
            <w:tcW w:w="1276" w:type="dxa"/>
            <w:tcBorders>
              <w:top w:val="nil"/>
              <w:left w:val="nil"/>
              <w:bottom w:val="single" w:sz="4" w:space="0" w:color="auto"/>
              <w:right w:val="single" w:sz="4" w:space="0" w:color="auto"/>
            </w:tcBorders>
            <w:shd w:val="clear" w:color="auto" w:fill="FFFFFF"/>
            <w:vAlign w:val="center"/>
            <w:hideMark/>
          </w:tcPr>
          <w:p w14:paraId="3DBCF01C"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1454405C" w14:textId="77777777" w:rsidR="00E45F01" w:rsidRDefault="00E45F01" w:rsidP="00E45F01">
            <w:pPr>
              <w:spacing w:after="0" w:line="240" w:lineRule="auto"/>
              <w:jc w:val="right"/>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флак</w:t>
            </w:r>
            <w:proofErr w:type="spellEnd"/>
          </w:p>
        </w:tc>
      </w:tr>
      <w:tr w:rsidR="00E45F01" w14:paraId="51245D7E"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4D76DFE3" w14:textId="77777777" w:rsidR="00E45F01" w:rsidRDefault="00E45F01" w:rsidP="00E45F01">
            <w:pPr>
              <w:spacing w:after="0" w:line="240" w:lineRule="auto"/>
              <w:jc w:val="right"/>
              <w:rPr>
                <w:rFonts w:ascii="Times New Roman" w:hAnsi="Times New Roman"/>
                <w:b/>
                <w:bCs/>
                <w:color w:val="000000"/>
                <w:sz w:val="24"/>
                <w:szCs w:val="24"/>
                <w:lang w:val="ru-RU" w:eastAsia="uk-UA"/>
              </w:rPr>
            </w:pPr>
            <w:r>
              <w:rPr>
                <w:rFonts w:ascii="Times New Roman" w:hAnsi="Times New Roman"/>
                <w:b/>
                <w:bCs/>
                <w:color w:val="000000"/>
                <w:sz w:val="24"/>
                <w:szCs w:val="24"/>
                <w:lang w:val="ru-RU" w:eastAsia="uk-UA"/>
              </w:rPr>
              <w:t>13</w:t>
            </w:r>
          </w:p>
        </w:tc>
        <w:tc>
          <w:tcPr>
            <w:tcW w:w="3261" w:type="dxa"/>
            <w:tcBorders>
              <w:top w:val="nil"/>
              <w:left w:val="nil"/>
              <w:bottom w:val="single" w:sz="4" w:space="0" w:color="auto"/>
              <w:right w:val="single" w:sz="4" w:space="0" w:color="auto"/>
            </w:tcBorders>
            <w:shd w:val="clear" w:color="auto" w:fill="FFFFFF"/>
            <w:vAlign w:val="center"/>
            <w:hideMark/>
          </w:tcPr>
          <w:p w14:paraId="67922D6B" w14:textId="77777777" w:rsidR="00E45F01" w:rsidRDefault="00E45F01" w:rsidP="00E45F01">
            <w:pPr>
              <w:spacing w:after="0" w:line="240" w:lineRule="auto"/>
              <w:rPr>
                <w:rFonts w:ascii="Times New Roman" w:hAnsi="Times New Roman"/>
                <w:color w:val="000000"/>
                <w:lang w:eastAsia="uk-UA"/>
              </w:rPr>
            </w:pPr>
            <w:r>
              <w:rPr>
                <w:rFonts w:ascii="Times New Roman" w:hAnsi="Times New Roman"/>
                <w:color w:val="000000"/>
                <w:lang w:eastAsia="uk-UA"/>
              </w:rPr>
              <w:t xml:space="preserve">55996 Численні чинники зсідання </w:t>
            </w:r>
            <w:r>
              <w:rPr>
                <w:rFonts w:ascii="Times New Roman" w:hAnsi="Times New Roman"/>
                <w:color w:val="000000"/>
                <w:lang w:val="ru-RU" w:eastAsia="uk-UA"/>
              </w:rPr>
              <w:t>IVD</w:t>
            </w:r>
            <w:r>
              <w:rPr>
                <w:rFonts w:ascii="Times New Roman" w:hAnsi="Times New Roman"/>
                <w:color w:val="000000"/>
                <w:lang w:eastAsia="uk-UA"/>
              </w:rPr>
              <w:t xml:space="preserve"> (діагностика </w:t>
            </w:r>
            <w:proofErr w:type="spellStart"/>
            <w:r>
              <w:rPr>
                <w:rFonts w:ascii="Times New Roman" w:hAnsi="Times New Roman"/>
                <w:color w:val="000000"/>
                <w:lang w:val="ru-RU" w:eastAsia="uk-UA"/>
              </w:rPr>
              <w:t>in</w:t>
            </w:r>
            <w:proofErr w:type="spellEnd"/>
            <w:r w:rsidRPr="00C845FA">
              <w:rPr>
                <w:rFonts w:ascii="Times New Roman" w:hAnsi="Times New Roman"/>
                <w:color w:val="000000"/>
                <w:lang w:eastAsia="uk-UA"/>
              </w:rPr>
              <w:t xml:space="preserve"> </w:t>
            </w:r>
            <w:proofErr w:type="spellStart"/>
            <w:r>
              <w:rPr>
                <w:rFonts w:ascii="Times New Roman" w:hAnsi="Times New Roman"/>
                <w:color w:val="000000"/>
                <w:lang w:val="ru-RU" w:eastAsia="uk-UA"/>
              </w:rPr>
              <w:t>vitro</w:t>
            </w:r>
            <w:proofErr w:type="spellEnd"/>
            <w:r>
              <w:rPr>
                <w:rFonts w:ascii="Times New Roman" w:hAnsi="Times New Roman"/>
                <w:color w:val="000000"/>
                <w:lang w:eastAsia="uk-UA"/>
              </w:rPr>
              <w:t xml:space="preserve"> ), набір, аналіз утворення згустку</w:t>
            </w:r>
          </w:p>
        </w:tc>
        <w:tc>
          <w:tcPr>
            <w:tcW w:w="3543" w:type="dxa"/>
            <w:tcBorders>
              <w:top w:val="nil"/>
              <w:left w:val="nil"/>
              <w:bottom w:val="single" w:sz="4" w:space="0" w:color="auto"/>
              <w:right w:val="single" w:sz="4" w:space="0" w:color="auto"/>
            </w:tcBorders>
            <w:shd w:val="clear" w:color="auto" w:fill="FFFFFF"/>
            <w:vAlign w:val="center"/>
            <w:hideMark/>
          </w:tcPr>
          <w:p w14:paraId="6DE54A3E" w14:textId="77777777" w:rsidR="00E45F01" w:rsidRDefault="00E45F01" w:rsidP="00E45F01">
            <w:pPr>
              <w:rPr>
                <w:rFonts w:ascii="Arial" w:hAnsi="Arial" w:cs="Arial"/>
              </w:rPr>
            </w:pPr>
            <w:r>
              <w:rPr>
                <w:rFonts w:ascii="Arial" w:hAnsi="Arial" w:cs="Arial"/>
              </w:rPr>
              <w:t xml:space="preserve">Кулі для фіксації часу утворення згустку / </w:t>
            </w:r>
            <w:r>
              <w:rPr>
                <w:rFonts w:ascii="Arial" w:hAnsi="Arial" w:cs="Arial"/>
                <w:lang w:val="en-US"/>
              </w:rPr>
              <w:t>Steel</w:t>
            </w:r>
            <w:r w:rsidRPr="00C845FA">
              <w:rPr>
                <w:rFonts w:ascii="Arial" w:hAnsi="Arial" w:cs="Arial"/>
              </w:rPr>
              <w:t xml:space="preserve"> </w:t>
            </w:r>
            <w:r>
              <w:rPr>
                <w:rFonts w:ascii="Arial" w:hAnsi="Arial" w:cs="Arial"/>
                <w:lang w:val="en-US"/>
              </w:rPr>
              <w:t>Ball</w:t>
            </w:r>
          </w:p>
        </w:tc>
        <w:tc>
          <w:tcPr>
            <w:tcW w:w="1276" w:type="dxa"/>
            <w:tcBorders>
              <w:top w:val="nil"/>
              <w:left w:val="nil"/>
              <w:bottom w:val="single" w:sz="4" w:space="0" w:color="auto"/>
              <w:right w:val="single" w:sz="4" w:space="0" w:color="auto"/>
            </w:tcBorders>
            <w:shd w:val="clear" w:color="auto" w:fill="FFFFFF"/>
            <w:vAlign w:val="center"/>
            <w:hideMark/>
          </w:tcPr>
          <w:p w14:paraId="105E2DB4"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080C0B91" w14:textId="77777777" w:rsidR="00E45F01" w:rsidRDefault="00E45F01" w:rsidP="00E45F01">
            <w:pPr>
              <w:spacing w:after="0" w:line="240" w:lineRule="auto"/>
              <w:jc w:val="right"/>
              <w:rPr>
                <w:rFonts w:ascii="Times New Roman" w:hAnsi="Times New Roman"/>
                <w:color w:val="000000"/>
                <w:sz w:val="24"/>
                <w:szCs w:val="24"/>
                <w:lang w:val="ru-RU" w:eastAsia="uk-UA"/>
              </w:rPr>
            </w:pPr>
            <w:r>
              <w:rPr>
                <w:rFonts w:ascii="Times New Roman" w:hAnsi="Times New Roman"/>
                <w:color w:val="000000"/>
                <w:sz w:val="24"/>
                <w:szCs w:val="24"/>
                <w:lang w:val="ru-RU" w:eastAsia="uk-UA"/>
              </w:rPr>
              <w:t>паков</w:t>
            </w:r>
          </w:p>
        </w:tc>
      </w:tr>
      <w:tr w:rsidR="00E45F01" w14:paraId="26DFB155" w14:textId="77777777" w:rsidTr="00E45F01">
        <w:trPr>
          <w:trHeight w:val="1260"/>
        </w:trPr>
        <w:tc>
          <w:tcPr>
            <w:tcW w:w="709" w:type="dxa"/>
            <w:tcBorders>
              <w:top w:val="nil"/>
              <w:left w:val="single" w:sz="4" w:space="0" w:color="auto"/>
              <w:bottom w:val="single" w:sz="4" w:space="0" w:color="auto"/>
              <w:right w:val="single" w:sz="4" w:space="0" w:color="auto"/>
            </w:tcBorders>
            <w:shd w:val="clear" w:color="auto" w:fill="FFFFFF"/>
            <w:vAlign w:val="center"/>
            <w:hideMark/>
          </w:tcPr>
          <w:p w14:paraId="7B237DDE" w14:textId="77777777" w:rsidR="00E45F01" w:rsidRDefault="00E45F01" w:rsidP="00E45F01">
            <w:pPr>
              <w:spacing w:after="0" w:line="240" w:lineRule="auto"/>
              <w:jc w:val="right"/>
              <w:rPr>
                <w:rFonts w:ascii="Times New Roman" w:hAnsi="Times New Roman"/>
                <w:b/>
                <w:bCs/>
                <w:color w:val="000000"/>
                <w:sz w:val="24"/>
                <w:szCs w:val="24"/>
                <w:lang w:val="en-US" w:eastAsia="uk-UA"/>
              </w:rPr>
            </w:pPr>
            <w:r>
              <w:rPr>
                <w:rFonts w:ascii="Times New Roman" w:hAnsi="Times New Roman"/>
                <w:b/>
                <w:bCs/>
                <w:color w:val="000000"/>
                <w:sz w:val="24"/>
                <w:szCs w:val="24"/>
                <w:lang w:val="ru-RU" w:eastAsia="uk-UA"/>
              </w:rPr>
              <w:lastRenderedPageBreak/>
              <w:t>1</w:t>
            </w:r>
            <w:r>
              <w:rPr>
                <w:rFonts w:ascii="Times New Roman" w:hAnsi="Times New Roman"/>
                <w:b/>
                <w:bCs/>
                <w:color w:val="000000"/>
                <w:sz w:val="24"/>
                <w:szCs w:val="24"/>
                <w:lang w:val="en-US" w:eastAsia="uk-UA"/>
              </w:rPr>
              <w:t>4</w:t>
            </w:r>
          </w:p>
        </w:tc>
        <w:tc>
          <w:tcPr>
            <w:tcW w:w="3261" w:type="dxa"/>
            <w:tcBorders>
              <w:top w:val="nil"/>
              <w:left w:val="nil"/>
              <w:bottom w:val="single" w:sz="4" w:space="0" w:color="auto"/>
              <w:right w:val="single" w:sz="4" w:space="0" w:color="auto"/>
            </w:tcBorders>
            <w:shd w:val="clear" w:color="auto" w:fill="FFFFFF"/>
            <w:vAlign w:val="center"/>
            <w:hideMark/>
          </w:tcPr>
          <w:p w14:paraId="7B015AFB" w14:textId="77777777" w:rsidR="00E45F01" w:rsidRDefault="00E45F01" w:rsidP="00E45F01">
            <w:pPr>
              <w:spacing w:after="0" w:line="240" w:lineRule="auto"/>
              <w:rPr>
                <w:rFonts w:ascii="Times New Roman" w:hAnsi="Times New Roman"/>
                <w:color w:val="000000"/>
                <w:lang w:val="ru-RU" w:eastAsia="uk-UA"/>
              </w:rPr>
            </w:pPr>
            <w:r>
              <w:rPr>
                <w:rFonts w:ascii="Times New Roman" w:hAnsi="Times New Roman"/>
                <w:color w:val="000000"/>
                <w:lang w:eastAsia="uk-UA"/>
              </w:rPr>
              <w:t>61032</w:t>
            </w:r>
            <w:r>
              <w:rPr>
                <w:rFonts w:ascii="Times New Roman" w:hAnsi="Times New Roman"/>
                <w:color w:val="000000"/>
                <w:lang w:val="ru-RU" w:eastAsia="uk-UA"/>
              </w:rPr>
              <w:t xml:space="preserve"> Кювета для лабораторного </w:t>
            </w:r>
            <w:proofErr w:type="spellStart"/>
            <w:r>
              <w:rPr>
                <w:rFonts w:ascii="Times New Roman" w:hAnsi="Times New Roman"/>
                <w:color w:val="000000"/>
                <w:lang w:val="ru-RU" w:eastAsia="uk-UA"/>
              </w:rPr>
              <w:t>аналізатора</w:t>
            </w:r>
            <w:proofErr w:type="spellEnd"/>
            <w:r>
              <w:rPr>
                <w:rFonts w:ascii="Times New Roman" w:hAnsi="Times New Roman"/>
                <w:color w:val="000000"/>
                <w:lang w:val="ru-RU" w:eastAsia="uk-UA"/>
              </w:rPr>
              <w:t xml:space="preserve"> IVD (</w:t>
            </w:r>
            <w:proofErr w:type="spellStart"/>
            <w:r>
              <w:rPr>
                <w:rFonts w:ascii="Times New Roman" w:hAnsi="Times New Roman"/>
                <w:color w:val="000000"/>
                <w:lang w:val="ru-RU" w:eastAsia="uk-UA"/>
              </w:rPr>
              <w:t>діагностика</w:t>
            </w:r>
            <w:proofErr w:type="spellEnd"/>
            <w:r>
              <w:rPr>
                <w:rFonts w:ascii="Times New Roman" w:hAnsi="Times New Roman"/>
                <w:color w:val="000000"/>
                <w:lang w:val="ru-RU" w:eastAsia="uk-UA"/>
              </w:rPr>
              <w:t xml:space="preserve"> </w:t>
            </w:r>
            <w:proofErr w:type="spellStart"/>
            <w:r>
              <w:rPr>
                <w:rFonts w:ascii="Times New Roman" w:hAnsi="Times New Roman"/>
                <w:color w:val="000000"/>
                <w:lang w:val="ru-RU" w:eastAsia="uk-UA"/>
              </w:rPr>
              <w:t>in</w:t>
            </w:r>
            <w:proofErr w:type="spellEnd"/>
            <w:r>
              <w:rPr>
                <w:rFonts w:ascii="Times New Roman" w:hAnsi="Times New Roman"/>
                <w:color w:val="000000"/>
                <w:lang w:val="ru-RU" w:eastAsia="uk-UA"/>
              </w:rPr>
              <w:t xml:space="preserve"> </w:t>
            </w:r>
            <w:proofErr w:type="spellStart"/>
            <w:r>
              <w:rPr>
                <w:rFonts w:ascii="Times New Roman" w:hAnsi="Times New Roman"/>
                <w:color w:val="000000"/>
                <w:lang w:val="ru-RU" w:eastAsia="uk-UA"/>
              </w:rPr>
              <w:t>vitro</w:t>
            </w:r>
            <w:proofErr w:type="spellEnd"/>
            <w:r>
              <w:rPr>
                <w:rFonts w:ascii="Times New Roman" w:hAnsi="Times New Roman"/>
                <w:color w:val="000000"/>
                <w:lang w:val="ru-RU" w:eastAsia="uk-UA"/>
              </w:rPr>
              <w:t xml:space="preserve"> ) одноразового </w:t>
            </w:r>
            <w:proofErr w:type="spellStart"/>
            <w:r>
              <w:rPr>
                <w:rFonts w:ascii="Times New Roman" w:hAnsi="Times New Roman"/>
                <w:color w:val="000000"/>
                <w:lang w:val="ru-RU" w:eastAsia="uk-UA"/>
              </w:rPr>
              <w:t>використання</w:t>
            </w:r>
            <w:proofErr w:type="spellEnd"/>
          </w:p>
        </w:tc>
        <w:tc>
          <w:tcPr>
            <w:tcW w:w="3543" w:type="dxa"/>
            <w:tcBorders>
              <w:top w:val="nil"/>
              <w:left w:val="nil"/>
              <w:bottom w:val="single" w:sz="4" w:space="0" w:color="auto"/>
              <w:right w:val="single" w:sz="4" w:space="0" w:color="auto"/>
            </w:tcBorders>
            <w:shd w:val="clear" w:color="auto" w:fill="FFFFFF"/>
            <w:vAlign w:val="center"/>
            <w:hideMark/>
          </w:tcPr>
          <w:p w14:paraId="7E0C486A" w14:textId="77777777" w:rsidR="00E45F01" w:rsidRDefault="00E45F01" w:rsidP="00E45F01">
            <w:pPr>
              <w:rPr>
                <w:rFonts w:ascii="Arial" w:hAnsi="Arial" w:cs="Arial"/>
                <w:lang w:val="en-US"/>
              </w:rPr>
            </w:pPr>
            <w:r>
              <w:rPr>
                <w:rFonts w:ascii="Arial" w:hAnsi="Arial" w:cs="Arial"/>
              </w:rPr>
              <w:t>Кювети реакційні</w:t>
            </w:r>
            <w:r>
              <w:rPr>
                <w:rFonts w:ascii="Arial" w:hAnsi="Arial" w:cs="Arial"/>
                <w:lang w:val="en-US"/>
              </w:rPr>
              <w:t xml:space="preserve"> / Cuvettes</w:t>
            </w:r>
          </w:p>
        </w:tc>
        <w:tc>
          <w:tcPr>
            <w:tcW w:w="1276" w:type="dxa"/>
            <w:tcBorders>
              <w:top w:val="nil"/>
              <w:left w:val="nil"/>
              <w:bottom w:val="single" w:sz="4" w:space="0" w:color="auto"/>
              <w:right w:val="single" w:sz="4" w:space="0" w:color="auto"/>
            </w:tcBorders>
            <w:shd w:val="clear" w:color="auto" w:fill="FFFFFF"/>
            <w:vAlign w:val="center"/>
            <w:hideMark/>
          </w:tcPr>
          <w:p w14:paraId="384306D1" w14:textId="77777777" w:rsidR="00E45F01" w:rsidRDefault="00E45F01" w:rsidP="00E45F01">
            <w:pPr>
              <w:spacing w:after="0" w:line="240" w:lineRule="auto"/>
              <w:rPr>
                <w:rFonts w:ascii="Times New Roman" w:hAnsi="Times New Roman"/>
                <w:color w:val="000000"/>
                <w:sz w:val="24"/>
                <w:szCs w:val="24"/>
                <w:lang w:val="en-US" w:eastAsia="uk-UA"/>
              </w:rPr>
            </w:pPr>
            <w:r>
              <w:rPr>
                <w:rFonts w:ascii="Times New Roman" w:hAnsi="Times New Roman"/>
                <w:color w:val="000000"/>
                <w:sz w:val="24"/>
                <w:szCs w:val="24"/>
                <w:lang w:val="en-US" w:eastAsia="uk-UA"/>
              </w:rPr>
              <w:t>15</w:t>
            </w:r>
          </w:p>
        </w:tc>
        <w:tc>
          <w:tcPr>
            <w:tcW w:w="1276" w:type="dxa"/>
            <w:tcBorders>
              <w:top w:val="nil"/>
              <w:left w:val="nil"/>
              <w:bottom w:val="single" w:sz="4" w:space="0" w:color="auto"/>
              <w:right w:val="single" w:sz="4" w:space="0" w:color="auto"/>
            </w:tcBorders>
            <w:shd w:val="clear" w:color="auto" w:fill="FFFFFF"/>
            <w:vAlign w:val="center"/>
            <w:hideMark/>
          </w:tcPr>
          <w:p w14:paraId="7E694096" w14:textId="77777777" w:rsidR="00E45F01" w:rsidRDefault="00E45F01" w:rsidP="00E45F01">
            <w:pPr>
              <w:spacing w:after="0" w:line="240" w:lineRule="auto"/>
              <w:jc w:val="right"/>
              <w:rPr>
                <w:rFonts w:ascii="Times New Roman" w:hAnsi="Times New Roman"/>
                <w:color w:val="000000"/>
                <w:sz w:val="24"/>
                <w:szCs w:val="24"/>
                <w:lang w:val="ru-RU" w:eastAsia="uk-UA"/>
              </w:rPr>
            </w:pPr>
            <w:r>
              <w:rPr>
                <w:rFonts w:ascii="Times New Roman" w:hAnsi="Times New Roman"/>
                <w:color w:val="000000"/>
                <w:sz w:val="24"/>
                <w:szCs w:val="24"/>
                <w:lang w:val="ru-RU" w:eastAsia="uk-UA"/>
              </w:rPr>
              <w:t>паков</w:t>
            </w:r>
          </w:p>
        </w:tc>
      </w:tr>
    </w:tbl>
    <w:p w14:paraId="6EA2C0A6" w14:textId="77777777" w:rsidR="00E45F01" w:rsidRDefault="00E45F01" w:rsidP="00E45F01"/>
    <w:p w14:paraId="74C5980A" w14:textId="77777777" w:rsidR="00E45F01" w:rsidRDefault="00E45F01" w:rsidP="00E45F01"/>
    <w:p w14:paraId="14F81C8E" w14:textId="68303DAB" w:rsidR="003F531C" w:rsidRPr="002D4DF2" w:rsidRDefault="003F531C" w:rsidP="009733DB">
      <w:pPr>
        <w:pStyle w:val="a1Legal"/>
        <w:ind w:left="0" w:firstLine="0"/>
        <w:rPr>
          <w:lang w:val="uk-UA"/>
        </w:rPr>
        <w:sectPr w:rsidR="003F531C" w:rsidRPr="002D4DF2" w:rsidSect="00E55F5A">
          <w:headerReference w:type="even" r:id="rId16"/>
          <w:headerReference w:type="default" r:id="rId17"/>
          <w:footerReference w:type="even" r:id="rId18"/>
          <w:footerReference w:type="default" r:id="rId19"/>
          <w:headerReference w:type="first" r:id="rId20"/>
          <w:footerReference w:type="first" r:id="rId21"/>
          <w:pgSz w:w="11906" w:h="16838"/>
          <w:pgMar w:top="426" w:right="425" w:bottom="709" w:left="567" w:header="709" w:footer="198" w:gutter="0"/>
          <w:cols w:space="709"/>
        </w:sectPr>
      </w:pPr>
    </w:p>
    <w:p w14:paraId="0D6C1DC6" w14:textId="68E6996A" w:rsidR="00F550C5" w:rsidRPr="005275E8"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sidRPr="005275E8">
        <w:rPr>
          <w:rFonts w:ascii="Times New Roman" w:hAnsi="Times New Roman"/>
          <w:b/>
          <w:iCs/>
          <w:color w:val="000000"/>
          <w:sz w:val="24"/>
          <w:szCs w:val="24"/>
        </w:rPr>
        <w:lastRenderedPageBreak/>
        <w:t xml:space="preserve">Додаток </w:t>
      </w:r>
      <w:r w:rsidR="003A61DF" w:rsidRPr="005275E8">
        <w:rPr>
          <w:rFonts w:ascii="Times New Roman" w:hAnsi="Times New Roman"/>
          <w:b/>
          <w:iCs/>
          <w:color w:val="000000"/>
          <w:sz w:val="24"/>
          <w:szCs w:val="24"/>
          <w:lang w:val="ru-RU"/>
        </w:rPr>
        <w:t>4</w:t>
      </w:r>
    </w:p>
    <w:p w14:paraId="436ABDFF" w14:textId="3B92731F" w:rsidR="00F550C5" w:rsidRDefault="00F550C5" w:rsidP="00E5149D">
      <w:pPr>
        <w:spacing w:after="0" w:line="240" w:lineRule="auto"/>
        <w:jc w:val="right"/>
        <w:rPr>
          <w:rFonts w:ascii="Times New Roman" w:hAnsi="Times New Roman"/>
          <w:b/>
          <w:color w:val="000000"/>
          <w:sz w:val="24"/>
          <w:szCs w:val="24"/>
        </w:rPr>
      </w:pPr>
      <w:r w:rsidRPr="005275E8">
        <w:rPr>
          <w:rFonts w:ascii="Times New Roman" w:hAnsi="Times New Roman"/>
          <w:b/>
          <w:color w:val="000000"/>
          <w:sz w:val="24"/>
          <w:szCs w:val="24"/>
        </w:rPr>
        <w:t>До тендерної документації</w:t>
      </w:r>
    </w:p>
    <w:p w14:paraId="7C5748F2" w14:textId="77777777" w:rsidR="00E5149D" w:rsidRPr="00E5149D" w:rsidRDefault="00E5149D" w:rsidP="00E5149D">
      <w:pPr>
        <w:spacing w:after="0" w:line="240" w:lineRule="auto"/>
        <w:jc w:val="right"/>
        <w:rPr>
          <w:rFonts w:ascii="Times New Roman" w:hAnsi="Times New Roman"/>
          <w:b/>
          <w:color w:val="000000"/>
          <w:sz w:val="24"/>
          <w:szCs w:val="24"/>
        </w:rPr>
      </w:pPr>
    </w:p>
    <w:p w14:paraId="4CF2F848" w14:textId="77777777" w:rsidR="00D53544" w:rsidRPr="00DE072F" w:rsidRDefault="00D53544" w:rsidP="00D53544">
      <w:pPr>
        <w:ind w:hanging="720"/>
        <w:jc w:val="center"/>
        <w:rPr>
          <w:rFonts w:ascii="Times New Roman" w:eastAsia="Calibri" w:hAnsi="Times New Roman"/>
          <w:b/>
          <w:bCs/>
          <w:sz w:val="24"/>
          <w:szCs w:val="24"/>
        </w:rPr>
      </w:pPr>
      <w:r w:rsidRPr="00DE072F">
        <w:rPr>
          <w:rFonts w:ascii="Times New Roman" w:eastAsia="Calibri" w:hAnsi="Times New Roman"/>
          <w:b/>
          <w:bCs/>
          <w:sz w:val="24"/>
          <w:szCs w:val="24"/>
        </w:rPr>
        <w:t>ФОРМА " ТЕНДЕРНА ПРОПОЗИЦІЯ"</w:t>
      </w:r>
    </w:p>
    <w:p w14:paraId="202BB002" w14:textId="77777777" w:rsidR="00D53544" w:rsidRPr="00DA2A47" w:rsidRDefault="00D53544" w:rsidP="00D53544">
      <w:pPr>
        <w:ind w:hanging="720"/>
        <w:jc w:val="center"/>
        <w:rPr>
          <w:rFonts w:ascii="Times New Roman" w:eastAsia="Calibri" w:hAnsi="Times New Roman"/>
          <w:sz w:val="24"/>
          <w:szCs w:val="24"/>
        </w:rPr>
      </w:pPr>
      <w:r w:rsidRPr="00DE072F">
        <w:rPr>
          <w:rFonts w:ascii="Times New Roman" w:eastAsia="Calibri" w:hAnsi="Times New Roman"/>
          <w:sz w:val="24"/>
          <w:szCs w:val="24"/>
        </w:rPr>
        <w:t xml:space="preserve">      </w:t>
      </w:r>
      <w:r w:rsidRPr="00DA2A47">
        <w:rPr>
          <w:rFonts w:ascii="Times New Roman" w:eastAsia="Calibri" w:hAnsi="Times New Roman"/>
          <w:sz w:val="24"/>
          <w:szCs w:val="24"/>
        </w:rPr>
        <w:t>(форма, яка подається Учасником на фірмовому бланку)</w:t>
      </w:r>
    </w:p>
    <w:p w14:paraId="470C0C00" w14:textId="0DE1F4BB" w:rsidR="00D53544" w:rsidRPr="00456A99" w:rsidRDefault="00D53544" w:rsidP="00456A99">
      <w:pPr>
        <w:pStyle w:val="3b"/>
        <w:jc w:val="both"/>
        <w:rPr>
          <w:b/>
        </w:rPr>
      </w:pPr>
      <w:r w:rsidRPr="00E823BC">
        <w:t>Ми,</w:t>
      </w:r>
      <w:r w:rsidR="00971656">
        <w:t xml:space="preserve"> (повна назва Учасника), надаємо свою тендерну </w:t>
      </w:r>
      <w:r w:rsidRPr="00E823BC">
        <w:t xml:space="preserve">пропозицію щодо участі у </w:t>
      </w:r>
      <w:r w:rsidR="00971656">
        <w:t xml:space="preserve">відкритих </w:t>
      </w:r>
      <w:r w:rsidRPr="00E823BC">
        <w:t xml:space="preserve">торгах </w:t>
      </w:r>
      <w:r w:rsidR="00971656">
        <w:t xml:space="preserve"> з особливостями на закупівлю: </w:t>
      </w:r>
      <w:r w:rsidR="00456A99">
        <w:t>«</w:t>
      </w:r>
      <w:r w:rsidR="00456A99" w:rsidRPr="008B1023">
        <w:rPr>
          <w:b/>
        </w:rPr>
        <w:t xml:space="preserve">Лабораторні реактиви, код </w:t>
      </w:r>
      <w:r w:rsidR="00456A99" w:rsidRPr="008B1023">
        <w:rPr>
          <w:b/>
          <w:bCs/>
        </w:rPr>
        <w:t xml:space="preserve">ДК 021:2015: </w:t>
      </w:r>
      <w:r w:rsidR="00456A99" w:rsidRPr="008B1023">
        <w:rPr>
          <w:b/>
        </w:rPr>
        <w:t>33690000-3 – Лікарські засоби різні</w:t>
      </w:r>
      <w:r w:rsidR="00456A99">
        <w:rPr>
          <w:b/>
        </w:rPr>
        <w:t>».</w:t>
      </w:r>
    </w:p>
    <w:p w14:paraId="6EFFB3AB" w14:textId="31FD0199" w:rsidR="000F64AA" w:rsidRPr="00590B2D" w:rsidRDefault="000F64AA" w:rsidP="000F64AA">
      <w:pPr>
        <w:jc w:val="center"/>
        <w:rPr>
          <w:rFonts w:ascii="Times New Roman" w:eastAsia="Calibri" w:hAnsi="Times New Roman"/>
          <w:sz w:val="24"/>
          <w:szCs w:val="24"/>
          <w:lang w:val="ru-RU"/>
        </w:rPr>
      </w:pPr>
      <w:r w:rsidRPr="00DE072F">
        <w:rPr>
          <w:rFonts w:ascii="Times New Roman" w:eastAsia="Calibri" w:hAnsi="Times New Roman"/>
          <w:b/>
          <w:bCs/>
          <w:sz w:val="24"/>
          <w:szCs w:val="24"/>
        </w:rPr>
        <w:t>ПОЧАТКОВА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ТЕНДЕРНА</w:t>
      </w:r>
      <w:r w:rsidRPr="00590B2D">
        <w:rPr>
          <w:rFonts w:ascii="Times New Roman" w:eastAsia="Calibri" w:hAnsi="Times New Roman"/>
          <w:b/>
          <w:bCs/>
          <w:sz w:val="24"/>
          <w:szCs w:val="24"/>
          <w:lang w:val="ru-RU"/>
        </w:rPr>
        <w:t xml:space="preserve"> </w:t>
      </w:r>
      <w:r w:rsidRPr="00DE072F">
        <w:rPr>
          <w:rFonts w:ascii="Times New Roman" w:eastAsia="Calibri" w:hAnsi="Times New Roman"/>
          <w:b/>
          <w:bCs/>
          <w:sz w:val="24"/>
          <w:szCs w:val="24"/>
        </w:rPr>
        <w:t>ПРОПОЗИЦІЯ</w:t>
      </w:r>
    </w:p>
    <w:p w14:paraId="629C9557" w14:textId="37F7E520" w:rsidR="000F64AA" w:rsidRDefault="000F64AA" w:rsidP="000F64AA">
      <w:pPr>
        <w:tabs>
          <w:tab w:val="left" w:pos="0"/>
          <w:tab w:val="center" w:pos="4153"/>
          <w:tab w:val="right" w:pos="8306"/>
        </w:tabs>
        <w:spacing w:after="0" w:line="240" w:lineRule="auto"/>
        <w:rPr>
          <w:rFonts w:ascii="Times New Roman" w:eastAsia="Calibri" w:hAnsi="Times New Roman"/>
          <w:sz w:val="24"/>
          <w:szCs w:val="24"/>
        </w:rPr>
      </w:pPr>
      <w:r w:rsidRPr="00DE072F">
        <w:rPr>
          <w:rFonts w:ascii="Times New Roman" w:eastAsia="Calibri" w:hAnsi="Times New Roman"/>
          <w:sz w:val="24"/>
          <w:szCs w:val="24"/>
        </w:rPr>
        <w:t>Вивчивши тендерну документацію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________________грн. (цифрами та прописом)_( в тому числі ПДВ______)</w:t>
      </w:r>
    </w:p>
    <w:p w14:paraId="3C1DC981" w14:textId="77777777" w:rsidR="00D06174" w:rsidRDefault="00D06174" w:rsidP="000F64AA">
      <w:pPr>
        <w:tabs>
          <w:tab w:val="left" w:pos="0"/>
          <w:tab w:val="center" w:pos="4153"/>
          <w:tab w:val="right" w:pos="8306"/>
        </w:tabs>
        <w:spacing w:after="0" w:line="240" w:lineRule="auto"/>
        <w:rPr>
          <w:rFonts w:ascii="Times New Roman" w:eastAsia="Calibri" w:hAnsi="Times New Roman"/>
          <w:sz w:val="24"/>
          <w:szCs w:val="24"/>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559"/>
        <w:gridCol w:w="1276"/>
        <w:gridCol w:w="1368"/>
        <w:gridCol w:w="1560"/>
        <w:gridCol w:w="1417"/>
      </w:tblGrid>
      <w:tr w:rsidR="00D06174" w:rsidRPr="00DE072F" w14:paraId="3F13D89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3E3BFC9F" w14:textId="77777777" w:rsidR="00D06174" w:rsidRDefault="00D06174" w:rsidP="00D06174">
            <w:pPr>
              <w:pStyle w:val="3b"/>
              <w:jc w:val="center"/>
            </w:pPr>
            <w:r w:rsidRPr="00DE072F">
              <w:t>№</w:t>
            </w:r>
          </w:p>
          <w:p w14:paraId="0160E4ED" w14:textId="00793EB0" w:rsidR="00D06174" w:rsidRPr="00DE072F" w:rsidRDefault="00D06174" w:rsidP="00D06174">
            <w:pPr>
              <w:pStyle w:val="3b"/>
              <w:jc w:val="center"/>
            </w:pPr>
            <w:r>
              <w:t>з/п</w:t>
            </w:r>
          </w:p>
        </w:tc>
        <w:tc>
          <w:tcPr>
            <w:tcW w:w="2977" w:type="dxa"/>
            <w:tcBorders>
              <w:top w:val="single" w:sz="4" w:space="0" w:color="auto"/>
              <w:left w:val="single" w:sz="4" w:space="0" w:color="auto"/>
              <w:bottom w:val="single" w:sz="4" w:space="0" w:color="auto"/>
              <w:right w:val="single" w:sz="4" w:space="0" w:color="auto"/>
            </w:tcBorders>
          </w:tcPr>
          <w:p w14:paraId="0B18F0DB" w14:textId="77777777" w:rsidR="00F03935" w:rsidRDefault="00F03935" w:rsidP="00D06174">
            <w:pPr>
              <w:pStyle w:val="3b"/>
              <w:jc w:val="center"/>
            </w:pPr>
          </w:p>
          <w:p w14:paraId="67327F09" w14:textId="6EB40461" w:rsidR="00D06174" w:rsidRDefault="00D06174" w:rsidP="00D06174">
            <w:pPr>
              <w:pStyle w:val="3b"/>
              <w:jc w:val="center"/>
            </w:pPr>
            <w:r w:rsidRPr="00DE072F">
              <w:t>Назва предмету закупівлі</w:t>
            </w:r>
          </w:p>
          <w:p w14:paraId="5C7460DE" w14:textId="1740670C" w:rsidR="00D06174" w:rsidRPr="00DE072F" w:rsidRDefault="00D06174" w:rsidP="00D06174">
            <w:pPr>
              <w:pStyle w:val="3b"/>
              <w:jc w:val="center"/>
            </w:pPr>
          </w:p>
        </w:tc>
        <w:tc>
          <w:tcPr>
            <w:tcW w:w="1559" w:type="dxa"/>
            <w:tcBorders>
              <w:top w:val="single" w:sz="4" w:space="0" w:color="auto"/>
              <w:left w:val="single" w:sz="4" w:space="0" w:color="auto"/>
              <w:bottom w:val="single" w:sz="4" w:space="0" w:color="auto"/>
              <w:right w:val="single" w:sz="4" w:space="0" w:color="auto"/>
            </w:tcBorders>
          </w:tcPr>
          <w:p w14:paraId="77B51543" w14:textId="77777777" w:rsidR="00D06174" w:rsidRPr="00DE072F" w:rsidRDefault="00D06174" w:rsidP="00D06174">
            <w:pPr>
              <w:pStyle w:val="3b"/>
              <w:jc w:val="center"/>
            </w:pPr>
            <w:r w:rsidRPr="00DE072F">
              <w:t>Виробник, країна походження</w:t>
            </w:r>
          </w:p>
        </w:tc>
        <w:tc>
          <w:tcPr>
            <w:tcW w:w="1276" w:type="dxa"/>
            <w:tcBorders>
              <w:top w:val="single" w:sz="4" w:space="0" w:color="auto"/>
              <w:left w:val="single" w:sz="4" w:space="0" w:color="auto"/>
              <w:bottom w:val="single" w:sz="4" w:space="0" w:color="auto"/>
              <w:right w:val="single" w:sz="4" w:space="0" w:color="auto"/>
            </w:tcBorders>
          </w:tcPr>
          <w:p w14:paraId="78FDABC4" w14:textId="77777777" w:rsidR="00D06174" w:rsidRPr="00DE072F" w:rsidRDefault="00D06174" w:rsidP="00D06174">
            <w:pPr>
              <w:pStyle w:val="3b"/>
              <w:jc w:val="center"/>
            </w:pPr>
            <w:r w:rsidRPr="00DE072F">
              <w:t>Одиниця виміру</w:t>
            </w:r>
          </w:p>
        </w:tc>
        <w:tc>
          <w:tcPr>
            <w:tcW w:w="1368" w:type="dxa"/>
            <w:tcBorders>
              <w:top w:val="single" w:sz="4" w:space="0" w:color="auto"/>
              <w:left w:val="single" w:sz="4" w:space="0" w:color="auto"/>
              <w:bottom w:val="single" w:sz="4" w:space="0" w:color="auto"/>
              <w:right w:val="single" w:sz="4" w:space="0" w:color="auto"/>
            </w:tcBorders>
          </w:tcPr>
          <w:p w14:paraId="36B364EE" w14:textId="77777777" w:rsidR="00D06174" w:rsidRPr="00DE072F" w:rsidRDefault="00D06174" w:rsidP="00D06174">
            <w:pPr>
              <w:pStyle w:val="3b"/>
              <w:jc w:val="center"/>
            </w:pPr>
            <w:r w:rsidRPr="00DE072F">
              <w:t>Запропонована кількість</w:t>
            </w:r>
          </w:p>
        </w:tc>
        <w:tc>
          <w:tcPr>
            <w:tcW w:w="1560" w:type="dxa"/>
            <w:tcBorders>
              <w:top w:val="single" w:sz="4" w:space="0" w:color="auto"/>
              <w:left w:val="single" w:sz="4" w:space="0" w:color="auto"/>
              <w:bottom w:val="single" w:sz="4" w:space="0" w:color="auto"/>
              <w:right w:val="single" w:sz="4" w:space="0" w:color="auto"/>
            </w:tcBorders>
          </w:tcPr>
          <w:p w14:paraId="1B33D980" w14:textId="4AC1F499" w:rsidR="00D06174" w:rsidRPr="00DE072F" w:rsidRDefault="00D06174" w:rsidP="00D06174">
            <w:pPr>
              <w:pStyle w:val="3b"/>
              <w:jc w:val="center"/>
            </w:pPr>
            <w:r w:rsidRPr="00DE072F">
              <w:t xml:space="preserve">Ціна за одиницю, </w:t>
            </w:r>
            <w:r w:rsidR="007C52FC">
              <w:t>з/</w:t>
            </w:r>
            <w:r w:rsidRPr="00DE072F">
              <w:t>без ПДВ, грн.</w:t>
            </w:r>
          </w:p>
        </w:tc>
        <w:tc>
          <w:tcPr>
            <w:tcW w:w="1417" w:type="dxa"/>
            <w:tcBorders>
              <w:top w:val="single" w:sz="4" w:space="0" w:color="auto"/>
              <w:left w:val="single" w:sz="4" w:space="0" w:color="auto"/>
              <w:bottom w:val="single" w:sz="4" w:space="0" w:color="auto"/>
              <w:right w:val="single" w:sz="4" w:space="0" w:color="auto"/>
            </w:tcBorders>
          </w:tcPr>
          <w:p w14:paraId="2F2BD194" w14:textId="34C56EE9" w:rsidR="00D06174" w:rsidRPr="00DE072F" w:rsidRDefault="00D06174" w:rsidP="00D06174">
            <w:pPr>
              <w:pStyle w:val="3b"/>
              <w:jc w:val="center"/>
            </w:pPr>
            <w:r w:rsidRPr="00DE072F">
              <w:t xml:space="preserve">Загальна вартість, </w:t>
            </w:r>
            <w:r w:rsidR="007C52FC">
              <w:t>з/</w:t>
            </w:r>
            <w:r>
              <w:t>бе</w:t>
            </w:r>
            <w:r w:rsidRPr="00DE072F">
              <w:t>з ПДВ, грн.</w:t>
            </w:r>
          </w:p>
        </w:tc>
      </w:tr>
      <w:tr w:rsidR="00D06174" w:rsidRPr="00DE072F" w14:paraId="65F9D2B5" w14:textId="77777777" w:rsidTr="00D06174">
        <w:trPr>
          <w:jc w:val="center"/>
        </w:trPr>
        <w:tc>
          <w:tcPr>
            <w:tcW w:w="562" w:type="dxa"/>
            <w:tcBorders>
              <w:top w:val="single" w:sz="4" w:space="0" w:color="auto"/>
              <w:left w:val="single" w:sz="4" w:space="0" w:color="auto"/>
              <w:bottom w:val="single" w:sz="4" w:space="0" w:color="auto"/>
              <w:right w:val="single" w:sz="4" w:space="0" w:color="auto"/>
            </w:tcBorders>
          </w:tcPr>
          <w:p w14:paraId="7768A058" w14:textId="77777777" w:rsidR="00D06174" w:rsidRPr="00DE072F" w:rsidRDefault="00D06174" w:rsidP="00421D9A">
            <w:pPr>
              <w:jc w:val="center"/>
              <w:rPr>
                <w:rFonts w:ascii="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6EDEEDE" w14:textId="77777777" w:rsidR="00D06174" w:rsidRPr="00DE072F" w:rsidRDefault="00D06174" w:rsidP="00421D9A">
            <w:pPr>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F19A1B" w14:textId="77777777" w:rsidR="00D06174" w:rsidRPr="00DE072F" w:rsidRDefault="00D06174" w:rsidP="00421D9A">
            <w:pPr>
              <w:jc w:val="center"/>
              <w:rPr>
                <w:rFonts w:ascii="Times New Roman" w:hAnsi="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FB1E762" w14:textId="77777777" w:rsidR="00D06174" w:rsidRPr="00DE072F" w:rsidRDefault="00D06174" w:rsidP="00421D9A">
            <w:pPr>
              <w:jc w:val="center"/>
              <w:rPr>
                <w:rFonts w:ascii="Times New Roman" w:hAnsi="Times New Roman"/>
                <w:b/>
                <w:bCs/>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70671D1" w14:textId="77777777" w:rsidR="00D06174" w:rsidRPr="00DE072F" w:rsidRDefault="00D06174" w:rsidP="00421D9A">
            <w:pPr>
              <w:jc w:val="center"/>
              <w:rPr>
                <w:rFonts w:ascii="Times New Roman" w:hAnsi="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494940" w14:textId="77777777" w:rsidR="00D06174" w:rsidRPr="00DE072F" w:rsidRDefault="00D06174" w:rsidP="00421D9A">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8BEC6C" w14:textId="77777777" w:rsidR="00D06174" w:rsidRPr="00DE072F" w:rsidRDefault="00D06174" w:rsidP="00421D9A">
            <w:pPr>
              <w:jc w:val="center"/>
              <w:rPr>
                <w:rFonts w:ascii="Times New Roman" w:hAnsi="Times New Roman"/>
                <w:b/>
                <w:bCs/>
                <w:sz w:val="24"/>
                <w:szCs w:val="24"/>
              </w:rPr>
            </w:pPr>
          </w:p>
        </w:tc>
      </w:tr>
      <w:tr w:rsidR="00D06174" w:rsidRPr="00DE072F" w14:paraId="1BAE77C4"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3C15641D" w14:textId="62D1F3DA" w:rsidR="00D06174" w:rsidRPr="007C52FC" w:rsidRDefault="00D06174" w:rsidP="007C52FC">
            <w:pPr>
              <w:pStyle w:val="3b"/>
              <w:jc w:val="right"/>
            </w:pPr>
            <w:r w:rsidRPr="007C52FC">
              <w:t>Всього без ПДВ</w:t>
            </w:r>
            <w:r w:rsidR="007C52FC">
              <w:t>:</w:t>
            </w:r>
          </w:p>
        </w:tc>
      </w:tr>
      <w:tr w:rsidR="00D06174" w14:paraId="0D0E4593"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0F355BC5" w14:textId="7604C1C6" w:rsidR="00D06174" w:rsidRPr="007C52FC" w:rsidRDefault="00D06174" w:rsidP="007C52FC">
            <w:pPr>
              <w:pStyle w:val="3b"/>
              <w:jc w:val="right"/>
            </w:pPr>
            <w:r w:rsidRPr="007C52FC">
              <w:t>ПДВ</w:t>
            </w:r>
            <w:r w:rsidR="007C52FC">
              <w:t xml:space="preserve">:  </w:t>
            </w:r>
          </w:p>
        </w:tc>
      </w:tr>
      <w:tr w:rsidR="00D06174" w14:paraId="615C961E" w14:textId="77777777" w:rsidTr="00D06174">
        <w:trPr>
          <w:jc w:val="center"/>
        </w:trPr>
        <w:tc>
          <w:tcPr>
            <w:tcW w:w="10719" w:type="dxa"/>
            <w:gridSpan w:val="7"/>
            <w:tcBorders>
              <w:top w:val="single" w:sz="4" w:space="0" w:color="auto"/>
              <w:left w:val="single" w:sz="4" w:space="0" w:color="auto"/>
              <w:bottom w:val="single" w:sz="4" w:space="0" w:color="auto"/>
              <w:right w:val="single" w:sz="4" w:space="0" w:color="auto"/>
            </w:tcBorders>
          </w:tcPr>
          <w:p w14:paraId="778FC3EF" w14:textId="2F8ABC19" w:rsidR="00D06174" w:rsidRPr="007C52FC" w:rsidRDefault="00D06174" w:rsidP="007C52FC">
            <w:pPr>
              <w:pStyle w:val="3b"/>
              <w:jc w:val="right"/>
            </w:pPr>
            <w:r w:rsidRPr="007C52FC">
              <w:t>Всього з ПДВ</w:t>
            </w:r>
            <w:r w:rsidR="007C52FC">
              <w:t>:</w:t>
            </w:r>
          </w:p>
        </w:tc>
      </w:tr>
    </w:tbl>
    <w:p w14:paraId="452D2A4F" w14:textId="77777777" w:rsidR="00CA0757" w:rsidRDefault="00CA0757" w:rsidP="00C62E42">
      <w:pPr>
        <w:pStyle w:val="3b"/>
        <w:jc w:val="both"/>
      </w:pPr>
    </w:p>
    <w:p w14:paraId="56DABE76" w14:textId="3FD0B7EF" w:rsidR="00C62E42" w:rsidRPr="00C62E42" w:rsidRDefault="00C62E42" w:rsidP="00C62E42">
      <w:pPr>
        <w:pStyle w:val="3b"/>
        <w:jc w:val="both"/>
      </w:pPr>
      <w:r w:rsidRPr="00C62E42">
        <w:t xml:space="preserve">1. </w:t>
      </w:r>
      <w:r w:rsidR="00F21235">
        <w:t xml:space="preserve"> </w:t>
      </w:r>
      <w:r w:rsidRPr="00C62E42">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0C99839" w14:textId="3CFEB225" w:rsidR="00C62E42" w:rsidRPr="00C62E42" w:rsidRDefault="00C62E42" w:rsidP="00C62E42">
      <w:pPr>
        <w:pStyle w:val="3b"/>
        <w:jc w:val="both"/>
        <w:rPr>
          <w:lang w:eastAsia="zh-CN"/>
        </w:rPr>
      </w:pPr>
      <w:r w:rsidRPr="00C62E42">
        <w:rPr>
          <w:lang w:eastAsia="zh-CN"/>
        </w:rPr>
        <w:t xml:space="preserve">2. </w:t>
      </w:r>
      <w:r w:rsidR="00F21235">
        <w:rPr>
          <w:lang w:eastAsia="zh-CN"/>
        </w:rPr>
        <w:t xml:space="preserve"> </w:t>
      </w:r>
      <w:r w:rsidRPr="00C62E42">
        <w:rPr>
          <w:lang w:eastAsia="zh-C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0E19700" w14:textId="2ABD58A6" w:rsidR="00C62E42" w:rsidRPr="00C62E42" w:rsidRDefault="00C62E42" w:rsidP="00C62E42">
      <w:pPr>
        <w:pStyle w:val="3b"/>
        <w:jc w:val="both"/>
        <w:rPr>
          <w:lang w:eastAsia="zh-CN"/>
        </w:rPr>
      </w:pPr>
      <w:r w:rsidRPr="00C62E42">
        <w:rPr>
          <w:lang w:eastAsia="zh-CN"/>
        </w:rPr>
        <w:t xml:space="preserve">3. </w:t>
      </w:r>
      <w:r w:rsidR="00F21235">
        <w:rPr>
          <w:lang w:eastAsia="zh-CN"/>
        </w:rPr>
        <w:t xml:space="preserve">  </w:t>
      </w:r>
      <w:r w:rsidRPr="00C62E42">
        <w:rPr>
          <w:lang w:eastAsia="zh-CN"/>
        </w:rPr>
        <w:t xml:space="preserve">Ми розуміємо та погоджуємося, що Ви можете відмінити процедуру закупівлі у разі наявності обставин для цього згідно із Особливостями. </w:t>
      </w:r>
    </w:p>
    <w:p w14:paraId="61F7F951" w14:textId="77777777" w:rsidR="007C52FC" w:rsidRPr="007C52FC" w:rsidRDefault="00C62E42" w:rsidP="007C52FC">
      <w:pPr>
        <w:pStyle w:val="3b"/>
        <w:jc w:val="both"/>
        <w:rPr>
          <w:lang w:eastAsia="zh-CN"/>
        </w:rPr>
      </w:pPr>
      <w:r w:rsidRPr="00C62E42">
        <w:rPr>
          <w:lang w:eastAsia="zh-CN"/>
        </w:rPr>
        <w:t>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w:t>
      </w:r>
      <w:r w:rsidR="007C52FC">
        <w:rPr>
          <w:lang w:eastAsia="zh-CN"/>
        </w:rPr>
        <w:t xml:space="preserve"> </w:t>
      </w:r>
      <w:r w:rsidR="007C52FC" w:rsidRPr="007C52FC">
        <w:rPr>
          <w:lang w:eastAsia="zh-CN"/>
        </w:rPr>
        <w:t>ніж через 5 днів з дати оприлюднення в електронній системі закупівель повідомлення про намір укласти договір про закупівлю</w:t>
      </w:r>
      <w:r w:rsidR="007C52FC" w:rsidRPr="00763EF1">
        <w:rPr>
          <w:lang w:eastAsia="zh-CN"/>
        </w:rPr>
        <w:t xml:space="preserve">. </w:t>
      </w:r>
      <w:r w:rsidR="007C52FC" w:rsidRPr="007C52FC">
        <w:rPr>
          <w:lang w:eastAsia="zh-CN"/>
        </w:rPr>
        <w:t>У випадку обґрунтованої необхідності строк для укладання договору може бути продовжений до 60 днів</w:t>
      </w:r>
      <w:r w:rsidR="007C52FC" w:rsidRPr="00763EF1">
        <w:rPr>
          <w:lang w:eastAsia="zh-CN"/>
        </w:rPr>
        <w:t>.</w:t>
      </w:r>
    </w:p>
    <w:p w14:paraId="325AEB03" w14:textId="77777777" w:rsidR="007C52FC" w:rsidRDefault="007C52FC" w:rsidP="007C52FC">
      <w:pPr>
        <w:pStyle w:val="3b"/>
        <w:jc w:val="both"/>
        <w:rPr>
          <w:lang w:eastAsia="zh-CN"/>
        </w:rPr>
      </w:pPr>
    </w:p>
    <w:p w14:paraId="650F2810" w14:textId="77777777" w:rsidR="007C52FC" w:rsidRDefault="007C52FC" w:rsidP="007C52FC">
      <w:pPr>
        <w:pStyle w:val="3b"/>
        <w:jc w:val="both"/>
        <w:rPr>
          <w:lang w:eastAsia="zh-CN"/>
        </w:rPr>
      </w:pPr>
    </w:p>
    <w:p w14:paraId="01248CDE" w14:textId="64F6A46F" w:rsidR="007C52FC" w:rsidRPr="007C52FC" w:rsidRDefault="007C52FC" w:rsidP="007C52FC">
      <w:pPr>
        <w:pStyle w:val="3b"/>
        <w:jc w:val="both"/>
        <w:rPr>
          <w:lang w:eastAsia="zh-CN"/>
        </w:rPr>
      </w:pPr>
      <w:r w:rsidRPr="007C52FC">
        <w:rPr>
          <w:lang w:eastAsia="zh-CN"/>
        </w:rPr>
        <w:t>Посада, прізвище, ініціали,        підпис уповноваженої особи Учасника,      завірені печаткою</w:t>
      </w:r>
    </w:p>
    <w:p w14:paraId="4C78AF89" w14:textId="4D7022E8" w:rsidR="00D53544" w:rsidRPr="00C62E42" w:rsidRDefault="00D53544" w:rsidP="00C62E42">
      <w:pPr>
        <w:pStyle w:val="3b"/>
        <w:jc w:val="both"/>
      </w:pPr>
    </w:p>
    <w:p w14:paraId="1ED68312" w14:textId="482B8322" w:rsidR="00F550C5" w:rsidRPr="008262B9" w:rsidRDefault="008A04C3" w:rsidP="008262B9">
      <w:pPr>
        <w:spacing w:after="0"/>
        <w:jc w:val="right"/>
        <w:rPr>
          <w:rFonts w:ascii="Times New Roman" w:hAnsi="Times New Roman"/>
          <w:b/>
          <w:sz w:val="24"/>
          <w:szCs w:val="24"/>
        </w:rPr>
      </w:pPr>
      <w:r>
        <w:rPr>
          <w:rFonts w:ascii="Times New Roman" w:hAnsi="Times New Roman"/>
          <w:sz w:val="24"/>
          <w:szCs w:val="24"/>
        </w:rPr>
        <w:br w:type="page"/>
      </w:r>
      <w:r w:rsidR="00D40645" w:rsidRPr="00D53544">
        <w:rPr>
          <w:rFonts w:ascii="Times New Roman" w:hAnsi="Times New Roman"/>
          <w:b/>
          <w:sz w:val="24"/>
          <w:szCs w:val="24"/>
        </w:rPr>
        <w:lastRenderedPageBreak/>
        <w:t xml:space="preserve"> </w:t>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D40645" w:rsidRPr="00D53544">
        <w:rPr>
          <w:rFonts w:ascii="Times New Roman" w:hAnsi="Times New Roman"/>
          <w:b/>
          <w:sz w:val="24"/>
          <w:szCs w:val="24"/>
        </w:rPr>
        <w:tab/>
      </w:r>
      <w:r w:rsidR="006B4B8F" w:rsidRPr="00D53544">
        <w:rPr>
          <w:rFonts w:ascii="Times New Roman" w:hAnsi="Times New Roman"/>
          <w:b/>
          <w:sz w:val="24"/>
          <w:szCs w:val="24"/>
        </w:rPr>
        <w:t xml:space="preserve">             </w:t>
      </w:r>
      <w:proofErr w:type="spellStart"/>
      <w:r w:rsidR="00D40645" w:rsidRPr="008262B9">
        <w:rPr>
          <w:rFonts w:ascii="Times New Roman" w:hAnsi="Times New Roman"/>
          <w:b/>
          <w:sz w:val="24"/>
          <w:szCs w:val="24"/>
          <w:lang w:val="ru-RU"/>
        </w:rPr>
        <w:t>Додаток</w:t>
      </w:r>
      <w:proofErr w:type="spellEnd"/>
      <w:r w:rsidR="00D40645" w:rsidRPr="008262B9">
        <w:rPr>
          <w:rFonts w:ascii="Times New Roman" w:hAnsi="Times New Roman"/>
          <w:b/>
          <w:sz w:val="24"/>
          <w:szCs w:val="24"/>
          <w:lang w:val="ru-RU"/>
        </w:rPr>
        <w:t xml:space="preserve"> </w:t>
      </w:r>
      <w:r w:rsidR="003A61DF" w:rsidRPr="008262B9">
        <w:rPr>
          <w:rFonts w:ascii="Times New Roman" w:hAnsi="Times New Roman"/>
          <w:b/>
          <w:sz w:val="24"/>
          <w:szCs w:val="24"/>
          <w:lang w:val="ru-RU"/>
        </w:rPr>
        <w:t>5</w:t>
      </w:r>
    </w:p>
    <w:p w14:paraId="266F07CF" w14:textId="77777777" w:rsidR="00F550C5" w:rsidRPr="008262B9" w:rsidRDefault="00F550C5" w:rsidP="008262B9">
      <w:pPr>
        <w:spacing w:after="0" w:line="240" w:lineRule="auto"/>
        <w:jc w:val="right"/>
        <w:rPr>
          <w:rFonts w:ascii="Times New Roman" w:hAnsi="Times New Roman"/>
          <w:b/>
          <w:color w:val="000000"/>
          <w:sz w:val="24"/>
          <w:szCs w:val="24"/>
        </w:rPr>
      </w:pPr>
      <w:r w:rsidRPr="008262B9">
        <w:rPr>
          <w:rFonts w:ascii="Times New Roman" w:hAnsi="Times New Roman"/>
          <w:b/>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59FB3E4"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8E25D9">
        <w:rPr>
          <w:rFonts w:ascii="Times New Roman" w:hAnsi="Times New Roman"/>
          <w:sz w:val="24"/>
          <w:szCs w:val="24"/>
        </w:rPr>
        <w:t>4</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8E25D9">
        <w:rPr>
          <w:rFonts w:ascii="Times New Roman" w:hAnsi="Times New Roman"/>
          <w:sz w:val="24"/>
          <w:szCs w:val="24"/>
        </w:rPr>
        <w:t xml:space="preserve">             </w:t>
      </w:r>
      <w:r w:rsidR="00F550C5" w:rsidRPr="00857D2F">
        <w:rPr>
          <w:rFonts w:ascii="Times New Roman" w:hAnsi="Times New Roman"/>
          <w:sz w:val="24"/>
          <w:szCs w:val="24"/>
        </w:rPr>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9733DB" w:rsidRDefault="008A04C3" w:rsidP="009733DB">
      <w:pPr>
        <w:pStyle w:val="3b"/>
        <w:jc w:val="right"/>
        <w:rPr>
          <w:b/>
          <w:lang w:val="ru-RU"/>
        </w:rPr>
      </w:pPr>
      <w:r>
        <w:br w:type="page"/>
      </w:r>
      <w:bookmarkStart w:id="8" w:name="_Hlk39503026"/>
      <w:r w:rsidR="00BE6C8F" w:rsidRPr="009733DB">
        <w:rPr>
          <w:b/>
        </w:rPr>
        <w:lastRenderedPageBreak/>
        <w:t xml:space="preserve">Додаток </w:t>
      </w:r>
      <w:r w:rsidR="003A61DF" w:rsidRPr="009733DB">
        <w:rPr>
          <w:b/>
          <w:lang w:val="ru-RU"/>
        </w:rPr>
        <w:t>6</w:t>
      </w:r>
    </w:p>
    <w:p w14:paraId="00F2AA0F" w14:textId="66B74A1D" w:rsidR="00BE6C8F" w:rsidRPr="009733DB" w:rsidRDefault="006B4B8F" w:rsidP="009733DB">
      <w:pPr>
        <w:pStyle w:val="3b"/>
        <w:jc w:val="right"/>
        <w:rPr>
          <w:b/>
          <w:color w:val="000000"/>
        </w:rPr>
      </w:pPr>
      <w:r w:rsidRPr="009733DB">
        <w:rPr>
          <w:b/>
          <w:color w:val="000000"/>
        </w:rPr>
        <w:t xml:space="preserve">                                                                                                        </w:t>
      </w:r>
      <w:r w:rsidR="00BE6C8F" w:rsidRPr="009733DB">
        <w:rPr>
          <w:b/>
          <w:color w:val="000000"/>
        </w:rPr>
        <w:t>До тендерної документації</w:t>
      </w:r>
    </w:p>
    <w:bookmarkEnd w:id="8"/>
    <w:p w14:paraId="5DFDAD9B" w14:textId="132B2109" w:rsidR="006B4B8F" w:rsidRPr="00DC64EE" w:rsidRDefault="00190C08" w:rsidP="00DC64EE">
      <w:pPr>
        <w:pStyle w:val="3b"/>
        <w:jc w:val="center"/>
        <w:rPr>
          <w:b/>
        </w:rPr>
      </w:pPr>
      <w:r w:rsidRPr="00DC64EE">
        <w:rPr>
          <w:b/>
        </w:rPr>
        <w:t>ПРОЄКТ</w:t>
      </w:r>
    </w:p>
    <w:p w14:paraId="17EB1D3D" w14:textId="632152C5" w:rsidR="00190C08" w:rsidRDefault="00190C08" w:rsidP="00DC64EE">
      <w:pPr>
        <w:pStyle w:val="3b"/>
        <w:jc w:val="center"/>
        <w:rPr>
          <w:b/>
        </w:rPr>
      </w:pPr>
      <w:r w:rsidRPr="00DC64EE">
        <w:rPr>
          <w:b/>
        </w:rPr>
        <w:t>ДОГОВОРУ</w:t>
      </w:r>
      <w:r w:rsidRPr="00DC64EE">
        <w:rPr>
          <w:b/>
          <w:lang w:val="ru-RU"/>
        </w:rPr>
        <w:t xml:space="preserve">  </w:t>
      </w:r>
      <w:r w:rsidRPr="00DC64EE">
        <w:rPr>
          <w:b/>
        </w:rPr>
        <w:t>КУПІВЛІ</w:t>
      </w:r>
      <w:r w:rsidRPr="00DC64EE">
        <w:rPr>
          <w:b/>
          <w:spacing w:val="-3"/>
        </w:rPr>
        <w:t xml:space="preserve"> </w:t>
      </w:r>
      <w:r w:rsidRPr="00DC64EE">
        <w:rPr>
          <w:b/>
        </w:rPr>
        <w:t>–</w:t>
      </w:r>
      <w:r w:rsidRPr="00DC64EE">
        <w:rPr>
          <w:b/>
          <w:spacing w:val="-2"/>
        </w:rPr>
        <w:t xml:space="preserve"> </w:t>
      </w:r>
      <w:r w:rsidRPr="00DC64EE">
        <w:rPr>
          <w:b/>
        </w:rPr>
        <w:t>ПРОДАЖУ</w:t>
      </w:r>
      <w:r w:rsidR="006B4B8F" w:rsidRPr="00DC64EE">
        <w:rPr>
          <w:b/>
        </w:rPr>
        <w:t xml:space="preserve"> № ___</w:t>
      </w:r>
      <w:r w:rsidR="007E7989">
        <w:rPr>
          <w:b/>
        </w:rPr>
        <w:t>__</w:t>
      </w:r>
    </w:p>
    <w:p w14:paraId="1071407D" w14:textId="77777777" w:rsidR="005A034D" w:rsidRPr="00DC64EE" w:rsidRDefault="005A034D" w:rsidP="00DC64EE">
      <w:pPr>
        <w:pStyle w:val="3b"/>
        <w:jc w:val="center"/>
        <w:rPr>
          <w:b/>
        </w:rPr>
      </w:pPr>
    </w:p>
    <w:p w14:paraId="75AE6ADF" w14:textId="77777777" w:rsidR="005A034D" w:rsidRPr="009D11E1" w:rsidRDefault="005A034D" w:rsidP="005A034D">
      <w:pPr>
        <w:pStyle w:val="afff"/>
        <w:jc w:val="center"/>
        <w:rPr>
          <w:rFonts w:ascii="Times New Roman" w:eastAsia="Times New Roman" w:hAnsi="Times New Roman"/>
          <w:sz w:val="24"/>
          <w:szCs w:val="24"/>
          <w:lang w:eastAsia="ru-RU"/>
        </w:rPr>
      </w:pPr>
      <w:r w:rsidRPr="00E2528F">
        <w:rPr>
          <w:rFonts w:ascii="Times New Roman" w:hAnsi="Times New Roman"/>
          <w:b/>
          <w:sz w:val="24"/>
          <w:szCs w:val="24"/>
        </w:rPr>
        <w:t xml:space="preserve">м. </w:t>
      </w:r>
      <w:proofErr w:type="spellStart"/>
      <w:r w:rsidRPr="00E2528F">
        <w:rPr>
          <w:rFonts w:ascii="Times New Roman" w:hAnsi="Times New Roman"/>
          <w:b/>
          <w:sz w:val="24"/>
          <w:szCs w:val="24"/>
        </w:rPr>
        <w:t>Подільськ</w:t>
      </w:r>
      <w:proofErr w:type="spellEnd"/>
      <w:r w:rsidRPr="00E2528F">
        <w:rPr>
          <w:rFonts w:ascii="Times New Roman" w:hAnsi="Times New Roman"/>
          <w:b/>
          <w:sz w:val="24"/>
          <w:szCs w:val="24"/>
        </w:rPr>
        <w:t xml:space="preserve">       </w:t>
      </w:r>
      <w:r w:rsidRPr="00E2528F">
        <w:rPr>
          <w:rFonts w:ascii="Times New Roman" w:hAnsi="Times New Roman"/>
          <w:sz w:val="24"/>
          <w:szCs w:val="24"/>
        </w:rPr>
        <w:t xml:space="preserve">       </w:t>
      </w:r>
      <w:r>
        <w:rPr>
          <w:rFonts w:ascii="Times New Roman" w:hAnsi="Times New Roman"/>
          <w:sz w:val="24"/>
          <w:szCs w:val="24"/>
        </w:rPr>
        <w:t xml:space="preserve">                                         </w:t>
      </w:r>
      <w:r w:rsidRPr="00E2528F">
        <w:rPr>
          <w:rFonts w:ascii="Times New Roman" w:hAnsi="Times New Roman"/>
          <w:sz w:val="24"/>
          <w:szCs w:val="24"/>
        </w:rPr>
        <w:t xml:space="preserve">     </w:t>
      </w:r>
      <w:r w:rsidRPr="009D11E1">
        <w:rPr>
          <w:rFonts w:ascii="Times New Roman" w:eastAsia="Times New Roman" w:hAnsi="Times New Roman"/>
          <w:sz w:val="24"/>
          <w:szCs w:val="24"/>
          <w:lang w:eastAsia="ru-RU"/>
        </w:rPr>
        <w:t xml:space="preserve">                               </w:t>
      </w:r>
      <w:r w:rsidRPr="009D11E1">
        <w:rPr>
          <w:rFonts w:ascii="Times New Roman" w:eastAsia="Times New Roman" w:hAnsi="Times New Roman"/>
          <w:b/>
          <w:sz w:val="24"/>
          <w:szCs w:val="24"/>
          <w:lang w:eastAsia="ru-RU"/>
        </w:rPr>
        <w:t>«_____» __________ 2024 року</w:t>
      </w:r>
    </w:p>
    <w:p w14:paraId="18BA4EB9" w14:textId="77777777" w:rsidR="007E7989" w:rsidRPr="009D11E1" w:rsidRDefault="007E7989" w:rsidP="007E7989">
      <w:pPr>
        <w:tabs>
          <w:tab w:val="left" w:pos="-180"/>
          <w:tab w:val="left" w:pos="426"/>
        </w:tabs>
        <w:jc w:val="both"/>
        <w:rPr>
          <w:b/>
        </w:rPr>
      </w:pPr>
    </w:p>
    <w:p w14:paraId="550175C2" w14:textId="4CB81EE9" w:rsidR="007E7989" w:rsidRPr="0009503D" w:rsidRDefault="007E7989" w:rsidP="0009503D">
      <w:pPr>
        <w:tabs>
          <w:tab w:val="left" w:pos="-180"/>
          <w:tab w:val="left" w:pos="426"/>
        </w:tabs>
        <w:jc w:val="both"/>
        <w:rPr>
          <w:rFonts w:ascii="Times New Roman" w:hAnsi="Times New Roman"/>
          <w:sz w:val="24"/>
          <w:szCs w:val="24"/>
        </w:rPr>
      </w:pPr>
      <w:r w:rsidRPr="007E7989">
        <w:rPr>
          <w:rFonts w:ascii="Times New Roman" w:hAnsi="Times New Roman"/>
          <w:b/>
          <w:sz w:val="24"/>
          <w:szCs w:val="24"/>
        </w:rPr>
        <w:t xml:space="preserve">Комунальне некомерційне підприємство «Центральна районна лікарня Подільського району </w:t>
      </w:r>
      <w:proofErr w:type="spellStart"/>
      <w:r w:rsidRPr="007E7989">
        <w:rPr>
          <w:rFonts w:ascii="Times New Roman" w:hAnsi="Times New Roman"/>
          <w:b/>
          <w:sz w:val="24"/>
          <w:szCs w:val="24"/>
        </w:rPr>
        <w:t>Куяльницької</w:t>
      </w:r>
      <w:proofErr w:type="spellEnd"/>
      <w:r w:rsidRPr="007E7989">
        <w:rPr>
          <w:rFonts w:ascii="Times New Roman" w:hAnsi="Times New Roman"/>
          <w:b/>
          <w:sz w:val="24"/>
          <w:szCs w:val="24"/>
        </w:rPr>
        <w:t xml:space="preserve"> сільської ради»,</w:t>
      </w:r>
      <w:r w:rsidRPr="007E7989">
        <w:rPr>
          <w:rFonts w:ascii="Times New Roman" w:hAnsi="Times New Roman"/>
          <w:sz w:val="24"/>
          <w:szCs w:val="24"/>
        </w:rPr>
        <w:t xml:space="preserve"> в особі </w:t>
      </w:r>
      <w:r w:rsidRPr="007E7989">
        <w:rPr>
          <w:rFonts w:ascii="Times New Roman" w:hAnsi="Times New Roman"/>
          <w:b/>
          <w:sz w:val="24"/>
          <w:szCs w:val="24"/>
        </w:rPr>
        <w:t>Головного лікаря Вовк Сергія Ігнатовича</w:t>
      </w:r>
      <w:r w:rsidRPr="007E7989">
        <w:rPr>
          <w:rFonts w:ascii="Times New Roman" w:hAnsi="Times New Roman"/>
          <w:sz w:val="24"/>
          <w:szCs w:val="24"/>
        </w:rPr>
        <w:t xml:space="preserve">, що діє на підставі Статуту, надалі - Покупець з однієї сторони та  </w:t>
      </w:r>
      <w:r>
        <w:rPr>
          <w:rFonts w:ascii="Times New Roman" w:hAnsi="Times New Roman"/>
          <w:sz w:val="24"/>
          <w:szCs w:val="24"/>
        </w:rPr>
        <w:t>___________________________________</w:t>
      </w:r>
      <w:r w:rsidRPr="007E7989">
        <w:rPr>
          <w:rFonts w:ascii="Times New Roman" w:hAnsi="Times New Roman"/>
          <w:b/>
          <w:bCs/>
          <w:sz w:val="24"/>
          <w:szCs w:val="24"/>
        </w:rPr>
        <w:t xml:space="preserve">, </w:t>
      </w:r>
      <w:r w:rsidRPr="007E7989">
        <w:rPr>
          <w:rFonts w:ascii="Times New Roman" w:hAnsi="Times New Roman"/>
          <w:sz w:val="24"/>
          <w:szCs w:val="24"/>
        </w:rPr>
        <w:t>що діє на підставі</w:t>
      </w:r>
      <w:r>
        <w:rPr>
          <w:rFonts w:ascii="Times New Roman" w:hAnsi="Times New Roman"/>
          <w:sz w:val="24"/>
          <w:szCs w:val="24"/>
        </w:rPr>
        <w:t xml:space="preserve"> ________________________________________________________</w:t>
      </w:r>
      <w:r w:rsidRPr="007E7989">
        <w:rPr>
          <w:rFonts w:ascii="Times New Roman" w:hAnsi="Times New Roman"/>
          <w:sz w:val="24"/>
          <w:szCs w:val="24"/>
        </w:rPr>
        <w:t xml:space="preserve">,  </w:t>
      </w:r>
      <w:r w:rsidRPr="007E7989">
        <w:rPr>
          <w:rFonts w:ascii="Times New Roman" w:eastAsiaTheme="minorEastAsia" w:hAnsi="Times New Roman"/>
          <w:sz w:val="24"/>
          <w:szCs w:val="24"/>
        </w:rPr>
        <w:t xml:space="preserve">надалі </w:t>
      </w:r>
      <w:r w:rsidRPr="007E7989">
        <w:rPr>
          <w:rFonts w:ascii="Times New Roman" w:hAnsi="Times New Roman"/>
          <w:sz w:val="24"/>
          <w:szCs w:val="24"/>
        </w:rPr>
        <w:t>– Постачальник, з іншої сторони, разом Сторони, уклали цей договір (далі - Договір) про нижченаведене. Закупівля товару за даним договором здійснюється з урахуванням положень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публічні закупівлі».</w:t>
      </w:r>
    </w:p>
    <w:p w14:paraId="340F666C" w14:textId="77777777" w:rsidR="007E7989" w:rsidRPr="0009503D" w:rsidRDefault="007E7989" w:rsidP="0009503D">
      <w:pPr>
        <w:pStyle w:val="3b"/>
        <w:jc w:val="center"/>
        <w:rPr>
          <w:b/>
        </w:rPr>
      </w:pPr>
      <w:r w:rsidRPr="0009503D">
        <w:rPr>
          <w:b/>
        </w:rPr>
        <w:t>1. ПРЕДМЕТ ДОГОВОРУ</w:t>
      </w:r>
    </w:p>
    <w:p w14:paraId="4DD919FF" w14:textId="424E8C8A" w:rsidR="007E7989" w:rsidRPr="0009503D" w:rsidRDefault="007E7989" w:rsidP="0009503D">
      <w:pPr>
        <w:pStyle w:val="3b"/>
        <w:jc w:val="both"/>
        <w:rPr>
          <w:lang w:eastAsia="en-US"/>
        </w:rPr>
      </w:pPr>
      <w:r w:rsidRPr="0009503D">
        <w:t>1.1. Постачальник зобов’язується за замовленням Покупця здійснити поставку і передати у власність Покупцеві -</w:t>
      </w:r>
      <w:r w:rsidR="0009503D">
        <w:t xml:space="preserve">  </w:t>
      </w:r>
      <w:r w:rsidR="007359A6" w:rsidRPr="007359A6">
        <w:rPr>
          <w:b/>
          <w:bCs/>
        </w:rPr>
        <w:t>«</w:t>
      </w:r>
      <w:r w:rsidR="007359A6" w:rsidRPr="008B1023">
        <w:rPr>
          <w:b/>
        </w:rPr>
        <w:t>Лабораторні реактиви</w:t>
      </w:r>
      <w:r w:rsidR="007359A6">
        <w:rPr>
          <w:b/>
        </w:rPr>
        <w:t>»</w:t>
      </w:r>
      <w:r w:rsidR="007359A6" w:rsidRPr="007359A6">
        <w:t xml:space="preserve"> </w:t>
      </w:r>
      <w:r w:rsidR="007359A6" w:rsidRPr="0009503D">
        <w:t>далі - Товар</w:t>
      </w:r>
      <w:r w:rsidR="007359A6" w:rsidRPr="0009503D">
        <w:rPr>
          <w:lang w:eastAsia="en-US"/>
        </w:rPr>
        <w:t>,</w:t>
      </w:r>
      <w:r w:rsidR="007359A6" w:rsidRPr="0009503D">
        <w:t xml:space="preserve"> </w:t>
      </w:r>
      <w:r w:rsidR="007359A6" w:rsidRPr="008B1023">
        <w:rPr>
          <w:b/>
        </w:rPr>
        <w:t xml:space="preserve"> код </w:t>
      </w:r>
      <w:r w:rsidR="007359A6" w:rsidRPr="008B1023">
        <w:rPr>
          <w:b/>
          <w:bCs/>
        </w:rPr>
        <w:t xml:space="preserve">ДК 021:2015: </w:t>
      </w:r>
      <w:r w:rsidR="007359A6" w:rsidRPr="008B1023">
        <w:rPr>
          <w:b/>
        </w:rPr>
        <w:t>33690000-3 – Лікарські засоби різні</w:t>
      </w:r>
      <w:r w:rsidR="007359A6">
        <w:rPr>
          <w:b/>
        </w:rPr>
        <w:t>»,</w:t>
      </w:r>
      <w:r w:rsidRPr="0009503D">
        <w:t xml:space="preserve">   а Покупець зобов’язується своєчасно прийняти та оплатити Товар на умовах цього Договору.</w:t>
      </w:r>
    </w:p>
    <w:p w14:paraId="1CC72088" w14:textId="0329B96C" w:rsidR="007E7989" w:rsidRPr="0009503D" w:rsidRDefault="007E7989" w:rsidP="0009503D">
      <w:pPr>
        <w:pStyle w:val="3b"/>
        <w:jc w:val="both"/>
      </w:pPr>
      <w:r w:rsidRPr="0009503D">
        <w:t xml:space="preserve">1.2. Асортимент, ціна та одиниці виміру Товару визначаються Сторонами згідно специфікації що є невід’ємною частиною цього Договору (Додаток №1), а також </w:t>
      </w:r>
      <w:proofErr w:type="spellStart"/>
      <w:r w:rsidRPr="0009503D">
        <w:t>товаросупроводжуючими</w:t>
      </w:r>
      <w:proofErr w:type="spellEnd"/>
      <w:r w:rsidRPr="0009503D">
        <w:t xml:space="preserve"> документами (накладними), складеними на основі замовлень Покупця.</w:t>
      </w:r>
    </w:p>
    <w:p w14:paraId="1E37D388" w14:textId="0389BB41" w:rsidR="007E7989" w:rsidRPr="0009503D" w:rsidRDefault="007E7989" w:rsidP="0009503D">
      <w:pPr>
        <w:pStyle w:val="3b"/>
        <w:jc w:val="both"/>
      </w:pPr>
      <w:r w:rsidRPr="0009503D">
        <w:t>1.3. Обсяги закупівлі товару можуть бути зменшені залежно від реального фінансування видатків. 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5EBABEE1" w14:textId="632B653C" w:rsidR="007E7989" w:rsidRDefault="007E7989" w:rsidP="0009503D">
      <w:pPr>
        <w:pStyle w:val="3b"/>
        <w:jc w:val="both"/>
        <w:rPr>
          <w:color w:val="000000"/>
        </w:rPr>
      </w:pPr>
      <w:r w:rsidRPr="0009503D">
        <w:t xml:space="preserve">1.4. </w:t>
      </w:r>
      <w:r w:rsidRPr="0009503D">
        <w:rPr>
          <w:color w:val="000000"/>
        </w:rPr>
        <w:t>Кількість одиниць товару по позиційно протягом договірного періоду може змінюватись в залежності від потреб закладу, однак сума договору не збільшується, вартість товару за одиницю також не збільшується.</w:t>
      </w:r>
    </w:p>
    <w:p w14:paraId="34F66579" w14:textId="77777777" w:rsidR="006710ED" w:rsidRPr="0009503D" w:rsidRDefault="006710ED" w:rsidP="0009503D">
      <w:pPr>
        <w:pStyle w:val="3b"/>
        <w:jc w:val="both"/>
      </w:pPr>
    </w:p>
    <w:p w14:paraId="3D39999A" w14:textId="77777777" w:rsidR="007E7989" w:rsidRPr="006710ED" w:rsidRDefault="007E7989" w:rsidP="006710ED">
      <w:pPr>
        <w:pStyle w:val="3b"/>
        <w:jc w:val="center"/>
        <w:rPr>
          <w:b/>
          <w:color w:val="000000"/>
        </w:rPr>
      </w:pPr>
      <w:r w:rsidRPr="006710ED">
        <w:rPr>
          <w:b/>
        </w:rPr>
        <w:t>2. ЯКІСТЬ ТОВАРУ</w:t>
      </w:r>
    </w:p>
    <w:p w14:paraId="65C676F2" w14:textId="4468E275" w:rsidR="007E7989" w:rsidRPr="00A92829" w:rsidRDefault="007E7989" w:rsidP="006710ED">
      <w:pPr>
        <w:pStyle w:val="3b"/>
        <w:jc w:val="both"/>
        <w:rPr>
          <w:color w:val="000000"/>
        </w:rPr>
      </w:pPr>
      <w:r w:rsidRPr="00A92829">
        <w:rPr>
          <w:color w:val="000000"/>
        </w:rPr>
        <w:t xml:space="preserve">2.1. Якість Товару, що поставляється за даним Договором, повинна відповідати вимогам стандартів,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 </w:t>
      </w:r>
    </w:p>
    <w:p w14:paraId="09CDFF21" w14:textId="77777777" w:rsidR="007E7989" w:rsidRPr="00A92829" w:rsidRDefault="007E7989" w:rsidP="006710ED">
      <w:pPr>
        <w:pStyle w:val="3b"/>
        <w:jc w:val="both"/>
        <w:rPr>
          <w:color w:val="000000"/>
        </w:rPr>
      </w:pPr>
      <w:r w:rsidRPr="00A92829">
        <w:rPr>
          <w:rFonts w:eastAsia="Batang"/>
          <w:lang w:eastAsia="ar-SA"/>
        </w:rPr>
        <w:t>2.2. У разі поставки неякісного Товару Постачальник зобов’язується замінити його на продукцію належної якості за свій рахунок протягом 1 дня з дати отримання повідомлення про це.</w:t>
      </w:r>
    </w:p>
    <w:p w14:paraId="3EC146F7" w14:textId="77777777" w:rsidR="007E7989" w:rsidRPr="00A92829" w:rsidRDefault="007E7989" w:rsidP="007E7989">
      <w:pPr>
        <w:shd w:val="clear" w:color="auto" w:fill="FFFFFF"/>
        <w:spacing w:line="240" w:lineRule="atLeast"/>
        <w:ind w:firstLine="284"/>
        <w:jc w:val="both"/>
        <w:rPr>
          <w:color w:val="000000"/>
        </w:rPr>
      </w:pPr>
    </w:p>
    <w:p w14:paraId="17CC517E" w14:textId="77777777" w:rsidR="007E7989" w:rsidRPr="002D0D0A" w:rsidRDefault="007E7989" w:rsidP="002D0D0A">
      <w:pPr>
        <w:pStyle w:val="3b"/>
        <w:jc w:val="center"/>
        <w:rPr>
          <w:b/>
          <w:color w:val="000000"/>
        </w:rPr>
      </w:pPr>
      <w:r w:rsidRPr="002D0D0A">
        <w:rPr>
          <w:b/>
        </w:rPr>
        <w:t>3. ЦІНА ДОГОВОРУ</w:t>
      </w:r>
    </w:p>
    <w:p w14:paraId="145F077F" w14:textId="5DDAC636" w:rsidR="007E7989" w:rsidRPr="00014B93" w:rsidRDefault="007E7989" w:rsidP="002D0D0A">
      <w:pPr>
        <w:pStyle w:val="3b"/>
        <w:jc w:val="both"/>
      </w:pPr>
      <w:r w:rsidRPr="00E30BDD">
        <w:t xml:space="preserve">3.1. </w:t>
      </w:r>
      <w:r w:rsidRPr="003729C8">
        <w:t>Ціна цього Договору становить</w:t>
      </w:r>
      <w:r w:rsidRPr="00D46522">
        <w:t xml:space="preserve">: </w:t>
      </w:r>
      <w:r w:rsidR="002D0D0A">
        <w:t>_________________________________________ з/</w:t>
      </w:r>
      <w:r w:rsidRPr="00014B93">
        <w:t>без ПДВ.</w:t>
      </w:r>
    </w:p>
    <w:p w14:paraId="1CAF59DF" w14:textId="77777777" w:rsidR="007E7989" w:rsidRPr="00E30BDD" w:rsidRDefault="007E7989" w:rsidP="002D0D0A">
      <w:pPr>
        <w:pStyle w:val="3b"/>
        <w:jc w:val="both"/>
        <w:rPr>
          <w:color w:val="000000"/>
        </w:rPr>
      </w:pPr>
      <w:r w:rsidRPr="00E30BDD">
        <w:rPr>
          <w:color w:val="000000"/>
        </w:rPr>
        <w:t>3.2. Ціна цього Договору може бути зменшена за взаємною згодою Сторін.</w:t>
      </w:r>
    </w:p>
    <w:p w14:paraId="0E178579" w14:textId="77777777" w:rsidR="007E7989" w:rsidRPr="00E30BDD" w:rsidRDefault="007E7989" w:rsidP="002D0D0A">
      <w:pPr>
        <w:pStyle w:val="3b"/>
        <w:jc w:val="both"/>
        <w:rPr>
          <w:color w:val="000000"/>
        </w:rPr>
      </w:pPr>
      <w:r w:rsidRPr="00E30BDD">
        <w:rPr>
          <w:color w:val="000000"/>
        </w:rPr>
        <w:t>3.3. Валютою Договору є національна валюта України.</w:t>
      </w:r>
      <w:r w:rsidRPr="00E30BDD">
        <w:rPr>
          <w:color w:val="000000"/>
        </w:rPr>
        <w:tab/>
      </w:r>
    </w:p>
    <w:p w14:paraId="3768350B" w14:textId="77777777" w:rsidR="007E7989" w:rsidRPr="00E30BDD" w:rsidRDefault="007E7989" w:rsidP="002D0D0A">
      <w:pPr>
        <w:pStyle w:val="3b"/>
        <w:jc w:val="both"/>
        <w:rPr>
          <w:bCs/>
        </w:rPr>
      </w:pPr>
      <w:r w:rsidRPr="00E30BDD">
        <w:t>3.4. Ціни</w:t>
      </w:r>
      <w:r w:rsidRPr="00E30BDD">
        <w:rPr>
          <w:bCs/>
        </w:rPr>
        <w:t xml:space="preserve"> по яким постачальник постачає товар, неповинні перевищувати середньо ринкові. </w:t>
      </w:r>
    </w:p>
    <w:p w14:paraId="33C7C8C7" w14:textId="77777777" w:rsidR="007E7989" w:rsidRPr="00E30BDD" w:rsidRDefault="007E7989" w:rsidP="002D0D0A">
      <w:pPr>
        <w:pStyle w:val="3b"/>
        <w:jc w:val="both"/>
        <w:rPr>
          <w:color w:val="000000"/>
        </w:rPr>
      </w:pPr>
      <w:r w:rsidRPr="00E30BDD">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14:paraId="126E55B5" w14:textId="77777777" w:rsidR="007E7989" w:rsidRPr="00A92829" w:rsidRDefault="007E7989" w:rsidP="007E7989">
      <w:pPr>
        <w:shd w:val="clear" w:color="auto" w:fill="FFFFFF"/>
        <w:spacing w:line="240" w:lineRule="atLeast"/>
        <w:ind w:firstLine="284"/>
        <w:jc w:val="both"/>
        <w:rPr>
          <w:color w:val="000000"/>
        </w:rPr>
      </w:pPr>
      <w:r w:rsidRPr="00A92829">
        <w:rPr>
          <w:color w:val="000000"/>
        </w:rPr>
        <w:t> </w:t>
      </w:r>
    </w:p>
    <w:p w14:paraId="2DDACB4F" w14:textId="097BAC53" w:rsidR="007E7989" w:rsidRPr="007D7874" w:rsidRDefault="007E7989" w:rsidP="007D7874">
      <w:pPr>
        <w:pStyle w:val="3b"/>
        <w:jc w:val="center"/>
        <w:rPr>
          <w:b/>
        </w:rPr>
      </w:pPr>
      <w:r w:rsidRPr="007D7874">
        <w:rPr>
          <w:b/>
        </w:rPr>
        <w:t>4. ПОРЯДОК ЗДІЙСНЕННЯ ОПЛАТИ</w:t>
      </w:r>
    </w:p>
    <w:p w14:paraId="3DB66546" w14:textId="77777777" w:rsidR="007E7989" w:rsidRPr="007D7874" w:rsidRDefault="007E7989" w:rsidP="007D7874">
      <w:pPr>
        <w:pStyle w:val="3b"/>
        <w:jc w:val="both"/>
        <w:rPr>
          <w:rFonts w:eastAsia="Lucida Sans Unicode"/>
          <w:kern w:val="2"/>
          <w:lang w:eastAsia="ar-SA"/>
        </w:rPr>
      </w:pPr>
      <w:r w:rsidRPr="007D7874">
        <w:t xml:space="preserve">4.1. </w:t>
      </w:r>
      <w:r w:rsidRPr="007D7874">
        <w:rPr>
          <w:rFonts w:eastAsia="Lucida Sans Unicode"/>
          <w:kern w:val="2"/>
          <w:lang w:eastAsia="ar-SA"/>
        </w:rPr>
        <w:t xml:space="preserve">Розрахунок за поставлений товар здійснюється за фактично поставлений Товар згідно накладних на поставку Товару. </w:t>
      </w:r>
      <w:r w:rsidRPr="007D7874">
        <w:rPr>
          <w:rFonts w:eastAsia="Lucida Sans Unicode"/>
          <w:bCs/>
          <w:kern w:val="2"/>
          <w:lang w:eastAsia="ar-SA"/>
        </w:rPr>
        <w:t xml:space="preserve">У </w:t>
      </w:r>
      <w:r w:rsidRPr="007D7874">
        <w:rPr>
          <w:rFonts w:eastAsia="Lucida Sans Unicode"/>
          <w:kern w:val="2"/>
          <w:lang w:eastAsia="ar-SA"/>
        </w:rPr>
        <w:t xml:space="preserve">випадку здійснення розрахунку в безготівковій формі, розрахунок вважається </w:t>
      </w:r>
      <w:r w:rsidRPr="007D7874">
        <w:rPr>
          <w:rFonts w:eastAsia="Lucida Sans Unicode"/>
          <w:kern w:val="2"/>
          <w:lang w:eastAsia="ar-SA"/>
        </w:rPr>
        <w:lastRenderedPageBreak/>
        <w:t>здійсненим Покупцем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14:paraId="19580486" w14:textId="77777777" w:rsidR="007E7989" w:rsidRPr="007D7874" w:rsidRDefault="007E7989" w:rsidP="007D7874">
      <w:pPr>
        <w:pStyle w:val="3b"/>
        <w:jc w:val="both"/>
      </w:pPr>
      <w:r w:rsidRPr="007D7874">
        <w:rPr>
          <w:lang w:eastAsia="ar-SA"/>
        </w:rPr>
        <w:t>4.2.</w:t>
      </w:r>
      <w:r w:rsidRPr="007D7874">
        <w:rPr>
          <w:rFonts w:eastAsia="Lucida Sans Unicode"/>
          <w:kern w:val="2"/>
          <w:lang w:eastAsia="ar-SA"/>
        </w:rPr>
        <w:t xml:space="preserve"> Розрахунки за товар проводяться Покупцем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Продавця.</w:t>
      </w:r>
    </w:p>
    <w:p w14:paraId="60B25734" w14:textId="54C798F7" w:rsidR="007E7989" w:rsidRPr="007D7874" w:rsidRDefault="007E7989" w:rsidP="007D7874">
      <w:pPr>
        <w:pStyle w:val="3b"/>
        <w:jc w:val="both"/>
      </w:pPr>
      <w:r w:rsidRPr="007D7874">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14:paraId="34C84D84" w14:textId="77777777" w:rsidR="007E7989" w:rsidRPr="007D7874" w:rsidRDefault="007E7989" w:rsidP="007D7874">
      <w:pPr>
        <w:pStyle w:val="3b"/>
        <w:jc w:val="both"/>
        <w:rPr>
          <w:rFonts w:eastAsia="Batang"/>
        </w:rPr>
      </w:pPr>
      <w:r w:rsidRPr="007D7874">
        <w:rPr>
          <w:rFonts w:eastAsia="Batang"/>
        </w:rPr>
        <w:t>4.3. У разі затримки бюджетного фінансування розрахунок за товари здійснюватиметься на протязі 10 банківських днів з дати отримання Покупцем бюджетного призначення на фінансування закупівлі на свій реєстраційний рахунок.</w:t>
      </w:r>
    </w:p>
    <w:p w14:paraId="143CC195" w14:textId="464EEC54" w:rsidR="007E7989" w:rsidRDefault="007E7989" w:rsidP="002E420A">
      <w:pPr>
        <w:pStyle w:val="3b"/>
        <w:jc w:val="both"/>
        <w:rPr>
          <w:rFonts w:eastAsia="Batang"/>
        </w:rPr>
      </w:pPr>
      <w:r w:rsidRPr="007D7874">
        <w:rPr>
          <w:rFonts w:eastAsia="Batang"/>
        </w:rPr>
        <w:t xml:space="preserve">4.4. Бюджетні зобов’язання за договором виникають у разі наявності та в межах відповідних бюджетних асигнувань. </w:t>
      </w:r>
    </w:p>
    <w:p w14:paraId="5CCD3F63" w14:textId="77777777" w:rsidR="002E420A" w:rsidRPr="002E420A" w:rsidRDefault="002E420A" w:rsidP="002E420A">
      <w:pPr>
        <w:pStyle w:val="3b"/>
        <w:jc w:val="both"/>
        <w:rPr>
          <w:rFonts w:eastAsia="Batang"/>
          <w:bCs/>
        </w:rPr>
      </w:pPr>
    </w:p>
    <w:p w14:paraId="79DB3790" w14:textId="77777777" w:rsidR="007E7989" w:rsidRPr="002E420A" w:rsidRDefault="007E7989" w:rsidP="002E420A">
      <w:pPr>
        <w:pStyle w:val="3b"/>
        <w:jc w:val="center"/>
        <w:rPr>
          <w:b/>
        </w:rPr>
      </w:pPr>
      <w:r w:rsidRPr="002E420A">
        <w:rPr>
          <w:b/>
        </w:rPr>
        <w:t>5. ПОСТАВКА, ПЕРЕДАЧА І ПРИЙМАННЯ  ТОВАРУ</w:t>
      </w:r>
    </w:p>
    <w:p w14:paraId="69EF7643" w14:textId="77777777" w:rsidR="007E7989" w:rsidRPr="00A92829" w:rsidRDefault="007E7989" w:rsidP="002E420A">
      <w:pPr>
        <w:pStyle w:val="3b"/>
        <w:jc w:val="both"/>
      </w:pPr>
      <w:r w:rsidRPr="00A92829">
        <w:t xml:space="preserve">5.1.  Доставка товару Покупцю здійснюється транспортом Постачальника. </w:t>
      </w:r>
    </w:p>
    <w:p w14:paraId="2298D85C" w14:textId="77777777" w:rsidR="007E7989" w:rsidRPr="00A92829" w:rsidRDefault="007E7989" w:rsidP="002E420A">
      <w:pPr>
        <w:pStyle w:val="3b"/>
        <w:jc w:val="both"/>
      </w:pPr>
      <w:r w:rsidRPr="00A92829">
        <w:t xml:space="preserve">5.2. Постачальник здійснює поставку товару Покупцеві протягом </w:t>
      </w:r>
      <w:r>
        <w:t>7</w:t>
      </w:r>
      <w:r w:rsidRPr="00A92829">
        <w:t>-</w:t>
      </w:r>
      <w:r>
        <w:t>м</w:t>
      </w:r>
      <w:r w:rsidRPr="00A92829">
        <w:t>и днів, відповідно до взаємо узгодженого графіку та заявок Покупця.</w:t>
      </w:r>
    </w:p>
    <w:p w14:paraId="5CB10A1A" w14:textId="32D1C3AD" w:rsidR="007E7989" w:rsidRPr="002E420A" w:rsidRDefault="007E7989" w:rsidP="002E420A">
      <w:pPr>
        <w:pStyle w:val="3b"/>
        <w:jc w:val="both"/>
        <w:rPr>
          <w:b/>
        </w:rPr>
      </w:pPr>
      <w:r w:rsidRPr="00A92829">
        <w:t>5</w:t>
      </w:r>
      <w:r w:rsidRPr="000D16C1">
        <w:t>.3. Постачальник здійснює поставку товару за адресою:</w:t>
      </w:r>
      <w:r>
        <w:t xml:space="preserve"> </w:t>
      </w:r>
      <w:r w:rsidRPr="002E420A">
        <w:rPr>
          <w:b/>
        </w:rPr>
        <w:t xml:space="preserve">Одеська обл., м. </w:t>
      </w:r>
      <w:proofErr w:type="spellStart"/>
      <w:r w:rsidRPr="002E420A">
        <w:rPr>
          <w:b/>
        </w:rPr>
        <w:t>Подільськ</w:t>
      </w:r>
      <w:proofErr w:type="spellEnd"/>
      <w:r w:rsidRPr="002E420A">
        <w:rPr>
          <w:b/>
        </w:rPr>
        <w:t xml:space="preserve">, вул. Каштанова, 76. </w:t>
      </w:r>
    </w:p>
    <w:p w14:paraId="0EDD68A1" w14:textId="77777777" w:rsidR="007E7989" w:rsidRPr="00A92829" w:rsidRDefault="007E7989" w:rsidP="002E420A">
      <w:pPr>
        <w:pStyle w:val="3b"/>
        <w:jc w:val="both"/>
      </w:pPr>
      <w:r w:rsidRPr="00A92829">
        <w:t>5.4. Датою поставки товару є дата, коли товар був переданий у власність Покупця у місці поставки.</w:t>
      </w:r>
    </w:p>
    <w:p w14:paraId="5F03B284" w14:textId="77777777" w:rsidR="007E7989" w:rsidRPr="00A92829" w:rsidRDefault="007E7989" w:rsidP="002E420A">
      <w:pPr>
        <w:pStyle w:val="3b"/>
        <w:jc w:val="both"/>
      </w:pPr>
      <w:r w:rsidRPr="00A92829">
        <w:t xml:space="preserve">5.5.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rPr>
        <w:t>місці</w:t>
      </w:r>
      <w:r w:rsidRPr="00A92829">
        <w:t xml:space="preserve"> поставки.  </w:t>
      </w:r>
    </w:p>
    <w:p w14:paraId="2BE45D7A" w14:textId="77777777" w:rsidR="007E7989" w:rsidRPr="00A92829" w:rsidRDefault="007E7989" w:rsidP="002E420A">
      <w:pPr>
        <w:pStyle w:val="3b"/>
        <w:jc w:val="both"/>
      </w:pPr>
      <w:r w:rsidRPr="00A92829">
        <w:t xml:space="preserve">5.6. Поставка товару забезпечується відповідно з вимогами до дотримання умов транспортування  </w:t>
      </w:r>
      <w:r>
        <w:t xml:space="preserve"> </w:t>
      </w:r>
      <w:r w:rsidRPr="00A92829">
        <w:t xml:space="preserve">(температурний режим, відповідна упаковка). </w:t>
      </w:r>
    </w:p>
    <w:p w14:paraId="72E2DDE5" w14:textId="5752EF74" w:rsidR="007E7989" w:rsidRPr="00A92829" w:rsidRDefault="007E7989" w:rsidP="002E420A">
      <w:pPr>
        <w:pStyle w:val="3b"/>
        <w:jc w:val="both"/>
      </w:pPr>
      <w:r w:rsidRPr="00A92829">
        <w:t>5.7. Приймання-передача товару по кількості проводиться відповідно до то</w:t>
      </w:r>
      <w:r w:rsidR="002E420A">
        <w:t xml:space="preserve">варо - супровідних документів </w:t>
      </w:r>
      <w:r w:rsidRPr="00A92829">
        <w:t xml:space="preserve"> по якості - відповідно до документів, що засвідчують його якість.</w:t>
      </w:r>
    </w:p>
    <w:p w14:paraId="04678C76" w14:textId="77777777" w:rsidR="007E7989" w:rsidRPr="00A92829" w:rsidRDefault="007E7989" w:rsidP="002E420A">
      <w:pPr>
        <w:pStyle w:val="3b"/>
        <w:jc w:val="both"/>
      </w:pPr>
      <w:r w:rsidRPr="00A92829">
        <w:t xml:space="preserve">5.8. Термін поставки – </w:t>
      </w:r>
      <w:r w:rsidRPr="002E420A">
        <w:rPr>
          <w:b/>
        </w:rPr>
        <w:t>до 31.12.2024 року.</w:t>
      </w:r>
    </w:p>
    <w:p w14:paraId="1FE0D196" w14:textId="77777777" w:rsidR="00421D9A" w:rsidRDefault="00421D9A" w:rsidP="00421D9A">
      <w:pPr>
        <w:pStyle w:val="3b"/>
      </w:pPr>
    </w:p>
    <w:p w14:paraId="13843E7F" w14:textId="5FA6DFB3" w:rsidR="007E7989" w:rsidRPr="00421D9A" w:rsidRDefault="007E7989" w:rsidP="00421D9A">
      <w:pPr>
        <w:pStyle w:val="3b"/>
        <w:jc w:val="center"/>
        <w:rPr>
          <w:b/>
        </w:rPr>
      </w:pPr>
      <w:r w:rsidRPr="00421D9A">
        <w:rPr>
          <w:b/>
        </w:rPr>
        <w:t>6. ГАРАНТІЇ ПОСТАЧАЛЬНИКА</w:t>
      </w:r>
    </w:p>
    <w:p w14:paraId="535E4762" w14:textId="77777777" w:rsidR="007E7989" w:rsidRPr="000814E2" w:rsidRDefault="007E7989" w:rsidP="000814E2">
      <w:pPr>
        <w:pStyle w:val="3b"/>
        <w:jc w:val="both"/>
      </w:pPr>
      <w:r w:rsidRPr="000814E2">
        <w:t>6.1. Постачальник гарантує якість товару згідно з медико-технічними вимогами Покупця.</w:t>
      </w:r>
    </w:p>
    <w:p w14:paraId="62E54BBF" w14:textId="77777777" w:rsidR="007E7989" w:rsidRPr="000814E2" w:rsidRDefault="007E7989" w:rsidP="000814E2">
      <w:pPr>
        <w:pStyle w:val="3b"/>
        <w:jc w:val="both"/>
      </w:pPr>
      <w:r w:rsidRPr="000814E2">
        <w:t>6.2. Товари повинні мати необхідні сертифікати, ліцензії, реєстраційні посвідчення.</w:t>
      </w:r>
    </w:p>
    <w:p w14:paraId="1197D3BA" w14:textId="77777777" w:rsidR="007E7989" w:rsidRPr="000814E2" w:rsidRDefault="007E7989" w:rsidP="000814E2">
      <w:pPr>
        <w:pStyle w:val="3b"/>
        <w:jc w:val="both"/>
      </w:pPr>
      <w:r w:rsidRPr="000814E2">
        <w:t>6.3.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 товару. На кожен препарат який поставляється повинні бути надані сертифікати якості .</w:t>
      </w:r>
    </w:p>
    <w:p w14:paraId="08A24B49" w14:textId="77777777" w:rsidR="007E7989" w:rsidRPr="000814E2" w:rsidRDefault="007E7989" w:rsidP="000814E2">
      <w:pPr>
        <w:pStyle w:val="3b"/>
        <w:jc w:val="both"/>
      </w:pPr>
      <w:r w:rsidRPr="000814E2">
        <w:t>6.4. Якщо протягом гарантійного терміну товар виявляється дефективним або таким, що не відповідає умовам вказаних у цьому  Договорі, Постачальник зобов’язаний замінити дефективний товар. Всі витрати, пов’язані із заміною товару неналежної якості (транспортні витрати та ін.), несе Постачальник.</w:t>
      </w:r>
    </w:p>
    <w:p w14:paraId="552ED249" w14:textId="77777777" w:rsidR="007E7989" w:rsidRPr="000814E2" w:rsidRDefault="007E7989" w:rsidP="000814E2">
      <w:pPr>
        <w:pStyle w:val="3b"/>
        <w:jc w:val="both"/>
      </w:pPr>
      <w:r w:rsidRPr="000814E2">
        <w:t>6.5. Гарантія Постачальника не розповсюджуються на випадки недодержання правил зберігання.</w:t>
      </w:r>
    </w:p>
    <w:p w14:paraId="00461F27" w14:textId="77777777" w:rsidR="007E7989" w:rsidRPr="000814E2" w:rsidRDefault="007E7989" w:rsidP="000814E2">
      <w:pPr>
        <w:pStyle w:val="3b"/>
        <w:jc w:val="both"/>
      </w:pPr>
      <w:r w:rsidRPr="000814E2">
        <w:t>6.6. Термін придатності медикаментів повинен бути не менше 80% від затверджених норм.</w:t>
      </w:r>
    </w:p>
    <w:p w14:paraId="4E22055D" w14:textId="1F5CCF2B" w:rsidR="007E7989" w:rsidRPr="000814E2" w:rsidRDefault="007E7989" w:rsidP="000814E2">
      <w:pPr>
        <w:jc w:val="both"/>
        <w:rPr>
          <w:rFonts w:ascii="Times New Roman" w:hAnsi="Times New Roman"/>
          <w:sz w:val="24"/>
          <w:szCs w:val="24"/>
        </w:rPr>
      </w:pPr>
      <w:r w:rsidRPr="000814E2">
        <w:rPr>
          <w:rFonts w:ascii="Times New Roman" w:hAnsi="Times New Roman"/>
          <w:sz w:val="24"/>
          <w:szCs w:val="24"/>
        </w:rPr>
        <w:t>6.7. Постачальник повинен мати відповідний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30462DB" w14:textId="77777777" w:rsidR="000814E2" w:rsidRDefault="000814E2" w:rsidP="000814E2">
      <w:pPr>
        <w:pStyle w:val="3b"/>
        <w:jc w:val="center"/>
        <w:rPr>
          <w:b/>
        </w:rPr>
      </w:pPr>
    </w:p>
    <w:p w14:paraId="5F9CC705" w14:textId="77777777" w:rsidR="000814E2" w:rsidRDefault="000814E2" w:rsidP="000814E2">
      <w:pPr>
        <w:pStyle w:val="3b"/>
        <w:jc w:val="center"/>
        <w:rPr>
          <w:b/>
        </w:rPr>
      </w:pPr>
    </w:p>
    <w:p w14:paraId="0A34ACFC" w14:textId="05F6941D" w:rsidR="007E7989" w:rsidRPr="000814E2" w:rsidRDefault="007E7989" w:rsidP="000814E2">
      <w:pPr>
        <w:pStyle w:val="3b"/>
        <w:jc w:val="center"/>
        <w:rPr>
          <w:b/>
        </w:rPr>
      </w:pPr>
      <w:r w:rsidRPr="000814E2">
        <w:rPr>
          <w:b/>
        </w:rPr>
        <w:t>7. ПАКУВАННЯ ТА МАРКУВАННЯ</w:t>
      </w:r>
    </w:p>
    <w:p w14:paraId="21DCFE1D" w14:textId="77777777" w:rsidR="007E7989" w:rsidRPr="000814E2" w:rsidRDefault="007E7989" w:rsidP="000814E2">
      <w:pPr>
        <w:pStyle w:val="3b"/>
        <w:jc w:val="both"/>
      </w:pPr>
      <w:r w:rsidRPr="000814E2">
        <w:lastRenderedPageBreak/>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60D6BB6" w14:textId="77777777" w:rsidR="007E7989" w:rsidRPr="000814E2" w:rsidRDefault="007E7989" w:rsidP="000814E2">
      <w:pPr>
        <w:pStyle w:val="3b"/>
        <w:jc w:val="both"/>
      </w:pPr>
      <w:r w:rsidRPr="000814E2">
        <w:t>7.2. Постачальник забезпечує таке пакування товарів, яке необхідне для уникнення  пошкодження, або покращення характеристик під час транспортування до кінцевого пункту призначення, вказаного у договорі. Пакування повинно бути достатнім, щоб витримувати без обмежень необережне поводження під час транспортування та дію екстремальних температур, солі та опалів під час транспортування і відкритого зберігання.</w:t>
      </w:r>
    </w:p>
    <w:p w14:paraId="3BEA0267" w14:textId="77777777" w:rsidR="007E7989" w:rsidRPr="00A92829" w:rsidRDefault="007E7989" w:rsidP="007E7989">
      <w:pPr>
        <w:jc w:val="both"/>
      </w:pPr>
    </w:p>
    <w:p w14:paraId="1B6B08BB" w14:textId="091AB118" w:rsidR="007E7989" w:rsidRPr="00B33D41" w:rsidRDefault="007E7989" w:rsidP="00B33D41">
      <w:pPr>
        <w:pStyle w:val="3b"/>
        <w:jc w:val="center"/>
        <w:rPr>
          <w:b/>
        </w:rPr>
      </w:pPr>
      <w:r w:rsidRPr="00B33D41">
        <w:rPr>
          <w:b/>
        </w:rPr>
        <w:t>8. ПРАВА ТА ОБОВ’ЯЗКИ  СТОРІН</w:t>
      </w:r>
    </w:p>
    <w:p w14:paraId="743AA334" w14:textId="77777777" w:rsidR="007E7989" w:rsidRPr="00A92829" w:rsidRDefault="007E7989" w:rsidP="00B33D41">
      <w:pPr>
        <w:pStyle w:val="3b"/>
      </w:pPr>
      <w:r w:rsidRPr="00A92829">
        <w:t xml:space="preserve">  8.1. Покупець має право:</w:t>
      </w:r>
    </w:p>
    <w:p w14:paraId="089407B7" w14:textId="77777777" w:rsidR="007E7989" w:rsidRPr="00A92829" w:rsidRDefault="007E7989" w:rsidP="00B33D41">
      <w:pPr>
        <w:pStyle w:val="3b"/>
      </w:pPr>
      <w:r w:rsidRPr="00A92829">
        <w:t xml:space="preserve">  8.1.1. Достроково розірвати цей Договір у разі невиконання зобов'язань Постачальника, повідомивши про це його у місячний строк.</w:t>
      </w:r>
    </w:p>
    <w:p w14:paraId="31F8BAD8" w14:textId="77777777" w:rsidR="007E7989" w:rsidRPr="00A92829" w:rsidRDefault="007E7989" w:rsidP="00B33D41">
      <w:pPr>
        <w:pStyle w:val="3b"/>
      </w:pPr>
      <w:r w:rsidRPr="00A92829">
        <w:t xml:space="preserve">  8.1.2.Контролювати поставку товару у строки, встановлені цим Договором.</w:t>
      </w:r>
    </w:p>
    <w:p w14:paraId="2E24AF43" w14:textId="77777777" w:rsidR="007E7989" w:rsidRPr="00A92829" w:rsidRDefault="007E7989" w:rsidP="00B33D41">
      <w:pPr>
        <w:pStyle w:val="3b"/>
      </w:pPr>
      <w:r w:rsidRPr="00A92829">
        <w:t xml:space="preserve">  8.2. Покупець зобов'язаний:</w:t>
      </w:r>
    </w:p>
    <w:p w14:paraId="5064590F" w14:textId="77777777" w:rsidR="007E7989" w:rsidRPr="00A92829" w:rsidRDefault="007E7989" w:rsidP="00B33D41">
      <w:pPr>
        <w:pStyle w:val="3b"/>
      </w:pPr>
      <w:r w:rsidRPr="00A92829">
        <w:t xml:space="preserve">  8.2.1.Своєчасно та в повному обсязі сплачувати за поставлений товар.</w:t>
      </w:r>
    </w:p>
    <w:p w14:paraId="34B9655F" w14:textId="77777777" w:rsidR="007E7989" w:rsidRPr="00A92829" w:rsidRDefault="007E7989" w:rsidP="00B33D41">
      <w:pPr>
        <w:pStyle w:val="3b"/>
      </w:pPr>
      <w:r w:rsidRPr="00A92829">
        <w:t xml:space="preserve">  8.2.2.Приймати поставлений товар.</w:t>
      </w:r>
    </w:p>
    <w:p w14:paraId="4772CDF2" w14:textId="77777777" w:rsidR="007E7989" w:rsidRPr="00A92829" w:rsidRDefault="007E7989" w:rsidP="00B33D41">
      <w:pPr>
        <w:pStyle w:val="3b"/>
      </w:pPr>
      <w:r w:rsidRPr="00A92829">
        <w:t xml:space="preserve">  8.3.Постачальник має право:</w:t>
      </w:r>
    </w:p>
    <w:p w14:paraId="1A538DFD" w14:textId="7B00B67F" w:rsidR="007E7989" w:rsidRPr="00A92829" w:rsidRDefault="00B33D41" w:rsidP="00B33D41">
      <w:pPr>
        <w:pStyle w:val="3b"/>
      </w:pPr>
      <w:r>
        <w:t xml:space="preserve">  </w:t>
      </w:r>
      <w:r w:rsidR="007E7989" w:rsidRPr="00A92829">
        <w:t>8.3.1. В повному обсязі отримувати плату за поставлений товар.</w:t>
      </w:r>
    </w:p>
    <w:p w14:paraId="127AEAEB" w14:textId="77777777" w:rsidR="007E7989" w:rsidRPr="00A92829" w:rsidRDefault="007E7989" w:rsidP="00B33D41">
      <w:pPr>
        <w:pStyle w:val="3b"/>
      </w:pPr>
      <w:r w:rsidRPr="00A92829">
        <w:t xml:space="preserve">  8.3.2. На дострокову поставку товару за письмовим погодженням Покупця.</w:t>
      </w:r>
    </w:p>
    <w:p w14:paraId="10930234" w14:textId="77777777" w:rsidR="007E7989" w:rsidRPr="00A92829" w:rsidRDefault="007E7989" w:rsidP="00B33D41">
      <w:pPr>
        <w:pStyle w:val="3b"/>
      </w:pPr>
      <w:r w:rsidRPr="00A92829">
        <w:t xml:space="preserve">  8.3.3. У разі невиконання зобов'язань Покупцем, Постачальник має право достроково розірвати цей Договір, повідомивши про це Покупця у місячний строк.</w:t>
      </w:r>
    </w:p>
    <w:p w14:paraId="72C84DA5" w14:textId="77777777" w:rsidR="007E7989" w:rsidRPr="00A92829" w:rsidRDefault="007E7989" w:rsidP="00B33D41">
      <w:pPr>
        <w:pStyle w:val="3b"/>
      </w:pPr>
      <w:r w:rsidRPr="00A92829">
        <w:t xml:space="preserve">  8.4. Постачальник зобов'язаний:</w:t>
      </w:r>
    </w:p>
    <w:p w14:paraId="09579B18" w14:textId="77777777" w:rsidR="007E7989" w:rsidRPr="00A92829" w:rsidRDefault="007E7989" w:rsidP="00B33D41">
      <w:pPr>
        <w:pStyle w:val="3b"/>
      </w:pPr>
      <w:r w:rsidRPr="00A92829">
        <w:t xml:space="preserve">  8.4.1. Забезпечити поставку товару у строки, встановлені цим Договором.</w:t>
      </w:r>
    </w:p>
    <w:p w14:paraId="00E5ADC8" w14:textId="61503E16" w:rsidR="007E7989" w:rsidRDefault="007E7989" w:rsidP="00B33D41">
      <w:pPr>
        <w:pStyle w:val="3b"/>
      </w:pPr>
      <w:r w:rsidRPr="00A92829">
        <w:t xml:space="preserve">  8.4.2. Забезпечити поставку товару, якість якого відповідає умовам, установленим розділом 2 цього Договору.</w:t>
      </w:r>
    </w:p>
    <w:p w14:paraId="5E6AC54E" w14:textId="77777777" w:rsidR="00EB5C19" w:rsidRPr="00FC060A" w:rsidRDefault="00EB5C19" w:rsidP="00B33D41">
      <w:pPr>
        <w:pStyle w:val="3b"/>
      </w:pPr>
    </w:p>
    <w:p w14:paraId="06487EC4" w14:textId="77777777" w:rsidR="007E7989" w:rsidRPr="00EB5C19" w:rsidRDefault="007E7989" w:rsidP="00EB5C19">
      <w:pPr>
        <w:pStyle w:val="3b"/>
        <w:jc w:val="center"/>
        <w:rPr>
          <w:b/>
        </w:rPr>
      </w:pPr>
      <w:r w:rsidRPr="00EB5C19">
        <w:rPr>
          <w:b/>
        </w:rPr>
        <w:t>9. ВІДПОВІДАЛЬНІСТЬ СТОРІН</w:t>
      </w:r>
    </w:p>
    <w:p w14:paraId="2633E605" w14:textId="4E62EFEA" w:rsidR="007E7989" w:rsidRPr="00A92829" w:rsidRDefault="007E7989" w:rsidP="00EB5C19">
      <w:pPr>
        <w:pStyle w:val="3b"/>
        <w:jc w:val="both"/>
      </w:pPr>
      <w:r w:rsidRPr="00A92829">
        <w:t xml:space="preserve">9.1. У разі порушення Постачальником строків виконання зобов’язання постачання товару (затримки поставки товару, прострочення поставки) заявленого </w:t>
      </w:r>
      <w:r>
        <w:t>Покупцем</w:t>
      </w:r>
      <w:r w:rsidRPr="00A92829">
        <w:t xml:space="preserve"> - з Постачальника стягується пеня у розмірі 0,1 відсотка вартості товарів, з яких допущено прострочення виконання постачання за кожний день прострочення, а за прострочення понад тридцять днів додатково стягується штраф у розмірі семи відсотків вартості товарів щодо яких допущено прострочення.</w:t>
      </w:r>
    </w:p>
    <w:p w14:paraId="300C115C" w14:textId="329D7C89" w:rsidR="007E7989" w:rsidRPr="00A92829" w:rsidRDefault="007E7989" w:rsidP="00EB5C19">
      <w:pPr>
        <w:pStyle w:val="3b"/>
        <w:jc w:val="both"/>
      </w:pPr>
      <w:r>
        <w:t>9</w:t>
      </w:r>
      <w:r w:rsidRPr="00A92829">
        <w:t>.2. 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14:paraId="044F3D95" w14:textId="77777777" w:rsidR="00EB5C19" w:rsidRDefault="007E7989" w:rsidP="00EB5C19">
      <w:pPr>
        <w:pStyle w:val="3b"/>
        <w:jc w:val="both"/>
      </w:pPr>
      <w:r>
        <w:t>9</w:t>
      </w:r>
      <w:r w:rsidRPr="00A92829">
        <w:t xml:space="preserve">.3. Сплата штрафних санкцій не звільняє Сторону, </w:t>
      </w:r>
      <w:r w:rsidRPr="00A92829">
        <w:rPr>
          <w:iCs/>
        </w:rPr>
        <w:t>яка</w:t>
      </w:r>
      <w:r w:rsidRPr="00A92829">
        <w:t xml:space="preserve"> їх сплатила, від виконання зобов’язань за цим Договором.</w:t>
      </w:r>
    </w:p>
    <w:p w14:paraId="3945B8B7" w14:textId="2D4FB943" w:rsidR="007E7989" w:rsidRPr="00A92829" w:rsidRDefault="007E7989" w:rsidP="00EB5C19">
      <w:pPr>
        <w:pStyle w:val="3b"/>
        <w:jc w:val="both"/>
      </w:pPr>
      <w:r>
        <w:t>9</w:t>
      </w:r>
      <w:r w:rsidRPr="00A92829">
        <w:t>.4.  Постачальник при односторонній відмові від виконання свого зобов’язання по договору несе відповідальність відповідно до чинного законодавства України.</w:t>
      </w:r>
    </w:p>
    <w:p w14:paraId="42CC14A7" w14:textId="664E0464" w:rsidR="007E7989" w:rsidRPr="00A92829" w:rsidRDefault="007E7989" w:rsidP="00EB5C19">
      <w:pPr>
        <w:pStyle w:val="3b"/>
        <w:jc w:val="both"/>
        <w:rPr>
          <w:bCs/>
        </w:rPr>
      </w:pPr>
      <w:r>
        <w:rPr>
          <w:bCs/>
        </w:rPr>
        <w:t>9</w:t>
      </w:r>
      <w:r w:rsidRPr="00A92829">
        <w:rPr>
          <w:bCs/>
        </w:rPr>
        <w:t>.5. У випадках, не передбачених цим</w:t>
      </w:r>
      <w:r w:rsidRPr="00A92829">
        <w:t xml:space="preserve"> Договором, Сторони несуть відповідальність, передбачену </w:t>
      </w:r>
      <w:r w:rsidRPr="00A92829">
        <w:rPr>
          <w:bCs/>
        </w:rPr>
        <w:t>чинним законодавством України.</w:t>
      </w:r>
    </w:p>
    <w:p w14:paraId="2A413225" w14:textId="77777777" w:rsidR="007E7989" w:rsidRPr="00A92829" w:rsidRDefault="007E7989" w:rsidP="007E7989">
      <w:pPr>
        <w:shd w:val="clear" w:color="auto" w:fill="FFFFFF"/>
        <w:spacing w:line="240" w:lineRule="atLeast"/>
        <w:ind w:left="-180" w:firstLine="360"/>
        <w:jc w:val="center"/>
        <w:rPr>
          <w:b/>
          <w:color w:val="000000"/>
        </w:rPr>
      </w:pPr>
    </w:p>
    <w:p w14:paraId="222D895D" w14:textId="0A83C568" w:rsidR="007E7989" w:rsidRPr="00676CA3" w:rsidRDefault="007E7989" w:rsidP="00676CA3">
      <w:pPr>
        <w:pStyle w:val="3b"/>
        <w:jc w:val="center"/>
        <w:rPr>
          <w:b/>
        </w:rPr>
      </w:pPr>
      <w:r w:rsidRPr="00676CA3">
        <w:rPr>
          <w:b/>
        </w:rPr>
        <w:t>10. ФОРС-МАЖОРНІ ОБСТАВИНИ</w:t>
      </w:r>
    </w:p>
    <w:p w14:paraId="3EA5995F" w14:textId="77777777" w:rsidR="00676CA3" w:rsidRDefault="007E7989" w:rsidP="00676CA3">
      <w:pPr>
        <w:pStyle w:val="3b"/>
        <w:jc w:val="both"/>
      </w:pPr>
      <w:r>
        <w:t>10</w:t>
      </w:r>
      <w:r w:rsidRPr="00A92829">
        <w:t xml:space="preserve">.1.Сторони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t>воєнні дії</w:t>
      </w:r>
      <w:r w:rsidRPr="00A92829">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155F870C" w14:textId="3B6F79EF" w:rsidR="007E7989" w:rsidRPr="00A92829" w:rsidRDefault="007E7989" w:rsidP="00676CA3">
      <w:pPr>
        <w:pStyle w:val="3b"/>
        <w:jc w:val="both"/>
      </w:pPr>
      <w:r>
        <w:t xml:space="preserve">10.2. </w:t>
      </w:r>
      <w:r w:rsidRPr="00A92829">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CCC87FE" w14:textId="77777777" w:rsidR="007E7989" w:rsidRPr="00A92829" w:rsidRDefault="007E7989" w:rsidP="00676CA3">
      <w:pPr>
        <w:pStyle w:val="3b"/>
        <w:jc w:val="both"/>
      </w:pPr>
      <w:r>
        <w:lastRenderedPageBreak/>
        <w:t>10.3</w:t>
      </w:r>
      <w:r w:rsidRPr="00A92829">
        <w:t>.</w:t>
      </w:r>
      <w:r>
        <w:t xml:space="preserve"> </w:t>
      </w:r>
      <w:r w:rsidRPr="00A92829">
        <w:t xml:space="preserve">Сторона, що не може виконувати зобов'язання за цим Договором внаслідок дії </w:t>
      </w:r>
      <w:r>
        <w:t xml:space="preserve">форс-мажорних </w:t>
      </w:r>
      <w:r w:rsidRPr="00A92829">
        <w:t>обставин, повинна не пізніше ніж протягом п’яти днів з  моменту їх виникнення повідомити про це іншу Сторону у письмовій формі.</w:t>
      </w:r>
    </w:p>
    <w:p w14:paraId="1D89CA55" w14:textId="77777777" w:rsidR="007E7989" w:rsidRPr="00A92829" w:rsidRDefault="007E7989" w:rsidP="00676CA3">
      <w:pPr>
        <w:pStyle w:val="3b"/>
        <w:jc w:val="both"/>
      </w:pPr>
      <w:r>
        <w:t xml:space="preserve">10.4. </w:t>
      </w:r>
      <w:r w:rsidRPr="00A92829">
        <w:t>Несвоєчасне повідомлення про настання форс-мажорних обставин позбавляє постраждалу Сторону права посилатися на ці обставини.</w:t>
      </w:r>
    </w:p>
    <w:p w14:paraId="4A23D50D" w14:textId="77777777" w:rsidR="007E7989" w:rsidRPr="00A92829" w:rsidRDefault="007E7989" w:rsidP="00676CA3">
      <w:pPr>
        <w:pStyle w:val="3b"/>
        <w:jc w:val="both"/>
      </w:pPr>
      <w:r>
        <w:t xml:space="preserve">10.5. </w:t>
      </w:r>
      <w:r w:rsidRPr="00A92829">
        <w:t xml:space="preserve">Доказом виникнення </w:t>
      </w:r>
      <w:r>
        <w:t>форс-мажорних</w:t>
      </w:r>
      <w:r w:rsidRPr="00A92829">
        <w:t xml:space="preserve"> обставин та строку їх дії є відповідні документи, які видаються відповідними уповноваженими державними органами.</w:t>
      </w:r>
    </w:p>
    <w:p w14:paraId="390DC963" w14:textId="1167F0F7" w:rsidR="007E7989" w:rsidRDefault="007E7989" w:rsidP="00E5710E">
      <w:pPr>
        <w:pStyle w:val="3b"/>
        <w:jc w:val="both"/>
      </w:pPr>
      <w:r>
        <w:t xml:space="preserve">10.6. </w:t>
      </w:r>
      <w:r w:rsidRPr="00A92829">
        <w:t xml:space="preserve">У разі коли строк дії </w:t>
      </w:r>
      <w:r>
        <w:t xml:space="preserve">форс-мажорних </w:t>
      </w:r>
      <w:r w:rsidRPr="00A92829">
        <w:t>обставин продовжується більше ніж 3 (три) місяці, кожна із Сторін в установленому порядку м</w:t>
      </w:r>
      <w:r>
        <w:t>ає право розірвати цей Договір.</w:t>
      </w:r>
    </w:p>
    <w:p w14:paraId="5B93F118" w14:textId="77777777" w:rsidR="00E5710E" w:rsidRPr="00E5710E" w:rsidRDefault="00E5710E" w:rsidP="00E5710E">
      <w:pPr>
        <w:pStyle w:val="3b"/>
        <w:jc w:val="both"/>
      </w:pPr>
    </w:p>
    <w:p w14:paraId="60F3B6AD" w14:textId="77777777" w:rsidR="007E7989" w:rsidRPr="00E5710E" w:rsidRDefault="007E7989" w:rsidP="00E5710E">
      <w:pPr>
        <w:pStyle w:val="3b"/>
        <w:jc w:val="center"/>
        <w:rPr>
          <w:b/>
        </w:rPr>
      </w:pPr>
      <w:r w:rsidRPr="00E5710E">
        <w:rPr>
          <w:b/>
        </w:rPr>
        <w:t>11. ВИРІШЕННЯ СПОРІВ</w:t>
      </w:r>
    </w:p>
    <w:p w14:paraId="00B3F147" w14:textId="77777777" w:rsidR="007E7989" w:rsidRPr="00E5710E" w:rsidRDefault="007E7989" w:rsidP="00E5710E">
      <w:pPr>
        <w:pStyle w:val="3b"/>
        <w:jc w:val="both"/>
      </w:pPr>
      <w:r w:rsidRPr="00E5710E">
        <w:t>11.1.У випадку виникнення спорів або розбіжностей  Сторони зобов'язуються вирішувати їх шляхом взаємних переговорів та консультацій.</w:t>
      </w:r>
    </w:p>
    <w:p w14:paraId="123BEFE3" w14:textId="77777777" w:rsidR="007E7989" w:rsidRPr="00E5710E" w:rsidRDefault="007E7989" w:rsidP="00E5710E">
      <w:pPr>
        <w:pStyle w:val="3b"/>
        <w:jc w:val="both"/>
      </w:pPr>
      <w:r w:rsidRPr="00E5710E">
        <w:t>11.2.У разі недосягнення Сторонами згоди спори (розбіжності) вирішуються у судовому порядку.</w:t>
      </w:r>
    </w:p>
    <w:p w14:paraId="206E88B2" w14:textId="77777777" w:rsidR="007E7989" w:rsidRPr="00A92829" w:rsidRDefault="007E7989" w:rsidP="007E7989">
      <w:pPr>
        <w:shd w:val="clear" w:color="auto" w:fill="FFFFFF"/>
        <w:spacing w:line="240" w:lineRule="atLeast"/>
        <w:jc w:val="both"/>
        <w:rPr>
          <w:b/>
          <w:color w:val="000000"/>
        </w:rPr>
      </w:pPr>
    </w:p>
    <w:p w14:paraId="4B7EE09A" w14:textId="77777777" w:rsidR="007E7989" w:rsidRPr="009A53CE" w:rsidRDefault="007E7989" w:rsidP="009A53CE">
      <w:pPr>
        <w:pStyle w:val="3b"/>
        <w:jc w:val="center"/>
        <w:rPr>
          <w:b/>
        </w:rPr>
      </w:pPr>
      <w:r w:rsidRPr="009A53CE">
        <w:rPr>
          <w:b/>
        </w:rPr>
        <w:t>12. СТРОК ДІЇ ДОГОВОРУ</w:t>
      </w:r>
    </w:p>
    <w:p w14:paraId="61CC527A" w14:textId="46B652FF" w:rsidR="007E7989" w:rsidRPr="009A53CE" w:rsidRDefault="007E7989" w:rsidP="009A53CE">
      <w:pPr>
        <w:pStyle w:val="3b"/>
        <w:jc w:val="both"/>
      </w:pPr>
      <w:r w:rsidRPr="009A53CE">
        <w:t>12.1. Цей Договір набирає чинності з дня його підписання та діє до моменту повного виконання Сторонами своїх зобов’язань за цим Договором, але не більше як до 31 грудня 2024 року.</w:t>
      </w:r>
    </w:p>
    <w:p w14:paraId="7684FE70" w14:textId="28912927" w:rsidR="007E7989" w:rsidRPr="009A53CE" w:rsidRDefault="007E7989" w:rsidP="009A53CE">
      <w:pPr>
        <w:pStyle w:val="3b"/>
        <w:jc w:val="both"/>
      </w:pPr>
      <w:r w:rsidRPr="009A53CE">
        <w:t>12.2.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21402B8A" w14:textId="102C045D" w:rsidR="007E7989" w:rsidRPr="009A53CE" w:rsidRDefault="007E7989" w:rsidP="009A53CE">
      <w:pPr>
        <w:pStyle w:val="3b"/>
        <w:jc w:val="both"/>
      </w:pPr>
      <w:r w:rsidRPr="009A53CE">
        <w:t>12.3. Цей Договір складений українською мовою, в двох примірниках, що мають однакову юридичну силу для кожної з Сторін.</w:t>
      </w:r>
    </w:p>
    <w:p w14:paraId="03B02833" w14:textId="77777777" w:rsidR="000C24DB" w:rsidRPr="000C24DB" w:rsidRDefault="000C24DB" w:rsidP="000C24DB">
      <w:pPr>
        <w:pStyle w:val="3b"/>
        <w:jc w:val="both"/>
      </w:pPr>
    </w:p>
    <w:p w14:paraId="35D3119E" w14:textId="77777777" w:rsidR="007E7989" w:rsidRPr="000C24DB" w:rsidRDefault="007E7989" w:rsidP="000C24DB">
      <w:pPr>
        <w:pStyle w:val="3b"/>
        <w:jc w:val="center"/>
        <w:rPr>
          <w:b/>
        </w:rPr>
      </w:pPr>
      <w:r w:rsidRPr="000C24DB">
        <w:rPr>
          <w:b/>
        </w:rPr>
        <w:t>13. ІНШІ УМОВИ</w:t>
      </w:r>
    </w:p>
    <w:p w14:paraId="7D57B4FC" w14:textId="6BB28992" w:rsidR="007E7989" w:rsidRPr="000C24DB" w:rsidRDefault="000C24DB" w:rsidP="000C24DB">
      <w:pPr>
        <w:pStyle w:val="3b"/>
        <w:jc w:val="both"/>
      </w:pPr>
      <w:r>
        <w:t xml:space="preserve"> </w:t>
      </w:r>
      <w:r w:rsidR="007E7989" w:rsidRPr="000C24DB">
        <w:t>13.1.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w:t>
      </w:r>
    </w:p>
    <w:p w14:paraId="28C7188A" w14:textId="3821BD0D" w:rsidR="007E7989" w:rsidRPr="000C24DB" w:rsidRDefault="007E7989" w:rsidP="000C24DB">
      <w:pPr>
        <w:pStyle w:val="3b"/>
        <w:jc w:val="both"/>
      </w:pPr>
      <w:r w:rsidRPr="000C24DB">
        <w:t>13.2. Нікчемність договору про закупівлю: договір про закупівлю вважається нікчемним у випадках зазначених у ст. 43 Закону України «Про публічні закупівлі».</w:t>
      </w:r>
    </w:p>
    <w:p w14:paraId="79053CAC" w14:textId="0E484105" w:rsidR="007E7989" w:rsidRPr="000C24DB" w:rsidRDefault="007E7989" w:rsidP="000C24DB">
      <w:pPr>
        <w:pStyle w:val="3b"/>
        <w:jc w:val="both"/>
      </w:pPr>
      <w:r w:rsidRPr="000C24DB">
        <w:t>13.3. Основні  умови договору можуть бути змінені  за згодою Замовника у  випадках передбачених цим договором, та у випадку зміни діючого цивільного, господарського законодавства і законодавства щодо публічних закупівель.</w:t>
      </w:r>
    </w:p>
    <w:p w14:paraId="58F58AD1" w14:textId="5DFD59BE" w:rsidR="007E7989" w:rsidRPr="000C24DB" w:rsidRDefault="007E7989" w:rsidP="000C24DB">
      <w:pPr>
        <w:pStyle w:val="3b"/>
        <w:jc w:val="both"/>
      </w:pPr>
      <w:r w:rsidRPr="000C24DB">
        <w:t>13.4.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DB6956" w14:textId="252410AC" w:rsidR="007E7989" w:rsidRPr="000C24DB" w:rsidRDefault="007E7989" w:rsidP="000C24DB">
      <w:pPr>
        <w:pStyle w:val="3b"/>
        <w:jc w:val="both"/>
      </w:pPr>
      <w:r w:rsidRPr="000C24DB">
        <w:t>13.5. У випадках, не передбачених цим Договором, Сторони керуються законодавством України.</w:t>
      </w:r>
    </w:p>
    <w:p w14:paraId="2264FA49" w14:textId="4EF89704" w:rsidR="007E7989" w:rsidRPr="000C24DB" w:rsidRDefault="007E7989" w:rsidP="000C24DB">
      <w:pPr>
        <w:pStyle w:val="3b"/>
        <w:jc w:val="both"/>
      </w:pPr>
      <w:r w:rsidRPr="000C24DB">
        <w:t>13.6.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16E28788" w14:textId="09CA0234" w:rsidR="007E7989" w:rsidRPr="000C24DB" w:rsidRDefault="000C24DB" w:rsidP="000C24DB">
      <w:pPr>
        <w:pStyle w:val="3b"/>
        <w:jc w:val="both"/>
      </w:pPr>
      <w:r>
        <w:t xml:space="preserve"> </w:t>
      </w:r>
      <w:r w:rsidR="007E7989" w:rsidRPr="000C24DB">
        <w:t>13.7.  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0B762B0D" w14:textId="1F819576" w:rsidR="007E7989" w:rsidRPr="000C24DB" w:rsidRDefault="007E7989" w:rsidP="000C24DB">
      <w:pPr>
        <w:pStyle w:val="3b"/>
        <w:jc w:val="both"/>
      </w:pPr>
      <w:r w:rsidRPr="000C24DB">
        <w:t>13.8. При зміні реквізитів будь-яка Сторона Договору не пізніше ніж за 3 /три/ календарних дні письмово повідомляє про це іншу Сторону.</w:t>
      </w:r>
    </w:p>
    <w:p w14:paraId="4F5E3F81" w14:textId="77777777" w:rsidR="007E7989" w:rsidRPr="000C24DB" w:rsidRDefault="007E7989" w:rsidP="000C24DB">
      <w:pPr>
        <w:pStyle w:val="3b"/>
        <w:jc w:val="both"/>
      </w:pPr>
      <w:r w:rsidRPr="000C24DB">
        <w:t>13.9.  Жодна із Сторін не має права передавати свої права за Договором третій Стороні без письмової згоди другої Сторони.</w:t>
      </w:r>
    </w:p>
    <w:p w14:paraId="6DB71107" w14:textId="06AD0C1D" w:rsidR="007E7989" w:rsidRPr="000C24DB" w:rsidRDefault="007E7989" w:rsidP="000C24DB">
      <w:pPr>
        <w:pStyle w:val="3b"/>
        <w:jc w:val="both"/>
      </w:pPr>
      <w:r w:rsidRPr="000C24DB">
        <w:t xml:space="preserve">13.10. Постачальник має статус: </w:t>
      </w:r>
      <w:r w:rsidR="000C24DB">
        <w:t>платник податку___________.</w:t>
      </w:r>
    </w:p>
    <w:p w14:paraId="488DC510" w14:textId="579C25A5" w:rsidR="000C24DB" w:rsidRPr="00496BB7" w:rsidRDefault="007E7989" w:rsidP="000C24DB">
      <w:pPr>
        <w:pStyle w:val="3b"/>
      </w:pPr>
      <w:r w:rsidRPr="00A92829">
        <w:t xml:space="preserve">  </w:t>
      </w:r>
    </w:p>
    <w:p w14:paraId="7B759E42" w14:textId="77777777" w:rsidR="007E7989" w:rsidRPr="00496BB7" w:rsidRDefault="007E7989" w:rsidP="00496BB7">
      <w:pPr>
        <w:pStyle w:val="3b"/>
        <w:jc w:val="center"/>
        <w:rPr>
          <w:b/>
        </w:rPr>
      </w:pPr>
      <w:r w:rsidRPr="00496BB7">
        <w:rPr>
          <w:b/>
        </w:rPr>
        <w:t>14. ДОДАТКИ ДО ДОГОВОРУ</w:t>
      </w:r>
    </w:p>
    <w:p w14:paraId="6A454229" w14:textId="77777777" w:rsidR="007E7989" w:rsidRPr="00496BB7" w:rsidRDefault="007E7989" w:rsidP="00496BB7">
      <w:pPr>
        <w:pStyle w:val="3b"/>
      </w:pPr>
      <w:r w:rsidRPr="00496BB7">
        <w:t>14.1. Невід'ємною частиною цього Договору є  Додаток № 1 – Специфікація щодо постачання товару.  </w:t>
      </w:r>
    </w:p>
    <w:p w14:paraId="0917DBB2" w14:textId="77777777" w:rsidR="00496BB7" w:rsidRDefault="00496BB7" w:rsidP="00496BB7">
      <w:pPr>
        <w:pStyle w:val="3b"/>
      </w:pPr>
    </w:p>
    <w:p w14:paraId="7E080638" w14:textId="131433E7" w:rsidR="007E7989" w:rsidRPr="00496BB7" w:rsidRDefault="007E7989" w:rsidP="00496BB7">
      <w:pPr>
        <w:pStyle w:val="3b"/>
        <w:jc w:val="center"/>
        <w:rPr>
          <w:b/>
        </w:rPr>
      </w:pPr>
      <w:r w:rsidRPr="00496BB7">
        <w:rPr>
          <w:b/>
        </w:rPr>
        <w:t>15. ЮРИДИЧНІ АДРЕСИ, РЕКВІЗИТИ ТА ПІДПИСИ СТОРІН:</w:t>
      </w:r>
    </w:p>
    <w:p w14:paraId="14E37EB1" w14:textId="77777777" w:rsidR="007E7989" w:rsidRPr="00496BB7" w:rsidRDefault="007E7989" w:rsidP="00496BB7">
      <w:pPr>
        <w:pStyle w:val="3b"/>
        <w:jc w:val="center"/>
        <w:rPr>
          <w:b/>
        </w:rPr>
      </w:pPr>
    </w:p>
    <w:p w14:paraId="768018F3" w14:textId="77777777" w:rsidR="007E7989" w:rsidRPr="00496BB7" w:rsidRDefault="007E7989" w:rsidP="00496BB7">
      <w:pPr>
        <w:pStyle w:val="3b"/>
        <w:jc w:val="center"/>
        <w:rPr>
          <w:b/>
        </w:rPr>
      </w:pPr>
      <w:r w:rsidRPr="00496BB7">
        <w:rPr>
          <w:b/>
        </w:rPr>
        <w:t>ПОКУПЕЦЬ                                                             ПОСТАЧАЛЬНИК</w:t>
      </w:r>
    </w:p>
    <w:p w14:paraId="2B4A1B83" w14:textId="77777777" w:rsidR="007E7989" w:rsidRPr="00943712" w:rsidRDefault="007E7989" w:rsidP="007E7989">
      <w:pPr>
        <w:rPr>
          <w:b/>
        </w:rPr>
      </w:pPr>
    </w:p>
    <w:tbl>
      <w:tblPr>
        <w:tblStyle w:val="afff3"/>
        <w:tblW w:w="10485" w:type="dxa"/>
        <w:jc w:val="center"/>
        <w:tblLook w:val="04A0" w:firstRow="1" w:lastRow="0" w:firstColumn="1" w:lastColumn="0" w:noHBand="0" w:noVBand="1"/>
      </w:tblPr>
      <w:tblGrid>
        <w:gridCol w:w="5098"/>
        <w:gridCol w:w="5387"/>
      </w:tblGrid>
      <w:tr w:rsidR="007E7989" w:rsidRPr="00943712" w14:paraId="09F84CCD" w14:textId="77777777" w:rsidTr="007E7989">
        <w:trPr>
          <w:trHeight w:val="3836"/>
          <w:jc w:val="center"/>
        </w:trPr>
        <w:tc>
          <w:tcPr>
            <w:tcW w:w="5098" w:type="dxa"/>
          </w:tcPr>
          <w:p w14:paraId="550E4688" w14:textId="77777777" w:rsidR="007E7989" w:rsidRPr="00943712" w:rsidRDefault="007E7989" w:rsidP="00421D9A">
            <w:pPr>
              <w:pStyle w:val="afff"/>
              <w:rPr>
                <w:b/>
                <w:sz w:val="24"/>
                <w:szCs w:val="24"/>
              </w:rPr>
            </w:pPr>
            <w:r w:rsidRPr="00943712">
              <w:rPr>
                <w:b/>
                <w:sz w:val="24"/>
                <w:szCs w:val="24"/>
              </w:rPr>
              <w:t xml:space="preserve">Комунальне некомерційне підприємство </w:t>
            </w:r>
          </w:p>
          <w:p w14:paraId="1FB4B65C" w14:textId="77777777" w:rsidR="007E7989" w:rsidRPr="00943712" w:rsidRDefault="007E7989" w:rsidP="00421D9A">
            <w:pPr>
              <w:pStyle w:val="afff"/>
              <w:rPr>
                <w:b/>
                <w:sz w:val="24"/>
                <w:szCs w:val="24"/>
              </w:rPr>
            </w:pPr>
            <w:r w:rsidRPr="00943712">
              <w:rPr>
                <w:b/>
                <w:sz w:val="24"/>
                <w:szCs w:val="24"/>
              </w:rPr>
              <w:t xml:space="preserve">«Центральна районна лікарня Подільського </w:t>
            </w:r>
          </w:p>
          <w:p w14:paraId="72C4B0EC" w14:textId="77777777" w:rsidR="007E7989" w:rsidRPr="00943712" w:rsidRDefault="007E7989" w:rsidP="00421D9A">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7EC45534" w14:textId="77777777" w:rsidR="007E7989" w:rsidRPr="00943712" w:rsidRDefault="007E7989" w:rsidP="00421D9A">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4D059550" w14:textId="77777777" w:rsidR="007E7989" w:rsidRPr="00943712" w:rsidRDefault="007E7989" w:rsidP="00421D9A">
            <w:pPr>
              <w:pStyle w:val="afff"/>
              <w:rPr>
                <w:b/>
                <w:sz w:val="24"/>
                <w:szCs w:val="24"/>
              </w:rPr>
            </w:pPr>
            <w:r w:rsidRPr="00943712">
              <w:rPr>
                <w:b/>
                <w:sz w:val="24"/>
                <w:szCs w:val="24"/>
              </w:rPr>
              <w:t>вул. Каштанова, 76</w:t>
            </w:r>
          </w:p>
          <w:p w14:paraId="6A3E0DC7" w14:textId="77777777" w:rsidR="007E7989" w:rsidRPr="00943712" w:rsidRDefault="007E7989" w:rsidP="00421D9A">
            <w:pPr>
              <w:pStyle w:val="afff"/>
              <w:rPr>
                <w:b/>
                <w:sz w:val="24"/>
                <w:szCs w:val="24"/>
              </w:rPr>
            </w:pPr>
            <w:r w:rsidRPr="00943712">
              <w:rPr>
                <w:b/>
                <w:sz w:val="24"/>
                <w:szCs w:val="24"/>
              </w:rPr>
              <w:t>Код ЄДРПОУ 01111121</w:t>
            </w:r>
          </w:p>
          <w:p w14:paraId="69A384D3"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412B8452" w14:textId="77777777" w:rsidR="007E7989" w:rsidRPr="00943712" w:rsidRDefault="007E7989" w:rsidP="00421D9A">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D800652" w14:textId="77777777" w:rsidR="007E7989" w:rsidRPr="00943712" w:rsidRDefault="007E7989" w:rsidP="00421D9A">
            <w:pPr>
              <w:pStyle w:val="afff"/>
              <w:rPr>
                <w:b/>
                <w:sz w:val="24"/>
                <w:szCs w:val="24"/>
                <w:lang w:eastAsia="zh-CN"/>
              </w:rPr>
            </w:pPr>
            <w:r w:rsidRPr="00943712">
              <w:rPr>
                <w:b/>
                <w:sz w:val="24"/>
                <w:szCs w:val="24"/>
                <w:lang w:eastAsia="zh-CN"/>
              </w:rPr>
              <w:t>АТ КБ "Приватбанк",  МФО 305299</w:t>
            </w:r>
          </w:p>
          <w:p w14:paraId="737F4B08" w14:textId="77777777" w:rsidR="007E7989" w:rsidRPr="00943712" w:rsidRDefault="007E7989" w:rsidP="00421D9A">
            <w:pPr>
              <w:pStyle w:val="afff"/>
              <w:rPr>
                <w:b/>
                <w:sz w:val="24"/>
                <w:szCs w:val="24"/>
              </w:rPr>
            </w:pPr>
            <w:r w:rsidRPr="00943712">
              <w:rPr>
                <w:b/>
                <w:sz w:val="24"/>
                <w:szCs w:val="24"/>
              </w:rPr>
              <w:t>Тел.:/факс (04862) 7-22-28</w:t>
            </w:r>
          </w:p>
          <w:p w14:paraId="756E6A8A" w14:textId="77777777" w:rsidR="007E7989" w:rsidRPr="00943712" w:rsidRDefault="007E7989" w:rsidP="00421D9A">
            <w:pPr>
              <w:pStyle w:val="afff"/>
              <w:rPr>
                <w:b/>
                <w:sz w:val="24"/>
                <w:szCs w:val="24"/>
              </w:rPr>
            </w:pPr>
          </w:p>
          <w:p w14:paraId="27FA1B0F" w14:textId="77777777" w:rsidR="007E7989" w:rsidRPr="00943712" w:rsidRDefault="007E7989" w:rsidP="00421D9A">
            <w:pPr>
              <w:pStyle w:val="afff"/>
              <w:rPr>
                <w:b/>
                <w:sz w:val="24"/>
                <w:szCs w:val="24"/>
              </w:rPr>
            </w:pPr>
          </w:p>
          <w:p w14:paraId="40ECC9B8" w14:textId="6B973FC0" w:rsidR="007E7989" w:rsidRPr="00943712" w:rsidRDefault="007E7989" w:rsidP="00421D9A">
            <w:pPr>
              <w:pStyle w:val="afff"/>
              <w:rPr>
                <w:b/>
                <w:sz w:val="24"/>
                <w:szCs w:val="24"/>
              </w:rPr>
            </w:pPr>
            <w:r w:rsidRPr="00943712">
              <w:rPr>
                <w:b/>
                <w:sz w:val="24"/>
                <w:szCs w:val="24"/>
              </w:rPr>
              <w:t xml:space="preserve">Головний </w:t>
            </w:r>
            <w:proofErr w:type="spellStart"/>
            <w:r w:rsidRPr="00943712">
              <w:rPr>
                <w:b/>
                <w:sz w:val="24"/>
                <w:szCs w:val="24"/>
              </w:rPr>
              <w:t>лікар__________Сергій</w:t>
            </w:r>
            <w:proofErr w:type="spellEnd"/>
            <w:r w:rsidRPr="00943712">
              <w:rPr>
                <w:b/>
                <w:sz w:val="24"/>
                <w:szCs w:val="24"/>
              </w:rPr>
              <w:t xml:space="preserve"> ВОВК</w:t>
            </w:r>
          </w:p>
          <w:p w14:paraId="57036552" w14:textId="77777777" w:rsidR="007E7989" w:rsidRPr="00943712" w:rsidRDefault="007E7989" w:rsidP="00421D9A">
            <w:pPr>
              <w:pStyle w:val="afff"/>
              <w:rPr>
                <w:b/>
                <w:sz w:val="24"/>
                <w:szCs w:val="24"/>
              </w:rPr>
            </w:pPr>
          </w:p>
          <w:p w14:paraId="3852CD96" w14:textId="77777777" w:rsidR="007E7989" w:rsidRPr="00943712" w:rsidRDefault="007E7989" w:rsidP="00421D9A">
            <w:pPr>
              <w:pStyle w:val="afff"/>
              <w:rPr>
                <w:b/>
                <w:bCs/>
                <w:sz w:val="24"/>
                <w:szCs w:val="24"/>
              </w:rPr>
            </w:pPr>
            <w:r w:rsidRPr="00943712">
              <w:rPr>
                <w:b/>
                <w:bCs/>
                <w:sz w:val="24"/>
                <w:szCs w:val="24"/>
              </w:rPr>
              <w:t>М.П.</w:t>
            </w:r>
          </w:p>
        </w:tc>
        <w:tc>
          <w:tcPr>
            <w:tcW w:w="5387" w:type="dxa"/>
          </w:tcPr>
          <w:p w14:paraId="5C1B56B5" w14:textId="77777777" w:rsidR="007E7989" w:rsidRDefault="007E7989" w:rsidP="00421D9A">
            <w:pPr>
              <w:pStyle w:val="afff"/>
              <w:rPr>
                <w:b/>
                <w:sz w:val="24"/>
                <w:szCs w:val="24"/>
              </w:rPr>
            </w:pPr>
          </w:p>
          <w:p w14:paraId="6214AE16" w14:textId="77777777" w:rsidR="007E7989" w:rsidRDefault="007E7989" w:rsidP="00421D9A">
            <w:pPr>
              <w:pStyle w:val="afff"/>
              <w:rPr>
                <w:b/>
                <w:sz w:val="24"/>
                <w:szCs w:val="24"/>
              </w:rPr>
            </w:pPr>
          </w:p>
          <w:p w14:paraId="4C7A77BF" w14:textId="77777777" w:rsidR="007E7989" w:rsidRDefault="007E7989" w:rsidP="00421D9A">
            <w:pPr>
              <w:pStyle w:val="afff"/>
              <w:rPr>
                <w:b/>
                <w:sz w:val="24"/>
                <w:szCs w:val="24"/>
              </w:rPr>
            </w:pPr>
          </w:p>
          <w:p w14:paraId="5CEE2DB7" w14:textId="77777777" w:rsidR="007E7989" w:rsidRDefault="007E7989" w:rsidP="00421D9A">
            <w:pPr>
              <w:pStyle w:val="afff"/>
              <w:rPr>
                <w:b/>
                <w:sz w:val="24"/>
                <w:szCs w:val="24"/>
              </w:rPr>
            </w:pPr>
          </w:p>
          <w:p w14:paraId="0E03E101" w14:textId="77777777" w:rsidR="007E7989" w:rsidRDefault="007E7989" w:rsidP="00421D9A">
            <w:pPr>
              <w:pStyle w:val="afff"/>
              <w:rPr>
                <w:b/>
                <w:sz w:val="24"/>
                <w:szCs w:val="24"/>
              </w:rPr>
            </w:pPr>
          </w:p>
          <w:p w14:paraId="1262B690" w14:textId="77777777" w:rsidR="007E7989" w:rsidRDefault="007E7989" w:rsidP="00421D9A">
            <w:pPr>
              <w:pStyle w:val="afff"/>
              <w:rPr>
                <w:b/>
                <w:sz w:val="24"/>
                <w:szCs w:val="24"/>
              </w:rPr>
            </w:pPr>
          </w:p>
          <w:p w14:paraId="2CC6873C" w14:textId="77777777" w:rsidR="007E7989" w:rsidRDefault="007E7989" w:rsidP="00421D9A">
            <w:pPr>
              <w:pStyle w:val="afff"/>
              <w:rPr>
                <w:b/>
                <w:sz w:val="24"/>
                <w:szCs w:val="24"/>
              </w:rPr>
            </w:pPr>
          </w:p>
          <w:p w14:paraId="7E0EE242" w14:textId="77777777" w:rsidR="007E7989" w:rsidRDefault="007E7989" w:rsidP="00421D9A">
            <w:pPr>
              <w:pStyle w:val="afff"/>
              <w:rPr>
                <w:b/>
                <w:sz w:val="24"/>
                <w:szCs w:val="24"/>
              </w:rPr>
            </w:pPr>
          </w:p>
          <w:p w14:paraId="2497C2AE" w14:textId="77777777" w:rsidR="007E7989" w:rsidRDefault="007E7989" w:rsidP="00421D9A">
            <w:pPr>
              <w:pStyle w:val="afff"/>
              <w:rPr>
                <w:b/>
                <w:sz w:val="24"/>
                <w:szCs w:val="24"/>
              </w:rPr>
            </w:pPr>
          </w:p>
          <w:p w14:paraId="3270738C" w14:textId="77777777" w:rsidR="007E7989" w:rsidRDefault="007E7989" w:rsidP="00421D9A">
            <w:pPr>
              <w:pStyle w:val="afff"/>
              <w:rPr>
                <w:b/>
                <w:sz w:val="24"/>
                <w:szCs w:val="24"/>
              </w:rPr>
            </w:pPr>
          </w:p>
          <w:p w14:paraId="2ED8E0B3" w14:textId="77777777" w:rsidR="007E7989" w:rsidRDefault="007E7989" w:rsidP="00421D9A">
            <w:pPr>
              <w:pStyle w:val="afff"/>
              <w:rPr>
                <w:b/>
                <w:sz w:val="24"/>
                <w:szCs w:val="24"/>
              </w:rPr>
            </w:pPr>
          </w:p>
          <w:p w14:paraId="451AB366" w14:textId="77777777" w:rsidR="007E7989" w:rsidRDefault="007E7989" w:rsidP="00421D9A">
            <w:pPr>
              <w:pStyle w:val="afff"/>
              <w:rPr>
                <w:b/>
                <w:sz w:val="24"/>
                <w:szCs w:val="24"/>
              </w:rPr>
            </w:pPr>
          </w:p>
          <w:p w14:paraId="4DEE800F" w14:textId="181AB16C" w:rsidR="00496BB7" w:rsidRDefault="00496BB7" w:rsidP="00421D9A">
            <w:pPr>
              <w:pStyle w:val="afff"/>
              <w:rPr>
                <w:b/>
                <w:sz w:val="24"/>
                <w:szCs w:val="24"/>
              </w:rPr>
            </w:pPr>
            <w:r>
              <w:rPr>
                <w:b/>
                <w:sz w:val="24"/>
                <w:szCs w:val="24"/>
              </w:rPr>
              <w:t>__________________________________</w:t>
            </w:r>
          </w:p>
          <w:p w14:paraId="51834F02" w14:textId="77777777" w:rsidR="00496BB7" w:rsidRDefault="00496BB7" w:rsidP="00421D9A">
            <w:pPr>
              <w:pStyle w:val="afff"/>
              <w:rPr>
                <w:b/>
                <w:sz w:val="24"/>
                <w:szCs w:val="24"/>
              </w:rPr>
            </w:pPr>
          </w:p>
          <w:p w14:paraId="181B8D6B" w14:textId="77777777" w:rsidR="00496BB7" w:rsidRDefault="00496BB7" w:rsidP="00421D9A">
            <w:pPr>
              <w:pStyle w:val="afff"/>
              <w:rPr>
                <w:b/>
                <w:sz w:val="24"/>
                <w:szCs w:val="24"/>
              </w:rPr>
            </w:pPr>
          </w:p>
          <w:p w14:paraId="31FE75C1" w14:textId="18D7422D" w:rsidR="007E7989" w:rsidRPr="00943712" w:rsidRDefault="007E7989" w:rsidP="00421D9A">
            <w:pPr>
              <w:pStyle w:val="afff"/>
              <w:rPr>
                <w:b/>
                <w:sz w:val="24"/>
                <w:szCs w:val="24"/>
              </w:rPr>
            </w:pPr>
            <w:r w:rsidRPr="00943712">
              <w:rPr>
                <w:b/>
                <w:sz w:val="24"/>
                <w:szCs w:val="24"/>
              </w:rPr>
              <w:t>М.П.</w:t>
            </w:r>
          </w:p>
        </w:tc>
      </w:tr>
    </w:tbl>
    <w:p w14:paraId="15A7063A" w14:textId="77777777" w:rsidR="007E7989" w:rsidRDefault="007E7989" w:rsidP="007E7989">
      <w:pPr>
        <w:rPr>
          <w:b/>
        </w:rPr>
      </w:pPr>
    </w:p>
    <w:p w14:paraId="19179D6C" w14:textId="63034216" w:rsidR="00DC64EE" w:rsidRDefault="00DC64EE" w:rsidP="00DC64EE">
      <w:pPr>
        <w:pStyle w:val="3b"/>
        <w:jc w:val="center"/>
      </w:pPr>
    </w:p>
    <w:p w14:paraId="0F0B43BA" w14:textId="649DEF8D" w:rsidR="00997006" w:rsidRDefault="00997006" w:rsidP="00DC64EE">
      <w:pPr>
        <w:pStyle w:val="3b"/>
        <w:jc w:val="center"/>
      </w:pPr>
    </w:p>
    <w:p w14:paraId="19FBD1E3" w14:textId="620CCE0B" w:rsidR="00997006" w:rsidRDefault="00997006" w:rsidP="00DC64EE">
      <w:pPr>
        <w:pStyle w:val="3b"/>
        <w:jc w:val="center"/>
      </w:pPr>
    </w:p>
    <w:p w14:paraId="20496FB0" w14:textId="5B8DBED8" w:rsidR="00997006" w:rsidRDefault="00997006" w:rsidP="00DC64EE">
      <w:pPr>
        <w:pStyle w:val="3b"/>
        <w:jc w:val="center"/>
      </w:pPr>
    </w:p>
    <w:p w14:paraId="67DF3F6E" w14:textId="1F7A93BE" w:rsidR="00997006" w:rsidRDefault="00997006" w:rsidP="00DC64EE">
      <w:pPr>
        <w:pStyle w:val="3b"/>
        <w:jc w:val="center"/>
      </w:pPr>
    </w:p>
    <w:p w14:paraId="3C82905A" w14:textId="150FF254" w:rsidR="00997006" w:rsidRDefault="00997006" w:rsidP="00DC64EE">
      <w:pPr>
        <w:pStyle w:val="3b"/>
        <w:jc w:val="center"/>
      </w:pPr>
    </w:p>
    <w:p w14:paraId="1FD03977" w14:textId="3117B353" w:rsidR="00997006" w:rsidRDefault="00997006" w:rsidP="00DC64EE">
      <w:pPr>
        <w:pStyle w:val="3b"/>
        <w:jc w:val="center"/>
      </w:pPr>
    </w:p>
    <w:p w14:paraId="75474753" w14:textId="6245116C" w:rsidR="00997006" w:rsidRDefault="00997006" w:rsidP="00DC64EE">
      <w:pPr>
        <w:pStyle w:val="3b"/>
        <w:jc w:val="center"/>
      </w:pPr>
    </w:p>
    <w:p w14:paraId="0EBA547F" w14:textId="2593D45A" w:rsidR="00997006" w:rsidRDefault="00997006" w:rsidP="00DC64EE">
      <w:pPr>
        <w:pStyle w:val="3b"/>
        <w:jc w:val="center"/>
      </w:pPr>
    </w:p>
    <w:p w14:paraId="33465298" w14:textId="57C0ADD4" w:rsidR="00997006" w:rsidRDefault="00997006" w:rsidP="00DC64EE">
      <w:pPr>
        <w:pStyle w:val="3b"/>
        <w:jc w:val="center"/>
      </w:pPr>
    </w:p>
    <w:p w14:paraId="15D97F33" w14:textId="05A6B3A5" w:rsidR="00997006" w:rsidRDefault="00997006" w:rsidP="00DC64EE">
      <w:pPr>
        <w:pStyle w:val="3b"/>
        <w:jc w:val="center"/>
      </w:pPr>
    </w:p>
    <w:p w14:paraId="674680B4" w14:textId="64512CCB" w:rsidR="00997006" w:rsidRDefault="00997006" w:rsidP="00DC64EE">
      <w:pPr>
        <w:pStyle w:val="3b"/>
        <w:jc w:val="center"/>
      </w:pPr>
    </w:p>
    <w:p w14:paraId="19304FE6" w14:textId="4D72C000" w:rsidR="00997006" w:rsidRDefault="00997006" w:rsidP="00DC64EE">
      <w:pPr>
        <w:pStyle w:val="3b"/>
        <w:jc w:val="center"/>
      </w:pPr>
    </w:p>
    <w:p w14:paraId="463CAD65" w14:textId="5BD47BA1" w:rsidR="00997006" w:rsidRDefault="00997006" w:rsidP="00DC64EE">
      <w:pPr>
        <w:pStyle w:val="3b"/>
        <w:jc w:val="center"/>
      </w:pPr>
    </w:p>
    <w:p w14:paraId="0197A68F" w14:textId="4AA63A69" w:rsidR="00997006" w:rsidRDefault="00997006" w:rsidP="00DC64EE">
      <w:pPr>
        <w:pStyle w:val="3b"/>
        <w:jc w:val="center"/>
      </w:pPr>
    </w:p>
    <w:p w14:paraId="661BB2EC" w14:textId="27EDB1A5" w:rsidR="00997006" w:rsidRDefault="00997006" w:rsidP="00DC64EE">
      <w:pPr>
        <w:pStyle w:val="3b"/>
        <w:jc w:val="center"/>
      </w:pPr>
    </w:p>
    <w:p w14:paraId="64C4C668" w14:textId="32E93587" w:rsidR="00997006" w:rsidRDefault="00997006" w:rsidP="00DC64EE">
      <w:pPr>
        <w:pStyle w:val="3b"/>
        <w:jc w:val="center"/>
      </w:pPr>
    </w:p>
    <w:p w14:paraId="37B7416D" w14:textId="21B715C6" w:rsidR="00997006" w:rsidRDefault="00997006" w:rsidP="00DC64EE">
      <w:pPr>
        <w:pStyle w:val="3b"/>
        <w:jc w:val="center"/>
      </w:pPr>
    </w:p>
    <w:p w14:paraId="07CB2127" w14:textId="6DD7EB66" w:rsidR="00997006" w:rsidRDefault="00997006" w:rsidP="00DC64EE">
      <w:pPr>
        <w:pStyle w:val="3b"/>
        <w:jc w:val="center"/>
      </w:pPr>
    </w:p>
    <w:p w14:paraId="0F6E95FA" w14:textId="0E63444F" w:rsidR="00997006" w:rsidRDefault="00997006" w:rsidP="00DC64EE">
      <w:pPr>
        <w:pStyle w:val="3b"/>
        <w:jc w:val="center"/>
      </w:pPr>
    </w:p>
    <w:p w14:paraId="114033EA" w14:textId="745AC2A1" w:rsidR="00997006" w:rsidRDefault="00997006" w:rsidP="00DC64EE">
      <w:pPr>
        <w:pStyle w:val="3b"/>
        <w:jc w:val="center"/>
      </w:pPr>
    </w:p>
    <w:p w14:paraId="58E99538" w14:textId="38A0C170" w:rsidR="00997006" w:rsidRDefault="00997006" w:rsidP="00DC64EE">
      <w:pPr>
        <w:pStyle w:val="3b"/>
        <w:jc w:val="center"/>
      </w:pPr>
    </w:p>
    <w:p w14:paraId="0A29AE12" w14:textId="7E5883C8" w:rsidR="00997006" w:rsidRDefault="00997006" w:rsidP="00DC64EE">
      <w:pPr>
        <w:pStyle w:val="3b"/>
        <w:jc w:val="center"/>
      </w:pPr>
    </w:p>
    <w:p w14:paraId="24C48871" w14:textId="64F6D3F0" w:rsidR="00997006" w:rsidRDefault="00997006" w:rsidP="00DC64EE">
      <w:pPr>
        <w:pStyle w:val="3b"/>
        <w:jc w:val="center"/>
      </w:pPr>
    </w:p>
    <w:p w14:paraId="6C2D8570" w14:textId="66284FF0" w:rsidR="00997006" w:rsidRDefault="00997006" w:rsidP="00DC64EE">
      <w:pPr>
        <w:pStyle w:val="3b"/>
        <w:jc w:val="center"/>
      </w:pPr>
    </w:p>
    <w:p w14:paraId="338FA419" w14:textId="0CE82F72" w:rsidR="00997006" w:rsidRDefault="00997006" w:rsidP="00DC64EE">
      <w:pPr>
        <w:pStyle w:val="3b"/>
        <w:jc w:val="center"/>
      </w:pPr>
    </w:p>
    <w:p w14:paraId="4270DF09" w14:textId="695B3AEA" w:rsidR="00997006" w:rsidRDefault="00997006" w:rsidP="00DC64EE">
      <w:pPr>
        <w:pStyle w:val="3b"/>
        <w:jc w:val="center"/>
      </w:pPr>
    </w:p>
    <w:p w14:paraId="6BF00217" w14:textId="36F31B3E" w:rsidR="00997006" w:rsidRDefault="00997006" w:rsidP="00DC64EE">
      <w:pPr>
        <w:pStyle w:val="3b"/>
        <w:jc w:val="center"/>
      </w:pPr>
    </w:p>
    <w:p w14:paraId="2768E487" w14:textId="61A238AA" w:rsidR="00997006" w:rsidRDefault="00997006" w:rsidP="00DC64EE">
      <w:pPr>
        <w:pStyle w:val="3b"/>
        <w:jc w:val="center"/>
      </w:pPr>
    </w:p>
    <w:p w14:paraId="2764CDB1" w14:textId="6C521814" w:rsidR="00997006" w:rsidRDefault="00997006" w:rsidP="00DC64EE">
      <w:pPr>
        <w:pStyle w:val="3b"/>
        <w:jc w:val="center"/>
      </w:pPr>
    </w:p>
    <w:p w14:paraId="56433363" w14:textId="77777777" w:rsidR="00997006" w:rsidRDefault="00997006" w:rsidP="00997006">
      <w:pPr>
        <w:jc w:val="right"/>
        <w:rPr>
          <w:b/>
        </w:rPr>
      </w:pPr>
    </w:p>
    <w:p w14:paraId="6B1737DA" w14:textId="77777777" w:rsidR="00997006" w:rsidRPr="00997006" w:rsidRDefault="00997006" w:rsidP="00997006">
      <w:pPr>
        <w:pStyle w:val="3b"/>
        <w:jc w:val="right"/>
        <w:rPr>
          <w:b/>
        </w:rPr>
      </w:pPr>
      <w:r w:rsidRPr="00997006">
        <w:rPr>
          <w:b/>
        </w:rPr>
        <w:lastRenderedPageBreak/>
        <w:t>Додаток №1</w:t>
      </w:r>
    </w:p>
    <w:p w14:paraId="74C68CB2" w14:textId="12232582" w:rsidR="00997006" w:rsidRPr="00997006" w:rsidRDefault="00997006" w:rsidP="00997006">
      <w:pPr>
        <w:pStyle w:val="3b"/>
        <w:jc w:val="right"/>
        <w:rPr>
          <w:b/>
        </w:rPr>
      </w:pPr>
      <w:r w:rsidRPr="00997006">
        <w:rPr>
          <w:b/>
        </w:rPr>
        <w:t>до Договору №_____</w:t>
      </w:r>
    </w:p>
    <w:p w14:paraId="00107517" w14:textId="6962B534" w:rsidR="00997006" w:rsidRPr="00997006" w:rsidRDefault="00997006" w:rsidP="00997006">
      <w:pPr>
        <w:pStyle w:val="3b"/>
        <w:jc w:val="right"/>
        <w:rPr>
          <w:b/>
        </w:rPr>
      </w:pPr>
      <w:r w:rsidRPr="00997006">
        <w:rPr>
          <w:b/>
        </w:rPr>
        <w:t>від</w:t>
      </w:r>
      <w:r w:rsidRPr="00997006">
        <w:rPr>
          <w:b/>
          <w:u w:val="single"/>
        </w:rPr>
        <w:t xml:space="preserve">                                </w:t>
      </w:r>
      <w:r w:rsidRPr="00997006">
        <w:rPr>
          <w:b/>
        </w:rPr>
        <w:t>2024 року</w:t>
      </w:r>
    </w:p>
    <w:p w14:paraId="1268A08A" w14:textId="77777777" w:rsidR="00997006" w:rsidRPr="0040638D" w:rsidRDefault="00997006" w:rsidP="00997006">
      <w:pPr>
        <w:pStyle w:val="3b"/>
        <w:jc w:val="center"/>
      </w:pPr>
    </w:p>
    <w:p w14:paraId="52E395EA" w14:textId="77777777" w:rsidR="00997006" w:rsidRPr="00997006" w:rsidRDefault="00997006" w:rsidP="00997006">
      <w:pPr>
        <w:pStyle w:val="3b"/>
        <w:jc w:val="center"/>
        <w:rPr>
          <w:b/>
        </w:rPr>
      </w:pPr>
      <w:r w:rsidRPr="00997006">
        <w:rPr>
          <w:b/>
        </w:rPr>
        <w:t>Специфікація</w:t>
      </w:r>
    </w:p>
    <w:p w14:paraId="7FFB19F3" w14:textId="77777777" w:rsidR="00997006" w:rsidRPr="00997006" w:rsidRDefault="00997006" w:rsidP="00997006">
      <w:pPr>
        <w:pStyle w:val="3b"/>
        <w:jc w:val="center"/>
        <w:rPr>
          <w:b/>
        </w:rPr>
      </w:pPr>
    </w:p>
    <w:tbl>
      <w:tblPr>
        <w:tblW w:w="10768" w:type="dxa"/>
        <w:jc w:val="center"/>
        <w:tblLook w:val="04A0" w:firstRow="1" w:lastRow="0" w:firstColumn="1" w:lastColumn="0" w:noHBand="0" w:noVBand="1"/>
      </w:tblPr>
      <w:tblGrid>
        <w:gridCol w:w="562"/>
        <w:gridCol w:w="4678"/>
        <w:gridCol w:w="992"/>
        <w:gridCol w:w="1418"/>
        <w:gridCol w:w="1417"/>
        <w:gridCol w:w="1701"/>
      </w:tblGrid>
      <w:tr w:rsidR="00997006" w:rsidRPr="00997006" w14:paraId="3428859B" w14:textId="77777777" w:rsidTr="00997006">
        <w:trPr>
          <w:trHeight w:val="90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7523" w14:textId="77777777" w:rsidR="00997006" w:rsidRPr="00997006" w:rsidRDefault="00997006" w:rsidP="00997006">
            <w:pPr>
              <w:pStyle w:val="3b"/>
              <w:jc w:val="center"/>
              <w:rPr>
                <w:b/>
                <w:lang w:eastAsia="en-US"/>
              </w:rPr>
            </w:pPr>
            <w:r w:rsidRPr="00997006">
              <w:rPr>
                <w:b/>
                <w:lang w:eastAsia="en-US"/>
              </w:rPr>
              <w:t>№ п/п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DDB547" w14:textId="77777777" w:rsidR="00997006" w:rsidRPr="00997006" w:rsidRDefault="00997006" w:rsidP="00997006">
            <w:pPr>
              <w:pStyle w:val="3b"/>
              <w:jc w:val="center"/>
              <w:rPr>
                <w:b/>
                <w:lang w:eastAsia="en-US"/>
              </w:rPr>
            </w:pPr>
            <w:r w:rsidRPr="00997006">
              <w:rPr>
                <w:b/>
                <w:lang w:eastAsia="en-US"/>
              </w:rPr>
              <w:t>Назва товару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03E68" w14:textId="77777777" w:rsidR="00997006" w:rsidRPr="00997006" w:rsidRDefault="00997006" w:rsidP="00997006">
            <w:pPr>
              <w:pStyle w:val="3b"/>
              <w:jc w:val="center"/>
              <w:rPr>
                <w:b/>
                <w:lang w:eastAsia="en-US"/>
              </w:rPr>
            </w:pPr>
            <w:r w:rsidRPr="00997006">
              <w:rPr>
                <w:b/>
                <w:lang w:eastAsia="en-US"/>
              </w:rPr>
              <w:t>Од. виміру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E6FEE9" w14:textId="77777777" w:rsidR="00997006" w:rsidRPr="00997006" w:rsidRDefault="00997006" w:rsidP="00997006">
            <w:pPr>
              <w:pStyle w:val="3b"/>
              <w:jc w:val="center"/>
              <w:rPr>
                <w:b/>
                <w:lang w:eastAsia="en-US"/>
              </w:rPr>
            </w:pPr>
            <w:r w:rsidRPr="00997006">
              <w:rPr>
                <w:b/>
                <w:lang w:eastAsia="en-US"/>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CE1666" w14:textId="77777777" w:rsidR="00997006" w:rsidRPr="00997006" w:rsidRDefault="00997006" w:rsidP="00997006">
            <w:pPr>
              <w:pStyle w:val="3b"/>
              <w:jc w:val="center"/>
              <w:rPr>
                <w:b/>
                <w:lang w:eastAsia="en-US"/>
              </w:rPr>
            </w:pPr>
            <w:r w:rsidRPr="00997006">
              <w:rPr>
                <w:b/>
                <w:lang w:eastAsia="en-US"/>
              </w:rPr>
              <w:t>Ціна  за одиницю</w:t>
            </w:r>
          </w:p>
          <w:p w14:paraId="693659EA" w14:textId="77777777" w:rsidR="00997006" w:rsidRDefault="00997006" w:rsidP="00997006">
            <w:pPr>
              <w:pStyle w:val="3b"/>
              <w:jc w:val="center"/>
              <w:rPr>
                <w:b/>
                <w:lang w:eastAsia="en-US"/>
              </w:rPr>
            </w:pPr>
            <w:r w:rsidRPr="00997006">
              <w:rPr>
                <w:b/>
                <w:lang w:eastAsia="en-US"/>
              </w:rPr>
              <w:t>в грн.</w:t>
            </w:r>
          </w:p>
          <w:p w14:paraId="6F3E1427" w14:textId="2053703A" w:rsidR="00997006" w:rsidRPr="00997006" w:rsidRDefault="00997006" w:rsidP="00997006">
            <w:pPr>
              <w:pStyle w:val="3b"/>
              <w:jc w:val="center"/>
              <w:rPr>
                <w:b/>
                <w:lang w:eastAsia="en-US"/>
              </w:rPr>
            </w:pPr>
            <w:r>
              <w:rPr>
                <w:b/>
              </w:rPr>
              <w:t>з/</w:t>
            </w:r>
            <w:r w:rsidRPr="00997006">
              <w:rPr>
                <w:b/>
              </w:rPr>
              <w:t>без ПДВ</w:t>
            </w:r>
          </w:p>
        </w:tc>
        <w:tc>
          <w:tcPr>
            <w:tcW w:w="1701" w:type="dxa"/>
            <w:tcBorders>
              <w:top w:val="single" w:sz="4" w:space="0" w:color="auto"/>
              <w:left w:val="nil"/>
              <w:bottom w:val="single" w:sz="4" w:space="0" w:color="auto"/>
              <w:right w:val="single" w:sz="4" w:space="0" w:color="auto"/>
            </w:tcBorders>
            <w:vAlign w:val="center"/>
          </w:tcPr>
          <w:p w14:paraId="3B9818D9" w14:textId="0ACE88F3" w:rsidR="00997006" w:rsidRPr="00997006" w:rsidRDefault="00997006" w:rsidP="00997006">
            <w:pPr>
              <w:pStyle w:val="3b"/>
              <w:jc w:val="center"/>
              <w:rPr>
                <w:b/>
                <w:lang w:eastAsia="en-US"/>
              </w:rPr>
            </w:pPr>
            <w:r w:rsidRPr="00997006">
              <w:rPr>
                <w:b/>
                <w:lang w:eastAsia="en-US"/>
              </w:rPr>
              <w:t>Загальна вартість</w:t>
            </w:r>
          </w:p>
          <w:p w14:paraId="2AA44862" w14:textId="77777777" w:rsidR="00997006" w:rsidRDefault="00997006" w:rsidP="00997006">
            <w:pPr>
              <w:pStyle w:val="3b"/>
              <w:jc w:val="center"/>
              <w:rPr>
                <w:b/>
                <w:lang w:eastAsia="en-US"/>
              </w:rPr>
            </w:pPr>
            <w:r w:rsidRPr="00997006">
              <w:rPr>
                <w:b/>
                <w:lang w:eastAsia="en-US"/>
              </w:rPr>
              <w:t>в грн.</w:t>
            </w:r>
          </w:p>
          <w:p w14:paraId="54FE2043" w14:textId="22FBEA99" w:rsidR="00997006" w:rsidRPr="00997006" w:rsidRDefault="00997006" w:rsidP="00997006">
            <w:pPr>
              <w:pStyle w:val="3b"/>
              <w:jc w:val="center"/>
              <w:rPr>
                <w:b/>
                <w:lang w:eastAsia="en-US"/>
              </w:rPr>
            </w:pPr>
            <w:r>
              <w:rPr>
                <w:b/>
              </w:rPr>
              <w:t>з/</w:t>
            </w:r>
            <w:r w:rsidRPr="00997006">
              <w:rPr>
                <w:b/>
              </w:rPr>
              <w:t>без ПДВ</w:t>
            </w:r>
          </w:p>
        </w:tc>
      </w:tr>
      <w:tr w:rsidR="00997006" w:rsidRPr="00997006" w14:paraId="2939EC97" w14:textId="77777777" w:rsidTr="00997006">
        <w:trPr>
          <w:trHeight w:val="686"/>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119A47EE" w14:textId="77777777" w:rsidR="00997006" w:rsidRPr="00997006" w:rsidRDefault="00997006" w:rsidP="00997006">
            <w:pPr>
              <w:pStyle w:val="3b"/>
              <w:jc w:val="center"/>
              <w:rPr>
                <w:b/>
                <w:lang w:eastAsia="en-US"/>
              </w:rPr>
            </w:pPr>
            <w:r w:rsidRPr="00997006">
              <w:rPr>
                <w:b/>
                <w:lang w:eastAsia="en-US"/>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6C626E9" w14:textId="2EF1651F"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FB45A" w14:textId="47F8CD86"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46B643" w14:textId="2C9AC15D"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CCB12D0" w14:textId="316C8E45"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259D93C0" w14:textId="15C493F3" w:rsidR="00997006" w:rsidRPr="00997006" w:rsidRDefault="00997006" w:rsidP="00997006">
            <w:pPr>
              <w:pStyle w:val="3b"/>
              <w:jc w:val="center"/>
              <w:rPr>
                <w:b/>
                <w:lang w:eastAsia="en-US"/>
              </w:rPr>
            </w:pPr>
          </w:p>
        </w:tc>
      </w:tr>
      <w:tr w:rsidR="00997006" w:rsidRPr="00997006" w14:paraId="63483CAD"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2E362D68" w14:textId="77777777" w:rsidR="00997006" w:rsidRPr="00997006" w:rsidRDefault="00997006" w:rsidP="00997006">
            <w:pPr>
              <w:pStyle w:val="3b"/>
              <w:jc w:val="center"/>
              <w:rPr>
                <w:b/>
                <w:lang w:eastAsia="en-US"/>
              </w:rPr>
            </w:pPr>
            <w:r w:rsidRPr="00997006">
              <w:rPr>
                <w:b/>
                <w:lang w:eastAsia="en-US"/>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78AC5F" w14:textId="1DC563F7"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99E32" w14:textId="6B18496A"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B68402" w14:textId="7ED922C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F32222" w14:textId="7739C8C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31715149" w14:textId="7DC12F20" w:rsidR="00997006" w:rsidRPr="00997006" w:rsidRDefault="00997006" w:rsidP="00997006">
            <w:pPr>
              <w:pStyle w:val="3b"/>
              <w:jc w:val="center"/>
              <w:rPr>
                <w:b/>
                <w:lang w:eastAsia="en-US"/>
              </w:rPr>
            </w:pPr>
          </w:p>
        </w:tc>
      </w:tr>
      <w:tr w:rsidR="00997006" w:rsidRPr="00997006" w14:paraId="034B117F" w14:textId="77777777" w:rsidTr="00997006">
        <w:trPr>
          <w:trHeight w:val="709"/>
          <w:jc w:val="center"/>
        </w:trPr>
        <w:tc>
          <w:tcPr>
            <w:tcW w:w="562" w:type="dxa"/>
            <w:tcBorders>
              <w:top w:val="single" w:sz="4" w:space="0" w:color="auto"/>
              <w:left w:val="single" w:sz="4" w:space="0" w:color="auto"/>
              <w:bottom w:val="single" w:sz="4" w:space="0" w:color="auto"/>
              <w:right w:val="nil"/>
            </w:tcBorders>
            <w:shd w:val="clear" w:color="auto" w:fill="auto"/>
            <w:noWrap/>
            <w:vAlign w:val="center"/>
          </w:tcPr>
          <w:p w14:paraId="654CACE9" w14:textId="77777777" w:rsidR="00997006" w:rsidRPr="00997006" w:rsidRDefault="00997006" w:rsidP="00997006">
            <w:pPr>
              <w:pStyle w:val="3b"/>
              <w:jc w:val="center"/>
              <w:rPr>
                <w:b/>
                <w:lang w:eastAsia="en-US"/>
              </w:rPr>
            </w:pPr>
            <w:r w:rsidRPr="00997006">
              <w:rPr>
                <w:b/>
                <w:lang w:eastAsia="en-US"/>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9924E58" w14:textId="7BA266B1" w:rsidR="00997006" w:rsidRPr="00997006" w:rsidRDefault="00997006" w:rsidP="00997006">
            <w:pPr>
              <w:pStyle w:val="3b"/>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46ECC" w14:textId="74DA7409" w:rsidR="00997006" w:rsidRPr="00997006" w:rsidRDefault="00997006" w:rsidP="00997006">
            <w:pPr>
              <w:pStyle w:val="3b"/>
              <w:jc w:val="center"/>
              <w:rPr>
                <w:b/>
                <w:lang w:eastAsia="en-US"/>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AB4001" w14:textId="706F31E8" w:rsidR="00997006" w:rsidRPr="00997006" w:rsidRDefault="00997006" w:rsidP="00997006">
            <w:pPr>
              <w:pStyle w:val="3b"/>
              <w:jc w:val="center"/>
              <w:rPr>
                <w:b/>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C35388" w14:textId="58708A1C" w:rsidR="00997006" w:rsidRPr="00997006" w:rsidRDefault="00997006" w:rsidP="00997006">
            <w:pPr>
              <w:pStyle w:val="3b"/>
              <w:jc w:val="center"/>
              <w:rPr>
                <w:b/>
              </w:rPr>
            </w:pPr>
          </w:p>
        </w:tc>
        <w:tc>
          <w:tcPr>
            <w:tcW w:w="1701" w:type="dxa"/>
            <w:tcBorders>
              <w:top w:val="single" w:sz="4" w:space="0" w:color="auto"/>
              <w:left w:val="nil"/>
              <w:bottom w:val="single" w:sz="4" w:space="0" w:color="auto"/>
              <w:right w:val="single" w:sz="4" w:space="0" w:color="auto"/>
            </w:tcBorders>
            <w:vAlign w:val="center"/>
          </w:tcPr>
          <w:p w14:paraId="40687B32" w14:textId="3898C955" w:rsidR="00997006" w:rsidRPr="00997006" w:rsidRDefault="00997006" w:rsidP="00997006">
            <w:pPr>
              <w:pStyle w:val="3b"/>
              <w:jc w:val="center"/>
              <w:rPr>
                <w:b/>
                <w:lang w:eastAsia="en-US"/>
              </w:rPr>
            </w:pPr>
          </w:p>
        </w:tc>
      </w:tr>
    </w:tbl>
    <w:p w14:paraId="71EAF0ED" w14:textId="30688BD3" w:rsidR="00997006" w:rsidRPr="00997006" w:rsidRDefault="00997006" w:rsidP="00997006">
      <w:pPr>
        <w:pStyle w:val="3b"/>
        <w:jc w:val="center"/>
        <w:rPr>
          <w:b/>
        </w:rPr>
      </w:pPr>
    </w:p>
    <w:p w14:paraId="5D29B25A" w14:textId="093F36DF" w:rsidR="00997006" w:rsidRPr="00997006" w:rsidRDefault="00997006" w:rsidP="00997006">
      <w:pPr>
        <w:pStyle w:val="3b"/>
        <w:jc w:val="center"/>
        <w:rPr>
          <w:b/>
        </w:rPr>
      </w:pPr>
      <w:r w:rsidRPr="00997006">
        <w:rPr>
          <w:b/>
        </w:rPr>
        <w:t xml:space="preserve">Загальна сума договору: </w:t>
      </w:r>
      <w:r>
        <w:rPr>
          <w:b/>
        </w:rPr>
        <w:t>______________________________________________гривень з/</w:t>
      </w:r>
      <w:r w:rsidRPr="00997006">
        <w:rPr>
          <w:b/>
        </w:rPr>
        <w:t>без ПДВ.</w:t>
      </w:r>
    </w:p>
    <w:p w14:paraId="23AC1A03" w14:textId="77777777" w:rsidR="00997006" w:rsidRPr="0040638D" w:rsidRDefault="00997006" w:rsidP="00997006">
      <w:pPr>
        <w:jc w:val="both"/>
        <w:rPr>
          <w:b/>
        </w:rPr>
      </w:pPr>
    </w:p>
    <w:p w14:paraId="2472A078" w14:textId="6942C785" w:rsidR="00997006" w:rsidRDefault="00997006" w:rsidP="00DC64EE">
      <w:pPr>
        <w:pStyle w:val="3b"/>
        <w:jc w:val="center"/>
      </w:pPr>
    </w:p>
    <w:p w14:paraId="41ED2F2E" w14:textId="5E9064C6" w:rsidR="00997006" w:rsidRDefault="00997006" w:rsidP="00DC64EE">
      <w:pPr>
        <w:pStyle w:val="3b"/>
        <w:jc w:val="center"/>
      </w:pPr>
    </w:p>
    <w:p w14:paraId="5E8019DF" w14:textId="77777777" w:rsidR="00D41CE6" w:rsidRPr="00496BB7" w:rsidRDefault="00D41CE6" w:rsidP="00D41CE6">
      <w:pPr>
        <w:pStyle w:val="3b"/>
        <w:jc w:val="center"/>
        <w:rPr>
          <w:b/>
        </w:rPr>
      </w:pPr>
      <w:r w:rsidRPr="00496BB7">
        <w:rPr>
          <w:b/>
        </w:rPr>
        <w:t>ПОКУПЕЦЬ                                                             ПОСТАЧАЛЬНИК</w:t>
      </w:r>
    </w:p>
    <w:p w14:paraId="736D5667" w14:textId="77777777" w:rsidR="00D41CE6" w:rsidRPr="00943712" w:rsidRDefault="00D41CE6" w:rsidP="00D41CE6">
      <w:pPr>
        <w:rPr>
          <w:b/>
        </w:rPr>
      </w:pPr>
    </w:p>
    <w:tbl>
      <w:tblPr>
        <w:tblStyle w:val="afff3"/>
        <w:tblW w:w="10485" w:type="dxa"/>
        <w:jc w:val="center"/>
        <w:tblLook w:val="04A0" w:firstRow="1" w:lastRow="0" w:firstColumn="1" w:lastColumn="0" w:noHBand="0" w:noVBand="1"/>
      </w:tblPr>
      <w:tblGrid>
        <w:gridCol w:w="5098"/>
        <w:gridCol w:w="5387"/>
      </w:tblGrid>
      <w:tr w:rsidR="00D41CE6" w:rsidRPr="00943712" w14:paraId="406A0902" w14:textId="77777777" w:rsidTr="009A4F28">
        <w:trPr>
          <w:trHeight w:val="3836"/>
          <w:jc w:val="center"/>
        </w:trPr>
        <w:tc>
          <w:tcPr>
            <w:tcW w:w="5098" w:type="dxa"/>
          </w:tcPr>
          <w:p w14:paraId="449897D1" w14:textId="77777777" w:rsidR="00D41CE6" w:rsidRPr="00943712" w:rsidRDefault="00D41CE6" w:rsidP="009A4F28">
            <w:pPr>
              <w:pStyle w:val="afff"/>
              <w:rPr>
                <w:b/>
                <w:sz w:val="24"/>
                <w:szCs w:val="24"/>
              </w:rPr>
            </w:pPr>
            <w:r w:rsidRPr="00943712">
              <w:rPr>
                <w:b/>
                <w:sz w:val="24"/>
                <w:szCs w:val="24"/>
              </w:rPr>
              <w:t xml:space="preserve">Комунальне некомерційне підприємство </w:t>
            </w:r>
          </w:p>
          <w:p w14:paraId="2D050412" w14:textId="77777777" w:rsidR="00D41CE6" w:rsidRPr="00943712" w:rsidRDefault="00D41CE6" w:rsidP="009A4F28">
            <w:pPr>
              <w:pStyle w:val="afff"/>
              <w:rPr>
                <w:b/>
                <w:sz w:val="24"/>
                <w:szCs w:val="24"/>
              </w:rPr>
            </w:pPr>
            <w:r w:rsidRPr="00943712">
              <w:rPr>
                <w:b/>
                <w:sz w:val="24"/>
                <w:szCs w:val="24"/>
              </w:rPr>
              <w:t xml:space="preserve">«Центральна районна лікарня Подільського </w:t>
            </w:r>
          </w:p>
          <w:p w14:paraId="3479E388" w14:textId="77777777" w:rsidR="00D41CE6" w:rsidRPr="00943712" w:rsidRDefault="00D41CE6" w:rsidP="009A4F28">
            <w:pPr>
              <w:pStyle w:val="afff"/>
              <w:rPr>
                <w:b/>
                <w:sz w:val="24"/>
                <w:szCs w:val="24"/>
              </w:rPr>
            </w:pPr>
            <w:r w:rsidRPr="00943712">
              <w:rPr>
                <w:b/>
                <w:sz w:val="24"/>
                <w:szCs w:val="24"/>
              </w:rPr>
              <w:t xml:space="preserve">району </w:t>
            </w:r>
            <w:proofErr w:type="spellStart"/>
            <w:r w:rsidRPr="00943712">
              <w:rPr>
                <w:b/>
                <w:sz w:val="24"/>
                <w:szCs w:val="24"/>
              </w:rPr>
              <w:t>Куяльницької</w:t>
            </w:r>
            <w:proofErr w:type="spellEnd"/>
            <w:r w:rsidRPr="00943712">
              <w:rPr>
                <w:b/>
                <w:sz w:val="24"/>
                <w:szCs w:val="24"/>
              </w:rPr>
              <w:t xml:space="preserve"> сільської ради»</w:t>
            </w:r>
          </w:p>
          <w:p w14:paraId="431AACB3" w14:textId="77777777" w:rsidR="00D41CE6" w:rsidRPr="00943712" w:rsidRDefault="00D41CE6" w:rsidP="009A4F28">
            <w:pPr>
              <w:pStyle w:val="afff"/>
              <w:rPr>
                <w:b/>
                <w:sz w:val="24"/>
                <w:szCs w:val="24"/>
              </w:rPr>
            </w:pPr>
            <w:r w:rsidRPr="00943712">
              <w:rPr>
                <w:b/>
                <w:sz w:val="24"/>
                <w:szCs w:val="24"/>
              </w:rPr>
              <w:t xml:space="preserve">Україна, 66302, Одеська обл., м. </w:t>
            </w:r>
            <w:proofErr w:type="spellStart"/>
            <w:r w:rsidRPr="00943712">
              <w:rPr>
                <w:b/>
                <w:sz w:val="24"/>
                <w:szCs w:val="24"/>
              </w:rPr>
              <w:t>Подільськ</w:t>
            </w:r>
            <w:proofErr w:type="spellEnd"/>
            <w:r w:rsidRPr="00943712">
              <w:rPr>
                <w:b/>
                <w:sz w:val="24"/>
                <w:szCs w:val="24"/>
              </w:rPr>
              <w:t>,</w:t>
            </w:r>
          </w:p>
          <w:p w14:paraId="71603620" w14:textId="77777777" w:rsidR="00D41CE6" w:rsidRPr="00943712" w:rsidRDefault="00D41CE6" w:rsidP="009A4F28">
            <w:pPr>
              <w:pStyle w:val="afff"/>
              <w:rPr>
                <w:b/>
                <w:sz w:val="24"/>
                <w:szCs w:val="24"/>
              </w:rPr>
            </w:pPr>
            <w:r w:rsidRPr="00943712">
              <w:rPr>
                <w:b/>
                <w:sz w:val="24"/>
                <w:szCs w:val="24"/>
              </w:rPr>
              <w:t>вул. Каштанова, 76</w:t>
            </w:r>
          </w:p>
          <w:p w14:paraId="1309676F" w14:textId="77777777" w:rsidR="00D41CE6" w:rsidRPr="00943712" w:rsidRDefault="00D41CE6" w:rsidP="009A4F28">
            <w:pPr>
              <w:pStyle w:val="afff"/>
              <w:rPr>
                <w:b/>
                <w:sz w:val="24"/>
                <w:szCs w:val="24"/>
              </w:rPr>
            </w:pPr>
            <w:r w:rsidRPr="00943712">
              <w:rPr>
                <w:b/>
                <w:sz w:val="24"/>
                <w:szCs w:val="24"/>
              </w:rPr>
              <w:t>Код ЄДРПОУ 01111121</w:t>
            </w:r>
          </w:p>
          <w:p w14:paraId="6AD1BFE6"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193052990000026002014908597 </w:t>
            </w:r>
          </w:p>
          <w:p w14:paraId="0BBBCBB3" w14:textId="77777777" w:rsidR="00D41CE6" w:rsidRPr="00943712" w:rsidRDefault="00D41CE6" w:rsidP="009A4F28">
            <w:pPr>
              <w:pStyle w:val="afff"/>
              <w:rPr>
                <w:b/>
                <w:sz w:val="24"/>
                <w:szCs w:val="24"/>
                <w:lang w:eastAsia="zh-CN"/>
              </w:rPr>
            </w:pPr>
            <w:r w:rsidRPr="00943712">
              <w:rPr>
                <w:b/>
                <w:sz w:val="24"/>
                <w:szCs w:val="24"/>
                <w:lang w:val="en-US" w:eastAsia="zh-CN"/>
              </w:rPr>
              <w:t>UA</w:t>
            </w:r>
            <w:r w:rsidRPr="00943712">
              <w:rPr>
                <w:b/>
                <w:sz w:val="24"/>
                <w:szCs w:val="24"/>
                <w:lang w:eastAsia="zh-CN"/>
              </w:rPr>
              <w:t xml:space="preserve"> 183052990000026007004916475 </w:t>
            </w:r>
          </w:p>
          <w:p w14:paraId="3E82504B" w14:textId="77777777" w:rsidR="00D41CE6" w:rsidRPr="00943712" w:rsidRDefault="00D41CE6" w:rsidP="009A4F28">
            <w:pPr>
              <w:pStyle w:val="afff"/>
              <w:rPr>
                <w:b/>
                <w:sz w:val="24"/>
                <w:szCs w:val="24"/>
                <w:lang w:eastAsia="zh-CN"/>
              </w:rPr>
            </w:pPr>
            <w:r w:rsidRPr="00943712">
              <w:rPr>
                <w:b/>
                <w:sz w:val="24"/>
                <w:szCs w:val="24"/>
                <w:lang w:eastAsia="zh-CN"/>
              </w:rPr>
              <w:t>АТ КБ "Приватбанк",  МФО 305299</w:t>
            </w:r>
          </w:p>
          <w:p w14:paraId="284F24EA" w14:textId="77777777" w:rsidR="00D41CE6" w:rsidRPr="00943712" w:rsidRDefault="00D41CE6" w:rsidP="009A4F28">
            <w:pPr>
              <w:pStyle w:val="afff"/>
              <w:rPr>
                <w:b/>
                <w:sz w:val="24"/>
                <w:szCs w:val="24"/>
              </w:rPr>
            </w:pPr>
            <w:r w:rsidRPr="00943712">
              <w:rPr>
                <w:b/>
                <w:sz w:val="24"/>
                <w:szCs w:val="24"/>
              </w:rPr>
              <w:t>Тел.:/факс (04862) 7-22-28</w:t>
            </w:r>
          </w:p>
          <w:p w14:paraId="7F47EC69" w14:textId="77777777" w:rsidR="00D41CE6" w:rsidRPr="00943712" w:rsidRDefault="00D41CE6" w:rsidP="009A4F28">
            <w:pPr>
              <w:pStyle w:val="afff"/>
              <w:rPr>
                <w:b/>
                <w:sz w:val="24"/>
                <w:szCs w:val="24"/>
              </w:rPr>
            </w:pPr>
          </w:p>
          <w:p w14:paraId="05457C52" w14:textId="77777777" w:rsidR="00D41CE6" w:rsidRPr="00943712" w:rsidRDefault="00D41CE6" w:rsidP="009A4F28">
            <w:pPr>
              <w:pStyle w:val="afff"/>
              <w:rPr>
                <w:b/>
                <w:sz w:val="24"/>
                <w:szCs w:val="24"/>
              </w:rPr>
            </w:pPr>
          </w:p>
          <w:p w14:paraId="55BF1926" w14:textId="1DD007FA" w:rsidR="00D41CE6" w:rsidRPr="00943712" w:rsidRDefault="00D41CE6" w:rsidP="009A4F28">
            <w:pPr>
              <w:pStyle w:val="afff"/>
              <w:rPr>
                <w:b/>
                <w:sz w:val="24"/>
                <w:szCs w:val="24"/>
              </w:rPr>
            </w:pPr>
            <w:r w:rsidRPr="00943712">
              <w:rPr>
                <w:b/>
                <w:sz w:val="24"/>
                <w:szCs w:val="24"/>
              </w:rPr>
              <w:t xml:space="preserve">Головний </w:t>
            </w:r>
            <w:proofErr w:type="spellStart"/>
            <w:r w:rsidRPr="00943712">
              <w:rPr>
                <w:b/>
                <w:sz w:val="24"/>
                <w:szCs w:val="24"/>
              </w:rPr>
              <w:t>лікар_______Сергій</w:t>
            </w:r>
            <w:proofErr w:type="spellEnd"/>
            <w:r w:rsidRPr="00943712">
              <w:rPr>
                <w:b/>
                <w:sz w:val="24"/>
                <w:szCs w:val="24"/>
              </w:rPr>
              <w:t xml:space="preserve"> ВОВК</w:t>
            </w:r>
          </w:p>
          <w:p w14:paraId="1F34ABF6" w14:textId="77777777" w:rsidR="00D41CE6" w:rsidRPr="00943712" w:rsidRDefault="00D41CE6" w:rsidP="009A4F28">
            <w:pPr>
              <w:pStyle w:val="afff"/>
              <w:rPr>
                <w:b/>
                <w:sz w:val="24"/>
                <w:szCs w:val="24"/>
              </w:rPr>
            </w:pPr>
          </w:p>
          <w:p w14:paraId="42B5B816" w14:textId="77777777" w:rsidR="00D41CE6" w:rsidRPr="00943712" w:rsidRDefault="00D41CE6" w:rsidP="009A4F28">
            <w:pPr>
              <w:pStyle w:val="afff"/>
              <w:rPr>
                <w:b/>
                <w:bCs/>
                <w:sz w:val="24"/>
                <w:szCs w:val="24"/>
              </w:rPr>
            </w:pPr>
            <w:r w:rsidRPr="00943712">
              <w:rPr>
                <w:b/>
                <w:bCs/>
                <w:sz w:val="24"/>
                <w:szCs w:val="24"/>
              </w:rPr>
              <w:t>М.П.</w:t>
            </w:r>
          </w:p>
        </w:tc>
        <w:tc>
          <w:tcPr>
            <w:tcW w:w="5387" w:type="dxa"/>
          </w:tcPr>
          <w:p w14:paraId="5063F4EA" w14:textId="77777777" w:rsidR="00D41CE6" w:rsidRDefault="00D41CE6" w:rsidP="009A4F28">
            <w:pPr>
              <w:pStyle w:val="afff"/>
              <w:rPr>
                <w:b/>
                <w:sz w:val="24"/>
                <w:szCs w:val="24"/>
              </w:rPr>
            </w:pPr>
          </w:p>
          <w:p w14:paraId="25B79571" w14:textId="77777777" w:rsidR="00D41CE6" w:rsidRDefault="00D41CE6" w:rsidP="009A4F28">
            <w:pPr>
              <w:pStyle w:val="afff"/>
              <w:rPr>
                <w:b/>
                <w:sz w:val="24"/>
                <w:szCs w:val="24"/>
              </w:rPr>
            </w:pPr>
          </w:p>
          <w:p w14:paraId="0EECE120" w14:textId="77777777" w:rsidR="00D41CE6" w:rsidRDefault="00D41CE6" w:rsidP="009A4F28">
            <w:pPr>
              <w:pStyle w:val="afff"/>
              <w:rPr>
                <w:b/>
                <w:sz w:val="24"/>
                <w:szCs w:val="24"/>
              </w:rPr>
            </w:pPr>
          </w:p>
          <w:p w14:paraId="308550A2" w14:textId="77777777" w:rsidR="00D41CE6" w:rsidRDefault="00D41CE6" w:rsidP="009A4F28">
            <w:pPr>
              <w:pStyle w:val="afff"/>
              <w:rPr>
                <w:b/>
                <w:sz w:val="24"/>
                <w:szCs w:val="24"/>
              </w:rPr>
            </w:pPr>
          </w:p>
          <w:p w14:paraId="05731FB0" w14:textId="77777777" w:rsidR="00D41CE6" w:rsidRDefault="00D41CE6" w:rsidP="009A4F28">
            <w:pPr>
              <w:pStyle w:val="afff"/>
              <w:rPr>
                <w:b/>
                <w:sz w:val="24"/>
                <w:szCs w:val="24"/>
              </w:rPr>
            </w:pPr>
          </w:p>
          <w:p w14:paraId="2C934555" w14:textId="77777777" w:rsidR="00D41CE6" w:rsidRDefault="00D41CE6" w:rsidP="009A4F28">
            <w:pPr>
              <w:pStyle w:val="afff"/>
              <w:rPr>
                <w:b/>
                <w:sz w:val="24"/>
                <w:szCs w:val="24"/>
              </w:rPr>
            </w:pPr>
          </w:p>
          <w:p w14:paraId="28D78FAB" w14:textId="77777777" w:rsidR="00D41CE6" w:rsidRDefault="00D41CE6" w:rsidP="009A4F28">
            <w:pPr>
              <w:pStyle w:val="afff"/>
              <w:rPr>
                <w:b/>
                <w:sz w:val="24"/>
                <w:szCs w:val="24"/>
              </w:rPr>
            </w:pPr>
          </w:p>
          <w:p w14:paraId="70AF5907" w14:textId="77777777" w:rsidR="00D41CE6" w:rsidRDefault="00D41CE6" w:rsidP="009A4F28">
            <w:pPr>
              <w:pStyle w:val="afff"/>
              <w:rPr>
                <w:b/>
                <w:sz w:val="24"/>
                <w:szCs w:val="24"/>
              </w:rPr>
            </w:pPr>
          </w:p>
          <w:p w14:paraId="11F74D71" w14:textId="77777777" w:rsidR="00D41CE6" w:rsidRDefault="00D41CE6" w:rsidP="009A4F28">
            <w:pPr>
              <w:pStyle w:val="afff"/>
              <w:rPr>
                <w:b/>
                <w:sz w:val="24"/>
                <w:szCs w:val="24"/>
              </w:rPr>
            </w:pPr>
          </w:p>
          <w:p w14:paraId="5762B11B" w14:textId="77777777" w:rsidR="00D41CE6" w:rsidRDefault="00D41CE6" w:rsidP="009A4F28">
            <w:pPr>
              <w:pStyle w:val="afff"/>
              <w:rPr>
                <w:b/>
                <w:sz w:val="24"/>
                <w:szCs w:val="24"/>
              </w:rPr>
            </w:pPr>
          </w:p>
          <w:p w14:paraId="00313679" w14:textId="77777777" w:rsidR="00D41CE6" w:rsidRDefault="00D41CE6" w:rsidP="009A4F28">
            <w:pPr>
              <w:pStyle w:val="afff"/>
              <w:rPr>
                <w:b/>
                <w:sz w:val="24"/>
                <w:szCs w:val="24"/>
              </w:rPr>
            </w:pPr>
          </w:p>
          <w:p w14:paraId="7B037561" w14:textId="77777777" w:rsidR="00D41CE6" w:rsidRDefault="00D41CE6" w:rsidP="009A4F28">
            <w:pPr>
              <w:pStyle w:val="afff"/>
              <w:rPr>
                <w:b/>
                <w:sz w:val="24"/>
                <w:szCs w:val="24"/>
              </w:rPr>
            </w:pPr>
          </w:p>
          <w:p w14:paraId="4EBAF7A2" w14:textId="77777777" w:rsidR="00D41CE6" w:rsidRDefault="00D41CE6" w:rsidP="009A4F28">
            <w:pPr>
              <w:pStyle w:val="afff"/>
              <w:rPr>
                <w:b/>
                <w:sz w:val="24"/>
                <w:szCs w:val="24"/>
              </w:rPr>
            </w:pPr>
            <w:r>
              <w:rPr>
                <w:b/>
                <w:sz w:val="24"/>
                <w:szCs w:val="24"/>
              </w:rPr>
              <w:t>__________________________________</w:t>
            </w:r>
          </w:p>
          <w:p w14:paraId="75BAF191" w14:textId="77777777" w:rsidR="00D41CE6" w:rsidRDefault="00D41CE6" w:rsidP="009A4F28">
            <w:pPr>
              <w:pStyle w:val="afff"/>
              <w:rPr>
                <w:b/>
                <w:sz w:val="24"/>
                <w:szCs w:val="24"/>
              </w:rPr>
            </w:pPr>
          </w:p>
          <w:p w14:paraId="601C8011" w14:textId="77777777" w:rsidR="00D41CE6" w:rsidRPr="00943712" w:rsidRDefault="00D41CE6" w:rsidP="009A4F28">
            <w:pPr>
              <w:pStyle w:val="afff"/>
              <w:rPr>
                <w:b/>
                <w:sz w:val="24"/>
                <w:szCs w:val="24"/>
              </w:rPr>
            </w:pPr>
            <w:r w:rsidRPr="00943712">
              <w:rPr>
                <w:b/>
                <w:sz w:val="24"/>
                <w:szCs w:val="24"/>
              </w:rPr>
              <w:t>М.П.</w:t>
            </w:r>
          </w:p>
        </w:tc>
      </w:tr>
    </w:tbl>
    <w:p w14:paraId="6476DAE4" w14:textId="77777777" w:rsidR="00997006" w:rsidRDefault="00997006" w:rsidP="00DC64EE">
      <w:pPr>
        <w:pStyle w:val="3b"/>
        <w:jc w:val="center"/>
      </w:pPr>
    </w:p>
    <w:sectPr w:rsidR="00997006" w:rsidSect="005361A5">
      <w:headerReference w:type="default" r:id="rId22"/>
      <w:footerReference w:type="default" r:id="rId23"/>
      <w:pgSz w:w="11910" w:h="16840"/>
      <w:pgMar w:top="284" w:right="428" w:bottom="280" w:left="740"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C7EAD" w14:textId="77777777" w:rsidR="00440B5A" w:rsidRDefault="00440B5A">
      <w:pPr>
        <w:spacing w:after="0" w:line="240" w:lineRule="auto"/>
      </w:pPr>
      <w:r>
        <w:separator/>
      </w:r>
    </w:p>
  </w:endnote>
  <w:endnote w:type="continuationSeparator" w:id="0">
    <w:p w14:paraId="6AFC0DD0" w14:textId="77777777" w:rsidR="00440B5A" w:rsidRDefault="0044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0265" w14:textId="77777777" w:rsidR="00A31509" w:rsidRDefault="00A3150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D45B3" w14:textId="77777777" w:rsidR="00A31509" w:rsidRDefault="00A3150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D0AD" w14:textId="77777777" w:rsidR="00A31509" w:rsidRDefault="00A31509">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E4FF" w14:textId="77777777" w:rsidR="00A31509" w:rsidRDefault="00A3150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155C" w14:textId="77777777" w:rsidR="00440B5A" w:rsidRDefault="00440B5A">
      <w:pPr>
        <w:spacing w:after="0" w:line="240" w:lineRule="auto"/>
      </w:pPr>
      <w:r>
        <w:separator/>
      </w:r>
    </w:p>
  </w:footnote>
  <w:footnote w:type="continuationSeparator" w:id="0">
    <w:p w14:paraId="3B406990" w14:textId="77777777" w:rsidR="00440B5A" w:rsidRDefault="0044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6F18" w14:textId="77777777" w:rsidR="00A31509" w:rsidRDefault="00A3150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A31509" w:rsidRPr="00324314" w:rsidRDefault="00A31509">
    <w:pPr>
      <w:tabs>
        <w:tab w:val="center" w:pos="4565"/>
        <w:tab w:val="right" w:pos="7762"/>
      </w:tabs>
      <w:autoSpaceDE w:val="0"/>
      <w:autoSpaceDN w:val="0"/>
      <w:spacing w:after="0" w:line="240" w:lineRule="auto"/>
      <w:rPr>
        <w:sz w:val="16"/>
        <w:szCs w:val="16"/>
        <w:lang w:val="ru-RU"/>
      </w:rPr>
    </w:pPr>
  </w:p>
  <w:p w14:paraId="4FB00AB6" w14:textId="77777777" w:rsidR="00A31509" w:rsidRDefault="00A315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E19" w14:textId="77777777" w:rsidR="00A31509" w:rsidRDefault="00A31509">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A31509" w:rsidRPr="0089739F" w:rsidRDefault="00A31509">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95999"/>
    <w:multiLevelType w:val="hybridMultilevel"/>
    <w:tmpl w:val="2D20AD58"/>
    <w:lvl w:ilvl="0" w:tplc="8E7EE04E">
      <w:start w:val="1"/>
      <w:numFmt w:val="decimal"/>
      <w:lvlText w:val="%1."/>
      <w:lvlJc w:val="left"/>
      <w:pPr>
        <w:ind w:left="537" w:hanging="504"/>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5" w15:restartNumberingAfterBreak="0">
    <w:nsid w:val="08E16184"/>
    <w:multiLevelType w:val="hybridMultilevel"/>
    <w:tmpl w:val="B94AC4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1A305A2D"/>
    <w:multiLevelType w:val="multilevel"/>
    <w:tmpl w:val="D91ED5CC"/>
    <w:lvl w:ilvl="0">
      <w:start w:val="2"/>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425"/>
      </w:pPr>
      <w:rPr>
        <w:rFonts w:ascii="Symbol" w:eastAsia="Symbol" w:hAnsi="Symbol" w:cs="Symbol" w:hint="default"/>
        <w:w w:val="100"/>
        <w:sz w:val="18"/>
        <w:szCs w:val="18"/>
        <w:lang w:val="uk-UA" w:eastAsia="en-US" w:bidi="ar-SA"/>
      </w:rPr>
    </w:lvl>
    <w:lvl w:ilvl="3">
      <w:numFmt w:val="bullet"/>
      <w:lvlText w:val="•"/>
      <w:lvlJc w:val="left"/>
      <w:pPr>
        <w:ind w:left="3496" w:hanging="425"/>
      </w:pPr>
      <w:rPr>
        <w:rFonts w:hint="default"/>
        <w:lang w:val="uk-UA" w:eastAsia="en-US" w:bidi="ar-SA"/>
      </w:rPr>
    </w:lvl>
    <w:lvl w:ilvl="4">
      <w:numFmt w:val="bullet"/>
      <w:lvlText w:val="•"/>
      <w:lvlJc w:val="left"/>
      <w:pPr>
        <w:ind w:left="4555" w:hanging="425"/>
      </w:pPr>
      <w:rPr>
        <w:rFonts w:hint="default"/>
        <w:lang w:val="uk-UA" w:eastAsia="en-US" w:bidi="ar-SA"/>
      </w:rPr>
    </w:lvl>
    <w:lvl w:ilvl="5">
      <w:numFmt w:val="bullet"/>
      <w:lvlText w:val="•"/>
      <w:lvlJc w:val="left"/>
      <w:pPr>
        <w:ind w:left="5613" w:hanging="425"/>
      </w:pPr>
      <w:rPr>
        <w:rFonts w:hint="default"/>
        <w:lang w:val="uk-UA" w:eastAsia="en-US" w:bidi="ar-SA"/>
      </w:rPr>
    </w:lvl>
    <w:lvl w:ilvl="6">
      <w:numFmt w:val="bullet"/>
      <w:lvlText w:val="•"/>
      <w:lvlJc w:val="left"/>
      <w:pPr>
        <w:ind w:left="6672" w:hanging="425"/>
      </w:pPr>
      <w:rPr>
        <w:rFonts w:hint="default"/>
        <w:lang w:val="uk-UA" w:eastAsia="en-US" w:bidi="ar-SA"/>
      </w:rPr>
    </w:lvl>
    <w:lvl w:ilvl="7">
      <w:numFmt w:val="bullet"/>
      <w:lvlText w:val="•"/>
      <w:lvlJc w:val="left"/>
      <w:pPr>
        <w:ind w:left="7730" w:hanging="425"/>
      </w:pPr>
      <w:rPr>
        <w:rFonts w:hint="default"/>
        <w:lang w:val="uk-UA" w:eastAsia="en-US" w:bidi="ar-SA"/>
      </w:rPr>
    </w:lvl>
    <w:lvl w:ilvl="8">
      <w:numFmt w:val="bullet"/>
      <w:lvlText w:val="•"/>
      <w:lvlJc w:val="left"/>
      <w:pPr>
        <w:ind w:left="8789" w:hanging="425"/>
      </w:pPr>
      <w:rPr>
        <w:rFonts w:hint="default"/>
        <w:lang w:val="uk-UA" w:eastAsia="en-US" w:bidi="ar-SA"/>
      </w:rPr>
    </w:lvl>
  </w:abstractNum>
  <w:abstractNum w:abstractNumId="7" w15:restartNumberingAfterBreak="0">
    <w:nsid w:val="20261BEE"/>
    <w:multiLevelType w:val="multilevel"/>
    <w:tmpl w:val="919C7FDE"/>
    <w:lvl w:ilvl="0">
      <w:start w:val="1"/>
      <w:numFmt w:val="decimal"/>
      <w:lvlText w:val="%1."/>
      <w:lvlJc w:val="left"/>
      <w:pPr>
        <w:ind w:left="4994" w:hanging="214"/>
        <w:jc w:val="right"/>
      </w:pPr>
      <w:rPr>
        <w:rFonts w:ascii="Times New Roman" w:eastAsia="Times New Roman" w:hAnsi="Times New Roman" w:cs="Times New Roman" w:hint="default"/>
        <w:b/>
        <w:bCs/>
        <w:spacing w:val="0"/>
        <w:w w:val="100"/>
        <w:sz w:val="18"/>
        <w:szCs w:val="18"/>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4600" w:hanging="428"/>
      </w:pPr>
      <w:rPr>
        <w:rFonts w:hint="default"/>
        <w:lang w:val="uk-UA" w:eastAsia="en-US" w:bidi="ar-SA"/>
      </w:rPr>
    </w:lvl>
    <w:lvl w:ilvl="3">
      <w:numFmt w:val="bullet"/>
      <w:lvlText w:val="•"/>
      <w:lvlJc w:val="left"/>
      <w:pPr>
        <w:ind w:left="5000" w:hanging="428"/>
      </w:pPr>
      <w:rPr>
        <w:rFonts w:hint="default"/>
        <w:lang w:val="uk-UA" w:eastAsia="en-US" w:bidi="ar-SA"/>
      </w:rPr>
    </w:lvl>
    <w:lvl w:ilvl="4">
      <w:numFmt w:val="bullet"/>
      <w:lvlText w:val="•"/>
      <w:lvlJc w:val="left"/>
      <w:pPr>
        <w:ind w:left="5843" w:hanging="428"/>
      </w:pPr>
      <w:rPr>
        <w:rFonts w:hint="default"/>
        <w:lang w:val="uk-UA" w:eastAsia="en-US" w:bidi="ar-SA"/>
      </w:rPr>
    </w:lvl>
    <w:lvl w:ilvl="5">
      <w:numFmt w:val="bullet"/>
      <w:lvlText w:val="•"/>
      <w:lvlJc w:val="left"/>
      <w:pPr>
        <w:ind w:left="6687" w:hanging="428"/>
      </w:pPr>
      <w:rPr>
        <w:rFonts w:hint="default"/>
        <w:lang w:val="uk-UA" w:eastAsia="en-US" w:bidi="ar-SA"/>
      </w:rPr>
    </w:lvl>
    <w:lvl w:ilvl="6">
      <w:numFmt w:val="bullet"/>
      <w:lvlText w:val="•"/>
      <w:lvlJc w:val="left"/>
      <w:pPr>
        <w:ind w:left="7531" w:hanging="428"/>
      </w:pPr>
      <w:rPr>
        <w:rFonts w:hint="default"/>
        <w:lang w:val="uk-UA" w:eastAsia="en-US" w:bidi="ar-SA"/>
      </w:rPr>
    </w:lvl>
    <w:lvl w:ilvl="7">
      <w:numFmt w:val="bullet"/>
      <w:lvlText w:val="•"/>
      <w:lvlJc w:val="left"/>
      <w:pPr>
        <w:ind w:left="8375" w:hanging="428"/>
      </w:pPr>
      <w:rPr>
        <w:rFonts w:hint="default"/>
        <w:lang w:val="uk-UA" w:eastAsia="en-US" w:bidi="ar-SA"/>
      </w:rPr>
    </w:lvl>
    <w:lvl w:ilvl="8">
      <w:numFmt w:val="bullet"/>
      <w:lvlText w:val="•"/>
      <w:lvlJc w:val="left"/>
      <w:pPr>
        <w:ind w:left="9218" w:hanging="428"/>
      </w:pPr>
      <w:rPr>
        <w:rFonts w:hint="default"/>
        <w:lang w:val="uk-UA" w:eastAsia="en-US" w:bidi="ar-SA"/>
      </w:rPr>
    </w:lvl>
  </w:abstractNum>
  <w:abstractNum w:abstractNumId="8" w15:restartNumberingAfterBreak="0">
    <w:nsid w:val="30377406"/>
    <w:multiLevelType w:val="multilevel"/>
    <w:tmpl w:val="DA080678"/>
    <w:lvl w:ilvl="0">
      <w:start w:val="2"/>
      <w:numFmt w:val="decimal"/>
      <w:lvlText w:val="%1"/>
      <w:lvlJc w:val="left"/>
      <w:pPr>
        <w:ind w:left="1552" w:hanging="720"/>
      </w:pPr>
      <w:rPr>
        <w:rFonts w:hint="default"/>
        <w:lang w:val="uk-UA" w:eastAsia="en-US" w:bidi="ar-SA"/>
      </w:rPr>
    </w:lvl>
    <w:lvl w:ilvl="1">
      <w:start w:val="3"/>
      <w:numFmt w:val="decimal"/>
      <w:lvlText w:val="%1.%2"/>
      <w:lvlJc w:val="left"/>
      <w:pPr>
        <w:ind w:left="1552" w:hanging="720"/>
      </w:pPr>
      <w:rPr>
        <w:rFonts w:hint="default"/>
        <w:lang w:val="uk-UA" w:eastAsia="en-US" w:bidi="ar-SA"/>
      </w:rPr>
    </w:lvl>
    <w:lvl w:ilvl="2">
      <w:start w:val="1"/>
      <w:numFmt w:val="decimal"/>
      <w:lvlText w:val="%1.%2.%3"/>
      <w:lvlJc w:val="left"/>
      <w:pPr>
        <w:ind w:left="1552" w:hanging="720"/>
      </w:pPr>
      <w:rPr>
        <w:rFonts w:ascii="Times New Roman" w:eastAsia="Times New Roman" w:hAnsi="Times New Roman" w:cs="Times New Roman" w:hint="default"/>
        <w:b/>
        <w:bCs/>
        <w:spacing w:val="-2"/>
        <w:w w:val="100"/>
        <w:sz w:val="18"/>
        <w:szCs w:val="18"/>
        <w:lang w:val="uk-UA" w:eastAsia="en-US" w:bidi="ar-SA"/>
      </w:rPr>
    </w:lvl>
    <w:lvl w:ilvl="3">
      <w:numFmt w:val="bullet"/>
      <w:lvlText w:val="-"/>
      <w:lvlJc w:val="left"/>
      <w:pPr>
        <w:ind w:left="1672" w:hanging="284"/>
      </w:pPr>
      <w:rPr>
        <w:rFonts w:ascii="Times New Roman" w:eastAsia="Times New Roman" w:hAnsi="Times New Roman" w:cs="Times New Roman" w:hint="default"/>
        <w:w w:val="99"/>
        <w:sz w:val="18"/>
        <w:szCs w:val="18"/>
        <w:lang w:val="uk-UA" w:eastAsia="en-US" w:bidi="ar-SA"/>
      </w:rPr>
    </w:lvl>
    <w:lvl w:ilvl="4">
      <w:numFmt w:val="bullet"/>
      <w:lvlText w:val="•"/>
      <w:lvlJc w:val="left"/>
      <w:pPr>
        <w:ind w:left="4755" w:hanging="284"/>
      </w:pPr>
      <w:rPr>
        <w:rFonts w:hint="default"/>
        <w:lang w:val="uk-UA" w:eastAsia="en-US" w:bidi="ar-SA"/>
      </w:rPr>
    </w:lvl>
    <w:lvl w:ilvl="5">
      <w:numFmt w:val="bullet"/>
      <w:lvlText w:val="•"/>
      <w:lvlJc w:val="left"/>
      <w:pPr>
        <w:ind w:left="5780" w:hanging="284"/>
      </w:pPr>
      <w:rPr>
        <w:rFonts w:hint="default"/>
        <w:lang w:val="uk-UA" w:eastAsia="en-US" w:bidi="ar-SA"/>
      </w:rPr>
    </w:lvl>
    <w:lvl w:ilvl="6">
      <w:numFmt w:val="bullet"/>
      <w:lvlText w:val="•"/>
      <w:lvlJc w:val="left"/>
      <w:pPr>
        <w:ind w:left="6805" w:hanging="284"/>
      </w:pPr>
      <w:rPr>
        <w:rFonts w:hint="default"/>
        <w:lang w:val="uk-UA" w:eastAsia="en-US" w:bidi="ar-SA"/>
      </w:rPr>
    </w:lvl>
    <w:lvl w:ilvl="7">
      <w:numFmt w:val="bullet"/>
      <w:lvlText w:val="•"/>
      <w:lvlJc w:val="left"/>
      <w:pPr>
        <w:ind w:left="7830" w:hanging="284"/>
      </w:pPr>
      <w:rPr>
        <w:rFonts w:hint="default"/>
        <w:lang w:val="uk-UA" w:eastAsia="en-US" w:bidi="ar-SA"/>
      </w:rPr>
    </w:lvl>
    <w:lvl w:ilvl="8">
      <w:numFmt w:val="bullet"/>
      <w:lvlText w:val="•"/>
      <w:lvlJc w:val="left"/>
      <w:pPr>
        <w:ind w:left="8856" w:hanging="284"/>
      </w:pPr>
      <w:rPr>
        <w:rFonts w:hint="default"/>
        <w:lang w:val="uk-UA" w:eastAsia="en-US" w:bidi="ar-SA"/>
      </w:rPr>
    </w:lvl>
  </w:abstractNum>
  <w:abstractNum w:abstractNumId="9" w15:restartNumberingAfterBreak="0">
    <w:nsid w:val="32D67DC4"/>
    <w:multiLevelType w:val="hybridMultilevel"/>
    <w:tmpl w:val="12E68574"/>
    <w:lvl w:ilvl="0" w:tplc="A28EC512">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A5E24"/>
    <w:multiLevelType w:val="multilevel"/>
    <w:tmpl w:val="892A88B0"/>
    <w:lvl w:ilvl="0">
      <w:start w:val="4"/>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1389" w:hanging="284"/>
      </w:pPr>
      <w:rPr>
        <w:rFonts w:ascii="Symbol" w:eastAsia="Symbol" w:hAnsi="Symbol" w:cs="Symbol" w:hint="default"/>
        <w:w w:val="100"/>
        <w:sz w:val="18"/>
        <w:szCs w:val="18"/>
        <w:lang w:val="uk-UA" w:eastAsia="en-US" w:bidi="ar-SA"/>
      </w:rPr>
    </w:lvl>
    <w:lvl w:ilvl="3">
      <w:numFmt w:val="bullet"/>
      <w:lvlText w:val="•"/>
      <w:lvlJc w:val="left"/>
      <w:pPr>
        <w:ind w:left="3496" w:hanging="284"/>
      </w:pPr>
      <w:rPr>
        <w:rFonts w:hint="default"/>
        <w:lang w:val="uk-UA" w:eastAsia="en-US" w:bidi="ar-SA"/>
      </w:rPr>
    </w:lvl>
    <w:lvl w:ilvl="4">
      <w:numFmt w:val="bullet"/>
      <w:lvlText w:val="•"/>
      <w:lvlJc w:val="left"/>
      <w:pPr>
        <w:ind w:left="4555" w:hanging="284"/>
      </w:pPr>
      <w:rPr>
        <w:rFonts w:hint="default"/>
        <w:lang w:val="uk-UA" w:eastAsia="en-US" w:bidi="ar-SA"/>
      </w:rPr>
    </w:lvl>
    <w:lvl w:ilvl="5">
      <w:numFmt w:val="bullet"/>
      <w:lvlText w:val="•"/>
      <w:lvlJc w:val="left"/>
      <w:pPr>
        <w:ind w:left="5613" w:hanging="284"/>
      </w:pPr>
      <w:rPr>
        <w:rFonts w:hint="default"/>
        <w:lang w:val="uk-UA" w:eastAsia="en-US" w:bidi="ar-SA"/>
      </w:rPr>
    </w:lvl>
    <w:lvl w:ilvl="6">
      <w:numFmt w:val="bullet"/>
      <w:lvlText w:val="•"/>
      <w:lvlJc w:val="left"/>
      <w:pPr>
        <w:ind w:left="6672" w:hanging="284"/>
      </w:pPr>
      <w:rPr>
        <w:rFonts w:hint="default"/>
        <w:lang w:val="uk-UA" w:eastAsia="en-US" w:bidi="ar-SA"/>
      </w:rPr>
    </w:lvl>
    <w:lvl w:ilvl="7">
      <w:numFmt w:val="bullet"/>
      <w:lvlText w:val="•"/>
      <w:lvlJc w:val="left"/>
      <w:pPr>
        <w:ind w:left="7730" w:hanging="284"/>
      </w:pPr>
      <w:rPr>
        <w:rFonts w:hint="default"/>
        <w:lang w:val="uk-UA" w:eastAsia="en-US" w:bidi="ar-SA"/>
      </w:rPr>
    </w:lvl>
    <w:lvl w:ilvl="8">
      <w:numFmt w:val="bullet"/>
      <w:lvlText w:val="•"/>
      <w:lvlJc w:val="left"/>
      <w:pPr>
        <w:ind w:left="8789" w:hanging="284"/>
      </w:pPr>
      <w:rPr>
        <w:rFonts w:hint="default"/>
        <w:lang w:val="uk-UA" w:eastAsia="en-US" w:bidi="ar-SA"/>
      </w:rPr>
    </w:lvl>
  </w:abstractNum>
  <w:abstractNum w:abstractNumId="11" w15:restartNumberingAfterBreak="0">
    <w:nsid w:val="5F6732D5"/>
    <w:multiLevelType w:val="multilevel"/>
    <w:tmpl w:val="60D09A4E"/>
    <w:lvl w:ilvl="0">
      <w:start w:val="10"/>
      <w:numFmt w:val="decimal"/>
      <w:lvlText w:val="%1"/>
      <w:lvlJc w:val="left"/>
      <w:pPr>
        <w:ind w:left="539" w:hanging="428"/>
      </w:pPr>
      <w:rPr>
        <w:rFonts w:hint="default"/>
        <w:lang w:val="uk-UA" w:eastAsia="en-US" w:bidi="ar-SA"/>
      </w:rPr>
    </w:lvl>
    <w:lvl w:ilvl="1">
      <w:start w:val="1"/>
      <w:numFmt w:val="decimal"/>
      <w:lvlText w:val="%1.%2"/>
      <w:lvlJc w:val="left"/>
      <w:pPr>
        <w:ind w:left="539" w:hanging="428"/>
        <w:jc w:val="right"/>
      </w:pPr>
      <w:rPr>
        <w:rFonts w:hint="default"/>
        <w:b/>
        <w:bCs/>
        <w:spacing w:val="-2"/>
        <w:w w:val="100"/>
        <w:lang w:val="uk-UA" w:eastAsia="en-US" w:bidi="ar-SA"/>
      </w:rPr>
    </w:lvl>
    <w:lvl w:ilvl="2">
      <w:start w:val="1"/>
      <w:numFmt w:val="decimal"/>
      <w:lvlText w:val="%3)"/>
      <w:lvlJc w:val="left"/>
      <w:pPr>
        <w:ind w:left="714" w:hanging="197"/>
      </w:pPr>
      <w:rPr>
        <w:rFonts w:ascii="Times New Roman" w:eastAsia="Times New Roman" w:hAnsi="Times New Roman" w:cs="Times New Roman" w:hint="default"/>
        <w:spacing w:val="0"/>
        <w:w w:val="100"/>
        <w:sz w:val="18"/>
        <w:szCs w:val="18"/>
        <w:lang w:val="uk-UA" w:eastAsia="en-US" w:bidi="ar-SA"/>
      </w:rPr>
    </w:lvl>
    <w:lvl w:ilvl="3">
      <w:numFmt w:val="bullet"/>
      <w:lvlText w:val="•"/>
      <w:lvlJc w:val="left"/>
      <w:pPr>
        <w:ind w:left="2983" w:hanging="197"/>
      </w:pPr>
      <w:rPr>
        <w:rFonts w:hint="default"/>
        <w:lang w:val="uk-UA" w:eastAsia="en-US" w:bidi="ar-SA"/>
      </w:rPr>
    </w:lvl>
    <w:lvl w:ilvl="4">
      <w:numFmt w:val="bullet"/>
      <w:lvlText w:val="•"/>
      <w:lvlJc w:val="left"/>
      <w:pPr>
        <w:ind w:left="4115" w:hanging="197"/>
      </w:pPr>
      <w:rPr>
        <w:rFonts w:hint="default"/>
        <w:lang w:val="uk-UA" w:eastAsia="en-US" w:bidi="ar-SA"/>
      </w:rPr>
    </w:lvl>
    <w:lvl w:ilvl="5">
      <w:numFmt w:val="bullet"/>
      <w:lvlText w:val="•"/>
      <w:lvlJc w:val="left"/>
      <w:pPr>
        <w:ind w:left="5247" w:hanging="197"/>
      </w:pPr>
      <w:rPr>
        <w:rFonts w:hint="default"/>
        <w:lang w:val="uk-UA" w:eastAsia="en-US" w:bidi="ar-SA"/>
      </w:rPr>
    </w:lvl>
    <w:lvl w:ilvl="6">
      <w:numFmt w:val="bullet"/>
      <w:lvlText w:val="•"/>
      <w:lvlJc w:val="left"/>
      <w:pPr>
        <w:ind w:left="6379" w:hanging="197"/>
      </w:pPr>
      <w:rPr>
        <w:rFonts w:hint="default"/>
        <w:lang w:val="uk-UA" w:eastAsia="en-US" w:bidi="ar-SA"/>
      </w:rPr>
    </w:lvl>
    <w:lvl w:ilvl="7">
      <w:numFmt w:val="bullet"/>
      <w:lvlText w:val="•"/>
      <w:lvlJc w:val="left"/>
      <w:pPr>
        <w:ind w:left="7510" w:hanging="197"/>
      </w:pPr>
      <w:rPr>
        <w:rFonts w:hint="default"/>
        <w:lang w:val="uk-UA" w:eastAsia="en-US" w:bidi="ar-SA"/>
      </w:rPr>
    </w:lvl>
    <w:lvl w:ilvl="8">
      <w:numFmt w:val="bullet"/>
      <w:lvlText w:val="•"/>
      <w:lvlJc w:val="left"/>
      <w:pPr>
        <w:ind w:left="8642" w:hanging="197"/>
      </w:pPr>
      <w:rPr>
        <w:rFonts w:hint="default"/>
        <w:lang w:val="uk-UA" w:eastAsia="en-US" w:bidi="ar-SA"/>
      </w:rPr>
    </w:lvl>
  </w:abstractNum>
  <w:abstractNum w:abstractNumId="12" w15:restartNumberingAfterBreak="0">
    <w:nsid w:val="6E091695"/>
    <w:multiLevelType w:val="multilevel"/>
    <w:tmpl w:val="2400985C"/>
    <w:lvl w:ilvl="0">
      <w:start w:val="3"/>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abstractNum w:abstractNumId="13"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6656"/>
    <w:multiLevelType w:val="hybridMultilevel"/>
    <w:tmpl w:val="FE2A58BA"/>
    <w:lvl w:ilvl="0" w:tplc="77F8CE04">
      <w:start w:val="2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06978"/>
    <w:multiLevelType w:val="multilevel"/>
    <w:tmpl w:val="93F4A340"/>
    <w:lvl w:ilvl="0">
      <w:start w:val="1"/>
      <w:numFmt w:val="decimal"/>
      <w:lvlText w:val="%1"/>
      <w:lvlJc w:val="left"/>
      <w:pPr>
        <w:ind w:left="360" w:hanging="360"/>
      </w:pPr>
      <w:rPr>
        <w:rFonts w:hint="default"/>
      </w:rPr>
    </w:lvl>
    <w:lvl w:ilvl="1">
      <w:start w:val="3"/>
      <w:numFmt w:val="decimal"/>
      <w:lvlText w:val="%1.%2"/>
      <w:lvlJc w:val="left"/>
      <w:pPr>
        <w:ind w:left="471" w:hanging="360"/>
      </w:pPr>
      <w:rPr>
        <w:rFonts w:hint="default"/>
        <w:b/>
      </w:rPr>
    </w:lvl>
    <w:lvl w:ilvl="2">
      <w:start w:val="1"/>
      <w:numFmt w:val="decimal"/>
      <w:lvlText w:val="%1.%2.%3"/>
      <w:lvlJc w:val="left"/>
      <w:pPr>
        <w:ind w:left="582" w:hanging="36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164" w:hanging="72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1746" w:hanging="1080"/>
      </w:pPr>
      <w:rPr>
        <w:rFonts w:hint="default"/>
      </w:rPr>
    </w:lvl>
    <w:lvl w:ilvl="7">
      <w:start w:val="1"/>
      <w:numFmt w:val="decimal"/>
      <w:lvlText w:val="%1.%2.%3.%4.%5.%6.%7.%8"/>
      <w:lvlJc w:val="left"/>
      <w:pPr>
        <w:ind w:left="1857" w:hanging="1080"/>
      </w:pPr>
      <w:rPr>
        <w:rFonts w:hint="default"/>
      </w:rPr>
    </w:lvl>
    <w:lvl w:ilvl="8">
      <w:start w:val="1"/>
      <w:numFmt w:val="decimal"/>
      <w:lvlText w:val="%1.%2.%3.%4.%5.%6.%7.%8.%9"/>
      <w:lvlJc w:val="left"/>
      <w:pPr>
        <w:ind w:left="2328" w:hanging="1440"/>
      </w:pPr>
      <w:rPr>
        <w:rFonts w:hint="default"/>
      </w:rPr>
    </w:lvl>
  </w:abstractNum>
  <w:abstractNum w:abstractNumId="16" w15:restartNumberingAfterBreak="0">
    <w:nsid w:val="7F106687"/>
    <w:multiLevelType w:val="multilevel"/>
    <w:tmpl w:val="7C9E2A12"/>
    <w:lvl w:ilvl="0">
      <w:start w:val="1"/>
      <w:numFmt w:val="decimal"/>
      <w:lvlText w:val="%1"/>
      <w:lvlJc w:val="left"/>
      <w:pPr>
        <w:ind w:left="539" w:hanging="428"/>
      </w:pPr>
      <w:rPr>
        <w:rFonts w:hint="default"/>
        <w:lang w:val="uk-UA" w:eastAsia="en-US" w:bidi="ar-SA"/>
      </w:rPr>
    </w:lvl>
    <w:lvl w:ilvl="1">
      <w:start w:val="1"/>
      <w:numFmt w:val="decimal"/>
      <w:lvlText w:val="%1.%2"/>
      <w:lvlJc w:val="left"/>
      <w:pPr>
        <w:ind w:left="539" w:hanging="428"/>
      </w:pPr>
      <w:rPr>
        <w:rFonts w:ascii="Times New Roman" w:eastAsia="Times New Roman" w:hAnsi="Times New Roman" w:cs="Times New Roman" w:hint="default"/>
        <w:b/>
        <w:bCs/>
        <w:spacing w:val="0"/>
        <w:w w:val="100"/>
        <w:sz w:val="18"/>
        <w:szCs w:val="18"/>
        <w:lang w:val="uk-UA" w:eastAsia="en-US" w:bidi="ar-SA"/>
      </w:rPr>
    </w:lvl>
    <w:lvl w:ilvl="2">
      <w:numFmt w:val="bullet"/>
      <w:lvlText w:val="•"/>
      <w:lvlJc w:val="left"/>
      <w:pPr>
        <w:ind w:left="2613" w:hanging="428"/>
      </w:pPr>
      <w:rPr>
        <w:rFonts w:hint="default"/>
        <w:lang w:val="uk-UA" w:eastAsia="en-US" w:bidi="ar-SA"/>
      </w:rPr>
    </w:lvl>
    <w:lvl w:ilvl="3">
      <w:numFmt w:val="bullet"/>
      <w:lvlText w:val="•"/>
      <w:lvlJc w:val="left"/>
      <w:pPr>
        <w:ind w:left="3649" w:hanging="428"/>
      </w:pPr>
      <w:rPr>
        <w:rFonts w:hint="default"/>
        <w:lang w:val="uk-UA" w:eastAsia="en-US" w:bidi="ar-SA"/>
      </w:rPr>
    </w:lvl>
    <w:lvl w:ilvl="4">
      <w:numFmt w:val="bullet"/>
      <w:lvlText w:val="•"/>
      <w:lvlJc w:val="left"/>
      <w:pPr>
        <w:ind w:left="4686" w:hanging="428"/>
      </w:pPr>
      <w:rPr>
        <w:rFonts w:hint="default"/>
        <w:lang w:val="uk-UA" w:eastAsia="en-US" w:bidi="ar-SA"/>
      </w:rPr>
    </w:lvl>
    <w:lvl w:ilvl="5">
      <w:numFmt w:val="bullet"/>
      <w:lvlText w:val="•"/>
      <w:lvlJc w:val="left"/>
      <w:pPr>
        <w:ind w:left="5723" w:hanging="428"/>
      </w:pPr>
      <w:rPr>
        <w:rFonts w:hint="default"/>
        <w:lang w:val="uk-UA" w:eastAsia="en-US" w:bidi="ar-SA"/>
      </w:rPr>
    </w:lvl>
    <w:lvl w:ilvl="6">
      <w:numFmt w:val="bullet"/>
      <w:lvlText w:val="•"/>
      <w:lvlJc w:val="left"/>
      <w:pPr>
        <w:ind w:left="6759" w:hanging="428"/>
      </w:pPr>
      <w:rPr>
        <w:rFonts w:hint="default"/>
        <w:lang w:val="uk-UA" w:eastAsia="en-US" w:bidi="ar-SA"/>
      </w:rPr>
    </w:lvl>
    <w:lvl w:ilvl="7">
      <w:numFmt w:val="bullet"/>
      <w:lvlText w:val="•"/>
      <w:lvlJc w:val="left"/>
      <w:pPr>
        <w:ind w:left="7796" w:hanging="428"/>
      </w:pPr>
      <w:rPr>
        <w:rFonts w:hint="default"/>
        <w:lang w:val="uk-UA" w:eastAsia="en-US" w:bidi="ar-SA"/>
      </w:rPr>
    </w:lvl>
    <w:lvl w:ilvl="8">
      <w:numFmt w:val="bullet"/>
      <w:lvlText w:val="•"/>
      <w:lvlJc w:val="left"/>
      <w:pPr>
        <w:ind w:left="8833" w:hanging="428"/>
      </w:pPr>
      <w:rPr>
        <w:rFonts w:hint="default"/>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11"/>
  </w:num>
  <w:num w:numId="5">
    <w:abstractNumId w:val="10"/>
  </w:num>
  <w:num w:numId="6">
    <w:abstractNumId w:val="12"/>
  </w:num>
  <w:num w:numId="7">
    <w:abstractNumId w:val="8"/>
  </w:num>
  <w:num w:numId="8">
    <w:abstractNumId w:val="6"/>
  </w:num>
  <w:num w:numId="9">
    <w:abstractNumId w:val="16"/>
  </w:num>
  <w:num w:numId="10">
    <w:abstractNumId w:val="7"/>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539"/>
    <w:rsid w:val="000001AC"/>
    <w:rsid w:val="000065EE"/>
    <w:rsid w:val="00006FD8"/>
    <w:rsid w:val="00007485"/>
    <w:rsid w:val="00010556"/>
    <w:rsid w:val="0001079A"/>
    <w:rsid w:val="0001374F"/>
    <w:rsid w:val="00014FE2"/>
    <w:rsid w:val="0001735D"/>
    <w:rsid w:val="000223F0"/>
    <w:rsid w:val="000246EA"/>
    <w:rsid w:val="00025C80"/>
    <w:rsid w:val="00026004"/>
    <w:rsid w:val="000260A5"/>
    <w:rsid w:val="00026229"/>
    <w:rsid w:val="00027A52"/>
    <w:rsid w:val="00030F7D"/>
    <w:rsid w:val="000326B3"/>
    <w:rsid w:val="0003484E"/>
    <w:rsid w:val="00041D59"/>
    <w:rsid w:val="00042D8C"/>
    <w:rsid w:val="00044130"/>
    <w:rsid w:val="00047FC2"/>
    <w:rsid w:val="00050BFA"/>
    <w:rsid w:val="00051EE2"/>
    <w:rsid w:val="0005290B"/>
    <w:rsid w:val="00052C7C"/>
    <w:rsid w:val="00056EBB"/>
    <w:rsid w:val="00063518"/>
    <w:rsid w:val="00072795"/>
    <w:rsid w:val="000814E2"/>
    <w:rsid w:val="00081F40"/>
    <w:rsid w:val="00084C44"/>
    <w:rsid w:val="000868E2"/>
    <w:rsid w:val="00087808"/>
    <w:rsid w:val="00091495"/>
    <w:rsid w:val="0009503D"/>
    <w:rsid w:val="000A091B"/>
    <w:rsid w:val="000A12BC"/>
    <w:rsid w:val="000A21B3"/>
    <w:rsid w:val="000A3894"/>
    <w:rsid w:val="000A6681"/>
    <w:rsid w:val="000B2CD6"/>
    <w:rsid w:val="000B5B2A"/>
    <w:rsid w:val="000C14AE"/>
    <w:rsid w:val="000C24DB"/>
    <w:rsid w:val="000C2C85"/>
    <w:rsid w:val="000D0301"/>
    <w:rsid w:val="000D37BA"/>
    <w:rsid w:val="000D6ECF"/>
    <w:rsid w:val="000E2257"/>
    <w:rsid w:val="000E6BD0"/>
    <w:rsid w:val="000E6D64"/>
    <w:rsid w:val="000F44DA"/>
    <w:rsid w:val="000F64AA"/>
    <w:rsid w:val="001116A9"/>
    <w:rsid w:val="00113B7C"/>
    <w:rsid w:val="00117342"/>
    <w:rsid w:val="00121FA9"/>
    <w:rsid w:val="00123BD2"/>
    <w:rsid w:val="00130588"/>
    <w:rsid w:val="00133A52"/>
    <w:rsid w:val="00135F59"/>
    <w:rsid w:val="001408F6"/>
    <w:rsid w:val="001434B9"/>
    <w:rsid w:val="0014484C"/>
    <w:rsid w:val="00153B5B"/>
    <w:rsid w:val="001658F9"/>
    <w:rsid w:val="00170E25"/>
    <w:rsid w:val="00173952"/>
    <w:rsid w:val="001868AD"/>
    <w:rsid w:val="00190C08"/>
    <w:rsid w:val="00191196"/>
    <w:rsid w:val="001926EB"/>
    <w:rsid w:val="0019545B"/>
    <w:rsid w:val="00197567"/>
    <w:rsid w:val="001A0DD2"/>
    <w:rsid w:val="001A216A"/>
    <w:rsid w:val="001A5804"/>
    <w:rsid w:val="001A7AB1"/>
    <w:rsid w:val="001B0454"/>
    <w:rsid w:val="001B0A85"/>
    <w:rsid w:val="001B1056"/>
    <w:rsid w:val="001B1941"/>
    <w:rsid w:val="001B5036"/>
    <w:rsid w:val="001B540C"/>
    <w:rsid w:val="001B69BB"/>
    <w:rsid w:val="001B780E"/>
    <w:rsid w:val="001B7B30"/>
    <w:rsid w:val="001C1F9E"/>
    <w:rsid w:val="001D0998"/>
    <w:rsid w:val="001D1749"/>
    <w:rsid w:val="001D3BCA"/>
    <w:rsid w:val="001D3F4F"/>
    <w:rsid w:val="001D3FF2"/>
    <w:rsid w:val="001D4B44"/>
    <w:rsid w:val="001D5C35"/>
    <w:rsid w:val="001D64CF"/>
    <w:rsid w:val="001D70DA"/>
    <w:rsid w:val="001E24B7"/>
    <w:rsid w:val="001E513D"/>
    <w:rsid w:val="001E5208"/>
    <w:rsid w:val="001F273D"/>
    <w:rsid w:val="0020040A"/>
    <w:rsid w:val="00200792"/>
    <w:rsid w:val="00204FD7"/>
    <w:rsid w:val="00207F24"/>
    <w:rsid w:val="00210A03"/>
    <w:rsid w:val="00212FED"/>
    <w:rsid w:val="00213ACF"/>
    <w:rsid w:val="002151A5"/>
    <w:rsid w:val="00215AEC"/>
    <w:rsid w:val="00216B21"/>
    <w:rsid w:val="00217D43"/>
    <w:rsid w:val="0022200D"/>
    <w:rsid w:val="00226313"/>
    <w:rsid w:val="00230951"/>
    <w:rsid w:val="00230E29"/>
    <w:rsid w:val="00235856"/>
    <w:rsid w:val="00240A41"/>
    <w:rsid w:val="00241AF2"/>
    <w:rsid w:val="00242020"/>
    <w:rsid w:val="002457E3"/>
    <w:rsid w:val="002478CD"/>
    <w:rsid w:val="0026253E"/>
    <w:rsid w:val="00262E4B"/>
    <w:rsid w:val="002631F3"/>
    <w:rsid w:val="00266FEC"/>
    <w:rsid w:val="00272E7B"/>
    <w:rsid w:val="00275C44"/>
    <w:rsid w:val="00286034"/>
    <w:rsid w:val="002865A7"/>
    <w:rsid w:val="00292DA0"/>
    <w:rsid w:val="00293484"/>
    <w:rsid w:val="002978EC"/>
    <w:rsid w:val="00297A18"/>
    <w:rsid w:val="00297B77"/>
    <w:rsid w:val="00297FF2"/>
    <w:rsid w:val="002A0D2E"/>
    <w:rsid w:val="002A153E"/>
    <w:rsid w:val="002A23F9"/>
    <w:rsid w:val="002A7495"/>
    <w:rsid w:val="002B3A7D"/>
    <w:rsid w:val="002B4B1F"/>
    <w:rsid w:val="002B7ACC"/>
    <w:rsid w:val="002C05A5"/>
    <w:rsid w:val="002C62AA"/>
    <w:rsid w:val="002C6A55"/>
    <w:rsid w:val="002C6EA0"/>
    <w:rsid w:val="002D0D0A"/>
    <w:rsid w:val="002D1BC4"/>
    <w:rsid w:val="002D2D6B"/>
    <w:rsid w:val="002D4DF2"/>
    <w:rsid w:val="002D60D6"/>
    <w:rsid w:val="002E012B"/>
    <w:rsid w:val="002E06B7"/>
    <w:rsid w:val="002E08A7"/>
    <w:rsid w:val="002E139C"/>
    <w:rsid w:val="002E420A"/>
    <w:rsid w:val="002E5313"/>
    <w:rsid w:val="002E65C9"/>
    <w:rsid w:val="002F024E"/>
    <w:rsid w:val="002F05E1"/>
    <w:rsid w:val="002F4CA5"/>
    <w:rsid w:val="002F5291"/>
    <w:rsid w:val="002F71BF"/>
    <w:rsid w:val="00300ADB"/>
    <w:rsid w:val="00303CE0"/>
    <w:rsid w:val="003105B3"/>
    <w:rsid w:val="003105F8"/>
    <w:rsid w:val="00311D02"/>
    <w:rsid w:val="003122EC"/>
    <w:rsid w:val="003156F2"/>
    <w:rsid w:val="00315870"/>
    <w:rsid w:val="00320356"/>
    <w:rsid w:val="003223A3"/>
    <w:rsid w:val="00324314"/>
    <w:rsid w:val="003307C0"/>
    <w:rsid w:val="00332F7F"/>
    <w:rsid w:val="00333F52"/>
    <w:rsid w:val="0033409A"/>
    <w:rsid w:val="003367AD"/>
    <w:rsid w:val="00337F73"/>
    <w:rsid w:val="00341B56"/>
    <w:rsid w:val="00342644"/>
    <w:rsid w:val="00352665"/>
    <w:rsid w:val="00353099"/>
    <w:rsid w:val="00355E98"/>
    <w:rsid w:val="0036628F"/>
    <w:rsid w:val="00392A41"/>
    <w:rsid w:val="003941A1"/>
    <w:rsid w:val="0039485B"/>
    <w:rsid w:val="00395186"/>
    <w:rsid w:val="003A00F0"/>
    <w:rsid w:val="003A1CF4"/>
    <w:rsid w:val="003A41D8"/>
    <w:rsid w:val="003A480F"/>
    <w:rsid w:val="003A61DF"/>
    <w:rsid w:val="003A6A42"/>
    <w:rsid w:val="003B16D9"/>
    <w:rsid w:val="003B3256"/>
    <w:rsid w:val="003B357B"/>
    <w:rsid w:val="003C3B8F"/>
    <w:rsid w:val="003D3117"/>
    <w:rsid w:val="003D3909"/>
    <w:rsid w:val="003D4EA0"/>
    <w:rsid w:val="003E214F"/>
    <w:rsid w:val="003E6C61"/>
    <w:rsid w:val="003F2AA8"/>
    <w:rsid w:val="003F2CB6"/>
    <w:rsid w:val="003F531C"/>
    <w:rsid w:val="003F63CB"/>
    <w:rsid w:val="003F7634"/>
    <w:rsid w:val="00403BAF"/>
    <w:rsid w:val="00406EE1"/>
    <w:rsid w:val="0041768E"/>
    <w:rsid w:val="00421D9A"/>
    <w:rsid w:val="00422359"/>
    <w:rsid w:val="004248EF"/>
    <w:rsid w:val="00426A21"/>
    <w:rsid w:val="00427B57"/>
    <w:rsid w:val="00440B5A"/>
    <w:rsid w:val="004426D9"/>
    <w:rsid w:val="00447181"/>
    <w:rsid w:val="00450BE2"/>
    <w:rsid w:val="00450FA7"/>
    <w:rsid w:val="00456A99"/>
    <w:rsid w:val="00461A49"/>
    <w:rsid w:val="00463009"/>
    <w:rsid w:val="0046731B"/>
    <w:rsid w:val="0048022D"/>
    <w:rsid w:val="004871D5"/>
    <w:rsid w:val="00490BF1"/>
    <w:rsid w:val="004913AD"/>
    <w:rsid w:val="00496BB7"/>
    <w:rsid w:val="004A2435"/>
    <w:rsid w:val="004A24E5"/>
    <w:rsid w:val="004A253A"/>
    <w:rsid w:val="004A4635"/>
    <w:rsid w:val="004A5F89"/>
    <w:rsid w:val="004A7F61"/>
    <w:rsid w:val="004B04DE"/>
    <w:rsid w:val="004B310A"/>
    <w:rsid w:val="004B381E"/>
    <w:rsid w:val="004C01D8"/>
    <w:rsid w:val="004C4E9F"/>
    <w:rsid w:val="004C5C34"/>
    <w:rsid w:val="004C5DDD"/>
    <w:rsid w:val="004D7E9F"/>
    <w:rsid w:val="004E388A"/>
    <w:rsid w:val="004F43DD"/>
    <w:rsid w:val="004F6300"/>
    <w:rsid w:val="004F695B"/>
    <w:rsid w:val="00501C10"/>
    <w:rsid w:val="0050255F"/>
    <w:rsid w:val="00503712"/>
    <w:rsid w:val="005075AA"/>
    <w:rsid w:val="00507D3F"/>
    <w:rsid w:val="00510C58"/>
    <w:rsid w:val="00511F4A"/>
    <w:rsid w:val="005123FA"/>
    <w:rsid w:val="005143BC"/>
    <w:rsid w:val="00521E25"/>
    <w:rsid w:val="0052412E"/>
    <w:rsid w:val="005275E8"/>
    <w:rsid w:val="00530F81"/>
    <w:rsid w:val="00532EA2"/>
    <w:rsid w:val="00535854"/>
    <w:rsid w:val="005361A5"/>
    <w:rsid w:val="00543246"/>
    <w:rsid w:val="00554D59"/>
    <w:rsid w:val="0055541A"/>
    <w:rsid w:val="00561362"/>
    <w:rsid w:val="005669AD"/>
    <w:rsid w:val="00566B5E"/>
    <w:rsid w:val="005706F7"/>
    <w:rsid w:val="00574577"/>
    <w:rsid w:val="00575D5F"/>
    <w:rsid w:val="00576ECD"/>
    <w:rsid w:val="00577B86"/>
    <w:rsid w:val="005825F4"/>
    <w:rsid w:val="00584C95"/>
    <w:rsid w:val="005858D6"/>
    <w:rsid w:val="0058592F"/>
    <w:rsid w:val="0059185B"/>
    <w:rsid w:val="005A034D"/>
    <w:rsid w:val="005A1120"/>
    <w:rsid w:val="005A1C14"/>
    <w:rsid w:val="005A5E2C"/>
    <w:rsid w:val="005A7759"/>
    <w:rsid w:val="005B27A3"/>
    <w:rsid w:val="005B27BD"/>
    <w:rsid w:val="005C24A3"/>
    <w:rsid w:val="005D3E96"/>
    <w:rsid w:val="005D4083"/>
    <w:rsid w:val="005D479A"/>
    <w:rsid w:val="005E166A"/>
    <w:rsid w:val="005E2BDC"/>
    <w:rsid w:val="005E3126"/>
    <w:rsid w:val="005E4212"/>
    <w:rsid w:val="005E5DB7"/>
    <w:rsid w:val="005F00FE"/>
    <w:rsid w:val="005F518F"/>
    <w:rsid w:val="005F6D22"/>
    <w:rsid w:val="00603DBA"/>
    <w:rsid w:val="006065A8"/>
    <w:rsid w:val="00606858"/>
    <w:rsid w:val="00610263"/>
    <w:rsid w:val="00612A6C"/>
    <w:rsid w:val="00617236"/>
    <w:rsid w:val="00617A97"/>
    <w:rsid w:val="0062649F"/>
    <w:rsid w:val="00630059"/>
    <w:rsid w:val="006308C7"/>
    <w:rsid w:val="00637E54"/>
    <w:rsid w:val="006412E7"/>
    <w:rsid w:val="0064266B"/>
    <w:rsid w:val="006433EF"/>
    <w:rsid w:val="00644665"/>
    <w:rsid w:val="00646272"/>
    <w:rsid w:val="0065063B"/>
    <w:rsid w:val="00650CA9"/>
    <w:rsid w:val="00653657"/>
    <w:rsid w:val="0065628E"/>
    <w:rsid w:val="00656A82"/>
    <w:rsid w:val="00666E0D"/>
    <w:rsid w:val="006678DE"/>
    <w:rsid w:val="00670061"/>
    <w:rsid w:val="006710ED"/>
    <w:rsid w:val="00671854"/>
    <w:rsid w:val="006767CC"/>
    <w:rsid w:val="00676CA3"/>
    <w:rsid w:val="00682117"/>
    <w:rsid w:val="00686495"/>
    <w:rsid w:val="00693DCF"/>
    <w:rsid w:val="00693ECE"/>
    <w:rsid w:val="00695416"/>
    <w:rsid w:val="006A32A4"/>
    <w:rsid w:val="006B17CE"/>
    <w:rsid w:val="006B215B"/>
    <w:rsid w:val="006B28D7"/>
    <w:rsid w:val="006B41C0"/>
    <w:rsid w:val="006B4B14"/>
    <w:rsid w:val="006B4B8F"/>
    <w:rsid w:val="006B7B05"/>
    <w:rsid w:val="006B7DCF"/>
    <w:rsid w:val="006C0387"/>
    <w:rsid w:val="006C075F"/>
    <w:rsid w:val="006C14B7"/>
    <w:rsid w:val="006C6B22"/>
    <w:rsid w:val="006C7E61"/>
    <w:rsid w:val="006D3FE8"/>
    <w:rsid w:val="006D52DE"/>
    <w:rsid w:val="006E7BB4"/>
    <w:rsid w:val="006F2155"/>
    <w:rsid w:val="006F43DC"/>
    <w:rsid w:val="006F4BBC"/>
    <w:rsid w:val="006F6009"/>
    <w:rsid w:val="00700FE6"/>
    <w:rsid w:val="00710767"/>
    <w:rsid w:val="0071089B"/>
    <w:rsid w:val="00711610"/>
    <w:rsid w:val="0071283A"/>
    <w:rsid w:val="007147C4"/>
    <w:rsid w:val="007171C1"/>
    <w:rsid w:val="007239FE"/>
    <w:rsid w:val="0072429B"/>
    <w:rsid w:val="0072723A"/>
    <w:rsid w:val="007344A3"/>
    <w:rsid w:val="007359A6"/>
    <w:rsid w:val="007372F2"/>
    <w:rsid w:val="007432A2"/>
    <w:rsid w:val="00743BF8"/>
    <w:rsid w:val="00745804"/>
    <w:rsid w:val="007529FC"/>
    <w:rsid w:val="0075364B"/>
    <w:rsid w:val="00753E17"/>
    <w:rsid w:val="00767B34"/>
    <w:rsid w:val="007702BC"/>
    <w:rsid w:val="00771006"/>
    <w:rsid w:val="007727F3"/>
    <w:rsid w:val="007744E7"/>
    <w:rsid w:val="007851CC"/>
    <w:rsid w:val="0078542B"/>
    <w:rsid w:val="00786E34"/>
    <w:rsid w:val="007875C1"/>
    <w:rsid w:val="00795608"/>
    <w:rsid w:val="007A22FB"/>
    <w:rsid w:val="007A57A3"/>
    <w:rsid w:val="007A6437"/>
    <w:rsid w:val="007A6CF2"/>
    <w:rsid w:val="007B2977"/>
    <w:rsid w:val="007B2DCF"/>
    <w:rsid w:val="007B3962"/>
    <w:rsid w:val="007B59E1"/>
    <w:rsid w:val="007B6EEF"/>
    <w:rsid w:val="007B7542"/>
    <w:rsid w:val="007C0CBB"/>
    <w:rsid w:val="007C0CF9"/>
    <w:rsid w:val="007C0F67"/>
    <w:rsid w:val="007C327A"/>
    <w:rsid w:val="007C52FC"/>
    <w:rsid w:val="007C5577"/>
    <w:rsid w:val="007D35B6"/>
    <w:rsid w:val="007D6EB4"/>
    <w:rsid w:val="007D765D"/>
    <w:rsid w:val="007D7874"/>
    <w:rsid w:val="007E31FE"/>
    <w:rsid w:val="007E4641"/>
    <w:rsid w:val="007E4721"/>
    <w:rsid w:val="007E7989"/>
    <w:rsid w:val="007F040B"/>
    <w:rsid w:val="007F5E69"/>
    <w:rsid w:val="0080294C"/>
    <w:rsid w:val="00802D8F"/>
    <w:rsid w:val="00807958"/>
    <w:rsid w:val="008118E5"/>
    <w:rsid w:val="00817B84"/>
    <w:rsid w:val="00820011"/>
    <w:rsid w:val="00820433"/>
    <w:rsid w:val="008262B9"/>
    <w:rsid w:val="00835703"/>
    <w:rsid w:val="00842903"/>
    <w:rsid w:val="00843D99"/>
    <w:rsid w:val="0084636B"/>
    <w:rsid w:val="0085582A"/>
    <w:rsid w:val="00857D2F"/>
    <w:rsid w:val="00862A8E"/>
    <w:rsid w:val="00865AF6"/>
    <w:rsid w:val="00870201"/>
    <w:rsid w:val="00872EEA"/>
    <w:rsid w:val="008743B3"/>
    <w:rsid w:val="00874BEC"/>
    <w:rsid w:val="00874E9C"/>
    <w:rsid w:val="00875037"/>
    <w:rsid w:val="008766E3"/>
    <w:rsid w:val="00876F13"/>
    <w:rsid w:val="00881604"/>
    <w:rsid w:val="00881898"/>
    <w:rsid w:val="00884DCB"/>
    <w:rsid w:val="00885AC3"/>
    <w:rsid w:val="008870B1"/>
    <w:rsid w:val="008873AC"/>
    <w:rsid w:val="0089355E"/>
    <w:rsid w:val="0089605A"/>
    <w:rsid w:val="0089708F"/>
    <w:rsid w:val="008A04C3"/>
    <w:rsid w:val="008A2059"/>
    <w:rsid w:val="008A2B27"/>
    <w:rsid w:val="008A3AAF"/>
    <w:rsid w:val="008A49C5"/>
    <w:rsid w:val="008A50B8"/>
    <w:rsid w:val="008A6325"/>
    <w:rsid w:val="008A6352"/>
    <w:rsid w:val="008B0F92"/>
    <w:rsid w:val="008B1023"/>
    <w:rsid w:val="008B3DF3"/>
    <w:rsid w:val="008B49BC"/>
    <w:rsid w:val="008C79ED"/>
    <w:rsid w:val="008D21E0"/>
    <w:rsid w:val="008D32F2"/>
    <w:rsid w:val="008D3360"/>
    <w:rsid w:val="008D5B70"/>
    <w:rsid w:val="008E25D9"/>
    <w:rsid w:val="008E6330"/>
    <w:rsid w:val="008E70C5"/>
    <w:rsid w:val="008F4F9A"/>
    <w:rsid w:val="00904463"/>
    <w:rsid w:val="00906146"/>
    <w:rsid w:val="00915556"/>
    <w:rsid w:val="009210ED"/>
    <w:rsid w:val="009241A9"/>
    <w:rsid w:val="009251C6"/>
    <w:rsid w:val="00927E04"/>
    <w:rsid w:val="00935B15"/>
    <w:rsid w:val="00947EE8"/>
    <w:rsid w:val="00952B36"/>
    <w:rsid w:val="009645FB"/>
    <w:rsid w:val="00965626"/>
    <w:rsid w:val="0096628E"/>
    <w:rsid w:val="00971656"/>
    <w:rsid w:val="009733DB"/>
    <w:rsid w:val="0098347A"/>
    <w:rsid w:val="00983FBA"/>
    <w:rsid w:val="00984E68"/>
    <w:rsid w:val="009874CA"/>
    <w:rsid w:val="00992265"/>
    <w:rsid w:val="00997006"/>
    <w:rsid w:val="009A4F28"/>
    <w:rsid w:val="009A53CE"/>
    <w:rsid w:val="009A670F"/>
    <w:rsid w:val="009A7CB3"/>
    <w:rsid w:val="009B0588"/>
    <w:rsid w:val="009B3C50"/>
    <w:rsid w:val="009B4E37"/>
    <w:rsid w:val="009B57B5"/>
    <w:rsid w:val="009B6972"/>
    <w:rsid w:val="009B7917"/>
    <w:rsid w:val="009C0E62"/>
    <w:rsid w:val="009C3273"/>
    <w:rsid w:val="009C53FD"/>
    <w:rsid w:val="009C77E1"/>
    <w:rsid w:val="009D11E1"/>
    <w:rsid w:val="009D1442"/>
    <w:rsid w:val="009D75EF"/>
    <w:rsid w:val="009E18D9"/>
    <w:rsid w:val="009E71BB"/>
    <w:rsid w:val="009F1BF2"/>
    <w:rsid w:val="009F2B0F"/>
    <w:rsid w:val="009F5BE9"/>
    <w:rsid w:val="00A05551"/>
    <w:rsid w:val="00A05589"/>
    <w:rsid w:val="00A05E81"/>
    <w:rsid w:val="00A11684"/>
    <w:rsid w:val="00A1230A"/>
    <w:rsid w:val="00A1474B"/>
    <w:rsid w:val="00A17C26"/>
    <w:rsid w:val="00A203DF"/>
    <w:rsid w:val="00A25064"/>
    <w:rsid w:val="00A31509"/>
    <w:rsid w:val="00A364B0"/>
    <w:rsid w:val="00A42A24"/>
    <w:rsid w:val="00A44891"/>
    <w:rsid w:val="00A50A23"/>
    <w:rsid w:val="00A549DD"/>
    <w:rsid w:val="00A56EA4"/>
    <w:rsid w:val="00A5725F"/>
    <w:rsid w:val="00A65BB6"/>
    <w:rsid w:val="00A66FC4"/>
    <w:rsid w:val="00A679DC"/>
    <w:rsid w:val="00A777B7"/>
    <w:rsid w:val="00A77E15"/>
    <w:rsid w:val="00A85BDC"/>
    <w:rsid w:val="00A968B2"/>
    <w:rsid w:val="00AA0CAB"/>
    <w:rsid w:val="00AA29DD"/>
    <w:rsid w:val="00AA3E17"/>
    <w:rsid w:val="00AA4823"/>
    <w:rsid w:val="00AC25E8"/>
    <w:rsid w:val="00AC6168"/>
    <w:rsid w:val="00AD0BB5"/>
    <w:rsid w:val="00AD4926"/>
    <w:rsid w:val="00AD4C7D"/>
    <w:rsid w:val="00AD52C9"/>
    <w:rsid w:val="00AD5806"/>
    <w:rsid w:val="00AD6956"/>
    <w:rsid w:val="00AE1D70"/>
    <w:rsid w:val="00AE3623"/>
    <w:rsid w:val="00AE7710"/>
    <w:rsid w:val="00B039BD"/>
    <w:rsid w:val="00B03A90"/>
    <w:rsid w:val="00B07F53"/>
    <w:rsid w:val="00B12382"/>
    <w:rsid w:val="00B14E2A"/>
    <w:rsid w:val="00B222D9"/>
    <w:rsid w:val="00B260EA"/>
    <w:rsid w:val="00B26EDC"/>
    <w:rsid w:val="00B33D41"/>
    <w:rsid w:val="00B37C82"/>
    <w:rsid w:val="00B46E28"/>
    <w:rsid w:val="00B4798B"/>
    <w:rsid w:val="00B51B89"/>
    <w:rsid w:val="00B52718"/>
    <w:rsid w:val="00B54996"/>
    <w:rsid w:val="00B55D51"/>
    <w:rsid w:val="00B57C9E"/>
    <w:rsid w:val="00B631F8"/>
    <w:rsid w:val="00B6510D"/>
    <w:rsid w:val="00B65E61"/>
    <w:rsid w:val="00B70191"/>
    <w:rsid w:val="00B81F6E"/>
    <w:rsid w:val="00B87DE2"/>
    <w:rsid w:val="00B9020A"/>
    <w:rsid w:val="00B913AD"/>
    <w:rsid w:val="00B91EB0"/>
    <w:rsid w:val="00B97138"/>
    <w:rsid w:val="00BA0177"/>
    <w:rsid w:val="00BB0B60"/>
    <w:rsid w:val="00BB22D4"/>
    <w:rsid w:val="00BC14C8"/>
    <w:rsid w:val="00BC2E67"/>
    <w:rsid w:val="00BC7A6D"/>
    <w:rsid w:val="00BD0B2F"/>
    <w:rsid w:val="00BD3547"/>
    <w:rsid w:val="00BD3E0C"/>
    <w:rsid w:val="00BD3EF0"/>
    <w:rsid w:val="00BD6BE7"/>
    <w:rsid w:val="00BE0A9C"/>
    <w:rsid w:val="00BE0E67"/>
    <w:rsid w:val="00BE1010"/>
    <w:rsid w:val="00BE1802"/>
    <w:rsid w:val="00BE463A"/>
    <w:rsid w:val="00BE5103"/>
    <w:rsid w:val="00BE54C2"/>
    <w:rsid w:val="00BE5ACA"/>
    <w:rsid w:val="00BE6C8F"/>
    <w:rsid w:val="00BE7CE1"/>
    <w:rsid w:val="00BF0C27"/>
    <w:rsid w:val="00BF0C7C"/>
    <w:rsid w:val="00BF146E"/>
    <w:rsid w:val="00BF371E"/>
    <w:rsid w:val="00C00EB1"/>
    <w:rsid w:val="00C01EEA"/>
    <w:rsid w:val="00C05862"/>
    <w:rsid w:val="00C07862"/>
    <w:rsid w:val="00C1142E"/>
    <w:rsid w:val="00C15890"/>
    <w:rsid w:val="00C2022F"/>
    <w:rsid w:val="00C230BC"/>
    <w:rsid w:val="00C30A1D"/>
    <w:rsid w:val="00C33F72"/>
    <w:rsid w:val="00C3407D"/>
    <w:rsid w:val="00C34D53"/>
    <w:rsid w:val="00C464C8"/>
    <w:rsid w:val="00C5185B"/>
    <w:rsid w:val="00C5531C"/>
    <w:rsid w:val="00C56B89"/>
    <w:rsid w:val="00C62E42"/>
    <w:rsid w:val="00C63C30"/>
    <w:rsid w:val="00C71ACA"/>
    <w:rsid w:val="00C757F3"/>
    <w:rsid w:val="00C76691"/>
    <w:rsid w:val="00C9238F"/>
    <w:rsid w:val="00C95A53"/>
    <w:rsid w:val="00C9734D"/>
    <w:rsid w:val="00CA0757"/>
    <w:rsid w:val="00CA09FA"/>
    <w:rsid w:val="00CB16AA"/>
    <w:rsid w:val="00CC13E0"/>
    <w:rsid w:val="00CC217C"/>
    <w:rsid w:val="00CC56F6"/>
    <w:rsid w:val="00CD14F2"/>
    <w:rsid w:val="00CE02CC"/>
    <w:rsid w:val="00CE2AFC"/>
    <w:rsid w:val="00CE3609"/>
    <w:rsid w:val="00CE379B"/>
    <w:rsid w:val="00CE6BD4"/>
    <w:rsid w:val="00CF29EC"/>
    <w:rsid w:val="00CF4AA5"/>
    <w:rsid w:val="00D047AB"/>
    <w:rsid w:val="00D06174"/>
    <w:rsid w:val="00D06F46"/>
    <w:rsid w:val="00D135C2"/>
    <w:rsid w:val="00D136A9"/>
    <w:rsid w:val="00D15032"/>
    <w:rsid w:val="00D154C7"/>
    <w:rsid w:val="00D16EB7"/>
    <w:rsid w:val="00D2033A"/>
    <w:rsid w:val="00D22582"/>
    <w:rsid w:val="00D33FE3"/>
    <w:rsid w:val="00D357DB"/>
    <w:rsid w:val="00D367B7"/>
    <w:rsid w:val="00D40645"/>
    <w:rsid w:val="00D4161C"/>
    <w:rsid w:val="00D41CE6"/>
    <w:rsid w:val="00D430F1"/>
    <w:rsid w:val="00D46FA4"/>
    <w:rsid w:val="00D51322"/>
    <w:rsid w:val="00D51B3D"/>
    <w:rsid w:val="00D53544"/>
    <w:rsid w:val="00D5515F"/>
    <w:rsid w:val="00D568D2"/>
    <w:rsid w:val="00D57B7E"/>
    <w:rsid w:val="00D63838"/>
    <w:rsid w:val="00D65186"/>
    <w:rsid w:val="00D7096D"/>
    <w:rsid w:val="00D71DA7"/>
    <w:rsid w:val="00D726A7"/>
    <w:rsid w:val="00D72A59"/>
    <w:rsid w:val="00D73C4D"/>
    <w:rsid w:val="00D73ECC"/>
    <w:rsid w:val="00D76833"/>
    <w:rsid w:val="00D77096"/>
    <w:rsid w:val="00D923EF"/>
    <w:rsid w:val="00D930E9"/>
    <w:rsid w:val="00D9632B"/>
    <w:rsid w:val="00D97D4B"/>
    <w:rsid w:val="00DA067F"/>
    <w:rsid w:val="00DA1BC9"/>
    <w:rsid w:val="00DA2A82"/>
    <w:rsid w:val="00DA4D26"/>
    <w:rsid w:val="00DB44D6"/>
    <w:rsid w:val="00DB44F4"/>
    <w:rsid w:val="00DB6BA8"/>
    <w:rsid w:val="00DB7308"/>
    <w:rsid w:val="00DB7D73"/>
    <w:rsid w:val="00DC16DA"/>
    <w:rsid w:val="00DC64EE"/>
    <w:rsid w:val="00DD08CD"/>
    <w:rsid w:val="00DD19B8"/>
    <w:rsid w:val="00DD6004"/>
    <w:rsid w:val="00DD6AF5"/>
    <w:rsid w:val="00DE454A"/>
    <w:rsid w:val="00DE7519"/>
    <w:rsid w:val="00DF01E7"/>
    <w:rsid w:val="00DF341D"/>
    <w:rsid w:val="00DF74DD"/>
    <w:rsid w:val="00E00B9F"/>
    <w:rsid w:val="00E02045"/>
    <w:rsid w:val="00E03F52"/>
    <w:rsid w:val="00E04A97"/>
    <w:rsid w:val="00E12D70"/>
    <w:rsid w:val="00E14748"/>
    <w:rsid w:val="00E14A9D"/>
    <w:rsid w:val="00E263AB"/>
    <w:rsid w:val="00E3524C"/>
    <w:rsid w:val="00E37473"/>
    <w:rsid w:val="00E42D6B"/>
    <w:rsid w:val="00E45F01"/>
    <w:rsid w:val="00E4779C"/>
    <w:rsid w:val="00E47BA3"/>
    <w:rsid w:val="00E5149D"/>
    <w:rsid w:val="00E52862"/>
    <w:rsid w:val="00E541BF"/>
    <w:rsid w:val="00E55F5A"/>
    <w:rsid w:val="00E56596"/>
    <w:rsid w:val="00E5710E"/>
    <w:rsid w:val="00E57264"/>
    <w:rsid w:val="00E61BFD"/>
    <w:rsid w:val="00E67F3C"/>
    <w:rsid w:val="00E72881"/>
    <w:rsid w:val="00E744D8"/>
    <w:rsid w:val="00E80DEC"/>
    <w:rsid w:val="00E85EE9"/>
    <w:rsid w:val="00E90823"/>
    <w:rsid w:val="00E9130F"/>
    <w:rsid w:val="00EA1CF1"/>
    <w:rsid w:val="00EA2175"/>
    <w:rsid w:val="00EA280E"/>
    <w:rsid w:val="00EA7539"/>
    <w:rsid w:val="00EB1E28"/>
    <w:rsid w:val="00EB5C19"/>
    <w:rsid w:val="00EB637B"/>
    <w:rsid w:val="00EC352D"/>
    <w:rsid w:val="00EC5494"/>
    <w:rsid w:val="00EC7B2A"/>
    <w:rsid w:val="00ED0287"/>
    <w:rsid w:val="00ED0635"/>
    <w:rsid w:val="00ED5330"/>
    <w:rsid w:val="00EE3BD1"/>
    <w:rsid w:val="00EE3EA7"/>
    <w:rsid w:val="00EE54D0"/>
    <w:rsid w:val="00EF2DE8"/>
    <w:rsid w:val="00EF5748"/>
    <w:rsid w:val="00EF6AF5"/>
    <w:rsid w:val="00F016DA"/>
    <w:rsid w:val="00F0242E"/>
    <w:rsid w:val="00F03935"/>
    <w:rsid w:val="00F053F1"/>
    <w:rsid w:val="00F1315C"/>
    <w:rsid w:val="00F170FE"/>
    <w:rsid w:val="00F21235"/>
    <w:rsid w:val="00F2178F"/>
    <w:rsid w:val="00F376F8"/>
    <w:rsid w:val="00F4387C"/>
    <w:rsid w:val="00F43C8B"/>
    <w:rsid w:val="00F46207"/>
    <w:rsid w:val="00F472B3"/>
    <w:rsid w:val="00F53CDE"/>
    <w:rsid w:val="00F550C5"/>
    <w:rsid w:val="00F56FFC"/>
    <w:rsid w:val="00F601D2"/>
    <w:rsid w:val="00F657FD"/>
    <w:rsid w:val="00F65EF1"/>
    <w:rsid w:val="00F662CF"/>
    <w:rsid w:val="00F70438"/>
    <w:rsid w:val="00F72243"/>
    <w:rsid w:val="00F74221"/>
    <w:rsid w:val="00F80666"/>
    <w:rsid w:val="00F81B46"/>
    <w:rsid w:val="00F83B78"/>
    <w:rsid w:val="00F83C13"/>
    <w:rsid w:val="00F8595B"/>
    <w:rsid w:val="00F91B42"/>
    <w:rsid w:val="00F91E9E"/>
    <w:rsid w:val="00F92316"/>
    <w:rsid w:val="00F92663"/>
    <w:rsid w:val="00F9573A"/>
    <w:rsid w:val="00F95D97"/>
    <w:rsid w:val="00F964B7"/>
    <w:rsid w:val="00F96662"/>
    <w:rsid w:val="00F9718F"/>
    <w:rsid w:val="00FA0A46"/>
    <w:rsid w:val="00FA1590"/>
    <w:rsid w:val="00FA317F"/>
    <w:rsid w:val="00FB6A77"/>
    <w:rsid w:val="00FB7838"/>
    <w:rsid w:val="00FB7ED5"/>
    <w:rsid w:val="00FC267E"/>
    <w:rsid w:val="00FC5760"/>
    <w:rsid w:val="00FC78DD"/>
    <w:rsid w:val="00FD3DD7"/>
    <w:rsid w:val="00FD5D8A"/>
    <w:rsid w:val="00FD7BE8"/>
    <w:rsid w:val="00FE1083"/>
    <w:rsid w:val="00FE2B5D"/>
    <w:rsid w:val="00FE4C31"/>
    <w:rsid w:val="00FF296E"/>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docId w15:val="{41E75658-0677-43C3-970F-D25F0052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1"/>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1"/>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1"/>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basedOn w:val="a"/>
    <w:link w:val="HTML1"/>
    <w:uiPriority w:val="99"/>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1"/>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1"/>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uiPriority w:val="99"/>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uiPriority w:val="22"/>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aliases w:val="nado12,Bullet"/>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aliases w:val="nado12 Знак,Bullet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Без интервала3"/>
    <w:qFormat/>
    <w:rsid w:val="007B7542"/>
    <w:rPr>
      <w:rFonts w:ascii="Times New Roman" w:hAnsi="Times New Roman"/>
      <w:sz w:val="24"/>
      <w:szCs w:val="24"/>
      <w:lang w:val="uk-UA"/>
    </w:rPr>
  </w:style>
  <w:style w:type="character" w:customStyle="1" w:styleId="afffc">
    <w:name w:val="Название Знак"/>
    <w:rsid w:val="00A05551"/>
    <w:rPr>
      <w:rFonts w:ascii="Arial" w:eastAsia="Times New Roman" w:hAnsi="Arial"/>
      <w:b/>
      <w:snapToGrid w:val="0"/>
      <w:sz w:val="18"/>
      <w:lang w:val="uk-UA"/>
    </w:rPr>
  </w:style>
  <w:style w:type="paragraph" w:customStyle="1" w:styleId="afffd">
    <w:basedOn w:val="a"/>
    <w:next w:val="af9"/>
    <w:uiPriority w:val="1"/>
    <w:qFormat/>
    <w:rsid w:val="00190C08"/>
    <w:pPr>
      <w:widowControl w:val="0"/>
      <w:autoSpaceDE w:val="0"/>
      <w:autoSpaceDN w:val="0"/>
      <w:spacing w:before="70" w:after="0" w:line="240" w:lineRule="auto"/>
      <w:ind w:left="4056" w:right="4248"/>
      <w:jc w:val="center"/>
    </w:pPr>
    <w:rPr>
      <w:rFonts w:ascii="Times New Roman" w:hAnsi="Times New Roman"/>
      <w:b/>
      <w:bCs/>
      <w:sz w:val="24"/>
      <w:szCs w:val="24"/>
    </w:rPr>
  </w:style>
  <w:style w:type="character" w:customStyle="1" w:styleId="xfm41701796">
    <w:name w:val="xfm_41701796"/>
    <w:rsid w:val="00190C08"/>
  </w:style>
  <w:style w:type="character" w:customStyle="1" w:styleId="ng-binding">
    <w:name w:val="ng-binding"/>
    <w:basedOn w:val="a0"/>
    <w:rsid w:val="0008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4814929">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29861160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574632389">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5560401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13455144">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13810552">
      <w:bodyDiv w:val="1"/>
      <w:marLeft w:val="0"/>
      <w:marRight w:val="0"/>
      <w:marTop w:val="0"/>
      <w:marBottom w:val="0"/>
      <w:divBdr>
        <w:top w:val="none" w:sz="0" w:space="0" w:color="auto"/>
        <w:left w:val="none" w:sz="0" w:space="0" w:color="auto"/>
        <w:bottom w:val="none" w:sz="0" w:space="0" w:color="auto"/>
        <w:right w:val="none" w:sz="0" w:space="0" w:color="auto"/>
      </w:divBdr>
    </w:div>
    <w:div w:id="1959022735">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E533-6A39-4A96-BAA9-9729E9AD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40</Pages>
  <Words>12725</Words>
  <Characters>72535</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85090</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188</cp:revision>
  <cp:lastPrinted>2023-04-10T07:45:00Z</cp:lastPrinted>
  <dcterms:created xsi:type="dcterms:W3CDTF">2024-02-04T19:45:00Z</dcterms:created>
  <dcterms:modified xsi:type="dcterms:W3CDTF">2024-02-23T12:40:00Z</dcterms:modified>
</cp:coreProperties>
</file>