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65B" w:rsidRPr="007A17FA" w:rsidRDefault="00C5765B" w:rsidP="00C5765B">
      <w:pPr>
        <w:keepNext/>
        <w:suppressAutoHyphens/>
        <w:spacing w:after="0" w:line="240" w:lineRule="auto"/>
        <w:ind w:firstLine="426"/>
        <w:jc w:val="right"/>
        <w:rPr>
          <w:rFonts w:ascii="Times New Roman" w:hAnsi="Times New Roman" w:cs="Times New Roman"/>
          <w:sz w:val="24"/>
          <w:szCs w:val="24"/>
        </w:rPr>
      </w:pPr>
      <w:r w:rsidRPr="007A17FA">
        <w:rPr>
          <w:rFonts w:ascii="Times New Roman" w:hAnsi="Times New Roman" w:cs="Times New Roman"/>
          <w:sz w:val="24"/>
          <w:szCs w:val="24"/>
        </w:rPr>
        <w:t xml:space="preserve">Додаток </w:t>
      </w:r>
      <w:r w:rsidR="00EB0364" w:rsidRPr="007A17FA">
        <w:rPr>
          <w:rFonts w:ascii="Times New Roman" w:hAnsi="Times New Roman" w:cs="Times New Roman"/>
          <w:sz w:val="24"/>
          <w:szCs w:val="24"/>
        </w:rPr>
        <w:t>5</w:t>
      </w:r>
    </w:p>
    <w:p w:rsidR="00C5765B" w:rsidRPr="007A17FA" w:rsidRDefault="00C5765B" w:rsidP="00C5765B">
      <w:pPr>
        <w:keepNext/>
        <w:suppressAutoHyphens/>
        <w:spacing w:after="0" w:line="240" w:lineRule="auto"/>
        <w:ind w:firstLine="426"/>
        <w:jc w:val="right"/>
        <w:rPr>
          <w:rFonts w:ascii="Times New Roman" w:hAnsi="Times New Roman" w:cs="Times New Roman"/>
          <w:sz w:val="24"/>
          <w:szCs w:val="24"/>
        </w:rPr>
      </w:pPr>
      <w:r w:rsidRPr="007A17FA">
        <w:rPr>
          <w:rFonts w:ascii="Times New Roman" w:hAnsi="Times New Roman" w:cs="Times New Roman"/>
          <w:sz w:val="24"/>
          <w:szCs w:val="24"/>
        </w:rPr>
        <w:t>до тендерної документації</w:t>
      </w:r>
    </w:p>
    <w:p w:rsidR="00C5765B" w:rsidRPr="007A17FA" w:rsidRDefault="00C5765B" w:rsidP="00C5765B">
      <w:pPr>
        <w:keepNext/>
        <w:suppressAutoHyphens/>
        <w:spacing w:after="0" w:line="240" w:lineRule="auto"/>
        <w:ind w:firstLine="426"/>
        <w:jc w:val="center"/>
        <w:rPr>
          <w:rFonts w:ascii="Times New Roman" w:hAnsi="Times New Roman" w:cs="Times New Roman"/>
          <w:b/>
          <w:sz w:val="24"/>
          <w:szCs w:val="24"/>
        </w:rPr>
      </w:pPr>
    </w:p>
    <w:p w:rsidR="007A17FA" w:rsidRPr="007A17FA" w:rsidRDefault="007A17FA" w:rsidP="007A17FA">
      <w:pPr>
        <w:pStyle w:val="13"/>
        <w:jc w:val="center"/>
        <w:rPr>
          <w:rFonts w:ascii="Times New Roman" w:eastAsiaTheme="minorEastAsia" w:hAnsi="Times New Roman"/>
          <w:b/>
          <w:bCs/>
          <w:sz w:val="24"/>
          <w:szCs w:val="24"/>
          <w:lang w:eastAsia="uk-UA"/>
        </w:rPr>
      </w:pPr>
      <w:r w:rsidRPr="007A17FA">
        <w:rPr>
          <w:rFonts w:ascii="Times New Roman" w:eastAsiaTheme="minorEastAsia" w:hAnsi="Times New Roman"/>
          <w:b/>
          <w:bCs/>
          <w:sz w:val="24"/>
          <w:szCs w:val="24"/>
          <w:lang w:eastAsia="uk-UA"/>
        </w:rPr>
        <w:t>МЕДИКО-ТЕХНІЧНІ ВИМОГИ</w:t>
      </w:r>
    </w:p>
    <w:p w:rsidR="007A17FA" w:rsidRPr="007A17FA" w:rsidRDefault="007A17FA" w:rsidP="007A17FA">
      <w:pPr>
        <w:pStyle w:val="13"/>
        <w:jc w:val="center"/>
        <w:rPr>
          <w:rFonts w:ascii="Times New Roman" w:eastAsiaTheme="minorEastAsia" w:hAnsi="Times New Roman"/>
          <w:b/>
          <w:bCs/>
          <w:sz w:val="24"/>
          <w:szCs w:val="24"/>
          <w:lang w:eastAsia="uk-UA"/>
        </w:rPr>
      </w:pPr>
      <w:r w:rsidRPr="007A17FA">
        <w:rPr>
          <w:rFonts w:ascii="Times New Roman" w:eastAsiaTheme="minorEastAsia" w:hAnsi="Times New Roman"/>
          <w:b/>
          <w:bCs/>
          <w:sz w:val="24"/>
          <w:szCs w:val="24"/>
          <w:lang w:eastAsia="uk-UA"/>
        </w:rPr>
        <w:t>на закупівлю</w:t>
      </w:r>
    </w:p>
    <w:p w:rsidR="007A17FA" w:rsidRPr="007A17FA" w:rsidRDefault="007A17FA" w:rsidP="007A17FA">
      <w:pPr>
        <w:pStyle w:val="ad"/>
        <w:rPr>
          <w:rFonts w:ascii="Times New Roman" w:hAnsi="Times New Roman"/>
          <w:sz w:val="24"/>
          <w:szCs w:val="24"/>
        </w:rPr>
      </w:pPr>
    </w:p>
    <w:p w:rsidR="007A17FA" w:rsidRPr="007A17FA" w:rsidRDefault="007A17FA" w:rsidP="007A17FA">
      <w:pPr>
        <w:pStyle w:val="ad"/>
        <w:jc w:val="center"/>
        <w:rPr>
          <w:rFonts w:ascii="Times New Roman" w:hAnsi="Times New Roman"/>
          <w:b/>
          <w:bCs/>
          <w:sz w:val="24"/>
          <w:szCs w:val="24"/>
        </w:rPr>
      </w:pPr>
      <w:r w:rsidRPr="007A17FA">
        <w:rPr>
          <w:rFonts w:ascii="Times New Roman" w:hAnsi="Times New Roman"/>
          <w:b/>
          <w:bCs/>
          <w:sz w:val="24"/>
          <w:szCs w:val="24"/>
        </w:rPr>
        <w:t>Устаткування для операційних блоків (код ДК 021:2015 - 33160000-9)</w:t>
      </w:r>
    </w:p>
    <w:p w:rsidR="007A17FA" w:rsidRPr="007A17FA" w:rsidRDefault="007A17FA" w:rsidP="007A17FA">
      <w:pPr>
        <w:pStyle w:val="ad"/>
        <w:jc w:val="center"/>
        <w:rPr>
          <w:rFonts w:ascii="Times New Roman" w:hAnsi="Times New Roman"/>
          <w:b/>
          <w:bCs/>
          <w:sz w:val="24"/>
          <w:szCs w:val="24"/>
        </w:rPr>
      </w:pPr>
      <w:r w:rsidRPr="007A17FA">
        <w:rPr>
          <w:rFonts w:ascii="Times New Roman" w:hAnsi="Times New Roman"/>
          <w:b/>
          <w:bCs/>
          <w:sz w:val="24"/>
          <w:szCs w:val="24"/>
        </w:rPr>
        <w:t>Система лапароскопічна багаторазового використання (код НК 024:2023 – 32617)</w:t>
      </w:r>
    </w:p>
    <w:p w:rsidR="007A17FA" w:rsidRPr="007A17FA" w:rsidRDefault="007A17FA" w:rsidP="007A17FA">
      <w:pPr>
        <w:pStyle w:val="ad"/>
        <w:rPr>
          <w:rFonts w:ascii="Times New Roman" w:hAnsi="Times New Roman"/>
          <w:color w:val="000000"/>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6236"/>
        <w:gridCol w:w="1421"/>
        <w:gridCol w:w="1558"/>
      </w:tblGrid>
      <w:tr w:rsidR="007A17FA" w:rsidRPr="007A17FA" w:rsidTr="007A17FA">
        <w:trPr>
          <w:trHeight w:val="456"/>
        </w:trPr>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A17FA" w:rsidRPr="007A17FA" w:rsidRDefault="007A17FA" w:rsidP="000D52B6">
            <w:pPr>
              <w:widowControl w:val="0"/>
              <w:suppressAutoHyphens/>
              <w:snapToGrid w:val="0"/>
              <w:ind w:left="-108" w:right="-108"/>
              <w:jc w:val="center"/>
              <w:rPr>
                <w:rFonts w:ascii="Times New Roman" w:hAnsi="Times New Roman" w:cs="Times New Roman"/>
                <w:b/>
                <w:bCs/>
                <w:sz w:val="24"/>
                <w:szCs w:val="24"/>
              </w:rPr>
            </w:pPr>
            <w:r w:rsidRPr="007A17FA">
              <w:rPr>
                <w:rFonts w:ascii="Times New Roman" w:hAnsi="Times New Roman" w:cs="Times New Roman"/>
                <w:b/>
                <w:bCs/>
                <w:sz w:val="24"/>
                <w:szCs w:val="24"/>
              </w:rPr>
              <w:t>№ п/п</w:t>
            </w:r>
          </w:p>
        </w:tc>
        <w:tc>
          <w:tcPr>
            <w:tcW w:w="62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A17FA" w:rsidRPr="007A17FA" w:rsidRDefault="007A17FA" w:rsidP="000D52B6">
            <w:pPr>
              <w:widowControl w:val="0"/>
              <w:suppressAutoHyphens/>
              <w:snapToGrid w:val="0"/>
              <w:ind w:right="-92" w:firstLine="2"/>
              <w:jc w:val="center"/>
              <w:rPr>
                <w:rFonts w:ascii="Times New Roman" w:hAnsi="Times New Roman" w:cs="Times New Roman"/>
                <w:b/>
                <w:bCs/>
                <w:sz w:val="24"/>
                <w:szCs w:val="24"/>
              </w:rPr>
            </w:pPr>
            <w:r w:rsidRPr="007A17FA">
              <w:rPr>
                <w:rFonts w:ascii="Times New Roman" w:hAnsi="Times New Roman" w:cs="Times New Roman"/>
                <w:b/>
                <w:bCs/>
                <w:sz w:val="24"/>
                <w:szCs w:val="24"/>
              </w:rPr>
              <w:t>Найменування</w:t>
            </w:r>
          </w:p>
        </w:tc>
        <w:tc>
          <w:tcPr>
            <w:tcW w:w="14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A17FA" w:rsidRPr="007A17FA" w:rsidRDefault="007A17FA" w:rsidP="000D52B6">
            <w:pPr>
              <w:widowControl w:val="0"/>
              <w:suppressAutoHyphens/>
              <w:snapToGrid w:val="0"/>
              <w:jc w:val="center"/>
              <w:rPr>
                <w:rFonts w:ascii="Times New Roman" w:hAnsi="Times New Roman" w:cs="Times New Roman"/>
                <w:b/>
                <w:bCs/>
                <w:sz w:val="24"/>
                <w:szCs w:val="24"/>
              </w:rPr>
            </w:pPr>
            <w:r w:rsidRPr="007A17FA">
              <w:rPr>
                <w:rFonts w:ascii="Times New Roman" w:hAnsi="Times New Roman" w:cs="Times New Roman"/>
                <w:b/>
                <w:bCs/>
                <w:sz w:val="24"/>
                <w:szCs w:val="24"/>
              </w:rPr>
              <w:t>Одиниця виміру</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A17FA" w:rsidRPr="007A17FA" w:rsidRDefault="007A17FA" w:rsidP="000D52B6">
            <w:pPr>
              <w:widowControl w:val="0"/>
              <w:suppressAutoHyphens/>
              <w:snapToGrid w:val="0"/>
              <w:jc w:val="center"/>
              <w:rPr>
                <w:rFonts w:ascii="Times New Roman" w:hAnsi="Times New Roman" w:cs="Times New Roman"/>
                <w:b/>
                <w:bCs/>
                <w:sz w:val="24"/>
                <w:szCs w:val="24"/>
              </w:rPr>
            </w:pPr>
            <w:r w:rsidRPr="007A17FA">
              <w:rPr>
                <w:rFonts w:ascii="Times New Roman" w:hAnsi="Times New Roman" w:cs="Times New Roman"/>
                <w:b/>
                <w:bCs/>
                <w:sz w:val="24"/>
                <w:szCs w:val="24"/>
              </w:rPr>
              <w:t>Кількість</w:t>
            </w:r>
          </w:p>
        </w:tc>
      </w:tr>
      <w:tr w:rsidR="007A17FA" w:rsidRPr="007A17FA" w:rsidTr="007A17FA">
        <w:trPr>
          <w:trHeight w:val="351"/>
        </w:trPr>
        <w:tc>
          <w:tcPr>
            <w:tcW w:w="850" w:type="dxa"/>
            <w:tcBorders>
              <w:top w:val="single" w:sz="4" w:space="0" w:color="auto"/>
              <w:left w:val="single" w:sz="4" w:space="0" w:color="auto"/>
              <w:bottom w:val="single" w:sz="4" w:space="0" w:color="auto"/>
              <w:right w:val="single" w:sz="4" w:space="0" w:color="auto"/>
            </w:tcBorders>
            <w:hideMark/>
          </w:tcPr>
          <w:p w:rsidR="007A17FA" w:rsidRPr="007A17FA" w:rsidRDefault="007A17FA" w:rsidP="000D52B6">
            <w:pPr>
              <w:pStyle w:val="13"/>
              <w:jc w:val="center"/>
              <w:rPr>
                <w:rFonts w:ascii="Times New Roman" w:hAnsi="Times New Roman"/>
                <w:b/>
                <w:bCs/>
                <w:sz w:val="24"/>
                <w:szCs w:val="24"/>
              </w:rPr>
            </w:pPr>
            <w:r w:rsidRPr="007A17FA">
              <w:rPr>
                <w:rFonts w:ascii="Times New Roman" w:hAnsi="Times New Roman"/>
                <w:b/>
                <w:bCs/>
                <w:sz w:val="24"/>
                <w:szCs w:val="24"/>
              </w:rPr>
              <w:t>1</w:t>
            </w:r>
          </w:p>
        </w:tc>
        <w:tc>
          <w:tcPr>
            <w:tcW w:w="6236" w:type="dxa"/>
            <w:tcBorders>
              <w:top w:val="single" w:sz="4" w:space="0" w:color="auto"/>
              <w:left w:val="single" w:sz="4" w:space="0" w:color="auto"/>
              <w:bottom w:val="single" w:sz="4" w:space="0" w:color="auto"/>
              <w:right w:val="single" w:sz="4" w:space="0" w:color="auto"/>
            </w:tcBorders>
            <w:hideMark/>
          </w:tcPr>
          <w:p w:rsidR="007A17FA" w:rsidRPr="007A17FA" w:rsidRDefault="007A17FA" w:rsidP="000D52B6">
            <w:pPr>
              <w:pStyle w:val="13"/>
              <w:rPr>
                <w:rFonts w:ascii="Times New Roman" w:hAnsi="Times New Roman"/>
                <w:b/>
                <w:bCs/>
                <w:sz w:val="24"/>
                <w:szCs w:val="24"/>
              </w:rPr>
            </w:pPr>
            <w:r w:rsidRPr="007A17FA">
              <w:rPr>
                <w:rFonts w:ascii="Times New Roman" w:hAnsi="Times New Roman"/>
                <w:b/>
                <w:bCs/>
                <w:sz w:val="24"/>
                <w:szCs w:val="24"/>
              </w:rPr>
              <w:t>Лапароскопічна стійка</w:t>
            </w:r>
          </w:p>
        </w:tc>
        <w:tc>
          <w:tcPr>
            <w:tcW w:w="1421" w:type="dxa"/>
            <w:tcBorders>
              <w:top w:val="single" w:sz="4" w:space="0" w:color="auto"/>
              <w:left w:val="single" w:sz="4" w:space="0" w:color="auto"/>
              <w:bottom w:val="single" w:sz="4" w:space="0" w:color="auto"/>
              <w:right w:val="single" w:sz="4" w:space="0" w:color="auto"/>
            </w:tcBorders>
            <w:hideMark/>
          </w:tcPr>
          <w:p w:rsidR="007A17FA" w:rsidRPr="007A17FA" w:rsidRDefault="007A17FA" w:rsidP="000D52B6">
            <w:pPr>
              <w:pStyle w:val="13"/>
              <w:jc w:val="center"/>
              <w:rPr>
                <w:rFonts w:ascii="Times New Roman" w:hAnsi="Times New Roman"/>
                <w:b/>
                <w:bCs/>
                <w:sz w:val="24"/>
                <w:szCs w:val="24"/>
              </w:rPr>
            </w:pPr>
            <w:r w:rsidRPr="007A17FA">
              <w:rPr>
                <w:rFonts w:ascii="Times New Roman" w:hAnsi="Times New Roman"/>
                <w:b/>
                <w:bCs/>
                <w:sz w:val="24"/>
                <w:szCs w:val="24"/>
              </w:rPr>
              <w:t>компл</w:t>
            </w:r>
          </w:p>
        </w:tc>
        <w:tc>
          <w:tcPr>
            <w:tcW w:w="1558" w:type="dxa"/>
            <w:tcBorders>
              <w:top w:val="single" w:sz="4" w:space="0" w:color="auto"/>
              <w:left w:val="single" w:sz="4" w:space="0" w:color="auto"/>
              <w:bottom w:val="single" w:sz="4" w:space="0" w:color="auto"/>
              <w:right w:val="single" w:sz="4" w:space="0" w:color="auto"/>
            </w:tcBorders>
            <w:hideMark/>
          </w:tcPr>
          <w:p w:rsidR="007A17FA" w:rsidRPr="007A17FA" w:rsidRDefault="007A17FA" w:rsidP="000D52B6">
            <w:pPr>
              <w:pStyle w:val="13"/>
              <w:jc w:val="center"/>
              <w:rPr>
                <w:rFonts w:ascii="Times New Roman" w:hAnsi="Times New Roman"/>
                <w:b/>
                <w:bCs/>
                <w:sz w:val="24"/>
                <w:szCs w:val="24"/>
              </w:rPr>
            </w:pPr>
            <w:r w:rsidRPr="007A17FA">
              <w:rPr>
                <w:rFonts w:ascii="Times New Roman" w:hAnsi="Times New Roman"/>
                <w:b/>
                <w:bCs/>
                <w:sz w:val="24"/>
                <w:szCs w:val="24"/>
              </w:rPr>
              <w:t>1</w:t>
            </w:r>
          </w:p>
        </w:tc>
      </w:tr>
    </w:tbl>
    <w:p w:rsidR="007A17FA" w:rsidRPr="007A17FA" w:rsidRDefault="007A17FA" w:rsidP="007A17FA">
      <w:pPr>
        <w:tabs>
          <w:tab w:val="num" w:pos="0"/>
        </w:tabs>
        <w:ind w:firstLine="540"/>
        <w:jc w:val="center"/>
        <w:rPr>
          <w:rFonts w:ascii="Times New Roman" w:hAnsi="Times New Roman" w:cs="Times New Roman"/>
          <w:b/>
          <w:sz w:val="24"/>
          <w:szCs w:val="24"/>
          <w:u w:val="single"/>
        </w:rPr>
      </w:pPr>
    </w:p>
    <w:p w:rsidR="007A17FA" w:rsidRPr="007A17FA" w:rsidRDefault="007A17FA" w:rsidP="00D67BBA">
      <w:pPr>
        <w:tabs>
          <w:tab w:val="num" w:pos="0"/>
        </w:tabs>
        <w:spacing w:after="0" w:line="240" w:lineRule="auto"/>
        <w:ind w:firstLine="540"/>
        <w:jc w:val="center"/>
        <w:rPr>
          <w:rFonts w:ascii="Times New Roman" w:hAnsi="Times New Roman" w:cs="Times New Roman"/>
          <w:b/>
          <w:sz w:val="24"/>
          <w:szCs w:val="24"/>
          <w:u w:val="single"/>
        </w:rPr>
      </w:pPr>
      <w:r w:rsidRPr="007A17FA">
        <w:rPr>
          <w:rFonts w:ascii="Times New Roman" w:hAnsi="Times New Roman" w:cs="Times New Roman"/>
          <w:b/>
          <w:sz w:val="24"/>
          <w:szCs w:val="24"/>
          <w:u w:val="single"/>
        </w:rPr>
        <w:t>Загальні вимоги</w:t>
      </w:r>
    </w:p>
    <w:p w:rsidR="007A17FA" w:rsidRPr="007A17FA" w:rsidRDefault="007A17FA" w:rsidP="00D67BBA">
      <w:pPr>
        <w:pStyle w:val="ad"/>
        <w:ind w:left="-567"/>
        <w:rPr>
          <w:rFonts w:ascii="Times New Roman" w:hAnsi="Times New Roman"/>
          <w:sz w:val="24"/>
          <w:szCs w:val="24"/>
        </w:rPr>
      </w:pPr>
      <w:r w:rsidRPr="007A17FA">
        <w:rPr>
          <w:rFonts w:ascii="Times New Roman" w:hAnsi="Times New Roman"/>
          <w:sz w:val="24"/>
          <w:szCs w:val="24"/>
        </w:rPr>
        <w:t>1.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7A17FA" w:rsidRPr="007A17FA" w:rsidRDefault="007A17FA" w:rsidP="00D67BBA">
      <w:pPr>
        <w:pStyle w:val="ad"/>
        <w:ind w:left="-567"/>
        <w:rPr>
          <w:rFonts w:ascii="Times New Roman" w:hAnsi="Times New Roman"/>
          <w:i/>
          <w:iCs/>
          <w:sz w:val="24"/>
          <w:szCs w:val="24"/>
        </w:rPr>
      </w:pPr>
      <w:r w:rsidRPr="007A17FA">
        <w:rPr>
          <w:rFonts w:ascii="Times New Roman" w:hAnsi="Times New Roman"/>
          <w:i/>
          <w:iCs/>
          <w:sz w:val="24"/>
          <w:szCs w:val="24"/>
        </w:rPr>
        <w:t>На підтвердження Учасник повинен надати копію одного з документів наведених нижче, або гарантійний лист, що один із нижче зазначених документів буде надано під час поставки:</w:t>
      </w:r>
    </w:p>
    <w:p w:rsidR="007A17FA" w:rsidRPr="007A17FA" w:rsidRDefault="007A17FA" w:rsidP="00D67BBA">
      <w:pPr>
        <w:pStyle w:val="ad"/>
        <w:ind w:left="-567"/>
        <w:rPr>
          <w:rFonts w:ascii="Times New Roman" w:hAnsi="Times New Roman"/>
          <w:i/>
          <w:iCs/>
          <w:sz w:val="24"/>
          <w:szCs w:val="24"/>
        </w:rPr>
      </w:pPr>
      <w:r w:rsidRPr="007A17FA">
        <w:rPr>
          <w:rFonts w:ascii="Times New Roman" w:hAnsi="Times New Roman"/>
          <w:i/>
          <w:iCs/>
          <w:sz w:val="24"/>
          <w:szCs w:val="24"/>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w:t>
      </w:r>
    </w:p>
    <w:p w:rsidR="007A17FA" w:rsidRPr="007A17FA" w:rsidRDefault="007A17FA" w:rsidP="00D67BBA">
      <w:pPr>
        <w:pStyle w:val="ad"/>
        <w:ind w:left="-567"/>
        <w:rPr>
          <w:rFonts w:ascii="Times New Roman" w:hAnsi="Times New Roman"/>
          <w:i/>
          <w:iCs/>
          <w:sz w:val="24"/>
          <w:szCs w:val="24"/>
        </w:rPr>
      </w:pPr>
      <w:r w:rsidRPr="007A17FA">
        <w:rPr>
          <w:rFonts w:ascii="Times New Roman" w:hAnsi="Times New Roman"/>
          <w:i/>
          <w:iCs/>
          <w:sz w:val="24"/>
          <w:szCs w:val="24"/>
        </w:rPr>
        <w:t>б)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 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w:t>
      </w:r>
    </w:p>
    <w:p w:rsidR="007A17FA" w:rsidRPr="007A17FA" w:rsidRDefault="007A17FA" w:rsidP="00D67BBA">
      <w:pPr>
        <w:pStyle w:val="ad"/>
        <w:ind w:left="-567"/>
        <w:rPr>
          <w:rFonts w:ascii="Times New Roman" w:hAnsi="Times New Roman"/>
          <w:i/>
          <w:iCs/>
          <w:sz w:val="24"/>
          <w:szCs w:val="24"/>
        </w:rPr>
      </w:pPr>
      <w:r w:rsidRPr="007A17FA">
        <w:rPr>
          <w:rFonts w:ascii="Times New Roman" w:hAnsi="Times New Roman"/>
          <w:i/>
          <w:iCs/>
          <w:sz w:val="24"/>
          <w:szCs w:val="24"/>
        </w:rPr>
        <w:t>*  - Постанова КМУ від 02.10.2013. № 753 «Про затвердження Технічного регламенту щодо медичних виробів».</w:t>
      </w:r>
    </w:p>
    <w:p w:rsidR="007A17FA" w:rsidRPr="007A17FA" w:rsidRDefault="007A17FA" w:rsidP="00D67BBA">
      <w:pPr>
        <w:pStyle w:val="ad"/>
        <w:ind w:left="-567"/>
        <w:rPr>
          <w:rFonts w:ascii="Times New Roman" w:hAnsi="Times New Roman"/>
          <w:i/>
          <w:iCs/>
          <w:sz w:val="24"/>
          <w:szCs w:val="24"/>
        </w:rPr>
      </w:pPr>
      <w:r w:rsidRPr="007A17FA">
        <w:rPr>
          <w:rFonts w:ascii="Times New Roman" w:hAnsi="Times New Roman"/>
          <w:i/>
          <w:iCs/>
          <w:sz w:val="24"/>
          <w:szCs w:val="24"/>
        </w:rPr>
        <w:t>** - Постанова КМУ від 02.10.2013  № 754 «Про затвердження Технічного регламенту щодо медичних виробів для діагностики in vitro».</w:t>
      </w:r>
    </w:p>
    <w:p w:rsidR="007A17FA" w:rsidRPr="007A17FA" w:rsidRDefault="007A17FA" w:rsidP="00D67BBA">
      <w:pPr>
        <w:pStyle w:val="ad"/>
        <w:ind w:left="-567"/>
        <w:rPr>
          <w:rFonts w:ascii="Times New Roman" w:hAnsi="Times New Roman"/>
          <w:i/>
          <w:iCs/>
          <w:sz w:val="24"/>
          <w:szCs w:val="24"/>
        </w:rPr>
      </w:pPr>
      <w:r w:rsidRPr="007A17FA">
        <w:rPr>
          <w:rFonts w:ascii="Times New Roman" w:hAnsi="Times New Roman"/>
          <w:i/>
          <w:iCs/>
          <w:sz w:val="24"/>
          <w:szCs w:val="24"/>
        </w:rPr>
        <w:t>* - Постанова КМУ від 02.10.2013. № 755 «Про затвердження Технічного регламенту щодо активних медичних виробів, які імплантують».</w:t>
      </w:r>
    </w:p>
    <w:p w:rsidR="00D67BBA" w:rsidRDefault="00D67BBA" w:rsidP="00D67BBA">
      <w:pPr>
        <w:pStyle w:val="ad"/>
        <w:ind w:left="-567"/>
        <w:rPr>
          <w:rFonts w:ascii="Times New Roman" w:hAnsi="Times New Roman"/>
          <w:sz w:val="24"/>
          <w:szCs w:val="24"/>
          <w:lang w:eastAsia="zh-CN" w:bidi="hi-IN"/>
        </w:rPr>
      </w:pPr>
    </w:p>
    <w:p w:rsidR="007A17FA" w:rsidRDefault="007A17FA" w:rsidP="00D67BBA">
      <w:pPr>
        <w:pStyle w:val="ad"/>
        <w:ind w:left="-567"/>
        <w:rPr>
          <w:rFonts w:ascii="Times New Roman" w:hAnsi="Times New Roman"/>
          <w:sz w:val="24"/>
          <w:szCs w:val="24"/>
          <w:lang w:val="uk-UA" w:eastAsia="zh-CN" w:bidi="hi-IN"/>
        </w:rPr>
      </w:pPr>
      <w:r w:rsidRPr="007A17FA">
        <w:rPr>
          <w:rFonts w:ascii="Times New Roman" w:hAnsi="Times New Roman"/>
          <w:sz w:val="24"/>
          <w:szCs w:val="24"/>
          <w:lang w:eastAsia="zh-CN" w:bidi="hi-IN"/>
        </w:rPr>
        <w:t>2. Гарантійний термін – не менше 12 місяці</w:t>
      </w:r>
      <w:r w:rsidR="001E1567">
        <w:rPr>
          <w:rFonts w:ascii="Times New Roman" w:hAnsi="Times New Roman"/>
          <w:sz w:val="24"/>
          <w:szCs w:val="24"/>
          <w:lang w:val="uk-UA" w:eastAsia="zh-CN" w:bidi="hi-IN"/>
        </w:rPr>
        <w:t>в</w:t>
      </w:r>
      <w:r w:rsidRPr="007A17FA">
        <w:rPr>
          <w:rFonts w:ascii="Times New Roman" w:hAnsi="Times New Roman"/>
          <w:sz w:val="24"/>
          <w:szCs w:val="24"/>
          <w:lang w:eastAsia="zh-CN" w:bidi="hi-IN"/>
        </w:rPr>
        <w:t xml:space="preserve"> з моменту вводу в експлуатацію на апарати та 12 місяців з моменту вводу в експлуатацію на оптику, світловоди та інструменти (окрім тих, що передбачені для одноразового використання та витратних матеріалів – електродів резектоскопів, силіконових клапанів та ковпачків троакарів, тощо) (надати гарантійний лист від Учасника).</w:t>
      </w:r>
    </w:p>
    <w:p w:rsidR="006F23C7" w:rsidRPr="006F23C7" w:rsidRDefault="006F23C7" w:rsidP="00D67BBA">
      <w:pPr>
        <w:pStyle w:val="ad"/>
        <w:ind w:left="-567"/>
        <w:rPr>
          <w:rFonts w:ascii="Times New Roman" w:hAnsi="Times New Roman"/>
          <w:sz w:val="24"/>
          <w:szCs w:val="24"/>
          <w:lang w:val="uk-UA" w:eastAsia="zh-CN" w:bidi="hi-IN"/>
        </w:rPr>
      </w:pPr>
    </w:p>
    <w:p w:rsidR="00651EBE" w:rsidRPr="006F23C7" w:rsidRDefault="006F23C7" w:rsidP="006F23C7">
      <w:pPr>
        <w:pStyle w:val="ad"/>
        <w:ind w:left="-567"/>
        <w:rPr>
          <w:rFonts w:ascii="Times New Roman" w:hAnsi="Times New Roman"/>
          <w:sz w:val="24"/>
          <w:szCs w:val="24"/>
          <w:lang w:val="uk-UA"/>
        </w:rPr>
      </w:pPr>
      <w:r w:rsidRPr="006F23C7">
        <w:rPr>
          <w:rFonts w:ascii="Times New Roman" w:hAnsi="Times New Roman"/>
          <w:sz w:val="24"/>
          <w:szCs w:val="24"/>
        </w:rPr>
        <w:t>3.</w:t>
      </w:r>
      <w:r w:rsidR="00651EBE" w:rsidRPr="006F23C7">
        <w:rPr>
          <w:rFonts w:ascii="Times New Roman" w:hAnsi="Times New Roman"/>
          <w:sz w:val="24"/>
          <w:szCs w:val="24"/>
        </w:rPr>
        <w:t xml:space="preserve">Товар, запропонований Учасником, повинен бути новим, не раніше 2022 року випуску, таким, що не був у </w:t>
      </w:r>
      <w:r w:rsidRPr="006F23C7">
        <w:rPr>
          <w:rFonts w:ascii="Times New Roman" w:hAnsi="Times New Roman"/>
          <w:sz w:val="24"/>
          <w:szCs w:val="24"/>
        </w:rPr>
        <w:t xml:space="preserve"> використанні</w:t>
      </w:r>
      <w:r w:rsidR="00651EBE" w:rsidRPr="006F23C7">
        <w:rPr>
          <w:rFonts w:ascii="Times New Roman" w:hAnsi="Times New Roman"/>
          <w:sz w:val="24"/>
          <w:szCs w:val="24"/>
          <w:lang w:val="uk-UA"/>
        </w:rPr>
        <w:t>,</w:t>
      </w:r>
      <w:r w:rsidRPr="006F23C7">
        <w:rPr>
          <w:rFonts w:ascii="Times New Roman" w:hAnsi="Times New Roman"/>
          <w:sz w:val="24"/>
          <w:szCs w:val="24"/>
        </w:rPr>
        <w:t xml:space="preserve"> </w:t>
      </w:r>
      <w:r w:rsidR="00651EBE" w:rsidRPr="006F23C7">
        <w:rPr>
          <w:rFonts w:ascii="Times New Roman" w:hAnsi="Times New Roman"/>
          <w:sz w:val="24"/>
          <w:szCs w:val="24"/>
        </w:rPr>
        <w:t>за допомогою цього Товару не проводились демонстраційні заходи. На підтвердження Учасник повинен надати лист у довільний формі</w:t>
      </w:r>
      <w:r w:rsidR="00651EBE" w:rsidRPr="006F23C7">
        <w:rPr>
          <w:rFonts w:ascii="Times New Roman" w:hAnsi="Times New Roman"/>
          <w:sz w:val="24"/>
          <w:szCs w:val="24"/>
          <w:lang w:val="uk-UA"/>
        </w:rPr>
        <w:t>.</w:t>
      </w:r>
    </w:p>
    <w:p w:rsidR="00D67BBA" w:rsidRDefault="00D67BBA" w:rsidP="006F23C7">
      <w:pPr>
        <w:widowControl w:val="0"/>
        <w:suppressAutoHyphens/>
        <w:autoSpaceDE w:val="0"/>
        <w:spacing w:after="0" w:line="240" w:lineRule="auto"/>
        <w:ind w:left="-567"/>
        <w:jc w:val="both"/>
        <w:rPr>
          <w:rFonts w:ascii="Times New Roman" w:hAnsi="Times New Roman" w:cs="Times New Roman"/>
          <w:sz w:val="24"/>
          <w:szCs w:val="24"/>
        </w:rPr>
      </w:pPr>
    </w:p>
    <w:p w:rsidR="007A17FA" w:rsidRPr="007A17FA" w:rsidRDefault="006F23C7" w:rsidP="00D67BBA">
      <w:pPr>
        <w:widowControl w:val="0"/>
        <w:suppressAutoHyphens/>
        <w:autoSpaceDE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4</w:t>
      </w:r>
      <w:r w:rsidR="007A17FA" w:rsidRPr="007A17FA">
        <w:rPr>
          <w:rFonts w:ascii="Times New Roman" w:hAnsi="Times New Roman" w:cs="Times New Roman"/>
          <w:sz w:val="24"/>
          <w:szCs w:val="24"/>
        </w:rPr>
        <w:t>.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rsidR="007A17FA" w:rsidRPr="007A17FA" w:rsidRDefault="007A17FA" w:rsidP="00D67BBA">
      <w:pPr>
        <w:pStyle w:val="ad"/>
        <w:ind w:left="-567" w:right="-143"/>
        <w:rPr>
          <w:rFonts w:ascii="Times New Roman" w:hAnsi="Times New Roman"/>
          <w:i/>
          <w:iCs/>
          <w:sz w:val="24"/>
          <w:szCs w:val="24"/>
          <w:lang w:val="uk-UA"/>
        </w:rPr>
      </w:pPr>
      <w:r w:rsidRPr="007A17FA">
        <w:rPr>
          <w:rFonts w:ascii="Times New Roman" w:hAnsi="Times New Roman"/>
          <w:i/>
          <w:iCs/>
          <w:sz w:val="24"/>
          <w:szCs w:val="24"/>
          <w:lang w:val="uk-UA"/>
        </w:rPr>
        <w:t xml:space="preserve">Відповідність технічних характеристик запропонованого Учасником Товара  вимогам технічного завдання повинна бути обов’язково підтверджена копією документу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w:t>
      </w:r>
    </w:p>
    <w:p w:rsidR="00D67BBA" w:rsidRPr="00651EBE" w:rsidRDefault="00D67BBA" w:rsidP="00D67BBA">
      <w:pPr>
        <w:widowControl w:val="0"/>
        <w:suppressAutoHyphens/>
        <w:autoSpaceDE w:val="0"/>
        <w:spacing w:after="0" w:line="240" w:lineRule="auto"/>
        <w:ind w:left="-567"/>
        <w:rPr>
          <w:rFonts w:ascii="Times New Roman" w:eastAsia="Calibri" w:hAnsi="Times New Roman" w:cs="Times New Roman"/>
          <w:sz w:val="24"/>
          <w:szCs w:val="24"/>
          <w:lang w:eastAsia="ar-SA"/>
        </w:rPr>
      </w:pPr>
    </w:p>
    <w:p w:rsidR="007A17FA" w:rsidRPr="007A17FA" w:rsidRDefault="007A17FA" w:rsidP="00D67BBA">
      <w:pPr>
        <w:widowControl w:val="0"/>
        <w:suppressAutoHyphens/>
        <w:autoSpaceDE w:val="0"/>
        <w:spacing w:after="0" w:line="240" w:lineRule="auto"/>
        <w:ind w:left="-567"/>
        <w:rPr>
          <w:rFonts w:ascii="Times New Roman" w:eastAsia="Calibri" w:hAnsi="Times New Roman" w:cs="Times New Roman"/>
          <w:sz w:val="24"/>
          <w:szCs w:val="24"/>
          <w:lang w:val="ru-RU" w:eastAsia="ar-SA"/>
        </w:rPr>
      </w:pPr>
      <w:r w:rsidRPr="007A17FA">
        <w:rPr>
          <w:rFonts w:ascii="Times New Roman" w:eastAsia="Calibri" w:hAnsi="Times New Roman" w:cs="Times New Roman"/>
          <w:sz w:val="24"/>
          <w:szCs w:val="24"/>
          <w:lang w:val="ru-RU" w:eastAsia="ar-SA"/>
        </w:rPr>
        <w:t xml:space="preserve">4. Учасник повинен провести кваліфікований інструктаж працівників Замовника по користуванню </w:t>
      </w:r>
      <w:r w:rsidRPr="007A17FA">
        <w:rPr>
          <w:rFonts w:ascii="Times New Roman" w:eastAsia="Calibri" w:hAnsi="Times New Roman" w:cs="Times New Roman"/>
          <w:sz w:val="24"/>
          <w:szCs w:val="24"/>
          <w:lang w:val="ru-RU" w:eastAsia="ar-SA"/>
        </w:rPr>
        <w:lastRenderedPageBreak/>
        <w:t>запропонованим обладнанням.</w:t>
      </w:r>
    </w:p>
    <w:p w:rsidR="007A17FA" w:rsidRPr="007A17FA" w:rsidRDefault="007A17FA" w:rsidP="00D67BBA">
      <w:pPr>
        <w:widowControl w:val="0"/>
        <w:suppressAutoHyphens/>
        <w:autoSpaceDE w:val="0"/>
        <w:spacing w:after="0" w:line="240" w:lineRule="auto"/>
        <w:ind w:left="-567"/>
        <w:jc w:val="both"/>
        <w:rPr>
          <w:rFonts w:ascii="Times New Roman" w:eastAsia="Calibri" w:hAnsi="Times New Roman" w:cs="Times New Roman"/>
          <w:i/>
          <w:iCs/>
          <w:sz w:val="24"/>
          <w:szCs w:val="24"/>
          <w:lang w:val="ru-RU" w:eastAsia="ar-SA"/>
        </w:rPr>
      </w:pPr>
      <w:r w:rsidRPr="007A17FA">
        <w:rPr>
          <w:rFonts w:ascii="Times New Roman" w:eastAsia="Calibri" w:hAnsi="Times New Roman" w:cs="Times New Roman"/>
          <w:i/>
          <w:iCs/>
          <w:sz w:val="24"/>
          <w:szCs w:val="24"/>
          <w:lang w:val="ru-RU" w:eastAsia="ar-SA"/>
        </w:rPr>
        <w:t>На підтвердження надати гарантійний лист про забезпечення інструктажу персоналу Замовника по користуванню (керуванню) обладнанням за місцем його експлуатації.</w:t>
      </w:r>
    </w:p>
    <w:p w:rsidR="00D67BBA" w:rsidRDefault="00D67BBA" w:rsidP="00D67BBA">
      <w:pPr>
        <w:pStyle w:val="ad"/>
        <w:ind w:left="-567" w:right="-143"/>
        <w:rPr>
          <w:rFonts w:ascii="Times New Roman" w:hAnsi="Times New Roman"/>
          <w:sz w:val="24"/>
          <w:szCs w:val="24"/>
        </w:rPr>
      </w:pPr>
    </w:p>
    <w:p w:rsidR="007A17FA" w:rsidRPr="007A17FA" w:rsidRDefault="007A17FA" w:rsidP="00D67BBA">
      <w:pPr>
        <w:pStyle w:val="ad"/>
        <w:ind w:left="-567" w:right="-143"/>
        <w:rPr>
          <w:rFonts w:ascii="Times New Roman" w:hAnsi="Times New Roman"/>
          <w:sz w:val="24"/>
          <w:szCs w:val="24"/>
        </w:rPr>
      </w:pPr>
      <w:r w:rsidRPr="007A17FA">
        <w:rPr>
          <w:rFonts w:ascii="Times New Roman" w:hAnsi="Times New Roman"/>
          <w:sz w:val="24"/>
          <w:szCs w:val="24"/>
        </w:rPr>
        <w:t xml:space="preserve">5.Спроможність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w:t>
      </w:r>
      <w:r w:rsidRPr="007A17FA">
        <w:rPr>
          <w:rFonts w:ascii="Times New Roman" w:hAnsi="Times New Roman"/>
          <w:i/>
          <w:iCs/>
          <w:sz w:val="24"/>
          <w:szCs w:val="24"/>
        </w:rPr>
        <w:t>(надати скан-копію оригіналу гарантійного листа у складі тендерної пропозиції) .</w:t>
      </w:r>
    </w:p>
    <w:p w:rsidR="007A17FA" w:rsidRPr="007A17FA" w:rsidRDefault="007A17FA" w:rsidP="007A17FA">
      <w:pPr>
        <w:autoSpaceDN w:val="0"/>
        <w:spacing w:line="240" w:lineRule="auto"/>
        <w:ind w:left="-709"/>
        <w:jc w:val="both"/>
        <w:rPr>
          <w:rFonts w:ascii="Times New Roman" w:hAnsi="Times New Roman" w:cs="Times New Roman"/>
          <w:sz w:val="24"/>
          <w:szCs w:val="24"/>
        </w:rPr>
      </w:pPr>
    </w:p>
    <w:p w:rsidR="007A17FA" w:rsidRPr="007A17FA" w:rsidRDefault="007A17FA" w:rsidP="007A17FA">
      <w:pPr>
        <w:spacing w:after="0" w:line="240" w:lineRule="auto"/>
        <w:jc w:val="center"/>
        <w:rPr>
          <w:rFonts w:ascii="Times New Roman" w:eastAsia="Tahoma" w:hAnsi="Times New Roman" w:cs="Times New Roman"/>
          <w:b/>
          <w:color w:val="00000A"/>
          <w:sz w:val="24"/>
          <w:szCs w:val="24"/>
          <w:lang w:eastAsia="zh-CN" w:bidi="hi-IN"/>
        </w:rPr>
      </w:pPr>
      <w:r w:rsidRPr="007A17FA">
        <w:rPr>
          <w:rFonts w:ascii="Times New Roman" w:hAnsi="Times New Roman" w:cs="Times New Roman"/>
          <w:b/>
          <w:sz w:val="24"/>
          <w:szCs w:val="24"/>
        </w:rPr>
        <w:t>МЕДИКО-ТЕХНІЧНІ ВИМОГИ</w:t>
      </w:r>
      <w:bookmarkStart w:id="0" w:name="_GoBack"/>
      <w:bookmarkEnd w:id="0"/>
    </w:p>
    <w:p w:rsidR="007A17FA" w:rsidRPr="007A17FA" w:rsidRDefault="007A17FA" w:rsidP="007A17FA">
      <w:pPr>
        <w:spacing w:after="0" w:line="240" w:lineRule="auto"/>
        <w:jc w:val="center"/>
        <w:rPr>
          <w:rFonts w:ascii="Times New Roman" w:eastAsia="Tahoma" w:hAnsi="Times New Roman" w:cs="Times New Roman"/>
          <w:b/>
          <w:color w:val="00000A"/>
          <w:sz w:val="24"/>
          <w:szCs w:val="24"/>
          <w:lang w:eastAsia="zh-CN" w:bidi="hi-IN"/>
        </w:rPr>
      </w:pPr>
    </w:p>
    <w:p w:rsidR="007A17FA" w:rsidRPr="007A17FA" w:rsidRDefault="007A17FA" w:rsidP="007A17FA">
      <w:pPr>
        <w:spacing w:after="0" w:line="240" w:lineRule="auto"/>
        <w:rPr>
          <w:rFonts w:ascii="Times New Roman" w:hAnsi="Times New Roman" w:cs="Times New Roman"/>
          <w:sz w:val="24"/>
          <w:szCs w:val="24"/>
          <w:lang w:val="ru-RU"/>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6946"/>
        <w:gridCol w:w="2977"/>
      </w:tblGrid>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vAlign w:val="center"/>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b/>
                <w:color w:val="000000"/>
                <w:sz w:val="24"/>
                <w:szCs w:val="24"/>
              </w:rPr>
              <w:t>№</w:t>
            </w:r>
          </w:p>
        </w:tc>
        <w:tc>
          <w:tcPr>
            <w:tcW w:w="6946" w:type="dxa"/>
            <w:tcBorders>
              <w:top w:val="single" w:sz="4" w:space="0" w:color="000000"/>
              <w:left w:val="single" w:sz="4" w:space="0" w:color="000000"/>
              <w:bottom w:val="single" w:sz="4" w:space="0" w:color="000000"/>
              <w:right w:val="single" w:sz="4" w:space="0" w:color="000000"/>
            </w:tcBorders>
            <w:vAlign w:val="center"/>
          </w:tcPr>
          <w:p w:rsidR="007A17FA" w:rsidRPr="007A17FA" w:rsidRDefault="007A17FA" w:rsidP="000D52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A17FA">
              <w:rPr>
                <w:rFonts w:ascii="Times New Roman" w:eastAsia="Times New Roman" w:hAnsi="Times New Roman" w:cs="Times New Roman"/>
                <w:b/>
                <w:color w:val="000000"/>
                <w:sz w:val="24"/>
                <w:szCs w:val="24"/>
              </w:rPr>
              <w:t>Медико-технічні вимоги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17FA" w:rsidRPr="007A17FA" w:rsidRDefault="007A17FA" w:rsidP="000D52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A17FA">
              <w:rPr>
                <w:rFonts w:ascii="Times New Roman" w:eastAsia="Times New Roman" w:hAnsi="Times New Roman" w:cs="Times New Roman"/>
                <w:b/>
                <w:color w:val="000000"/>
                <w:sz w:val="24"/>
                <w:szCs w:val="24"/>
              </w:rPr>
              <w:t>Відповідність (так /ні) з посиланням на відповідні розділи, та/або сторінку(и) технічного документа виробника</w:t>
            </w: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9923" w:type="dxa"/>
            <w:gridSpan w:val="2"/>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r w:rsidRPr="007A17FA">
              <w:rPr>
                <w:rFonts w:ascii="Times New Roman" w:eastAsia="Times New Roman" w:hAnsi="Times New Roman" w:cs="Times New Roman"/>
                <w:b/>
                <w:color w:val="000000"/>
                <w:sz w:val="24"/>
                <w:szCs w:val="24"/>
              </w:rPr>
              <w:t>Лапароскопічна стійка</w:t>
            </w: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7A17FA">
              <w:rPr>
                <w:rFonts w:ascii="Times New Roman" w:eastAsia="Times New Roman" w:hAnsi="Times New Roman" w:cs="Times New Roman"/>
                <w:b/>
                <w:color w:val="000000"/>
                <w:sz w:val="24"/>
                <w:szCs w:val="24"/>
              </w:rPr>
              <w:t>1</w:t>
            </w:r>
          </w:p>
        </w:tc>
        <w:tc>
          <w:tcPr>
            <w:tcW w:w="9923" w:type="dxa"/>
            <w:gridSpan w:val="2"/>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7A17FA">
              <w:rPr>
                <w:rFonts w:ascii="Times New Roman" w:eastAsia="Times New Roman" w:hAnsi="Times New Roman" w:cs="Times New Roman"/>
                <w:b/>
                <w:color w:val="000000"/>
                <w:sz w:val="24"/>
                <w:szCs w:val="24"/>
              </w:rPr>
              <w:t xml:space="preserve">Ендоскопічна камера  1шт   </w:t>
            </w: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rPr>
                <w:rFonts w:ascii="Times New Roman" w:hAnsi="Times New Roman" w:cs="Times New Roman"/>
                <w:sz w:val="24"/>
                <w:szCs w:val="24"/>
                <w:lang w:val="ru-RU"/>
              </w:rPr>
            </w:pPr>
            <w:r w:rsidRPr="007A17FA">
              <w:rPr>
                <w:rFonts w:ascii="Times New Roman" w:hAnsi="Times New Roman" w:cs="Times New Roman"/>
                <w:sz w:val="24"/>
                <w:szCs w:val="24"/>
                <w:lang w:val="ru-RU"/>
              </w:rPr>
              <w:t>1.1</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rPr>
                <w:rFonts w:ascii="Times New Roman" w:hAnsi="Times New Roman" w:cs="Times New Roman"/>
                <w:sz w:val="24"/>
                <w:szCs w:val="24"/>
              </w:rPr>
            </w:pPr>
            <w:r w:rsidRPr="007A17FA">
              <w:rPr>
                <w:rFonts w:ascii="Times New Roman" w:eastAsia="Times New Roman" w:hAnsi="Times New Roman" w:cs="Times New Roman"/>
                <w:color w:val="000000"/>
                <w:sz w:val="24"/>
                <w:szCs w:val="24"/>
              </w:rPr>
              <w:t>Роздільна здатність зображення:</w:t>
            </w:r>
            <w:r w:rsidRPr="007A17FA">
              <w:rPr>
                <w:rFonts w:ascii="Times New Roman" w:eastAsia="Times New Roman" w:hAnsi="Times New Roman" w:cs="Times New Roman"/>
                <w:color w:val="000000"/>
                <w:sz w:val="24"/>
                <w:szCs w:val="24"/>
                <w:lang w:val="ru-RU"/>
              </w:rPr>
              <w:t xml:space="preserve"> не гірше </w:t>
            </w:r>
            <w:r w:rsidRPr="007A17FA">
              <w:rPr>
                <w:rFonts w:ascii="Times New Roman" w:eastAsia="Times New Roman" w:hAnsi="Times New Roman" w:cs="Times New Roman"/>
                <w:color w:val="000000"/>
                <w:sz w:val="24"/>
                <w:szCs w:val="24"/>
              </w:rPr>
              <w:t>1920 x 1080p, наявність прогресивного сканування,  &gt; 1000 ліній</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lang w:val="ru-RU"/>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rPr>
                <w:rFonts w:ascii="Times New Roman" w:hAnsi="Times New Roman" w:cs="Times New Roman"/>
                <w:sz w:val="24"/>
                <w:szCs w:val="24"/>
                <w:lang w:val="ru-RU"/>
              </w:rPr>
            </w:pPr>
            <w:r w:rsidRPr="007A17FA">
              <w:rPr>
                <w:rFonts w:ascii="Times New Roman" w:hAnsi="Times New Roman" w:cs="Times New Roman"/>
                <w:sz w:val="24"/>
                <w:szCs w:val="24"/>
                <w:lang w:val="ru-RU"/>
              </w:rPr>
              <w:t>1.2</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Датчик  зображення  1 x 1/3 дюйма CMOS</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rPr>
          <w:trHeight w:val="242"/>
        </w:trPr>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rPr>
                <w:rFonts w:ascii="Times New Roman" w:hAnsi="Times New Roman" w:cs="Times New Roman"/>
                <w:sz w:val="24"/>
                <w:szCs w:val="24"/>
                <w:lang w:val="ru-RU"/>
              </w:rPr>
            </w:pPr>
            <w:r w:rsidRPr="007A17FA">
              <w:rPr>
                <w:rFonts w:ascii="Times New Roman" w:hAnsi="Times New Roman" w:cs="Times New Roman"/>
                <w:sz w:val="24"/>
                <w:szCs w:val="24"/>
                <w:lang w:val="ru-RU"/>
              </w:rPr>
              <w:t>1.3</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ru-RU"/>
              </w:rPr>
            </w:pPr>
            <w:r w:rsidRPr="007A17FA">
              <w:rPr>
                <w:rFonts w:ascii="Times New Roman" w:eastAsia="Times New Roman" w:hAnsi="Times New Roman" w:cs="Times New Roman"/>
                <w:color w:val="000000"/>
                <w:sz w:val="24"/>
                <w:szCs w:val="24"/>
              </w:rPr>
              <w:t>Чутливість  датчика  зображення  не гірше  &lt; 3 люкс</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rPr>
          <w:trHeight w:val="242"/>
        </w:trPr>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rPr>
                <w:rFonts w:ascii="Times New Roman" w:hAnsi="Times New Roman" w:cs="Times New Roman"/>
                <w:sz w:val="24"/>
                <w:szCs w:val="24"/>
                <w:lang w:val="ru-RU"/>
              </w:rPr>
            </w:pPr>
            <w:r w:rsidRPr="007A17FA">
              <w:rPr>
                <w:rFonts w:ascii="Times New Roman" w:hAnsi="Times New Roman" w:cs="Times New Roman"/>
                <w:sz w:val="24"/>
                <w:szCs w:val="24"/>
                <w:lang w:val="ru-RU"/>
              </w:rPr>
              <w:t>1.4</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ru-RU"/>
              </w:rPr>
            </w:pPr>
            <w:r w:rsidRPr="007A17FA">
              <w:rPr>
                <w:rFonts w:ascii="Times New Roman" w:eastAsia="Times New Roman" w:hAnsi="Times New Roman" w:cs="Times New Roman"/>
                <w:color w:val="000000"/>
                <w:sz w:val="24"/>
                <w:szCs w:val="24"/>
                <w:lang w:val="ru-RU"/>
              </w:rPr>
              <w:t>Автоматичний затвор, швідкість затвору в інтервалі не гірше  від 1/60 до 1/100.000 с.</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rPr>
                <w:rFonts w:ascii="Times New Roman" w:hAnsi="Times New Roman" w:cs="Times New Roman"/>
                <w:sz w:val="24"/>
                <w:szCs w:val="24"/>
                <w:lang w:val="ru-RU"/>
              </w:rPr>
            </w:pPr>
            <w:r w:rsidRPr="007A17FA">
              <w:rPr>
                <w:rFonts w:ascii="Times New Roman" w:hAnsi="Times New Roman" w:cs="Times New Roman"/>
                <w:sz w:val="24"/>
                <w:szCs w:val="24"/>
                <w:lang w:val="ru-RU"/>
              </w:rPr>
              <w:t>1.5</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Наявність функцій: стоп-кадр, генератор титрів, 2,5-кратний цифровий зум, меню на екрані, зберігання налаштувань не менше  3 користувачів, баланс білого</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rPr>
                <w:rFonts w:ascii="Times New Roman" w:hAnsi="Times New Roman" w:cs="Times New Roman"/>
                <w:sz w:val="24"/>
                <w:szCs w:val="24"/>
                <w:lang w:val="ru-RU"/>
              </w:rPr>
            </w:pPr>
            <w:r w:rsidRPr="007A17FA">
              <w:rPr>
                <w:rFonts w:ascii="Times New Roman" w:hAnsi="Times New Roman" w:cs="Times New Roman"/>
                <w:sz w:val="24"/>
                <w:szCs w:val="24"/>
                <w:lang w:val="ru-RU"/>
              </w:rPr>
              <w:t>1.6</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ru-RU"/>
              </w:rPr>
            </w:pPr>
            <w:r w:rsidRPr="007A17FA">
              <w:rPr>
                <w:rFonts w:ascii="Times New Roman" w:eastAsia="Times New Roman" w:hAnsi="Times New Roman" w:cs="Times New Roman"/>
                <w:color w:val="000000"/>
                <w:sz w:val="24"/>
                <w:szCs w:val="24"/>
              </w:rPr>
              <w:t xml:space="preserve">Наявність цифрового відеовиходу  не менше 1 </w:t>
            </w:r>
            <w:r w:rsidRPr="007A17FA">
              <w:rPr>
                <w:rFonts w:ascii="Times New Roman" w:eastAsia="Times New Roman" w:hAnsi="Times New Roman" w:cs="Times New Roman"/>
                <w:color w:val="000000"/>
                <w:sz w:val="24"/>
                <w:szCs w:val="24"/>
                <w:lang w:val="en-US"/>
              </w:rPr>
              <w:t>x</w:t>
            </w:r>
            <w:r w:rsidRPr="007A17FA">
              <w:rPr>
                <w:rFonts w:ascii="Times New Roman" w:eastAsia="Times New Roman" w:hAnsi="Times New Roman" w:cs="Times New Roman"/>
                <w:color w:val="000000"/>
                <w:sz w:val="24"/>
                <w:szCs w:val="24"/>
              </w:rPr>
              <w:t xml:space="preserve"> HDMI/</w:t>
            </w:r>
            <w:r w:rsidRPr="007A17FA">
              <w:rPr>
                <w:rFonts w:ascii="Times New Roman" w:eastAsia="Times New Roman" w:hAnsi="Times New Roman" w:cs="Times New Roman"/>
                <w:color w:val="000000"/>
                <w:sz w:val="24"/>
                <w:szCs w:val="24"/>
                <w:lang w:val="en-US"/>
              </w:rPr>
              <w:t>DVI</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rPr>
                <w:rFonts w:ascii="Times New Roman" w:hAnsi="Times New Roman" w:cs="Times New Roman"/>
                <w:sz w:val="24"/>
                <w:szCs w:val="24"/>
                <w:lang w:val="ru-RU"/>
              </w:rPr>
            </w:pPr>
            <w:r w:rsidRPr="007A17FA">
              <w:rPr>
                <w:rFonts w:ascii="Times New Roman" w:hAnsi="Times New Roman" w:cs="Times New Roman"/>
                <w:sz w:val="24"/>
                <w:szCs w:val="24"/>
                <w:lang w:val="ru-RU"/>
              </w:rPr>
              <w:t>1.7</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 xml:space="preserve">Наявність головки  камери  з кабелем довжиною не менш </w:t>
            </w:r>
            <w:r w:rsidRPr="007A17FA">
              <w:rPr>
                <w:rFonts w:ascii="Times New Roman" w:eastAsia="Times New Roman" w:hAnsi="Times New Roman" w:cs="Times New Roman"/>
                <w:color w:val="000000"/>
                <w:sz w:val="24"/>
                <w:szCs w:val="24"/>
                <w:lang w:val="ru-RU"/>
              </w:rPr>
              <w:t>3</w:t>
            </w:r>
            <w:r w:rsidRPr="007A17FA">
              <w:rPr>
                <w:rFonts w:ascii="Times New Roman" w:eastAsia="Times New Roman" w:hAnsi="Times New Roman" w:cs="Times New Roman"/>
                <w:color w:val="000000"/>
                <w:sz w:val="24"/>
                <w:szCs w:val="24"/>
              </w:rPr>
              <w:t xml:space="preserve"> метра </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lang w:val="ru-RU"/>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rPr>
                <w:rFonts w:ascii="Times New Roman" w:hAnsi="Times New Roman" w:cs="Times New Roman"/>
                <w:sz w:val="24"/>
                <w:szCs w:val="24"/>
                <w:lang w:val="ru-RU"/>
              </w:rPr>
            </w:pPr>
            <w:r w:rsidRPr="007A17FA">
              <w:rPr>
                <w:rFonts w:ascii="Times New Roman" w:hAnsi="Times New Roman" w:cs="Times New Roman"/>
                <w:sz w:val="24"/>
                <w:szCs w:val="24"/>
                <w:lang w:val="ru-RU"/>
              </w:rPr>
              <w:t>1.8</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 xml:space="preserve">Наявність ТВ-з’єднувача фокусна відстань </w:t>
            </w:r>
            <w:r w:rsidRPr="007A17FA">
              <w:rPr>
                <w:rFonts w:ascii="Times New Roman" w:eastAsia="Times New Roman" w:hAnsi="Times New Roman" w:cs="Times New Roman"/>
                <w:color w:val="000000"/>
                <w:sz w:val="24"/>
                <w:szCs w:val="24"/>
                <w:lang w:val="en-US"/>
              </w:rPr>
              <w:t>F</w:t>
            </w:r>
            <w:r w:rsidRPr="007A17FA">
              <w:rPr>
                <w:rFonts w:ascii="Times New Roman" w:eastAsia="Times New Roman" w:hAnsi="Times New Roman" w:cs="Times New Roman"/>
                <w:color w:val="000000"/>
                <w:sz w:val="24"/>
                <w:szCs w:val="24"/>
                <w:lang w:val="ru-RU"/>
              </w:rPr>
              <w:t xml:space="preserve">, </w:t>
            </w:r>
            <w:r w:rsidRPr="007A17FA">
              <w:rPr>
                <w:rFonts w:ascii="Times New Roman" w:eastAsia="Times New Roman" w:hAnsi="Times New Roman" w:cs="Times New Roman"/>
                <w:color w:val="000000"/>
                <w:sz w:val="24"/>
                <w:szCs w:val="24"/>
              </w:rPr>
              <w:t xml:space="preserve"> не більше та не менше 21 мм</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rPr>
          <w:trHeight w:val="186"/>
        </w:trPr>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yellow"/>
              </w:rPr>
            </w:pPr>
            <w:r w:rsidRPr="007A17FA">
              <w:rPr>
                <w:rFonts w:ascii="Times New Roman" w:eastAsia="Times New Roman" w:hAnsi="Times New Roman" w:cs="Times New Roman"/>
                <w:b/>
                <w:color w:val="000000"/>
                <w:sz w:val="24"/>
                <w:szCs w:val="24"/>
              </w:rPr>
              <w:t>2</w:t>
            </w:r>
          </w:p>
        </w:tc>
        <w:tc>
          <w:tcPr>
            <w:tcW w:w="9923" w:type="dxa"/>
            <w:gridSpan w:val="2"/>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sidRPr="007A17FA">
              <w:rPr>
                <w:rFonts w:ascii="Times New Roman" w:eastAsia="Times New Roman" w:hAnsi="Times New Roman" w:cs="Times New Roman"/>
                <w:b/>
                <w:color w:val="000000"/>
                <w:sz w:val="24"/>
                <w:szCs w:val="24"/>
              </w:rPr>
              <w:t xml:space="preserve">Джерело світла  1шт   </w:t>
            </w: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2.1</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Тип випромінювача: світлодіод високої потужності</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2.2</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Потужність LED лампи: еквівалент ксенонової лампи не менше ніж 180 Вт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2.3</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Строк служби лампи не менше ніж 50 000 годин</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2.4</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Кольорова температура світла: не менш 5700К</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2.5</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Волоконно-оптичний роз’єм, сумісний з адаптерами типу STORZ</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2.6</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Сигналізація підключення/вимкнення волоконно-оптичного кабелю  з функцією, що обмежує витік світла з роз’єму</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2.7</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ru-RU"/>
              </w:rPr>
            </w:pPr>
            <w:r w:rsidRPr="007A17FA">
              <w:rPr>
                <w:rFonts w:ascii="Times New Roman" w:eastAsia="Times New Roman" w:hAnsi="Times New Roman" w:cs="Times New Roman"/>
                <w:color w:val="000000"/>
                <w:sz w:val="24"/>
                <w:szCs w:val="24"/>
              </w:rPr>
              <w:t xml:space="preserve"> Відображення робочого часу джерела світла на дисплеї  </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ru-RU"/>
              </w:rPr>
            </w:pPr>
            <w:r w:rsidRPr="007A17FA">
              <w:rPr>
                <w:rFonts w:ascii="Times New Roman" w:eastAsia="Times New Roman" w:hAnsi="Times New Roman" w:cs="Times New Roman"/>
                <w:color w:val="000000"/>
                <w:sz w:val="24"/>
                <w:szCs w:val="24"/>
                <w:lang w:val="ru-RU"/>
              </w:rPr>
              <w:t>2.8</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Світловий спектр без інфрачервоного та ультрафіолетового випромінювання</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2.9</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 xml:space="preserve">Наявність світловоду, діаметр не менше та не більше  ніж 3,8 мм, довжина не менше ніж 3000 мм  </w:t>
            </w:r>
          </w:p>
        </w:tc>
        <w:tc>
          <w:tcPr>
            <w:tcW w:w="2977" w:type="dxa"/>
            <w:tcBorders>
              <w:top w:val="single" w:sz="4" w:space="0" w:color="000000"/>
              <w:left w:val="single" w:sz="4" w:space="0" w:color="000000"/>
              <w:bottom w:val="single" w:sz="4" w:space="0" w:color="000000"/>
              <w:right w:val="single" w:sz="4" w:space="0" w:color="000000"/>
            </w:tcBorders>
            <w:vAlign w:val="center"/>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7A17FA">
              <w:rPr>
                <w:rFonts w:ascii="Times New Roman" w:eastAsia="Times New Roman" w:hAnsi="Times New Roman" w:cs="Times New Roman"/>
                <w:b/>
                <w:color w:val="000000"/>
                <w:sz w:val="24"/>
                <w:szCs w:val="24"/>
              </w:rPr>
              <w:t>3</w:t>
            </w:r>
          </w:p>
        </w:tc>
        <w:tc>
          <w:tcPr>
            <w:tcW w:w="9923" w:type="dxa"/>
            <w:gridSpan w:val="2"/>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rPr>
                <w:rFonts w:ascii="Times New Roman" w:hAnsi="Times New Roman" w:cs="Times New Roman"/>
                <w:sz w:val="24"/>
                <w:szCs w:val="24"/>
              </w:rPr>
            </w:pPr>
            <w:r w:rsidRPr="007A17FA">
              <w:rPr>
                <w:rFonts w:ascii="Times New Roman" w:eastAsia="Times New Roman" w:hAnsi="Times New Roman" w:cs="Times New Roman"/>
                <w:b/>
                <w:color w:val="000000"/>
                <w:sz w:val="24"/>
                <w:szCs w:val="24"/>
              </w:rPr>
              <w:t xml:space="preserve">Помпа аспірації та іригації   1шт   </w:t>
            </w: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t>3.1</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Помпа призначена для промивання простору стерильною рідиною та і для відкачування рідини</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lastRenderedPageBreak/>
              <w:t>3.2</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Тиск помпи: не менше ніж 350 mmHg  не більше ніж 450 mmHg</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t>3.3</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Тиск всмоктування: -60кПа±10%</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t>3.4</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Швидкість подачі рідини: при аспірації та іригації 1800 мл/хв ±10%</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t>3.5</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Можливість використання пристрою в якості відсмоктувача парів, що виникають  в результаті  використання медичних лазерів  або електрохірургічних  пристроїв</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t>3.6</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Наявність візуальної індикації роботи функції аспірації</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3.7</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Наявність візуальної індикації роботи функції іригації</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3.8</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Наявність візуальної індикації правильного підключення трубки до  системи вимірювання помпи</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3.9</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Наявність функції самоперевірки</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3.10</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Наявність силіконової трубки для підключення гідрофобного фільтр, гідрофобний  фільтр високого потоку</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7A17FA">
              <w:rPr>
                <w:rFonts w:ascii="Times New Roman" w:eastAsia="Times New Roman" w:hAnsi="Times New Roman" w:cs="Times New Roman"/>
                <w:b/>
                <w:color w:val="000000"/>
                <w:sz w:val="24"/>
                <w:szCs w:val="24"/>
              </w:rPr>
              <w:t>4</w:t>
            </w:r>
          </w:p>
        </w:tc>
        <w:tc>
          <w:tcPr>
            <w:tcW w:w="9923" w:type="dxa"/>
            <w:gridSpan w:val="2"/>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rPr>
                <w:rFonts w:ascii="Times New Roman" w:hAnsi="Times New Roman" w:cs="Times New Roman"/>
                <w:b/>
                <w:sz w:val="24"/>
                <w:szCs w:val="24"/>
              </w:rPr>
            </w:pPr>
            <w:r w:rsidRPr="007A17FA">
              <w:rPr>
                <w:rFonts w:ascii="Times New Roman" w:hAnsi="Times New Roman" w:cs="Times New Roman"/>
                <w:b/>
                <w:sz w:val="24"/>
                <w:szCs w:val="24"/>
              </w:rPr>
              <w:t xml:space="preserve">Інсуфлятор  </w:t>
            </w:r>
            <w:r w:rsidRPr="007A17FA">
              <w:rPr>
                <w:rFonts w:ascii="Times New Roman" w:eastAsia="Times New Roman" w:hAnsi="Times New Roman" w:cs="Times New Roman"/>
                <w:b/>
                <w:color w:val="000000"/>
                <w:sz w:val="24"/>
                <w:szCs w:val="24"/>
              </w:rPr>
              <w:t xml:space="preserve">  1шт   </w:t>
            </w: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4.1</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rPr>
            </w:pPr>
            <w:r w:rsidRPr="007A17FA">
              <w:rPr>
                <w:rFonts w:ascii="Times New Roman" w:hAnsi="Times New Roman" w:cs="Times New Roman"/>
                <w:sz w:val="24"/>
                <w:szCs w:val="24"/>
              </w:rPr>
              <w:t>Діапазон тиску: не гірше ніж  1- 30 мм.рт.ст.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4.2</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rPr>
            </w:pPr>
            <w:r w:rsidRPr="007A17FA">
              <w:rPr>
                <w:rFonts w:ascii="Times New Roman" w:hAnsi="Times New Roman" w:cs="Times New Roman"/>
                <w:sz w:val="24"/>
                <w:szCs w:val="24"/>
              </w:rPr>
              <w:t>Діапазон швидкість подачі газу: не менше ніж 30 л/хв</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4.3</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rPr>
            </w:pPr>
            <w:r w:rsidRPr="007A17FA">
              <w:rPr>
                <w:rFonts w:ascii="Times New Roman" w:hAnsi="Times New Roman" w:cs="Times New Roman"/>
                <w:sz w:val="24"/>
                <w:szCs w:val="24"/>
              </w:rPr>
              <w:t>Наявність функції самоперевірки при включені</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4.4</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rPr>
            </w:pPr>
            <w:r w:rsidRPr="007A17FA">
              <w:rPr>
                <w:rFonts w:ascii="Times New Roman" w:hAnsi="Times New Roman" w:cs="Times New Roman"/>
                <w:sz w:val="24"/>
                <w:szCs w:val="24"/>
              </w:rPr>
              <w:t>Кольорове відображення заданого тиску у пацієнта на дисплеї</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4.5</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rPr>
            </w:pPr>
            <w:r w:rsidRPr="007A17FA">
              <w:rPr>
                <w:rFonts w:ascii="Times New Roman" w:hAnsi="Times New Roman" w:cs="Times New Roman"/>
                <w:sz w:val="24"/>
                <w:szCs w:val="24"/>
              </w:rPr>
              <w:t>Функція автоматичного скидання надлишкового тиску</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4.6</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rPr>
            </w:pPr>
            <w:r w:rsidRPr="007A17FA">
              <w:rPr>
                <w:rFonts w:ascii="Times New Roman" w:hAnsi="Times New Roman" w:cs="Times New Roman"/>
                <w:sz w:val="24"/>
                <w:szCs w:val="24"/>
              </w:rPr>
              <w:t>Наявність 2 режимів інсуфляції зі швидким доступом на панелі прилада: кнопки попередної інсуфляції (голка Вереша) та  основної (Троакар)</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4.7</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rPr>
            </w:pPr>
            <w:r w:rsidRPr="007A17FA">
              <w:rPr>
                <w:rFonts w:ascii="Times New Roman" w:hAnsi="Times New Roman" w:cs="Times New Roman"/>
                <w:sz w:val="24"/>
                <w:szCs w:val="24"/>
              </w:rPr>
              <w:t>Наявність відображення на дисплеях показників: внутрішньочеревного тиску, потік газу та  кількості використаного газу</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4.8</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rPr>
            </w:pPr>
            <w:r w:rsidRPr="007A17FA">
              <w:rPr>
                <w:rFonts w:ascii="Times New Roman" w:hAnsi="Times New Roman" w:cs="Times New Roman"/>
                <w:sz w:val="24"/>
                <w:szCs w:val="24"/>
              </w:rPr>
              <w:t>Наявність трубки високого тиску</w:t>
            </w:r>
            <w:r w:rsidRPr="007A17FA">
              <w:rPr>
                <w:rFonts w:ascii="Times New Roman" w:hAnsi="Times New Roman" w:cs="Times New Roman"/>
                <w:sz w:val="24"/>
                <w:szCs w:val="24"/>
                <w:lang w:val="ru-RU"/>
              </w:rPr>
              <w:t>,</w:t>
            </w:r>
            <w:r w:rsidRPr="007A17FA">
              <w:rPr>
                <w:rFonts w:ascii="Times New Roman" w:hAnsi="Times New Roman" w:cs="Times New Roman"/>
                <w:sz w:val="24"/>
                <w:szCs w:val="24"/>
              </w:rPr>
              <w:t xml:space="preserve"> тип з’єднання </w:t>
            </w:r>
            <w:r w:rsidRPr="007A17FA">
              <w:rPr>
                <w:rFonts w:ascii="Times New Roman" w:hAnsi="Times New Roman" w:cs="Times New Roman"/>
                <w:sz w:val="24"/>
                <w:szCs w:val="24"/>
                <w:lang w:val="en-US"/>
              </w:rPr>
              <w:t>DIN</w:t>
            </w:r>
            <w:r w:rsidRPr="007A17FA">
              <w:rPr>
                <w:rFonts w:ascii="Times New Roman" w:hAnsi="Times New Roman" w:cs="Times New Roman"/>
                <w:sz w:val="24"/>
                <w:szCs w:val="24"/>
              </w:rPr>
              <w:t>/</w:t>
            </w:r>
            <w:r w:rsidRPr="007A17FA">
              <w:rPr>
                <w:rFonts w:ascii="Times New Roman" w:hAnsi="Times New Roman" w:cs="Times New Roman"/>
                <w:sz w:val="24"/>
                <w:szCs w:val="24"/>
                <w:lang w:val="en-US"/>
              </w:rPr>
              <w:t>Ger</w:t>
            </w:r>
            <w:r w:rsidRPr="007A17FA">
              <w:rPr>
                <w:rFonts w:ascii="Times New Roman" w:hAnsi="Times New Roman" w:cs="Times New Roman"/>
                <w:sz w:val="24"/>
                <w:szCs w:val="24"/>
              </w:rPr>
              <w:t xml:space="preserve">  не менш 1 метра 1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b/>
                <w:color w:val="000000"/>
                <w:sz w:val="24"/>
                <w:szCs w:val="24"/>
                <w:lang w:val="en-US"/>
              </w:rPr>
              <w:t>5</w:t>
            </w:r>
          </w:p>
        </w:tc>
        <w:tc>
          <w:tcPr>
            <w:tcW w:w="9923" w:type="dxa"/>
            <w:gridSpan w:val="2"/>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rPr>
                <w:rFonts w:ascii="Times New Roman" w:hAnsi="Times New Roman" w:cs="Times New Roman"/>
                <w:sz w:val="24"/>
                <w:szCs w:val="24"/>
              </w:rPr>
            </w:pPr>
            <w:r w:rsidRPr="007A17FA">
              <w:rPr>
                <w:rFonts w:ascii="Times New Roman" w:hAnsi="Times New Roman" w:cs="Times New Roman"/>
                <w:b/>
                <w:sz w:val="24"/>
                <w:szCs w:val="24"/>
              </w:rPr>
              <w:t>Електрохірургічний апарат  1компл</w:t>
            </w: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en-US"/>
              </w:rPr>
              <w:t>5</w:t>
            </w:r>
            <w:r w:rsidRPr="007A17FA">
              <w:rPr>
                <w:rFonts w:ascii="Times New Roman" w:eastAsia="Times New Roman" w:hAnsi="Times New Roman" w:cs="Times New Roman"/>
                <w:color w:val="000000"/>
                <w:sz w:val="24"/>
                <w:szCs w:val="24"/>
              </w:rPr>
              <w:t>.1</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Електрохірургічні апарат використовуєтся для розрізання й коагуляції тканин у поєднанні з іншим електрохірургічним обладнанням під час відкритих, лапароскопічних ендоскопічних операцій у різних сферах хірургії</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en-US"/>
              </w:rPr>
              <w:t>5</w:t>
            </w:r>
            <w:r w:rsidRPr="007A17FA">
              <w:rPr>
                <w:rFonts w:ascii="Times New Roman" w:eastAsia="Times New Roman" w:hAnsi="Times New Roman" w:cs="Times New Roman"/>
                <w:color w:val="000000"/>
                <w:sz w:val="24"/>
                <w:szCs w:val="24"/>
              </w:rPr>
              <w:t>.2</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Автоматичне функціональне самотестування при включенні апарату</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en-US"/>
              </w:rPr>
              <w:t>5</w:t>
            </w:r>
            <w:r w:rsidRPr="007A17FA">
              <w:rPr>
                <w:rFonts w:ascii="Times New Roman" w:eastAsia="Times New Roman" w:hAnsi="Times New Roman" w:cs="Times New Roman"/>
                <w:color w:val="000000"/>
                <w:sz w:val="24"/>
                <w:szCs w:val="24"/>
              </w:rPr>
              <w:t>.3</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Підключення нейтрального електрода згідно з нормами CF</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en-US"/>
              </w:rPr>
              <w:t>5</w:t>
            </w:r>
            <w:r w:rsidRPr="007A17FA">
              <w:rPr>
                <w:rFonts w:ascii="Times New Roman" w:eastAsia="Times New Roman" w:hAnsi="Times New Roman" w:cs="Times New Roman"/>
                <w:color w:val="000000"/>
                <w:sz w:val="24"/>
                <w:szCs w:val="24"/>
              </w:rPr>
              <w:t>.4</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Автоматичне спостереження за підключенням нейтрального електрода до апарату, світловий і акустичний супровід спостереження</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5.5</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Автоматичне спостереження за приляганням нейтрального електрода до пацієнта</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en-US"/>
              </w:rPr>
              <w:t>5</w:t>
            </w:r>
            <w:r w:rsidRPr="007A17FA">
              <w:rPr>
                <w:rFonts w:ascii="Times New Roman" w:eastAsia="Times New Roman" w:hAnsi="Times New Roman" w:cs="Times New Roman"/>
                <w:color w:val="000000"/>
                <w:sz w:val="24"/>
                <w:szCs w:val="24"/>
              </w:rPr>
              <w:t>.6</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Заземлюючий контакт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en-US"/>
              </w:rPr>
              <w:t>5</w:t>
            </w:r>
            <w:r w:rsidRPr="007A17FA">
              <w:rPr>
                <w:rFonts w:ascii="Times New Roman" w:eastAsia="Times New Roman" w:hAnsi="Times New Roman" w:cs="Times New Roman"/>
                <w:color w:val="000000"/>
                <w:sz w:val="24"/>
                <w:szCs w:val="24"/>
              </w:rPr>
              <w:t>.7</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Функція розпізнавання струмів витоку</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en-US"/>
              </w:rPr>
              <w:t>5</w:t>
            </w:r>
            <w:r w:rsidRPr="007A17FA">
              <w:rPr>
                <w:rFonts w:ascii="Times New Roman" w:eastAsia="Times New Roman" w:hAnsi="Times New Roman" w:cs="Times New Roman"/>
                <w:color w:val="000000"/>
                <w:sz w:val="24"/>
                <w:szCs w:val="24"/>
              </w:rPr>
              <w:t>.8</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Функція розпізнавання короткого замикання</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en-US"/>
              </w:rPr>
              <w:t>5</w:t>
            </w:r>
            <w:r w:rsidRPr="007A17FA">
              <w:rPr>
                <w:rFonts w:ascii="Times New Roman" w:eastAsia="Times New Roman" w:hAnsi="Times New Roman" w:cs="Times New Roman"/>
                <w:color w:val="000000"/>
                <w:sz w:val="24"/>
                <w:szCs w:val="24"/>
              </w:rPr>
              <w:t>.9</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Регулювання гучності для всіх режимів</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en-US"/>
              </w:rPr>
              <w:t>5</w:t>
            </w:r>
            <w:r w:rsidRPr="007A17FA">
              <w:rPr>
                <w:rFonts w:ascii="Times New Roman" w:eastAsia="Times New Roman" w:hAnsi="Times New Roman" w:cs="Times New Roman"/>
                <w:color w:val="000000"/>
                <w:sz w:val="24"/>
                <w:szCs w:val="24"/>
              </w:rPr>
              <w:t>.10</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Можливість одночасного підключення двох монополярних інструментів</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en-US"/>
              </w:rPr>
              <w:t>5</w:t>
            </w:r>
            <w:r w:rsidRPr="007A17FA">
              <w:rPr>
                <w:rFonts w:ascii="Times New Roman" w:eastAsia="Times New Roman" w:hAnsi="Times New Roman" w:cs="Times New Roman"/>
                <w:color w:val="000000"/>
                <w:sz w:val="24"/>
                <w:szCs w:val="24"/>
              </w:rPr>
              <w:t>.11</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Можливість одночасної активізації двох монополярних інструментів</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en-US"/>
              </w:rPr>
              <w:t>5</w:t>
            </w:r>
            <w:r w:rsidRPr="007A17FA">
              <w:rPr>
                <w:rFonts w:ascii="Times New Roman" w:eastAsia="Times New Roman" w:hAnsi="Times New Roman" w:cs="Times New Roman"/>
                <w:color w:val="000000"/>
                <w:sz w:val="24"/>
                <w:szCs w:val="24"/>
              </w:rPr>
              <w:t>.12</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Наявність програми для трансуретральної та трансвагінальної резекції, вапоризації простати, матки, сечового міхура.</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en-US"/>
              </w:rPr>
              <w:t>5</w:t>
            </w:r>
            <w:r w:rsidRPr="007A17FA">
              <w:rPr>
                <w:rFonts w:ascii="Times New Roman" w:eastAsia="Times New Roman" w:hAnsi="Times New Roman" w:cs="Times New Roman"/>
                <w:color w:val="000000"/>
                <w:sz w:val="24"/>
                <w:szCs w:val="24"/>
              </w:rPr>
              <w:t>.13</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Наявність програми для трансуретральної та трансвагінальної резекції, вапоризації простати, матки, сечового міхура.</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en-US"/>
              </w:rPr>
              <w:t>5</w:t>
            </w:r>
            <w:r w:rsidRPr="007A17FA">
              <w:rPr>
                <w:rFonts w:ascii="Times New Roman" w:eastAsia="Times New Roman" w:hAnsi="Times New Roman" w:cs="Times New Roman"/>
                <w:color w:val="000000"/>
                <w:sz w:val="24"/>
                <w:szCs w:val="24"/>
              </w:rPr>
              <w:t>.14</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Ступінь захисту корпусу, не гірше IP 21</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en-US"/>
              </w:rPr>
              <w:t>5</w:t>
            </w:r>
            <w:r w:rsidRPr="007A17FA">
              <w:rPr>
                <w:rFonts w:ascii="Times New Roman" w:eastAsia="Times New Roman" w:hAnsi="Times New Roman" w:cs="Times New Roman"/>
                <w:color w:val="000000"/>
                <w:sz w:val="24"/>
                <w:szCs w:val="24"/>
              </w:rPr>
              <w:t>.15</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 xml:space="preserve">Монополярний перетин, максимальна потужність не менше 300 </w:t>
            </w:r>
            <w:r w:rsidRPr="007A17FA">
              <w:rPr>
                <w:rFonts w:ascii="Times New Roman" w:hAnsi="Times New Roman" w:cs="Times New Roman"/>
                <w:sz w:val="24"/>
                <w:szCs w:val="24"/>
              </w:rPr>
              <w:lastRenderedPageBreak/>
              <w:t>Ватт (500 Ω)</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en-US"/>
              </w:rPr>
              <w:lastRenderedPageBreak/>
              <w:t>5</w:t>
            </w:r>
            <w:r w:rsidRPr="007A17FA">
              <w:rPr>
                <w:rFonts w:ascii="Times New Roman" w:eastAsia="Times New Roman" w:hAnsi="Times New Roman" w:cs="Times New Roman"/>
                <w:color w:val="000000"/>
                <w:sz w:val="24"/>
                <w:szCs w:val="24"/>
              </w:rPr>
              <w:t>.16</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Монополярна коагуляція, максимальна потужність не менше 110 Ватт (75 Ω)</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en-US"/>
              </w:rPr>
              <w:t>5</w:t>
            </w:r>
            <w:r w:rsidRPr="007A17FA">
              <w:rPr>
                <w:rFonts w:ascii="Times New Roman" w:eastAsia="Times New Roman" w:hAnsi="Times New Roman" w:cs="Times New Roman"/>
                <w:color w:val="000000"/>
                <w:sz w:val="24"/>
                <w:szCs w:val="24"/>
              </w:rPr>
              <w:t>.17</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Біполярна коагуляція, максимальна потужність не менше 120 Ватт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en-US"/>
              </w:rPr>
              <w:t>5</w:t>
            </w:r>
            <w:r w:rsidRPr="007A17FA">
              <w:rPr>
                <w:rFonts w:ascii="Times New Roman" w:eastAsia="Times New Roman" w:hAnsi="Times New Roman" w:cs="Times New Roman"/>
                <w:color w:val="000000"/>
                <w:sz w:val="24"/>
                <w:szCs w:val="24"/>
              </w:rPr>
              <w:t>.18</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Функція автоматичного старту в режимі біполярної коагуляції</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en-US"/>
              </w:rPr>
              <w:t>5</w:t>
            </w:r>
            <w:r w:rsidRPr="007A17FA">
              <w:rPr>
                <w:rFonts w:ascii="Times New Roman" w:eastAsia="Times New Roman" w:hAnsi="Times New Roman" w:cs="Times New Roman"/>
                <w:color w:val="000000"/>
                <w:sz w:val="24"/>
                <w:szCs w:val="24"/>
              </w:rPr>
              <w:t>.19</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rPr>
            </w:pPr>
            <w:r w:rsidRPr="007A17FA">
              <w:rPr>
                <w:rFonts w:ascii="Times New Roman" w:eastAsia="Times New Roman" w:hAnsi="Times New Roman" w:cs="Times New Roman"/>
                <w:b/>
                <w:color w:val="000000"/>
                <w:sz w:val="24"/>
                <w:szCs w:val="24"/>
                <w:lang w:val="ru-RU"/>
              </w:rPr>
              <w:t>Комплектація:</w:t>
            </w:r>
          </w:p>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 Електрохірургічний коагулятор  (1 шт.)</w:t>
            </w:r>
          </w:p>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 Ножний перемикач подвійний (1 шт.)</w:t>
            </w:r>
          </w:p>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 Гумовий нейтральний електрод, дорослий розмір, 250х150 мм (1 шт.)</w:t>
            </w:r>
          </w:p>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 Кабель, для гумових нейтральних електродів, довжиною не менше 4,5 м (1шт.)</w:t>
            </w:r>
          </w:p>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 Монополярний кабель (1 шт.)</w:t>
            </w:r>
          </w:p>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 Коагуляціний електрод</w:t>
            </w:r>
            <w:r w:rsidRPr="007A17FA">
              <w:rPr>
                <w:rFonts w:ascii="Times New Roman" w:hAnsi="Times New Roman" w:cs="Times New Roman"/>
                <w:sz w:val="24"/>
                <w:szCs w:val="24"/>
                <w:lang w:val="ru-RU"/>
              </w:rPr>
              <w:t xml:space="preserve"> крючок</w:t>
            </w:r>
            <w:r w:rsidRPr="007A17FA">
              <w:rPr>
                <w:rFonts w:ascii="Times New Roman" w:hAnsi="Times New Roman" w:cs="Times New Roman"/>
                <w:sz w:val="24"/>
                <w:szCs w:val="24"/>
              </w:rPr>
              <w:t xml:space="preserve"> (1 шт.)</w:t>
            </w:r>
          </w:p>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-Коагуляціний електрод</w:t>
            </w:r>
            <w:r w:rsidRPr="007A17FA">
              <w:rPr>
                <w:rFonts w:ascii="Times New Roman" w:hAnsi="Times New Roman" w:cs="Times New Roman"/>
                <w:sz w:val="24"/>
                <w:szCs w:val="24"/>
                <w:lang w:val="ru-RU"/>
              </w:rPr>
              <w:t xml:space="preserve"> шпатель</w:t>
            </w:r>
            <w:r w:rsidRPr="007A17FA">
              <w:rPr>
                <w:rFonts w:ascii="Times New Roman" w:hAnsi="Times New Roman" w:cs="Times New Roman"/>
                <w:sz w:val="24"/>
                <w:szCs w:val="24"/>
              </w:rPr>
              <w:t xml:space="preserve"> (1 шт.)</w:t>
            </w:r>
          </w:p>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 Біполярний кабель (1 шт.)</w:t>
            </w:r>
          </w:p>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 Біполярні щипці ERGO або аналог  (1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rPr>
            </w:pPr>
            <w:r w:rsidRPr="007A17FA">
              <w:rPr>
                <w:rFonts w:ascii="Times New Roman" w:eastAsia="Times New Roman" w:hAnsi="Times New Roman" w:cs="Times New Roman"/>
                <w:b/>
                <w:color w:val="000000"/>
                <w:sz w:val="24"/>
                <w:szCs w:val="24"/>
                <w:lang w:val="ru-RU"/>
              </w:rPr>
              <w:t>6</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en-US"/>
              </w:rPr>
            </w:pPr>
            <w:r w:rsidRPr="007A17FA">
              <w:rPr>
                <w:rFonts w:ascii="Times New Roman" w:eastAsia="Times New Roman" w:hAnsi="Times New Roman" w:cs="Times New Roman"/>
                <w:b/>
                <w:color w:val="000000"/>
                <w:sz w:val="24"/>
                <w:szCs w:val="24"/>
                <w:lang w:val="en-US"/>
              </w:rPr>
              <w:t>Інструменти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Style w:val="13"/>
              <w:rPr>
                <w:rFonts w:ascii="Times New Roman" w:hAnsi="Times New Roman"/>
                <w:sz w:val="24"/>
                <w:szCs w:val="24"/>
              </w:rPr>
            </w:pPr>
            <w:r w:rsidRPr="007A17FA">
              <w:rPr>
                <w:rFonts w:ascii="Times New Roman" w:hAnsi="Times New Roman"/>
                <w:sz w:val="24"/>
                <w:szCs w:val="24"/>
              </w:rPr>
              <w:t>6.1</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Style w:val="13"/>
              <w:rPr>
                <w:rFonts w:ascii="Times New Roman" w:hAnsi="Times New Roman"/>
                <w:sz w:val="24"/>
                <w:szCs w:val="24"/>
              </w:rPr>
            </w:pPr>
            <w:r w:rsidRPr="007A17FA">
              <w:rPr>
                <w:rFonts w:ascii="Times New Roman" w:hAnsi="Times New Roman"/>
                <w:sz w:val="24"/>
                <w:szCs w:val="24"/>
              </w:rPr>
              <w:t>Ендоскоп, кут поля зору 30 градусів, діаметр не більше ніж 10,0 мм, довжина не менше ніж 350 мм (1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rPr>
          <w:trHeight w:val="517"/>
        </w:trPr>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Style w:val="13"/>
              <w:rPr>
                <w:rFonts w:ascii="Times New Roman" w:hAnsi="Times New Roman"/>
                <w:sz w:val="24"/>
                <w:szCs w:val="24"/>
              </w:rPr>
            </w:pPr>
            <w:r w:rsidRPr="007A17FA">
              <w:rPr>
                <w:rFonts w:ascii="Times New Roman" w:hAnsi="Times New Roman"/>
                <w:sz w:val="24"/>
                <w:szCs w:val="24"/>
              </w:rPr>
              <w:t>6.2</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Style w:val="13"/>
              <w:rPr>
                <w:rFonts w:ascii="Times New Roman" w:hAnsi="Times New Roman"/>
                <w:sz w:val="24"/>
                <w:szCs w:val="24"/>
              </w:rPr>
            </w:pPr>
            <w:r w:rsidRPr="007A17FA">
              <w:rPr>
                <w:rFonts w:ascii="Times New Roman" w:hAnsi="Times New Roman"/>
                <w:sz w:val="24"/>
                <w:szCs w:val="24"/>
              </w:rPr>
              <w:t>Світловод, діаметр не менше ніж 4,8 мм, довжина не менше ніж 3000 мм (1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lang w:val="ru-RU"/>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ru-RU"/>
              </w:rPr>
              <w:t>6</w:t>
            </w:r>
            <w:r w:rsidRPr="007A17FA">
              <w:rPr>
                <w:rFonts w:ascii="Times New Roman" w:eastAsia="Times New Roman" w:hAnsi="Times New Roman" w:cs="Times New Roman"/>
                <w:color w:val="000000"/>
                <w:sz w:val="24"/>
                <w:szCs w:val="24"/>
              </w:rPr>
              <w:t>.3</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t>Інсуфляційна канюля типу голка Veress, або аналог, розбірна, діаметр не більше ніж 2,0 мм, довжина не менше ніж 150 мм (1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ru-RU"/>
              </w:rPr>
              <w:t>6</w:t>
            </w:r>
            <w:r w:rsidRPr="007A17FA">
              <w:rPr>
                <w:rFonts w:ascii="Times New Roman" w:eastAsia="Times New Roman" w:hAnsi="Times New Roman" w:cs="Times New Roman"/>
                <w:color w:val="000000"/>
                <w:sz w:val="24"/>
                <w:szCs w:val="24"/>
              </w:rPr>
              <w:t>.4</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sidRPr="007A17FA">
              <w:rPr>
                <w:rFonts w:ascii="Times New Roman" w:hAnsi="Times New Roman" w:cs="Times New Roman"/>
                <w:sz w:val="24"/>
                <w:szCs w:val="24"/>
              </w:rPr>
              <w:t>Наконечник троакара, діаметр не більше та не менше 5,5 мм, довжина не менше 95 мм (3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ru-RU"/>
              </w:rPr>
              <w:t>6</w:t>
            </w:r>
            <w:r w:rsidRPr="007A17FA">
              <w:rPr>
                <w:rFonts w:ascii="Times New Roman" w:eastAsia="Times New Roman" w:hAnsi="Times New Roman" w:cs="Times New Roman"/>
                <w:color w:val="000000"/>
                <w:sz w:val="24"/>
                <w:szCs w:val="24"/>
              </w:rPr>
              <w:t>.5</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t>Стілет пірамідальний до троакару діаметр не більше та не менше 5,5 мм, довжина не менше 95 мм (3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lang w:val="ru-RU"/>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ru-RU"/>
              </w:rPr>
              <w:t>6</w:t>
            </w:r>
            <w:r w:rsidRPr="007A17FA">
              <w:rPr>
                <w:rFonts w:ascii="Times New Roman" w:eastAsia="Times New Roman" w:hAnsi="Times New Roman" w:cs="Times New Roman"/>
                <w:color w:val="000000"/>
                <w:sz w:val="24"/>
                <w:szCs w:val="24"/>
              </w:rPr>
              <w:t>.6</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t>Наконечник троакара, діаметр не більше та не менше 11,0 мм, довжина не менше 100 мм (2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ru-RU"/>
              </w:rPr>
              <w:t>6</w:t>
            </w:r>
            <w:r w:rsidRPr="007A17FA">
              <w:rPr>
                <w:rFonts w:ascii="Times New Roman" w:eastAsia="Times New Roman" w:hAnsi="Times New Roman" w:cs="Times New Roman"/>
                <w:color w:val="000000"/>
                <w:sz w:val="24"/>
                <w:szCs w:val="24"/>
              </w:rPr>
              <w:t>.7</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t>Стілет пірамідальний до троакару діаметр не більше та не менше 11,0 мм, довжина не менше 100 мм (2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ru-RU"/>
              </w:rPr>
              <w:t>6</w:t>
            </w:r>
            <w:r w:rsidRPr="007A17FA">
              <w:rPr>
                <w:rFonts w:ascii="Times New Roman" w:eastAsia="Times New Roman" w:hAnsi="Times New Roman" w:cs="Times New Roman"/>
                <w:color w:val="000000"/>
                <w:sz w:val="24"/>
                <w:szCs w:val="24"/>
              </w:rPr>
              <w:t>.8</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t xml:space="preserve">Ущільнювальні ковпачки Ø5,5мм (1 пак  - 10 шт.) </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ru-RU"/>
              </w:rPr>
              <w:t>6</w:t>
            </w:r>
            <w:r w:rsidRPr="007A17FA">
              <w:rPr>
                <w:rFonts w:ascii="Times New Roman" w:eastAsia="Times New Roman" w:hAnsi="Times New Roman" w:cs="Times New Roman"/>
                <w:color w:val="000000"/>
                <w:sz w:val="24"/>
                <w:szCs w:val="24"/>
              </w:rPr>
              <w:t>.9</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t xml:space="preserve">Ущільнювальні ковпачки Ø11 мм (1 пак  - 10 шт.)  </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ru-RU"/>
              </w:rPr>
              <w:t>6</w:t>
            </w:r>
            <w:r w:rsidRPr="007A17FA">
              <w:rPr>
                <w:rFonts w:ascii="Times New Roman" w:eastAsia="Times New Roman" w:hAnsi="Times New Roman" w:cs="Times New Roman"/>
                <w:color w:val="000000"/>
                <w:sz w:val="24"/>
                <w:szCs w:val="24"/>
              </w:rPr>
              <w:t>.10</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t>Перехідник  з 10/11 мм  на 5/5,5 мм або аналог (1шт.)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ru-RU"/>
              </w:rPr>
              <w:t>6</w:t>
            </w:r>
            <w:r w:rsidRPr="007A17FA">
              <w:rPr>
                <w:rFonts w:ascii="Times New Roman" w:eastAsia="Times New Roman" w:hAnsi="Times New Roman" w:cs="Times New Roman"/>
                <w:color w:val="000000"/>
                <w:sz w:val="24"/>
                <w:szCs w:val="24"/>
              </w:rPr>
              <w:t>.11</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t>Вставка щипців, зажим типу Бебкока, діаметр не більше ніж 5,0 мм, довжина не менше ніж 330 мм (1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ru-RU"/>
              </w:rPr>
              <w:t>6</w:t>
            </w:r>
            <w:r w:rsidRPr="007A17FA">
              <w:rPr>
                <w:rFonts w:ascii="Times New Roman" w:eastAsia="Times New Roman" w:hAnsi="Times New Roman" w:cs="Times New Roman"/>
                <w:color w:val="000000"/>
                <w:sz w:val="24"/>
                <w:szCs w:val="24"/>
              </w:rPr>
              <w:t>.12</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Вставка щипців універсальні,   діаметр не більше ніж 5,0 мм, довжина не менше ніж 330 мм (1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ru-RU"/>
              </w:rPr>
              <w:t>6</w:t>
            </w:r>
            <w:r w:rsidRPr="007A17FA">
              <w:rPr>
                <w:rFonts w:ascii="Times New Roman" w:eastAsia="Times New Roman" w:hAnsi="Times New Roman" w:cs="Times New Roman"/>
                <w:color w:val="000000"/>
                <w:sz w:val="24"/>
                <w:szCs w:val="24"/>
              </w:rPr>
              <w:t>.13</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t>Вставка щипців гострі, поперечні зубці, бранша 18 мм,   діаметр не більше ніж 5,0 мм, довжина не менше ніж 330 мм (1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ru-RU"/>
              </w:rPr>
              <w:t>6</w:t>
            </w:r>
            <w:r w:rsidRPr="007A17FA">
              <w:rPr>
                <w:rFonts w:ascii="Times New Roman" w:eastAsia="Times New Roman" w:hAnsi="Times New Roman" w:cs="Times New Roman"/>
                <w:color w:val="000000"/>
                <w:sz w:val="24"/>
                <w:szCs w:val="24"/>
              </w:rPr>
              <w:t>.14</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t>Вставка щипців для дисекції типу  Mixter, або аналог, діаметр не більше ніж 5,0 мм, довжина не менше ніж 330 мм  (1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ru-RU"/>
              </w:rPr>
              <w:t>6</w:t>
            </w:r>
            <w:r w:rsidRPr="007A17FA">
              <w:rPr>
                <w:rFonts w:ascii="Times New Roman" w:eastAsia="Times New Roman" w:hAnsi="Times New Roman" w:cs="Times New Roman"/>
                <w:color w:val="000000"/>
                <w:sz w:val="24"/>
                <w:szCs w:val="24"/>
              </w:rPr>
              <w:t>.15</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t>Вставка щипців типу диссектор Мериленд, або аналог, вигнуті, діаметр не більше ніж 5,0 мм, довжина не менше ніж 330 мм  (1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ru-RU"/>
              </w:rPr>
              <w:t>6</w:t>
            </w:r>
            <w:r w:rsidRPr="007A17FA">
              <w:rPr>
                <w:rFonts w:ascii="Times New Roman" w:eastAsia="Times New Roman" w:hAnsi="Times New Roman" w:cs="Times New Roman"/>
                <w:color w:val="000000"/>
                <w:sz w:val="24"/>
                <w:szCs w:val="24"/>
              </w:rPr>
              <w:t>.16</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t>Вставка щипців багатозубчасті, одинарної дії,   діаметр не більше ніж 5,0 мм, довжина не менше ніж 330 мм (1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ru-RU"/>
              </w:rPr>
              <w:t>6</w:t>
            </w:r>
            <w:r w:rsidRPr="007A17FA">
              <w:rPr>
                <w:rFonts w:ascii="Times New Roman" w:eastAsia="Times New Roman" w:hAnsi="Times New Roman" w:cs="Times New Roman"/>
                <w:color w:val="000000"/>
                <w:sz w:val="24"/>
                <w:szCs w:val="24"/>
              </w:rPr>
              <w:t>.17</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t>Вставка щипців типу Дорсі 40 мм, або аналог, діаметр не більше ніж 5,0 мм, довжина не менше ніж 330 мм (1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ru-RU"/>
              </w:rPr>
              <w:t>6</w:t>
            </w:r>
            <w:r w:rsidRPr="007A17FA">
              <w:rPr>
                <w:rFonts w:ascii="Times New Roman" w:eastAsia="Times New Roman" w:hAnsi="Times New Roman" w:cs="Times New Roman"/>
                <w:color w:val="000000"/>
                <w:sz w:val="24"/>
                <w:szCs w:val="24"/>
              </w:rPr>
              <w:t>.18</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t>Вставка щипців атравматичні типу РедікОлсен, або аналог, діаметр не більше ніж 5,0 мм, довжина не менше ніж 330 мм (1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ru-RU"/>
              </w:rPr>
              <w:lastRenderedPageBreak/>
              <w:t>6</w:t>
            </w:r>
            <w:r w:rsidRPr="007A17FA">
              <w:rPr>
                <w:rFonts w:ascii="Times New Roman" w:eastAsia="Times New Roman" w:hAnsi="Times New Roman" w:cs="Times New Roman"/>
                <w:color w:val="000000"/>
                <w:sz w:val="24"/>
                <w:szCs w:val="24"/>
              </w:rPr>
              <w:t>.19</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t>Пункційна голка діаметр не більше 0,8 мм, довжина не менше ніж 330 мм, діаметр не більше ніж 5 мм (1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ru-RU"/>
              </w:rPr>
              <w:t>6</w:t>
            </w:r>
            <w:r w:rsidRPr="007A17FA">
              <w:rPr>
                <w:rFonts w:ascii="Times New Roman" w:eastAsia="Times New Roman" w:hAnsi="Times New Roman" w:cs="Times New Roman"/>
                <w:color w:val="000000"/>
                <w:sz w:val="24"/>
                <w:szCs w:val="24"/>
              </w:rPr>
              <w:t>.20</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t>Ножиці, вигнуті,  типу Меценбаума , або аналог, діаметр не більше ніж 5,0 мм, довжина не менше ніж 330 мм (1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ru-RU"/>
              </w:rPr>
              <w:t>6</w:t>
            </w:r>
            <w:r w:rsidRPr="007A17FA">
              <w:rPr>
                <w:rFonts w:ascii="Times New Roman" w:eastAsia="Times New Roman" w:hAnsi="Times New Roman" w:cs="Times New Roman"/>
                <w:color w:val="000000"/>
                <w:sz w:val="24"/>
                <w:szCs w:val="24"/>
              </w:rPr>
              <w:t>.21</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t>Ізольована  захисна трубка до монополярних інструментів діаметр не менше ніж 5,0 мм, довжина не менше ніж 330 мм (6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rPr>
          <w:trHeight w:val="288"/>
        </w:trPr>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ru-RU"/>
              </w:rPr>
              <w:t>6</w:t>
            </w:r>
            <w:r w:rsidRPr="007A17FA">
              <w:rPr>
                <w:rFonts w:ascii="Times New Roman" w:eastAsia="Times New Roman" w:hAnsi="Times New Roman" w:cs="Times New Roman"/>
                <w:color w:val="000000"/>
                <w:sz w:val="24"/>
                <w:szCs w:val="24"/>
              </w:rPr>
              <w:t>.22</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t>Пластикова ручка, з HF-з'єднанням, з фіксатором  (3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ru-RU"/>
              </w:rPr>
              <w:t>6</w:t>
            </w:r>
            <w:r w:rsidRPr="007A17FA">
              <w:rPr>
                <w:rFonts w:ascii="Times New Roman" w:eastAsia="Times New Roman" w:hAnsi="Times New Roman" w:cs="Times New Roman"/>
                <w:color w:val="000000"/>
                <w:sz w:val="24"/>
                <w:szCs w:val="24"/>
              </w:rPr>
              <w:t>.23</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sidRPr="007A17FA">
              <w:rPr>
                <w:rFonts w:ascii="Times New Roman" w:hAnsi="Times New Roman" w:cs="Times New Roman"/>
                <w:sz w:val="24"/>
                <w:szCs w:val="24"/>
              </w:rPr>
              <w:t>Пластикова ручка, з HF-з'єднанням, без  фіксатора  (3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7A17FA">
              <w:rPr>
                <w:rFonts w:ascii="Times New Roman" w:eastAsia="Times New Roman" w:hAnsi="Times New Roman" w:cs="Times New Roman"/>
                <w:color w:val="000000"/>
                <w:sz w:val="24"/>
                <w:szCs w:val="24"/>
                <w:lang w:val="ru-RU"/>
              </w:rPr>
              <w:t>6</w:t>
            </w:r>
            <w:r w:rsidRPr="007A17FA">
              <w:rPr>
                <w:rFonts w:ascii="Times New Roman" w:eastAsia="Times New Roman" w:hAnsi="Times New Roman" w:cs="Times New Roman"/>
                <w:color w:val="000000"/>
                <w:sz w:val="24"/>
                <w:szCs w:val="24"/>
              </w:rPr>
              <w:t>.24</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hAnsi="Times New Roman" w:cs="Times New Roman"/>
                <w:sz w:val="24"/>
                <w:szCs w:val="24"/>
              </w:rPr>
            </w:pPr>
            <w:r w:rsidRPr="007A17FA">
              <w:rPr>
                <w:rFonts w:ascii="Times New Roman" w:hAnsi="Times New Roman" w:cs="Times New Roman"/>
                <w:sz w:val="24"/>
                <w:szCs w:val="24"/>
              </w:rPr>
              <w:t>Електрохірургічний кабель монополярний, (1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ru-RU"/>
              </w:rPr>
              <w:t>6</w:t>
            </w:r>
            <w:r w:rsidRPr="007A17FA">
              <w:rPr>
                <w:rFonts w:ascii="Times New Roman" w:eastAsia="Times New Roman" w:hAnsi="Times New Roman" w:cs="Times New Roman"/>
                <w:color w:val="000000"/>
                <w:sz w:val="24"/>
                <w:szCs w:val="24"/>
              </w:rPr>
              <w:t>.25</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t>Вставка голкотримача, прямий, з ріжучою пластиною з карбіду вольфраму, довжина не менше ніж 330 мм, діаметр не більше ніж 5 мм (1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ru-RU"/>
              </w:rPr>
              <w:t>6</w:t>
            </w:r>
            <w:r w:rsidRPr="007A17FA">
              <w:rPr>
                <w:rFonts w:ascii="Times New Roman" w:eastAsia="Times New Roman" w:hAnsi="Times New Roman" w:cs="Times New Roman"/>
                <w:color w:val="000000"/>
                <w:sz w:val="24"/>
                <w:szCs w:val="24"/>
              </w:rPr>
              <w:t>.26</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t>Осьова ручка, розподільна пружина, з фіксатором (1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ru-RU"/>
              </w:rPr>
              <w:t>6</w:t>
            </w:r>
            <w:r w:rsidRPr="007A17FA">
              <w:rPr>
                <w:rFonts w:ascii="Times New Roman" w:eastAsia="Times New Roman" w:hAnsi="Times New Roman" w:cs="Times New Roman"/>
                <w:color w:val="000000"/>
                <w:sz w:val="24"/>
                <w:szCs w:val="24"/>
              </w:rPr>
              <w:t>.27</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t>Ендокліпатор кліпсів 3600 поворотний, з LL-адаптером для очищення шляхом іригації,  для середньо-великих кліпсів типу Ethicon або аналог, довжина не менше ніж 330 мм, діаметр не більше  ніж 10 мм (1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ru-RU"/>
              </w:rPr>
              <w:t>6</w:t>
            </w:r>
            <w:r w:rsidRPr="007A17FA">
              <w:rPr>
                <w:rFonts w:ascii="Times New Roman" w:eastAsia="Times New Roman" w:hAnsi="Times New Roman" w:cs="Times New Roman"/>
                <w:color w:val="000000"/>
                <w:sz w:val="24"/>
                <w:szCs w:val="24"/>
              </w:rPr>
              <w:t>.28</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hAnsi="Times New Roman" w:cs="Times New Roman"/>
                <w:sz w:val="24"/>
                <w:szCs w:val="24"/>
              </w:rPr>
              <w:t>Інструмент для аспірації/іригації, 2 ходовий запірний кран, для обслуговування однією рукою (1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ru-RU"/>
              </w:rPr>
              <w:t>6</w:t>
            </w:r>
            <w:r w:rsidRPr="007A17FA">
              <w:rPr>
                <w:rFonts w:ascii="Times New Roman" w:eastAsia="Times New Roman" w:hAnsi="Times New Roman" w:cs="Times New Roman"/>
                <w:color w:val="000000"/>
                <w:sz w:val="24"/>
                <w:szCs w:val="24"/>
              </w:rPr>
              <w:t>.29</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rPr>
              <w:t xml:space="preserve">Вузловий штовхач, довжина не менше ніж 330 мм, діаметр не більше ніж 5 мм </w:t>
            </w:r>
            <w:r w:rsidRPr="007A17FA">
              <w:rPr>
                <w:rFonts w:ascii="Times New Roman" w:hAnsi="Times New Roman" w:cs="Times New Roman"/>
                <w:sz w:val="24"/>
                <w:szCs w:val="24"/>
              </w:rPr>
              <w:t>(1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c>
          <w:tcPr>
            <w:tcW w:w="851"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17FA">
              <w:rPr>
                <w:rFonts w:ascii="Times New Roman" w:eastAsia="Times New Roman" w:hAnsi="Times New Roman" w:cs="Times New Roman"/>
                <w:color w:val="000000"/>
                <w:sz w:val="24"/>
                <w:szCs w:val="24"/>
                <w:lang w:val="ru-RU"/>
              </w:rPr>
              <w:t>6</w:t>
            </w:r>
            <w:r w:rsidRPr="007A17FA">
              <w:rPr>
                <w:rFonts w:ascii="Times New Roman" w:eastAsia="Times New Roman" w:hAnsi="Times New Roman" w:cs="Times New Roman"/>
                <w:color w:val="000000"/>
                <w:sz w:val="24"/>
                <w:szCs w:val="24"/>
              </w:rPr>
              <w:t>.</w:t>
            </w:r>
            <w:r w:rsidRPr="007A17FA">
              <w:rPr>
                <w:rFonts w:ascii="Times New Roman" w:eastAsia="Times New Roman" w:hAnsi="Times New Roman" w:cs="Times New Roman"/>
                <w:color w:val="000000"/>
                <w:sz w:val="24"/>
                <w:szCs w:val="24"/>
                <w:lang w:val="ru-RU"/>
              </w:rPr>
              <w:t>30</w:t>
            </w:r>
          </w:p>
        </w:tc>
        <w:tc>
          <w:tcPr>
            <w:tcW w:w="6946"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ru-RU"/>
              </w:rPr>
            </w:pPr>
            <w:r w:rsidRPr="007A17FA">
              <w:rPr>
                <w:rFonts w:ascii="Times New Roman" w:eastAsia="Times New Roman" w:hAnsi="Times New Roman" w:cs="Times New Roman"/>
                <w:color w:val="000000"/>
                <w:sz w:val="24"/>
                <w:szCs w:val="24"/>
                <w:lang w:val="ru-RU"/>
              </w:rPr>
              <w:t xml:space="preserve">Специальный лифт для маткового апарату  </w:t>
            </w:r>
            <w:r w:rsidRPr="007A17FA">
              <w:rPr>
                <w:rFonts w:ascii="Times New Roman" w:hAnsi="Times New Roman" w:cs="Times New Roman"/>
                <w:sz w:val="24"/>
                <w:szCs w:val="24"/>
              </w:rPr>
              <w:t>(1 шт)</w:t>
            </w:r>
          </w:p>
        </w:tc>
        <w:tc>
          <w:tcPr>
            <w:tcW w:w="2977" w:type="dxa"/>
            <w:tcBorders>
              <w:top w:val="single" w:sz="4" w:space="0" w:color="000000"/>
              <w:left w:val="single" w:sz="4" w:space="0" w:color="000000"/>
              <w:bottom w:val="single" w:sz="4" w:space="0" w:color="000000"/>
              <w:right w:val="single" w:sz="4" w:space="0" w:color="000000"/>
            </w:tcBorders>
          </w:tcPr>
          <w:p w:rsidR="007A17FA" w:rsidRPr="007A17FA" w:rsidRDefault="007A17FA" w:rsidP="000D52B6">
            <w:pPr>
              <w:spacing w:after="0" w:line="240" w:lineRule="auto"/>
              <w:jc w:val="center"/>
              <w:rPr>
                <w:rFonts w:ascii="Times New Roman" w:hAnsi="Times New Roman" w:cs="Times New Roman"/>
                <w:sz w:val="24"/>
                <w:szCs w:val="24"/>
              </w:rPr>
            </w:pPr>
          </w:p>
        </w:tc>
      </w:tr>
      <w:tr w:rsidR="007A17FA" w:rsidRPr="007A17FA" w:rsidTr="007A1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7A17FA" w:rsidRPr="007A17FA" w:rsidRDefault="007A17FA" w:rsidP="000D52B6">
            <w:pPr>
              <w:spacing w:after="0" w:line="240" w:lineRule="auto"/>
              <w:rPr>
                <w:rFonts w:ascii="Times New Roman" w:eastAsia="Times New Roman" w:hAnsi="Times New Roman" w:cs="Times New Roman"/>
                <w:b/>
                <w:color w:val="000000"/>
                <w:sz w:val="24"/>
                <w:szCs w:val="24"/>
                <w:lang w:val="ru-RU"/>
              </w:rPr>
            </w:pPr>
            <w:r w:rsidRPr="007A17FA">
              <w:rPr>
                <w:rFonts w:ascii="Times New Roman" w:eastAsia="Times New Roman" w:hAnsi="Times New Roman" w:cs="Times New Roman"/>
                <w:b/>
                <w:color w:val="000000"/>
                <w:sz w:val="24"/>
                <w:szCs w:val="24"/>
                <w:lang w:val="ru-RU"/>
              </w:rPr>
              <w:t>7</w:t>
            </w:r>
          </w:p>
        </w:tc>
        <w:tc>
          <w:tcPr>
            <w:tcW w:w="9923" w:type="dxa"/>
            <w:gridSpan w:val="2"/>
            <w:tcBorders>
              <w:top w:val="single" w:sz="4" w:space="0" w:color="auto"/>
              <w:left w:val="single" w:sz="4" w:space="0" w:color="auto"/>
              <w:bottom w:val="single" w:sz="4" w:space="0" w:color="auto"/>
              <w:right w:val="single" w:sz="4" w:space="0" w:color="auto"/>
            </w:tcBorders>
          </w:tcPr>
          <w:p w:rsidR="007A17FA" w:rsidRPr="007A17FA" w:rsidRDefault="007A17FA" w:rsidP="000D52B6">
            <w:pPr>
              <w:spacing w:after="0" w:line="240" w:lineRule="auto"/>
              <w:rPr>
                <w:rFonts w:ascii="Times New Roman" w:eastAsia="Times New Roman" w:hAnsi="Times New Roman" w:cs="Times New Roman"/>
                <w:b/>
                <w:color w:val="000000"/>
                <w:sz w:val="24"/>
                <w:szCs w:val="24"/>
                <w:lang w:val="ru-RU"/>
              </w:rPr>
            </w:pPr>
            <w:r w:rsidRPr="007A17FA">
              <w:rPr>
                <w:rFonts w:ascii="Times New Roman" w:eastAsia="Times New Roman" w:hAnsi="Times New Roman" w:cs="Times New Roman"/>
                <w:b/>
                <w:color w:val="000000"/>
                <w:sz w:val="24"/>
                <w:szCs w:val="24"/>
                <w:lang w:val="ru-RU"/>
              </w:rPr>
              <w:t>Візок з тримачем:</w:t>
            </w:r>
          </w:p>
        </w:tc>
      </w:tr>
      <w:tr w:rsidR="007A17FA" w:rsidRPr="007A17FA" w:rsidTr="007A1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7A17FA" w:rsidRPr="007A17FA" w:rsidRDefault="007A17FA" w:rsidP="000D52B6">
            <w:pPr>
              <w:spacing w:after="0" w:line="240" w:lineRule="auto"/>
              <w:rPr>
                <w:rFonts w:ascii="Times New Roman" w:eastAsia="Times New Roman" w:hAnsi="Times New Roman" w:cs="Times New Roman"/>
                <w:color w:val="000000"/>
                <w:sz w:val="24"/>
                <w:szCs w:val="24"/>
                <w:lang w:val="ru-RU"/>
              </w:rPr>
            </w:pPr>
            <w:r w:rsidRPr="007A17FA">
              <w:rPr>
                <w:rFonts w:ascii="Times New Roman" w:eastAsia="Times New Roman" w:hAnsi="Times New Roman" w:cs="Times New Roman"/>
                <w:color w:val="000000"/>
                <w:sz w:val="24"/>
                <w:szCs w:val="24"/>
                <w:lang w:val="ru-RU"/>
              </w:rPr>
              <w:t>7.1</w:t>
            </w:r>
          </w:p>
        </w:tc>
        <w:tc>
          <w:tcPr>
            <w:tcW w:w="6946" w:type="dxa"/>
            <w:tcBorders>
              <w:top w:val="single" w:sz="4" w:space="0" w:color="auto"/>
              <w:left w:val="single" w:sz="4" w:space="0" w:color="auto"/>
              <w:bottom w:val="single" w:sz="4" w:space="0" w:color="auto"/>
              <w:right w:val="single" w:sz="4" w:space="0" w:color="auto"/>
            </w:tcBorders>
          </w:tcPr>
          <w:p w:rsidR="007A17FA" w:rsidRPr="007A17FA" w:rsidRDefault="007A17FA" w:rsidP="000D52B6">
            <w:pPr>
              <w:spacing w:after="0" w:line="240" w:lineRule="auto"/>
              <w:rPr>
                <w:rFonts w:ascii="Times New Roman" w:eastAsia="Times New Roman" w:hAnsi="Times New Roman" w:cs="Times New Roman"/>
                <w:color w:val="000000"/>
                <w:sz w:val="24"/>
                <w:szCs w:val="24"/>
                <w:lang w:val="ru-RU"/>
              </w:rPr>
            </w:pPr>
            <w:r w:rsidRPr="007A17FA">
              <w:rPr>
                <w:rFonts w:ascii="Times New Roman" w:eastAsia="Times New Roman" w:hAnsi="Times New Roman" w:cs="Times New Roman"/>
                <w:color w:val="000000"/>
                <w:sz w:val="24"/>
                <w:szCs w:val="24"/>
                <w:lang w:val="ru-RU"/>
              </w:rPr>
              <w:t>Наявність гальм на передній парі коліс</w:t>
            </w:r>
          </w:p>
        </w:tc>
        <w:tc>
          <w:tcPr>
            <w:tcW w:w="2977" w:type="dxa"/>
            <w:tcBorders>
              <w:top w:val="single" w:sz="4" w:space="0" w:color="auto"/>
              <w:left w:val="single" w:sz="4" w:space="0" w:color="auto"/>
              <w:bottom w:val="single" w:sz="4" w:space="0" w:color="auto"/>
              <w:right w:val="single" w:sz="4" w:space="0" w:color="auto"/>
            </w:tcBorders>
          </w:tcPr>
          <w:p w:rsidR="007A17FA" w:rsidRPr="007A17FA" w:rsidRDefault="007A17FA" w:rsidP="000D52B6">
            <w:pPr>
              <w:pStyle w:val="ad"/>
              <w:jc w:val="center"/>
              <w:rPr>
                <w:rFonts w:ascii="Times New Roman" w:hAnsi="Times New Roman"/>
                <w:sz w:val="24"/>
                <w:szCs w:val="24"/>
              </w:rPr>
            </w:pPr>
          </w:p>
        </w:tc>
      </w:tr>
      <w:tr w:rsidR="007A17FA" w:rsidRPr="007A17FA" w:rsidTr="007A1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7A17FA" w:rsidRPr="007A17FA" w:rsidRDefault="007A17FA" w:rsidP="000D52B6">
            <w:pPr>
              <w:spacing w:after="0" w:line="240" w:lineRule="auto"/>
              <w:rPr>
                <w:rFonts w:ascii="Times New Roman" w:eastAsia="Times New Roman" w:hAnsi="Times New Roman" w:cs="Times New Roman"/>
                <w:color w:val="000000"/>
                <w:sz w:val="24"/>
                <w:szCs w:val="24"/>
                <w:lang w:val="ru-RU"/>
              </w:rPr>
            </w:pPr>
            <w:r w:rsidRPr="007A17FA">
              <w:rPr>
                <w:rFonts w:ascii="Times New Roman" w:eastAsia="Times New Roman" w:hAnsi="Times New Roman" w:cs="Times New Roman"/>
                <w:color w:val="000000"/>
                <w:sz w:val="24"/>
                <w:szCs w:val="24"/>
                <w:lang w:val="ru-RU"/>
              </w:rPr>
              <w:t>7.2</w:t>
            </w:r>
          </w:p>
        </w:tc>
        <w:tc>
          <w:tcPr>
            <w:tcW w:w="6946" w:type="dxa"/>
            <w:tcBorders>
              <w:top w:val="single" w:sz="4" w:space="0" w:color="auto"/>
              <w:left w:val="single" w:sz="4" w:space="0" w:color="auto"/>
              <w:bottom w:val="single" w:sz="4" w:space="0" w:color="auto"/>
              <w:right w:val="single" w:sz="4" w:space="0" w:color="auto"/>
            </w:tcBorders>
          </w:tcPr>
          <w:p w:rsidR="007A17FA" w:rsidRPr="007A17FA" w:rsidRDefault="007A17FA" w:rsidP="000D52B6">
            <w:pPr>
              <w:spacing w:after="0" w:line="240" w:lineRule="auto"/>
              <w:rPr>
                <w:rFonts w:ascii="Times New Roman" w:eastAsia="Times New Roman" w:hAnsi="Times New Roman" w:cs="Times New Roman"/>
                <w:color w:val="000000"/>
                <w:sz w:val="24"/>
                <w:szCs w:val="24"/>
                <w:lang w:val="ru-RU"/>
              </w:rPr>
            </w:pPr>
            <w:r w:rsidRPr="007A17FA">
              <w:rPr>
                <w:rFonts w:ascii="Times New Roman" w:eastAsia="Times New Roman" w:hAnsi="Times New Roman" w:cs="Times New Roman"/>
                <w:color w:val="000000"/>
                <w:sz w:val="24"/>
                <w:szCs w:val="24"/>
                <w:lang w:val="ru-RU"/>
              </w:rPr>
              <w:t>Кількість полиць, не менше 4</w:t>
            </w:r>
          </w:p>
        </w:tc>
        <w:tc>
          <w:tcPr>
            <w:tcW w:w="2977" w:type="dxa"/>
            <w:tcBorders>
              <w:top w:val="single" w:sz="4" w:space="0" w:color="auto"/>
              <w:left w:val="single" w:sz="4" w:space="0" w:color="auto"/>
              <w:bottom w:val="single" w:sz="4" w:space="0" w:color="auto"/>
              <w:right w:val="single" w:sz="4" w:space="0" w:color="auto"/>
            </w:tcBorders>
          </w:tcPr>
          <w:p w:rsidR="007A17FA" w:rsidRPr="007A17FA" w:rsidRDefault="007A17FA" w:rsidP="000D52B6">
            <w:pPr>
              <w:pStyle w:val="ad"/>
              <w:jc w:val="center"/>
              <w:rPr>
                <w:rFonts w:ascii="Times New Roman" w:hAnsi="Times New Roman"/>
                <w:sz w:val="24"/>
                <w:szCs w:val="24"/>
              </w:rPr>
            </w:pPr>
          </w:p>
        </w:tc>
      </w:tr>
      <w:tr w:rsidR="007A17FA" w:rsidRPr="007A17FA" w:rsidTr="007A1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Borders>
              <w:top w:val="single" w:sz="4" w:space="0" w:color="auto"/>
              <w:left w:val="single" w:sz="4" w:space="0" w:color="auto"/>
              <w:bottom w:val="single" w:sz="4" w:space="0" w:color="auto"/>
              <w:right w:val="single" w:sz="4" w:space="0" w:color="auto"/>
            </w:tcBorders>
          </w:tcPr>
          <w:p w:rsidR="007A17FA" w:rsidRPr="007A17FA" w:rsidRDefault="007A17FA" w:rsidP="000D52B6">
            <w:pPr>
              <w:spacing w:after="0" w:line="240" w:lineRule="auto"/>
              <w:rPr>
                <w:rFonts w:ascii="Times New Roman" w:eastAsia="Times New Roman" w:hAnsi="Times New Roman" w:cs="Times New Roman"/>
                <w:color w:val="000000"/>
                <w:sz w:val="24"/>
                <w:szCs w:val="24"/>
                <w:lang w:val="ru-RU"/>
              </w:rPr>
            </w:pPr>
            <w:r w:rsidRPr="007A17FA">
              <w:rPr>
                <w:rFonts w:ascii="Times New Roman" w:eastAsia="Times New Roman" w:hAnsi="Times New Roman" w:cs="Times New Roman"/>
                <w:color w:val="000000"/>
                <w:sz w:val="24"/>
                <w:szCs w:val="24"/>
                <w:lang w:val="ru-RU"/>
              </w:rPr>
              <w:t>7.3</w:t>
            </w:r>
          </w:p>
        </w:tc>
        <w:tc>
          <w:tcPr>
            <w:tcW w:w="6946" w:type="dxa"/>
            <w:tcBorders>
              <w:top w:val="single" w:sz="4" w:space="0" w:color="auto"/>
              <w:left w:val="single" w:sz="4" w:space="0" w:color="auto"/>
              <w:bottom w:val="single" w:sz="4" w:space="0" w:color="auto"/>
              <w:right w:val="single" w:sz="4" w:space="0" w:color="auto"/>
            </w:tcBorders>
          </w:tcPr>
          <w:p w:rsidR="007A17FA" w:rsidRPr="007A17FA" w:rsidRDefault="007A17FA" w:rsidP="000D52B6">
            <w:pPr>
              <w:spacing w:after="0" w:line="240" w:lineRule="auto"/>
              <w:rPr>
                <w:rFonts w:ascii="Times New Roman" w:eastAsia="Times New Roman" w:hAnsi="Times New Roman" w:cs="Times New Roman"/>
                <w:color w:val="000000"/>
                <w:sz w:val="24"/>
                <w:szCs w:val="24"/>
                <w:lang w:val="ru-RU"/>
              </w:rPr>
            </w:pPr>
            <w:r w:rsidRPr="007A17FA">
              <w:rPr>
                <w:rFonts w:ascii="Times New Roman" w:eastAsia="Times New Roman" w:hAnsi="Times New Roman" w:cs="Times New Roman"/>
                <w:color w:val="000000"/>
                <w:sz w:val="24"/>
                <w:szCs w:val="24"/>
                <w:lang w:val="ru-RU"/>
              </w:rPr>
              <w:t>Наявність ящику для приладдя</w:t>
            </w:r>
          </w:p>
        </w:tc>
        <w:tc>
          <w:tcPr>
            <w:tcW w:w="2977" w:type="dxa"/>
            <w:tcBorders>
              <w:top w:val="single" w:sz="4" w:space="0" w:color="auto"/>
              <w:left w:val="single" w:sz="4" w:space="0" w:color="auto"/>
              <w:bottom w:val="single" w:sz="4" w:space="0" w:color="auto"/>
              <w:right w:val="single" w:sz="4" w:space="0" w:color="auto"/>
            </w:tcBorders>
          </w:tcPr>
          <w:p w:rsidR="007A17FA" w:rsidRPr="007A17FA" w:rsidRDefault="007A17FA" w:rsidP="000D52B6">
            <w:pPr>
              <w:pStyle w:val="ad"/>
              <w:jc w:val="center"/>
              <w:rPr>
                <w:rFonts w:ascii="Times New Roman" w:hAnsi="Times New Roman"/>
                <w:sz w:val="24"/>
                <w:szCs w:val="24"/>
              </w:rPr>
            </w:pPr>
          </w:p>
        </w:tc>
      </w:tr>
      <w:tr w:rsidR="007A17FA" w:rsidRPr="007A17FA" w:rsidTr="007A1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Pr>
          <w:p w:rsidR="007A17FA" w:rsidRPr="007A17FA" w:rsidRDefault="007A17FA" w:rsidP="000D52B6">
            <w:pPr>
              <w:spacing w:after="0" w:line="240" w:lineRule="auto"/>
              <w:rPr>
                <w:rFonts w:ascii="Times New Roman" w:eastAsia="Times New Roman" w:hAnsi="Times New Roman" w:cs="Times New Roman"/>
                <w:b/>
                <w:color w:val="000000"/>
                <w:sz w:val="24"/>
                <w:szCs w:val="24"/>
                <w:lang w:val="ru-RU"/>
              </w:rPr>
            </w:pPr>
            <w:r w:rsidRPr="007A17FA">
              <w:rPr>
                <w:rFonts w:ascii="Times New Roman" w:eastAsia="Times New Roman" w:hAnsi="Times New Roman" w:cs="Times New Roman"/>
                <w:b/>
                <w:color w:val="000000"/>
                <w:sz w:val="24"/>
                <w:szCs w:val="24"/>
                <w:lang w:val="ru-RU"/>
              </w:rPr>
              <w:t>8</w:t>
            </w:r>
          </w:p>
        </w:tc>
        <w:tc>
          <w:tcPr>
            <w:tcW w:w="9923" w:type="dxa"/>
            <w:gridSpan w:val="2"/>
          </w:tcPr>
          <w:p w:rsidR="007A17FA" w:rsidRPr="007A17FA" w:rsidRDefault="007A17FA" w:rsidP="000D52B6">
            <w:pPr>
              <w:spacing w:after="0" w:line="240" w:lineRule="auto"/>
              <w:rPr>
                <w:rFonts w:ascii="Times New Roman" w:eastAsia="Times New Roman" w:hAnsi="Times New Roman" w:cs="Times New Roman"/>
                <w:b/>
                <w:color w:val="000000"/>
                <w:sz w:val="24"/>
                <w:szCs w:val="24"/>
                <w:lang w:val="ru-RU"/>
              </w:rPr>
            </w:pPr>
            <w:r w:rsidRPr="007A17FA">
              <w:rPr>
                <w:rFonts w:ascii="Times New Roman" w:eastAsia="Times New Roman" w:hAnsi="Times New Roman" w:cs="Times New Roman"/>
                <w:b/>
                <w:color w:val="000000"/>
                <w:sz w:val="24"/>
                <w:szCs w:val="24"/>
                <w:lang w:val="ru-RU"/>
              </w:rPr>
              <w:t>Характеристики монітора:</w:t>
            </w:r>
          </w:p>
        </w:tc>
      </w:tr>
      <w:tr w:rsidR="007A17FA" w:rsidRPr="007A17FA" w:rsidTr="007A1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Pr>
          <w:p w:rsidR="007A17FA" w:rsidRPr="007A17FA" w:rsidRDefault="007A17FA" w:rsidP="000D52B6">
            <w:pPr>
              <w:spacing w:after="0" w:line="240" w:lineRule="auto"/>
              <w:rPr>
                <w:rFonts w:ascii="Times New Roman" w:eastAsia="Times New Roman" w:hAnsi="Times New Roman" w:cs="Times New Roman"/>
                <w:color w:val="000000"/>
                <w:sz w:val="24"/>
                <w:szCs w:val="24"/>
                <w:lang w:val="ru-RU"/>
              </w:rPr>
            </w:pPr>
            <w:r w:rsidRPr="007A17FA">
              <w:rPr>
                <w:rFonts w:ascii="Times New Roman" w:eastAsia="Times New Roman" w:hAnsi="Times New Roman" w:cs="Times New Roman"/>
                <w:color w:val="000000"/>
                <w:sz w:val="24"/>
                <w:szCs w:val="24"/>
                <w:lang w:val="ru-RU"/>
              </w:rPr>
              <w:t>8.1</w:t>
            </w:r>
          </w:p>
        </w:tc>
        <w:tc>
          <w:tcPr>
            <w:tcW w:w="6946" w:type="dxa"/>
          </w:tcPr>
          <w:p w:rsidR="007A17FA" w:rsidRPr="007A17FA" w:rsidRDefault="007A17FA" w:rsidP="000D52B6">
            <w:pPr>
              <w:spacing w:after="0" w:line="240" w:lineRule="auto"/>
              <w:rPr>
                <w:rFonts w:ascii="Times New Roman" w:eastAsia="Times New Roman" w:hAnsi="Times New Roman" w:cs="Times New Roman"/>
                <w:color w:val="000000"/>
                <w:sz w:val="24"/>
                <w:szCs w:val="24"/>
                <w:lang w:val="ru-RU"/>
              </w:rPr>
            </w:pPr>
            <w:r w:rsidRPr="007A17FA">
              <w:rPr>
                <w:rFonts w:ascii="Times New Roman" w:eastAsia="Times New Roman" w:hAnsi="Times New Roman" w:cs="Times New Roman"/>
                <w:color w:val="000000"/>
                <w:sz w:val="24"/>
                <w:szCs w:val="24"/>
                <w:lang w:val="ru-RU"/>
              </w:rPr>
              <w:t>Діагональ монітору: не менше ніж 24 дюймів</w:t>
            </w:r>
          </w:p>
        </w:tc>
        <w:tc>
          <w:tcPr>
            <w:tcW w:w="2977" w:type="dxa"/>
          </w:tcPr>
          <w:p w:rsidR="007A17FA" w:rsidRPr="007A17FA" w:rsidRDefault="007A17FA" w:rsidP="000D52B6">
            <w:pPr>
              <w:pStyle w:val="ad"/>
              <w:jc w:val="center"/>
              <w:rPr>
                <w:rFonts w:ascii="Times New Roman" w:hAnsi="Times New Roman"/>
                <w:sz w:val="24"/>
                <w:szCs w:val="24"/>
              </w:rPr>
            </w:pPr>
          </w:p>
        </w:tc>
      </w:tr>
      <w:tr w:rsidR="007A17FA" w:rsidRPr="007A17FA" w:rsidTr="007A1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Pr>
          <w:p w:rsidR="007A17FA" w:rsidRPr="007A17FA" w:rsidRDefault="007A17FA" w:rsidP="000D52B6">
            <w:pPr>
              <w:spacing w:after="0" w:line="240" w:lineRule="auto"/>
              <w:rPr>
                <w:rFonts w:ascii="Times New Roman" w:eastAsia="Times New Roman" w:hAnsi="Times New Roman" w:cs="Times New Roman"/>
                <w:color w:val="000000"/>
                <w:sz w:val="24"/>
                <w:szCs w:val="24"/>
                <w:lang w:val="ru-RU"/>
              </w:rPr>
            </w:pPr>
            <w:r w:rsidRPr="007A17FA">
              <w:rPr>
                <w:rFonts w:ascii="Times New Roman" w:eastAsia="Times New Roman" w:hAnsi="Times New Roman" w:cs="Times New Roman"/>
                <w:color w:val="000000"/>
                <w:sz w:val="24"/>
                <w:szCs w:val="24"/>
                <w:lang w:val="ru-RU"/>
              </w:rPr>
              <w:t>8.2</w:t>
            </w:r>
          </w:p>
        </w:tc>
        <w:tc>
          <w:tcPr>
            <w:tcW w:w="6946" w:type="dxa"/>
          </w:tcPr>
          <w:p w:rsidR="007A17FA" w:rsidRPr="007A17FA" w:rsidRDefault="007A17FA" w:rsidP="000D52B6">
            <w:pPr>
              <w:spacing w:after="0" w:line="240" w:lineRule="auto"/>
              <w:rPr>
                <w:rFonts w:ascii="Times New Roman" w:eastAsia="Times New Roman" w:hAnsi="Times New Roman" w:cs="Times New Roman"/>
                <w:color w:val="000000"/>
                <w:sz w:val="24"/>
                <w:szCs w:val="24"/>
                <w:lang w:val="ru-RU"/>
              </w:rPr>
            </w:pPr>
            <w:r w:rsidRPr="007A17FA">
              <w:rPr>
                <w:rFonts w:ascii="Times New Roman" w:eastAsia="Times New Roman" w:hAnsi="Times New Roman" w:cs="Times New Roman"/>
                <w:color w:val="000000"/>
                <w:sz w:val="24"/>
                <w:szCs w:val="24"/>
                <w:lang w:val="ru-RU"/>
              </w:rPr>
              <w:t>Розподільча здатність: не менше ніж 1920 x 1080</w:t>
            </w:r>
          </w:p>
        </w:tc>
        <w:tc>
          <w:tcPr>
            <w:tcW w:w="2977" w:type="dxa"/>
          </w:tcPr>
          <w:p w:rsidR="007A17FA" w:rsidRPr="007A17FA" w:rsidRDefault="007A17FA" w:rsidP="000D52B6">
            <w:pPr>
              <w:pStyle w:val="ad"/>
              <w:jc w:val="center"/>
              <w:rPr>
                <w:rFonts w:ascii="Times New Roman" w:hAnsi="Times New Roman"/>
                <w:sz w:val="24"/>
                <w:szCs w:val="24"/>
              </w:rPr>
            </w:pPr>
          </w:p>
        </w:tc>
      </w:tr>
      <w:tr w:rsidR="007A17FA" w:rsidRPr="007A17FA" w:rsidTr="007A1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Pr>
          <w:p w:rsidR="007A17FA" w:rsidRPr="007A17FA" w:rsidRDefault="007A17FA" w:rsidP="000D52B6">
            <w:pPr>
              <w:spacing w:after="0" w:line="240" w:lineRule="auto"/>
              <w:rPr>
                <w:rFonts w:ascii="Times New Roman" w:eastAsia="Times New Roman" w:hAnsi="Times New Roman" w:cs="Times New Roman"/>
                <w:color w:val="000000"/>
                <w:sz w:val="24"/>
                <w:szCs w:val="24"/>
                <w:lang w:val="ru-RU"/>
              </w:rPr>
            </w:pPr>
            <w:r w:rsidRPr="007A17FA">
              <w:rPr>
                <w:rFonts w:ascii="Times New Roman" w:eastAsia="Times New Roman" w:hAnsi="Times New Roman" w:cs="Times New Roman"/>
                <w:color w:val="000000"/>
                <w:sz w:val="24"/>
                <w:szCs w:val="24"/>
                <w:lang w:val="ru-RU"/>
              </w:rPr>
              <w:t>8.3</w:t>
            </w:r>
          </w:p>
        </w:tc>
        <w:tc>
          <w:tcPr>
            <w:tcW w:w="6946" w:type="dxa"/>
          </w:tcPr>
          <w:p w:rsidR="007A17FA" w:rsidRPr="007A17FA" w:rsidRDefault="007A17FA" w:rsidP="000D52B6">
            <w:pPr>
              <w:spacing w:after="0" w:line="240" w:lineRule="auto"/>
              <w:rPr>
                <w:rFonts w:ascii="Times New Roman" w:eastAsia="Times New Roman" w:hAnsi="Times New Roman" w:cs="Times New Roman"/>
                <w:color w:val="000000"/>
                <w:sz w:val="24"/>
                <w:szCs w:val="24"/>
                <w:lang w:val="ru-RU"/>
              </w:rPr>
            </w:pPr>
            <w:r w:rsidRPr="007A17FA">
              <w:rPr>
                <w:rFonts w:ascii="Times New Roman" w:eastAsia="Times New Roman" w:hAnsi="Times New Roman" w:cs="Times New Roman"/>
                <w:color w:val="000000"/>
                <w:sz w:val="24"/>
                <w:szCs w:val="24"/>
                <w:lang w:val="ru-RU"/>
              </w:rPr>
              <w:t>Яскравість: не менше ніж 300кд/м2</w:t>
            </w:r>
          </w:p>
        </w:tc>
        <w:tc>
          <w:tcPr>
            <w:tcW w:w="2977" w:type="dxa"/>
          </w:tcPr>
          <w:p w:rsidR="007A17FA" w:rsidRPr="007A17FA" w:rsidRDefault="007A17FA" w:rsidP="000D52B6">
            <w:pPr>
              <w:pStyle w:val="ad"/>
              <w:jc w:val="center"/>
              <w:rPr>
                <w:rFonts w:ascii="Times New Roman" w:hAnsi="Times New Roman"/>
                <w:sz w:val="24"/>
                <w:szCs w:val="24"/>
              </w:rPr>
            </w:pPr>
          </w:p>
        </w:tc>
      </w:tr>
      <w:tr w:rsidR="007A17FA" w:rsidRPr="007A17FA" w:rsidTr="007A1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Pr>
          <w:p w:rsidR="007A17FA" w:rsidRPr="007A17FA" w:rsidRDefault="007A17FA" w:rsidP="000D52B6">
            <w:pPr>
              <w:spacing w:after="0" w:line="240" w:lineRule="auto"/>
              <w:rPr>
                <w:rFonts w:ascii="Times New Roman" w:eastAsia="Times New Roman" w:hAnsi="Times New Roman" w:cs="Times New Roman"/>
                <w:color w:val="000000"/>
                <w:sz w:val="24"/>
                <w:szCs w:val="24"/>
                <w:lang w:val="ru-RU"/>
              </w:rPr>
            </w:pPr>
            <w:r w:rsidRPr="007A17FA">
              <w:rPr>
                <w:rFonts w:ascii="Times New Roman" w:eastAsia="Times New Roman" w:hAnsi="Times New Roman" w:cs="Times New Roman"/>
                <w:color w:val="000000"/>
                <w:sz w:val="24"/>
                <w:szCs w:val="24"/>
                <w:lang w:val="ru-RU"/>
              </w:rPr>
              <w:t>8.4</w:t>
            </w:r>
          </w:p>
        </w:tc>
        <w:tc>
          <w:tcPr>
            <w:tcW w:w="6946" w:type="dxa"/>
          </w:tcPr>
          <w:p w:rsidR="007A17FA" w:rsidRPr="007A17FA" w:rsidRDefault="007A17FA" w:rsidP="000D52B6">
            <w:pPr>
              <w:spacing w:after="0" w:line="240" w:lineRule="auto"/>
              <w:rPr>
                <w:rFonts w:ascii="Times New Roman" w:eastAsia="Times New Roman" w:hAnsi="Times New Roman" w:cs="Times New Roman"/>
                <w:color w:val="000000"/>
                <w:sz w:val="24"/>
                <w:szCs w:val="24"/>
                <w:lang w:val="ru-RU"/>
              </w:rPr>
            </w:pPr>
            <w:r w:rsidRPr="007A17FA">
              <w:rPr>
                <w:rFonts w:ascii="Times New Roman" w:eastAsia="Times New Roman" w:hAnsi="Times New Roman" w:cs="Times New Roman"/>
                <w:color w:val="000000"/>
                <w:sz w:val="24"/>
                <w:szCs w:val="24"/>
                <w:lang w:val="ru-RU"/>
              </w:rPr>
              <w:t>Контрастність: не менше 1000:1</w:t>
            </w:r>
          </w:p>
        </w:tc>
        <w:tc>
          <w:tcPr>
            <w:tcW w:w="2977" w:type="dxa"/>
          </w:tcPr>
          <w:p w:rsidR="007A17FA" w:rsidRPr="007A17FA" w:rsidRDefault="007A17FA" w:rsidP="000D52B6">
            <w:pPr>
              <w:pStyle w:val="ad"/>
              <w:jc w:val="center"/>
              <w:rPr>
                <w:rFonts w:ascii="Times New Roman" w:hAnsi="Times New Roman"/>
                <w:sz w:val="24"/>
                <w:szCs w:val="24"/>
              </w:rPr>
            </w:pPr>
          </w:p>
        </w:tc>
      </w:tr>
      <w:tr w:rsidR="007A17FA" w:rsidRPr="007A17FA" w:rsidTr="007A1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1" w:type="dxa"/>
          </w:tcPr>
          <w:p w:rsidR="007A17FA" w:rsidRPr="007A17FA" w:rsidRDefault="007A17FA" w:rsidP="000D52B6">
            <w:pPr>
              <w:spacing w:after="0" w:line="240" w:lineRule="auto"/>
              <w:rPr>
                <w:rFonts w:ascii="Times New Roman" w:eastAsia="Times New Roman" w:hAnsi="Times New Roman" w:cs="Times New Roman"/>
                <w:color w:val="000000"/>
                <w:sz w:val="24"/>
                <w:szCs w:val="24"/>
                <w:lang w:val="ru-RU"/>
              </w:rPr>
            </w:pPr>
            <w:r w:rsidRPr="007A17FA">
              <w:rPr>
                <w:rFonts w:ascii="Times New Roman" w:eastAsia="Times New Roman" w:hAnsi="Times New Roman" w:cs="Times New Roman"/>
                <w:color w:val="000000"/>
                <w:sz w:val="24"/>
                <w:szCs w:val="24"/>
                <w:lang w:val="ru-RU"/>
              </w:rPr>
              <w:t>8.5</w:t>
            </w:r>
          </w:p>
        </w:tc>
        <w:tc>
          <w:tcPr>
            <w:tcW w:w="6946" w:type="dxa"/>
          </w:tcPr>
          <w:p w:rsidR="007A17FA" w:rsidRPr="007A17FA" w:rsidRDefault="007A17FA" w:rsidP="000D52B6">
            <w:pPr>
              <w:spacing w:after="0" w:line="240" w:lineRule="auto"/>
              <w:rPr>
                <w:rFonts w:ascii="Times New Roman" w:eastAsia="Times New Roman" w:hAnsi="Times New Roman" w:cs="Times New Roman"/>
                <w:color w:val="000000"/>
                <w:sz w:val="24"/>
                <w:szCs w:val="24"/>
                <w:lang w:val="ru-RU"/>
              </w:rPr>
            </w:pPr>
            <w:r w:rsidRPr="007A17FA">
              <w:rPr>
                <w:rFonts w:ascii="Times New Roman" w:eastAsia="Times New Roman" w:hAnsi="Times New Roman" w:cs="Times New Roman"/>
                <w:color w:val="000000"/>
                <w:sz w:val="24"/>
                <w:szCs w:val="24"/>
                <w:lang w:val="ru-RU"/>
              </w:rPr>
              <w:t>Кут огляду: не менше ніж 89о</w:t>
            </w:r>
          </w:p>
        </w:tc>
        <w:tc>
          <w:tcPr>
            <w:tcW w:w="2977" w:type="dxa"/>
          </w:tcPr>
          <w:p w:rsidR="007A17FA" w:rsidRPr="007A17FA" w:rsidRDefault="007A17FA" w:rsidP="000D52B6">
            <w:pPr>
              <w:pStyle w:val="ad"/>
              <w:jc w:val="center"/>
              <w:rPr>
                <w:rFonts w:ascii="Times New Roman" w:hAnsi="Times New Roman"/>
                <w:sz w:val="24"/>
                <w:szCs w:val="24"/>
              </w:rPr>
            </w:pPr>
          </w:p>
        </w:tc>
      </w:tr>
    </w:tbl>
    <w:p w:rsidR="000F5E55" w:rsidRPr="007A17FA" w:rsidRDefault="000F5E55" w:rsidP="000F5E55">
      <w:pPr>
        <w:jc w:val="both"/>
        <w:rPr>
          <w:rFonts w:ascii="Times New Roman" w:hAnsi="Times New Roman" w:cs="Times New Roman"/>
          <w:b/>
          <w:sz w:val="24"/>
          <w:szCs w:val="24"/>
          <w:lang w:val="ru-RU"/>
        </w:rPr>
      </w:pPr>
    </w:p>
    <w:p w:rsidR="00743547" w:rsidRPr="007A17FA" w:rsidRDefault="00743547" w:rsidP="002D08CA">
      <w:pPr>
        <w:spacing w:after="0" w:line="240" w:lineRule="auto"/>
        <w:ind w:firstLine="709"/>
        <w:jc w:val="both"/>
        <w:rPr>
          <w:rFonts w:ascii="Times New Roman" w:hAnsi="Times New Roman" w:cs="Times New Roman"/>
          <w:b/>
          <w:sz w:val="24"/>
          <w:szCs w:val="24"/>
        </w:rPr>
      </w:pPr>
      <w:r w:rsidRPr="007A17FA">
        <w:rPr>
          <w:rFonts w:ascii="Times New Roman" w:hAnsi="Times New Roman" w:cs="Times New Roman"/>
          <w:b/>
          <w:i/>
          <w:sz w:val="24"/>
          <w:szCs w:val="24"/>
        </w:rPr>
        <w:t>Невідповідність запропонованого Учасником Товару встановленим технічним вимогам розцінюється як невідповідність пропозиції умовам тендерної документації.</w:t>
      </w:r>
    </w:p>
    <w:p w:rsidR="00743547" w:rsidRPr="007A17FA" w:rsidRDefault="00743547" w:rsidP="002D08CA">
      <w:pPr>
        <w:spacing w:after="0" w:line="240" w:lineRule="auto"/>
        <w:ind w:firstLine="709"/>
        <w:jc w:val="both"/>
        <w:rPr>
          <w:rFonts w:ascii="Times New Roman" w:hAnsi="Times New Roman" w:cs="Times New Roman"/>
          <w:i/>
          <w:sz w:val="24"/>
          <w:szCs w:val="24"/>
        </w:rPr>
      </w:pPr>
    </w:p>
    <w:p w:rsidR="001B713F" w:rsidRPr="007A17FA" w:rsidRDefault="00743547" w:rsidP="005D37F8">
      <w:pPr>
        <w:keepNext/>
        <w:spacing w:after="0" w:line="240" w:lineRule="auto"/>
        <w:ind w:firstLine="709"/>
        <w:jc w:val="both"/>
        <w:outlineLvl w:val="3"/>
        <w:rPr>
          <w:rFonts w:ascii="Times New Roman" w:hAnsi="Times New Roman" w:cs="Times New Roman"/>
          <w:b/>
          <w:sz w:val="24"/>
          <w:szCs w:val="24"/>
        </w:rPr>
      </w:pPr>
      <w:r w:rsidRPr="007A17FA">
        <w:rPr>
          <w:rFonts w:ascii="Times New Roman" w:hAnsi="Times New Roman" w:cs="Times New Roman"/>
          <w:i/>
          <w:sz w:val="24"/>
          <w:szCs w:val="24"/>
        </w:rPr>
        <w:t xml:space="preserve">У разі наявності в </w:t>
      </w:r>
      <w:r w:rsidRPr="007A17FA">
        <w:rPr>
          <w:rFonts w:ascii="Times New Roman" w:hAnsi="Times New Roman" w:cs="Times New Roman"/>
          <w:bCs/>
          <w:i/>
          <w:sz w:val="24"/>
          <w:szCs w:val="24"/>
        </w:rPr>
        <w:t xml:space="preserve">технічних, якісних та кількісних характеристиках, у тому числі технічній специфікації </w:t>
      </w:r>
      <w:r w:rsidRPr="007A17FA">
        <w:rPr>
          <w:rFonts w:ascii="Times New Roman" w:hAnsi="Times New Roman" w:cs="Times New Roman"/>
          <w:i/>
          <w:sz w:val="24"/>
          <w:szCs w:val="24"/>
        </w:rPr>
        <w:t>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sectPr w:rsidR="001B713F" w:rsidRPr="007A17FA" w:rsidSect="002F5FDB">
      <w:headerReference w:type="default" r:id="rId8"/>
      <w:pgSz w:w="11906" w:h="16838"/>
      <w:pgMar w:top="567" w:right="567" w:bottom="567" w:left="1134" w:header="426"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3B0" w:rsidRDefault="006323B0" w:rsidP="009C7124">
      <w:pPr>
        <w:spacing w:after="0" w:line="240" w:lineRule="auto"/>
      </w:pPr>
      <w:r>
        <w:separator/>
      </w:r>
    </w:p>
  </w:endnote>
  <w:endnote w:type="continuationSeparator" w:id="1">
    <w:p w:rsidR="006323B0" w:rsidRDefault="006323B0" w:rsidP="009C7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Lohit Devanagari">
    <w:altName w:val="Times New Roman"/>
    <w:charset w:val="00"/>
    <w:family w:val="auto"/>
    <w:pitch w:val="variable"/>
    <w:sig w:usb0="00000003" w:usb1="00002042"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3B0" w:rsidRDefault="006323B0" w:rsidP="009C7124">
      <w:pPr>
        <w:spacing w:after="0" w:line="240" w:lineRule="auto"/>
      </w:pPr>
      <w:r>
        <w:separator/>
      </w:r>
    </w:p>
  </w:footnote>
  <w:footnote w:type="continuationSeparator" w:id="1">
    <w:p w:rsidR="006323B0" w:rsidRDefault="006323B0" w:rsidP="009C71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58" w:rsidRPr="002F5FDB" w:rsidRDefault="00733A25">
    <w:pPr>
      <w:pStyle w:val="10"/>
      <w:pBdr>
        <w:top w:val="nil"/>
        <w:left w:val="nil"/>
        <w:bottom w:val="nil"/>
        <w:right w:val="nil"/>
        <w:between w:val="nil"/>
      </w:pBdr>
      <w:jc w:val="center"/>
      <w:rPr>
        <w:color w:val="000000"/>
        <w:sz w:val="24"/>
        <w:szCs w:val="24"/>
      </w:rPr>
    </w:pPr>
    <w:r w:rsidRPr="002F5FDB">
      <w:rPr>
        <w:rFonts w:ascii="Times New Roman" w:eastAsia="Times New Roman" w:hAnsi="Times New Roman" w:cs="Times New Roman"/>
        <w:color w:val="000000"/>
        <w:sz w:val="24"/>
        <w:szCs w:val="24"/>
      </w:rPr>
      <w:fldChar w:fldCharType="begin"/>
    </w:r>
    <w:r w:rsidR="00F53758" w:rsidRPr="002F5FDB">
      <w:rPr>
        <w:rFonts w:ascii="Times New Roman" w:eastAsia="Times New Roman" w:hAnsi="Times New Roman" w:cs="Times New Roman"/>
        <w:color w:val="000000"/>
        <w:sz w:val="24"/>
        <w:szCs w:val="24"/>
      </w:rPr>
      <w:instrText>PAGE</w:instrText>
    </w:r>
    <w:r w:rsidRPr="002F5FDB">
      <w:rPr>
        <w:rFonts w:ascii="Times New Roman" w:eastAsia="Times New Roman" w:hAnsi="Times New Roman" w:cs="Times New Roman"/>
        <w:color w:val="000000"/>
        <w:sz w:val="24"/>
        <w:szCs w:val="24"/>
      </w:rPr>
      <w:fldChar w:fldCharType="separate"/>
    </w:r>
    <w:r w:rsidR="0093448A">
      <w:rPr>
        <w:rFonts w:ascii="Times New Roman" w:eastAsia="Times New Roman" w:hAnsi="Times New Roman" w:cs="Times New Roman"/>
        <w:noProof/>
        <w:color w:val="000000"/>
        <w:sz w:val="24"/>
        <w:szCs w:val="24"/>
      </w:rPr>
      <w:t>5</w:t>
    </w:r>
    <w:r w:rsidRPr="002F5FDB">
      <w:rPr>
        <w:rFonts w:ascii="Times New Roman" w:eastAsia="Times New Roman" w:hAnsi="Times New Roman" w:cs="Times New Roman"/>
        <w:color w:val="00000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numFmt w:val="bullet"/>
      <w:lvlText w:val="-"/>
      <w:lvlJc w:val="left"/>
      <w:pPr>
        <w:tabs>
          <w:tab w:val="num" w:pos="0"/>
        </w:tabs>
        <w:ind w:left="1230" w:hanging="690"/>
      </w:pPr>
      <w:rPr>
        <w:rFonts w:ascii="Times New Roman" w:hAnsi="Times New Roman" w:cs="Times New Roman" w:hint="default"/>
        <w:lang w:val="uk-UA"/>
      </w:rPr>
    </w:lvl>
  </w:abstractNum>
  <w:abstractNum w:abstractNumId="2">
    <w:nsid w:val="017F06D5"/>
    <w:multiLevelType w:val="hybridMultilevel"/>
    <w:tmpl w:val="155A7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E149B3"/>
    <w:multiLevelType w:val="multilevel"/>
    <w:tmpl w:val="56AC5F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7665D9"/>
    <w:multiLevelType w:val="multilevel"/>
    <w:tmpl w:val="F16E9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7341308"/>
    <w:multiLevelType w:val="hybridMultilevel"/>
    <w:tmpl w:val="8C180380"/>
    <w:lvl w:ilvl="0" w:tplc="BD72693A">
      <w:start w:val="2"/>
      <w:numFmt w:val="bullet"/>
      <w:lvlText w:val="-"/>
      <w:lvlJc w:val="left"/>
      <w:pPr>
        <w:ind w:left="1440" w:hanging="360"/>
      </w:pPr>
      <w:rPr>
        <w:rFonts w:ascii="Times New Roman CYR" w:eastAsia="Times New Roman" w:hAnsi="Times New Roman CYR" w:cs="Times New Roman CYR"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11266"/>
  </w:hdrShapeDefaults>
  <w:footnotePr>
    <w:footnote w:id="0"/>
    <w:footnote w:id="1"/>
  </w:footnotePr>
  <w:endnotePr>
    <w:endnote w:id="0"/>
    <w:endnote w:id="1"/>
  </w:endnotePr>
  <w:compat>
    <w:useFELayout/>
  </w:compat>
  <w:rsids>
    <w:rsidRoot w:val="002401B6"/>
    <w:rsid w:val="00010C98"/>
    <w:rsid w:val="00012C39"/>
    <w:rsid w:val="0001422E"/>
    <w:rsid w:val="00015953"/>
    <w:rsid w:val="000164FC"/>
    <w:rsid w:val="00016E11"/>
    <w:rsid w:val="0001765E"/>
    <w:rsid w:val="000207C7"/>
    <w:rsid w:val="0002434E"/>
    <w:rsid w:val="00034398"/>
    <w:rsid w:val="00036E2B"/>
    <w:rsid w:val="00044842"/>
    <w:rsid w:val="000451EC"/>
    <w:rsid w:val="0004673A"/>
    <w:rsid w:val="00050773"/>
    <w:rsid w:val="00051BA3"/>
    <w:rsid w:val="000551F5"/>
    <w:rsid w:val="00060B7C"/>
    <w:rsid w:val="00065B78"/>
    <w:rsid w:val="00070584"/>
    <w:rsid w:val="0007356A"/>
    <w:rsid w:val="00082783"/>
    <w:rsid w:val="0008684E"/>
    <w:rsid w:val="00093AB7"/>
    <w:rsid w:val="0009657A"/>
    <w:rsid w:val="00097613"/>
    <w:rsid w:val="000A1371"/>
    <w:rsid w:val="000A36E0"/>
    <w:rsid w:val="000A772E"/>
    <w:rsid w:val="000B04D7"/>
    <w:rsid w:val="000B0B72"/>
    <w:rsid w:val="000B1C50"/>
    <w:rsid w:val="000B5062"/>
    <w:rsid w:val="000C172C"/>
    <w:rsid w:val="000C2643"/>
    <w:rsid w:val="000C4101"/>
    <w:rsid w:val="000C6C6E"/>
    <w:rsid w:val="000D17DA"/>
    <w:rsid w:val="000D793B"/>
    <w:rsid w:val="000D7B04"/>
    <w:rsid w:val="000E3D3A"/>
    <w:rsid w:val="000F4D35"/>
    <w:rsid w:val="000F5E55"/>
    <w:rsid w:val="000F6648"/>
    <w:rsid w:val="00100B12"/>
    <w:rsid w:val="00102976"/>
    <w:rsid w:val="00114111"/>
    <w:rsid w:val="00116702"/>
    <w:rsid w:val="00117659"/>
    <w:rsid w:val="001225F4"/>
    <w:rsid w:val="00123517"/>
    <w:rsid w:val="001257B5"/>
    <w:rsid w:val="001334C7"/>
    <w:rsid w:val="0013472C"/>
    <w:rsid w:val="00140113"/>
    <w:rsid w:val="00140471"/>
    <w:rsid w:val="00143BBA"/>
    <w:rsid w:val="00145B48"/>
    <w:rsid w:val="001476C2"/>
    <w:rsid w:val="001507CD"/>
    <w:rsid w:val="00153797"/>
    <w:rsid w:val="001551B9"/>
    <w:rsid w:val="00155B2C"/>
    <w:rsid w:val="00155FB3"/>
    <w:rsid w:val="00156225"/>
    <w:rsid w:val="00156D47"/>
    <w:rsid w:val="0015787E"/>
    <w:rsid w:val="00162582"/>
    <w:rsid w:val="001627AC"/>
    <w:rsid w:val="0017040F"/>
    <w:rsid w:val="00171E6A"/>
    <w:rsid w:val="00173B7D"/>
    <w:rsid w:val="00173D0B"/>
    <w:rsid w:val="0017428C"/>
    <w:rsid w:val="00176CEB"/>
    <w:rsid w:val="00181E13"/>
    <w:rsid w:val="00183C54"/>
    <w:rsid w:val="0019128B"/>
    <w:rsid w:val="00196064"/>
    <w:rsid w:val="00197840"/>
    <w:rsid w:val="001A070C"/>
    <w:rsid w:val="001A4CE0"/>
    <w:rsid w:val="001A503D"/>
    <w:rsid w:val="001B03DF"/>
    <w:rsid w:val="001B0CFA"/>
    <w:rsid w:val="001B2B7C"/>
    <w:rsid w:val="001B2BE4"/>
    <w:rsid w:val="001B2DE6"/>
    <w:rsid w:val="001B3C28"/>
    <w:rsid w:val="001B62CB"/>
    <w:rsid w:val="001B713F"/>
    <w:rsid w:val="001B71DB"/>
    <w:rsid w:val="001C74F1"/>
    <w:rsid w:val="001C7614"/>
    <w:rsid w:val="001D1622"/>
    <w:rsid w:val="001D202B"/>
    <w:rsid w:val="001D538A"/>
    <w:rsid w:val="001D5547"/>
    <w:rsid w:val="001E1567"/>
    <w:rsid w:val="001E6277"/>
    <w:rsid w:val="001F4432"/>
    <w:rsid w:val="001F5C5A"/>
    <w:rsid w:val="001F6788"/>
    <w:rsid w:val="001F6A52"/>
    <w:rsid w:val="001F75C4"/>
    <w:rsid w:val="00202426"/>
    <w:rsid w:val="00202DC3"/>
    <w:rsid w:val="00207551"/>
    <w:rsid w:val="00207C0B"/>
    <w:rsid w:val="00210678"/>
    <w:rsid w:val="00210B7B"/>
    <w:rsid w:val="00211327"/>
    <w:rsid w:val="00230B9B"/>
    <w:rsid w:val="00232944"/>
    <w:rsid w:val="00233E83"/>
    <w:rsid w:val="002366BB"/>
    <w:rsid w:val="00237A5A"/>
    <w:rsid w:val="002401B6"/>
    <w:rsid w:val="0024192F"/>
    <w:rsid w:val="00243A82"/>
    <w:rsid w:val="002442D8"/>
    <w:rsid w:val="00246560"/>
    <w:rsid w:val="00250BC1"/>
    <w:rsid w:val="00254A1C"/>
    <w:rsid w:val="00256672"/>
    <w:rsid w:val="00256ECA"/>
    <w:rsid w:val="0026130D"/>
    <w:rsid w:val="00262514"/>
    <w:rsid w:val="00271334"/>
    <w:rsid w:val="00271A51"/>
    <w:rsid w:val="0027498C"/>
    <w:rsid w:val="0027534C"/>
    <w:rsid w:val="00275B2B"/>
    <w:rsid w:val="00276F3F"/>
    <w:rsid w:val="00284DBD"/>
    <w:rsid w:val="00285037"/>
    <w:rsid w:val="002871D3"/>
    <w:rsid w:val="002907F4"/>
    <w:rsid w:val="00296AB3"/>
    <w:rsid w:val="002A5585"/>
    <w:rsid w:val="002A5FFC"/>
    <w:rsid w:val="002A6E9E"/>
    <w:rsid w:val="002B6888"/>
    <w:rsid w:val="002B7B3C"/>
    <w:rsid w:val="002C149E"/>
    <w:rsid w:val="002C2539"/>
    <w:rsid w:val="002C398F"/>
    <w:rsid w:val="002C4EB0"/>
    <w:rsid w:val="002C53EB"/>
    <w:rsid w:val="002D08CA"/>
    <w:rsid w:val="002D5648"/>
    <w:rsid w:val="002E160F"/>
    <w:rsid w:val="002E213B"/>
    <w:rsid w:val="002E5948"/>
    <w:rsid w:val="002E5CB1"/>
    <w:rsid w:val="002E7BEE"/>
    <w:rsid w:val="002F33FA"/>
    <w:rsid w:val="002F5EC8"/>
    <w:rsid w:val="002F5FDB"/>
    <w:rsid w:val="002F601D"/>
    <w:rsid w:val="002F7217"/>
    <w:rsid w:val="00302CB4"/>
    <w:rsid w:val="003040BB"/>
    <w:rsid w:val="00311EA7"/>
    <w:rsid w:val="00322246"/>
    <w:rsid w:val="00322F92"/>
    <w:rsid w:val="00323475"/>
    <w:rsid w:val="00325451"/>
    <w:rsid w:val="00327611"/>
    <w:rsid w:val="00331B26"/>
    <w:rsid w:val="003332F9"/>
    <w:rsid w:val="003343DE"/>
    <w:rsid w:val="0033471D"/>
    <w:rsid w:val="00340896"/>
    <w:rsid w:val="003417C2"/>
    <w:rsid w:val="003426D3"/>
    <w:rsid w:val="00347938"/>
    <w:rsid w:val="003531A6"/>
    <w:rsid w:val="00354C2A"/>
    <w:rsid w:val="003558AC"/>
    <w:rsid w:val="00355B5C"/>
    <w:rsid w:val="00356031"/>
    <w:rsid w:val="003601E8"/>
    <w:rsid w:val="00362964"/>
    <w:rsid w:val="00364893"/>
    <w:rsid w:val="00364F16"/>
    <w:rsid w:val="00370900"/>
    <w:rsid w:val="00372CC4"/>
    <w:rsid w:val="003747DD"/>
    <w:rsid w:val="00385D97"/>
    <w:rsid w:val="0038645A"/>
    <w:rsid w:val="00390261"/>
    <w:rsid w:val="00390B44"/>
    <w:rsid w:val="003918E6"/>
    <w:rsid w:val="003930FC"/>
    <w:rsid w:val="003940C0"/>
    <w:rsid w:val="003A6B89"/>
    <w:rsid w:val="003B2790"/>
    <w:rsid w:val="003B3147"/>
    <w:rsid w:val="003B5C97"/>
    <w:rsid w:val="003C01FD"/>
    <w:rsid w:val="003C12C7"/>
    <w:rsid w:val="003C1895"/>
    <w:rsid w:val="003C2855"/>
    <w:rsid w:val="003C2CB2"/>
    <w:rsid w:val="003C646E"/>
    <w:rsid w:val="003C65D4"/>
    <w:rsid w:val="003C68B1"/>
    <w:rsid w:val="003C73A8"/>
    <w:rsid w:val="003D2D21"/>
    <w:rsid w:val="003D78AC"/>
    <w:rsid w:val="003E1370"/>
    <w:rsid w:val="003E17F2"/>
    <w:rsid w:val="003E4B7C"/>
    <w:rsid w:val="003E6D89"/>
    <w:rsid w:val="003E7148"/>
    <w:rsid w:val="003F0C02"/>
    <w:rsid w:val="003F400F"/>
    <w:rsid w:val="003F4F76"/>
    <w:rsid w:val="003F75CF"/>
    <w:rsid w:val="0040351D"/>
    <w:rsid w:val="00406345"/>
    <w:rsid w:val="00412923"/>
    <w:rsid w:val="004137D5"/>
    <w:rsid w:val="00413A8D"/>
    <w:rsid w:val="00413C99"/>
    <w:rsid w:val="004159B4"/>
    <w:rsid w:val="00420CD8"/>
    <w:rsid w:val="00422E9A"/>
    <w:rsid w:val="00426E39"/>
    <w:rsid w:val="004273BC"/>
    <w:rsid w:val="004308A9"/>
    <w:rsid w:val="00433D50"/>
    <w:rsid w:val="00433D6E"/>
    <w:rsid w:val="004343A7"/>
    <w:rsid w:val="00434BC5"/>
    <w:rsid w:val="00436009"/>
    <w:rsid w:val="00440675"/>
    <w:rsid w:val="00441AE2"/>
    <w:rsid w:val="004456F4"/>
    <w:rsid w:val="00450956"/>
    <w:rsid w:val="0045453C"/>
    <w:rsid w:val="00454855"/>
    <w:rsid w:val="00457192"/>
    <w:rsid w:val="00460262"/>
    <w:rsid w:val="00460D2C"/>
    <w:rsid w:val="00462E44"/>
    <w:rsid w:val="00463840"/>
    <w:rsid w:val="0046413B"/>
    <w:rsid w:val="004652B4"/>
    <w:rsid w:val="00466AA9"/>
    <w:rsid w:val="00466C6E"/>
    <w:rsid w:val="00467CAC"/>
    <w:rsid w:val="00471D59"/>
    <w:rsid w:val="00471FB1"/>
    <w:rsid w:val="0047297C"/>
    <w:rsid w:val="00477D38"/>
    <w:rsid w:val="0048439B"/>
    <w:rsid w:val="00484BED"/>
    <w:rsid w:val="004852D6"/>
    <w:rsid w:val="0048572F"/>
    <w:rsid w:val="00485C83"/>
    <w:rsid w:val="004956BD"/>
    <w:rsid w:val="0049602C"/>
    <w:rsid w:val="004A30F3"/>
    <w:rsid w:val="004B279A"/>
    <w:rsid w:val="004B3D72"/>
    <w:rsid w:val="004B71DC"/>
    <w:rsid w:val="004C2FC0"/>
    <w:rsid w:val="004C38B6"/>
    <w:rsid w:val="004C3D17"/>
    <w:rsid w:val="004C4B9B"/>
    <w:rsid w:val="004D15C6"/>
    <w:rsid w:val="004D26C1"/>
    <w:rsid w:val="004D4709"/>
    <w:rsid w:val="004D63EB"/>
    <w:rsid w:val="004D6658"/>
    <w:rsid w:val="004D689A"/>
    <w:rsid w:val="004E028B"/>
    <w:rsid w:val="004E3544"/>
    <w:rsid w:val="004E41B3"/>
    <w:rsid w:val="004E45CD"/>
    <w:rsid w:val="004E6960"/>
    <w:rsid w:val="004F1795"/>
    <w:rsid w:val="004F285E"/>
    <w:rsid w:val="004F70BE"/>
    <w:rsid w:val="0050112B"/>
    <w:rsid w:val="00504673"/>
    <w:rsid w:val="00507F3F"/>
    <w:rsid w:val="0052106F"/>
    <w:rsid w:val="0052172B"/>
    <w:rsid w:val="00530035"/>
    <w:rsid w:val="00530320"/>
    <w:rsid w:val="005307EA"/>
    <w:rsid w:val="00532A1C"/>
    <w:rsid w:val="00532F3A"/>
    <w:rsid w:val="00535AEC"/>
    <w:rsid w:val="005441FE"/>
    <w:rsid w:val="00545BE2"/>
    <w:rsid w:val="00546D39"/>
    <w:rsid w:val="005605B8"/>
    <w:rsid w:val="00561C07"/>
    <w:rsid w:val="00566163"/>
    <w:rsid w:val="005666BE"/>
    <w:rsid w:val="005672B7"/>
    <w:rsid w:val="0057166F"/>
    <w:rsid w:val="00571C78"/>
    <w:rsid w:val="0057586A"/>
    <w:rsid w:val="00575A82"/>
    <w:rsid w:val="005842E4"/>
    <w:rsid w:val="00584467"/>
    <w:rsid w:val="0058470A"/>
    <w:rsid w:val="005852E0"/>
    <w:rsid w:val="00586FCF"/>
    <w:rsid w:val="005873A2"/>
    <w:rsid w:val="0059439B"/>
    <w:rsid w:val="005B122B"/>
    <w:rsid w:val="005B387A"/>
    <w:rsid w:val="005B3910"/>
    <w:rsid w:val="005B7651"/>
    <w:rsid w:val="005B78E1"/>
    <w:rsid w:val="005B7C8D"/>
    <w:rsid w:val="005B7EA8"/>
    <w:rsid w:val="005C06FB"/>
    <w:rsid w:val="005C1413"/>
    <w:rsid w:val="005C1D90"/>
    <w:rsid w:val="005D0417"/>
    <w:rsid w:val="005D21BB"/>
    <w:rsid w:val="005D2218"/>
    <w:rsid w:val="005D37F8"/>
    <w:rsid w:val="005D393F"/>
    <w:rsid w:val="005D7C62"/>
    <w:rsid w:val="005E1B78"/>
    <w:rsid w:val="005E38C9"/>
    <w:rsid w:val="005E55F6"/>
    <w:rsid w:val="005F230E"/>
    <w:rsid w:val="005F72B7"/>
    <w:rsid w:val="00601A07"/>
    <w:rsid w:val="00601B27"/>
    <w:rsid w:val="00605EB2"/>
    <w:rsid w:val="00605EB8"/>
    <w:rsid w:val="006127ED"/>
    <w:rsid w:val="00615E1C"/>
    <w:rsid w:val="00617F0A"/>
    <w:rsid w:val="00626645"/>
    <w:rsid w:val="0063008A"/>
    <w:rsid w:val="006323B0"/>
    <w:rsid w:val="006351DA"/>
    <w:rsid w:val="006371F7"/>
    <w:rsid w:val="006407D3"/>
    <w:rsid w:val="00641292"/>
    <w:rsid w:val="00642A93"/>
    <w:rsid w:val="00642BC4"/>
    <w:rsid w:val="006443E8"/>
    <w:rsid w:val="00651EBE"/>
    <w:rsid w:val="0065308B"/>
    <w:rsid w:val="00657C8C"/>
    <w:rsid w:val="00662386"/>
    <w:rsid w:val="006721B6"/>
    <w:rsid w:val="0067321D"/>
    <w:rsid w:val="00684498"/>
    <w:rsid w:val="006855CD"/>
    <w:rsid w:val="00685EEA"/>
    <w:rsid w:val="00685FD2"/>
    <w:rsid w:val="006864CD"/>
    <w:rsid w:val="00686744"/>
    <w:rsid w:val="00697656"/>
    <w:rsid w:val="006A076A"/>
    <w:rsid w:val="006A3AAF"/>
    <w:rsid w:val="006A414B"/>
    <w:rsid w:val="006A6C4E"/>
    <w:rsid w:val="006B0B65"/>
    <w:rsid w:val="006B3193"/>
    <w:rsid w:val="006B4CCB"/>
    <w:rsid w:val="006C2D79"/>
    <w:rsid w:val="006C61D4"/>
    <w:rsid w:val="006C6C38"/>
    <w:rsid w:val="006C7357"/>
    <w:rsid w:val="006D2F25"/>
    <w:rsid w:val="006D4A12"/>
    <w:rsid w:val="006D6519"/>
    <w:rsid w:val="006D6C0D"/>
    <w:rsid w:val="006D7EEF"/>
    <w:rsid w:val="006E1706"/>
    <w:rsid w:val="006E5DE8"/>
    <w:rsid w:val="006E66CF"/>
    <w:rsid w:val="006F23C7"/>
    <w:rsid w:val="006F2895"/>
    <w:rsid w:val="006F4A36"/>
    <w:rsid w:val="006F6CFD"/>
    <w:rsid w:val="00700C42"/>
    <w:rsid w:val="00706AF2"/>
    <w:rsid w:val="0071305A"/>
    <w:rsid w:val="007166C6"/>
    <w:rsid w:val="00717492"/>
    <w:rsid w:val="007218F8"/>
    <w:rsid w:val="0072372B"/>
    <w:rsid w:val="0072473B"/>
    <w:rsid w:val="00725B34"/>
    <w:rsid w:val="00725E0F"/>
    <w:rsid w:val="007265EB"/>
    <w:rsid w:val="0072718F"/>
    <w:rsid w:val="0072728A"/>
    <w:rsid w:val="00727641"/>
    <w:rsid w:val="00733A25"/>
    <w:rsid w:val="00734196"/>
    <w:rsid w:val="007343D4"/>
    <w:rsid w:val="00736C12"/>
    <w:rsid w:val="00743547"/>
    <w:rsid w:val="007439E3"/>
    <w:rsid w:val="00743D0E"/>
    <w:rsid w:val="00745376"/>
    <w:rsid w:val="0074560C"/>
    <w:rsid w:val="00745EE8"/>
    <w:rsid w:val="007476B7"/>
    <w:rsid w:val="00747997"/>
    <w:rsid w:val="00751E94"/>
    <w:rsid w:val="007539B8"/>
    <w:rsid w:val="00757C67"/>
    <w:rsid w:val="0076209E"/>
    <w:rsid w:val="0076658F"/>
    <w:rsid w:val="007711AA"/>
    <w:rsid w:val="00773C47"/>
    <w:rsid w:val="007742FA"/>
    <w:rsid w:val="00775AC9"/>
    <w:rsid w:val="00780E8A"/>
    <w:rsid w:val="00781671"/>
    <w:rsid w:val="0078384C"/>
    <w:rsid w:val="0078447A"/>
    <w:rsid w:val="0078645D"/>
    <w:rsid w:val="0079359A"/>
    <w:rsid w:val="00795F1D"/>
    <w:rsid w:val="007A17FA"/>
    <w:rsid w:val="007A21E4"/>
    <w:rsid w:val="007A5068"/>
    <w:rsid w:val="007A6BC8"/>
    <w:rsid w:val="007B194A"/>
    <w:rsid w:val="007B2538"/>
    <w:rsid w:val="007B5277"/>
    <w:rsid w:val="007B69BE"/>
    <w:rsid w:val="007B6D58"/>
    <w:rsid w:val="007B75E2"/>
    <w:rsid w:val="007C1E68"/>
    <w:rsid w:val="007C30EB"/>
    <w:rsid w:val="007D1DF6"/>
    <w:rsid w:val="007D31C9"/>
    <w:rsid w:val="007E1D73"/>
    <w:rsid w:val="007E5616"/>
    <w:rsid w:val="007F01E6"/>
    <w:rsid w:val="007F0536"/>
    <w:rsid w:val="007F3AE9"/>
    <w:rsid w:val="008055EC"/>
    <w:rsid w:val="00811DFE"/>
    <w:rsid w:val="00813F8C"/>
    <w:rsid w:val="00817C10"/>
    <w:rsid w:val="00821000"/>
    <w:rsid w:val="00824486"/>
    <w:rsid w:val="008274A7"/>
    <w:rsid w:val="00827578"/>
    <w:rsid w:val="00831899"/>
    <w:rsid w:val="008333F7"/>
    <w:rsid w:val="008333FD"/>
    <w:rsid w:val="00833953"/>
    <w:rsid w:val="00850291"/>
    <w:rsid w:val="00853471"/>
    <w:rsid w:val="00855622"/>
    <w:rsid w:val="00862B3C"/>
    <w:rsid w:val="008663AC"/>
    <w:rsid w:val="00866D01"/>
    <w:rsid w:val="008674CC"/>
    <w:rsid w:val="0087006F"/>
    <w:rsid w:val="00873A97"/>
    <w:rsid w:val="00874272"/>
    <w:rsid w:val="00874489"/>
    <w:rsid w:val="008812CE"/>
    <w:rsid w:val="0088371F"/>
    <w:rsid w:val="00883909"/>
    <w:rsid w:val="00890292"/>
    <w:rsid w:val="008A2C8E"/>
    <w:rsid w:val="008A35A7"/>
    <w:rsid w:val="008A49A2"/>
    <w:rsid w:val="008A4DD5"/>
    <w:rsid w:val="008A6712"/>
    <w:rsid w:val="008B0B6A"/>
    <w:rsid w:val="008B2AA7"/>
    <w:rsid w:val="008B52AD"/>
    <w:rsid w:val="008C1566"/>
    <w:rsid w:val="008C2353"/>
    <w:rsid w:val="008D0C8D"/>
    <w:rsid w:val="008D6098"/>
    <w:rsid w:val="008E156A"/>
    <w:rsid w:val="008E292C"/>
    <w:rsid w:val="008E7409"/>
    <w:rsid w:val="008F0253"/>
    <w:rsid w:val="008F19EA"/>
    <w:rsid w:val="008F6571"/>
    <w:rsid w:val="00900BD6"/>
    <w:rsid w:val="00903A43"/>
    <w:rsid w:val="009075D6"/>
    <w:rsid w:val="00911AD1"/>
    <w:rsid w:val="00914279"/>
    <w:rsid w:val="009148CA"/>
    <w:rsid w:val="009172DE"/>
    <w:rsid w:val="009174A2"/>
    <w:rsid w:val="00917D8D"/>
    <w:rsid w:val="0092086B"/>
    <w:rsid w:val="00925B91"/>
    <w:rsid w:val="009279DD"/>
    <w:rsid w:val="00931AE5"/>
    <w:rsid w:val="0093448A"/>
    <w:rsid w:val="009355A2"/>
    <w:rsid w:val="00950FFD"/>
    <w:rsid w:val="00952FC1"/>
    <w:rsid w:val="00957CAC"/>
    <w:rsid w:val="00963CEB"/>
    <w:rsid w:val="00970516"/>
    <w:rsid w:val="00971A16"/>
    <w:rsid w:val="00975536"/>
    <w:rsid w:val="009816FF"/>
    <w:rsid w:val="0098621B"/>
    <w:rsid w:val="009930EE"/>
    <w:rsid w:val="0099622E"/>
    <w:rsid w:val="009A0D11"/>
    <w:rsid w:val="009A2C5A"/>
    <w:rsid w:val="009A53FE"/>
    <w:rsid w:val="009A54B5"/>
    <w:rsid w:val="009A68BE"/>
    <w:rsid w:val="009B3CD7"/>
    <w:rsid w:val="009B539F"/>
    <w:rsid w:val="009C266C"/>
    <w:rsid w:val="009C5C8E"/>
    <w:rsid w:val="009C7124"/>
    <w:rsid w:val="009C7648"/>
    <w:rsid w:val="009D0608"/>
    <w:rsid w:val="009D0DA0"/>
    <w:rsid w:val="009D1E4F"/>
    <w:rsid w:val="009D2AD2"/>
    <w:rsid w:val="009E6156"/>
    <w:rsid w:val="009E6400"/>
    <w:rsid w:val="009E72A7"/>
    <w:rsid w:val="009F25B1"/>
    <w:rsid w:val="009F2E85"/>
    <w:rsid w:val="009F6BA8"/>
    <w:rsid w:val="009F7724"/>
    <w:rsid w:val="009F7E10"/>
    <w:rsid w:val="00A02341"/>
    <w:rsid w:val="00A039C9"/>
    <w:rsid w:val="00A05E2A"/>
    <w:rsid w:val="00A0779A"/>
    <w:rsid w:val="00A07826"/>
    <w:rsid w:val="00A07C15"/>
    <w:rsid w:val="00A16550"/>
    <w:rsid w:val="00A16883"/>
    <w:rsid w:val="00A23576"/>
    <w:rsid w:val="00A23E8A"/>
    <w:rsid w:val="00A26BAE"/>
    <w:rsid w:val="00A31375"/>
    <w:rsid w:val="00A33A1D"/>
    <w:rsid w:val="00A33D9E"/>
    <w:rsid w:val="00A33FF8"/>
    <w:rsid w:val="00A416B8"/>
    <w:rsid w:val="00A4241A"/>
    <w:rsid w:val="00A4275E"/>
    <w:rsid w:val="00A4307B"/>
    <w:rsid w:val="00A45119"/>
    <w:rsid w:val="00A53723"/>
    <w:rsid w:val="00A56435"/>
    <w:rsid w:val="00A60D55"/>
    <w:rsid w:val="00A61E11"/>
    <w:rsid w:val="00A62224"/>
    <w:rsid w:val="00A63670"/>
    <w:rsid w:val="00A642E2"/>
    <w:rsid w:val="00A65949"/>
    <w:rsid w:val="00A66B1C"/>
    <w:rsid w:val="00A678C0"/>
    <w:rsid w:val="00A70DC8"/>
    <w:rsid w:val="00A76D13"/>
    <w:rsid w:val="00A829F9"/>
    <w:rsid w:val="00A83609"/>
    <w:rsid w:val="00A84307"/>
    <w:rsid w:val="00A86C6C"/>
    <w:rsid w:val="00A877C5"/>
    <w:rsid w:val="00A93DE4"/>
    <w:rsid w:val="00AA0235"/>
    <w:rsid w:val="00AA0F1D"/>
    <w:rsid w:val="00AB0158"/>
    <w:rsid w:val="00AB21F8"/>
    <w:rsid w:val="00AB4EF8"/>
    <w:rsid w:val="00AC0871"/>
    <w:rsid w:val="00AC136F"/>
    <w:rsid w:val="00AC1AD3"/>
    <w:rsid w:val="00AC716A"/>
    <w:rsid w:val="00AC748F"/>
    <w:rsid w:val="00AD0EBD"/>
    <w:rsid w:val="00AD2E27"/>
    <w:rsid w:val="00AD2ECF"/>
    <w:rsid w:val="00AD5288"/>
    <w:rsid w:val="00AD5D11"/>
    <w:rsid w:val="00AD6205"/>
    <w:rsid w:val="00AE1965"/>
    <w:rsid w:val="00AE478B"/>
    <w:rsid w:val="00AE6894"/>
    <w:rsid w:val="00AE6C47"/>
    <w:rsid w:val="00AE7B37"/>
    <w:rsid w:val="00AF186C"/>
    <w:rsid w:val="00AF266C"/>
    <w:rsid w:val="00AF5B2A"/>
    <w:rsid w:val="00AF76F3"/>
    <w:rsid w:val="00B007A3"/>
    <w:rsid w:val="00B020DA"/>
    <w:rsid w:val="00B02896"/>
    <w:rsid w:val="00B03DFB"/>
    <w:rsid w:val="00B04603"/>
    <w:rsid w:val="00B07334"/>
    <w:rsid w:val="00B1254E"/>
    <w:rsid w:val="00B141EE"/>
    <w:rsid w:val="00B15640"/>
    <w:rsid w:val="00B24B12"/>
    <w:rsid w:val="00B25CFC"/>
    <w:rsid w:val="00B265E8"/>
    <w:rsid w:val="00B275AD"/>
    <w:rsid w:val="00B2793D"/>
    <w:rsid w:val="00B304E2"/>
    <w:rsid w:val="00B32426"/>
    <w:rsid w:val="00B341AC"/>
    <w:rsid w:val="00B3562F"/>
    <w:rsid w:val="00B36885"/>
    <w:rsid w:val="00B37E9E"/>
    <w:rsid w:val="00B40A18"/>
    <w:rsid w:val="00B41222"/>
    <w:rsid w:val="00B51615"/>
    <w:rsid w:val="00B51B26"/>
    <w:rsid w:val="00B522E5"/>
    <w:rsid w:val="00B5405D"/>
    <w:rsid w:val="00B6385A"/>
    <w:rsid w:val="00B66CA7"/>
    <w:rsid w:val="00B70D90"/>
    <w:rsid w:val="00B7486B"/>
    <w:rsid w:val="00B75C98"/>
    <w:rsid w:val="00B846DC"/>
    <w:rsid w:val="00B86291"/>
    <w:rsid w:val="00B90324"/>
    <w:rsid w:val="00B925D6"/>
    <w:rsid w:val="00B93A3A"/>
    <w:rsid w:val="00B94870"/>
    <w:rsid w:val="00B96BCD"/>
    <w:rsid w:val="00BA106A"/>
    <w:rsid w:val="00BA3096"/>
    <w:rsid w:val="00BA4159"/>
    <w:rsid w:val="00BA79B4"/>
    <w:rsid w:val="00BB3E19"/>
    <w:rsid w:val="00BB6951"/>
    <w:rsid w:val="00BC0979"/>
    <w:rsid w:val="00BC2C3D"/>
    <w:rsid w:val="00BD0E16"/>
    <w:rsid w:val="00BD13DC"/>
    <w:rsid w:val="00BD54FB"/>
    <w:rsid w:val="00BD60C6"/>
    <w:rsid w:val="00BD6B57"/>
    <w:rsid w:val="00BE49D5"/>
    <w:rsid w:val="00BE6094"/>
    <w:rsid w:val="00BE7CEA"/>
    <w:rsid w:val="00BF39B7"/>
    <w:rsid w:val="00BF4ECD"/>
    <w:rsid w:val="00BF7B90"/>
    <w:rsid w:val="00C00E1C"/>
    <w:rsid w:val="00C02BF2"/>
    <w:rsid w:val="00C05AC2"/>
    <w:rsid w:val="00C11A58"/>
    <w:rsid w:val="00C15C4E"/>
    <w:rsid w:val="00C252E5"/>
    <w:rsid w:val="00C26413"/>
    <w:rsid w:val="00C352BD"/>
    <w:rsid w:val="00C36442"/>
    <w:rsid w:val="00C40345"/>
    <w:rsid w:val="00C411B2"/>
    <w:rsid w:val="00C44F4A"/>
    <w:rsid w:val="00C47716"/>
    <w:rsid w:val="00C57514"/>
    <w:rsid w:val="00C5765B"/>
    <w:rsid w:val="00C5774C"/>
    <w:rsid w:val="00C65C36"/>
    <w:rsid w:val="00C66F25"/>
    <w:rsid w:val="00C71841"/>
    <w:rsid w:val="00C75263"/>
    <w:rsid w:val="00C814D1"/>
    <w:rsid w:val="00C82421"/>
    <w:rsid w:val="00C840E7"/>
    <w:rsid w:val="00C84DEF"/>
    <w:rsid w:val="00C86EC4"/>
    <w:rsid w:val="00C94BC1"/>
    <w:rsid w:val="00CA5357"/>
    <w:rsid w:val="00CA775C"/>
    <w:rsid w:val="00CA7DA4"/>
    <w:rsid w:val="00CB1011"/>
    <w:rsid w:val="00CB1A1E"/>
    <w:rsid w:val="00CC17ED"/>
    <w:rsid w:val="00CC3958"/>
    <w:rsid w:val="00CC4797"/>
    <w:rsid w:val="00CD2623"/>
    <w:rsid w:val="00CD65DE"/>
    <w:rsid w:val="00CE2181"/>
    <w:rsid w:val="00CE26E1"/>
    <w:rsid w:val="00CE3012"/>
    <w:rsid w:val="00CF202E"/>
    <w:rsid w:val="00CF6832"/>
    <w:rsid w:val="00D027A0"/>
    <w:rsid w:val="00D14711"/>
    <w:rsid w:val="00D14993"/>
    <w:rsid w:val="00D159AF"/>
    <w:rsid w:val="00D20AAE"/>
    <w:rsid w:val="00D2259C"/>
    <w:rsid w:val="00D23919"/>
    <w:rsid w:val="00D23984"/>
    <w:rsid w:val="00D24435"/>
    <w:rsid w:val="00D25FBB"/>
    <w:rsid w:val="00D27DB8"/>
    <w:rsid w:val="00D30C7B"/>
    <w:rsid w:val="00D35C31"/>
    <w:rsid w:val="00D3621B"/>
    <w:rsid w:val="00D413BC"/>
    <w:rsid w:val="00D41509"/>
    <w:rsid w:val="00D41BF0"/>
    <w:rsid w:val="00D45FEA"/>
    <w:rsid w:val="00D538FE"/>
    <w:rsid w:val="00D543C7"/>
    <w:rsid w:val="00D578BD"/>
    <w:rsid w:val="00D5795B"/>
    <w:rsid w:val="00D617D3"/>
    <w:rsid w:val="00D621A4"/>
    <w:rsid w:val="00D6343B"/>
    <w:rsid w:val="00D67BBA"/>
    <w:rsid w:val="00D725F3"/>
    <w:rsid w:val="00D75C1F"/>
    <w:rsid w:val="00D762EB"/>
    <w:rsid w:val="00D77740"/>
    <w:rsid w:val="00D81961"/>
    <w:rsid w:val="00D82A24"/>
    <w:rsid w:val="00D905B4"/>
    <w:rsid w:val="00D92EBB"/>
    <w:rsid w:val="00D9762A"/>
    <w:rsid w:val="00DA0C9D"/>
    <w:rsid w:val="00DA0E07"/>
    <w:rsid w:val="00DA11D3"/>
    <w:rsid w:val="00DA129A"/>
    <w:rsid w:val="00DA3AE7"/>
    <w:rsid w:val="00DA5E08"/>
    <w:rsid w:val="00DB345B"/>
    <w:rsid w:val="00DC0136"/>
    <w:rsid w:val="00DC3C02"/>
    <w:rsid w:val="00DC404E"/>
    <w:rsid w:val="00DD00AB"/>
    <w:rsid w:val="00DD1880"/>
    <w:rsid w:val="00DD3E4D"/>
    <w:rsid w:val="00DD5CF7"/>
    <w:rsid w:val="00DD6B4C"/>
    <w:rsid w:val="00DE00D8"/>
    <w:rsid w:val="00DE03CF"/>
    <w:rsid w:val="00DE0B91"/>
    <w:rsid w:val="00DE13E3"/>
    <w:rsid w:val="00DE5C14"/>
    <w:rsid w:val="00DF0BA0"/>
    <w:rsid w:val="00DF784D"/>
    <w:rsid w:val="00E0102D"/>
    <w:rsid w:val="00E03EDB"/>
    <w:rsid w:val="00E057A0"/>
    <w:rsid w:val="00E16DE2"/>
    <w:rsid w:val="00E16F19"/>
    <w:rsid w:val="00E246F7"/>
    <w:rsid w:val="00E24F54"/>
    <w:rsid w:val="00E27BCA"/>
    <w:rsid w:val="00E32B47"/>
    <w:rsid w:val="00E35CFA"/>
    <w:rsid w:val="00E40973"/>
    <w:rsid w:val="00E4194C"/>
    <w:rsid w:val="00E4742D"/>
    <w:rsid w:val="00E47615"/>
    <w:rsid w:val="00E52FAA"/>
    <w:rsid w:val="00E6187F"/>
    <w:rsid w:val="00E6280B"/>
    <w:rsid w:val="00E644A3"/>
    <w:rsid w:val="00E66958"/>
    <w:rsid w:val="00E731B4"/>
    <w:rsid w:val="00E7336E"/>
    <w:rsid w:val="00E75668"/>
    <w:rsid w:val="00E94044"/>
    <w:rsid w:val="00E95F78"/>
    <w:rsid w:val="00E96F38"/>
    <w:rsid w:val="00EA7F26"/>
    <w:rsid w:val="00EB0364"/>
    <w:rsid w:val="00EB71D9"/>
    <w:rsid w:val="00EB7779"/>
    <w:rsid w:val="00EC04B9"/>
    <w:rsid w:val="00EC1F1E"/>
    <w:rsid w:val="00EC2F1D"/>
    <w:rsid w:val="00EC3857"/>
    <w:rsid w:val="00EC592D"/>
    <w:rsid w:val="00EC61DE"/>
    <w:rsid w:val="00EC6BA5"/>
    <w:rsid w:val="00EC7704"/>
    <w:rsid w:val="00ED5772"/>
    <w:rsid w:val="00ED6AD1"/>
    <w:rsid w:val="00EE0317"/>
    <w:rsid w:val="00EE5995"/>
    <w:rsid w:val="00EE5A3F"/>
    <w:rsid w:val="00EE5B9D"/>
    <w:rsid w:val="00EF33BD"/>
    <w:rsid w:val="00F024EB"/>
    <w:rsid w:val="00F0250C"/>
    <w:rsid w:val="00F039E6"/>
    <w:rsid w:val="00F04F83"/>
    <w:rsid w:val="00F05274"/>
    <w:rsid w:val="00F075CD"/>
    <w:rsid w:val="00F07832"/>
    <w:rsid w:val="00F07CC4"/>
    <w:rsid w:val="00F13BC7"/>
    <w:rsid w:val="00F16CCD"/>
    <w:rsid w:val="00F17F58"/>
    <w:rsid w:val="00F2052D"/>
    <w:rsid w:val="00F2312B"/>
    <w:rsid w:val="00F24B52"/>
    <w:rsid w:val="00F25221"/>
    <w:rsid w:val="00F25880"/>
    <w:rsid w:val="00F26E8E"/>
    <w:rsid w:val="00F37D05"/>
    <w:rsid w:val="00F40C80"/>
    <w:rsid w:val="00F40DDB"/>
    <w:rsid w:val="00F41D05"/>
    <w:rsid w:val="00F421D1"/>
    <w:rsid w:val="00F44963"/>
    <w:rsid w:val="00F52229"/>
    <w:rsid w:val="00F53758"/>
    <w:rsid w:val="00F5677E"/>
    <w:rsid w:val="00F60659"/>
    <w:rsid w:val="00F62C9B"/>
    <w:rsid w:val="00F7171B"/>
    <w:rsid w:val="00F86585"/>
    <w:rsid w:val="00F877BA"/>
    <w:rsid w:val="00F90986"/>
    <w:rsid w:val="00F9193D"/>
    <w:rsid w:val="00F971C9"/>
    <w:rsid w:val="00FA0D30"/>
    <w:rsid w:val="00FA3320"/>
    <w:rsid w:val="00FA6E82"/>
    <w:rsid w:val="00FB0C0B"/>
    <w:rsid w:val="00FB7BB9"/>
    <w:rsid w:val="00FB7CEE"/>
    <w:rsid w:val="00FC0CC1"/>
    <w:rsid w:val="00FC7333"/>
    <w:rsid w:val="00FD2AA9"/>
    <w:rsid w:val="00FD732B"/>
    <w:rsid w:val="00FE350C"/>
    <w:rsid w:val="00FE622C"/>
    <w:rsid w:val="00FE71C1"/>
    <w:rsid w:val="00FF39F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0871"/>
  </w:style>
  <w:style w:type="paragraph" w:styleId="1">
    <w:name w:val="heading 1"/>
    <w:basedOn w:val="10"/>
    <w:next w:val="10"/>
    <w:link w:val="11"/>
    <w:uiPriority w:val="9"/>
    <w:qFormat/>
    <w:rsid w:val="002401B6"/>
    <w:pPr>
      <w:keepNext/>
      <w:keepLines/>
      <w:spacing w:before="480" w:after="120"/>
      <w:outlineLvl w:val="0"/>
    </w:pPr>
    <w:rPr>
      <w:b/>
      <w:sz w:val="48"/>
      <w:szCs w:val="48"/>
    </w:rPr>
  </w:style>
  <w:style w:type="paragraph" w:styleId="2">
    <w:name w:val="heading 2"/>
    <w:basedOn w:val="10"/>
    <w:next w:val="10"/>
    <w:link w:val="20"/>
    <w:uiPriority w:val="9"/>
    <w:qFormat/>
    <w:rsid w:val="002401B6"/>
    <w:pPr>
      <w:keepNext/>
      <w:keepLines/>
      <w:spacing w:before="360" w:after="80"/>
      <w:outlineLvl w:val="1"/>
    </w:pPr>
    <w:rPr>
      <w:b/>
      <w:sz w:val="36"/>
      <w:szCs w:val="36"/>
    </w:rPr>
  </w:style>
  <w:style w:type="paragraph" w:styleId="3">
    <w:name w:val="heading 3"/>
    <w:basedOn w:val="10"/>
    <w:next w:val="10"/>
    <w:link w:val="30"/>
    <w:qFormat/>
    <w:rsid w:val="002401B6"/>
    <w:pPr>
      <w:keepNext/>
      <w:keepLines/>
      <w:spacing w:before="280" w:after="80"/>
      <w:outlineLvl w:val="2"/>
    </w:pPr>
    <w:rPr>
      <w:b/>
      <w:sz w:val="28"/>
      <w:szCs w:val="28"/>
    </w:rPr>
  </w:style>
  <w:style w:type="paragraph" w:styleId="4">
    <w:name w:val="heading 4"/>
    <w:basedOn w:val="10"/>
    <w:next w:val="10"/>
    <w:link w:val="40"/>
    <w:rsid w:val="002401B6"/>
    <w:pPr>
      <w:keepNext/>
      <w:keepLines/>
      <w:spacing w:before="240" w:after="40"/>
      <w:outlineLvl w:val="3"/>
    </w:pPr>
    <w:rPr>
      <w:b/>
      <w:sz w:val="24"/>
      <w:szCs w:val="24"/>
    </w:rPr>
  </w:style>
  <w:style w:type="paragraph" w:styleId="5">
    <w:name w:val="heading 5"/>
    <w:basedOn w:val="10"/>
    <w:next w:val="10"/>
    <w:link w:val="50"/>
    <w:rsid w:val="002401B6"/>
    <w:pPr>
      <w:keepNext/>
      <w:keepLines/>
      <w:spacing w:before="220" w:after="40"/>
      <w:outlineLvl w:val="4"/>
    </w:pPr>
    <w:rPr>
      <w:b/>
      <w:sz w:val="22"/>
      <w:szCs w:val="22"/>
    </w:rPr>
  </w:style>
  <w:style w:type="paragraph" w:styleId="6">
    <w:name w:val="heading 6"/>
    <w:basedOn w:val="10"/>
    <w:next w:val="10"/>
    <w:link w:val="60"/>
    <w:rsid w:val="002401B6"/>
    <w:pPr>
      <w:keepNext/>
      <w:keepLines/>
      <w:spacing w:before="200" w:after="40"/>
      <w:outlineLvl w:val="5"/>
    </w:pPr>
    <w:rPr>
      <w:b/>
    </w:rPr>
  </w:style>
  <w:style w:type="paragraph" w:styleId="7">
    <w:name w:val="heading 7"/>
    <w:basedOn w:val="a0"/>
    <w:next w:val="a0"/>
    <w:link w:val="70"/>
    <w:uiPriority w:val="9"/>
    <w:semiHidden/>
    <w:unhideWhenUsed/>
    <w:qFormat/>
    <w:rsid w:val="002401B6"/>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9">
    <w:name w:val="heading 9"/>
    <w:basedOn w:val="a0"/>
    <w:next w:val="a0"/>
    <w:link w:val="90"/>
    <w:uiPriority w:val="9"/>
    <w:semiHidden/>
    <w:unhideWhenUsed/>
    <w:qFormat/>
    <w:rsid w:val="003343DE"/>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2401B6"/>
    <w:rPr>
      <w:rFonts w:ascii="Calibri" w:eastAsia="Calibri" w:hAnsi="Calibri" w:cs="Calibri"/>
      <w:b/>
      <w:sz w:val="48"/>
      <w:szCs w:val="48"/>
      <w:lang w:eastAsia="ru-RU"/>
    </w:rPr>
  </w:style>
  <w:style w:type="character" w:customStyle="1" w:styleId="20">
    <w:name w:val="Заголовок 2 Знак"/>
    <w:basedOn w:val="a1"/>
    <w:link w:val="2"/>
    <w:rsid w:val="002401B6"/>
    <w:rPr>
      <w:rFonts w:ascii="Calibri" w:eastAsia="Calibri" w:hAnsi="Calibri" w:cs="Calibri"/>
      <w:b/>
      <w:sz w:val="36"/>
      <w:szCs w:val="36"/>
      <w:lang w:eastAsia="ru-RU"/>
    </w:rPr>
  </w:style>
  <w:style w:type="character" w:customStyle="1" w:styleId="30">
    <w:name w:val="Заголовок 3 Знак"/>
    <w:basedOn w:val="a1"/>
    <w:link w:val="3"/>
    <w:rsid w:val="002401B6"/>
    <w:rPr>
      <w:rFonts w:ascii="Calibri" w:eastAsia="Calibri" w:hAnsi="Calibri" w:cs="Calibri"/>
      <w:b/>
      <w:sz w:val="28"/>
      <w:szCs w:val="28"/>
      <w:lang w:eastAsia="ru-RU"/>
    </w:rPr>
  </w:style>
  <w:style w:type="character" w:customStyle="1" w:styleId="40">
    <w:name w:val="Заголовок 4 Знак"/>
    <w:basedOn w:val="a1"/>
    <w:link w:val="4"/>
    <w:rsid w:val="002401B6"/>
    <w:rPr>
      <w:rFonts w:ascii="Calibri" w:eastAsia="Calibri" w:hAnsi="Calibri" w:cs="Calibri"/>
      <w:b/>
      <w:sz w:val="24"/>
      <w:szCs w:val="24"/>
      <w:lang w:eastAsia="ru-RU"/>
    </w:rPr>
  </w:style>
  <w:style w:type="character" w:customStyle="1" w:styleId="50">
    <w:name w:val="Заголовок 5 Знак"/>
    <w:basedOn w:val="a1"/>
    <w:link w:val="5"/>
    <w:rsid w:val="002401B6"/>
    <w:rPr>
      <w:rFonts w:ascii="Calibri" w:eastAsia="Calibri" w:hAnsi="Calibri" w:cs="Calibri"/>
      <w:b/>
      <w:lang w:eastAsia="ru-RU"/>
    </w:rPr>
  </w:style>
  <w:style w:type="character" w:customStyle="1" w:styleId="60">
    <w:name w:val="Заголовок 6 Знак"/>
    <w:basedOn w:val="a1"/>
    <w:link w:val="6"/>
    <w:rsid w:val="002401B6"/>
    <w:rPr>
      <w:rFonts w:ascii="Calibri" w:eastAsia="Calibri" w:hAnsi="Calibri" w:cs="Calibri"/>
      <w:b/>
      <w:sz w:val="20"/>
      <w:szCs w:val="20"/>
      <w:lang w:eastAsia="ru-RU"/>
    </w:rPr>
  </w:style>
  <w:style w:type="character" w:customStyle="1" w:styleId="70">
    <w:name w:val="Заголовок 7 Знак"/>
    <w:basedOn w:val="a1"/>
    <w:link w:val="7"/>
    <w:uiPriority w:val="9"/>
    <w:semiHidden/>
    <w:rsid w:val="002401B6"/>
    <w:rPr>
      <w:rFonts w:asciiTheme="majorHAnsi" w:eastAsiaTheme="majorEastAsia" w:hAnsiTheme="majorHAnsi" w:cstheme="majorBidi"/>
      <w:i/>
      <w:iCs/>
      <w:color w:val="404040" w:themeColor="text1" w:themeTint="BF"/>
      <w:sz w:val="20"/>
      <w:szCs w:val="20"/>
      <w:lang w:eastAsia="ru-RU"/>
    </w:rPr>
  </w:style>
  <w:style w:type="paragraph" w:customStyle="1" w:styleId="10">
    <w:name w:val="Звичайний1"/>
    <w:rsid w:val="002401B6"/>
    <w:pPr>
      <w:spacing w:after="0" w:line="240" w:lineRule="auto"/>
    </w:pPr>
    <w:rPr>
      <w:rFonts w:ascii="Calibri" w:eastAsia="Calibri" w:hAnsi="Calibri" w:cs="Calibri"/>
      <w:sz w:val="20"/>
      <w:szCs w:val="20"/>
      <w:lang w:eastAsia="ru-RU"/>
    </w:rPr>
  </w:style>
  <w:style w:type="table" w:customStyle="1" w:styleId="TableNormal1">
    <w:name w:val="Table Normal1"/>
    <w:rsid w:val="002401B6"/>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4">
    <w:name w:val="Title"/>
    <w:basedOn w:val="10"/>
    <w:next w:val="10"/>
    <w:link w:val="a5"/>
    <w:qFormat/>
    <w:rsid w:val="002401B6"/>
    <w:pPr>
      <w:keepNext/>
      <w:keepLines/>
      <w:spacing w:before="480" w:after="120"/>
    </w:pPr>
    <w:rPr>
      <w:b/>
      <w:sz w:val="72"/>
      <w:szCs w:val="72"/>
    </w:rPr>
  </w:style>
  <w:style w:type="character" w:customStyle="1" w:styleId="a5">
    <w:name w:val="Назва Знак"/>
    <w:basedOn w:val="a1"/>
    <w:link w:val="a4"/>
    <w:rsid w:val="002401B6"/>
    <w:rPr>
      <w:rFonts w:ascii="Calibri" w:eastAsia="Calibri" w:hAnsi="Calibri" w:cs="Calibri"/>
      <w:b/>
      <w:sz w:val="72"/>
      <w:szCs w:val="72"/>
      <w:lang w:eastAsia="ru-RU"/>
    </w:rPr>
  </w:style>
  <w:style w:type="paragraph" w:styleId="a6">
    <w:name w:val="Subtitle"/>
    <w:basedOn w:val="10"/>
    <w:next w:val="10"/>
    <w:link w:val="a7"/>
    <w:rsid w:val="002401B6"/>
    <w:pPr>
      <w:keepNext/>
      <w:keepLines/>
      <w:spacing w:before="360" w:after="80"/>
    </w:pPr>
    <w:rPr>
      <w:rFonts w:ascii="Georgia" w:eastAsia="Georgia" w:hAnsi="Georgia" w:cs="Georgia"/>
      <w:i/>
      <w:color w:val="666666"/>
      <w:sz w:val="48"/>
      <w:szCs w:val="48"/>
    </w:rPr>
  </w:style>
  <w:style w:type="character" w:customStyle="1" w:styleId="a7">
    <w:name w:val="Підзаголовок Знак"/>
    <w:basedOn w:val="a1"/>
    <w:link w:val="a6"/>
    <w:rsid w:val="002401B6"/>
    <w:rPr>
      <w:rFonts w:ascii="Georgia" w:eastAsia="Georgia" w:hAnsi="Georgia" w:cs="Georgia"/>
      <w:i/>
      <w:color w:val="666666"/>
      <w:sz w:val="48"/>
      <w:szCs w:val="48"/>
      <w:lang w:eastAsia="ru-RU"/>
    </w:rPr>
  </w:style>
  <w:style w:type="character" w:styleId="a8">
    <w:name w:val="Hyperlink"/>
    <w:uiPriority w:val="99"/>
    <w:rsid w:val="002401B6"/>
    <w:rPr>
      <w:color w:val="0000FF"/>
      <w:u w:val="single"/>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
    <w:basedOn w:val="a0"/>
    <w:link w:val="aa"/>
    <w:uiPriority w:val="99"/>
    <w:qFormat/>
    <w:rsid w:val="002401B6"/>
    <w:pPr>
      <w:suppressAutoHyphens/>
      <w:spacing w:after="280" w:line="240" w:lineRule="auto"/>
      <w:ind w:firstLine="300"/>
      <w:jc w:val="both"/>
    </w:pPr>
    <w:rPr>
      <w:rFonts w:ascii="Times New Roman" w:eastAsia="Times New Roman" w:hAnsi="Times New Roman" w:cs="Times New Roman"/>
      <w:sz w:val="24"/>
      <w:szCs w:val="24"/>
      <w:lang w:val="ru-RU" w:eastAsia="zh-CN"/>
    </w:rPr>
  </w:style>
  <w:style w:type="character" w:customStyle="1" w:styleId="aa">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qFormat/>
    <w:locked/>
    <w:rsid w:val="002401B6"/>
    <w:rPr>
      <w:rFonts w:ascii="Times New Roman" w:eastAsia="Times New Roman" w:hAnsi="Times New Roman" w:cs="Times New Roman"/>
      <w:sz w:val="24"/>
      <w:szCs w:val="24"/>
      <w:lang w:val="ru-RU" w:eastAsia="zh-CN"/>
    </w:rPr>
  </w:style>
  <w:style w:type="paragraph" w:styleId="ab">
    <w:name w:val="List Paragraph"/>
    <w:aliases w:val="название табл/рис,заголовок 1.1,Bullet Number,Bullet 1,Use Case List Paragraph,lp1,List Paragraph1,lp11,List Paragraph11,Список уровня 2,Elenco Normale,Chapter10,List Paragraph,AC List 01"/>
    <w:basedOn w:val="a0"/>
    <w:link w:val="ac"/>
    <w:uiPriority w:val="34"/>
    <w:qFormat/>
    <w:rsid w:val="002401B6"/>
    <w:pPr>
      <w:suppressAutoHyphens/>
      <w:ind w:left="720"/>
      <w:contextualSpacing/>
    </w:pPr>
    <w:rPr>
      <w:rFonts w:ascii="Times New Roman" w:eastAsia="Times New Roman" w:hAnsi="Times New Roman" w:cs="Times New Roman"/>
      <w:sz w:val="28"/>
      <w:szCs w:val="28"/>
      <w:lang w:val="ru-RU" w:eastAsia="zh-CN"/>
    </w:rPr>
  </w:style>
  <w:style w:type="character" w:customStyle="1" w:styleId="21">
    <w:name w:val="Обычный (веб) Знак2"/>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ocked/>
    <w:rsid w:val="002401B6"/>
    <w:rPr>
      <w:rFonts w:ascii="Times New Roman" w:eastAsia="Times New Roman" w:hAnsi="Times New Roman" w:cs="Times New Roman"/>
      <w:sz w:val="24"/>
      <w:szCs w:val="24"/>
      <w:lang w:eastAsia="zh-CN"/>
    </w:rPr>
  </w:style>
  <w:style w:type="paragraph" w:styleId="ad">
    <w:name w:val="No Spacing"/>
    <w:link w:val="ae"/>
    <w:uiPriority w:val="1"/>
    <w:qFormat/>
    <w:rsid w:val="002401B6"/>
    <w:pPr>
      <w:spacing w:after="0" w:line="240" w:lineRule="auto"/>
    </w:pPr>
    <w:rPr>
      <w:rFonts w:ascii="Calibri" w:eastAsia="Times New Roman" w:hAnsi="Calibri" w:cs="Times New Roman"/>
      <w:lang w:val="ru-RU" w:eastAsia="ru-RU"/>
    </w:rPr>
  </w:style>
  <w:style w:type="character" w:customStyle="1" w:styleId="ae">
    <w:name w:val="Без інтервалів Знак"/>
    <w:link w:val="ad"/>
    <w:uiPriority w:val="1"/>
    <w:locked/>
    <w:rsid w:val="002401B6"/>
    <w:rPr>
      <w:rFonts w:ascii="Calibri" w:eastAsia="Times New Roman" w:hAnsi="Calibri" w:cs="Times New Roman"/>
      <w:lang w:val="ru-RU" w:eastAsia="ru-RU"/>
    </w:rPr>
  </w:style>
  <w:style w:type="character" w:customStyle="1" w:styleId="b-tagtext">
    <w:name w:val="b-tag__text"/>
    <w:basedOn w:val="a1"/>
    <w:rsid w:val="005B122B"/>
  </w:style>
  <w:style w:type="paragraph" w:customStyle="1" w:styleId="af">
    <w:name w:val="Базовый"/>
    <w:rsid w:val="006E1706"/>
    <w:pPr>
      <w:tabs>
        <w:tab w:val="left" w:pos="708"/>
      </w:tabs>
      <w:suppressAutoHyphens/>
    </w:pPr>
    <w:rPr>
      <w:rFonts w:ascii="Times New Roman" w:eastAsia="Times New Roman" w:hAnsi="Times New Roman" w:cs="Times New Roman"/>
      <w:sz w:val="24"/>
      <w:szCs w:val="24"/>
      <w:lang w:val="ru-RU" w:eastAsia="ru-RU"/>
    </w:rPr>
  </w:style>
  <w:style w:type="character" w:styleId="af0">
    <w:name w:val="Strong"/>
    <w:uiPriority w:val="22"/>
    <w:qFormat/>
    <w:rsid w:val="00477D38"/>
    <w:rPr>
      <w:b/>
      <w:bCs/>
    </w:rPr>
  </w:style>
  <w:style w:type="paragraph" w:styleId="af1">
    <w:name w:val="Body Text"/>
    <w:aliases w:val="Çàã1,BO,ID,body indent,andrad,EHPT,Body Text2"/>
    <w:basedOn w:val="a0"/>
    <w:link w:val="af2"/>
    <w:uiPriority w:val="99"/>
    <w:rsid w:val="00477D38"/>
    <w:pPr>
      <w:suppressAutoHyphens/>
      <w:spacing w:after="120" w:line="240" w:lineRule="auto"/>
    </w:pPr>
    <w:rPr>
      <w:rFonts w:ascii="Times New Roman" w:eastAsia="Times New Roman" w:hAnsi="Times New Roman" w:cs="Times New Roman"/>
      <w:sz w:val="24"/>
      <w:szCs w:val="24"/>
      <w:lang w:val="ru-RU" w:eastAsia="zh-CN"/>
    </w:rPr>
  </w:style>
  <w:style w:type="character" w:customStyle="1" w:styleId="af2">
    <w:name w:val="Основний текст Знак"/>
    <w:aliases w:val="Çàã1 Знак,BO Знак,ID Знак,body indent Знак,andrad Знак,EHPT Знак,Body Text2 Знак"/>
    <w:basedOn w:val="a1"/>
    <w:link w:val="af1"/>
    <w:uiPriority w:val="99"/>
    <w:rsid w:val="00477D38"/>
    <w:rPr>
      <w:rFonts w:ascii="Times New Roman" w:eastAsia="Times New Roman" w:hAnsi="Times New Roman" w:cs="Times New Roman"/>
      <w:sz w:val="24"/>
      <w:szCs w:val="24"/>
      <w:lang w:val="ru-RU" w:eastAsia="zh-CN"/>
    </w:rPr>
  </w:style>
  <w:style w:type="paragraph" w:customStyle="1" w:styleId="cef1edeee2edeee9f2e5eaf1f2">
    <w:name w:val="Оceсf1нedоeeвe2нedоeeйe9 тf2еe5кeaсf1тf2"/>
    <w:basedOn w:val="a0"/>
    <w:rsid w:val="00477D38"/>
    <w:pPr>
      <w:widowControl w:val="0"/>
      <w:suppressAutoHyphens/>
      <w:spacing w:after="140" w:line="288" w:lineRule="auto"/>
    </w:pPr>
    <w:rPr>
      <w:rFonts w:ascii="Liberation Serif" w:eastAsia="Times New Roman" w:hAnsi="Liberation Serif" w:cs="Liberation Serif"/>
      <w:sz w:val="24"/>
      <w:szCs w:val="24"/>
      <w:lang w:val="ru-RU" w:eastAsia="zh-CN"/>
    </w:rPr>
  </w:style>
  <w:style w:type="character" w:customStyle="1" w:styleId="12">
    <w:name w:val="Название Знак1"/>
    <w:basedOn w:val="a1"/>
    <w:locked/>
    <w:rsid w:val="00477D38"/>
    <w:rPr>
      <w:rFonts w:ascii="Arial" w:hAnsi="Arial" w:cs="Arial"/>
      <w:b/>
      <w:sz w:val="18"/>
      <w:lang w:eastAsia="en-US"/>
    </w:rPr>
  </w:style>
  <w:style w:type="paragraph" w:customStyle="1" w:styleId="af3">
    <w:name w:val="a"/>
    <w:basedOn w:val="a0"/>
    <w:uiPriority w:val="99"/>
    <w:rsid w:val="00460262"/>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4S4u4444yu4444">
    <w:name w:val="Т4Sе4uк4[с4・т・?4п4・рy?и]?мu?е・4ч?4а?4н?4и"/>
    <w:basedOn w:val="a0"/>
    <w:uiPriority w:val="99"/>
    <w:rsid w:val="00DE00D8"/>
    <w:pPr>
      <w:widowControl w:val="0"/>
      <w:suppressAutoHyphens/>
      <w:spacing w:after="0" w:line="240" w:lineRule="auto"/>
    </w:pPr>
    <w:rPr>
      <w:rFonts w:ascii="Liberation Serif" w:eastAsia="Times New Roman" w:hAnsi="Liberation Serif" w:cs="Liberation Serif"/>
      <w:sz w:val="20"/>
      <w:szCs w:val="20"/>
      <w:lang w:eastAsia="zh-CN"/>
    </w:rPr>
  </w:style>
  <w:style w:type="paragraph" w:styleId="31">
    <w:name w:val="Body Text 3"/>
    <w:basedOn w:val="a0"/>
    <w:link w:val="32"/>
    <w:semiHidden/>
    <w:rsid w:val="00D82A24"/>
    <w:pPr>
      <w:spacing w:after="120" w:line="240" w:lineRule="auto"/>
    </w:pPr>
    <w:rPr>
      <w:rFonts w:ascii="Times New Roman" w:eastAsia="Calibri" w:hAnsi="Times New Roman" w:cs="Times New Roman"/>
      <w:sz w:val="16"/>
      <w:szCs w:val="16"/>
      <w:lang w:val="ru-RU" w:eastAsia="ru-RU"/>
    </w:rPr>
  </w:style>
  <w:style w:type="character" w:customStyle="1" w:styleId="32">
    <w:name w:val="Основний текст 3 Знак"/>
    <w:basedOn w:val="a1"/>
    <w:link w:val="31"/>
    <w:semiHidden/>
    <w:rsid w:val="00D82A24"/>
    <w:rPr>
      <w:rFonts w:ascii="Times New Roman" w:eastAsia="Calibri" w:hAnsi="Times New Roman" w:cs="Times New Roman"/>
      <w:sz w:val="16"/>
      <w:szCs w:val="16"/>
      <w:lang w:val="ru-RU" w:eastAsia="ru-RU"/>
    </w:rPr>
  </w:style>
  <w:style w:type="character" w:customStyle="1" w:styleId="date-to">
    <w:name w:val="date-to"/>
    <w:basedOn w:val="a1"/>
    <w:rsid w:val="00271A51"/>
  </w:style>
  <w:style w:type="paragraph" w:styleId="af4">
    <w:name w:val="footer"/>
    <w:basedOn w:val="a0"/>
    <w:link w:val="af5"/>
    <w:uiPriority w:val="99"/>
    <w:unhideWhenUsed/>
    <w:rsid w:val="003531A6"/>
    <w:pPr>
      <w:tabs>
        <w:tab w:val="center" w:pos="4677"/>
        <w:tab w:val="right" w:pos="9355"/>
      </w:tabs>
      <w:spacing w:after="0" w:line="240" w:lineRule="auto"/>
    </w:pPr>
  </w:style>
  <w:style w:type="character" w:customStyle="1" w:styleId="af5">
    <w:name w:val="Нижній колонтитул Знак"/>
    <w:basedOn w:val="a1"/>
    <w:link w:val="af4"/>
    <w:uiPriority w:val="99"/>
    <w:rsid w:val="003531A6"/>
  </w:style>
  <w:style w:type="table" w:styleId="af6">
    <w:name w:val="Table Grid"/>
    <w:basedOn w:val="a2"/>
    <w:rsid w:val="00B92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a1"/>
    <w:rsid w:val="004C3D17"/>
  </w:style>
  <w:style w:type="paragraph" w:styleId="af7">
    <w:name w:val="Balloon Text"/>
    <w:basedOn w:val="a0"/>
    <w:link w:val="af8"/>
    <w:uiPriority w:val="99"/>
    <w:semiHidden/>
    <w:unhideWhenUsed/>
    <w:rsid w:val="00CC4797"/>
    <w:pPr>
      <w:spacing w:after="0" w:line="240" w:lineRule="auto"/>
    </w:pPr>
    <w:rPr>
      <w:rFonts w:ascii="Segoe UI" w:hAnsi="Segoe UI" w:cs="Segoe UI"/>
      <w:sz w:val="18"/>
      <w:szCs w:val="18"/>
    </w:rPr>
  </w:style>
  <w:style w:type="character" w:customStyle="1" w:styleId="af8">
    <w:name w:val="Текст у виносці Знак"/>
    <w:basedOn w:val="a1"/>
    <w:link w:val="af7"/>
    <w:uiPriority w:val="99"/>
    <w:semiHidden/>
    <w:rsid w:val="00CC4797"/>
    <w:rPr>
      <w:rFonts w:ascii="Segoe UI" w:hAnsi="Segoe UI" w:cs="Segoe UI"/>
      <w:sz w:val="18"/>
      <w:szCs w:val="18"/>
    </w:rPr>
  </w:style>
  <w:style w:type="paragraph" w:styleId="af9">
    <w:name w:val="header"/>
    <w:basedOn w:val="a0"/>
    <w:link w:val="afa"/>
    <w:unhideWhenUsed/>
    <w:rsid w:val="007A6BC8"/>
    <w:pPr>
      <w:tabs>
        <w:tab w:val="center" w:pos="4819"/>
        <w:tab w:val="right" w:pos="9639"/>
      </w:tabs>
      <w:spacing w:after="0" w:line="240" w:lineRule="auto"/>
    </w:pPr>
  </w:style>
  <w:style w:type="character" w:customStyle="1" w:styleId="afa">
    <w:name w:val="Верхній колонтитул Знак"/>
    <w:basedOn w:val="a1"/>
    <w:link w:val="af9"/>
    <w:rsid w:val="007A6BC8"/>
  </w:style>
  <w:style w:type="paragraph" w:customStyle="1" w:styleId="13">
    <w:name w:val="Без интервала1"/>
    <w:qFormat/>
    <w:rsid w:val="00F26E8E"/>
    <w:pPr>
      <w:spacing w:after="0" w:line="240" w:lineRule="auto"/>
    </w:pPr>
    <w:rPr>
      <w:rFonts w:ascii="Calibri" w:eastAsia="Calibri" w:hAnsi="Calibri" w:cs="Times New Roman"/>
      <w:lang w:val="ru-RU" w:eastAsia="en-US"/>
    </w:rPr>
  </w:style>
  <w:style w:type="paragraph" w:customStyle="1" w:styleId="Default">
    <w:name w:val="Default"/>
    <w:rsid w:val="0046413B"/>
    <w:pPr>
      <w:autoSpaceDE w:val="0"/>
      <w:autoSpaceDN w:val="0"/>
      <w:adjustRightInd w:val="0"/>
      <w:spacing w:after="0" w:line="240" w:lineRule="auto"/>
    </w:pPr>
    <w:rPr>
      <w:rFonts w:ascii="Calibri" w:hAnsi="Calibri" w:cs="Calibri"/>
      <w:color w:val="000000"/>
      <w:sz w:val="24"/>
      <w:szCs w:val="24"/>
      <w:lang w:val="ru-RU"/>
    </w:rPr>
  </w:style>
  <w:style w:type="character" w:customStyle="1" w:styleId="FontStyle42">
    <w:name w:val="Font Style42"/>
    <w:basedOn w:val="a1"/>
    <w:uiPriority w:val="99"/>
    <w:rsid w:val="002E160F"/>
    <w:rPr>
      <w:rFonts w:ascii="Times New Roman" w:hAnsi="Times New Roman" w:cs="Times New Roman"/>
      <w:sz w:val="26"/>
      <w:szCs w:val="26"/>
    </w:rPr>
  </w:style>
  <w:style w:type="paragraph" w:customStyle="1" w:styleId="rvps2">
    <w:name w:val="rvps2"/>
    <w:basedOn w:val="a0"/>
    <w:rsid w:val="00370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370900"/>
  </w:style>
  <w:style w:type="paragraph" w:customStyle="1" w:styleId="docdata">
    <w:name w:val="docdata"/>
    <w:aliases w:val="docy,v5,26186,baiaagaaboqcaaad31waaaubyqaaaaaaaaaaaaaaaaaaaaaaaaaaaaaaaaaaaaaaaaaaaaaaaaaaaaaaaaaaaaaaaaaaaaaaaaaaaaaaaaaaaaaaaaaaaaaaaaaaaaaaaaaaaaaaaaaaaaaaaaaaaaaaaaaaaaaaaaaaaaaaaaaaaaaaaaaaaaaaaaaaaaaaaaaaaaaaaaaaaaaaaaaaaaaaaaaaaaaaaaaaaaa"/>
    <w:basedOn w:val="a0"/>
    <w:rsid w:val="00355B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4">
    <w:name w:val="Сітка таблиці1"/>
    <w:basedOn w:val="a2"/>
    <w:next w:val="af6"/>
    <w:uiPriority w:val="39"/>
    <w:rsid w:val="00A678C0"/>
    <w:pPr>
      <w:spacing w:after="0" w:line="240" w:lineRule="auto"/>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0">
    <w:name w:val="rvts0"/>
    <w:rsid w:val="00467CAC"/>
    <w:rPr>
      <w:rFonts w:cs="Times New Roman"/>
    </w:rPr>
  </w:style>
  <w:style w:type="paragraph" w:styleId="HTML">
    <w:name w:val="HTML Preformatted"/>
    <w:basedOn w:val="a0"/>
    <w:link w:val="HTML0"/>
    <w:uiPriority w:val="99"/>
    <w:rsid w:val="0046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4"/>
      <w:szCs w:val="24"/>
      <w:lang w:val="ru-RU" w:eastAsia="ru-RU"/>
    </w:rPr>
  </w:style>
  <w:style w:type="character" w:customStyle="1" w:styleId="HTML0">
    <w:name w:val="Стандартний HTML Знак"/>
    <w:basedOn w:val="a1"/>
    <w:link w:val="HTML"/>
    <w:uiPriority w:val="99"/>
    <w:rsid w:val="00467CAC"/>
    <w:rPr>
      <w:rFonts w:ascii="Courier New" w:eastAsia="Courier New" w:hAnsi="Courier New" w:cs="Courier New"/>
      <w:sz w:val="24"/>
      <w:szCs w:val="24"/>
      <w:lang w:val="ru-RU" w:eastAsia="ru-RU"/>
    </w:rPr>
  </w:style>
  <w:style w:type="character" w:customStyle="1" w:styleId="ac">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Chapter10 Знак"/>
    <w:basedOn w:val="a1"/>
    <w:link w:val="ab"/>
    <w:uiPriority w:val="34"/>
    <w:locked/>
    <w:rsid w:val="00467CAC"/>
    <w:rPr>
      <w:rFonts w:ascii="Times New Roman" w:eastAsia="Times New Roman" w:hAnsi="Times New Roman" w:cs="Times New Roman"/>
      <w:sz w:val="28"/>
      <w:szCs w:val="28"/>
      <w:lang w:val="ru-RU" w:eastAsia="zh-CN"/>
    </w:rPr>
  </w:style>
  <w:style w:type="paragraph" w:customStyle="1" w:styleId="15">
    <w:name w:val="Обычный1"/>
    <w:rsid w:val="00467CAC"/>
    <w:pPr>
      <w:spacing w:after="0" w:line="240" w:lineRule="auto"/>
    </w:pPr>
    <w:rPr>
      <w:rFonts w:ascii="Calibri" w:eastAsia="Calibri" w:hAnsi="Calibri" w:cs="Calibri"/>
      <w:sz w:val="20"/>
      <w:szCs w:val="20"/>
      <w:lang w:eastAsia="ru-RU"/>
    </w:rPr>
  </w:style>
  <w:style w:type="paragraph" w:customStyle="1" w:styleId="TableParagraph">
    <w:name w:val="Table Paragraph"/>
    <w:basedOn w:val="a0"/>
    <w:uiPriority w:val="1"/>
    <w:qFormat/>
    <w:rsid w:val="00467CAC"/>
    <w:pPr>
      <w:widowControl w:val="0"/>
      <w:autoSpaceDE w:val="0"/>
      <w:autoSpaceDN w:val="0"/>
      <w:spacing w:after="0" w:line="240" w:lineRule="auto"/>
      <w:ind w:left="51"/>
      <w:jc w:val="both"/>
    </w:pPr>
    <w:rPr>
      <w:rFonts w:ascii="Times New Roman" w:eastAsia="Times New Roman" w:hAnsi="Times New Roman" w:cs="Times New Roman"/>
      <w:lang w:eastAsia="en-US"/>
    </w:rPr>
  </w:style>
  <w:style w:type="paragraph" w:customStyle="1" w:styleId="LO-normal">
    <w:name w:val="LO-normal"/>
    <w:uiPriority w:val="99"/>
    <w:qFormat/>
    <w:rsid w:val="003A6B89"/>
    <w:pPr>
      <w:spacing w:after="0"/>
    </w:pPr>
    <w:rPr>
      <w:rFonts w:ascii="Arial" w:eastAsia="Arial" w:hAnsi="Arial" w:cs="Arial"/>
      <w:color w:val="000000"/>
      <w:lang w:val="ru-RU" w:eastAsia="zh-CN"/>
    </w:rPr>
  </w:style>
  <w:style w:type="paragraph" w:customStyle="1" w:styleId="listparagraphcxspmiddle">
    <w:name w:val="listparagraphcxspmiddle"/>
    <w:basedOn w:val="a0"/>
    <w:rsid w:val="00C86E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b">
    <w:name w:val="annotation reference"/>
    <w:basedOn w:val="a1"/>
    <w:uiPriority w:val="99"/>
    <w:semiHidden/>
    <w:unhideWhenUsed/>
    <w:rsid w:val="00C86EC4"/>
    <w:rPr>
      <w:sz w:val="16"/>
      <w:szCs w:val="16"/>
    </w:rPr>
  </w:style>
  <w:style w:type="paragraph" w:styleId="33">
    <w:name w:val="Body Text Indent 3"/>
    <w:basedOn w:val="a0"/>
    <w:link w:val="34"/>
    <w:uiPriority w:val="99"/>
    <w:unhideWhenUsed/>
    <w:rsid w:val="00626645"/>
    <w:pPr>
      <w:spacing w:after="120" w:line="259" w:lineRule="auto"/>
      <w:ind w:left="283"/>
    </w:pPr>
    <w:rPr>
      <w:rFonts w:ascii="Calibri" w:eastAsia="Calibri" w:hAnsi="Calibri" w:cs="Calibri"/>
      <w:color w:val="000000"/>
      <w:sz w:val="16"/>
      <w:szCs w:val="16"/>
    </w:rPr>
  </w:style>
  <w:style w:type="character" w:customStyle="1" w:styleId="34">
    <w:name w:val="Основний текст з відступом 3 Знак"/>
    <w:basedOn w:val="a1"/>
    <w:link w:val="33"/>
    <w:uiPriority w:val="99"/>
    <w:rsid w:val="00626645"/>
    <w:rPr>
      <w:rFonts w:ascii="Calibri" w:eastAsia="Calibri" w:hAnsi="Calibri" w:cs="Calibri"/>
      <w:color w:val="000000"/>
      <w:sz w:val="16"/>
      <w:szCs w:val="16"/>
    </w:rPr>
  </w:style>
  <w:style w:type="paragraph" w:customStyle="1" w:styleId="22">
    <w:name w:val="Основной текст с отступом 22"/>
    <w:basedOn w:val="a0"/>
    <w:rsid w:val="008A6712"/>
    <w:pPr>
      <w:suppressAutoHyphens/>
      <w:spacing w:after="120" w:line="480" w:lineRule="auto"/>
      <w:ind w:left="283"/>
    </w:pPr>
    <w:rPr>
      <w:rFonts w:ascii="Times New Roman" w:eastAsia="Tahoma" w:hAnsi="Times New Roman" w:cs="Times New Roman"/>
      <w:kern w:val="2"/>
      <w:sz w:val="24"/>
      <w:szCs w:val="20"/>
      <w:lang w:eastAsia="zh-CN"/>
    </w:rPr>
  </w:style>
  <w:style w:type="paragraph" w:customStyle="1" w:styleId="35">
    <w:name w:val="Без интервала3"/>
    <w:rsid w:val="008A6712"/>
    <w:pPr>
      <w:suppressAutoHyphens/>
      <w:spacing w:after="0" w:line="240" w:lineRule="auto"/>
    </w:pPr>
    <w:rPr>
      <w:rFonts w:ascii="Calibri" w:eastAsia="Calibri" w:hAnsi="Calibri" w:cs="Times New Roman"/>
      <w:kern w:val="2"/>
      <w:lang w:val="ru-RU" w:eastAsia="zh-CN"/>
    </w:rPr>
  </w:style>
  <w:style w:type="paragraph" w:styleId="afc">
    <w:name w:val="Body Text Indent"/>
    <w:basedOn w:val="a0"/>
    <w:link w:val="afd"/>
    <w:uiPriority w:val="99"/>
    <w:semiHidden/>
    <w:unhideWhenUsed/>
    <w:rsid w:val="004456F4"/>
    <w:pPr>
      <w:spacing w:after="120"/>
      <w:ind w:left="283"/>
    </w:pPr>
    <w:rPr>
      <w:lang w:val="ru-RU" w:eastAsia="ru-RU"/>
    </w:rPr>
  </w:style>
  <w:style w:type="character" w:customStyle="1" w:styleId="afd">
    <w:name w:val="Основний текст з відступом Знак"/>
    <w:basedOn w:val="a1"/>
    <w:link w:val="afc"/>
    <w:uiPriority w:val="99"/>
    <w:semiHidden/>
    <w:rsid w:val="004456F4"/>
    <w:rPr>
      <w:lang w:val="ru-RU" w:eastAsia="ru-RU"/>
    </w:rPr>
  </w:style>
  <w:style w:type="paragraph" w:customStyle="1" w:styleId="Normal1">
    <w:name w:val="Normal1"/>
    <w:rsid w:val="004456F4"/>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16">
    <w:name w:val="Основний текст1"/>
    <w:basedOn w:val="a0"/>
    <w:rsid w:val="003E1370"/>
    <w:pPr>
      <w:spacing w:after="140" w:line="288" w:lineRule="auto"/>
    </w:pPr>
    <w:rPr>
      <w:rFonts w:ascii="Liberation Serif" w:eastAsia="Tahoma" w:hAnsi="Liberation Serif" w:cs="Lohit Devanagari"/>
      <w:color w:val="00000A"/>
      <w:sz w:val="24"/>
      <w:szCs w:val="24"/>
      <w:lang w:eastAsia="zh-CN" w:bidi="hi-IN"/>
    </w:rPr>
  </w:style>
  <w:style w:type="character" w:customStyle="1" w:styleId="textexposedshow">
    <w:name w:val="text_exposed_show"/>
    <w:rsid w:val="003E1370"/>
  </w:style>
  <w:style w:type="character" w:customStyle="1" w:styleId="90">
    <w:name w:val="Заголовок 9 Знак"/>
    <w:basedOn w:val="a1"/>
    <w:link w:val="9"/>
    <w:uiPriority w:val="9"/>
    <w:semiHidden/>
    <w:rsid w:val="003343DE"/>
    <w:rPr>
      <w:rFonts w:asciiTheme="majorHAnsi" w:eastAsiaTheme="majorEastAsia" w:hAnsiTheme="majorHAnsi" w:cstheme="majorBidi"/>
      <w:i/>
      <w:iCs/>
      <w:color w:val="272727" w:themeColor="text1" w:themeTint="D8"/>
      <w:sz w:val="21"/>
      <w:szCs w:val="21"/>
      <w:lang w:eastAsia="ru-RU"/>
    </w:rPr>
  </w:style>
  <w:style w:type="paragraph" w:styleId="a">
    <w:name w:val="List Bullet"/>
    <w:basedOn w:val="a0"/>
    <w:unhideWhenUsed/>
    <w:qFormat/>
    <w:rsid w:val="003343DE"/>
    <w:pPr>
      <w:numPr>
        <w:numId w:val="1"/>
      </w:numPr>
      <w:spacing w:after="0" w:line="240" w:lineRule="auto"/>
      <w:contextualSpacing/>
    </w:pPr>
    <w:rPr>
      <w:rFonts w:ascii="Times New Roman" w:eastAsia="Times New Roman" w:hAnsi="Times New Roman" w:cs="Times New Roman"/>
      <w:sz w:val="24"/>
      <w:szCs w:val="24"/>
      <w:lang w:val="ru-RU" w:eastAsia="ru-RU"/>
    </w:rPr>
  </w:style>
  <w:style w:type="paragraph" w:styleId="23">
    <w:name w:val="Body Text Indent 2"/>
    <w:basedOn w:val="a0"/>
    <w:link w:val="24"/>
    <w:uiPriority w:val="99"/>
    <w:semiHidden/>
    <w:unhideWhenUsed/>
    <w:rsid w:val="003343DE"/>
    <w:pPr>
      <w:spacing w:after="120" w:line="480" w:lineRule="auto"/>
      <w:ind w:left="283"/>
    </w:pPr>
    <w:rPr>
      <w:rFonts w:ascii="Calibri" w:eastAsia="Calibri" w:hAnsi="Calibri" w:cs="Calibri"/>
      <w:sz w:val="20"/>
      <w:szCs w:val="20"/>
      <w:lang w:eastAsia="ru-RU"/>
    </w:rPr>
  </w:style>
  <w:style w:type="character" w:customStyle="1" w:styleId="24">
    <w:name w:val="Основний текст з відступом 2 Знак"/>
    <w:basedOn w:val="a1"/>
    <w:link w:val="23"/>
    <w:uiPriority w:val="99"/>
    <w:semiHidden/>
    <w:rsid w:val="003343DE"/>
    <w:rPr>
      <w:rFonts w:ascii="Calibri" w:eastAsia="Calibri" w:hAnsi="Calibri" w:cs="Calibri"/>
      <w:sz w:val="20"/>
      <w:szCs w:val="20"/>
      <w:lang w:eastAsia="ru-RU"/>
    </w:rPr>
  </w:style>
  <w:style w:type="paragraph" w:styleId="afe">
    <w:name w:val="caption"/>
    <w:basedOn w:val="a0"/>
    <w:next w:val="a0"/>
    <w:uiPriority w:val="99"/>
    <w:qFormat/>
    <w:rsid w:val="003343DE"/>
    <w:pPr>
      <w:spacing w:after="0" w:line="240" w:lineRule="auto"/>
      <w:jc w:val="center"/>
    </w:pPr>
    <w:rPr>
      <w:rFonts w:ascii="Times New Roman" w:eastAsia="Times New Roman" w:hAnsi="Times New Roman" w:cs="Times New Roman"/>
      <w:b/>
      <w:sz w:val="24"/>
      <w:szCs w:val="20"/>
      <w:lang w:eastAsia="ru-RU"/>
    </w:rPr>
  </w:style>
  <w:style w:type="character" w:customStyle="1" w:styleId="25">
    <w:name w:val="Основной текст (2)_"/>
    <w:link w:val="210"/>
    <w:uiPriority w:val="99"/>
    <w:locked/>
    <w:rsid w:val="002907F4"/>
    <w:rPr>
      <w:shd w:val="clear" w:color="auto" w:fill="FFFFFF"/>
    </w:rPr>
  </w:style>
  <w:style w:type="paragraph" w:customStyle="1" w:styleId="210">
    <w:name w:val="Основной текст (2)1"/>
    <w:basedOn w:val="a0"/>
    <w:link w:val="25"/>
    <w:uiPriority w:val="99"/>
    <w:rsid w:val="002907F4"/>
    <w:pPr>
      <w:widowControl w:val="0"/>
      <w:shd w:val="clear" w:color="auto" w:fill="FFFFFF"/>
      <w:spacing w:after="0" w:line="538" w:lineRule="exact"/>
      <w:jc w:val="both"/>
    </w:pPr>
  </w:style>
  <w:style w:type="character" w:customStyle="1" w:styleId="c22">
    <w:name w:val="c22"/>
    <w:basedOn w:val="a1"/>
    <w:rsid w:val="00F05274"/>
  </w:style>
  <w:style w:type="character" w:customStyle="1" w:styleId="hgkelc">
    <w:name w:val="hgkelc"/>
    <w:basedOn w:val="a1"/>
    <w:rsid w:val="00F05274"/>
  </w:style>
  <w:style w:type="character" w:customStyle="1" w:styleId="26">
    <w:name w:val="Основной текст (2) + Полужирный"/>
    <w:rsid w:val="000F5E5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r="http://schemas.openxmlformats.org/officeDocument/2006/relationships" xmlns:w="http://schemas.openxmlformats.org/wordprocessingml/2006/main">
  <w:divs>
    <w:div w:id="31078697">
      <w:bodyDiv w:val="1"/>
      <w:marLeft w:val="0"/>
      <w:marRight w:val="0"/>
      <w:marTop w:val="0"/>
      <w:marBottom w:val="0"/>
      <w:divBdr>
        <w:top w:val="none" w:sz="0" w:space="0" w:color="auto"/>
        <w:left w:val="none" w:sz="0" w:space="0" w:color="auto"/>
        <w:bottom w:val="none" w:sz="0" w:space="0" w:color="auto"/>
        <w:right w:val="none" w:sz="0" w:space="0" w:color="auto"/>
      </w:divBdr>
    </w:div>
    <w:div w:id="43598898">
      <w:bodyDiv w:val="1"/>
      <w:marLeft w:val="0"/>
      <w:marRight w:val="0"/>
      <w:marTop w:val="0"/>
      <w:marBottom w:val="0"/>
      <w:divBdr>
        <w:top w:val="none" w:sz="0" w:space="0" w:color="auto"/>
        <w:left w:val="none" w:sz="0" w:space="0" w:color="auto"/>
        <w:bottom w:val="none" w:sz="0" w:space="0" w:color="auto"/>
        <w:right w:val="none" w:sz="0" w:space="0" w:color="auto"/>
      </w:divBdr>
    </w:div>
    <w:div w:id="113790126">
      <w:bodyDiv w:val="1"/>
      <w:marLeft w:val="0"/>
      <w:marRight w:val="0"/>
      <w:marTop w:val="0"/>
      <w:marBottom w:val="0"/>
      <w:divBdr>
        <w:top w:val="none" w:sz="0" w:space="0" w:color="auto"/>
        <w:left w:val="none" w:sz="0" w:space="0" w:color="auto"/>
        <w:bottom w:val="none" w:sz="0" w:space="0" w:color="auto"/>
        <w:right w:val="none" w:sz="0" w:space="0" w:color="auto"/>
      </w:divBdr>
    </w:div>
    <w:div w:id="118769485">
      <w:bodyDiv w:val="1"/>
      <w:marLeft w:val="0"/>
      <w:marRight w:val="0"/>
      <w:marTop w:val="0"/>
      <w:marBottom w:val="0"/>
      <w:divBdr>
        <w:top w:val="none" w:sz="0" w:space="0" w:color="auto"/>
        <w:left w:val="none" w:sz="0" w:space="0" w:color="auto"/>
        <w:bottom w:val="none" w:sz="0" w:space="0" w:color="auto"/>
        <w:right w:val="none" w:sz="0" w:space="0" w:color="auto"/>
      </w:divBdr>
    </w:div>
    <w:div w:id="208150240">
      <w:bodyDiv w:val="1"/>
      <w:marLeft w:val="0"/>
      <w:marRight w:val="0"/>
      <w:marTop w:val="0"/>
      <w:marBottom w:val="0"/>
      <w:divBdr>
        <w:top w:val="none" w:sz="0" w:space="0" w:color="auto"/>
        <w:left w:val="none" w:sz="0" w:space="0" w:color="auto"/>
        <w:bottom w:val="none" w:sz="0" w:space="0" w:color="auto"/>
        <w:right w:val="none" w:sz="0" w:space="0" w:color="auto"/>
      </w:divBdr>
    </w:div>
    <w:div w:id="259606259">
      <w:bodyDiv w:val="1"/>
      <w:marLeft w:val="0"/>
      <w:marRight w:val="0"/>
      <w:marTop w:val="0"/>
      <w:marBottom w:val="0"/>
      <w:divBdr>
        <w:top w:val="none" w:sz="0" w:space="0" w:color="auto"/>
        <w:left w:val="none" w:sz="0" w:space="0" w:color="auto"/>
        <w:bottom w:val="none" w:sz="0" w:space="0" w:color="auto"/>
        <w:right w:val="none" w:sz="0" w:space="0" w:color="auto"/>
      </w:divBdr>
    </w:div>
    <w:div w:id="388192935">
      <w:bodyDiv w:val="1"/>
      <w:marLeft w:val="0"/>
      <w:marRight w:val="0"/>
      <w:marTop w:val="0"/>
      <w:marBottom w:val="0"/>
      <w:divBdr>
        <w:top w:val="none" w:sz="0" w:space="0" w:color="auto"/>
        <w:left w:val="none" w:sz="0" w:space="0" w:color="auto"/>
        <w:bottom w:val="none" w:sz="0" w:space="0" w:color="auto"/>
        <w:right w:val="none" w:sz="0" w:space="0" w:color="auto"/>
      </w:divBdr>
    </w:div>
    <w:div w:id="616714913">
      <w:bodyDiv w:val="1"/>
      <w:marLeft w:val="0"/>
      <w:marRight w:val="0"/>
      <w:marTop w:val="0"/>
      <w:marBottom w:val="0"/>
      <w:divBdr>
        <w:top w:val="none" w:sz="0" w:space="0" w:color="auto"/>
        <w:left w:val="none" w:sz="0" w:space="0" w:color="auto"/>
        <w:bottom w:val="none" w:sz="0" w:space="0" w:color="auto"/>
        <w:right w:val="none" w:sz="0" w:space="0" w:color="auto"/>
      </w:divBdr>
    </w:div>
    <w:div w:id="627783233">
      <w:bodyDiv w:val="1"/>
      <w:marLeft w:val="0"/>
      <w:marRight w:val="0"/>
      <w:marTop w:val="0"/>
      <w:marBottom w:val="0"/>
      <w:divBdr>
        <w:top w:val="none" w:sz="0" w:space="0" w:color="auto"/>
        <w:left w:val="none" w:sz="0" w:space="0" w:color="auto"/>
        <w:bottom w:val="none" w:sz="0" w:space="0" w:color="auto"/>
        <w:right w:val="none" w:sz="0" w:space="0" w:color="auto"/>
      </w:divBdr>
    </w:div>
    <w:div w:id="637994081">
      <w:bodyDiv w:val="1"/>
      <w:marLeft w:val="0"/>
      <w:marRight w:val="0"/>
      <w:marTop w:val="0"/>
      <w:marBottom w:val="0"/>
      <w:divBdr>
        <w:top w:val="none" w:sz="0" w:space="0" w:color="auto"/>
        <w:left w:val="none" w:sz="0" w:space="0" w:color="auto"/>
        <w:bottom w:val="none" w:sz="0" w:space="0" w:color="auto"/>
        <w:right w:val="none" w:sz="0" w:space="0" w:color="auto"/>
      </w:divBdr>
    </w:div>
    <w:div w:id="751507654">
      <w:bodyDiv w:val="1"/>
      <w:marLeft w:val="0"/>
      <w:marRight w:val="0"/>
      <w:marTop w:val="0"/>
      <w:marBottom w:val="0"/>
      <w:divBdr>
        <w:top w:val="none" w:sz="0" w:space="0" w:color="auto"/>
        <w:left w:val="none" w:sz="0" w:space="0" w:color="auto"/>
        <w:bottom w:val="none" w:sz="0" w:space="0" w:color="auto"/>
        <w:right w:val="none" w:sz="0" w:space="0" w:color="auto"/>
      </w:divBdr>
    </w:div>
    <w:div w:id="757099313">
      <w:bodyDiv w:val="1"/>
      <w:marLeft w:val="0"/>
      <w:marRight w:val="0"/>
      <w:marTop w:val="0"/>
      <w:marBottom w:val="0"/>
      <w:divBdr>
        <w:top w:val="none" w:sz="0" w:space="0" w:color="auto"/>
        <w:left w:val="none" w:sz="0" w:space="0" w:color="auto"/>
        <w:bottom w:val="none" w:sz="0" w:space="0" w:color="auto"/>
        <w:right w:val="none" w:sz="0" w:space="0" w:color="auto"/>
      </w:divBdr>
    </w:div>
    <w:div w:id="813714438">
      <w:bodyDiv w:val="1"/>
      <w:marLeft w:val="0"/>
      <w:marRight w:val="0"/>
      <w:marTop w:val="0"/>
      <w:marBottom w:val="0"/>
      <w:divBdr>
        <w:top w:val="none" w:sz="0" w:space="0" w:color="auto"/>
        <w:left w:val="none" w:sz="0" w:space="0" w:color="auto"/>
        <w:bottom w:val="none" w:sz="0" w:space="0" w:color="auto"/>
        <w:right w:val="none" w:sz="0" w:space="0" w:color="auto"/>
      </w:divBdr>
    </w:div>
    <w:div w:id="833649964">
      <w:bodyDiv w:val="1"/>
      <w:marLeft w:val="0"/>
      <w:marRight w:val="0"/>
      <w:marTop w:val="0"/>
      <w:marBottom w:val="0"/>
      <w:divBdr>
        <w:top w:val="none" w:sz="0" w:space="0" w:color="auto"/>
        <w:left w:val="none" w:sz="0" w:space="0" w:color="auto"/>
        <w:bottom w:val="none" w:sz="0" w:space="0" w:color="auto"/>
        <w:right w:val="none" w:sz="0" w:space="0" w:color="auto"/>
      </w:divBdr>
    </w:div>
    <w:div w:id="903687816">
      <w:bodyDiv w:val="1"/>
      <w:marLeft w:val="0"/>
      <w:marRight w:val="0"/>
      <w:marTop w:val="0"/>
      <w:marBottom w:val="0"/>
      <w:divBdr>
        <w:top w:val="none" w:sz="0" w:space="0" w:color="auto"/>
        <w:left w:val="none" w:sz="0" w:space="0" w:color="auto"/>
        <w:bottom w:val="none" w:sz="0" w:space="0" w:color="auto"/>
        <w:right w:val="none" w:sz="0" w:space="0" w:color="auto"/>
      </w:divBdr>
    </w:div>
    <w:div w:id="905918560">
      <w:bodyDiv w:val="1"/>
      <w:marLeft w:val="0"/>
      <w:marRight w:val="0"/>
      <w:marTop w:val="0"/>
      <w:marBottom w:val="0"/>
      <w:divBdr>
        <w:top w:val="none" w:sz="0" w:space="0" w:color="auto"/>
        <w:left w:val="none" w:sz="0" w:space="0" w:color="auto"/>
        <w:bottom w:val="none" w:sz="0" w:space="0" w:color="auto"/>
        <w:right w:val="none" w:sz="0" w:space="0" w:color="auto"/>
      </w:divBdr>
    </w:div>
    <w:div w:id="914977854">
      <w:bodyDiv w:val="1"/>
      <w:marLeft w:val="0"/>
      <w:marRight w:val="0"/>
      <w:marTop w:val="0"/>
      <w:marBottom w:val="0"/>
      <w:divBdr>
        <w:top w:val="none" w:sz="0" w:space="0" w:color="auto"/>
        <w:left w:val="none" w:sz="0" w:space="0" w:color="auto"/>
        <w:bottom w:val="none" w:sz="0" w:space="0" w:color="auto"/>
        <w:right w:val="none" w:sz="0" w:space="0" w:color="auto"/>
      </w:divBdr>
    </w:div>
    <w:div w:id="954600181">
      <w:bodyDiv w:val="1"/>
      <w:marLeft w:val="0"/>
      <w:marRight w:val="0"/>
      <w:marTop w:val="0"/>
      <w:marBottom w:val="0"/>
      <w:divBdr>
        <w:top w:val="none" w:sz="0" w:space="0" w:color="auto"/>
        <w:left w:val="none" w:sz="0" w:space="0" w:color="auto"/>
        <w:bottom w:val="none" w:sz="0" w:space="0" w:color="auto"/>
        <w:right w:val="none" w:sz="0" w:space="0" w:color="auto"/>
      </w:divBdr>
    </w:div>
    <w:div w:id="959803874">
      <w:bodyDiv w:val="1"/>
      <w:marLeft w:val="0"/>
      <w:marRight w:val="0"/>
      <w:marTop w:val="0"/>
      <w:marBottom w:val="0"/>
      <w:divBdr>
        <w:top w:val="none" w:sz="0" w:space="0" w:color="auto"/>
        <w:left w:val="none" w:sz="0" w:space="0" w:color="auto"/>
        <w:bottom w:val="none" w:sz="0" w:space="0" w:color="auto"/>
        <w:right w:val="none" w:sz="0" w:space="0" w:color="auto"/>
      </w:divBdr>
    </w:div>
    <w:div w:id="985889775">
      <w:bodyDiv w:val="1"/>
      <w:marLeft w:val="0"/>
      <w:marRight w:val="0"/>
      <w:marTop w:val="0"/>
      <w:marBottom w:val="0"/>
      <w:divBdr>
        <w:top w:val="none" w:sz="0" w:space="0" w:color="auto"/>
        <w:left w:val="none" w:sz="0" w:space="0" w:color="auto"/>
        <w:bottom w:val="none" w:sz="0" w:space="0" w:color="auto"/>
        <w:right w:val="none" w:sz="0" w:space="0" w:color="auto"/>
      </w:divBdr>
    </w:div>
    <w:div w:id="1002858610">
      <w:bodyDiv w:val="1"/>
      <w:marLeft w:val="0"/>
      <w:marRight w:val="0"/>
      <w:marTop w:val="0"/>
      <w:marBottom w:val="0"/>
      <w:divBdr>
        <w:top w:val="none" w:sz="0" w:space="0" w:color="auto"/>
        <w:left w:val="none" w:sz="0" w:space="0" w:color="auto"/>
        <w:bottom w:val="none" w:sz="0" w:space="0" w:color="auto"/>
        <w:right w:val="none" w:sz="0" w:space="0" w:color="auto"/>
      </w:divBdr>
    </w:div>
    <w:div w:id="1023437095">
      <w:bodyDiv w:val="1"/>
      <w:marLeft w:val="0"/>
      <w:marRight w:val="0"/>
      <w:marTop w:val="0"/>
      <w:marBottom w:val="0"/>
      <w:divBdr>
        <w:top w:val="none" w:sz="0" w:space="0" w:color="auto"/>
        <w:left w:val="none" w:sz="0" w:space="0" w:color="auto"/>
        <w:bottom w:val="none" w:sz="0" w:space="0" w:color="auto"/>
        <w:right w:val="none" w:sz="0" w:space="0" w:color="auto"/>
      </w:divBdr>
    </w:div>
    <w:div w:id="1178542492">
      <w:bodyDiv w:val="1"/>
      <w:marLeft w:val="0"/>
      <w:marRight w:val="0"/>
      <w:marTop w:val="0"/>
      <w:marBottom w:val="0"/>
      <w:divBdr>
        <w:top w:val="none" w:sz="0" w:space="0" w:color="auto"/>
        <w:left w:val="none" w:sz="0" w:space="0" w:color="auto"/>
        <w:bottom w:val="none" w:sz="0" w:space="0" w:color="auto"/>
        <w:right w:val="none" w:sz="0" w:space="0" w:color="auto"/>
      </w:divBdr>
    </w:div>
    <w:div w:id="1189177703">
      <w:bodyDiv w:val="1"/>
      <w:marLeft w:val="0"/>
      <w:marRight w:val="0"/>
      <w:marTop w:val="0"/>
      <w:marBottom w:val="0"/>
      <w:divBdr>
        <w:top w:val="none" w:sz="0" w:space="0" w:color="auto"/>
        <w:left w:val="none" w:sz="0" w:space="0" w:color="auto"/>
        <w:bottom w:val="none" w:sz="0" w:space="0" w:color="auto"/>
        <w:right w:val="none" w:sz="0" w:space="0" w:color="auto"/>
      </w:divBdr>
    </w:div>
    <w:div w:id="1278101168">
      <w:bodyDiv w:val="1"/>
      <w:marLeft w:val="0"/>
      <w:marRight w:val="0"/>
      <w:marTop w:val="0"/>
      <w:marBottom w:val="0"/>
      <w:divBdr>
        <w:top w:val="none" w:sz="0" w:space="0" w:color="auto"/>
        <w:left w:val="none" w:sz="0" w:space="0" w:color="auto"/>
        <w:bottom w:val="none" w:sz="0" w:space="0" w:color="auto"/>
        <w:right w:val="none" w:sz="0" w:space="0" w:color="auto"/>
      </w:divBdr>
    </w:div>
    <w:div w:id="1296452625">
      <w:bodyDiv w:val="1"/>
      <w:marLeft w:val="0"/>
      <w:marRight w:val="0"/>
      <w:marTop w:val="0"/>
      <w:marBottom w:val="0"/>
      <w:divBdr>
        <w:top w:val="none" w:sz="0" w:space="0" w:color="auto"/>
        <w:left w:val="none" w:sz="0" w:space="0" w:color="auto"/>
        <w:bottom w:val="none" w:sz="0" w:space="0" w:color="auto"/>
        <w:right w:val="none" w:sz="0" w:space="0" w:color="auto"/>
      </w:divBdr>
    </w:div>
    <w:div w:id="1316642669">
      <w:bodyDiv w:val="1"/>
      <w:marLeft w:val="0"/>
      <w:marRight w:val="0"/>
      <w:marTop w:val="0"/>
      <w:marBottom w:val="0"/>
      <w:divBdr>
        <w:top w:val="none" w:sz="0" w:space="0" w:color="auto"/>
        <w:left w:val="none" w:sz="0" w:space="0" w:color="auto"/>
        <w:bottom w:val="none" w:sz="0" w:space="0" w:color="auto"/>
        <w:right w:val="none" w:sz="0" w:space="0" w:color="auto"/>
      </w:divBdr>
    </w:div>
    <w:div w:id="1386485780">
      <w:bodyDiv w:val="1"/>
      <w:marLeft w:val="0"/>
      <w:marRight w:val="0"/>
      <w:marTop w:val="0"/>
      <w:marBottom w:val="0"/>
      <w:divBdr>
        <w:top w:val="none" w:sz="0" w:space="0" w:color="auto"/>
        <w:left w:val="none" w:sz="0" w:space="0" w:color="auto"/>
        <w:bottom w:val="none" w:sz="0" w:space="0" w:color="auto"/>
        <w:right w:val="none" w:sz="0" w:space="0" w:color="auto"/>
      </w:divBdr>
    </w:div>
    <w:div w:id="1590381861">
      <w:bodyDiv w:val="1"/>
      <w:marLeft w:val="0"/>
      <w:marRight w:val="0"/>
      <w:marTop w:val="0"/>
      <w:marBottom w:val="0"/>
      <w:divBdr>
        <w:top w:val="none" w:sz="0" w:space="0" w:color="auto"/>
        <w:left w:val="none" w:sz="0" w:space="0" w:color="auto"/>
        <w:bottom w:val="none" w:sz="0" w:space="0" w:color="auto"/>
        <w:right w:val="none" w:sz="0" w:space="0" w:color="auto"/>
      </w:divBdr>
    </w:div>
    <w:div w:id="1626152400">
      <w:bodyDiv w:val="1"/>
      <w:marLeft w:val="0"/>
      <w:marRight w:val="0"/>
      <w:marTop w:val="0"/>
      <w:marBottom w:val="0"/>
      <w:divBdr>
        <w:top w:val="none" w:sz="0" w:space="0" w:color="auto"/>
        <w:left w:val="none" w:sz="0" w:space="0" w:color="auto"/>
        <w:bottom w:val="none" w:sz="0" w:space="0" w:color="auto"/>
        <w:right w:val="none" w:sz="0" w:space="0" w:color="auto"/>
      </w:divBdr>
    </w:div>
    <w:div w:id="1631980909">
      <w:bodyDiv w:val="1"/>
      <w:marLeft w:val="0"/>
      <w:marRight w:val="0"/>
      <w:marTop w:val="0"/>
      <w:marBottom w:val="0"/>
      <w:divBdr>
        <w:top w:val="none" w:sz="0" w:space="0" w:color="auto"/>
        <w:left w:val="none" w:sz="0" w:space="0" w:color="auto"/>
        <w:bottom w:val="none" w:sz="0" w:space="0" w:color="auto"/>
        <w:right w:val="none" w:sz="0" w:space="0" w:color="auto"/>
      </w:divBdr>
    </w:div>
    <w:div w:id="1797984883">
      <w:bodyDiv w:val="1"/>
      <w:marLeft w:val="0"/>
      <w:marRight w:val="0"/>
      <w:marTop w:val="0"/>
      <w:marBottom w:val="0"/>
      <w:divBdr>
        <w:top w:val="none" w:sz="0" w:space="0" w:color="auto"/>
        <w:left w:val="none" w:sz="0" w:space="0" w:color="auto"/>
        <w:bottom w:val="none" w:sz="0" w:space="0" w:color="auto"/>
        <w:right w:val="none" w:sz="0" w:space="0" w:color="auto"/>
      </w:divBdr>
    </w:div>
    <w:div w:id="1825509184">
      <w:bodyDiv w:val="1"/>
      <w:marLeft w:val="0"/>
      <w:marRight w:val="0"/>
      <w:marTop w:val="0"/>
      <w:marBottom w:val="0"/>
      <w:divBdr>
        <w:top w:val="none" w:sz="0" w:space="0" w:color="auto"/>
        <w:left w:val="none" w:sz="0" w:space="0" w:color="auto"/>
        <w:bottom w:val="none" w:sz="0" w:space="0" w:color="auto"/>
        <w:right w:val="none" w:sz="0" w:space="0" w:color="auto"/>
      </w:divBdr>
    </w:div>
    <w:div w:id="1857427619">
      <w:bodyDiv w:val="1"/>
      <w:marLeft w:val="0"/>
      <w:marRight w:val="0"/>
      <w:marTop w:val="0"/>
      <w:marBottom w:val="0"/>
      <w:divBdr>
        <w:top w:val="none" w:sz="0" w:space="0" w:color="auto"/>
        <w:left w:val="none" w:sz="0" w:space="0" w:color="auto"/>
        <w:bottom w:val="none" w:sz="0" w:space="0" w:color="auto"/>
        <w:right w:val="none" w:sz="0" w:space="0" w:color="auto"/>
      </w:divBdr>
    </w:div>
    <w:div w:id="1879774874">
      <w:bodyDiv w:val="1"/>
      <w:marLeft w:val="0"/>
      <w:marRight w:val="0"/>
      <w:marTop w:val="0"/>
      <w:marBottom w:val="0"/>
      <w:divBdr>
        <w:top w:val="none" w:sz="0" w:space="0" w:color="auto"/>
        <w:left w:val="none" w:sz="0" w:space="0" w:color="auto"/>
        <w:bottom w:val="none" w:sz="0" w:space="0" w:color="auto"/>
        <w:right w:val="none" w:sz="0" w:space="0" w:color="auto"/>
      </w:divBdr>
    </w:div>
    <w:div w:id="1909925675">
      <w:bodyDiv w:val="1"/>
      <w:marLeft w:val="0"/>
      <w:marRight w:val="0"/>
      <w:marTop w:val="0"/>
      <w:marBottom w:val="0"/>
      <w:divBdr>
        <w:top w:val="none" w:sz="0" w:space="0" w:color="auto"/>
        <w:left w:val="none" w:sz="0" w:space="0" w:color="auto"/>
        <w:bottom w:val="none" w:sz="0" w:space="0" w:color="auto"/>
        <w:right w:val="none" w:sz="0" w:space="0" w:color="auto"/>
      </w:divBdr>
    </w:div>
    <w:div w:id="1934699427">
      <w:bodyDiv w:val="1"/>
      <w:marLeft w:val="0"/>
      <w:marRight w:val="0"/>
      <w:marTop w:val="0"/>
      <w:marBottom w:val="0"/>
      <w:divBdr>
        <w:top w:val="none" w:sz="0" w:space="0" w:color="auto"/>
        <w:left w:val="none" w:sz="0" w:space="0" w:color="auto"/>
        <w:bottom w:val="none" w:sz="0" w:space="0" w:color="auto"/>
        <w:right w:val="none" w:sz="0" w:space="0" w:color="auto"/>
      </w:divBdr>
      <w:divsChild>
        <w:div w:id="1945650439">
          <w:marLeft w:val="0"/>
          <w:marRight w:val="0"/>
          <w:marTop w:val="0"/>
          <w:marBottom w:val="0"/>
          <w:divBdr>
            <w:top w:val="none" w:sz="0" w:space="0" w:color="auto"/>
            <w:left w:val="none" w:sz="0" w:space="0" w:color="auto"/>
            <w:bottom w:val="none" w:sz="0" w:space="0" w:color="auto"/>
            <w:right w:val="none" w:sz="0" w:space="0" w:color="auto"/>
          </w:divBdr>
        </w:div>
        <w:div w:id="1168981389">
          <w:marLeft w:val="0"/>
          <w:marRight w:val="0"/>
          <w:marTop w:val="0"/>
          <w:marBottom w:val="0"/>
          <w:divBdr>
            <w:top w:val="none" w:sz="0" w:space="0" w:color="auto"/>
            <w:left w:val="none" w:sz="0" w:space="0" w:color="auto"/>
            <w:bottom w:val="none" w:sz="0" w:space="0" w:color="auto"/>
            <w:right w:val="none" w:sz="0" w:space="0" w:color="auto"/>
          </w:divBdr>
        </w:div>
        <w:div w:id="1445224660">
          <w:marLeft w:val="0"/>
          <w:marRight w:val="0"/>
          <w:marTop w:val="0"/>
          <w:marBottom w:val="0"/>
          <w:divBdr>
            <w:top w:val="none" w:sz="0" w:space="0" w:color="auto"/>
            <w:left w:val="none" w:sz="0" w:space="0" w:color="auto"/>
            <w:bottom w:val="none" w:sz="0" w:space="0" w:color="auto"/>
            <w:right w:val="none" w:sz="0" w:space="0" w:color="auto"/>
          </w:divBdr>
        </w:div>
        <w:div w:id="1272711486">
          <w:marLeft w:val="0"/>
          <w:marRight w:val="0"/>
          <w:marTop w:val="0"/>
          <w:marBottom w:val="0"/>
          <w:divBdr>
            <w:top w:val="none" w:sz="0" w:space="0" w:color="auto"/>
            <w:left w:val="none" w:sz="0" w:space="0" w:color="auto"/>
            <w:bottom w:val="none" w:sz="0" w:space="0" w:color="auto"/>
            <w:right w:val="none" w:sz="0" w:space="0" w:color="auto"/>
          </w:divBdr>
        </w:div>
        <w:div w:id="615408795">
          <w:marLeft w:val="0"/>
          <w:marRight w:val="0"/>
          <w:marTop w:val="0"/>
          <w:marBottom w:val="0"/>
          <w:divBdr>
            <w:top w:val="none" w:sz="0" w:space="0" w:color="auto"/>
            <w:left w:val="none" w:sz="0" w:space="0" w:color="auto"/>
            <w:bottom w:val="none" w:sz="0" w:space="0" w:color="auto"/>
            <w:right w:val="none" w:sz="0" w:space="0" w:color="auto"/>
          </w:divBdr>
        </w:div>
      </w:divsChild>
    </w:div>
    <w:div w:id="2013218749">
      <w:bodyDiv w:val="1"/>
      <w:marLeft w:val="0"/>
      <w:marRight w:val="0"/>
      <w:marTop w:val="0"/>
      <w:marBottom w:val="0"/>
      <w:divBdr>
        <w:top w:val="none" w:sz="0" w:space="0" w:color="auto"/>
        <w:left w:val="none" w:sz="0" w:space="0" w:color="auto"/>
        <w:bottom w:val="none" w:sz="0" w:space="0" w:color="auto"/>
        <w:right w:val="none" w:sz="0" w:space="0" w:color="auto"/>
      </w:divBdr>
    </w:div>
    <w:div w:id="2046590199">
      <w:bodyDiv w:val="1"/>
      <w:marLeft w:val="0"/>
      <w:marRight w:val="0"/>
      <w:marTop w:val="0"/>
      <w:marBottom w:val="0"/>
      <w:divBdr>
        <w:top w:val="none" w:sz="0" w:space="0" w:color="auto"/>
        <w:left w:val="none" w:sz="0" w:space="0" w:color="auto"/>
        <w:bottom w:val="none" w:sz="0" w:space="0" w:color="auto"/>
        <w:right w:val="none" w:sz="0" w:space="0" w:color="auto"/>
      </w:divBdr>
    </w:div>
    <w:div w:id="2114740121">
      <w:bodyDiv w:val="1"/>
      <w:marLeft w:val="0"/>
      <w:marRight w:val="0"/>
      <w:marTop w:val="0"/>
      <w:marBottom w:val="0"/>
      <w:divBdr>
        <w:top w:val="none" w:sz="0" w:space="0" w:color="auto"/>
        <w:left w:val="none" w:sz="0" w:space="0" w:color="auto"/>
        <w:bottom w:val="none" w:sz="0" w:space="0" w:color="auto"/>
        <w:right w:val="none" w:sz="0" w:space="0" w:color="auto"/>
      </w:divBdr>
    </w:div>
    <w:div w:id="214515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322AB-83CF-4188-97A4-AE676228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8273</Words>
  <Characters>4716</Characters>
  <Application>Microsoft Office Word</Application>
  <DocSecurity>0</DocSecurity>
  <Lines>39</Lines>
  <Paragraphs>25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7</cp:revision>
  <cp:lastPrinted>2023-03-30T14:39:00Z</cp:lastPrinted>
  <dcterms:created xsi:type="dcterms:W3CDTF">2023-07-19T05:21:00Z</dcterms:created>
  <dcterms:modified xsi:type="dcterms:W3CDTF">2023-07-19T08:47:00Z</dcterms:modified>
</cp:coreProperties>
</file>