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7F" w:rsidRPr="007D3791" w:rsidRDefault="0005457F" w:rsidP="0005457F">
      <w:pPr>
        <w:pStyle w:val="HTML"/>
        <w:jc w:val="right"/>
        <w:rPr>
          <w:rFonts w:ascii="Times New Roman" w:hAnsi="Times New Roman"/>
          <w:b/>
          <w:color w:val="auto"/>
          <w:sz w:val="22"/>
          <w:szCs w:val="22"/>
          <w:lang w:val="uk-UA" w:eastAsia="uk-UA"/>
        </w:rPr>
      </w:pPr>
      <w:bookmarkStart w:id="0" w:name="_GoBack"/>
      <w:r w:rsidRPr="007D3791">
        <w:rPr>
          <w:rFonts w:ascii="Times New Roman" w:hAnsi="Times New Roman"/>
          <w:b/>
          <w:color w:val="auto"/>
          <w:sz w:val="22"/>
          <w:szCs w:val="22"/>
          <w:lang w:val="uk-UA" w:eastAsia="uk-UA"/>
        </w:rPr>
        <w:t xml:space="preserve">Додаток </w:t>
      </w:r>
      <w:r w:rsidR="003F45BE">
        <w:rPr>
          <w:rFonts w:ascii="Times New Roman" w:hAnsi="Times New Roman"/>
          <w:b/>
          <w:color w:val="auto"/>
          <w:sz w:val="22"/>
          <w:szCs w:val="22"/>
          <w:lang w:val="uk-UA" w:eastAsia="uk-UA"/>
        </w:rPr>
        <w:t>4</w:t>
      </w:r>
    </w:p>
    <w:p w:rsidR="0005457F" w:rsidRPr="007D3791" w:rsidRDefault="0005457F" w:rsidP="0005457F">
      <w:pPr>
        <w:ind w:left="2880"/>
        <w:contextualSpacing/>
        <w:jc w:val="right"/>
        <w:rPr>
          <w:i/>
          <w:iCs/>
          <w:color w:val="000000"/>
          <w:sz w:val="22"/>
          <w:szCs w:val="22"/>
          <w:shd w:val="clear" w:color="auto" w:fill="FFFFFF"/>
          <w:lang w:val="uk-UA" w:eastAsia="ru-RU"/>
        </w:rPr>
      </w:pPr>
      <w:r w:rsidRPr="007D3791">
        <w:rPr>
          <w:i/>
          <w:iCs/>
          <w:sz w:val="22"/>
          <w:szCs w:val="22"/>
          <w:lang w:val="uk-UA"/>
        </w:rPr>
        <w:t xml:space="preserve">до </w:t>
      </w:r>
      <w:r w:rsidR="003F45BE">
        <w:rPr>
          <w:i/>
          <w:iCs/>
          <w:sz w:val="22"/>
          <w:szCs w:val="22"/>
          <w:shd w:val="clear" w:color="auto" w:fill="FFFFFF"/>
          <w:lang w:val="uk-UA"/>
        </w:rPr>
        <w:t>тендерної документації</w:t>
      </w:r>
    </w:p>
    <w:p w:rsidR="006C0B72" w:rsidRPr="007D3791" w:rsidRDefault="006C0B72" w:rsidP="006C0B72">
      <w:pPr>
        <w:ind w:firstLine="360"/>
        <w:jc w:val="center"/>
        <w:rPr>
          <w:b/>
          <w:sz w:val="22"/>
          <w:szCs w:val="22"/>
          <w:lang w:val="uk-UA"/>
        </w:rPr>
      </w:pPr>
    </w:p>
    <w:p w:rsidR="00E245C7" w:rsidRPr="007D3791" w:rsidRDefault="006C0B72" w:rsidP="006C0B72">
      <w:pPr>
        <w:ind w:firstLine="360"/>
        <w:jc w:val="center"/>
        <w:rPr>
          <w:sz w:val="22"/>
          <w:szCs w:val="22"/>
          <w:lang w:val="uk-UA"/>
        </w:rPr>
      </w:pPr>
      <w:r w:rsidRPr="007D3791">
        <w:rPr>
          <w:b/>
          <w:sz w:val="22"/>
          <w:szCs w:val="22"/>
          <w:lang w:val="uk-UA"/>
        </w:rPr>
        <w:t>ТЕХНІЧНА СПЕЦИФІКАЦІЯ</w:t>
      </w:r>
    </w:p>
    <w:p w:rsidR="00AA34B2" w:rsidRPr="003F45BE" w:rsidRDefault="006060F3" w:rsidP="00AA34B2">
      <w:pPr>
        <w:ind w:firstLine="284"/>
        <w:jc w:val="both"/>
        <w:rPr>
          <w:b/>
          <w:sz w:val="24"/>
          <w:szCs w:val="24"/>
        </w:rPr>
      </w:pPr>
      <w:r w:rsidRPr="00AA34B2">
        <w:rPr>
          <w:b/>
          <w:i/>
          <w:sz w:val="24"/>
          <w:szCs w:val="24"/>
          <w:lang w:val="uk-UA"/>
        </w:rPr>
        <w:t>на закупівлю</w:t>
      </w:r>
      <w:r w:rsidRPr="00C917B4">
        <w:rPr>
          <w:b/>
          <w:i/>
          <w:sz w:val="24"/>
          <w:szCs w:val="24"/>
          <w:lang w:val="uk-UA"/>
        </w:rPr>
        <w:t xml:space="preserve">: </w:t>
      </w:r>
      <w:r w:rsidR="00977C9F" w:rsidRPr="00C917B4">
        <w:rPr>
          <w:b/>
          <w:sz w:val="24"/>
          <w:szCs w:val="24"/>
          <w:lang w:val="uk-UA"/>
        </w:rPr>
        <w:t>«</w:t>
      </w:r>
      <w:r w:rsidR="00C917B4" w:rsidRPr="00C917B4">
        <w:rPr>
          <w:b/>
          <w:sz w:val="24"/>
          <w:szCs w:val="24"/>
          <w:lang w:val="uk-UA"/>
        </w:rPr>
        <w:t>Матеріали для утримання доріг комунальної власності: рамка решітки дощоприймача 850*830*50</w:t>
      </w:r>
      <w:r w:rsidR="00977C9F" w:rsidRPr="00C917B4">
        <w:rPr>
          <w:b/>
          <w:sz w:val="24"/>
          <w:szCs w:val="24"/>
          <w:lang w:val="uk-UA"/>
        </w:rPr>
        <w:t>»</w:t>
      </w:r>
      <w:r w:rsidR="00977C9F" w:rsidRPr="00C917B4">
        <w:rPr>
          <w:sz w:val="24"/>
          <w:szCs w:val="24"/>
          <w:lang w:val="uk-UA"/>
        </w:rPr>
        <w:t>,</w:t>
      </w:r>
      <w:r w:rsidR="00977C9F" w:rsidRPr="00AA34B2">
        <w:rPr>
          <w:sz w:val="24"/>
          <w:szCs w:val="24"/>
          <w:lang w:val="uk-UA"/>
        </w:rPr>
        <w:t xml:space="preserve"> код ДК 021:2015 «Єдиний закупівельний словник України» - </w:t>
      </w:r>
      <w:r w:rsidR="00CA732E" w:rsidRPr="00CA732E">
        <w:rPr>
          <w:b/>
          <w:sz w:val="24"/>
          <w:szCs w:val="24"/>
        </w:rPr>
        <w:t xml:space="preserve">44210000-5 </w:t>
      </w:r>
      <w:proofErr w:type="spellStart"/>
      <w:r w:rsidR="00CA732E" w:rsidRPr="00CA732E">
        <w:rPr>
          <w:b/>
          <w:sz w:val="24"/>
          <w:szCs w:val="24"/>
        </w:rPr>
        <w:t>Конструкції</w:t>
      </w:r>
      <w:proofErr w:type="spellEnd"/>
      <w:r w:rsidR="00CA732E" w:rsidRPr="00CA732E">
        <w:rPr>
          <w:b/>
          <w:sz w:val="24"/>
          <w:szCs w:val="24"/>
        </w:rPr>
        <w:t xml:space="preserve"> та </w:t>
      </w:r>
      <w:proofErr w:type="spellStart"/>
      <w:r w:rsidR="00CA732E" w:rsidRPr="00CA732E">
        <w:rPr>
          <w:b/>
          <w:sz w:val="24"/>
          <w:szCs w:val="24"/>
        </w:rPr>
        <w:t>їх</w:t>
      </w:r>
      <w:proofErr w:type="spellEnd"/>
      <w:r w:rsidR="00CA732E" w:rsidRPr="00CA732E">
        <w:rPr>
          <w:b/>
          <w:sz w:val="24"/>
          <w:szCs w:val="24"/>
        </w:rPr>
        <w:t xml:space="preserve"> </w:t>
      </w:r>
      <w:proofErr w:type="spellStart"/>
      <w:r w:rsidR="00CA732E" w:rsidRPr="00CA732E">
        <w:rPr>
          <w:b/>
          <w:sz w:val="24"/>
          <w:szCs w:val="24"/>
        </w:rPr>
        <w:t>частини</w:t>
      </w:r>
      <w:proofErr w:type="spellEnd"/>
      <w:r w:rsidR="00CA732E" w:rsidRPr="00CA732E">
        <w:rPr>
          <w:b/>
          <w:sz w:val="24"/>
          <w:szCs w:val="24"/>
        </w:rPr>
        <w:t> </w:t>
      </w:r>
      <w:r w:rsidR="00AA34B2" w:rsidRPr="00CA732E">
        <w:rPr>
          <w:b/>
          <w:sz w:val="24"/>
          <w:szCs w:val="24"/>
        </w:rPr>
        <w:t>(</w:t>
      </w:r>
      <w:proofErr w:type="spellStart"/>
      <w:r w:rsidR="00AA34B2" w:rsidRPr="00CA732E">
        <w:rPr>
          <w:b/>
          <w:sz w:val="24"/>
          <w:szCs w:val="24"/>
        </w:rPr>
        <w:t>номенклатурна</w:t>
      </w:r>
      <w:proofErr w:type="spellEnd"/>
      <w:r w:rsidR="00AA34B2" w:rsidRPr="00CA732E">
        <w:rPr>
          <w:b/>
          <w:sz w:val="24"/>
          <w:szCs w:val="24"/>
        </w:rPr>
        <w:t xml:space="preserve"> </w:t>
      </w:r>
      <w:proofErr w:type="spellStart"/>
      <w:r w:rsidR="00AA34B2" w:rsidRPr="00CA732E">
        <w:rPr>
          <w:b/>
          <w:sz w:val="24"/>
          <w:szCs w:val="24"/>
        </w:rPr>
        <w:t>позиція</w:t>
      </w:r>
      <w:proofErr w:type="spellEnd"/>
      <w:r w:rsidR="00AA34B2" w:rsidRPr="00CA732E">
        <w:rPr>
          <w:b/>
          <w:sz w:val="24"/>
          <w:szCs w:val="24"/>
        </w:rPr>
        <w:t xml:space="preserve"> - </w:t>
      </w:r>
      <w:r w:rsidR="003F45BE" w:rsidRPr="003F45BE">
        <w:rPr>
          <w:b/>
          <w:sz w:val="24"/>
          <w:szCs w:val="24"/>
        </w:rPr>
        <w:t xml:space="preserve">44212382-0 </w:t>
      </w:r>
      <w:proofErr w:type="spellStart"/>
      <w:r w:rsidR="003F45BE" w:rsidRPr="003F45BE">
        <w:rPr>
          <w:b/>
          <w:sz w:val="24"/>
          <w:szCs w:val="24"/>
        </w:rPr>
        <w:t>Водоспускні</w:t>
      </w:r>
      <w:proofErr w:type="spellEnd"/>
      <w:r w:rsidR="003F45BE" w:rsidRPr="003F45BE">
        <w:rPr>
          <w:b/>
          <w:sz w:val="24"/>
          <w:szCs w:val="24"/>
        </w:rPr>
        <w:t xml:space="preserve"> </w:t>
      </w:r>
      <w:proofErr w:type="spellStart"/>
      <w:r w:rsidR="003F45BE" w:rsidRPr="003F45BE">
        <w:rPr>
          <w:b/>
          <w:sz w:val="24"/>
          <w:szCs w:val="24"/>
        </w:rPr>
        <w:t>споруди</w:t>
      </w:r>
      <w:proofErr w:type="spellEnd"/>
      <w:r w:rsidR="00AA34B2" w:rsidRPr="003F45BE">
        <w:rPr>
          <w:b/>
          <w:sz w:val="24"/>
          <w:szCs w:val="24"/>
        </w:rPr>
        <w:t>)</w:t>
      </w:r>
    </w:p>
    <w:p w:rsidR="006C0B72" w:rsidRPr="00AA34B2" w:rsidRDefault="00A3414D" w:rsidP="00AA34B2">
      <w:pPr>
        <w:ind w:firstLine="284"/>
        <w:jc w:val="both"/>
        <w:rPr>
          <w:sz w:val="24"/>
          <w:szCs w:val="24"/>
          <w:lang w:val="uk-UA"/>
        </w:rPr>
      </w:pPr>
      <w:r w:rsidRPr="00AA34B2">
        <w:rPr>
          <w:sz w:val="24"/>
          <w:szCs w:val="24"/>
        </w:rPr>
        <w:t> </w:t>
      </w:r>
      <w:r w:rsidR="000141EA" w:rsidRPr="00AA34B2">
        <w:rPr>
          <w:sz w:val="24"/>
          <w:szCs w:val="24"/>
          <w:lang w:val="uk-UA"/>
        </w:rPr>
        <w:t xml:space="preserve"> </w:t>
      </w:r>
    </w:p>
    <w:tbl>
      <w:tblPr>
        <w:tblW w:w="9503" w:type="dxa"/>
        <w:tblInd w:w="108" w:type="dxa"/>
        <w:tblLayout w:type="fixed"/>
        <w:tblLook w:val="04A0" w:firstRow="1" w:lastRow="0" w:firstColumn="1" w:lastColumn="0" w:noHBand="0" w:noVBand="1"/>
      </w:tblPr>
      <w:tblGrid>
        <w:gridCol w:w="675"/>
        <w:gridCol w:w="7263"/>
        <w:gridCol w:w="1565"/>
      </w:tblGrid>
      <w:tr w:rsidR="00E765DD" w:rsidRPr="007D3791" w:rsidTr="005D71AC">
        <w:trPr>
          <w:trHeight w:val="581"/>
        </w:trPr>
        <w:tc>
          <w:tcPr>
            <w:tcW w:w="675" w:type="dxa"/>
            <w:tcBorders>
              <w:top w:val="single" w:sz="4" w:space="0" w:color="000000"/>
              <w:left w:val="single" w:sz="4" w:space="0" w:color="000000"/>
              <w:bottom w:val="single" w:sz="4" w:space="0" w:color="000000"/>
              <w:right w:val="nil"/>
            </w:tcBorders>
            <w:vAlign w:val="center"/>
            <w:hideMark/>
          </w:tcPr>
          <w:p w:rsidR="00E765DD" w:rsidRPr="007D3791" w:rsidRDefault="00E765DD">
            <w:pPr>
              <w:widowControl w:val="0"/>
              <w:autoSpaceDE w:val="0"/>
              <w:snapToGrid w:val="0"/>
              <w:jc w:val="center"/>
              <w:rPr>
                <w:rFonts w:eastAsia="Calibri"/>
                <w:b/>
                <w:kern w:val="2"/>
                <w:sz w:val="22"/>
                <w:szCs w:val="22"/>
                <w:lang w:val="uk-UA" w:eastAsia="ru-RU"/>
              </w:rPr>
            </w:pPr>
            <w:r w:rsidRPr="007D3791">
              <w:rPr>
                <w:rFonts w:eastAsia="Calibri"/>
                <w:b/>
                <w:sz w:val="22"/>
                <w:szCs w:val="22"/>
                <w:lang w:val="uk-UA"/>
              </w:rPr>
              <w:t>№ з/п</w:t>
            </w:r>
          </w:p>
        </w:tc>
        <w:tc>
          <w:tcPr>
            <w:tcW w:w="7263" w:type="dxa"/>
            <w:tcBorders>
              <w:top w:val="single" w:sz="4" w:space="0" w:color="000000"/>
              <w:left w:val="single" w:sz="4" w:space="0" w:color="000000"/>
              <w:bottom w:val="single" w:sz="4" w:space="0" w:color="000000"/>
              <w:right w:val="nil"/>
            </w:tcBorders>
            <w:vAlign w:val="center"/>
            <w:hideMark/>
          </w:tcPr>
          <w:p w:rsidR="00E765DD" w:rsidRPr="007D3791" w:rsidRDefault="00E765DD">
            <w:pPr>
              <w:widowControl w:val="0"/>
              <w:autoSpaceDE w:val="0"/>
              <w:snapToGrid w:val="0"/>
              <w:ind w:left="360"/>
              <w:jc w:val="center"/>
              <w:rPr>
                <w:rFonts w:eastAsia="Calibri"/>
                <w:b/>
                <w:kern w:val="2"/>
                <w:sz w:val="22"/>
                <w:szCs w:val="22"/>
                <w:lang w:val="uk-UA" w:eastAsia="ru-RU"/>
              </w:rPr>
            </w:pPr>
            <w:r w:rsidRPr="007D3791">
              <w:rPr>
                <w:rFonts w:eastAsia="Calibri"/>
                <w:b/>
                <w:sz w:val="22"/>
                <w:szCs w:val="22"/>
                <w:lang w:val="uk-UA"/>
              </w:rPr>
              <w:t>Вимоги  замовника</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765DD" w:rsidRPr="007D3791" w:rsidRDefault="00E765DD">
            <w:pPr>
              <w:widowControl w:val="0"/>
              <w:autoSpaceDE w:val="0"/>
              <w:snapToGrid w:val="0"/>
              <w:ind w:left="33"/>
              <w:jc w:val="center"/>
              <w:rPr>
                <w:rFonts w:eastAsia="Calibri"/>
                <w:b/>
                <w:sz w:val="22"/>
                <w:szCs w:val="22"/>
                <w:lang w:val="uk-UA"/>
              </w:rPr>
            </w:pPr>
            <w:r w:rsidRPr="007D3791">
              <w:rPr>
                <w:rFonts w:eastAsia="Calibri"/>
                <w:b/>
                <w:sz w:val="22"/>
                <w:szCs w:val="22"/>
                <w:lang w:val="uk-UA"/>
              </w:rPr>
              <w:t>Підтвердження вимог учасником</w:t>
            </w:r>
          </w:p>
          <w:p w:rsidR="00E765DD" w:rsidRPr="007D3791" w:rsidRDefault="00E765DD">
            <w:pPr>
              <w:widowControl w:val="0"/>
              <w:autoSpaceDE w:val="0"/>
              <w:snapToGrid w:val="0"/>
              <w:ind w:left="33"/>
              <w:jc w:val="center"/>
              <w:rPr>
                <w:rFonts w:eastAsia="Calibri"/>
                <w:b/>
                <w:kern w:val="2"/>
                <w:sz w:val="22"/>
                <w:szCs w:val="22"/>
                <w:lang w:val="uk-UA" w:eastAsia="ru-RU"/>
              </w:rPr>
            </w:pPr>
            <w:r w:rsidRPr="007D3791">
              <w:rPr>
                <w:rFonts w:eastAsia="Calibri"/>
                <w:b/>
                <w:sz w:val="22"/>
                <w:szCs w:val="22"/>
                <w:lang w:val="uk-UA"/>
              </w:rPr>
              <w:t>(так/ні)</w:t>
            </w:r>
          </w:p>
        </w:tc>
      </w:tr>
      <w:tr w:rsidR="00E765DD" w:rsidRPr="007D3791" w:rsidTr="005D71AC">
        <w:trPr>
          <w:trHeight w:val="247"/>
        </w:trPr>
        <w:tc>
          <w:tcPr>
            <w:tcW w:w="675" w:type="dxa"/>
            <w:tcBorders>
              <w:top w:val="single" w:sz="4" w:space="0" w:color="000000"/>
              <w:left w:val="single" w:sz="4" w:space="0" w:color="000000"/>
              <w:bottom w:val="single" w:sz="4" w:space="0" w:color="000000"/>
              <w:right w:val="nil"/>
            </w:tcBorders>
            <w:vAlign w:val="center"/>
            <w:hideMark/>
          </w:tcPr>
          <w:p w:rsidR="00E765DD" w:rsidRPr="007D3791" w:rsidRDefault="00E765DD">
            <w:pPr>
              <w:widowControl w:val="0"/>
              <w:autoSpaceDE w:val="0"/>
              <w:snapToGrid w:val="0"/>
              <w:jc w:val="center"/>
              <w:rPr>
                <w:rFonts w:eastAsia="Calibri"/>
                <w:b/>
                <w:kern w:val="2"/>
                <w:sz w:val="22"/>
                <w:szCs w:val="22"/>
                <w:lang w:val="uk-UA" w:eastAsia="ru-RU"/>
              </w:rPr>
            </w:pPr>
            <w:r w:rsidRPr="007D3791">
              <w:rPr>
                <w:rFonts w:eastAsia="Calibri"/>
                <w:b/>
                <w:sz w:val="22"/>
                <w:szCs w:val="22"/>
                <w:lang w:val="uk-UA"/>
              </w:rPr>
              <w:t>1</w:t>
            </w:r>
          </w:p>
        </w:tc>
        <w:tc>
          <w:tcPr>
            <w:tcW w:w="7263" w:type="dxa"/>
            <w:tcBorders>
              <w:top w:val="single" w:sz="4" w:space="0" w:color="000000"/>
              <w:left w:val="single" w:sz="4" w:space="0" w:color="000000"/>
              <w:bottom w:val="single" w:sz="4" w:space="0" w:color="000000"/>
              <w:right w:val="nil"/>
            </w:tcBorders>
            <w:vAlign w:val="center"/>
            <w:hideMark/>
          </w:tcPr>
          <w:p w:rsidR="00E765DD" w:rsidRPr="007D3791" w:rsidRDefault="00E765DD">
            <w:pPr>
              <w:widowControl w:val="0"/>
              <w:autoSpaceDE w:val="0"/>
              <w:snapToGrid w:val="0"/>
              <w:ind w:left="360"/>
              <w:jc w:val="center"/>
              <w:rPr>
                <w:rFonts w:eastAsia="Calibri"/>
                <w:b/>
                <w:kern w:val="2"/>
                <w:sz w:val="22"/>
                <w:szCs w:val="22"/>
                <w:lang w:val="uk-UA" w:eastAsia="ru-RU"/>
              </w:rPr>
            </w:pPr>
            <w:r w:rsidRPr="007D3791">
              <w:rPr>
                <w:rFonts w:eastAsia="Calibri"/>
                <w:b/>
                <w:sz w:val="22"/>
                <w:szCs w:val="22"/>
                <w:lang w:val="uk-UA"/>
              </w:rPr>
              <w:t>2</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765DD" w:rsidRPr="007D3791" w:rsidRDefault="00E765DD">
            <w:pPr>
              <w:widowControl w:val="0"/>
              <w:autoSpaceDE w:val="0"/>
              <w:snapToGrid w:val="0"/>
              <w:ind w:left="360"/>
              <w:jc w:val="center"/>
              <w:rPr>
                <w:rFonts w:eastAsia="Calibri"/>
                <w:b/>
                <w:kern w:val="2"/>
                <w:sz w:val="22"/>
                <w:szCs w:val="22"/>
                <w:lang w:val="uk-UA" w:eastAsia="ru-RU"/>
              </w:rPr>
            </w:pPr>
            <w:r w:rsidRPr="007D3791">
              <w:rPr>
                <w:rFonts w:eastAsia="Calibri"/>
                <w:b/>
                <w:sz w:val="22"/>
                <w:szCs w:val="22"/>
                <w:lang w:val="uk-UA"/>
              </w:rPr>
              <w:t>3</w:t>
            </w:r>
          </w:p>
        </w:tc>
      </w:tr>
      <w:tr w:rsidR="00E765DD" w:rsidRPr="007D3791" w:rsidTr="00B225CD">
        <w:trPr>
          <w:trHeight w:val="247"/>
        </w:trPr>
        <w:tc>
          <w:tcPr>
            <w:tcW w:w="9503" w:type="dxa"/>
            <w:gridSpan w:val="3"/>
            <w:tcBorders>
              <w:top w:val="single" w:sz="4" w:space="0" w:color="000000"/>
              <w:left w:val="single" w:sz="4" w:space="0" w:color="000000"/>
              <w:bottom w:val="single" w:sz="4" w:space="0" w:color="000000"/>
              <w:right w:val="single" w:sz="4" w:space="0" w:color="000000"/>
            </w:tcBorders>
            <w:vAlign w:val="center"/>
          </w:tcPr>
          <w:p w:rsidR="005D71AC" w:rsidRPr="007D3791" w:rsidRDefault="00E765DD" w:rsidP="00E50CCD">
            <w:pPr>
              <w:widowControl w:val="0"/>
              <w:numPr>
                <w:ilvl w:val="0"/>
                <w:numId w:val="1"/>
              </w:numPr>
              <w:autoSpaceDE w:val="0"/>
              <w:snapToGrid w:val="0"/>
              <w:jc w:val="center"/>
              <w:rPr>
                <w:rFonts w:eastAsia="Calibri"/>
                <w:i/>
                <w:sz w:val="22"/>
                <w:szCs w:val="22"/>
                <w:lang w:val="uk-UA"/>
              </w:rPr>
            </w:pPr>
            <w:r w:rsidRPr="007D3791">
              <w:rPr>
                <w:rFonts w:eastAsia="Calibri"/>
                <w:i/>
                <w:sz w:val="22"/>
                <w:szCs w:val="22"/>
                <w:lang w:val="uk-UA"/>
              </w:rPr>
              <w:t>Загальні положення</w:t>
            </w:r>
          </w:p>
        </w:tc>
      </w:tr>
      <w:tr w:rsidR="00E50CCD" w:rsidRPr="007D3791" w:rsidTr="00A50697">
        <w:trPr>
          <w:trHeight w:val="247"/>
        </w:trPr>
        <w:tc>
          <w:tcPr>
            <w:tcW w:w="675" w:type="dxa"/>
            <w:tcBorders>
              <w:top w:val="single" w:sz="4" w:space="0" w:color="000000"/>
              <w:left w:val="single" w:sz="4" w:space="0" w:color="000000"/>
              <w:bottom w:val="single" w:sz="4" w:space="0" w:color="000000"/>
              <w:right w:val="nil"/>
            </w:tcBorders>
            <w:vAlign w:val="center"/>
          </w:tcPr>
          <w:p w:rsidR="00E50CCD" w:rsidRPr="00AA34B2" w:rsidRDefault="00E50CCD" w:rsidP="00167B71">
            <w:pPr>
              <w:widowControl w:val="0"/>
              <w:autoSpaceDE w:val="0"/>
              <w:snapToGrid w:val="0"/>
              <w:jc w:val="center"/>
              <w:rPr>
                <w:rFonts w:eastAsia="Calibri"/>
                <w:b/>
                <w:sz w:val="24"/>
                <w:szCs w:val="24"/>
                <w:lang w:val="uk-UA"/>
              </w:rPr>
            </w:pPr>
            <w:r w:rsidRPr="00AA34B2">
              <w:rPr>
                <w:rFonts w:eastAsia="Calibri"/>
                <w:b/>
                <w:sz w:val="24"/>
                <w:szCs w:val="24"/>
                <w:lang w:val="uk-UA"/>
              </w:rPr>
              <w:t>1</w:t>
            </w:r>
          </w:p>
        </w:tc>
        <w:tc>
          <w:tcPr>
            <w:tcW w:w="7263" w:type="dxa"/>
            <w:tcBorders>
              <w:top w:val="single" w:sz="4" w:space="0" w:color="000000"/>
              <w:left w:val="single" w:sz="4" w:space="0" w:color="000000"/>
              <w:bottom w:val="single" w:sz="4" w:space="0" w:color="000000"/>
              <w:right w:val="nil"/>
            </w:tcBorders>
            <w:vAlign w:val="center"/>
          </w:tcPr>
          <w:p w:rsidR="00AA34B2" w:rsidRDefault="00CA732E" w:rsidP="00977C9F">
            <w:pPr>
              <w:suppressAutoHyphens w:val="0"/>
              <w:textAlignment w:val="baseline"/>
              <w:rPr>
                <w:b/>
                <w:sz w:val="24"/>
                <w:szCs w:val="24"/>
                <w:lang w:val="uk-UA"/>
              </w:rPr>
            </w:pPr>
            <w:r>
              <w:rPr>
                <w:b/>
                <w:sz w:val="24"/>
                <w:szCs w:val="24"/>
                <w:lang w:val="uk-UA"/>
              </w:rPr>
              <w:t>Рамка решітки дощоприймача 850*830*50</w:t>
            </w:r>
          </w:p>
          <w:p w:rsidR="00CA732E" w:rsidRDefault="00CA732E" w:rsidP="00977C9F">
            <w:pPr>
              <w:suppressAutoHyphens w:val="0"/>
              <w:textAlignment w:val="baseline"/>
              <w:rPr>
                <w:rFonts w:eastAsia="Calibri"/>
                <w:b/>
                <w:sz w:val="24"/>
                <w:szCs w:val="24"/>
                <w:lang w:val="uk-UA"/>
              </w:rPr>
            </w:pPr>
          </w:p>
          <w:p w:rsidR="00CA732E" w:rsidRDefault="00CA732E" w:rsidP="00977C9F">
            <w:pPr>
              <w:suppressAutoHyphens w:val="0"/>
              <w:textAlignment w:val="baseline"/>
              <w:rPr>
                <w:rFonts w:eastAsia="Calibri"/>
                <w:b/>
                <w:sz w:val="24"/>
                <w:szCs w:val="24"/>
                <w:lang w:val="uk-UA"/>
              </w:rPr>
            </w:pPr>
            <w:r>
              <w:rPr>
                <w:rFonts w:eastAsia="Calibri"/>
                <w:b/>
                <w:sz w:val="24"/>
                <w:szCs w:val="24"/>
                <w:lang w:val="uk-UA"/>
              </w:rPr>
              <w:t>Характеристики:</w:t>
            </w:r>
          </w:p>
          <w:p w:rsidR="00CA732E" w:rsidRPr="00CA732E" w:rsidRDefault="00CA732E" w:rsidP="00CA732E">
            <w:pPr>
              <w:numPr>
                <w:ilvl w:val="0"/>
                <w:numId w:val="30"/>
              </w:numPr>
              <w:suppressAutoHyphens w:val="0"/>
              <w:textAlignment w:val="baseline"/>
              <w:rPr>
                <w:rFonts w:eastAsia="Calibri"/>
                <w:sz w:val="24"/>
                <w:szCs w:val="24"/>
                <w:lang w:val="uk-UA"/>
              </w:rPr>
            </w:pPr>
            <w:r w:rsidRPr="00CA732E">
              <w:rPr>
                <w:rFonts w:eastAsia="Calibri"/>
                <w:sz w:val="24"/>
                <w:szCs w:val="24"/>
                <w:lang w:val="uk-UA"/>
              </w:rPr>
              <w:t>Сталь листова гарячого прокату, гнута під кутом 90 градусів</w:t>
            </w:r>
            <w:r>
              <w:rPr>
                <w:rFonts w:eastAsia="Calibri"/>
                <w:sz w:val="24"/>
                <w:szCs w:val="24"/>
                <w:lang w:val="uk-UA"/>
              </w:rPr>
              <w:t>,</w:t>
            </w:r>
            <w:r w:rsidRPr="00CA732E">
              <w:rPr>
                <w:rFonts w:eastAsia="Calibri"/>
                <w:sz w:val="24"/>
                <w:szCs w:val="24"/>
                <w:lang w:val="uk-UA"/>
              </w:rPr>
              <w:t xml:space="preserve"> </w:t>
            </w:r>
            <w:proofErr w:type="spellStart"/>
            <w:r>
              <w:rPr>
                <w:rFonts w:eastAsia="Calibri"/>
                <w:sz w:val="24"/>
                <w:szCs w:val="24"/>
                <w:lang w:val="uk-UA"/>
              </w:rPr>
              <w:t>с</w:t>
            </w:r>
            <w:r w:rsidRPr="00CA732E">
              <w:rPr>
                <w:rFonts w:eastAsia="Calibri"/>
                <w:sz w:val="24"/>
                <w:szCs w:val="24"/>
                <w:lang w:val="uk-UA"/>
              </w:rPr>
              <w:t>уцільнозварена</w:t>
            </w:r>
            <w:proofErr w:type="spellEnd"/>
            <w:r w:rsidRPr="00CA732E">
              <w:rPr>
                <w:rFonts w:eastAsia="Calibri"/>
                <w:sz w:val="24"/>
                <w:szCs w:val="24"/>
                <w:lang w:val="uk-UA"/>
              </w:rPr>
              <w:t xml:space="preserve"> на автоматичних або </w:t>
            </w:r>
            <w:proofErr w:type="spellStart"/>
            <w:r w:rsidRPr="00CA732E">
              <w:rPr>
                <w:rFonts w:eastAsia="Calibri"/>
                <w:sz w:val="24"/>
                <w:szCs w:val="24"/>
                <w:lang w:val="uk-UA"/>
              </w:rPr>
              <w:t>напів</w:t>
            </w:r>
            <w:proofErr w:type="spellEnd"/>
            <w:r w:rsidRPr="00CA732E">
              <w:rPr>
                <w:rFonts w:eastAsia="Calibri"/>
                <w:sz w:val="24"/>
                <w:szCs w:val="24"/>
                <w:lang w:val="uk-UA"/>
              </w:rPr>
              <w:t>-автоматичних машинах</w:t>
            </w:r>
          </w:p>
          <w:p w:rsidR="00CA732E" w:rsidRPr="00CA732E" w:rsidRDefault="00CA732E" w:rsidP="00CA732E">
            <w:pPr>
              <w:numPr>
                <w:ilvl w:val="0"/>
                <w:numId w:val="30"/>
              </w:numPr>
              <w:suppressAutoHyphens w:val="0"/>
              <w:textAlignment w:val="baseline"/>
              <w:rPr>
                <w:rFonts w:eastAsia="Calibri"/>
                <w:sz w:val="24"/>
                <w:szCs w:val="24"/>
                <w:lang w:val="uk-UA"/>
              </w:rPr>
            </w:pPr>
            <w:r w:rsidRPr="00CA732E">
              <w:rPr>
                <w:rFonts w:eastAsia="Calibri"/>
                <w:sz w:val="24"/>
                <w:szCs w:val="24"/>
                <w:lang w:val="uk-UA"/>
              </w:rPr>
              <w:t>Товщина -</w:t>
            </w:r>
            <w:r w:rsidRPr="00CA732E">
              <w:rPr>
                <w:rFonts w:eastAsia="Calibri"/>
                <w:b/>
                <w:sz w:val="24"/>
                <w:szCs w:val="24"/>
                <w:lang w:val="uk-UA"/>
              </w:rPr>
              <w:t>10 мм</w:t>
            </w:r>
          </w:p>
          <w:p w:rsidR="00CA732E" w:rsidRPr="003F45BE" w:rsidRDefault="00CA732E" w:rsidP="00CA732E">
            <w:pPr>
              <w:numPr>
                <w:ilvl w:val="0"/>
                <w:numId w:val="30"/>
              </w:numPr>
              <w:suppressAutoHyphens w:val="0"/>
              <w:textAlignment w:val="baseline"/>
              <w:rPr>
                <w:rFonts w:eastAsia="Calibri"/>
                <w:b/>
                <w:sz w:val="24"/>
                <w:szCs w:val="24"/>
                <w:lang w:val="uk-UA"/>
              </w:rPr>
            </w:pPr>
            <w:r w:rsidRPr="00CA732E">
              <w:rPr>
                <w:rFonts w:eastAsia="Calibri"/>
                <w:sz w:val="24"/>
                <w:szCs w:val="24"/>
                <w:lang w:val="uk-UA"/>
              </w:rPr>
              <w:t xml:space="preserve">Отвори для кріплень діаметром </w:t>
            </w:r>
            <w:r w:rsidRPr="003F45BE">
              <w:rPr>
                <w:rFonts w:eastAsia="Calibri"/>
                <w:b/>
                <w:sz w:val="24"/>
                <w:szCs w:val="24"/>
                <w:lang w:val="uk-UA"/>
              </w:rPr>
              <w:t>12 мм</w:t>
            </w:r>
          </w:p>
          <w:p w:rsidR="00CA732E" w:rsidRPr="00CA732E" w:rsidRDefault="00CA732E" w:rsidP="00CA732E">
            <w:pPr>
              <w:numPr>
                <w:ilvl w:val="0"/>
                <w:numId w:val="30"/>
              </w:numPr>
              <w:suppressAutoHyphens w:val="0"/>
              <w:ind w:left="360" w:hanging="9"/>
              <w:textAlignment w:val="baseline"/>
              <w:rPr>
                <w:rFonts w:eastAsia="Calibri"/>
                <w:sz w:val="24"/>
                <w:szCs w:val="24"/>
                <w:lang w:val="uk-UA"/>
              </w:rPr>
            </w:pPr>
            <w:r w:rsidRPr="00CA732E">
              <w:rPr>
                <w:rFonts w:eastAsia="Calibri"/>
                <w:sz w:val="24"/>
                <w:szCs w:val="24"/>
                <w:lang w:val="uk-UA"/>
              </w:rPr>
              <w:t>Розміри:</w:t>
            </w:r>
          </w:p>
          <w:p w:rsidR="00CA732E" w:rsidRDefault="003B3A97" w:rsidP="00977C9F">
            <w:pPr>
              <w:suppressAutoHyphens w:val="0"/>
              <w:textAlignment w:val="baseline"/>
              <w:rPr>
                <w:rFonts w:eastAsia="Calibri"/>
                <w:b/>
                <w:sz w:val="24"/>
                <w:szCs w:val="24"/>
                <w:lang w:val="uk-UA"/>
              </w:rPr>
            </w:pPr>
            <w:r w:rsidRPr="00CA732E">
              <w:rPr>
                <w:noProof/>
                <w:sz w:val="22"/>
                <w:szCs w:val="22"/>
                <w:lang w:val="uk-UA" w:eastAsia="uk-UA"/>
              </w:rPr>
              <w:drawing>
                <wp:inline distT="0" distB="0" distL="0" distR="0">
                  <wp:extent cx="4076700" cy="3848100"/>
                  <wp:effectExtent l="0" t="0" r="0" b="0"/>
                  <wp:docPr id="1" name="Рисунок 1" descr="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0" cy="3848100"/>
                          </a:xfrm>
                          <a:prstGeom prst="rect">
                            <a:avLst/>
                          </a:prstGeom>
                          <a:noFill/>
                          <a:ln>
                            <a:noFill/>
                          </a:ln>
                        </pic:spPr>
                      </pic:pic>
                    </a:graphicData>
                  </a:graphic>
                </wp:inline>
              </w:drawing>
            </w:r>
          </w:p>
          <w:p w:rsidR="00CA732E" w:rsidRDefault="00CA732E" w:rsidP="00977C9F">
            <w:pPr>
              <w:suppressAutoHyphens w:val="0"/>
              <w:textAlignment w:val="baseline"/>
              <w:rPr>
                <w:rFonts w:eastAsia="Calibri"/>
                <w:b/>
                <w:sz w:val="24"/>
                <w:szCs w:val="24"/>
                <w:lang w:val="uk-UA"/>
              </w:rPr>
            </w:pPr>
          </w:p>
          <w:p w:rsidR="00CA732E" w:rsidRPr="00AA34B2" w:rsidRDefault="00CA732E" w:rsidP="00977C9F">
            <w:pPr>
              <w:suppressAutoHyphens w:val="0"/>
              <w:textAlignment w:val="baseline"/>
              <w:rPr>
                <w:rFonts w:eastAsia="Calibri"/>
                <w:b/>
                <w:sz w:val="24"/>
                <w:szCs w:val="24"/>
                <w:lang w:val="uk-UA"/>
              </w:rPr>
            </w:pPr>
          </w:p>
          <w:p w:rsidR="00977C9F" w:rsidRPr="00AA34B2" w:rsidRDefault="00977C9F" w:rsidP="00977C9F">
            <w:pPr>
              <w:suppressAutoHyphens w:val="0"/>
              <w:textAlignment w:val="baseline"/>
              <w:rPr>
                <w:rFonts w:eastAsia="Calibri"/>
                <w:b/>
                <w:sz w:val="24"/>
                <w:szCs w:val="24"/>
                <w:lang w:val="uk-UA"/>
              </w:rPr>
            </w:pPr>
            <w:r w:rsidRPr="00AA34B2">
              <w:rPr>
                <w:rFonts w:eastAsia="Calibri"/>
                <w:b/>
                <w:sz w:val="24"/>
                <w:szCs w:val="24"/>
                <w:lang w:val="uk-UA"/>
              </w:rPr>
              <w:t xml:space="preserve">Кількість – </w:t>
            </w:r>
            <w:r w:rsidR="00C917B4">
              <w:rPr>
                <w:rFonts w:eastAsia="Calibri"/>
                <w:b/>
                <w:sz w:val="24"/>
                <w:szCs w:val="24"/>
                <w:lang w:val="uk-UA"/>
              </w:rPr>
              <w:t>51</w:t>
            </w:r>
            <w:r w:rsidRPr="00AA34B2">
              <w:rPr>
                <w:rFonts w:eastAsia="Calibri"/>
                <w:b/>
                <w:sz w:val="24"/>
                <w:szCs w:val="24"/>
                <w:lang w:val="uk-UA"/>
              </w:rPr>
              <w:t xml:space="preserve"> шт.</w:t>
            </w:r>
          </w:p>
          <w:p w:rsidR="00977C9F" w:rsidRPr="00AA34B2" w:rsidRDefault="00977C9F" w:rsidP="00977C9F">
            <w:pPr>
              <w:suppressAutoHyphens w:val="0"/>
              <w:ind w:left="720"/>
              <w:textAlignment w:val="baseline"/>
              <w:rPr>
                <w:rFonts w:eastAsia="Calibri"/>
                <w:sz w:val="24"/>
                <w:szCs w:val="24"/>
                <w:lang w:val="uk-UA"/>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E50CCD" w:rsidRPr="007D3791" w:rsidRDefault="00E50CCD" w:rsidP="00167B71">
            <w:pPr>
              <w:widowControl w:val="0"/>
              <w:autoSpaceDE w:val="0"/>
              <w:snapToGrid w:val="0"/>
              <w:jc w:val="center"/>
              <w:rPr>
                <w:rFonts w:eastAsia="Calibri"/>
                <w:b/>
                <w:sz w:val="22"/>
                <w:szCs w:val="22"/>
                <w:lang w:val="uk-UA"/>
              </w:rPr>
            </w:pPr>
          </w:p>
        </w:tc>
      </w:tr>
      <w:tr w:rsidR="000141EA" w:rsidRPr="007D3791" w:rsidTr="00C168AC">
        <w:trPr>
          <w:trHeight w:val="247"/>
        </w:trPr>
        <w:tc>
          <w:tcPr>
            <w:tcW w:w="9503" w:type="dxa"/>
            <w:gridSpan w:val="3"/>
            <w:tcBorders>
              <w:top w:val="single" w:sz="4" w:space="0" w:color="000000"/>
              <w:left w:val="single" w:sz="4" w:space="0" w:color="000000"/>
              <w:bottom w:val="single" w:sz="4" w:space="0" w:color="000000"/>
              <w:right w:val="single" w:sz="4" w:space="0" w:color="000000"/>
            </w:tcBorders>
            <w:vAlign w:val="center"/>
          </w:tcPr>
          <w:p w:rsidR="000141EA" w:rsidRPr="007D3791" w:rsidRDefault="000141EA" w:rsidP="00AF6034">
            <w:pPr>
              <w:widowControl w:val="0"/>
              <w:autoSpaceDE w:val="0"/>
              <w:snapToGrid w:val="0"/>
              <w:jc w:val="center"/>
              <w:rPr>
                <w:rFonts w:eastAsia="Calibri"/>
                <w:b/>
                <w:sz w:val="22"/>
                <w:szCs w:val="22"/>
                <w:lang w:val="uk-UA"/>
              </w:rPr>
            </w:pPr>
            <w:r w:rsidRPr="007D3791">
              <w:rPr>
                <w:rFonts w:eastAsia="Calibri"/>
                <w:i/>
                <w:sz w:val="22"/>
                <w:szCs w:val="22"/>
                <w:lang w:val="uk-UA"/>
              </w:rPr>
              <w:t>2. Організаційні положення</w:t>
            </w:r>
          </w:p>
        </w:tc>
      </w:tr>
      <w:tr w:rsidR="000141EA" w:rsidRPr="007D3791" w:rsidTr="005D71AC">
        <w:trPr>
          <w:trHeight w:val="247"/>
        </w:trPr>
        <w:tc>
          <w:tcPr>
            <w:tcW w:w="675" w:type="dxa"/>
            <w:tcBorders>
              <w:top w:val="single" w:sz="4" w:space="0" w:color="000000"/>
              <w:left w:val="single" w:sz="4" w:space="0" w:color="000000"/>
              <w:bottom w:val="single" w:sz="4" w:space="0" w:color="000000"/>
              <w:right w:val="nil"/>
            </w:tcBorders>
            <w:vAlign w:val="center"/>
          </w:tcPr>
          <w:p w:rsidR="000141EA" w:rsidRPr="007D3791" w:rsidRDefault="000141EA" w:rsidP="004B70F2">
            <w:pPr>
              <w:widowControl w:val="0"/>
              <w:autoSpaceDE w:val="0"/>
              <w:snapToGrid w:val="0"/>
              <w:jc w:val="center"/>
              <w:rPr>
                <w:rFonts w:eastAsia="Calibri"/>
                <w:b/>
                <w:sz w:val="22"/>
                <w:szCs w:val="22"/>
                <w:lang w:val="uk-UA"/>
              </w:rPr>
            </w:pPr>
            <w:r w:rsidRPr="007D3791">
              <w:rPr>
                <w:rFonts w:eastAsia="Calibri"/>
                <w:b/>
                <w:sz w:val="22"/>
                <w:szCs w:val="22"/>
                <w:lang w:val="uk-UA"/>
              </w:rPr>
              <w:t>2.1.</w:t>
            </w:r>
          </w:p>
        </w:tc>
        <w:tc>
          <w:tcPr>
            <w:tcW w:w="7263" w:type="dxa"/>
            <w:tcBorders>
              <w:top w:val="single" w:sz="4" w:space="0" w:color="000000"/>
              <w:left w:val="single" w:sz="4" w:space="0" w:color="000000"/>
              <w:bottom w:val="single" w:sz="4" w:space="0" w:color="000000"/>
              <w:right w:val="nil"/>
            </w:tcBorders>
            <w:vAlign w:val="center"/>
          </w:tcPr>
          <w:p w:rsidR="000141EA" w:rsidRDefault="000141EA" w:rsidP="00AD375F">
            <w:pPr>
              <w:snapToGrid w:val="0"/>
              <w:jc w:val="both"/>
              <w:rPr>
                <w:b/>
                <w:sz w:val="22"/>
                <w:szCs w:val="22"/>
                <w:lang w:val="uk-UA"/>
              </w:rPr>
            </w:pPr>
            <w:r w:rsidRPr="007D3791">
              <w:rPr>
                <w:sz w:val="22"/>
                <w:szCs w:val="22"/>
                <w:lang w:val="uk-UA"/>
              </w:rPr>
              <w:t xml:space="preserve">Місце поставки товару – </w:t>
            </w:r>
            <w:r w:rsidRPr="007D3791">
              <w:rPr>
                <w:b/>
                <w:sz w:val="22"/>
                <w:szCs w:val="22"/>
                <w:lang w:val="uk-UA"/>
              </w:rPr>
              <w:t>290</w:t>
            </w:r>
            <w:r w:rsidR="005938BF">
              <w:rPr>
                <w:b/>
                <w:sz w:val="22"/>
                <w:szCs w:val="22"/>
                <w:lang w:val="uk-UA"/>
              </w:rPr>
              <w:t>09</w:t>
            </w:r>
            <w:r w:rsidRPr="007D3791">
              <w:rPr>
                <w:b/>
                <w:sz w:val="22"/>
                <w:szCs w:val="22"/>
                <w:lang w:val="uk-UA"/>
              </w:rPr>
              <w:t xml:space="preserve">, м. Хмельницький, вул. </w:t>
            </w:r>
            <w:r w:rsidR="005938BF">
              <w:rPr>
                <w:b/>
                <w:sz w:val="22"/>
                <w:szCs w:val="22"/>
                <w:lang w:val="uk-UA"/>
              </w:rPr>
              <w:t>Ярослава Мудрого</w:t>
            </w:r>
            <w:r w:rsidR="007152C4" w:rsidRPr="007D3791">
              <w:rPr>
                <w:b/>
                <w:sz w:val="22"/>
                <w:szCs w:val="22"/>
                <w:lang w:val="uk-UA"/>
              </w:rPr>
              <w:t>,</w:t>
            </w:r>
            <w:r w:rsidR="00AD375F" w:rsidRPr="007D3791">
              <w:rPr>
                <w:b/>
                <w:sz w:val="22"/>
                <w:szCs w:val="22"/>
                <w:lang w:val="uk-UA"/>
              </w:rPr>
              <w:t xml:space="preserve"> </w:t>
            </w:r>
            <w:r w:rsidR="005938BF">
              <w:rPr>
                <w:b/>
                <w:sz w:val="22"/>
                <w:szCs w:val="22"/>
                <w:lang w:val="uk-UA"/>
              </w:rPr>
              <w:t>5</w:t>
            </w:r>
            <w:r w:rsidR="003D0DED" w:rsidRPr="007D3791">
              <w:rPr>
                <w:b/>
                <w:sz w:val="22"/>
                <w:szCs w:val="22"/>
                <w:lang w:val="uk-UA"/>
              </w:rPr>
              <w:t>.</w:t>
            </w:r>
          </w:p>
          <w:p w:rsidR="00CD2D49" w:rsidRPr="007D3791" w:rsidRDefault="00CD2D49" w:rsidP="00147F6F">
            <w:pPr>
              <w:snapToGrid w:val="0"/>
              <w:jc w:val="both"/>
              <w:rPr>
                <w:sz w:val="22"/>
                <w:szCs w:val="22"/>
                <w:lang w:val="uk-UA"/>
              </w:rPr>
            </w:pPr>
            <w:r w:rsidRPr="00CD2D49">
              <w:rPr>
                <w:sz w:val="22"/>
                <w:szCs w:val="22"/>
                <w:lang w:val="uk-UA"/>
              </w:rPr>
              <w:lastRenderedPageBreak/>
              <w:t>Строк поставки</w:t>
            </w:r>
            <w:r>
              <w:rPr>
                <w:b/>
                <w:sz w:val="22"/>
                <w:szCs w:val="22"/>
                <w:lang w:val="uk-UA"/>
              </w:rPr>
              <w:t xml:space="preserve"> – до </w:t>
            </w:r>
            <w:r w:rsidR="003F45BE">
              <w:rPr>
                <w:b/>
                <w:sz w:val="22"/>
                <w:szCs w:val="22"/>
                <w:lang w:val="uk-UA"/>
              </w:rPr>
              <w:t>31</w:t>
            </w:r>
            <w:r>
              <w:rPr>
                <w:b/>
                <w:sz w:val="22"/>
                <w:szCs w:val="22"/>
                <w:lang w:val="uk-UA"/>
              </w:rPr>
              <w:t>.</w:t>
            </w:r>
            <w:r w:rsidR="003F45BE">
              <w:rPr>
                <w:b/>
                <w:sz w:val="22"/>
                <w:szCs w:val="22"/>
                <w:lang w:val="uk-UA"/>
              </w:rPr>
              <w:t>12</w:t>
            </w:r>
            <w:r>
              <w:rPr>
                <w:b/>
                <w:sz w:val="22"/>
                <w:szCs w:val="22"/>
                <w:lang w:val="uk-UA"/>
              </w:rPr>
              <w:t>.202</w:t>
            </w:r>
            <w:r w:rsidR="00147F6F">
              <w:rPr>
                <w:b/>
                <w:sz w:val="22"/>
                <w:szCs w:val="22"/>
                <w:lang w:val="uk-UA"/>
              </w:rPr>
              <w:t>3</w:t>
            </w:r>
            <w:r>
              <w:rPr>
                <w:b/>
                <w:sz w:val="22"/>
                <w:szCs w:val="22"/>
                <w:lang w:val="uk-UA"/>
              </w:rPr>
              <w:t xml:space="preserve"> року</w:t>
            </w:r>
          </w:p>
        </w:tc>
        <w:tc>
          <w:tcPr>
            <w:tcW w:w="1565" w:type="dxa"/>
            <w:tcBorders>
              <w:top w:val="single" w:sz="4" w:space="0" w:color="000000"/>
              <w:left w:val="single" w:sz="4" w:space="0" w:color="000000"/>
              <w:bottom w:val="single" w:sz="4" w:space="0" w:color="000000"/>
              <w:right w:val="single" w:sz="4" w:space="0" w:color="000000"/>
            </w:tcBorders>
            <w:vAlign w:val="center"/>
          </w:tcPr>
          <w:p w:rsidR="000141EA" w:rsidRPr="007D3791" w:rsidRDefault="000141EA" w:rsidP="004B70F2">
            <w:pPr>
              <w:widowControl w:val="0"/>
              <w:autoSpaceDE w:val="0"/>
              <w:snapToGrid w:val="0"/>
              <w:jc w:val="center"/>
              <w:rPr>
                <w:rFonts w:eastAsia="Calibri"/>
                <w:b/>
                <w:sz w:val="22"/>
                <w:szCs w:val="22"/>
                <w:lang w:val="uk-UA"/>
              </w:rPr>
            </w:pPr>
          </w:p>
        </w:tc>
      </w:tr>
      <w:tr w:rsidR="000141EA" w:rsidRPr="007D3791" w:rsidTr="005D71AC">
        <w:trPr>
          <w:trHeight w:val="247"/>
        </w:trPr>
        <w:tc>
          <w:tcPr>
            <w:tcW w:w="675" w:type="dxa"/>
            <w:tcBorders>
              <w:top w:val="single" w:sz="4" w:space="0" w:color="000000"/>
              <w:left w:val="single" w:sz="4" w:space="0" w:color="000000"/>
              <w:bottom w:val="single" w:sz="4" w:space="0" w:color="000000"/>
              <w:right w:val="nil"/>
            </w:tcBorders>
            <w:vAlign w:val="center"/>
          </w:tcPr>
          <w:p w:rsidR="000141EA" w:rsidRPr="007D3791" w:rsidRDefault="000141EA" w:rsidP="004B70F2">
            <w:pPr>
              <w:widowControl w:val="0"/>
              <w:autoSpaceDE w:val="0"/>
              <w:snapToGrid w:val="0"/>
              <w:jc w:val="center"/>
              <w:rPr>
                <w:rFonts w:eastAsia="Calibri"/>
                <w:b/>
                <w:sz w:val="22"/>
                <w:szCs w:val="22"/>
                <w:lang w:val="uk-UA"/>
              </w:rPr>
            </w:pPr>
            <w:r w:rsidRPr="007D3791">
              <w:rPr>
                <w:rFonts w:eastAsia="Calibri"/>
                <w:b/>
                <w:sz w:val="22"/>
                <w:szCs w:val="22"/>
                <w:lang w:val="uk-UA"/>
              </w:rPr>
              <w:t>2.2.</w:t>
            </w:r>
          </w:p>
        </w:tc>
        <w:tc>
          <w:tcPr>
            <w:tcW w:w="7263" w:type="dxa"/>
            <w:tcBorders>
              <w:top w:val="single" w:sz="4" w:space="0" w:color="000000"/>
              <w:left w:val="single" w:sz="4" w:space="0" w:color="000000"/>
              <w:bottom w:val="single" w:sz="4" w:space="0" w:color="000000"/>
              <w:right w:val="nil"/>
            </w:tcBorders>
            <w:vAlign w:val="center"/>
          </w:tcPr>
          <w:p w:rsidR="000141EA" w:rsidRPr="007D3791" w:rsidRDefault="000141EA" w:rsidP="004B70F2">
            <w:pPr>
              <w:widowControl w:val="0"/>
              <w:autoSpaceDE w:val="0"/>
              <w:snapToGrid w:val="0"/>
              <w:jc w:val="both"/>
              <w:rPr>
                <w:rFonts w:eastAsia="Calibri"/>
                <w:b/>
                <w:sz w:val="22"/>
                <w:szCs w:val="22"/>
                <w:lang w:val="uk-UA"/>
              </w:rPr>
            </w:pPr>
            <w:r w:rsidRPr="007D3791">
              <w:rPr>
                <w:color w:val="000000"/>
                <w:sz w:val="22"/>
                <w:szCs w:val="22"/>
                <w:shd w:val="clear" w:color="auto" w:fill="FFFFFF"/>
                <w:lang w:val="uk-UA"/>
              </w:rPr>
              <w:t xml:space="preserve">Предмет закупівлі </w:t>
            </w:r>
            <w:r w:rsidRPr="007D3791">
              <w:rPr>
                <w:color w:val="000000"/>
                <w:sz w:val="22"/>
                <w:szCs w:val="22"/>
                <w:lang w:val="uk-UA"/>
              </w:rPr>
              <w:t>поставляється учасником-переможцем, за його рахунок.</w:t>
            </w:r>
          </w:p>
        </w:tc>
        <w:tc>
          <w:tcPr>
            <w:tcW w:w="1565" w:type="dxa"/>
            <w:tcBorders>
              <w:top w:val="single" w:sz="4" w:space="0" w:color="000000"/>
              <w:left w:val="single" w:sz="4" w:space="0" w:color="000000"/>
              <w:bottom w:val="single" w:sz="4" w:space="0" w:color="000000"/>
              <w:right w:val="single" w:sz="4" w:space="0" w:color="000000"/>
            </w:tcBorders>
            <w:vAlign w:val="center"/>
          </w:tcPr>
          <w:p w:rsidR="000141EA" w:rsidRPr="007D3791" w:rsidRDefault="000141EA" w:rsidP="004B70F2">
            <w:pPr>
              <w:widowControl w:val="0"/>
              <w:autoSpaceDE w:val="0"/>
              <w:snapToGrid w:val="0"/>
              <w:jc w:val="center"/>
              <w:rPr>
                <w:rFonts w:eastAsia="Calibri"/>
                <w:b/>
                <w:sz w:val="22"/>
                <w:szCs w:val="22"/>
                <w:lang w:val="uk-UA"/>
              </w:rPr>
            </w:pPr>
          </w:p>
        </w:tc>
      </w:tr>
      <w:tr w:rsidR="000141EA" w:rsidRPr="007D3791" w:rsidTr="005D71AC">
        <w:trPr>
          <w:trHeight w:val="247"/>
        </w:trPr>
        <w:tc>
          <w:tcPr>
            <w:tcW w:w="675" w:type="dxa"/>
            <w:tcBorders>
              <w:top w:val="single" w:sz="4" w:space="0" w:color="000000"/>
              <w:left w:val="single" w:sz="4" w:space="0" w:color="000000"/>
              <w:bottom w:val="single" w:sz="4" w:space="0" w:color="000000"/>
              <w:right w:val="nil"/>
            </w:tcBorders>
            <w:vAlign w:val="center"/>
          </w:tcPr>
          <w:p w:rsidR="000141EA" w:rsidRPr="007D3791" w:rsidRDefault="000141EA" w:rsidP="004B70F2">
            <w:pPr>
              <w:widowControl w:val="0"/>
              <w:autoSpaceDE w:val="0"/>
              <w:snapToGrid w:val="0"/>
              <w:jc w:val="center"/>
              <w:rPr>
                <w:rFonts w:eastAsia="Calibri"/>
                <w:b/>
                <w:sz w:val="22"/>
                <w:szCs w:val="22"/>
                <w:lang w:val="uk-UA"/>
              </w:rPr>
            </w:pPr>
            <w:r w:rsidRPr="007D3791">
              <w:rPr>
                <w:rFonts w:eastAsia="Calibri"/>
                <w:b/>
                <w:sz w:val="22"/>
                <w:szCs w:val="22"/>
                <w:lang w:val="uk-UA"/>
              </w:rPr>
              <w:t>2.3.</w:t>
            </w:r>
          </w:p>
        </w:tc>
        <w:tc>
          <w:tcPr>
            <w:tcW w:w="7263" w:type="dxa"/>
            <w:tcBorders>
              <w:top w:val="single" w:sz="4" w:space="0" w:color="000000"/>
              <w:left w:val="single" w:sz="4" w:space="0" w:color="000000"/>
              <w:bottom w:val="single" w:sz="4" w:space="0" w:color="000000"/>
              <w:right w:val="nil"/>
            </w:tcBorders>
            <w:vAlign w:val="center"/>
          </w:tcPr>
          <w:p w:rsidR="000141EA" w:rsidRPr="007D3791" w:rsidRDefault="000141EA" w:rsidP="00494442">
            <w:pPr>
              <w:snapToGrid w:val="0"/>
              <w:rPr>
                <w:sz w:val="22"/>
                <w:szCs w:val="22"/>
                <w:lang w:val="uk-UA"/>
              </w:rPr>
            </w:pPr>
            <w:r w:rsidRPr="007D3791">
              <w:rPr>
                <w:sz w:val="22"/>
                <w:szCs w:val="22"/>
                <w:lang w:val="uk-UA"/>
              </w:rPr>
              <w:t>При невідповідності якості товару, постачальник зобов’язаний замінити товар.</w:t>
            </w:r>
          </w:p>
          <w:p w:rsidR="000141EA" w:rsidRPr="007D3791" w:rsidRDefault="000141EA" w:rsidP="00494442">
            <w:pPr>
              <w:widowControl w:val="0"/>
              <w:autoSpaceDE w:val="0"/>
              <w:snapToGrid w:val="0"/>
              <w:jc w:val="both"/>
              <w:rPr>
                <w:sz w:val="22"/>
                <w:szCs w:val="22"/>
                <w:lang w:val="uk-UA"/>
              </w:rPr>
            </w:pPr>
            <w:r w:rsidRPr="007D3791">
              <w:rPr>
                <w:sz w:val="22"/>
                <w:szCs w:val="22"/>
                <w:lang w:val="uk-UA"/>
              </w:rPr>
              <w:t>Всі витрати на повернення (заміну) неякісного Товару або Товару, що не відповідає замовленому, покладаються на Учасника.</w:t>
            </w:r>
          </w:p>
        </w:tc>
        <w:tc>
          <w:tcPr>
            <w:tcW w:w="1565" w:type="dxa"/>
            <w:tcBorders>
              <w:top w:val="single" w:sz="4" w:space="0" w:color="000000"/>
              <w:left w:val="single" w:sz="4" w:space="0" w:color="000000"/>
              <w:bottom w:val="single" w:sz="4" w:space="0" w:color="000000"/>
              <w:right w:val="single" w:sz="4" w:space="0" w:color="000000"/>
            </w:tcBorders>
            <w:vAlign w:val="center"/>
          </w:tcPr>
          <w:p w:rsidR="000141EA" w:rsidRPr="007D3791" w:rsidRDefault="000141EA" w:rsidP="004B70F2">
            <w:pPr>
              <w:widowControl w:val="0"/>
              <w:autoSpaceDE w:val="0"/>
              <w:snapToGrid w:val="0"/>
              <w:jc w:val="center"/>
              <w:rPr>
                <w:rFonts w:eastAsia="Calibri"/>
                <w:b/>
                <w:sz w:val="22"/>
                <w:szCs w:val="22"/>
                <w:lang w:val="uk-UA"/>
              </w:rPr>
            </w:pPr>
          </w:p>
        </w:tc>
      </w:tr>
      <w:tr w:rsidR="000141EA" w:rsidRPr="007D3791" w:rsidTr="005D71AC">
        <w:trPr>
          <w:trHeight w:val="247"/>
        </w:trPr>
        <w:tc>
          <w:tcPr>
            <w:tcW w:w="675" w:type="dxa"/>
            <w:tcBorders>
              <w:top w:val="single" w:sz="4" w:space="0" w:color="000000"/>
              <w:left w:val="single" w:sz="4" w:space="0" w:color="000000"/>
              <w:bottom w:val="single" w:sz="4" w:space="0" w:color="000000"/>
              <w:right w:val="nil"/>
            </w:tcBorders>
            <w:vAlign w:val="center"/>
          </w:tcPr>
          <w:p w:rsidR="000141EA" w:rsidRPr="007D3791" w:rsidRDefault="000141EA" w:rsidP="004B70F2">
            <w:pPr>
              <w:widowControl w:val="0"/>
              <w:autoSpaceDE w:val="0"/>
              <w:snapToGrid w:val="0"/>
              <w:jc w:val="center"/>
              <w:rPr>
                <w:rFonts w:eastAsia="Calibri"/>
                <w:b/>
                <w:sz w:val="22"/>
                <w:szCs w:val="22"/>
                <w:lang w:val="uk-UA"/>
              </w:rPr>
            </w:pPr>
            <w:r w:rsidRPr="007D3791">
              <w:rPr>
                <w:rFonts w:eastAsia="Calibri"/>
                <w:b/>
                <w:sz w:val="22"/>
                <w:szCs w:val="22"/>
                <w:lang w:val="uk-UA"/>
              </w:rPr>
              <w:t>2.4.</w:t>
            </w:r>
          </w:p>
        </w:tc>
        <w:tc>
          <w:tcPr>
            <w:tcW w:w="7263" w:type="dxa"/>
            <w:tcBorders>
              <w:top w:val="single" w:sz="4" w:space="0" w:color="000000"/>
              <w:left w:val="single" w:sz="4" w:space="0" w:color="000000"/>
              <w:bottom w:val="single" w:sz="4" w:space="0" w:color="000000"/>
              <w:right w:val="nil"/>
            </w:tcBorders>
            <w:vAlign w:val="center"/>
          </w:tcPr>
          <w:p w:rsidR="000141EA" w:rsidRPr="007D3791" w:rsidRDefault="000141EA" w:rsidP="004B70F2">
            <w:pPr>
              <w:widowControl w:val="0"/>
              <w:autoSpaceDE w:val="0"/>
              <w:snapToGrid w:val="0"/>
              <w:jc w:val="both"/>
              <w:rPr>
                <w:sz w:val="22"/>
                <w:szCs w:val="22"/>
                <w:lang w:val="uk-UA"/>
              </w:rPr>
            </w:pPr>
            <w:r w:rsidRPr="007D3791">
              <w:rPr>
                <w:sz w:val="22"/>
                <w:szCs w:val="22"/>
                <w:lang w:val="uk-UA"/>
              </w:rPr>
              <w:t>Учасник га</w:t>
            </w:r>
            <w:r w:rsidR="003D0DED" w:rsidRPr="007D3791">
              <w:rPr>
                <w:sz w:val="22"/>
                <w:szCs w:val="22"/>
                <w:lang w:val="uk-UA"/>
              </w:rPr>
              <w:t>рантує, що якість Товару, який з</w:t>
            </w:r>
            <w:r w:rsidRPr="007D3791">
              <w:rPr>
                <w:sz w:val="22"/>
                <w:szCs w:val="22"/>
                <w:lang w:val="uk-UA"/>
              </w:rPr>
              <w:t>акуповується, відповідає вимогам Замовника, сертифікатам якості виробника, санітарно-гігієнічним нормам та іншій документації, яка встановлює якість товару.</w:t>
            </w:r>
          </w:p>
        </w:tc>
        <w:tc>
          <w:tcPr>
            <w:tcW w:w="1565" w:type="dxa"/>
            <w:tcBorders>
              <w:top w:val="single" w:sz="4" w:space="0" w:color="000000"/>
              <w:left w:val="single" w:sz="4" w:space="0" w:color="000000"/>
              <w:bottom w:val="single" w:sz="4" w:space="0" w:color="000000"/>
              <w:right w:val="single" w:sz="4" w:space="0" w:color="000000"/>
            </w:tcBorders>
            <w:vAlign w:val="center"/>
          </w:tcPr>
          <w:p w:rsidR="000141EA" w:rsidRPr="007D3791" w:rsidRDefault="000141EA" w:rsidP="004B70F2">
            <w:pPr>
              <w:widowControl w:val="0"/>
              <w:autoSpaceDE w:val="0"/>
              <w:snapToGrid w:val="0"/>
              <w:jc w:val="center"/>
              <w:rPr>
                <w:rFonts w:eastAsia="Calibri"/>
                <w:b/>
                <w:sz w:val="22"/>
                <w:szCs w:val="22"/>
                <w:lang w:val="uk-UA"/>
              </w:rPr>
            </w:pPr>
          </w:p>
        </w:tc>
      </w:tr>
      <w:tr w:rsidR="000141EA" w:rsidRPr="007D3791" w:rsidTr="005D71AC">
        <w:trPr>
          <w:trHeight w:val="247"/>
        </w:trPr>
        <w:tc>
          <w:tcPr>
            <w:tcW w:w="675" w:type="dxa"/>
            <w:tcBorders>
              <w:top w:val="single" w:sz="4" w:space="0" w:color="000000"/>
              <w:left w:val="single" w:sz="4" w:space="0" w:color="000000"/>
              <w:bottom w:val="single" w:sz="4" w:space="0" w:color="000000"/>
              <w:right w:val="nil"/>
            </w:tcBorders>
            <w:vAlign w:val="center"/>
          </w:tcPr>
          <w:p w:rsidR="000141EA" w:rsidRPr="007D3791" w:rsidRDefault="000141EA" w:rsidP="004B70F2">
            <w:pPr>
              <w:widowControl w:val="0"/>
              <w:autoSpaceDE w:val="0"/>
              <w:snapToGrid w:val="0"/>
              <w:jc w:val="center"/>
              <w:rPr>
                <w:rFonts w:eastAsia="Calibri"/>
                <w:b/>
                <w:sz w:val="22"/>
                <w:szCs w:val="22"/>
                <w:lang w:val="uk-UA"/>
              </w:rPr>
            </w:pPr>
            <w:r w:rsidRPr="007D3791">
              <w:rPr>
                <w:rFonts w:eastAsia="Calibri"/>
                <w:b/>
                <w:sz w:val="22"/>
                <w:szCs w:val="22"/>
                <w:lang w:val="uk-UA"/>
              </w:rPr>
              <w:t>2.5.</w:t>
            </w:r>
          </w:p>
        </w:tc>
        <w:tc>
          <w:tcPr>
            <w:tcW w:w="7263" w:type="dxa"/>
            <w:tcBorders>
              <w:top w:val="single" w:sz="4" w:space="0" w:color="000000"/>
              <w:left w:val="single" w:sz="4" w:space="0" w:color="000000"/>
              <w:bottom w:val="single" w:sz="4" w:space="0" w:color="000000"/>
              <w:right w:val="nil"/>
            </w:tcBorders>
            <w:vAlign w:val="center"/>
          </w:tcPr>
          <w:p w:rsidR="000141EA" w:rsidRPr="007D3791" w:rsidRDefault="000141EA" w:rsidP="004B70F2">
            <w:pPr>
              <w:widowControl w:val="0"/>
              <w:autoSpaceDE w:val="0"/>
              <w:snapToGrid w:val="0"/>
              <w:jc w:val="both"/>
              <w:rPr>
                <w:sz w:val="22"/>
                <w:szCs w:val="22"/>
                <w:lang w:val="uk-UA"/>
              </w:rPr>
            </w:pPr>
            <w:r w:rsidRPr="007D3791">
              <w:rPr>
                <w:sz w:val="22"/>
                <w:szCs w:val="22"/>
                <w:lang w:val="uk-UA"/>
              </w:rPr>
              <w:t>Учасник гарантує, що предмет закупівлі (товар, тара, пакування) не завдаватиме шкоди навколишньому середовищу та передбачатиме заходи щодо захисту довкілля.</w:t>
            </w:r>
          </w:p>
        </w:tc>
        <w:tc>
          <w:tcPr>
            <w:tcW w:w="1565" w:type="dxa"/>
            <w:tcBorders>
              <w:top w:val="single" w:sz="4" w:space="0" w:color="000000"/>
              <w:left w:val="single" w:sz="4" w:space="0" w:color="000000"/>
              <w:bottom w:val="single" w:sz="4" w:space="0" w:color="000000"/>
              <w:right w:val="single" w:sz="4" w:space="0" w:color="000000"/>
            </w:tcBorders>
            <w:vAlign w:val="center"/>
          </w:tcPr>
          <w:p w:rsidR="000141EA" w:rsidRPr="007D3791" w:rsidRDefault="000141EA" w:rsidP="004B70F2">
            <w:pPr>
              <w:widowControl w:val="0"/>
              <w:autoSpaceDE w:val="0"/>
              <w:snapToGrid w:val="0"/>
              <w:jc w:val="center"/>
              <w:rPr>
                <w:rFonts w:eastAsia="Calibri"/>
                <w:b/>
                <w:sz w:val="22"/>
                <w:szCs w:val="22"/>
                <w:lang w:val="uk-UA"/>
              </w:rPr>
            </w:pPr>
          </w:p>
        </w:tc>
      </w:tr>
      <w:tr w:rsidR="000141EA" w:rsidRPr="007D3791" w:rsidTr="005D71AC">
        <w:trPr>
          <w:trHeight w:val="247"/>
        </w:trPr>
        <w:tc>
          <w:tcPr>
            <w:tcW w:w="675" w:type="dxa"/>
            <w:tcBorders>
              <w:top w:val="single" w:sz="4" w:space="0" w:color="000000"/>
              <w:left w:val="single" w:sz="4" w:space="0" w:color="000000"/>
              <w:bottom w:val="single" w:sz="4" w:space="0" w:color="000000"/>
              <w:right w:val="nil"/>
            </w:tcBorders>
            <w:vAlign w:val="center"/>
          </w:tcPr>
          <w:p w:rsidR="000141EA" w:rsidRPr="007D3791" w:rsidRDefault="000141EA" w:rsidP="004B70F2">
            <w:pPr>
              <w:widowControl w:val="0"/>
              <w:autoSpaceDE w:val="0"/>
              <w:snapToGrid w:val="0"/>
              <w:jc w:val="center"/>
              <w:rPr>
                <w:rFonts w:eastAsia="Calibri"/>
                <w:b/>
                <w:sz w:val="22"/>
                <w:szCs w:val="22"/>
                <w:lang w:val="uk-UA"/>
              </w:rPr>
            </w:pPr>
            <w:r w:rsidRPr="007D3791">
              <w:rPr>
                <w:rFonts w:eastAsia="Calibri"/>
                <w:b/>
                <w:sz w:val="22"/>
                <w:szCs w:val="22"/>
                <w:lang w:val="uk-UA"/>
              </w:rPr>
              <w:t>2.6.</w:t>
            </w:r>
          </w:p>
        </w:tc>
        <w:tc>
          <w:tcPr>
            <w:tcW w:w="7263" w:type="dxa"/>
            <w:tcBorders>
              <w:top w:val="single" w:sz="4" w:space="0" w:color="000000"/>
              <w:left w:val="single" w:sz="4" w:space="0" w:color="000000"/>
              <w:bottom w:val="single" w:sz="4" w:space="0" w:color="000000"/>
              <w:right w:val="nil"/>
            </w:tcBorders>
            <w:vAlign w:val="center"/>
          </w:tcPr>
          <w:p w:rsidR="000141EA" w:rsidRPr="007D3791" w:rsidRDefault="000141EA" w:rsidP="003D0DED">
            <w:pPr>
              <w:widowControl w:val="0"/>
              <w:autoSpaceDE w:val="0"/>
              <w:snapToGrid w:val="0"/>
              <w:jc w:val="both"/>
              <w:rPr>
                <w:rFonts w:eastAsia="Calibri"/>
                <w:b/>
                <w:sz w:val="22"/>
                <w:szCs w:val="22"/>
                <w:lang w:val="uk-UA"/>
              </w:rPr>
            </w:pPr>
            <w:r w:rsidRPr="007D3791">
              <w:rPr>
                <w:sz w:val="22"/>
                <w:szCs w:val="22"/>
                <w:lang w:val="uk-UA"/>
              </w:rPr>
              <w:t>При невідповідності якості товару, постачальник зобов’язаний замінити</w:t>
            </w:r>
            <w:r w:rsidR="00715FE7" w:rsidRPr="007D3791">
              <w:rPr>
                <w:sz w:val="22"/>
                <w:szCs w:val="22"/>
                <w:lang w:val="uk-UA"/>
              </w:rPr>
              <w:t xml:space="preserve"> </w:t>
            </w:r>
            <w:r w:rsidRPr="007D3791">
              <w:rPr>
                <w:sz w:val="22"/>
                <w:szCs w:val="22"/>
                <w:lang w:val="uk-UA"/>
              </w:rPr>
              <w:t>товар.</w:t>
            </w:r>
          </w:p>
        </w:tc>
        <w:tc>
          <w:tcPr>
            <w:tcW w:w="1565" w:type="dxa"/>
            <w:tcBorders>
              <w:top w:val="single" w:sz="4" w:space="0" w:color="000000"/>
              <w:left w:val="single" w:sz="4" w:space="0" w:color="000000"/>
              <w:bottom w:val="single" w:sz="4" w:space="0" w:color="000000"/>
              <w:right w:val="single" w:sz="4" w:space="0" w:color="000000"/>
            </w:tcBorders>
            <w:vAlign w:val="center"/>
          </w:tcPr>
          <w:p w:rsidR="000141EA" w:rsidRPr="007D3791" w:rsidRDefault="000141EA" w:rsidP="004B70F2">
            <w:pPr>
              <w:widowControl w:val="0"/>
              <w:autoSpaceDE w:val="0"/>
              <w:snapToGrid w:val="0"/>
              <w:jc w:val="center"/>
              <w:rPr>
                <w:rFonts w:eastAsia="Calibri"/>
                <w:b/>
                <w:sz w:val="22"/>
                <w:szCs w:val="22"/>
                <w:lang w:val="uk-UA"/>
              </w:rPr>
            </w:pPr>
          </w:p>
        </w:tc>
      </w:tr>
      <w:tr w:rsidR="000141EA" w:rsidRPr="007D3791" w:rsidTr="005D71AC">
        <w:trPr>
          <w:trHeight w:val="247"/>
        </w:trPr>
        <w:tc>
          <w:tcPr>
            <w:tcW w:w="675" w:type="dxa"/>
            <w:tcBorders>
              <w:top w:val="single" w:sz="4" w:space="0" w:color="000000"/>
              <w:left w:val="single" w:sz="4" w:space="0" w:color="000000"/>
              <w:bottom w:val="single" w:sz="4" w:space="0" w:color="000000"/>
              <w:right w:val="nil"/>
            </w:tcBorders>
            <w:vAlign w:val="center"/>
          </w:tcPr>
          <w:p w:rsidR="000141EA" w:rsidRPr="007D3791" w:rsidRDefault="000141EA" w:rsidP="004B70F2">
            <w:pPr>
              <w:widowControl w:val="0"/>
              <w:autoSpaceDE w:val="0"/>
              <w:snapToGrid w:val="0"/>
              <w:jc w:val="center"/>
              <w:rPr>
                <w:rFonts w:eastAsia="Calibri"/>
                <w:b/>
                <w:sz w:val="22"/>
                <w:szCs w:val="22"/>
                <w:lang w:val="uk-UA"/>
              </w:rPr>
            </w:pPr>
            <w:r w:rsidRPr="007D3791">
              <w:rPr>
                <w:rFonts w:eastAsia="Calibri"/>
                <w:b/>
                <w:sz w:val="22"/>
                <w:szCs w:val="22"/>
                <w:lang w:val="uk-UA"/>
              </w:rPr>
              <w:t>2.7.</w:t>
            </w:r>
          </w:p>
        </w:tc>
        <w:tc>
          <w:tcPr>
            <w:tcW w:w="7263" w:type="dxa"/>
            <w:tcBorders>
              <w:top w:val="single" w:sz="4" w:space="0" w:color="000000"/>
              <w:left w:val="single" w:sz="4" w:space="0" w:color="000000"/>
              <w:bottom w:val="single" w:sz="4" w:space="0" w:color="000000"/>
              <w:right w:val="nil"/>
            </w:tcBorders>
            <w:vAlign w:val="center"/>
          </w:tcPr>
          <w:p w:rsidR="000141EA" w:rsidRPr="007D3791" w:rsidRDefault="000141EA" w:rsidP="00AA4D22">
            <w:pPr>
              <w:widowControl w:val="0"/>
              <w:autoSpaceDE w:val="0"/>
              <w:snapToGrid w:val="0"/>
              <w:jc w:val="both"/>
              <w:rPr>
                <w:rFonts w:eastAsia="Calibri"/>
                <w:b/>
                <w:sz w:val="22"/>
                <w:szCs w:val="22"/>
                <w:lang w:val="uk-UA"/>
              </w:rPr>
            </w:pPr>
            <w:r w:rsidRPr="007D3791">
              <w:rPr>
                <w:sz w:val="22"/>
                <w:szCs w:val="22"/>
                <w:lang w:val="uk-UA"/>
              </w:rPr>
              <w:t xml:space="preserve">Строк поставки: </w:t>
            </w:r>
            <w:r w:rsidRPr="007D3791">
              <w:rPr>
                <w:b/>
                <w:sz w:val="22"/>
                <w:szCs w:val="22"/>
                <w:lang w:val="uk-UA"/>
              </w:rPr>
              <w:t xml:space="preserve">протягом </w:t>
            </w:r>
            <w:r w:rsidR="00394B2F">
              <w:rPr>
                <w:b/>
                <w:sz w:val="22"/>
                <w:szCs w:val="22"/>
                <w:lang w:val="uk-UA"/>
              </w:rPr>
              <w:t>3</w:t>
            </w:r>
            <w:r w:rsidRPr="007D3791">
              <w:rPr>
                <w:b/>
                <w:sz w:val="22"/>
                <w:szCs w:val="22"/>
                <w:lang w:val="uk-UA"/>
              </w:rPr>
              <w:t xml:space="preserve"> </w:t>
            </w:r>
            <w:r w:rsidR="00570DF1" w:rsidRPr="007D3791">
              <w:rPr>
                <w:b/>
                <w:sz w:val="22"/>
                <w:szCs w:val="22"/>
                <w:lang w:val="uk-UA"/>
              </w:rPr>
              <w:t>(</w:t>
            </w:r>
            <w:r w:rsidR="00394B2F">
              <w:rPr>
                <w:b/>
                <w:sz w:val="22"/>
                <w:szCs w:val="22"/>
                <w:lang w:val="uk-UA"/>
              </w:rPr>
              <w:t>трьох</w:t>
            </w:r>
            <w:r w:rsidR="00570DF1" w:rsidRPr="007D3791">
              <w:rPr>
                <w:b/>
                <w:sz w:val="22"/>
                <w:szCs w:val="22"/>
                <w:lang w:val="uk-UA"/>
              </w:rPr>
              <w:t xml:space="preserve">) </w:t>
            </w:r>
            <w:r w:rsidR="00AA4D22">
              <w:rPr>
                <w:b/>
                <w:sz w:val="22"/>
                <w:szCs w:val="22"/>
                <w:lang w:val="uk-UA"/>
              </w:rPr>
              <w:t>робочих</w:t>
            </w:r>
            <w:r w:rsidRPr="007D3791">
              <w:rPr>
                <w:b/>
                <w:sz w:val="22"/>
                <w:szCs w:val="22"/>
                <w:lang w:val="uk-UA"/>
              </w:rPr>
              <w:t xml:space="preserve"> днів з дати заявки.</w:t>
            </w:r>
          </w:p>
        </w:tc>
        <w:tc>
          <w:tcPr>
            <w:tcW w:w="1565" w:type="dxa"/>
            <w:tcBorders>
              <w:top w:val="single" w:sz="4" w:space="0" w:color="000000"/>
              <w:left w:val="single" w:sz="4" w:space="0" w:color="000000"/>
              <w:bottom w:val="single" w:sz="4" w:space="0" w:color="000000"/>
              <w:right w:val="single" w:sz="4" w:space="0" w:color="000000"/>
            </w:tcBorders>
            <w:vAlign w:val="center"/>
          </w:tcPr>
          <w:p w:rsidR="000141EA" w:rsidRPr="007D3791" w:rsidRDefault="000141EA" w:rsidP="004B70F2">
            <w:pPr>
              <w:widowControl w:val="0"/>
              <w:autoSpaceDE w:val="0"/>
              <w:snapToGrid w:val="0"/>
              <w:jc w:val="center"/>
              <w:rPr>
                <w:rFonts w:eastAsia="Calibri"/>
                <w:b/>
                <w:sz w:val="22"/>
                <w:szCs w:val="22"/>
                <w:lang w:val="uk-UA"/>
              </w:rPr>
            </w:pPr>
          </w:p>
        </w:tc>
      </w:tr>
    </w:tbl>
    <w:p w:rsidR="006C0B72" w:rsidRPr="007D3791" w:rsidRDefault="006C0B72" w:rsidP="006C0B72">
      <w:pPr>
        <w:shd w:val="clear" w:color="auto" w:fill="FFFFFF"/>
        <w:ind w:right="1" w:firstLine="142"/>
        <w:jc w:val="both"/>
        <w:rPr>
          <w:b/>
          <w:i/>
          <w:iCs/>
          <w:sz w:val="22"/>
          <w:szCs w:val="22"/>
          <w:lang w:val="uk-UA"/>
        </w:rPr>
      </w:pPr>
      <w:r w:rsidRPr="007D3791">
        <w:rPr>
          <w:b/>
          <w:i/>
          <w:iCs/>
          <w:sz w:val="22"/>
          <w:szCs w:val="22"/>
          <w:lang w:val="uk-UA"/>
        </w:rPr>
        <w:t>Примітка:</w:t>
      </w:r>
    </w:p>
    <w:p w:rsidR="006C0B72" w:rsidRPr="007D3791" w:rsidRDefault="006C0B72" w:rsidP="006C0B72">
      <w:pPr>
        <w:shd w:val="clear" w:color="auto" w:fill="FFFFFF"/>
        <w:ind w:right="1" w:firstLine="142"/>
        <w:jc w:val="both"/>
        <w:rPr>
          <w:i/>
          <w:iCs/>
          <w:sz w:val="22"/>
          <w:szCs w:val="22"/>
          <w:lang w:val="uk-UA"/>
        </w:rPr>
      </w:pPr>
      <w:r w:rsidRPr="007D3791">
        <w:rPr>
          <w:i/>
          <w:iCs/>
          <w:sz w:val="22"/>
          <w:szCs w:val="22"/>
          <w:lang w:val="uk-UA"/>
        </w:rPr>
        <w:t>* 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6C0B72" w:rsidRPr="007D3791" w:rsidRDefault="006C0B72" w:rsidP="006C0B72">
      <w:pPr>
        <w:shd w:val="clear" w:color="auto" w:fill="FFFFFF"/>
        <w:jc w:val="both"/>
        <w:rPr>
          <w:i/>
          <w:sz w:val="22"/>
          <w:szCs w:val="22"/>
          <w:u w:val="single"/>
          <w:lang w:val="uk-UA"/>
        </w:rPr>
      </w:pPr>
      <w:r w:rsidRPr="007D3791">
        <w:rPr>
          <w:i/>
          <w:iCs/>
          <w:sz w:val="22"/>
          <w:szCs w:val="22"/>
        </w:rPr>
        <w:t>**</w:t>
      </w:r>
      <w:r w:rsidRPr="007D3791">
        <w:rPr>
          <w:i/>
          <w:sz w:val="22"/>
          <w:szCs w:val="22"/>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D3791">
        <w:rPr>
          <w:i/>
          <w:sz w:val="22"/>
          <w:szCs w:val="22"/>
          <w:u w:val="single"/>
          <w:lang w:val="uk-UA"/>
        </w:rPr>
        <w:t xml:space="preserve">Після кожного такого посилання слід вважати наявний вираз «або еквівалент». </w:t>
      </w:r>
    </w:p>
    <w:p w:rsidR="006C0B72" w:rsidRPr="007D3791" w:rsidRDefault="006C0B72" w:rsidP="004B70F2">
      <w:pPr>
        <w:shd w:val="clear" w:color="auto" w:fill="FFFFFF"/>
        <w:ind w:right="1" w:firstLine="142"/>
        <w:jc w:val="both"/>
        <w:rPr>
          <w:i/>
          <w:iCs/>
          <w:sz w:val="22"/>
          <w:szCs w:val="22"/>
          <w:lang w:val="uk-UA"/>
        </w:rPr>
      </w:pPr>
    </w:p>
    <w:p w:rsidR="004B70F2" w:rsidRPr="007D3791" w:rsidRDefault="004B70F2" w:rsidP="006C0B72">
      <w:pPr>
        <w:shd w:val="clear" w:color="auto" w:fill="FFFFFF"/>
        <w:ind w:right="1" w:firstLine="142"/>
        <w:jc w:val="both"/>
        <w:rPr>
          <w:sz w:val="22"/>
          <w:szCs w:val="22"/>
          <w:lang w:val="uk-UA"/>
        </w:rPr>
      </w:pPr>
      <w:r w:rsidRPr="007D3791">
        <w:rPr>
          <w:i/>
          <w:iCs/>
          <w:sz w:val="22"/>
          <w:szCs w:val="22"/>
          <w:lang w:val="uk-UA"/>
        </w:rPr>
        <w:t>Посада, прізвище, ініціали, підпис Учасника (його Уповноваженої особи), завірені печаткою (за наявності).</w:t>
      </w:r>
    </w:p>
    <w:p w:rsidR="007D3791" w:rsidRDefault="007D3791">
      <w:pPr>
        <w:shd w:val="clear" w:color="auto" w:fill="FFFFFF"/>
        <w:ind w:right="1" w:firstLine="142"/>
        <w:jc w:val="both"/>
        <w:rPr>
          <w:sz w:val="22"/>
          <w:szCs w:val="22"/>
          <w:lang w:val="uk-UA"/>
        </w:rPr>
      </w:pPr>
    </w:p>
    <w:p w:rsidR="00CA732E" w:rsidRDefault="00CA732E">
      <w:pPr>
        <w:shd w:val="clear" w:color="auto" w:fill="FFFFFF"/>
        <w:ind w:right="1" w:firstLine="142"/>
        <w:jc w:val="both"/>
        <w:rPr>
          <w:sz w:val="22"/>
          <w:szCs w:val="22"/>
          <w:lang w:val="uk-UA"/>
        </w:rPr>
      </w:pPr>
    </w:p>
    <w:p w:rsidR="00CA732E" w:rsidRDefault="00CA732E">
      <w:pPr>
        <w:shd w:val="clear" w:color="auto" w:fill="FFFFFF"/>
        <w:ind w:right="1" w:firstLine="142"/>
        <w:jc w:val="both"/>
        <w:rPr>
          <w:sz w:val="22"/>
          <w:szCs w:val="22"/>
          <w:lang w:val="uk-UA"/>
        </w:rPr>
      </w:pPr>
    </w:p>
    <w:p w:rsidR="00CA732E" w:rsidRDefault="00CA732E">
      <w:pPr>
        <w:shd w:val="clear" w:color="auto" w:fill="FFFFFF"/>
        <w:ind w:right="1" w:firstLine="142"/>
        <w:jc w:val="both"/>
        <w:rPr>
          <w:sz w:val="22"/>
          <w:szCs w:val="22"/>
          <w:lang w:val="uk-UA"/>
        </w:rPr>
      </w:pPr>
    </w:p>
    <w:p w:rsidR="00CA732E" w:rsidRDefault="00CA732E">
      <w:pPr>
        <w:shd w:val="clear" w:color="auto" w:fill="FFFFFF"/>
        <w:ind w:right="1" w:firstLine="142"/>
        <w:jc w:val="both"/>
        <w:rPr>
          <w:sz w:val="22"/>
          <w:szCs w:val="22"/>
          <w:lang w:val="uk-UA"/>
        </w:rPr>
      </w:pPr>
    </w:p>
    <w:bookmarkEnd w:id="0"/>
    <w:p w:rsidR="00CA732E" w:rsidRPr="007D3791" w:rsidRDefault="00CA732E">
      <w:pPr>
        <w:shd w:val="clear" w:color="auto" w:fill="FFFFFF"/>
        <w:ind w:right="1" w:firstLine="142"/>
        <w:jc w:val="both"/>
        <w:rPr>
          <w:sz w:val="22"/>
          <w:szCs w:val="22"/>
          <w:lang w:val="uk-UA"/>
        </w:rPr>
      </w:pPr>
    </w:p>
    <w:sectPr w:rsidR="00CA732E" w:rsidRPr="007D379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2BF"/>
    <w:multiLevelType w:val="hybridMultilevel"/>
    <w:tmpl w:val="AF48DC44"/>
    <w:lvl w:ilvl="0" w:tplc="C2C6A35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D8656D"/>
    <w:multiLevelType w:val="hybridMultilevel"/>
    <w:tmpl w:val="6B38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0435D"/>
    <w:multiLevelType w:val="hybridMultilevel"/>
    <w:tmpl w:val="56BA9362"/>
    <w:lvl w:ilvl="0" w:tplc="44CCC7D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268FC"/>
    <w:multiLevelType w:val="multilevel"/>
    <w:tmpl w:val="2D940E4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b w:val="0"/>
        <w:color w:val="221F1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72F2A"/>
    <w:multiLevelType w:val="multilevel"/>
    <w:tmpl w:val="184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031FB"/>
    <w:multiLevelType w:val="multilevel"/>
    <w:tmpl w:val="3BD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50B63"/>
    <w:multiLevelType w:val="multilevel"/>
    <w:tmpl w:val="274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83A09"/>
    <w:multiLevelType w:val="multilevel"/>
    <w:tmpl w:val="46A4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8548F"/>
    <w:multiLevelType w:val="multilevel"/>
    <w:tmpl w:val="8770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43251"/>
    <w:multiLevelType w:val="multilevel"/>
    <w:tmpl w:val="0A4C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74527"/>
    <w:multiLevelType w:val="multilevel"/>
    <w:tmpl w:val="546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076F3"/>
    <w:multiLevelType w:val="multilevel"/>
    <w:tmpl w:val="13C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779DC"/>
    <w:multiLevelType w:val="multilevel"/>
    <w:tmpl w:val="8DB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B1EA1"/>
    <w:multiLevelType w:val="multilevel"/>
    <w:tmpl w:val="86B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D210F"/>
    <w:multiLevelType w:val="multilevel"/>
    <w:tmpl w:val="E054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DB17AD"/>
    <w:multiLevelType w:val="multilevel"/>
    <w:tmpl w:val="2D78D50A"/>
    <w:lvl w:ilvl="0">
      <w:start w:val="1"/>
      <w:numFmt w:val="bullet"/>
      <w:lvlText w:val=""/>
      <w:lvlJc w:val="left"/>
      <w:pPr>
        <w:tabs>
          <w:tab w:val="num" w:pos="720"/>
        </w:tabs>
        <w:ind w:left="720" w:hanging="360"/>
      </w:pPr>
      <w:rPr>
        <w:rFonts w:ascii="Symbol" w:hAnsi="Symbol" w:hint="default"/>
        <w:sz w:val="20"/>
      </w:rPr>
    </w:lvl>
    <w:lvl w:ilvl="1">
      <w:start w:val="20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C73BF"/>
    <w:multiLevelType w:val="multilevel"/>
    <w:tmpl w:val="859E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33895"/>
    <w:multiLevelType w:val="multilevel"/>
    <w:tmpl w:val="D5C4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B1763"/>
    <w:multiLevelType w:val="multilevel"/>
    <w:tmpl w:val="B626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E2F08"/>
    <w:multiLevelType w:val="hybridMultilevel"/>
    <w:tmpl w:val="4906FA8C"/>
    <w:lvl w:ilvl="0" w:tplc="6E481A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651DA1"/>
    <w:multiLevelType w:val="multilevel"/>
    <w:tmpl w:val="74F0928A"/>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164202"/>
    <w:multiLevelType w:val="multilevel"/>
    <w:tmpl w:val="2F38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7E63E8"/>
    <w:multiLevelType w:val="multilevel"/>
    <w:tmpl w:val="1CB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27289"/>
    <w:multiLevelType w:val="multilevel"/>
    <w:tmpl w:val="9E9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57EB3"/>
    <w:multiLevelType w:val="hybridMultilevel"/>
    <w:tmpl w:val="A3BCCA98"/>
    <w:lvl w:ilvl="0" w:tplc="AF5AB8C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41F3B"/>
    <w:multiLevelType w:val="multilevel"/>
    <w:tmpl w:val="C86E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344C6"/>
    <w:multiLevelType w:val="multilevel"/>
    <w:tmpl w:val="6588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85554"/>
    <w:multiLevelType w:val="multilevel"/>
    <w:tmpl w:val="5A6C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C90BA8"/>
    <w:multiLevelType w:val="multilevel"/>
    <w:tmpl w:val="C6646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567961"/>
    <w:multiLevelType w:val="multilevel"/>
    <w:tmpl w:val="8C7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8"/>
  </w:num>
  <w:num w:numId="3">
    <w:abstractNumId w:val="24"/>
  </w:num>
  <w:num w:numId="4">
    <w:abstractNumId w:val="4"/>
  </w:num>
  <w:num w:numId="5">
    <w:abstractNumId w:val="6"/>
  </w:num>
  <w:num w:numId="6">
    <w:abstractNumId w:val="21"/>
  </w:num>
  <w:num w:numId="7">
    <w:abstractNumId w:val="27"/>
  </w:num>
  <w:num w:numId="8">
    <w:abstractNumId w:val="29"/>
  </w:num>
  <w:num w:numId="9">
    <w:abstractNumId w:val="5"/>
  </w:num>
  <w:num w:numId="10">
    <w:abstractNumId w:val="7"/>
  </w:num>
  <w:num w:numId="11">
    <w:abstractNumId w:val="12"/>
  </w:num>
  <w:num w:numId="12">
    <w:abstractNumId w:val="20"/>
  </w:num>
  <w:num w:numId="13">
    <w:abstractNumId w:val="13"/>
  </w:num>
  <w:num w:numId="14">
    <w:abstractNumId w:val="25"/>
  </w:num>
  <w:num w:numId="15">
    <w:abstractNumId w:val="3"/>
  </w:num>
  <w:num w:numId="16">
    <w:abstractNumId w:val="15"/>
  </w:num>
  <w:num w:numId="17">
    <w:abstractNumId w:val="23"/>
  </w:num>
  <w:num w:numId="18">
    <w:abstractNumId w:val="22"/>
  </w:num>
  <w:num w:numId="19">
    <w:abstractNumId w:val="8"/>
  </w:num>
  <w:num w:numId="20">
    <w:abstractNumId w:val="11"/>
  </w:num>
  <w:num w:numId="21">
    <w:abstractNumId w:val="9"/>
  </w:num>
  <w:num w:numId="22">
    <w:abstractNumId w:val="10"/>
  </w:num>
  <w:num w:numId="23">
    <w:abstractNumId w:val="16"/>
  </w:num>
  <w:num w:numId="24">
    <w:abstractNumId w:val="18"/>
  </w:num>
  <w:num w:numId="25">
    <w:abstractNumId w:val="26"/>
  </w:num>
  <w:num w:numId="26">
    <w:abstractNumId w:val="14"/>
  </w:num>
  <w:num w:numId="27">
    <w:abstractNumId w:val="17"/>
  </w:num>
  <w:num w:numId="28">
    <w:abstractNumId w:val="19"/>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DD"/>
    <w:rsid w:val="0001236C"/>
    <w:rsid w:val="000141EA"/>
    <w:rsid w:val="000440EC"/>
    <w:rsid w:val="0005457F"/>
    <w:rsid w:val="0005529E"/>
    <w:rsid w:val="0009648B"/>
    <w:rsid w:val="00147F6F"/>
    <w:rsid w:val="0015288A"/>
    <w:rsid w:val="00167B71"/>
    <w:rsid w:val="00183598"/>
    <w:rsid w:val="00242623"/>
    <w:rsid w:val="00260FEE"/>
    <w:rsid w:val="002678A7"/>
    <w:rsid w:val="00383D12"/>
    <w:rsid w:val="00394B2F"/>
    <w:rsid w:val="003B3A97"/>
    <w:rsid w:val="003D0DED"/>
    <w:rsid w:val="003E7FBF"/>
    <w:rsid w:val="003F45BE"/>
    <w:rsid w:val="003F77A6"/>
    <w:rsid w:val="00494442"/>
    <w:rsid w:val="004B70F2"/>
    <w:rsid w:val="00570DF1"/>
    <w:rsid w:val="005938BF"/>
    <w:rsid w:val="005A7CBD"/>
    <w:rsid w:val="005B42F4"/>
    <w:rsid w:val="005D71AC"/>
    <w:rsid w:val="006060F3"/>
    <w:rsid w:val="00660B64"/>
    <w:rsid w:val="006A0539"/>
    <w:rsid w:val="006C0B72"/>
    <w:rsid w:val="006C0B77"/>
    <w:rsid w:val="00710FC1"/>
    <w:rsid w:val="007152C4"/>
    <w:rsid w:val="00715FE7"/>
    <w:rsid w:val="007D3791"/>
    <w:rsid w:val="008242FF"/>
    <w:rsid w:val="00870751"/>
    <w:rsid w:val="00922C48"/>
    <w:rsid w:val="00931702"/>
    <w:rsid w:val="00931CD2"/>
    <w:rsid w:val="00973078"/>
    <w:rsid w:val="00977C9F"/>
    <w:rsid w:val="00996591"/>
    <w:rsid w:val="009E56BE"/>
    <w:rsid w:val="00A3414D"/>
    <w:rsid w:val="00A50697"/>
    <w:rsid w:val="00AA34B2"/>
    <w:rsid w:val="00AA4D22"/>
    <w:rsid w:val="00AD1DFB"/>
    <w:rsid w:val="00AD375F"/>
    <w:rsid w:val="00AF6034"/>
    <w:rsid w:val="00B225CD"/>
    <w:rsid w:val="00B66D09"/>
    <w:rsid w:val="00B915B7"/>
    <w:rsid w:val="00BC24C8"/>
    <w:rsid w:val="00C168AC"/>
    <w:rsid w:val="00C917B4"/>
    <w:rsid w:val="00CA732E"/>
    <w:rsid w:val="00CD0B63"/>
    <w:rsid w:val="00CD2D49"/>
    <w:rsid w:val="00D516EC"/>
    <w:rsid w:val="00D836F6"/>
    <w:rsid w:val="00DB16EC"/>
    <w:rsid w:val="00E074E0"/>
    <w:rsid w:val="00E245C7"/>
    <w:rsid w:val="00E50CCD"/>
    <w:rsid w:val="00E54DA9"/>
    <w:rsid w:val="00E642AA"/>
    <w:rsid w:val="00E765DD"/>
    <w:rsid w:val="00EA59DF"/>
    <w:rsid w:val="00EE4070"/>
    <w:rsid w:val="00F12C76"/>
    <w:rsid w:val="00FC45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354A2-602D-4ABC-8C21-003E30B1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DD"/>
    <w:pPr>
      <w:suppressAutoHyphens/>
    </w:pPr>
    <w:rPr>
      <w:rFonts w:ascii="Times New Roman" w:eastAsia="Times New Roman" w:hAnsi="Times New Roman"/>
      <w:lang w:val="ru-RU" w:eastAsia="ar-SA"/>
    </w:rPr>
  </w:style>
  <w:style w:type="paragraph" w:styleId="1">
    <w:name w:val="heading 1"/>
    <w:basedOn w:val="a"/>
    <w:link w:val="10"/>
    <w:uiPriority w:val="9"/>
    <w:qFormat/>
    <w:rsid w:val="00E074E0"/>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65DD"/>
    <w:rPr>
      <w:color w:val="0000FF"/>
      <w:u w:val="single"/>
    </w:rPr>
  </w:style>
  <w:style w:type="paragraph" w:styleId="a4">
    <w:name w:val="List Paragraph"/>
    <w:basedOn w:val="a"/>
    <w:uiPriority w:val="34"/>
    <w:qFormat/>
    <w:rsid w:val="004B70F2"/>
    <w:pPr>
      <w:ind w:left="720"/>
      <w:contextualSpacing/>
    </w:pPr>
  </w:style>
  <w:style w:type="paragraph" w:styleId="HTML">
    <w:name w:val="HTML Preformatted"/>
    <w:basedOn w:val="a"/>
    <w:link w:val="HTML0"/>
    <w:uiPriority w:val="99"/>
    <w:semiHidden/>
    <w:unhideWhenUsed/>
    <w:rsid w:val="0005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x-none" w:eastAsia="x-none"/>
    </w:rPr>
  </w:style>
  <w:style w:type="character" w:customStyle="1" w:styleId="HTML0">
    <w:name w:val="Стандартний HTML Знак"/>
    <w:link w:val="HTML"/>
    <w:uiPriority w:val="99"/>
    <w:semiHidden/>
    <w:rsid w:val="0005457F"/>
    <w:rPr>
      <w:rFonts w:ascii="Courier New" w:eastAsia="Times New Roman" w:hAnsi="Courier New"/>
      <w:color w:val="000000"/>
      <w:sz w:val="18"/>
      <w:szCs w:val="18"/>
    </w:rPr>
  </w:style>
  <w:style w:type="paragraph" w:styleId="a5">
    <w:name w:val="Normal (Web)"/>
    <w:basedOn w:val="a"/>
    <w:uiPriority w:val="99"/>
    <w:unhideWhenUsed/>
    <w:rsid w:val="00D516EC"/>
    <w:pPr>
      <w:suppressAutoHyphens w:val="0"/>
      <w:spacing w:before="100" w:beforeAutospacing="1" w:after="100" w:afterAutospacing="1"/>
    </w:pPr>
    <w:rPr>
      <w:sz w:val="24"/>
      <w:szCs w:val="24"/>
      <w:lang w:eastAsia="ru-RU"/>
    </w:rPr>
  </w:style>
  <w:style w:type="character" w:styleId="a6">
    <w:name w:val="Strong"/>
    <w:uiPriority w:val="22"/>
    <w:qFormat/>
    <w:rsid w:val="00D516EC"/>
    <w:rPr>
      <w:b/>
      <w:bCs/>
    </w:rPr>
  </w:style>
  <w:style w:type="character" w:customStyle="1" w:styleId="ng-star-inserted">
    <w:name w:val="ng-star-inserted"/>
    <w:rsid w:val="00E074E0"/>
  </w:style>
  <w:style w:type="character" w:customStyle="1" w:styleId="10">
    <w:name w:val="Заголовок 1 Знак"/>
    <w:link w:val="1"/>
    <w:uiPriority w:val="9"/>
    <w:rsid w:val="00E074E0"/>
    <w:rPr>
      <w:rFonts w:ascii="Times New Roman" w:eastAsia="Times New Roman" w:hAnsi="Times New Roman"/>
      <w:b/>
      <w:bCs/>
      <w:kern w:val="36"/>
      <w:sz w:val="48"/>
      <w:szCs w:val="48"/>
    </w:rPr>
  </w:style>
  <w:style w:type="paragraph" w:styleId="a7">
    <w:name w:val="Balloon Text"/>
    <w:basedOn w:val="a"/>
    <w:link w:val="a8"/>
    <w:uiPriority w:val="99"/>
    <w:semiHidden/>
    <w:unhideWhenUsed/>
    <w:rsid w:val="005938BF"/>
    <w:rPr>
      <w:rFonts w:ascii="Segoe UI" w:hAnsi="Segoe UI" w:cs="Segoe UI"/>
      <w:sz w:val="18"/>
      <w:szCs w:val="18"/>
    </w:rPr>
  </w:style>
  <w:style w:type="character" w:customStyle="1" w:styleId="a8">
    <w:name w:val="Текст у виносці Знак"/>
    <w:link w:val="a7"/>
    <w:uiPriority w:val="99"/>
    <w:semiHidden/>
    <w:rsid w:val="005938BF"/>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634">
      <w:bodyDiv w:val="1"/>
      <w:marLeft w:val="0"/>
      <w:marRight w:val="0"/>
      <w:marTop w:val="0"/>
      <w:marBottom w:val="0"/>
      <w:divBdr>
        <w:top w:val="none" w:sz="0" w:space="0" w:color="auto"/>
        <w:left w:val="none" w:sz="0" w:space="0" w:color="auto"/>
        <w:bottom w:val="none" w:sz="0" w:space="0" w:color="auto"/>
        <w:right w:val="none" w:sz="0" w:space="0" w:color="auto"/>
      </w:divBdr>
    </w:div>
    <w:div w:id="253559535">
      <w:bodyDiv w:val="1"/>
      <w:marLeft w:val="0"/>
      <w:marRight w:val="0"/>
      <w:marTop w:val="0"/>
      <w:marBottom w:val="0"/>
      <w:divBdr>
        <w:top w:val="none" w:sz="0" w:space="0" w:color="auto"/>
        <w:left w:val="none" w:sz="0" w:space="0" w:color="auto"/>
        <w:bottom w:val="none" w:sz="0" w:space="0" w:color="auto"/>
        <w:right w:val="none" w:sz="0" w:space="0" w:color="auto"/>
      </w:divBdr>
    </w:div>
    <w:div w:id="260065956">
      <w:bodyDiv w:val="1"/>
      <w:marLeft w:val="0"/>
      <w:marRight w:val="0"/>
      <w:marTop w:val="0"/>
      <w:marBottom w:val="0"/>
      <w:divBdr>
        <w:top w:val="none" w:sz="0" w:space="0" w:color="auto"/>
        <w:left w:val="none" w:sz="0" w:space="0" w:color="auto"/>
        <w:bottom w:val="none" w:sz="0" w:space="0" w:color="auto"/>
        <w:right w:val="none" w:sz="0" w:space="0" w:color="auto"/>
      </w:divBdr>
    </w:div>
    <w:div w:id="283197938">
      <w:bodyDiv w:val="1"/>
      <w:marLeft w:val="0"/>
      <w:marRight w:val="0"/>
      <w:marTop w:val="0"/>
      <w:marBottom w:val="0"/>
      <w:divBdr>
        <w:top w:val="none" w:sz="0" w:space="0" w:color="auto"/>
        <w:left w:val="none" w:sz="0" w:space="0" w:color="auto"/>
        <w:bottom w:val="none" w:sz="0" w:space="0" w:color="auto"/>
        <w:right w:val="none" w:sz="0" w:space="0" w:color="auto"/>
      </w:divBdr>
    </w:div>
    <w:div w:id="347174575">
      <w:bodyDiv w:val="1"/>
      <w:marLeft w:val="0"/>
      <w:marRight w:val="0"/>
      <w:marTop w:val="0"/>
      <w:marBottom w:val="0"/>
      <w:divBdr>
        <w:top w:val="none" w:sz="0" w:space="0" w:color="auto"/>
        <w:left w:val="none" w:sz="0" w:space="0" w:color="auto"/>
        <w:bottom w:val="none" w:sz="0" w:space="0" w:color="auto"/>
        <w:right w:val="none" w:sz="0" w:space="0" w:color="auto"/>
      </w:divBdr>
    </w:div>
    <w:div w:id="410003722">
      <w:bodyDiv w:val="1"/>
      <w:marLeft w:val="0"/>
      <w:marRight w:val="0"/>
      <w:marTop w:val="0"/>
      <w:marBottom w:val="0"/>
      <w:divBdr>
        <w:top w:val="none" w:sz="0" w:space="0" w:color="auto"/>
        <w:left w:val="none" w:sz="0" w:space="0" w:color="auto"/>
        <w:bottom w:val="none" w:sz="0" w:space="0" w:color="auto"/>
        <w:right w:val="none" w:sz="0" w:space="0" w:color="auto"/>
      </w:divBdr>
    </w:div>
    <w:div w:id="418453276">
      <w:bodyDiv w:val="1"/>
      <w:marLeft w:val="0"/>
      <w:marRight w:val="0"/>
      <w:marTop w:val="0"/>
      <w:marBottom w:val="0"/>
      <w:divBdr>
        <w:top w:val="none" w:sz="0" w:space="0" w:color="auto"/>
        <w:left w:val="none" w:sz="0" w:space="0" w:color="auto"/>
        <w:bottom w:val="none" w:sz="0" w:space="0" w:color="auto"/>
        <w:right w:val="none" w:sz="0" w:space="0" w:color="auto"/>
      </w:divBdr>
    </w:div>
    <w:div w:id="1100562861">
      <w:bodyDiv w:val="1"/>
      <w:marLeft w:val="0"/>
      <w:marRight w:val="0"/>
      <w:marTop w:val="0"/>
      <w:marBottom w:val="0"/>
      <w:divBdr>
        <w:top w:val="none" w:sz="0" w:space="0" w:color="auto"/>
        <w:left w:val="none" w:sz="0" w:space="0" w:color="auto"/>
        <w:bottom w:val="none" w:sz="0" w:space="0" w:color="auto"/>
        <w:right w:val="none" w:sz="0" w:space="0" w:color="auto"/>
      </w:divBdr>
      <w:divsChild>
        <w:div w:id="81880017">
          <w:marLeft w:val="0"/>
          <w:marRight w:val="0"/>
          <w:marTop w:val="0"/>
          <w:marBottom w:val="360"/>
          <w:divBdr>
            <w:top w:val="none" w:sz="0" w:space="0" w:color="auto"/>
            <w:left w:val="none" w:sz="0" w:space="0" w:color="auto"/>
            <w:bottom w:val="none" w:sz="0" w:space="0" w:color="auto"/>
            <w:right w:val="none" w:sz="0" w:space="0" w:color="auto"/>
          </w:divBdr>
        </w:div>
        <w:div w:id="176429329">
          <w:marLeft w:val="0"/>
          <w:marRight w:val="0"/>
          <w:marTop w:val="0"/>
          <w:marBottom w:val="360"/>
          <w:divBdr>
            <w:top w:val="none" w:sz="0" w:space="0" w:color="auto"/>
            <w:left w:val="none" w:sz="0" w:space="0" w:color="auto"/>
            <w:bottom w:val="none" w:sz="0" w:space="0" w:color="auto"/>
            <w:right w:val="none" w:sz="0" w:space="0" w:color="auto"/>
          </w:divBdr>
        </w:div>
        <w:div w:id="206335934">
          <w:marLeft w:val="0"/>
          <w:marRight w:val="0"/>
          <w:marTop w:val="0"/>
          <w:marBottom w:val="360"/>
          <w:divBdr>
            <w:top w:val="none" w:sz="0" w:space="0" w:color="auto"/>
            <w:left w:val="none" w:sz="0" w:space="0" w:color="auto"/>
            <w:bottom w:val="none" w:sz="0" w:space="0" w:color="auto"/>
            <w:right w:val="none" w:sz="0" w:space="0" w:color="auto"/>
          </w:divBdr>
        </w:div>
        <w:div w:id="339086866">
          <w:marLeft w:val="0"/>
          <w:marRight w:val="0"/>
          <w:marTop w:val="0"/>
          <w:marBottom w:val="360"/>
          <w:divBdr>
            <w:top w:val="none" w:sz="0" w:space="0" w:color="auto"/>
            <w:left w:val="none" w:sz="0" w:space="0" w:color="auto"/>
            <w:bottom w:val="none" w:sz="0" w:space="0" w:color="auto"/>
            <w:right w:val="none" w:sz="0" w:space="0" w:color="auto"/>
          </w:divBdr>
        </w:div>
        <w:div w:id="353969006">
          <w:marLeft w:val="0"/>
          <w:marRight w:val="0"/>
          <w:marTop w:val="0"/>
          <w:marBottom w:val="360"/>
          <w:divBdr>
            <w:top w:val="none" w:sz="0" w:space="0" w:color="auto"/>
            <w:left w:val="none" w:sz="0" w:space="0" w:color="auto"/>
            <w:bottom w:val="none" w:sz="0" w:space="0" w:color="auto"/>
            <w:right w:val="none" w:sz="0" w:space="0" w:color="auto"/>
          </w:divBdr>
        </w:div>
        <w:div w:id="611595522">
          <w:marLeft w:val="0"/>
          <w:marRight w:val="0"/>
          <w:marTop w:val="0"/>
          <w:marBottom w:val="360"/>
          <w:divBdr>
            <w:top w:val="none" w:sz="0" w:space="0" w:color="auto"/>
            <w:left w:val="none" w:sz="0" w:space="0" w:color="auto"/>
            <w:bottom w:val="none" w:sz="0" w:space="0" w:color="auto"/>
            <w:right w:val="none" w:sz="0" w:space="0" w:color="auto"/>
          </w:divBdr>
        </w:div>
        <w:div w:id="642541686">
          <w:marLeft w:val="0"/>
          <w:marRight w:val="0"/>
          <w:marTop w:val="0"/>
          <w:marBottom w:val="360"/>
          <w:divBdr>
            <w:top w:val="none" w:sz="0" w:space="0" w:color="auto"/>
            <w:left w:val="none" w:sz="0" w:space="0" w:color="auto"/>
            <w:bottom w:val="none" w:sz="0" w:space="0" w:color="auto"/>
            <w:right w:val="none" w:sz="0" w:space="0" w:color="auto"/>
          </w:divBdr>
        </w:div>
        <w:div w:id="743331638">
          <w:marLeft w:val="0"/>
          <w:marRight w:val="0"/>
          <w:marTop w:val="0"/>
          <w:marBottom w:val="360"/>
          <w:divBdr>
            <w:top w:val="none" w:sz="0" w:space="0" w:color="auto"/>
            <w:left w:val="none" w:sz="0" w:space="0" w:color="auto"/>
            <w:bottom w:val="none" w:sz="0" w:space="0" w:color="auto"/>
            <w:right w:val="none" w:sz="0" w:space="0" w:color="auto"/>
          </w:divBdr>
        </w:div>
        <w:div w:id="743769368">
          <w:marLeft w:val="0"/>
          <w:marRight w:val="0"/>
          <w:marTop w:val="0"/>
          <w:marBottom w:val="360"/>
          <w:divBdr>
            <w:top w:val="none" w:sz="0" w:space="0" w:color="auto"/>
            <w:left w:val="none" w:sz="0" w:space="0" w:color="auto"/>
            <w:bottom w:val="none" w:sz="0" w:space="0" w:color="auto"/>
            <w:right w:val="none" w:sz="0" w:space="0" w:color="auto"/>
          </w:divBdr>
        </w:div>
        <w:div w:id="788816475">
          <w:marLeft w:val="0"/>
          <w:marRight w:val="0"/>
          <w:marTop w:val="0"/>
          <w:marBottom w:val="360"/>
          <w:divBdr>
            <w:top w:val="none" w:sz="0" w:space="0" w:color="auto"/>
            <w:left w:val="none" w:sz="0" w:space="0" w:color="auto"/>
            <w:bottom w:val="none" w:sz="0" w:space="0" w:color="auto"/>
            <w:right w:val="none" w:sz="0" w:space="0" w:color="auto"/>
          </w:divBdr>
        </w:div>
        <w:div w:id="857085338">
          <w:marLeft w:val="0"/>
          <w:marRight w:val="0"/>
          <w:marTop w:val="0"/>
          <w:marBottom w:val="360"/>
          <w:divBdr>
            <w:top w:val="none" w:sz="0" w:space="0" w:color="auto"/>
            <w:left w:val="none" w:sz="0" w:space="0" w:color="auto"/>
            <w:bottom w:val="none" w:sz="0" w:space="0" w:color="auto"/>
            <w:right w:val="none" w:sz="0" w:space="0" w:color="auto"/>
          </w:divBdr>
        </w:div>
        <w:div w:id="907112319">
          <w:marLeft w:val="0"/>
          <w:marRight w:val="0"/>
          <w:marTop w:val="0"/>
          <w:marBottom w:val="360"/>
          <w:divBdr>
            <w:top w:val="none" w:sz="0" w:space="0" w:color="auto"/>
            <w:left w:val="none" w:sz="0" w:space="0" w:color="auto"/>
            <w:bottom w:val="none" w:sz="0" w:space="0" w:color="auto"/>
            <w:right w:val="none" w:sz="0" w:space="0" w:color="auto"/>
          </w:divBdr>
        </w:div>
        <w:div w:id="979572616">
          <w:marLeft w:val="0"/>
          <w:marRight w:val="0"/>
          <w:marTop w:val="0"/>
          <w:marBottom w:val="360"/>
          <w:divBdr>
            <w:top w:val="none" w:sz="0" w:space="0" w:color="auto"/>
            <w:left w:val="none" w:sz="0" w:space="0" w:color="auto"/>
            <w:bottom w:val="none" w:sz="0" w:space="0" w:color="auto"/>
            <w:right w:val="none" w:sz="0" w:space="0" w:color="auto"/>
          </w:divBdr>
        </w:div>
        <w:div w:id="1091858204">
          <w:marLeft w:val="0"/>
          <w:marRight w:val="0"/>
          <w:marTop w:val="0"/>
          <w:marBottom w:val="360"/>
          <w:divBdr>
            <w:top w:val="none" w:sz="0" w:space="0" w:color="auto"/>
            <w:left w:val="none" w:sz="0" w:space="0" w:color="auto"/>
            <w:bottom w:val="none" w:sz="0" w:space="0" w:color="auto"/>
            <w:right w:val="none" w:sz="0" w:space="0" w:color="auto"/>
          </w:divBdr>
        </w:div>
        <w:div w:id="1174800419">
          <w:marLeft w:val="0"/>
          <w:marRight w:val="0"/>
          <w:marTop w:val="0"/>
          <w:marBottom w:val="360"/>
          <w:divBdr>
            <w:top w:val="none" w:sz="0" w:space="0" w:color="auto"/>
            <w:left w:val="none" w:sz="0" w:space="0" w:color="auto"/>
            <w:bottom w:val="none" w:sz="0" w:space="0" w:color="auto"/>
            <w:right w:val="none" w:sz="0" w:space="0" w:color="auto"/>
          </w:divBdr>
        </w:div>
        <w:div w:id="1226139192">
          <w:marLeft w:val="0"/>
          <w:marRight w:val="0"/>
          <w:marTop w:val="0"/>
          <w:marBottom w:val="360"/>
          <w:divBdr>
            <w:top w:val="none" w:sz="0" w:space="0" w:color="auto"/>
            <w:left w:val="none" w:sz="0" w:space="0" w:color="auto"/>
            <w:bottom w:val="none" w:sz="0" w:space="0" w:color="auto"/>
            <w:right w:val="none" w:sz="0" w:space="0" w:color="auto"/>
          </w:divBdr>
        </w:div>
        <w:div w:id="1285694741">
          <w:marLeft w:val="0"/>
          <w:marRight w:val="0"/>
          <w:marTop w:val="0"/>
          <w:marBottom w:val="360"/>
          <w:divBdr>
            <w:top w:val="none" w:sz="0" w:space="0" w:color="auto"/>
            <w:left w:val="none" w:sz="0" w:space="0" w:color="auto"/>
            <w:bottom w:val="none" w:sz="0" w:space="0" w:color="auto"/>
            <w:right w:val="none" w:sz="0" w:space="0" w:color="auto"/>
          </w:divBdr>
        </w:div>
        <w:div w:id="1333678163">
          <w:marLeft w:val="0"/>
          <w:marRight w:val="0"/>
          <w:marTop w:val="0"/>
          <w:marBottom w:val="360"/>
          <w:divBdr>
            <w:top w:val="none" w:sz="0" w:space="0" w:color="auto"/>
            <w:left w:val="none" w:sz="0" w:space="0" w:color="auto"/>
            <w:bottom w:val="none" w:sz="0" w:space="0" w:color="auto"/>
            <w:right w:val="none" w:sz="0" w:space="0" w:color="auto"/>
          </w:divBdr>
        </w:div>
        <w:div w:id="1417557488">
          <w:marLeft w:val="0"/>
          <w:marRight w:val="0"/>
          <w:marTop w:val="0"/>
          <w:marBottom w:val="360"/>
          <w:divBdr>
            <w:top w:val="none" w:sz="0" w:space="0" w:color="auto"/>
            <w:left w:val="none" w:sz="0" w:space="0" w:color="auto"/>
            <w:bottom w:val="none" w:sz="0" w:space="0" w:color="auto"/>
            <w:right w:val="none" w:sz="0" w:space="0" w:color="auto"/>
          </w:divBdr>
        </w:div>
        <w:div w:id="1629319248">
          <w:marLeft w:val="0"/>
          <w:marRight w:val="0"/>
          <w:marTop w:val="0"/>
          <w:marBottom w:val="360"/>
          <w:divBdr>
            <w:top w:val="none" w:sz="0" w:space="0" w:color="auto"/>
            <w:left w:val="none" w:sz="0" w:space="0" w:color="auto"/>
            <w:bottom w:val="none" w:sz="0" w:space="0" w:color="auto"/>
            <w:right w:val="none" w:sz="0" w:space="0" w:color="auto"/>
          </w:divBdr>
        </w:div>
        <w:div w:id="1759210684">
          <w:marLeft w:val="0"/>
          <w:marRight w:val="0"/>
          <w:marTop w:val="0"/>
          <w:marBottom w:val="360"/>
          <w:divBdr>
            <w:top w:val="none" w:sz="0" w:space="0" w:color="auto"/>
            <w:left w:val="none" w:sz="0" w:space="0" w:color="auto"/>
            <w:bottom w:val="none" w:sz="0" w:space="0" w:color="auto"/>
            <w:right w:val="none" w:sz="0" w:space="0" w:color="auto"/>
          </w:divBdr>
        </w:div>
        <w:div w:id="1822305673">
          <w:marLeft w:val="0"/>
          <w:marRight w:val="0"/>
          <w:marTop w:val="0"/>
          <w:marBottom w:val="360"/>
          <w:divBdr>
            <w:top w:val="none" w:sz="0" w:space="0" w:color="auto"/>
            <w:left w:val="none" w:sz="0" w:space="0" w:color="auto"/>
            <w:bottom w:val="none" w:sz="0" w:space="0" w:color="auto"/>
            <w:right w:val="none" w:sz="0" w:space="0" w:color="auto"/>
          </w:divBdr>
        </w:div>
        <w:div w:id="1842432893">
          <w:marLeft w:val="0"/>
          <w:marRight w:val="0"/>
          <w:marTop w:val="0"/>
          <w:marBottom w:val="360"/>
          <w:divBdr>
            <w:top w:val="none" w:sz="0" w:space="0" w:color="auto"/>
            <w:left w:val="none" w:sz="0" w:space="0" w:color="auto"/>
            <w:bottom w:val="none" w:sz="0" w:space="0" w:color="auto"/>
            <w:right w:val="none" w:sz="0" w:space="0" w:color="auto"/>
          </w:divBdr>
        </w:div>
        <w:div w:id="1858077507">
          <w:marLeft w:val="0"/>
          <w:marRight w:val="0"/>
          <w:marTop w:val="0"/>
          <w:marBottom w:val="360"/>
          <w:divBdr>
            <w:top w:val="none" w:sz="0" w:space="0" w:color="auto"/>
            <w:left w:val="none" w:sz="0" w:space="0" w:color="auto"/>
            <w:bottom w:val="none" w:sz="0" w:space="0" w:color="auto"/>
            <w:right w:val="none" w:sz="0" w:space="0" w:color="auto"/>
          </w:divBdr>
        </w:div>
      </w:divsChild>
    </w:div>
    <w:div w:id="17074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1500</Words>
  <Characters>855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2022-09-01T07:11:00Z</cp:lastPrinted>
  <dcterms:created xsi:type="dcterms:W3CDTF">2023-03-03T08:51:00Z</dcterms:created>
  <dcterms:modified xsi:type="dcterms:W3CDTF">2023-03-03T08:51:00Z</dcterms:modified>
</cp:coreProperties>
</file>