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536" w:rsidRPr="00622D8D" w:rsidRDefault="00970536" w:rsidP="008B5385">
      <w:pPr>
        <w:spacing w:after="0"/>
        <w:jc w:val="center"/>
        <w:rPr>
          <w:rFonts w:ascii="Times New Roman" w:hAnsi="Times New Roman"/>
          <w:b/>
        </w:rPr>
      </w:pPr>
      <w:r w:rsidRPr="00622D8D">
        <w:rPr>
          <w:rFonts w:ascii="Times New Roman" w:hAnsi="Times New Roman"/>
          <w:b/>
        </w:rPr>
        <w:t xml:space="preserve">Перелік змін до тендерної документації для процедури закупівлі – </w:t>
      </w:r>
      <w:r w:rsidR="00CB1A70">
        <w:rPr>
          <w:rFonts w:ascii="Times New Roman" w:hAnsi="Times New Roman"/>
          <w:b/>
        </w:rPr>
        <w:t>В</w:t>
      </w:r>
      <w:r w:rsidRPr="00622D8D">
        <w:rPr>
          <w:rFonts w:ascii="Times New Roman" w:hAnsi="Times New Roman"/>
          <w:b/>
        </w:rPr>
        <w:t xml:space="preserve">ідкриті торги </w:t>
      </w:r>
      <w:r w:rsidR="00CB1A70">
        <w:rPr>
          <w:rFonts w:ascii="Times New Roman" w:hAnsi="Times New Roman"/>
          <w:b/>
        </w:rPr>
        <w:t>Особливості</w:t>
      </w:r>
    </w:p>
    <w:p w:rsidR="00175DF3" w:rsidRPr="00622D8D" w:rsidRDefault="00175DF3" w:rsidP="008B5385">
      <w:pPr>
        <w:spacing w:after="0" w:line="240" w:lineRule="auto"/>
        <w:jc w:val="center"/>
        <w:rPr>
          <w:rFonts w:ascii="Times New Roman" w:hAnsi="Times New Roman"/>
          <w:b/>
          <w:bCs/>
        </w:rPr>
      </w:pPr>
    </w:p>
    <w:p w:rsidR="00622D8D" w:rsidRDefault="00CB1A70" w:rsidP="00622D8D">
      <w:pPr>
        <w:spacing w:after="0" w:line="240" w:lineRule="auto"/>
        <w:ind w:firstLine="284"/>
        <w:jc w:val="center"/>
        <w:rPr>
          <w:rFonts w:ascii="Times New Roman" w:hAnsi="Times New Roman"/>
        </w:rPr>
      </w:pPr>
      <w:bookmarkStart w:id="0" w:name="_Hlk152264763"/>
      <w:r w:rsidRPr="00A30E26">
        <w:rPr>
          <w:rFonts w:ascii="Times New Roman" w:hAnsi="Times New Roman"/>
          <w:b/>
          <w:sz w:val="24"/>
          <w:szCs w:val="24"/>
        </w:rPr>
        <w:t>ДК 021:2015: 50530000-9 — Послуги з ремонту і технічного обслуговування техніки</w:t>
      </w:r>
      <w:r w:rsidRPr="00690DAD">
        <w:rPr>
          <w:rFonts w:ascii="Times New Roman" w:eastAsia="Times New Roman" w:hAnsi="Times New Roman"/>
          <w:b/>
          <w:sz w:val="24"/>
          <w:szCs w:val="24"/>
        </w:rPr>
        <w:t xml:space="preserve"> </w:t>
      </w:r>
      <w:r w:rsidRPr="00D0553E">
        <w:rPr>
          <w:rFonts w:ascii="Times New Roman" w:eastAsia="Times New Roman" w:hAnsi="Times New Roman"/>
          <w:b/>
          <w:sz w:val="24"/>
          <w:szCs w:val="24"/>
        </w:rPr>
        <w:t>(</w:t>
      </w:r>
      <w:r w:rsidRPr="00AD1857">
        <w:rPr>
          <w:rFonts w:ascii="Times New Roman" w:hAnsi="Times New Roman"/>
          <w:b/>
          <w:sz w:val="24"/>
          <w:szCs w:val="24"/>
        </w:rPr>
        <w:t xml:space="preserve">Комплексні </w:t>
      </w:r>
      <w:proofErr w:type="spellStart"/>
      <w:r w:rsidRPr="00AD1857">
        <w:rPr>
          <w:rFonts w:ascii="Times New Roman" w:hAnsi="Times New Roman"/>
          <w:b/>
          <w:sz w:val="24"/>
          <w:szCs w:val="24"/>
        </w:rPr>
        <w:t>режимно</w:t>
      </w:r>
      <w:proofErr w:type="spellEnd"/>
      <w:r w:rsidRPr="00AD1857">
        <w:rPr>
          <w:rFonts w:ascii="Times New Roman" w:hAnsi="Times New Roman"/>
          <w:b/>
          <w:sz w:val="24"/>
          <w:szCs w:val="24"/>
        </w:rPr>
        <w:t>-налагоджувальні роботи водогрійних та парових котлів</w:t>
      </w:r>
      <w:r w:rsidRPr="00D0553E">
        <w:rPr>
          <w:rFonts w:ascii="Times New Roman" w:hAnsi="Times New Roman"/>
          <w:b/>
          <w:sz w:val="24"/>
          <w:szCs w:val="24"/>
        </w:rPr>
        <w:t>)</w:t>
      </w:r>
      <w:r w:rsidR="00557CC5" w:rsidRPr="00CD3083">
        <w:rPr>
          <w:rFonts w:ascii="Times New Roman" w:hAnsi="Times New Roman"/>
        </w:rPr>
        <w:t xml:space="preserve">, </w:t>
      </w:r>
      <w:r w:rsidR="00557CC5" w:rsidRPr="00CD3083">
        <w:rPr>
          <w:rFonts w:ascii="Times New Roman" w:hAnsi="Times New Roman"/>
          <w:spacing w:val="-2"/>
          <w:kern w:val="24"/>
        </w:rPr>
        <w:t xml:space="preserve">оголошення за посиланням </w:t>
      </w:r>
      <w:bookmarkEnd w:id="0"/>
      <w:r>
        <w:rPr>
          <w:rFonts w:ascii="Times New Roman" w:hAnsi="Times New Roman"/>
        </w:rPr>
        <w:fldChar w:fldCharType="begin"/>
      </w:r>
      <w:r>
        <w:rPr>
          <w:rFonts w:ascii="Times New Roman" w:hAnsi="Times New Roman"/>
        </w:rPr>
        <w:instrText xml:space="preserve"> HYPERLINK "</w:instrText>
      </w:r>
      <w:r w:rsidRPr="00CB1A70">
        <w:rPr>
          <w:rFonts w:ascii="Times New Roman" w:hAnsi="Times New Roman"/>
        </w:rPr>
        <w:instrText>https://prozorro.gov.ua/tender/UA-2023-12-07-017787-a</w:instrText>
      </w:r>
      <w:r>
        <w:rPr>
          <w:rFonts w:ascii="Times New Roman" w:hAnsi="Times New Roman"/>
        </w:rPr>
        <w:instrText xml:space="preserve">" </w:instrText>
      </w:r>
      <w:r>
        <w:rPr>
          <w:rFonts w:ascii="Times New Roman" w:hAnsi="Times New Roman"/>
        </w:rPr>
        <w:fldChar w:fldCharType="separate"/>
      </w:r>
      <w:r w:rsidRPr="00B948F2">
        <w:rPr>
          <w:rStyle w:val="af3"/>
          <w:rFonts w:ascii="Times New Roman" w:hAnsi="Times New Roman"/>
        </w:rPr>
        <w:t>https://prozorro.gov.ua/tender/UA-2023-12-07-017787-a</w:t>
      </w:r>
      <w:r>
        <w:rPr>
          <w:rFonts w:ascii="Times New Roman" w:hAnsi="Times New Roman"/>
        </w:rPr>
        <w:fldChar w:fldCharType="end"/>
      </w:r>
    </w:p>
    <w:p w:rsidR="00CB1A70" w:rsidRDefault="00CB1A70" w:rsidP="00622D8D">
      <w:pPr>
        <w:spacing w:after="0" w:line="240" w:lineRule="auto"/>
        <w:ind w:firstLine="284"/>
        <w:jc w:val="center"/>
        <w:rPr>
          <w:rFonts w:ascii="Times New Roman" w:hAnsi="Times New Roman"/>
        </w:rPr>
      </w:pPr>
    </w:p>
    <w:p w:rsidR="00557CC5" w:rsidRPr="00622D8D" w:rsidRDefault="00557CC5" w:rsidP="00622D8D">
      <w:pPr>
        <w:spacing w:after="0" w:line="240" w:lineRule="auto"/>
        <w:ind w:firstLine="284"/>
        <w:jc w:val="center"/>
        <w:rPr>
          <w:rFonts w:ascii="Times New Roman" w:hAnsi="Times New Roman"/>
          <w:bCs/>
          <w:color w:val="FF0000"/>
        </w:rPr>
      </w:pPr>
    </w:p>
    <w:tbl>
      <w:tblPr>
        <w:tblStyle w:val="a5"/>
        <w:tblpPr w:leftFromText="180" w:rightFromText="180" w:vertAnchor="text" w:horzAnchor="margin" w:tblpXSpec="right" w:tblpY="46"/>
        <w:tblOverlap w:val="never"/>
        <w:tblW w:w="0" w:type="auto"/>
        <w:tblLook w:val="04A0" w:firstRow="1" w:lastRow="0" w:firstColumn="1" w:lastColumn="0" w:noHBand="0" w:noVBand="1"/>
      </w:tblPr>
      <w:tblGrid>
        <w:gridCol w:w="4537"/>
        <w:gridCol w:w="5940"/>
      </w:tblGrid>
      <w:tr w:rsidR="00622D8D" w:rsidRPr="00CB1A70" w:rsidTr="00F64FA1">
        <w:tc>
          <w:tcPr>
            <w:tcW w:w="0" w:type="auto"/>
          </w:tcPr>
          <w:p w:rsidR="00622D8D" w:rsidRPr="00CB1A70" w:rsidRDefault="00622D8D" w:rsidP="00A4707D">
            <w:pPr>
              <w:pStyle w:val="a3"/>
              <w:ind w:left="0"/>
              <w:rPr>
                <w:rFonts w:ascii="Times New Roman" w:hAnsi="Times New Roman"/>
                <w:b/>
                <w:sz w:val="24"/>
                <w:szCs w:val="24"/>
              </w:rPr>
            </w:pPr>
            <w:r w:rsidRPr="00CB1A70">
              <w:rPr>
                <w:rFonts w:ascii="Times New Roman" w:hAnsi="Times New Roman"/>
                <w:b/>
                <w:sz w:val="24"/>
                <w:szCs w:val="24"/>
              </w:rPr>
              <w:t>Частина тендерної документації</w:t>
            </w:r>
          </w:p>
        </w:tc>
        <w:tc>
          <w:tcPr>
            <w:tcW w:w="0" w:type="auto"/>
            <w:vAlign w:val="center"/>
          </w:tcPr>
          <w:p w:rsidR="00622D8D" w:rsidRPr="00890544" w:rsidRDefault="00622D8D" w:rsidP="00A4707D">
            <w:pPr>
              <w:pStyle w:val="a3"/>
              <w:ind w:left="0"/>
              <w:jc w:val="center"/>
              <w:rPr>
                <w:rFonts w:ascii="Times New Roman" w:hAnsi="Times New Roman"/>
                <w:b/>
                <w:sz w:val="24"/>
                <w:szCs w:val="24"/>
              </w:rPr>
            </w:pPr>
            <w:r w:rsidRPr="00890544">
              <w:rPr>
                <w:rFonts w:ascii="Times New Roman" w:hAnsi="Times New Roman"/>
                <w:b/>
                <w:sz w:val="24"/>
                <w:szCs w:val="24"/>
              </w:rPr>
              <w:t>Нова редакція</w:t>
            </w:r>
          </w:p>
        </w:tc>
      </w:tr>
      <w:tr w:rsidR="00622D8D" w:rsidRPr="00CB1A70" w:rsidTr="00CE56C9">
        <w:tc>
          <w:tcPr>
            <w:tcW w:w="0" w:type="auto"/>
          </w:tcPr>
          <w:p w:rsidR="00622D8D" w:rsidRPr="00CB1A70" w:rsidRDefault="00622D8D" w:rsidP="00A4707D">
            <w:pPr>
              <w:pStyle w:val="a3"/>
              <w:ind w:left="0"/>
              <w:rPr>
                <w:rFonts w:ascii="Times New Roman" w:hAnsi="Times New Roman"/>
                <w:b/>
                <w:sz w:val="24"/>
                <w:szCs w:val="24"/>
              </w:rPr>
            </w:pPr>
            <w:r w:rsidRPr="00CB1A70">
              <w:rPr>
                <w:rFonts w:ascii="Times New Roman" w:hAnsi="Times New Roman"/>
                <w:b/>
                <w:sz w:val="24"/>
                <w:szCs w:val="24"/>
              </w:rPr>
              <w:t>п.1 р.</w:t>
            </w:r>
            <w:r w:rsidR="00CB1A70" w:rsidRPr="00CB1A70">
              <w:rPr>
                <w:rFonts w:ascii="Times New Roman" w:eastAsia="Times New Roman" w:hAnsi="Times New Roman"/>
                <w:b/>
                <w:sz w:val="24"/>
                <w:szCs w:val="24"/>
              </w:rPr>
              <w:t>4. Подання та розкриття тендерної пропозиції</w:t>
            </w:r>
          </w:p>
        </w:tc>
        <w:tc>
          <w:tcPr>
            <w:tcW w:w="0" w:type="auto"/>
            <w:vAlign w:val="center"/>
          </w:tcPr>
          <w:p w:rsidR="00622D8D" w:rsidRPr="00890544" w:rsidRDefault="00CB1A70" w:rsidP="00A4707D">
            <w:pPr>
              <w:ind w:right="187"/>
              <w:contextualSpacing/>
              <w:rPr>
                <w:sz w:val="24"/>
                <w:szCs w:val="24"/>
              </w:rPr>
            </w:pPr>
            <w:r w:rsidRPr="00890544">
              <w:rPr>
                <w:rFonts w:ascii="Times New Roman" w:eastAsia="Times New Roman" w:hAnsi="Times New Roman"/>
                <w:sz w:val="24"/>
                <w:szCs w:val="24"/>
              </w:rPr>
              <w:t xml:space="preserve">Кінцевий строк подання тендерних пропозицій — </w:t>
            </w:r>
            <w:r w:rsidRPr="00890544">
              <w:rPr>
                <w:rFonts w:ascii="Times New Roman" w:eastAsia="Times New Roman" w:hAnsi="Times New Roman"/>
                <w:b/>
                <w:sz w:val="24"/>
                <w:szCs w:val="24"/>
              </w:rPr>
              <w:t>16 грудня 2023 року.</w:t>
            </w:r>
          </w:p>
        </w:tc>
      </w:tr>
      <w:tr w:rsidR="00150F81" w:rsidRPr="00CB1A70" w:rsidTr="00AF22DC">
        <w:tc>
          <w:tcPr>
            <w:tcW w:w="0" w:type="auto"/>
          </w:tcPr>
          <w:p w:rsidR="00150F81" w:rsidRPr="00890544" w:rsidRDefault="00150F81" w:rsidP="00150F81">
            <w:pPr>
              <w:rPr>
                <w:rFonts w:ascii="Times New Roman" w:hAnsi="Times New Roman"/>
                <w:b/>
                <w:sz w:val="24"/>
                <w:szCs w:val="24"/>
                <w:lang w:val="ru-RU"/>
              </w:rPr>
            </w:pPr>
            <w:r w:rsidRPr="00CB1A70">
              <w:rPr>
                <w:rFonts w:ascii="Times New Roman" w:hAnsi="Times New Roman"/>
                <w:b/>
                <w:sz w:val="24"/>
                <w:szCs w:val="24"/>
              </w:rPr>
              <w:t xml:space="preserve">Додаток </w:t>
            </w:r>
            <w:r w:rsidR="00CB1A70" w:rsidRPr="00890544">
              <w:rPr>
                <w:rFonts w:ascii="Times New Roman" w:hAnsi="Times New Roman"/>
                <w:b/>
                <w:sz w:val="24"/>
                <w:szCs w:val="24"/>
                <w:lang w:val="ru-RU"/>
              </w:rPr>
              <w:t>3</w:t>
            </w:r>
          </w:p>
          <w:p w:rsidR="00150F81" w:rsidRPr="00CB1A70" w:rsidRDefault="00150F81" w:rsidP="00150F81">
            <w:pPr>
              <w:tabs>
                <w:tab w:val="left" w:pos="5812"/>
              </w:tabs>
              <w:rPr>
                <w:rFonts w:ascii="Times New Roman" w:hAnsi="Times New Roman"/>
                <w:b/>
                <w:sz w:val="24"/>
                <w:szCs w:val="24"/>
              </w:rPr>
            </w:pPr>
            <w:r w:rsidRPr="00CB1A70">
              <w:rPr>
                <w:rFonts w:ascii="Times New Roman" w:hAnsi="Times New Roman"/>
                <w:b/>
                <w:sz w:val="24"/>
                <w:szCs w:val="24"/>
              </w:rPr>
              <w:t>до тендерної документації</w:t>
            </w:r>
          </w:p>
          <w:p w:rsidR="00557CC5" w:rsidRPr="00CB1A70" w:rsidRDefault="00CB1A70" w:rsidP="00150F81">
            <w:pPr>
              <w:tabs>
                <w:tab w:val="left" w:pos="5812"/>
              </w:tabs>
              <w:rPr>
                <w:rFonts w:ascii="Times New Roman" w:hAnsi="Times New Roman"/>
                <w:b/>
                <w:sz w:val="24"/>
                <w:szCs w:val="24"/>
              </w:rPr>
            </w:pPr>
            <w:r w:rsidRPr="00CB1A70">
              <w:rPr>
                <w:rFonts w:ascii="Times New Roman" w:hAnsi="Times New Roman"/>
                <w:b/>
                <w:sz w:val="24"/>
                <w:szCs w:val="24"/>
              </w:rPr>
              <w:t xml:space="preserve">ДОГОВІР, </w:t>
            </w:r>
            <w:proofErr w:type="spellStart"/>
            <w:r w:rsidRPr="00CB1A70">
              <w:rPr>
                <w:rFonts w:ascii="Times New Roman" w:hAnsi="Times New Roman"/>
                <w:b/>
                <w:sz w:val="24"/>
                <w:szCs w:val="24"/>
              </w:rPr>
              <w:t>проєкт</w:t>
            </w:r>
            <w:proofErr w:type="spellEnd"/>
          </w:p>
          <w:p w:rsidR="00150F81" w:rsidRPr="00CB1A70" w:rsidRDefault="00150F81" w:rsidP="00150F81">
            <w:pPr>
              <w:rPr>
                <w:rFonts w:ascii="Times New Roman" w:hAnsi="Times New Roman"/>
                <w:b/>
                <w:sz w:val="24"/>
                <w:szCs w:val="24"/>
              </w:rPr>
            </w:pPr>
          </w:p>
        </w:tc>
        <w:tc>
          <w:tcPr>
            <w:tcW w:w="0" w:type="auto"/>
            <w:vAlign w:val="center"/>
          </w:tcPr>
          <w:p w:rsidR="00150F81" w:rsidRPr="00890544" w:rsidRDefault="00150F81" w:rsidP="00CA6AF0">
            <w:pPr>
              <w:ind w:right="187"/>
              <w:rPr>
                <w:rFonts w:ascii="Times New Roman" w:hAnsi="Times New Roman"/>
                <w:sz w:val="24"/>
                <w:szCs w:val="24"/>
              </w:rPr>
            </w:pPr>
            <w:r w:rsidRPr="00890544">
              <w:rPr>
                <w:rFonts w:ascii="Times New Roman" w:hAnsi="Times New Roman"/>
                <w:b/>
                <w:sz w:val="24"/>
                <w:szCs w:val="24"/>
              </w:rPr>
              <w:t>Нова редакція</w:t>
            </w:r>
            <w:bookmarkStart w:id="1" w:name="_GoBack"/>
            <w:bookmarkEnd w:id="1"/>
          </w:p>
        </w:tc>
      </w:tr>
    </w:tbl>
    <w:p w:rsidR="00B15F29" w:rsidRPr="00622D8D" w:rsidRDefault="00B15F29" w:rsidP="008B5385">
      <w:pPr>
        <w:spacing w:after="0" w:line="240" w:lineRule="auto"/>
        <w:ind w:firstLine="284"/>
        <w:rPr>
          <w:rFonts w:ascii="Times New Roman" w:hAnsi="Times New Roman"/>
          <w:bCs/>
          <w:color w:val="FF0000"/>
        </w:rPr>
      </w:pPr>
    </w:p>
    <w:sectPr w:rsidR="00B15F29" w:rsidRPr="00622D8D" w:rsidSect="000706FA">
      <w:pgSz w:w="11906" w:h="16838"/>
      <w:pgMar w:top="851" w:right="568"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3152"/>
    <w:multiLevelType w:val="hybridMultilevel"/>
    <w:tmpl w:val="9C6A0F7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28F04A55"/>
    <w:multiLevelType w:val="hybridMultilevel"/>
    <w:tmpl w:val="E6C6E8CC"/>
    <w:lvl w:ilvl="0" w:tplc="F2B6C584">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F615BE"/>
    <w:multiLevelType w:val="multilevel"/>
    <w:tmpl w:val="8A1AABAC"/>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094CF2"/>
    <w:multiLevelType w:val="multilevel"/>
    <w:tmpl w:val="85C8E7AE"/>
    <w:lvl w:ilvl="0">
      <w:start w:val="1"/>
      <w:numFmt w:val="decimal"/>
      <w:lvlText w:val="%1."/>
      <w:lvlJc w:val="left"/>
      <w:pPr>
        <w:ind w:left="785"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234" w:hanging="720"/>
      </w:pPr>
      <w:rPr>
        <w:rFonts w:hint="default"/>
      </w:rPr>
    </w:lvl>
    <w:lvl w:ilvl="4">
      <w:start w:val="1"/>
      <w:numFmt w:val="decimal"/>
      <w:isLgl/>
      <w:lvlText w:val="%1.%2.%3.%4.%5."/>
      <w:lvlJc w:val="left"/>
      <w:pPr>
        <w:ind w:left="2957"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3" w:hanging="1440"/>
      </w:pPr>
      <w:rPr>
        <w:rFonts w:hint="default"/>
      </w:rPr>
    </w:lvl>
    <w:lvl w:ilvl="7">
      <w:start w:val="1"/>
      <w:numFmt w:val="decimal"/>
      <w:isLgl/>
      <w:lvlText w:val="%1.%2.%3.%4.%5.%6.%7.%8."/>
      <w:lvlJc w:val="left"/>
      <w:pPr>
        <w:ind w:left="4406" w:hanging="1440"/>
      </w:pPr>
      <w:rPr>
        <w:rFonts w:hint="default"/>
      </w:rPr>
    </w:lvl>
    <w:lvl w:ilvl="8">
      <w:start w:val="1"/>
      <w:numFmt w:val="decimal"/>
      <w:isLgl/>
      <w:lvlText w:val="%1.%2.%3.%4.%5.%6.%7.%8.%9."/>
      <w:lvlJc w:val="left"/>
      <w:pPr>
        <w:ind w:left="5129" w:hanging="1800"/>
      </w:pPr>
      <w:rPr>
        <w:rFonts w:hint="default"/>
      </w:rPr>
    </w:lvl>
  </w:abstractNum>
  <w:abstractNum w:abstractNumId="4" w15:restartNumberingAfterBreak="0">
    <w:nsid w:val="698317C8"/>
    <w:multiLevelType w:val="multilevel"/>
    <w:tmpl w:val="0A803110"/>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026692"/>
    <w:multiLevelType w:val="multilevel"/>
    <w:tmpl w:val="BB14869E"/>
    <w:lvl w:ilvl="0">
      <w:start w:val="1"/>
      <w:numFmt w:val="decimal"/>
      <w:lvlText w:val="1.%1."/>
      <w:lvlJc w:val="left"/>
      <w:pPr>
        <w:tabs>
          <w:tab w:val="num" w:pos="1069"/>
        </w:tabs>
        <w:ind w:left="567" w:firstLine="142"/>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6" w15:restartNumberingAfterBreak="0">
    <w:nsid w:val="743612BB"/>
    <w:multiLevelType w:val="hybridMultilevel"/>
    <w:tmpl w:val="9B301886"/>
    <w:lvl w:ilvl="0" w:tplc="7DCECE5C">
      <w:start w:val="1"/>
      <w:numFmt w:val="bullet"/>
      <w:lvlText w:val=""/>
      <w:lvlJc w:val="left"/>
      <w:pPr>
        <w:ind w:left="1506" w:hanging="360"/>
      </w:pPr>
      <w:rPr>
        <w:rFonts w:ascii="Symbol" w:hAnsi="Symbol"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7" w15:restartNumberingAfterBreak="0">
    <w:nsid w:val="74D97697"/>
    <w:multiLevelType w:val="multilevel"/>
    <w:tmpl w:val="8EEA2504"/>
    <w:lvl w:ilvl="0">
      <w:start w:val="1"/>
      <w:numFmt w:val="decimal"/>
      <w:lvlText w:val="%1."/>
      <w:lvlJc w:val="left"/>
      <w:pPr>
        <w:ind w:left="720" w:hanging="360"/>
      </w:pPr>
      <w:rPr>
        <w:rFonts w:eastAsia="Calibri" w:cs="Times New Roman" w:hint="default"/>
        <w:color w:val="000000"/>
        <w:sz w:val="22"/>
      </w:rPr>
    </w:lvl>
    <w:lvl w:ilvl="1">
      <w:start w:val="28"/>
      <w:numFmt w:val="decimal"/>
      <w:isLgl/>
      <w:lvlText w:val="%1.%2."/>
      <w:lvlJc w:val="left"/>
      <w:pPr>
        <w:ind w:left="1305" w:hanging="855"/>
      </w:pPr>
      <w:rPr>
        <w:rFonts w:hint="default"/>
      </w:rPr>
    </w:lvl>
    <w:lvl w:ilvl="2">
      <w:start w:val="12"/>
      <w:numFmt w:val="decimal"/>
      <w:isLgl/>
      <w:lvlText w:val="%1.%2.%3."/>
      <w:lvlJc w:val="left"/>
      <w:pPr>
        <w:ind w:left="1395" w:hanging="855"/>
      </w:pPr>
      <w:rPr>
        <w:rFonts w:hint="default"/>
      </w:rPr>
    </w:lvl>
    <w:lvl w:ilvl="3">
      <w:start w:val="1"/>
      <w:numFmt w:val="decimal"/>
      <w:isLgl/>
      <w:lvlText w:val="%1.%2.%3.%4."/>
      <w:lvlJc w:val="left"/>
      <w:pPr>
        <w:ind w:left="148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74F529B2"/>
    <w:multiLevelType w:val="hybridMultilevel"/>
    <w:tmpl w:val="8D020268"/>
    <w:lvl w:ilvl="0" w:tplc="2E9CA198">
      <w:start w:val="1"/>
      <w:numFmt w:val="bullet"/>
      <w:lvlText w:val=""/>
      <w:lvlJc w:val="left"/>
      <w:pPr>
        <w:ind w:left="928"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7CA75518"/>
    <w:multiLevelType w:val="hybridMultilevel"/>
    <w:tmpl w:val="44CE07E4"/>
    <w:lvl w:ilvl="0" w:tplc="B7DC23AE">
      <w:start w:val="64"/>
      <w:numFmt w:val="bullet"/>
      <w:lvlText w:val="-"/>
      <w:lvlJc w:val="left"/>
      <w:pPr>
        <w:ind w:left="615" w:hanging="360"/>
      </w:pPr>
      <w:rPr>
        <w:rFonts w:ascii="Times New Roman" w:eastAsia="SimSu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8"/>
  </w:num>
  <w:num w:numId="2">
    <w:abstractNumId w:val="8"/>
  </w:num>
  <w:num w:numId="3">
    <w:abstractNumId w:val="7"/>
  </w:num>
  <w:num w:numId="4">
    <w:abstractNumId w:val="3"/>
  </w:num>
  <w:num w:numId="5">
    <w:abstractNumId w:val="4"/>
  </w:num>
  <w:num w:numId="6">
    <w:abstractNumId w:val="2"/>
  </w:num>
  <w:num w:numId="7">
    <w:abstractNumId w:val="9"/>
  </w:num>
  <w:num w:numId="8">
    <w:abstractNumId w:val="5"/>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98"/>
    <w:rsid w:val="0000746C"/>
    <w:rsid w:val="00014947"/>
    <w:rsid w:val="000654D0"/>
    <w:rsid w:val="000706FA"/>
    <w:rsid w:val="00082FA0"/>
    <w:rsid w:val="000A57D6"/>
    <w:rsid w:val="000B0C47"/>
    <w:rsid w:val="000B4026"/>
    <w:rsid w:val="000B48D4"/>
    <w:rsid w:val="000B6899"/>
    <w:rsid w:val="000B7099"/>
    <w:rsid w:val="000C205D"/>
    <w:rsid w:val="000C5999"/>
    <w:rsid w:val="000E21F3"/>
    <w:rsid w:val="000F4AF7"/>
    <w:rsid w:val="000F54AE"/>
    <w:rsid w:val="001123C1"/>
    <w:rsid w:val="00116177"/>
    <w:rsid w:val="0013540E"/>
    <w:rsid w:val="00136445"/>
    <w:rsid w:val="00150F81"/>
    <w:rsid w:val="0015141D"/>
    <w:rsid w:val="00175DF3"/>
    <w:rsid w:val="001966BC"/>
    <w:rsid w:val="001B1C9C"/>
    <w:rsid w:val="001C5542"/>
    <w:rsid w:val="001D037F"/>
    <w:rsid w:val="001D3CD5"/>
    <w:rsid w:val="001E2197"/>
    <w:rsid w:val="001F3828"/>
    <w:rsid w:val="002139CF"/>
    <w:rsid w:val="00214E61"/>
    <w:rsid w:val="00220190"/>
    <w:rsid w:val="00222A84"/>
    <w:rsid w:val="002369A8"/>
    <w:rsid w:val="00242A65"/>
    <w:rsid w:val="00264CE3"/>
    <w:rsid w:val="002B4F41"/>
    <w:rsid w:val="002B56AF"/>
    <w:rsid w:val="002C6E51"/>
    <w:rsid w:val="002F43F6"/>
    <w:rsid w:val="00321F90"/>
    <w:rsid w:val="0033014E"/>
    <w:rsid w:val="003304FC"/>
    <w:rsid w:val="003343AB"/>
    <w:rsid w:val="00340AB4"/>
    <w:rsid w:val="00345693"/>
    <w:rsid w:val="00353604"/>
    <w:rsid w:val="00363323"/>
    <w:rsid w:val="00375BA5"/>
    <w:rsid w:val="003768E9"/>
    <w:rsid w:val="003935D3"/>
    <w:rsid w:val="003A04C8"/>
    <w:rsid w:val="003B2231"/>
    <w:rsid w:val="003B4262"/>
    <w:rsid w:val="003B7CD7"/>
    <w:rsid w:val="003C41F2"/>
    <w:rsid w:val="003D2F78"/>
    <w:rsid w:val="003E2E2F"/>
    <w:rsid w:val="003F2E3F"/>
    <w:rsid w:val="003F5922"/>
    <w:rsid w:val="0041250D"/>
    <w:rsid w:val="0042719C"/>
    <w:rsid w:val="00441362"/>
    <w:rsid w:val="0044258C"/>
    <w:rsid w:val="0046314E"/>
    <w:rsid w:val="00485ACF"/>
    <w:rsid w:val="004932D5"/>
    <w:rsid w:val="004A19BF"/>
    <w:rsid w:val="004A777F"/>
    <w:rsid w:val="004B17B9"/>
    <w:rsid w:val="004B4A6B"/>
    <w:rsid w:val="004D4F93"/>
    <w:rsid w:val="004E4065"/>
    <w:rsid w:val="004E62B5"/>
    <w:rsid w:val="004F7F5D"/>
    <w:rsid w:val="005227F2"/>
    <w:rsid w:val="00551E5E"/>
    <w:rsid w:val="00553230"/>
    <w:rsid w:val="00557CC5"/>
    <w:rsid w:val="00586DD8"/>
    <w:rsid w:val="005A3F8C"/>
    <w:rsid w:val="005B754A"/>
    <w:rsid w:val="005C0C0A"/>
    <w:rsid w:val="005C11FA"/>
    <w:rsid w:val="005C12C5"/>
    <w:rsid w:val="005C530A"/>
    <w:rsid w:val="005C7422"/>
    <w:rsid w:val="005E7189"/>
    <w:rsid w:val="005E748A"/>
    <w:rsid w:val="005F0840"/>
    <w:rsid w:val="005F2379"/>
    <w:rsid w:val="005F37AE"/>
    <w:rsid w:val="0060164B"/>
    <w:rsid w:val="006157E2"/>
    <w:rsid w:val="0062264C"/>
    <w:rsid w:val="00622D8D"/>
    <w:rsid w:val="006261CD"/>
    <w:rsid w:val="00634940"/>
    <w:rsid w:val="00644267"/>
    <w:rsid w:val="00651DF2"/>
    <w:rsid w:val="0065706B"/>
    <w:rsid w:val="0066437E"/>
    <w:rsid w:val="00673CA7"/>
    <w:rsid w:val="00673F69"/>
    <w:rsid w:val="0067677C"/>
    <w:rsid w:val="006864BA"/>
    <w:rsid w:val="00694784"/>
    <w:rsid w:val="006A02FF"/>
    <w:rsid w:val="006A3349"/>
    <w:rsid w:val="006A34EB"/>
    <w:rsid w:val="006A377E"/>
    <w:rsid w:val="006A525A"/>
    <w:rsid w:val="006C1E86"/>
    <w:rsid w:val="006D3C65"/>
    <w:rsid w:val="006E05BC"/>
    <w:rsid w:val="006E1DB9"/>
    <w:rsid w:val="0071334F"/>
    <w:rsid w:val="0072538A"/>
    <w:rsid w:val="00761F8D"/>
    <w:rsid w:val="00767F0A"/>
    <w:rsid w:val="00771B39"/>
    <w:rsid w:val="007734E8"/>
    <w:rsid w:val="00776E81"/>
    <w:rsid w:val="00796150"/>
    <w:rsid w:val="007962A5"/>
    <w:rsid w:val="007A4F90"/>
    <w:rsid w:val="007B6AFE"/>
    <w:rsid w:val="007D5BE0"/>
    <w:rsid w:val="007F180A"/>
    <w:rsid w:val="008137F4"/>
    <w:rsid w:val="0083456E"/>
    <w:rsid w:val="00835F4D"/>
    <w:rsid w:val="00843F98"/>
    <w:rsid w:val="00845F64"/>
    <w:rsid w:val="008544F8"/>
    <w:rsid w:val="0086055D"/>
    <w:rsid w:val="00867E09"/>
    <w:rsid w:val="0087023D"/>
    <w:rsid w:val="00882C81"/>
    <w:rsid w:val="008834CB"/>
    <w:rsid w:val="00890544"/>
    <w:rsid w:val="008A327F"/>
    <w:rsid w:val="008A5108"/>
    <w:rsid w:val="008A515E"/>
    <w:rsid w:val="008A5EAC"/>
    <w:rsid w:val="008B5385"/>
    <w:rsid w:val="008C4AA1"/>
    <w:rsid w:val="008D643A"/>
    <w:rsid w:val="008D714B"/>
    <w:rsid w:val="009019B9"/>
    <w:rsid w:val="0093493D"/>
    <w:rsid w:val="009424FF"/>
    <w:rsid w:val="009641C9"/>
    <w:rsid w:val="009702D5"/>
    <w:rsid w:val="00970536"/>
    <w:rsid w:val="009722B2"/>
    <w:rsid w:val="0099221A"/>
    <w:rsid w:val="009B1C87"/>
    <w:rsid w:val="009C51EA"/>
    <w:rsid w:val="009E419B"/>
    <w:rsid w:val="009E78A1"/>
    <w:rsid w:val="009F2CC2"/>
    <w:rsid w:val="00A0448A"/>
    <w:rsid w:val="00A16D5C"/>
    <w:rsid w:val="00A30AC6"/>
    <w:rsid w:val="00A357E5"/>
    <w:rsid w:val="00A36BA5"/>
    <w:rsid w:val="00A451AB"/>
    <w:rsid w:val="00A7027D"/>
    <w:rsid w:val="00A81664"/>
    <w:rsid w:val="00A91BA7"/>
    <w:rsid w:val="00AA24B1"/>
    <w:rsid w:val="00AA3DB1"/>
    <w:rsid w:val="00AC2580"/>
    <w:rsid w:val="00AF6ACD"/>
    <w:rsid w:val="00B15F29"/>
    <w:rsid w:val="00B3564E"/>
    <w:rsid w:val="00B515BD"/>
    <w:rsid w:val="00B5217D"/>
    <w:rsid w:val="00B534B5"/>
    <w:rsid w:val="00B85B47"/>
    <w:rsid w:val="00B90D54"/>
    <w:rsid w:val="00B92CEE"/>
    <w:rsid w:val="00B9538E"/>
    <w:rsid w:val="00BB3796"/>
    <w:rsid w:val="00BB766A"/>
    <w:rsid w:val="00BC0850"/>
    <w:rsid w:val="00BC6559"/>
    <w:rsid w:val="00BC736A"/>
    <w:rsid w:val="00BD0487"/>
    <w:rsid w:val="00BE27D9"/>
    <w:rsid w:val="00BE32F9"/>
    <w:rsid w:val="00C031CF"/>
    <w:rsid w:val="00C12411"/>
    <w:rsid w:val="00C2428B"/>
    <w:rsid w:val="00C30DF8"/>
    <w:rsid w:val="00C312EF"/>
    <w:rsid w:val="00C46756"/>
    <w:rsid w:val="00C7001D"/>
    <w:rsid w:val="00C968FD"/>
    <w:rsid w:val="00CA6AF0"/>
    <w:rsid w:val="00CB1A70"/>
    <w:rsid w:val="00CB3240"/>
    <w:rsid w:val="00CC2480"/>
    <w:rsid w:val="00CC7205"/>
    <w:rsid w:val="00CD0678"/>
    <w:rsid w:val="00CE0CFB"/>
    <w:rsid w:val="00CE2074"/>
    <w:rsid w:val="00D03FDD"/>
    <w:rsid w:val="00D12280"/>
    <w:rsid w:val="00D30543"/>
    <w:rsid w:val="00D31EB5"/>
    <w:rsid w:val="00D366F3"/>
    <w:rsid w:val="00D67728"/>
    <w:rsid w:val="00D73898"/>
    <w:rsid w:val="00D7677C"/>
    <w:rsid w:val="00D76B80"/>
    <w:rsid w:val="00D85E38"/>
    <w:rsid w:val="00D919F2"/>
    <w:rsid w:val="00D97B97"/>
    <w:rsid w:val="00DA06E2"/>
    <w:rsid w:val="00DA61DF"/>
    <w:rsid w:val="00DA7A30"/>
    <w:rsid w:val="00DB09D5"/>
    <w:rsid w:val="00DB2FC1"/>
    <w:rsid w:val="00DD17B2"/>
    <w:rsid w:val="00E0186B"/>
    <w:rsid w:val="00E03079"/>
    <w:rsid w:val="00E05162"/>
    <w:rsid w:val="00E112DC"/>
    <w:rsid w:val="00E20219"/>
    <w:rsid w:val="00E27480"/>
    <w:rsid w:val="00E3199D"/>
    <w:rsid w:val="00E50258"/>
    <w:rsid w:val="00E51F3F"/>
    <w:rsid w:val="00E61713"/>
    <w:rsid w:val="00E72367"/>
    <w:rsid w:val="00E7388F"/>
    <w:rsid w:val="00E7594D"/>
    <w:rsid w:val="00E82B8F"/>
    <w:rsid w:val="00E83D04"/>
    <w:rsid w:val="00E94178"/>
    <w:rsid w:val="00EA0980"/>
    <w:rsid w:val="00EB0159"/>
    <w:rsid w:val="00ED67D5"/>
    <w:rsid w:val="00F06021"/>
    <w:rsid w:val="00F12BCA"/>
    <w:rsid w:val="00F20AF0"/>
    <w:rsid w:val="00F255A8"/>
    <w:rsid w:val="00F5231D"/>
    <w:rsid w:val="00F60108"/>
    <w:rsid w:val="00F77AF3"/>
    <w:rsid w:val="00F77EA5"/>
    <w:rsid w:val="00F970AC"/>
    <w:rsid w:val="00F97871"/>
    <w:rsid w:val="00FC5448"/>
    <w:rsid w:val="00FC6D8F"/>
    <w:rsid w:val="00FE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0F7D4-2F70-499B-9CEF-E240E71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D04"/>
    <w:rPr>
      <w:rFonts w:ascii="Calibri" w:eastAsia="Calibri" w:hAnsi="Calibri" w:cs="Times New Roman"/>
      <w:lang w:val="uk-UA"/>
    </w:rPr>
  </w:style>
  <w:style w:type="paragraph" w:styleId="2">
    <w:name w:val="heading 2"/>
    <w:basedOn w:val="a"/>
    <w:link w:val="20"/>
    <w:uiPriority w:val="9"/>
    <w:qFormat/>
    <w:rsid w:val="003B7CD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6">
    <w:name w:val="heading 6"/>
    <w:basedOn w:val="a"/>
    <w:next w:val="a"/>
    <w:link w:val="60"/>
    <w:uiPriority w:val="9"/>
    <w:semiHidden/>
    <w:unhideWhenUsed/>
    <w:qFormat/>
    <w:rsid w:val="00B85B4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E83D04"/>
    <w:pPr>
      <w:ind w:left="720"/>
      <w:contextualSpacing/>
    </w:pPr>
  </w:style>
  <w:style w:type="table" w:styleId="a5">
    <w:name w:val="Table Grid"/>
    <w:basedOn w:val="a1"/>
    <w:uiPriority w:val="59"/>
    <w:rsid w:val="00E8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rsid w:val="00F77AF3"/>
  </w:style>
  <w:style w:type="paragraph" w:customStyle="1" w:styleId="p64">
    <w:name w:val="p64"/>
    <w:basedOn w:val="a"/>
    <w:rsid w:val="00F77AF3"/>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7"/>
    <w:qFormat/>
    <w:rsid w:val="00F77A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Звичайни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6"/>
    <w:rsid w:val="00F77AF3"/>
    <w:rPr>
      <w:rFonts w:ascii="Times New Roman" w:eastAsia="Times New Roman" w:hAnsi="Times New Roman" w:cs="Times New Roman"/>
      <w:sz w:val="24"/>
      <w:szCs w:val="24"/>
      <w:lang w:val="uk-UA" w:eastAsia="uk-UA"/>
    </w:rPr>
  </w:style>
  <w:style w:type="character" w:customStyle="1" w:styleId="a8">
    <w:name w:val="Основной текст_"/>
    <w:link w:val="3"/>
    <w:rsid w:val="00F77AF3"/>
    <w:rPr>
      <w:rFonts w:ascii="Arial Narrow" w:eastAsia="Arial Narrow" w:hAnsi="Arial Narrow" w:cs="Arial Narrow"/>
      <w:sz w:val="19"/>
      <w:szCs w:val="19"/>
      <w:shd w:val="clear" w:color="auto" w:fill="FFFFFF"/>
    </w:rPr>
  </w:style>
  <w:style w:type="paragraph" w:customStyle="1" w:styleId="3">
    <w:name w:val="Основной текст3"/>
    <w:basedOn w:val="a"/>
    <w:link w:val="a8"/>
    <w:rsid w:val="00F77AF3"/>
    <w:pPr>
      <w:shd w:val="clear" w:color="auto" w:fill="FFFFFF"/>
      <w:spacing w:after="0" w:line="0" w:lineRule="atLeast"/>
      <w:jc w:val="both"/>
    </w:pPr>
    <w:rPr>
      <w:rFonts w:ascii="Arial Narrow" w:eastAsia="Arial Narrow" w:hAnsi="Arial Narrow" w:cs="Arial Narrow"/>
      <w:sz w:val="19"/>
      <w:szCs w:val="19"/>
      <w:lang w:val="ru-RU"/>
    </w:rPr>
  </w:style>
  <w:style w:type="character" w:customStyle="1" w:styleId="1">
    <w:name w:val="Основной текст1"/>
    <w:rsid w:val="00F77AF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15pt">
    <w:name w:val="Основной текст + 11;5 pt"/>
    <w:rsid w:val="00F77AF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F77A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F77AF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F77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styleId="a9">
    <w:name w:val="Balloon Text"/>
    <w:basedOn w:val="a"/>
    <w:link w:val="aa"/>
    <w:uiPriority w:val="99"/>
    <w:semiHidden/>
    <w:unhideWhenUsed/>
    <w:rsid w:val="006D3C6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D3C65"/>
    <w:rPr>
      <w:rFonts w:ascii="Tahoma" w:eastAsia="Calibri" w:hAnsi="Tahoma" w:cs="Tahoma"/>
      <w:sz w:val="16"/>
      <w:szCs w:val="16"/>
      <w:lang w:val="uk-UA"/>
    </w:rPr>
  </w:style>
  <w:style w:type="character" w:styleId="ab">
    <w:name w:val="Strong"/>
    <w:basedOn w:val="a0"/>
    <w:uiPriority w:val="22"/>
    <w:qFormat/>
    <w:rsid w:val="0083456E"/>
    <w:rPr>
      <w:b/>
      <w:bCs/>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67677C"/>
    <w:rPr>
      <w:rFonts w:ascii="Calibri" w:eastAsia="Calibri" w:hAnsi="Calibri" w:cs="Times New Roman"/>
      <w:lang w:val="uk-UA"/>
    </w:rPr>
  </w:style>
  <w:style w:type="paragraph" w:styleId="ac">
    <w:name w:val="Title"/>
    <w:basedOn w:val="a"/>
    <w:link w:val="ad"/>
    <w:qFormat/>
    <w:rsid w:val="0067677C"/>
    <w:pPr>
      <w:widowControl w:val="0"/>
      <w:spacing w:after="0" w:line="240" w:lineRule="auto"/>
      <w:ind w:left="320"/>
      <w:jc w:val="center"/>
    </w:pPr>
    <w:rPr>
      <w:rFonts w:ascii="Arial" w:eastAsia="Times New Roman" w:hAnsi="Arial"/>
      <w:b/>
      <w:snapToGrid w:val="0"/>
      <w:sz w:val="18"/>
      <w:szCs w:val="20"/>
      <w:lang w:eastAsia="ru-RU"/>
    </w:rPr>
  </w:style>
  <w:style w:type="character" w:customStyle="1" w:styleId="ad">
    <w:name w:val="Назва Знак"/>
    <w:basedOn w:val="a0"/>
    <w:link w:val="ac"/>
    <w:rsid w:val="0067677C"/>
    <w:rPr>
      <w:rFonts w:ascii="Arial" w:eastAsia="Times New Roman" w:hAnsi="Arial" w:cs="Times New Roman"/>
      <w:b/>
      <w:snapToGrid w:val="0"/>
      <w:sz w:val="18"/>
      <w:szCs w:val="20"/>
      <w:lang w:val="uk-UA" w:eastAsia="ru-RU"/>
    </w:rPr>
  </w:style>
  <w:style w:type="character" w:customStyle="1" w:styleId="20">
    <w:name w:val="Заголовок 2 Знак"/>
    <w:basedOn w:val="a0"/>
    <w:link w:val="2"/>
    <w:uiPriority w:val="9"/>
    <w:rsid w:val="003B7CD7"/>
    <w:rPr>
      <w:rFonts w:ascii="Times New Roman" w:eastAsia="Times New Roman" w:hAnsi="Times New Roman" w:cs="Times New Roman"/>
      <w:b/>
      <w:bCs/>
      <w:sz w:val="36"/>
      <w:szCs w:val="36"/>
      <w:lang w:val="uk-UA" w:eastAsia="uk-UA"/>
    </w:rPr>
  </w:style>
  <w:style w:type="character" w:customStyle="1" w:styleId="xfm26226638">
    <w:name w:val="xfm_26226638"/>
    <w:basedOn w:val="a0"/>
    <w:rsid w:val="00B534B5"/>
  </w:style>
  <w:style w:type="character" w:styleId="ae">
    <w:name w:val="annotation reference"/>
    <w:basedOn w:val="a0"/>
    <w:uiPriority w:val="99"/>
    <w:semiHidden/>
    <w:unhideWhenUsed/>
    <w:rsid w:val="004E62B5"/>
    <w:rPr>
      <w:sz w:val="16"/>
      <w:szCs w:val="16"/>
    </w:rPr>
  </w:style>
  <w:style w:type="paragraph" w:styleId="af">
    <w:name w:val="annotation text"/>
    <w:basedOn w:val="a"/>
    <w:link w:val="af0"/>
    <w:uiPriority w:val="99"/>
    <w:semiHidden/>
    <w:unhideWhenUsed/>
    <w:rsid w:val="004E62B5"/>
    <w:pPr>
      <w:spacing w:line="240" w:lineRule="auto"/>
    </w:pPr>
    <w:rPr>
      <w:sz w:val="20"/>
      <w:szCs w:val="20"/>
    </w:rPr>
  </w:style>
  <w:style w:type="character" w:customStyle="1" w:styleId="af0">
    <w:name w:val="Текст примітки Знак"/>
    <w:basedOn w:val="a0"/>
    <w:link w:val="af"/>
    <w:uiPriority w:val="99"/>
    <w:semiHidden/>
    <w:rsid w:val="004E62B5"/>
    <w:rPr>
      <w:rFonts w:ascii="Calibri" w:eastAsia="Calibri" w:hAnsi="Calibri" w:cs="Times New Roman"/>
      <w:sz w:val="20"/>
      <w:szCs w:val="20"/>
      <w:lang w:val="uk-UA"/>
    </w:rPr>
  </w:style>
  <w:style w:type="paragraph" w:styleId="af1">
    <w:name w:val="annotation subject"/>
    <w:basedOn w:val="af"/>
    <w:next w:val="af"/>
    <w:link w:val="af2"/>
    <w:uiPriority w:val="99"/>
    <w:semiHidden/>
    <w:unhideWhenUsed/>
    <w:rsid w:val="004E62B5"/>
    <w:rPr>
      <w:b/>
      <w:bCs/>
    </w:rPr>
  </w:style>
  <w:style w:type="character" w:customStyle="1" w:styleId="af2">
    <w:name w:val="Тема примітки Знак"/>
    <w:basedOn w:val="af0"/>
    <w:link w:val="af1"/>
    <w:uiPriority w:val="99"/>
    <w:semiHidden/>
    <w:rsid w:val="004E62B5"/>
    <w:rPr>
      <w:rFonts w:ascii="Calibri" w:eastAsia="Calibri" w:hAnsi="Calibri" w:cs="Times New Roman"/>
      <w:b/>
      <w:bCs/>
      <w:sz w:val="20"/>
      <w:szCs w:val="20"/>
      <w:lang w:val="uk-UA"/>
    </w:rPr>
  </w:style>
  <w:style w:type="character" w:customStyle="1" w:styleId="rvts0">
    <w:name w:val="rvts0"/>
    <w:rsid w:val="0041250D"/>
    <w:rPr>
      <w:rFonts w:cs="Times New Roman"/>
    </w:rPr>
  </w:style>
  <w:style w:type="character" w:styleId="af3">
    <w:name w:val="Hyperlink"/>
    <w:uiPriority w:val="99"/>
    <w:rsid w:val="009E419B"/>
    <w:rPr>
      <w:color w:val="0000FF"/>
      <w:u w:val="single"/>
    </w:rPr>
  </w:style>
  <w:style w:type="paragraph" w:customStyle="1" w:styleId="10">
    <w:name w:val="Без интервала1"/>
    <w:link w:val="NoSpacingChar1"/>
    <w:qFormat/>
    <w:rsid w:val="00E20219"/>
    <w:pPr>
      <w:spacing w:after="0" w:line="240" w:lineRule="auto"/>
      <w:jc w:val="both"/>
    </w:pPr>
    <w:rPr>
      <w:rFonts w:ascii="Calibri" w:eastAsia="Calibri" w:hAnsi="Calibri" w:cs="Times New Roman"/>
      <w:lang w:val="uk-UA"/>
    </w:rPr>
  </w:style>
  <w:style w:type="paragraph" w:styleId="af4">
    <w:name w:val="No Spacing"/>
    <w:aliases w:val="nado12"/>
    <w:link w:val="af5"/>
    <w:uiPriority w:val="1"/>
    <w:qFormat/>
    <w:rsid w:val="00551E5E"/>
    <w:pPr>
      <w:spacing w:after="0" w:line="240" w:lineRule="auto"/>
    </w:pPr>
    <w:rPr>
      <w:rFonts w:ascii="Calibri" w:eastAsia="Calibri" w:hAnsi="Calibri" w:cs="Times New Roman"/>
      <w:lang w:val="uk-UA"/>
    </w:rPr>
  </w:style>
  <w:style w:type="character" w:customStyle="1" w:styleId="af5">
    <w:name w:val="Без інтервалів Знак"/>
    <w:aliases w:val="nado12 Знак"/>
    <w:link w:val="af4"/>
    <w:uiPriority w:val="1"/>
    <w:locked/>
    <w:rsid w:val="00E94178"/>
    <w:rPr>
      <w:rFonts w:ascii="Calibri" w:eastAsia="Calibri" w:hAnsi="Calibri" w:cs="Times New Roman"/>
      <w:lang w:val="uk-UA"/>
    </w:rPr>
  </w:style>
  <w:style w:type="paragraph" w:customStyle="1" w:styleId="21">
    <w:name w:val="Без интервала2"/>
    <w:qFormat/>
    <w:rsid w:val="005E748A"/>
    <w:pPr>
      <w:spacing w:after="0" w:line="240" w:lineRule="auto"/>
      <w:jc w:val="both"/>
    </w:pPr>
    <w:rPr>
      <w:rFonts w:ascii="Calibri" w:eastAsia="Calibri" w:hAnsi="Calibri" w:cs="Times New Roman"/>
      <w:lang w:val="uk-UA"/>
    </w:rPr>
  </w:style>
  <w:style w:type="character" w:customStyle="1" w:styleId="60">
    <w:name w:val="Заголовок 6 Знак"/>
    <w:basedOn w:val="a0"/>
    <w:link w:val="6"/>
    <w:uiPriority w:val="9"/>
    <w:semiHidden/>
    <w:rsid w:val="00B85B47"/>
    <w:rPr>
      <w:rFonts w:asciiTheme="majorHAnsi" w:eastAsiaTheme="majorEastAsia" w:hAnsiTheme="majorHAnsi" w:cstheme="majorBidi"/>
      <w:color w:val="243F60" w:themeColor="accent1" w:themeShade="7F"/>
      <w:lang w:val="uk-UA"/>
    </w:rPr>
  </w:style>
  <w:style w:type="character" w:customStyle="1" w:styleId="NoSpacingChar1">
    <w:name w:val="No Spacing Char1"/>
    <w:link w:val="10"/>
    <w:locked/>
    <w:rsid w:val="0071334F"/>
    <w:rPr>
      <w:rFonts w:ascii="Calibri" w:eastAsia="Calibri" w:hAnsi="Calibri" w:cs="Times New Roman"/>
      <w:lang w:val="uk-UA"/>
    </w:rPr>
  </w:style>
  <w:style w:type="character" w:customStyle="1" w:styleId="UnresolvedMention">
    <w:name w:val="Unresolved Mention"/>
    <w:basedOn w:val="a0"/>
    <w:uiPriority w:val="99"/>
    <w:semiHidden/>
    <w:unhideWhenUsed/>
    <w:rsid w:val="00F970AC"/>
    <w:rPr>
      <w:color w:val="605E5C"/>
      <w:shd w:val="clear" w:color="auto" w:fill="E1DFDD"/>
    </w:rPr>
  </w:style>
  <w:style w:type="paragraph" w:styleId="af6">
    <w:name w:val="Body Text Indent"/>
    <w:basedOn w:val="a"/>
    <w:link w:val="af7"/>
    <w:semiHidden/>
    <w:rsid w:val="003935D3"/>
    <w:pPr>
      <w:spacing w:after="120" w:line="240" w:lineRule="auto"/>
      <w:ind w:left="283"/>
    </w:pPr>
    <w:rPr>
      <w:rFonts w:ascii="Times New Roman" w:eastAsia="Times New Roman" w:hAnsi="Times New Roman"/>
      <w:sz w:val="24"/>
      <w:szCs w:val="24"/>
      <w:lang w:val="ru-RU" w:eastAsia="ru-RU"/>
    </w:rPr>
  </w:style>
  <w:style w:type="character" w:customStyle="1" w:styleId="af7">
    <w:name w:val="Основний текст з відступом Знак"/>
    <w:basedOn w:val="a0"/>
    <w:link w:val="af6"/>
    <w:semiHidden/>
    <w:rsid w:val="003935D3"/>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150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821">
      <w:bodyDiv w:val="1"/>
      <w:marLeft w:val="0"/>
      <w:marRight w:val="0"/>
      <w:marTop w:val="0"/>
      <w:marBottom w:val="0"/>
      <w:divBdr>
        <w:top w:val="none" w:sz="0" w:space="0" w:color="auto"/>
        <w:left w:val="none" w:sz="0" w:space="0" w:color="auto"/>
        <w:bottom w:val="none" w:sz="0" w:space="0" w:color="auto"/>
        <w:right w:val="none" w:sz="0" w:space="0" w:color="auto"/>
      </w:divBdr>
    </w:div>
    <w:div w:id="62721669">
      <w:bodyDiv w:val="1"/>
      <w:marLeft w:val="0"/>
      <w:marRight w:val="0"/>
      <w:marTop w:val="0"/>
      <w:marBottom w:val="0"/>
      <w:divBdr>
        <w:top w:val="none" w:sz="0" w:space="0" w:color="auto"/>
        <w:left w:val="none" w:sz="0" w:space="0" w:color="auto"/>
        <w:bottom w:val="none" w:sz="0" w:space="0" w:color="auto"/>
        <w:right w:val="none" w:sz="0" w:space="0" w:color="auto"/>
      </w:divBdr>
    </w:div>
    <w:div w:id="198587232">
      <w:bodyDiv w:val="1"/>
      <w:marLeft w:val="0"/>
      <w:marRight w:val="0"/>
      <w:marTop w:val="0"/>
      <w:marBottom w:val="0"/>
      <w:divBdr>
        <w:top w:val="none" w:sz="0" w:space="0" w:color="auto"/>
        <w:left w:val="none" w:sz="0" w:space="0" w:color="auto"/>
        <w:bottom w:val="none" w:sz="0" w:space="0" w:color="auto"/>
        <w:right w:val="none" w:sz="0" w:space="0" w:color="auto"/>
      </w:divBdr>
    </w:div>
    <w:div w:id="431053869">
      <w:bodyDiv w:val="1"/>
      <w:marLeft w:val="0"/>
      <w:marRight w:val="0"/>
      <w:marTop w:val="0"/>
      <w:marBottom w:val="0"/>
      <w:divBdr>
        <w:top w:val="none" w:sz="0" w:space="0" w:color="auto"/>
        <w:left w:val="none" w:sz="0" w:space="0" w:color="auto"/>
        <w:bottom w:val="none" w:sz="0" w:space="0" w:color="auto"/>
        <w:right w:val="none" w:sz="0" w:space="0" w:color="auto"/>
      </w:divBdr>
    </w:div>
    <w:div w:id="544024153">
      <w:bodyDiv w:val="1"/>
      <w:marLeft w:val="0"/>
      <w:marRight w:val="0"/>
      <w:marTop w:val="0"/>
      <w:marBottom w:val="0"/>
      <w:divBdr>
        <w:top w:val="none" w:sz="0" w:space="0" w:color="auto"/>
        <w:left w:val="none" w:sz="0" w:space="0" w:color="auto"/>
        <w:bottom w:val="none" w:sz="0" w:space="0" w:color="auto"/>
        <w:right w:val="none" w:sz="0" w:space="0" w:color="auto"/>
      </w:divBdr>
    </w:div>
    <w:div w:id="862521472">
      <w:bodyDiv w:val="1"/>
      <w:marLeft w:val="0"/>
      <w:marRight w:val="0"/>
      <w:marTop w:val="0"/>
      <w:marBottom w:val="0"/>
      <w:divBdr>
        <w:top w:val="none" w:sz="0" w:space="0" w:color="auto"/>
        <w:left w:val="none" w:sz="0" w:space="0" w:color="auto"/>
        <w:bottom w:val="none" w:sz="0" w:space="0" w:color="auto"/>
        <w:right w:val="none" w:sz="0" w:space="0" w:color="auto"/>
      </w:divBdr>
    </w:div>
    <w:div w:id="873924668">
      <w:bodyDiv w:val="1"/>
      <w:marLeft w:val="0"/>
      <w:marRight w:val="0"/>
      <w:marTop w:val="0"/>
      <w:marBottom w:val="0"/>
      <w:divBdr>
        <w:top w:val="none" w:sz="0" w:space="0" w:color="auto"/>
        <w:left w:val="none" w:sz="0" w:space="0" w:color="auto"/>
        <w:bottom w:val="none" w:sz="0" w:space="0" w:color="auto"/>
        <w:right w:val="none" w:sz="0" w:space="0" w:color="auto"/>
      </w:divBdr>
    </w:div>
    <w:div w:id="1010908905">
      <w:bodyDiv w:val="1"/>
      <w:marLeft w:val="0"/>
      <w:marRight w:val="0"/>
      <w:marTop w:val="0"/>
      <w:marBottom w:val="0"/>
      <w:divBdr>
        <w:top w:val="none" w:sz="0" w:space="0" w:color="auto"/>
        <w:left w:val="none" w:sz="0" w:space="0" w:color="auto"/>
        <w:bottom w:val="none" w:sz="0" w:space="0" w:color="auto"/>
        <w:right w:val="none" w:sz="0" w:space="0" w:color="auto"/>
      </w:divBdr>
    </w:div>
    <w:div w:id="1076706907">
      <w:bodyDiv w:val="1"/>
      <w:marLeft w:val="0"/>
      <w:marRight w:val="0"/>
      <w:marTop w:val="0"/>
      <w:marBottom w:val="0"/>
      <w:divBdr>
        <w:top w:val="none" w:sz="0" w:space="0" w:color="auto"/>
        <w:left w:val="none" w:sz="0" w:space="0" w:color="auto"/>
        <w:bottom w:val="none" w:sz="0" w:space="0" w:color="auto"/>
        <w:right w:val="none" w:sz="0" w:space="0" w:color="auto"/>
      </w:divBdr>
    </w:div>
    <w:div w:id="1142237658">
      <w:bodyDiv w:val="1"/>
      <w:marLeft w:val="0"/>
      <w:marRight w:val="0"/>
      <w:marTop w:val="0"/>
      <w:marBottom w:val="0"/>
      <w:divBdr>
        <w:top w:val="none" w:sz="0" w:space="0" w:color="auto"/>
        <w:left w:val="none" w:sz="0" w:space="0" w:color="auto"/>
        <w:bottom w:val="none" w:sz="0" w:space="0" w:color="auto"/>
        <w:right w:val="none" w:sz="0" w:space="0" w:color="auto"/>
      </w:divBdr>
    </w:div>
    <w:div w:id="1171457213">
      <w:bodyDiv w:val="1"/>
      <w:marLeft w:val="0"/>
      <w:marRight w:val="0"/>
      <w:marTop w:val="0"/>
      <w:marBottom w:val="0"/>
      <w:divBdr>
        <w:top w:val="none" w:sz="0" w:space="0" w:color="auto"/>
        <w:left w:val="none" w:sz="0" w:space="0" w:color="auto"/>
        <w:bottom w:val="none" w:sz="0" w:space="0" w:color="auto"/>
        <w:right w:val="none" w:sz="0" w:space="0" w:color="auto"/>
      </w:divBdr>
    </w:div>
    <w:div w:id="1233079752">
      <w:bodyDiv w:val="1"/>
      <w:marLeft w:val="0"/>
      <w:marRight w:val="0"/>
      <w:marTop w:val="0"/>
      <w:marBottom w:val="0"/>
      <w:divBdr>
        <w:top w:val="none" w:sz="0" w:space="0" w:color="auto"/>
        <w:left w:val="none" w:sz="0" w:space="0" w:color="auto"/>
        <w:bottom w:val="none" w:sz="0" w:space="0" w:color="auto"/>
        <w:right w:val="none" w:sz="0" w:space="0" w:color="auto"/>
      </w:divBdr>
    </w:div>
    <w:div w:id="1272056651">
      <w:bodyDiv w:val="1"/>
      <w:marLeft w:val="0"/>
      <w:marRight w:val="0"/>
      <w:marTop w:val="0"/>
      <w:marBottom w:val="0"/>
      <w:divBdr>
        <w:top w:val="none" w:sz="0" w:space="0" w:color="auto"/>
        <w:left w:val="none" w:sz="0" w:space="0" w:color="auto"/>
        <w:bottom w:val="none" w:sz="0" w:space="0" w:color="auto"/>
        <w:right w:val="none" w:sz="0" w:space="0" w:color="auto"/>
      </w:divBdr>
    </w:div>
    <w:div w:id="1464614893">
      <w:bodyDiv w:val="1"/>
      <w:marLeft w:val="0"/>
      <w:marRight w:val="0"/>
      <w:marTop w:val="0"/>
      <w:marBottom w:val="0"/>
      <w:divBdr>
        <w:top w:val="none" w:sz="0" w:space="0" w:color="auto"/>
        <w:left w:val="none" w:sz="0" w:space="0" w:color="auto"/>
        <w:bottom w:val="none" w:sz="0" w:space="0" w:color="auto"/>
        <w:right w:val="none" w:sz="0" w:space="0" w:color="auto"/>
      </w:divBdr>
    </w:div>
    <w:div w:id="1491869863">
      <w:bodyDiv w:val="1"/>
      <w:marLeft w:val="0"/>
      <w:marRight w:val="0"/>
      <w:marTop w:val="0"/>
      <w:marBottom w:val="0"/>
      <w:divBdr>
        <w:top w:val="none" w:sz="0" w:space="0" w:color="auto"/>
        <w:left w:val="none" w:sz="0" w:space="0" w:color="auto"/>
        <w:bottom w:val="none" w:sz="0" w:space="0" w:color="auto"/>
        <w:right w:val="none" w:sz="0" w:space="0" w:color="auto"/>
      </w:divBdr>
    </w:div>
    <w:div w:id="1920019766">
      <w:bodyDiv w:val="1"/>
      <w:marLeft w:val="0"/>
      <w:marRight w:val="0"/>
      <w:marTop w:val="0"/>
      <w:marBottom w:val="0"/>
      <w:divBdr>
        <w:top w:val="none" w:sz="0" w:space="0" w:color="auto"/>
        <w:left w:val="none" w:sz="0" w:space="0" w:color="auto"/>
        <w:bottom w:val="none" w:sz="0" w:space="0" w:color="auto"/>
        <w:right w:val="none" w:sz="0" w:space="0" w:color="auto"/>
      </w:divBdr>
    </w:div>
    <w:div w:id="1955863736">
      <w:bodyDiv w:val="1"/>
      <w:marLeft w:val="0"/>
      <w:marRight w:val="0"/>
      <w:marTop w:val="0"/>
      <w:marBottom w:val="0"/>
      <w:divBdr>
        <w:top w:val="none" w:sz="0" w:space="0" w:color="auto"/>
        <w:left w:val="none" w:sz="0" w:space="0" w:color="auto"/>
        <w:bottom w:val="none" w:sz="0" w:space="0" w:color="auto"/>
        <w:right w:val="none" w:sz="0" w:space="0" w:color="auto"/>
      </w:divBdr>
    </w:div>
    <w:div w:id="2014841535">
      <w:bodyDiv w:val="1"/>
      <w:marLeft w:val="0"/>
      <w:marRight w:val="0"/>
      <w:marTop w:val="0"/>
      <w:marBottom w:val="0"/>
      <w:divBdr>
        <w:top w:val="none" w:sz="0" w:space="0" w:color="auto"/>
        <w:left w:val="none" w:sz="0" w:space="0" w:color="auto"/>
        <w:bottom w:val="none" w:sz="0" w:space="0" w:color="auto"/>
        <w:right w:val="none" w:sz="0" w:space="0" w:color="auto"/>
      </w:divBdr>
    </w:div>
    <w:div w:id="20259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Olga-PC</cp:lastModifiedBy>
  <cp:revision>2</cp:revision>
  <cp:lastPrinted>2023-12-12T06:30:00Z</cp:lastPrinted>
  <dcterms:created xsi:type="dcterms:W3CDTF">2023-12-12T06:31:00Z</dcterms:created>
  <dcterms:modified xsi:type="dcterms:W3CDTF">2023-12-12T06:31:00Z</dcterms:modified>
</cp:coreProperties>
</file>