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BC" w:rsidRDefault="001532BC" w:rsidP="001532BC">
      <w:pPr>
        <w:shd w:val="clear" w:color="auto" w:fill="FFFFFF"/>
        <w:jc w:val="right"/>
        <w:rPr>
          <w:rFonts w:ascii="Times New Roman" w:hAnsi="Times New Roman" w:cs="Times New Roman"/>
          <w:spacing w:val="-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Додаток</w:t>
      </w:r>
      <w:r w:rsidRPr="00B962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7669F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</w:p>
    <w:p w:rsidR="001532BC" w:rsidRPr="008F76AE" w:rsidRDefault="001532BC" w:rsidP="001532BC">
      <w:pPr>
        <w:shd w:val="clear" w:color="auto" w:fill="FFFFFF"/>
        <w:jc w:val="right"/>
        <w:rPr>
          <w:rFonts w:ascii="Times New Roman" w:hAnsi="Times New Roman"/>
          <w:b/>
          <w:color w:val="000000"/>
          <w:spacing w:val="-1"/>
        </w:rPr>
      </w:pPr>
      <w:proofErr w:type="spellStart"/>
      <w:r w:rsidRPr="008F76AE">
        <w:rPr>
          <w:rFonts w:ascii="Times New Roman" w:hAnsi="Times New Roman"/>
          <w:b/>
          <w:color w:val="000000"/>
          <w:spacing w:val="-1"/>
        </w:rPr>
        <w:t>Проєкт</w:t>
      </w:r>
      <w:proofErr w:type="spellEnd"/>
      <w:r w:rsidRPr="008F76AE">
        <w:rPr>
          <w:rFonts w:ascii="Times New Roman" w:hAnsi="Times New Roman"/>
          <w:b/>
          <w:color w:val="000000"/>
          <w:spacing w:val="-1"/>
        </w:rPr>
        <w:t xml:space="preserve"> договору</w:t>
      </w:r>
    </w:p>
    <w:p w:rsidR="001532BC" w:rsidRDefault="001532BC" w:rsidP="001532BC">
      <w:pPr>
        <w:shd w:val="clear" w:color="auto" w:fill="FFFFFF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</w:p>
    <w:p w:rsidR="001532BC" w:rsidRPr="0072680A" w:rsidRDefault="001532BC" w:rsidP="001532BC">
      <w:pPr>
        <w:jc w:val="center"/>
        <w:rPr>
          <w:rFonts w:ascii="Times New Roman" w:hAnsi="Times New Roman" w:cs="Times New Roman"/>
          <w:b/>
          <w:caps/>
          <w:sz w:val="26"/>
          <w:szCs w:val="26"/>
          <w:lang w:val="uk-UA" w:eastAsia="uk-UA"/>
        </w:rPr>
      </w:pPr>
      <w:r w:rsidRPr="0072680A">
        <w:rPr>
          <w:rFonts w:ascii="Times New Roman" w:hAnsi="Times New Roman" w:cs="Times New Roman"/>
          <w:b/>
          <w:caps/>
          <w:sz w:val="26"/>
          <w:szCs w:val="26"/>
          <w:lang w:eastAsia="uk-UA"/>
        </w:rPr>
        <w:t>Д</w:t>
      </w:r>
      <w:r w:rsidRPr="0072680A">
        <w:rPr>
          <w:rFonts w:ascii="Times New Roman" w:hAnsi="Times New Roman" w:cs="Times New Roman"/>
          <w:b/>
          <w:caps/>
          <w:sz w:val="26"/>
          <w:szCs w:val="26"/>
          <w:lang w:val="uk-UA" w:eastAsia="uk-UA"/>
        </w:rPr>
        <w:t>о</w:t>
      </w:r>
      <w:r w:rsidRPr="0072680A">
        <w:rPr>
          <w:rFonts w:ascii="Times New Roman" w:hAnsi="Times New Roman" w:cs="Times New Roman"/>
          <w:b/>
          <w:caps/>
          <w:sz w:val="26"/>
          <w:szCs w:val="26"/>
          <w:lang w:eastAsia="uk-UA"/>
        </w:rPr>
        <w:t>г</w:t>
      </w:r>
      <w:r w:rsidRPr="0072680A">
        <w:rPr>
          <w:rFonts w:ascii="Times New Roman" w:hAnsi="Times New Roman" w:cs="Times New Roman"/>
          <w:b/>
          <w:caps/>
          <w:sz w:val="26"/>
          <w:szCs w:val="26"/>
          <w:lang w:val="uk-UA" w:eastAsia="uk-UA"/>
        </w:rPr>
        <w:t>о</w:t>
      </w:r>
      <w:r w:rsidRPr="0072680A">
        <w:rPr>
          <w:rFonts w:ascii="Times New Roman" w:hAnsi="Times New Roman" w:cs="Times New Roman"/>
          <w:b/>
          <w:caps/>
          <w:sz w:val="26"/>
          <w:szCs w:val="26"/>
          <w:lang w:eastAsia="uk-UA"/>
        </w:rPr>
        <w:t xml:space="preserve">вір № </w:t>
      </w:r>
      <w:r w:rsidRPr="0072680A">
        <w:rPr>
          <w:rFonts w:ascii="Times New Roman" w:hAnsi="Times New Roman" w:cs="Times New Roman"/>
          <w:b/>
          <w:caps/>
          <w:sz w:val="26"/>
          <w:szCs w:val="26"/>
          <w:lang w:val="uk-UA" w:eastAsia="uk-UA"/>
        </w:rPr>
        <w:t>_____</w:t>
      </w:r>
      <w:r>
        <w:rPr>
          <w:rFonts w:ascii="Times New Roman" w:hAnsi="Times New Roman" w:cs="Times New Roman"/>
          <w:b/>
          <w:caps/>
          <w:sz w:val="26"/>
          <w:szCs w:val="26"/>
          <w:lang w:val="uk-UA" w:eastAsia="uk-UA"/>
        </w:rPr>
        <w:t>____</w:t>
      </w:r>
      <w:r w:rsidRPr="0072680A">
        <w:rPr>
          <w:rFonts w:ascii="Times New Roman" w:hAnsi="Times New Roman" w:cs="Times New Roman"/>
          <w:b/>
          <w:caps/>
          <w:sz w:val="26"/>
          <w:szCs w:val="26"/>
          <w:lang w:val="uk-UA" w:eastAsia="uk-UA"/>
        </w:rPr>
        <w:t>_____</w:t>
      </w:r>
    </w:p>
    <w:p w:rsidR="001532BC" w:rsidRPr="00DE0173" w:rsidRDefault="009A3D9F" w:rsidP="009A3D9F">
      <w:pPr>
        <w:ind w:firstLine="654"/>
        <w:rPr>
          <w:rFonts w:ascii="Times New Roman" w:hAnsi="Times New Roman" w:cs="Times New Roman"/>
          <w:b/>
          <w:sz w:val="25"/>
          <w:szCs w:val="25"/>
          <w:lang w:val="uk-UA" w:eastAsia="uk-UA"/>
        </w:rPr>
      </w:pPr>
      <w:r>
        <w:rPr>
          <w:rFonts w:ascii="Times New Roman" w:hAnsi="Times New Roman" w:cs="Times New Roman"/>
          <w:b/>
          <w:sz w:val="25"/>
          <w:szCs w:val="25"/>
          <w:lang w:val="uk-UA" w:eastAsia="uk-UA"/>
        </w:rPr>
        <w:t xml:space="preserve">                                                     </w:t>
      </w:r>
      <w:r w:rsidR="001532BC" w:rsidRPr="00DE0173">
        <w:rPr>
          <w:rFonts w:ascii="Times New Roman" w:hAnsi="Times New Roman" w:cs="Times New Roman"/>
          <w:b/>
          <w:sz w:val="25"/>
          <w:szCs w:val="25"/>
          <w:lang w:val="uk-UA" w:eastAsia="uk-UA"/>
        </w:rPr>
        <w:t xml:space="preserve">про надання послуг </w:t>
      </w:r>
    </w:p>
    <w:p w:rsidR="001532BC" w:rsidRPr="00DE0173" w:rsidRDefault="001532BC" w:rsidP="001532BC">
      <w:pPr>
        <w:autoSpaceDE/>
        <w:spacing w:after="120"/>
        <w:ind w:left="696" w:hanging="696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</w:p>
    <w:p w:rsidR="001532BC" w:rsidRPr="00DE0173" w:rsidRDefault="001532BC" w:rsidP="001532BC">
      <w:pPr>
        <w:autoSpaceDE/>
        <w:spacing w:after="120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DE0173">
        <w:rPr>
          <w:rFonts w:ascii="Times New Roman" w:hAnsi="Times New Roman" w:cs="Times New Roman"/>
          <w:sz w:val="25"/>
          <w:szCs w:val="25"/>
          <w:lang w:eastAsia="uk-UA"/>
        </w:rPr>
        <w:t>м.</w:t>
      </w:r>
      <w:r w:rsidR="009A3D9F">
        <w:rPr>
          <w:rFonts w:ascii="Times New Roman" w:hAnsi="Times New Roman" w:cs="Times New Roman"/>
          <w:sz w:val="25"/>
          <w:szCs w:val="25"/>
          <w:lang w:val="uk-UA" w:eastAsia="uk-UA"/>
        </w:rPr>
        <w:t>Хмельницький</w:t>
      </w:r>
      <w:r w:rsidRPr="00DE0173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                                                                                    </w:t>
      </w:r>
      <w:r w:rsidR="009A3D9F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proofErr w:type="gramStart"/>
      <w:r w:rsidR="009A3D9F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DE0173">
        <w:rPr>
          <w:rFonts w:ascii="Times New Roman" w:hAnsi="Times New Roman" w:cs="Times New Roman"/>
          <w:sz w:val="25"/>
          <w:szCs w:val="25"/>
          <w:lang w:eastAsia="uk-UA"/>
        </w:rPr>
        <w:t>«</w:t>
      </w:r>
      <w:proofErr w:type="gramEnd"/>
      <w:r w:rsidRPr="00DE0173">
        <w:rPr>
          <w:rFonts w:ascii="Times New Roman" w:hAnsi="Times New Roman" w:cs="Times New Roman"/>
          <w:sz w:val="25"/>
          <w:szCs w:val="25"/>
          <w:lang w:eastAsia="uk-UA"/>
        </w:rPr>
        <w:t>___ » _________ 20</w:t>
      </w:r>
      <w:r w:rsidR="008A4D1B">
        <w:rPr>
          <w:rFonts w:ascii="Times New Roman" w:hAnsi="Times New Roman" w:cs="Times New Roman"/>
          <w:sz w:val="25"/>
          <w:szCs w:val="25"/>
          <w:lang w:val="uk-UA" w:eastAsia="uk-UA"/>
        </w:rPr>
        <w:t>24</w:t>
      </w:r>
      <w:bookmarkStart w:id="0" w:name="_GoBack"/>
      <w:bookmarkEnd w:id="0"/>
      <w:r w:rsidRPr="00DE0173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р.</w:t>
      </w:r>
    </w:p>
    <w:p w:rsidR="001532BC" w:rsidRPr="005026ED" w:rsidRDefault="001532BC" w:rsidP="001532BC">
      <w:pPr>
        <w:pStyle w:val="FR1"/>
        <w:tabs>
          <w:tab w:val="left" w:pos="6600"/>
          <w:tab w:val="left" w:pos="8060"/>
        </w:tabs>
        <w:ind w:left="0" w:firstLine="567"/>
        <w:rPr>
          <w:rFonts w:ascii="Times New Roman" w:hAnsi="Times New Roman" w:cs="Times New Roman"/>
          <w:color w:val="000000"/>
          <w:spacing w:val="3"/>
          <w:sz w:val="25"/>
          <w:szCs w:val="25"/>
        </w:rPr>
      </w:pPr>
      <w:r w:rsidRPr="001F3DAE">
        <w:rPr>
          <w:rFonts w:ascii="Times New Roman" w:hAnsi="Times New Roman" w:cs="Times New Roman"/>
          <w:color w:val="000000"/>
          <w:sz w:val="25"/>
          <w:szCs w:val="25"/>
        </w:rPr>
        <w:t>Даний Договір укл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адено за результатами проведеної </w:t>
      </w:r>
      <w:r w:rsidRPr="001F3DAE">
        <w:rPr>
          <w:rFonts w:ascii="Times New Roman" w:hAnsi="Times New Roman" w:cs="Times New Roman"/>
          <w:color w:val="000000"/>
          <w:sz w:val="25"/>
          <w:szCs w:val="25"/>
        </w:rPr>
        <w:t xml:space="preserve"> закупівлі</w:t>
      </w:r>
      <w:r>
        <w:rPr>
          <w:rFonts w:ascii="Times New Roman" w:hAnsi="Times New Roman" w:cs="Times New Roman"/>
          <w:color w:val="000000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оголошення </w:t>
      </w:r>
      <w:r>
        <w:rPr>
          <w:rFonts w:ascii="Times New Roman" w:hAnsi="Times New Roman" w:cs="Times New Roman"/>
          <w:color w:val="000000"/>
          <w:spacing w:val="3"/>
          <w:sz w:val="25"/>
          <w:szCs w:val="25"/>
        </w:rPr>
        <w:t>№________________</w:t>
      </w:r>
      <w:r w:rsidRPr="001F3DAE">
        <w:rPr>
          <w:rFonts w:ascii="Times New Roman" w:hAnsi="Times New Roman" w:cs="Times New Roman"/>
          <w:color w:val="000000"/>
          <w:spacing w:val="3"/>
          <w:sz w:val="25"/>
          <w:szCs w:val="25"/>
        </w:rPr>
        <w:t>.</w:t>
      </w:r>
    </w:p>
    <w:p w:rsidR="001532BC" w:rsidRPr="00DE0173" w:rsidRDefault="001532BC" w:rsidP="001532BC">
      <w:pPr>
        <w:autoSpaceDE/>
        <w:autoSpaceDN/>
        <w:jc w:val="both"/>
        <w:rPr>
          <w:rFonts w:ascii="Times New Roman" w:eastAsia="Arial" w:hAnsi="Times New Roman" w:cs="Times New Roman"/>
          <w:sz w:val="25"/>
          <w:szCs w:val="25"/>
          <w:lang w:val="uk-UA"/>
        </w:rPr>
      </w:pPr>
      <w:r w:rsidRPr="00DE0173">
        <w:rPr>
          <w:rFonts w:ascii="Times New Roman" w:eastAsia="Arial" w:hAnsi="Times New Roman" w:cs="Times New Roman"/>
          <w:b/>
          <w:bCs/>
          <w:sz w:val="25"/>
          <w:szCs w:val="25"/>
          <w:lang w:val="uk-UA"/>
        </w:rPr>
        <w:t xml:space="preserve">ЗАМОВНИК:  </w:t>
      </w:r>
      <w:r w:rsidR="009A3D9F" w:rsidRPr="009A3D9F">
        <w:rPr>
          <w:rFonts w:ascii="Times New Roman" w:hAnsi="Times New Roman" w:cs="Times New Roman"/>
          <w:b/>
          <w:bCs/>
          <w:lang w:val="uk-UA"/>
        </w:rPr>
        <w:t>Комунальне  підприємство "Хмельницька міська лікарня" Хмельницької міської</w:t>
      </w:r>
      <w:r w:rsidR="009A3D9F">
        <w:rPr>
          <w:rFonts w:ascii="Times New Roman" w:hAnsi="Times New Roman" w:cs="Times New Roman"/>
          <w:b/>
          <w:bCs/>
          <w:lang w:val="uk-UA"/>
        </w:rPr>
        <w:t xml:space="preserve"> ради, </w:t>
      </w:r>
      <w:r w:rsidRPr="00DE0173">
        <w:rPr>
          <w:rFonts w:ascii="Times New Roman" w:eastAsia="Arial" w:hAnsi="Times New Roman" w:cs="Times New Roman"/>
          <w:sz w:val="25"/>
          <w:szCs w:val="25"/>
          <w:lang w:val="uk-UA"/>
        </w:rPr>
        <w:t xml:space="preserve">в особі </w:t>
      </w:r>
      <w:r w:rsidR="009A3D9F" w:rsidRPr="009A3D9F">
        <w:rPr>
          <w:rFonts w:ascii="Times New Roman" w:hAnsi="Times New Roman" w:cs="Times New Roman"/>
          <w:bCs/>
          <w:lang w:val="uk-UA"/>
        </w:rPr>
        <w:t>в особі директора Гарбузюка Валерія Валерійовича</w:t>
      </w:r>
      <w:r w:rsidR="009A3D9F">
        <w:rPr>
          <w:rFonts w:ascii="Times New Roman" w:eastAsia="Arial" w:hAnsi="Times New Roman" w:cs="Times New Roman"/>
          <w:sz w:val="25"/>
          <w:szCs w:val="25"/>
          <w:lang w:val="uk-UA"/>
        </w:rPr>
        <w:t xml:space="preserve"> , який діє на підставі  Статуту,</w:t>
      </w:r>
      <w:r w:rsidRPr="00DE0173">
        <w:rPr>
          <w:rFonts w:ascii="Times New Roman" w:eastAsia="Arial" w:hAnsi="Times New Roman" w:cs="Times New Roman"/>
          <w:sz w:val="25"/>
          <w:szCs w:val="25"/>
          <w:lang w:val="uk-UA"/>
        </w:rPr>
        <w:t xml:space="preserve"> та </w:t>
      </w:r>
    </w:p>
    <w:p w:rsidR="001532BC" w:rsidRPr="00B14F63" w:rsidRDefault="001532BC" w:rsidP="001532BC">
      <w:pPr>
        <w:autoSpaceDE/>
        <w:autoSpaceDN/>
        <w:jc w:val="both"/>
        <w:rPr>
          <w:rFonts w:ascii="Times New Roman" w:eastAsia="Arial" w:hAnsi="Times New Roman" w:cs="Times New Roman"/>
          <w:sz w:val="25"/>
          <w:szCs w:val="25"/>
          <w:lang w:val="uk-UA"/>
        </w:rPr>
      </w:pPr>
      <w:r w:rsidRPr="00DE0173">
        <w:rPr>
          <w:rFonts w:ascii="Times New Roman" w:eastAsia="Arial" w:hAnsi="Times New Roman" w:cs="Times New Roman"/>
          <w:b/>
          <w:bCs/>
          <w:sz w:val="25"/>
          <w:szCs w:val="25"/>
          <w:lang w:val="uk-UA"/>
        </w:rPr>
        <w:t xml:space="preserve">ВИКОНАВЕЦЬ: </w:t>
      </w:r>
      <w:r w:rsidRPr="00DE0173">
        <w:rPr>
          <w:rFonts w:ascii="Times New Roman" w:eastAsia="Arial" w:hAnsi="Times New Roman" w:cs="Times New Roman"/>
          <w:sz w:val="25"/>
          <w:szCs w:val="25"/>
          <w:lang w:val="uk-UA"/>
        </w:rPr>
        <w:t>__________________________________________________________, яке має статус платника податку на прибуток _____________________________, в особі ______________________________</w:t>
      </w:r>
      <w:r>
        <w:rPr>
          <w:rFonts w:ascii="Times New Roman" w:eastAsia="Arial" w:hAnsi="Times New Roman" w:cs="Times New Roman"/>
          <w:sz w:val="25"/>
          <w:szCs w:val="25"/>
          <w:lang w:val="uk-UA"/>
        </w:rPr>
        <w:t>_</w:t>
      </w:r>
      <w:r w:rsidRPr="00DE0173">
        <w:rPr>
          <w:rFonts w:ascii="Times New Roman" w:eastAsia="Arial" w:hAnsi="Times New Roman" w:cs="Times New Roman"/>
          <w:sz w:val="25"/>
          <w:szCs w:val="25"/>
          <w:lang w:val="uk-UA"/>
        </w:rPr>
        <w:t>_, який діє на підставі _________________</w:t>
      </w:r>
      <w:r>
        <w:rPr>
          <w:rFonts w:ascii="Times New Roman" w:eastAsia="Arial" w:hAnsi="Times New Roman" w:cs="Times New Roman"/>
          <w:sz w:val="25"/>
          <w:szCs w:val="25"/>
          <w:lang w:val="uk-UA"/>
        </w:rPr>
        <w:t>______</w:t>
      </w:r>
      <w:r w:rsidRPr="00DE0173">
        <w:rPr>
          <w:rFonts w:ascii="Times New Roman" w:eastAsia="Arial" w:hAnsi="Times New Roman" w:cs="Times New Roman"/>
          <w:sz w:val="25"/>
          <w:szCs w:val="25"/>
          <w:lang w:val="uk-UA"/>
        </w:rPr>
        <w:t>_, з другої СТОРОНИ, а разом СТОРОНИ, уклали даний Договір про наступне:</w:t>
      </w:r>
    </w:p>
    <w:p w:rsidR="001532BC" w:rsidRPr="00C527E7" w:rsidRDefault="00115D3C" w:rsidP="001532BC">
      <w:pPr>
        <w:autoSpaceDE/>
        <w:jc w:val="center"/>
        <w:rPr>
          <w:rFonts w:ascii="Times New Roman" w:hAnsi="Times New Roman" w:cs="Times New Roman"/>
          <w:b/>
          <w:sz w:val="25"/>
          <w:szCs w:val="25"/>
          <w:lang w:val="uk-UA" w:eastAsia="uk-UA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uk-UA"/>
        </w:rPr>
        <w:t>I</w:t>
      </w:r>
      <w:r w:rsidR="001532BC" w:rsidRPr="00DE0173">
        <w:rPr>
          <w:rFonts w:ascii="Times New Roman" w:hAnsi="Times New Roman" w:cs="Times New Roman"/>
          <w:b/>
          <w:sz w:val="25"/>
          <w:szCs w:val="25"/>
          <w:lang w:val="uk-UA" w:eastAsia="uk-UA"/>
        </w:rPr>
        <w:t>. ПРЕДМЕТ ДОГОВОРУ</w:t>
      </w:r>
    </w:p>
    <w:p w:rsidR="001532BC" w:rsidRPr="003F002D" w:rsidRDefault="001532BC" w:rsidP="001532BC">
      <w:pPr>
        <w:tabs>
          <w:tab w:val="left" w:pos="993"/>
        </w:tabs>
        <w:adjustRightInd w:val="0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DE0173">
        <w:rPr>
          <w:rFonts w:ascii="Times New Roman" w:hAnsi="Times New Roman" w:cs="Times New Roman"/>
          <w:sz w:val="25"/>
          <w:szCs w:val="25"/>
          <w:lang w:val="uk-UA" w:eastAsia="uk-UA"/>
        </w:rPr>
        <w:t>1.1. Відповідно до умов цього Договору Виконавець</w:t>
      </w:r>
      <w:r w:rsidRPr="00DE0173">
        <w:rPr>
          <w:rFonts w:ascii="Times New Roman" w:hAnsi="Times New Roman" w:cs="Times New Roman"/>
          <w:b/>
          <w:sz w:val="25"/>
          <w:szCs w:val="25"/>
          <w:lang w:val="uk-UA" w:eastAsia="uk-UA"/>
        </w:rPr>
        <w:t xml:space="preserve"> </w:t>
      </w:r>
      <w:r w:rsidRPr="00DE0173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приймає на себе зобов’язання щодо надання </w:t>
      </w:r>
      <w:r w:rsidRPr="009A3D9F">
        <w:rPr>
          <w:rFonts w:ascii="Times New Roman" w:hAnsi="Times New Roman" w:cs="Times New Roman"/>
          <w:b/>
          <w:sz w:val="25"/>
          <w:szCs w:val="25"/>
          <w:lang w:val="uk-UA" w:eastAsia="uk-UA"/>
        </w:rPr>
        <w:t>Послуг з технічного обслуговування дизель-генераторів</w:t>
      </w:r>
      <w:r w:rsidR="0027669F">
        <w:rPr>
          <w:rFonts w:ascii="Times New Roman" w:hAnsi="Times New Roman" w:cs="Times New Roman"/>
          <w:b/>
          <w:sz w:val="25"/>
          <w:szCs w:val="25"/>
          <w:lang w:val="uk-UA" w:eastAsia="uk-UA"/>
        </w:rPr>
        <w:t>(код ДК 021:2015-</w:t>
      </w:r>
      <w:r w:rsidR="0027669F" w:rsidRPr="0027669F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50530000-9</w:t>
      </w:r>
      <w:r w:rsidR="0027669F" w:rsidRPr="007C5D31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27669F" w:rsidRPr="0027669F">
        <w:rPr>
          <w:rFonts w:ascii="Times New Roman" w:hAnsi="Times New Roman" w:cs="Times New Roman"/>
          <w:b/>
          <w:color w:val="777777"/>
          <w:shd w:val="clear" w:color="auto" w:fill="FDFEFD"/>
          <w:lang w:val="uk-UA"/>
        </w:rPr>
        <w:t>-</w:t>
      </w:r>
      <w:r w:rsidR="0027669F" w:rsidRPr="007C5D31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27669F" w:rsidRPr="0027669F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Послуги з ремонту і технічного обслуговування техніки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="0027669F">
        <w:rPr>
          <w:rFonts w:ascii="Times New Roman" w:hAnsi="Times New Roman" w:cs="Times New Roman"/>
          <w:sz w:val="25"/>
          <w:szCs w:val="25"/>
          <w:lang w:val="uk-UA" w:eastAsia="uk-UA"/>
        </w:rPr>
        <w:t>)</w:t>
      </w:r>
      <w:r w:rsidRPr="00C96BE2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>
        <w:rPr>
          <w:rFonts w:ascii="Times New Roman" w:hAnsi="Times New Roman" w:cs="Tahoma"/>
          <w:sz w:val="25"/>
          <w:szCs w:val="25"/>
          <w:lang w:val="uk-UA"/>
        </w:rPr>
        <w:t>(далі – Послуги),</w:t>
      </w:r>
      <w:r w:rsidRPr="00DE0173">
        <w:rPr>
          <w:rFonts w:ascii="Times New Roman" w:hAnsi="Times New Roman" w:cs="Tahoma"/>
          <w:sz w:val="25"/>
          <w:szCs w:val="25"/>
          <w:lang w:val="uk-UA"/>
        </w:rPr>
        <w:t xml:space="preserve"> </w:t>
      </w:r>
      <w:r w:rsidRPr="00C44186">
        <w:rPr>
          <w:rFonts w:ascii="Times New Roman" w:hAnsi="Times New Roman" w:cs="Times New Roman"/>
          <w:sz w:val="25"/>
          <w:szCs w:val="25"/>
          <w:lang w:val="uk-UA"/>
        </w:rPr>
        <w:t xml:space="preserve">а Замовник </w:t>
      </w:r>
      <w:r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C44186">
        <w:rPr>
          <w:rFonts w:ascii="Times New Roman" w:hAnsi="Times New Roman" w:cs="Times New Roman"/>
          <w:sz w:val="25"/>
          <w:szCs w:val="25"/>
          <w:lang w:val="uk-UA"/>
        </w:rPr>
        <w:t xml:space="preserve"> прийняти та оплатити надані Послуги.</w:t>
      </w:r>
      <w:r w:rsidRPr="00C44186">
        <w:rPr>
          <w:rFonts w:ascii="Times New Roman" w:hAnsi="Times New Roman" w:cs="Tahoma"/>
          <w:sz w:val="25"/>
          <w:szCs w:val="25"/>
          <w:lang w:val="uk-UA"/>
        </w:rPr>
        <w:t xml:space="preserve">  </w:t>
      </w:r>
    </w:p>
    <w:p w:rsidR="001532BC" w:rsidRPr="00C527E7" w:rsidRDefault="001532BC" w:rsidP="001532BC">
      <w:pPr>
        <w:ind w:right="142"/>
        <w:jc w:val="both"/>
        <w:rPr>
          <w:rFonts w:ascii="Times New Roman" w:hAnsi="Times New Roman" w:cs="Tahoma"/>
          <w:sz w:val="25"/>
          <w:szCs w:val="25"/>
          <w:lang w:val="uk-UA" w:eastAsia="uk-UA" w:bidi="ru-RU"/>
        </w:rPr>
      </w:pPr>
      <w:r w:rsidRPr="006539E5">
        <w:rPr>
          <w:rFonts w:ascii="Times New Roman" w:hAnsi="Times New Roman" w:cs="Times New Roman"/>
          <w:sz w:val="25"/>
          <w:szCs w:val="25"/>
          <w:lang w:val="uk-UA"/>
        </w:rPr>
        <w:t xml:space="preserve">1.2. </w:t>
      </w:r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uk-UA" w:eastAsia="uk-UA"/>
        </w:rPr>
        <w:t xml:space="preserve">Обсяги та вартість Послуг визначені у 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uk-UA" w:eastAsia="uk-UA"/>
        </w:rPr>
        <w:t>Додатку №1</w:t>
      </w:r>
      <w:r w:rsidRPr="00DE0173">
        <w:rPr>
          <w:rFonts w:ascii="Times New Roman" w:hAnsi="Times New Roman" w:cs="Times New Roman"/>
          <w:sz w:val="25"/>
          <w:szCs w:val="25"/>
          <w:lang w:val="uk-UA" w:eastAsia="uk-UA"/>
        </w:rPr>
        <w:t>«</w:t>
      </w:r>
      <w:proofErr w:type="spellStart"/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x-none" w:eastAsia="uk-UA"/>
        </w:rPr>
        <w:t>Обсяги</w:t>
      </w:r>
      <w:proofErr w:type="spellEnd"/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x-none" w:eastAsia="uk-UA"/>
        </w:rPr>
        <w:t xml:space="preserve"> </w:t>
      </w:r>
      <w:proofErr w:type="spellStart"/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x-none" w:eastAsia="uk-UA"/>
        </w:rPr>
        <w:t>та</w:t>
      </w:r>
      <w:proofErr w:type="spellEnd"/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x-none" w:eastAsia="uk-UA"/>
        </w:rPr>
        <w:t xml:space="preserve"> </w:t>
      </w:r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uk-UA" w:eastAsia="uk-UA"/>
        </w:rPr>
        <w:t>вартість</w:t>
      </w:r>
      <w:r w:rsidRPr="00DE0173">
        <w:rPr>
          <w:rFonts w:ascii="Times New Roman" w:hAnsi="Times New Roman" w:cs="Times New Roman"/>
          <w:bCs/>
          <w:spacing w:val="-1"/>
          <w:sz w:val="25"/>
          <w:szCs w:val="25"/>
          <w:lang w:val="x-none" w:eastAsia="uk-UA"/>
        </w:rPr>
        <w:t xml:space="preserve"> </w:t>
      </w:r>
      <w:r w:rsidRPr="00DE0173">
        <w:rPr>
          <w:rFonts w:ascii="Times New Roman" w:hAnsi="Times New Roman" w:cs="Times New Roman"/>
          <w:sz w:val="25"/>
          <w:szCs w:val="25"/>
          <w:lang w:val="uk-UA" w:eastAsia="uk-UA"/>
        </w:rPr>
        <w:t>п</w:t>
      </w:r>
      <w:r w:rsidRPr="00DE0173">
        <w:rPr>
          <w:rFonts w:ascii="Times New Roman" w:hAnsi="Times New Roman" w:cs="Times New Roman"/>
          <w:sz w:val="25"/>
          <w:szCs w:val="25"/>
          <w:lang w:val="uk-UA"/>
        </w:rPr>
        <w:t>ослуг з технічного обслуговування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дизель-генераторів</w:t>
      </w:r>
      <w:r w:rsidRPr="00DE0173">
        <w:rPr>
          <w:rFonts w:ascii="Times New Roman" w:hAnsi="Times New Roman" w:cs="Times New Roman"/>
          <w:sz w:val="25"/>
          <w:szCs w:val="25"/>
          <w:lang w:val="uk-UA"/>
        </w:rPr>
        <w:t>»</w:t>
      </w:r>
      <w:r>
        <w:rPr>
          <w:rFonts w:ascii="Times New Roman" w:hAnsi="Times New Roman" w:cs="Times New Roman"/>
          <w:bCs/>
          <w:spacing w:val="-1"/>
          <w:sz w:val="25"/>
          <w:szCs w:val="25"/>
          <w:lang w:val="uk-UA" w:eastAsia="uk-UA"/>
        </w:rPr>
        <w:t xml:space="preserve"> до Договору та </w:t>
      </w:r>
      <w:r w:rsidRPr="00DE0173">
        <w:rPr>
          <w:rFonts w:ascii="Times New Roman" w:hAnsi="Times New Roman" w:cs="Tahoma"/>
          <w:sz w:val="25"/>
          <w:szCs w:val="25"/>
          <w:lang w:val="uk-UA" w:eastAsia="uk-UA" w:bidi="ru-RU"/>
        </w:rPr>
        <w:t xml:space="preserve">можуть бути змінені (зменшені) залежно від </w:t>
      </w:r>
      <w:r>
        <w:rPr>
          <w:rFonts w:ascii="Times New Roman" w:hAnsi="Times New Roman" w:cs="Tahoma"/>
          <w:sz w:val="25"/>
          <w:szCs w:val="25"/>
          <w:lang w:val="uk-UA" w:eastAsia="uk-UA" w:bidi="ru-RU"/>
        </w:rPr>
        <w:t>реального фінансування видатків Замовника.</w:t>
      </w:r>
    </w:p>
    <w:p w:rsidR="001532BC" w:rsidRPr="00C527E7" w:rsidRDefault="00115D3C" w:rsidP="001532B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kern w:val="2"/>
          <w:sz w:val="25"/>
          <w:szCs w:val="25"/>
          <w:lang w:val="en-US"/>
        </w:rPr>
        <w:t>II</w:t>
      </w:r>
      <w:r w:rsidR="001532BC" w:rsidRPr="00DE0173">
        <w:rPr>
          <w:rFonts w:ascii="Times New Roman" w:hAnsi="Times New Roman" w:cs="Times New Roman"/>
          <w:b/>
          <w:kern w:val="2"/>
          <w:sz w:val="25"/>
          <w:szCs w:val="25"/>
          <w:lang w:val="uk-UA"/>
        </w:rPr>
        <w:t>. ЯКІСТЬ ПОСЛУГ</w:t>
      </w:r>
    </w:p>
    <w:p w:rsidR="001532BC" w:rsidRPr="006539E5" w:rsidRDefault="001532BC" w:rsidP="001532BC">
      <w:pPr>
        <w:ind w:right="142"/>
        <w:jc w:val="both"/>
        <w:rPr>
          <w:rFonts w:ascii="Times New Roman" w:hAnsi="Times New Roman" w:cs="Times New Roman"/>
          <w:b/>
          <w:bCs/>
          <w:sz w:val="25"/>
          <w:szCs w:val="25"/>
          <w:lang w:val="uk-UA" w:eastAsia="uk-UA"/>
        </w:rPr>
      </w:pPr>
      <w:r w:rsidRPr="006539E5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2.1. </w:t>
      </w:r>
      <w:r>
        <w:rPr>
          <w:rFonts w:ascii="Times New Roman" w:hAnsi="Times New Roman" w:cs="Times New Roman"/>
          <w:sz w:val="25"/>
          <w:szCs w:val="25"/>
          <w:lang w:val="uk-UA"/>
        </w:rPr>
        <w:t>Для</w:t>
      </w:r>
      <w:r w:rsidRPr="00B14F63">
        <w:rPr>
          <w:rFonts w:ascii="Times New Roman" w:hAnsi="Times New Roman" w:cs="Times New Roman"/>
          <w:sz w:val="25"/>
          <w:szCs w:val="25"/>
          <w:lang w:val="uk-UA"/>
        </w:rPr>
        <w:t xml:space="preserve"> забезпечення відповідної якості (комплектності) Послуг Виконавець гарантує відповідність наданих Послуг вимогам технічної документац</w:t>
      </w:r>
      <w:r>
        <w:rPr>
          <w:rFonts w:ascii="Times New Roman" w:hAnsi="Times New Roman" w:cs="Times New Roman"/>
          <w:sz w:val="25"/>
          <w:szCs w:val="25"/>
          <w:lang w:val="uk-UA"/>
        </w:rPr>
        <w:t>ії та працездатність дизель генераторів</w:t>
      </w:r>
      <w:r w:rsidRPr="00B14F63">
        <w:rPr>
          <w:rFonts w:ascii="Times New Roman" w:hAnsi="Times New Roman" w:cs="Times New Roman"/>
          <w:sz w:val="25"/>
          <w:szCs w:val="25"/>
          <w:lang w:val="uk-UA"/>
        </w:rPr>
        <w:t xml:space="preserve"> протягом гарантійного строку за умови виконання Замовником вимог по їх технічному обслуговуванню та експлуатації, викладених у Правилах ремонту, інструкціях та іншій нормативно-технічній документації, затвердженій у встановленому порядку</w:t>
      </w:r>
      <w:r w:rsidRPr="00DE0173">
        <w:rPr>
          <w:rFonts w:ascii="Times New Roman" w:hAnsi="Times New Roman"/>
          <w:color w:val="000000"/>
          <w:sz w:val="25"/>
          <w:szCs w:val="25"/>
          <w:lang w:val="uk-UA"/>
        </w:rPr>
        <w:t>.</w:t>
      </w:r>
    </w:p>
    <w:p w:rsidR="001532BC" w:rsidRPr="002D10B9" w:rsidRDefault="001532BC" w:rsidP="001532BC">
      <w:pPr>
        <w:ind w:right="126"/>
        <w:jc w:val="both"/>
        <w:rPr>
          <w:rFonts w:ascii="Times New Roman" w:hAnsi="Times New Roman"/>
          <w:sz w:val="25"/>
          <w:szCs w:val="25"/>
          <w:lang w:val="uk-UA"/>
        </w:rPr>
      </w:pPr>
      <w:r w:rsidRPr="006539E5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2.2. </w:t>
      </w:r>
      <w:proofErr w:type="spellStart"/>
      <w:r w:rsidRPr="00DE0173">
        <w:rPr>
          <w:rFonts w:ascii="Times New Roman" w:hAnsi="Times New Roman"/>
          <w:sz w:val="25"/>
          <w:szCs w:val="25"/>
        </w:rPr>
        <w:t>Виконавець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E0173">
        <w:rPr>
          <w:rFonts w:ascii="Times New Roman" w:hAnsi="Times New Roman"/>
          <w:sz w:val="25"/>
          <w:szCs w:val="25"/>
        </w:rPr>
        <w:t>гарантує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E0173">
        <w:rPr>
          <w:rFonts w:ascii="Times New Roman" w:hAnsi="Times New Roman"/>
          <w:sz w:val="25"/>
          <w:szCs w:val="25"/>
        </w:rPr>
        <w:t>якість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E0173">
        <w:rPr>
          <w:rFonts w:ascii="Times New Roman" w:hAnsi="Times New Roman"/>
          <w:sz w:val="25"/>
          <w:szCs w:val="25"/>
        </w:rPr>
        <w:t>наданих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</w:t>
      </w:r>
      <w:r w:rsidRPr="00DE0173">
        <w:rPr>
          <w:rFonts w:ascii="Times New Roman" w:hAnsi="Times New Roman"/>
          <w:sz w:val="25"/>
          <w:szCs w:val="25"/>
          <w:lang w:val="uk-UA"/>
        </w:rPr>
        <w:t>П</w:t>
      </w:r>
      <w:proofErr w:type="spellStart"/>
      <w:r w:rsidRPr="00DE0173">
        <w:rPr>
          <w:rFonts w:ascii="Times New Roman" w:hAnsi="Times New Roman"/>
          <w:sz w:val="25"/>
          <w:szCs w:val="25"/>
        </w:rPr>
        <w:t>ослуг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E0173">
        <w:rPr>
          <w:rFonts w:ascii="Times New Roman" w:hAnsi="Times New Roman"/>
          <w:sz w:val="25"/>
          <w:szCs w:val="25"/>
        </w:rPr>
        <w:t>відповідно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до </w:t>
      </w:r>
      <w:proofErr w:type="spellStart"/>
      <w:r w:rsidRPr="00DE0173">
        <w:rPr>
          <w:rFonts w:ascii="Times New Roman" w:hAnsi="Times New Roman"/>
          <w:sz w:val="25"/>
          <w:szCs w:val="25"/>
        </w:rPr>
        <w:t>стандартів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та </w:t>
      </w:r>
      <w:proofErr w:type="spellStart"/>
      <w:r w:rsidRPr="00DE0173">
        <w:rPr>
          <w:rFonts w:ascii="Times New Roman" w:hAnsi="Times New Roman"/>
          <w:sz w:val="25"/>
          <w:szCs w:val="25"/>
        </w:rPr>
        <w:t>керівних</w:t>
      </w:r>
      <w:proofErr w:type="spellEnd"/>
      <w:r w:rsidRPr="00DE017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E0173">
        <w:rPr>
          <w:rFonts w:ascii="Times New Roman" w:hAnsi="Times New Roman"/>
          <w:sz w:val="25"/>
          <w:szCs w:val="25"/>
        </w:rPr>
        <w:t>документі</w:t>
      </w:r>
      <w:r>
        <w:rPr>
          <w:rFonts w:ascii="Times New Roman" w:hAnsi="Times New Roman"/>
          <w:sz w:val="25"/>
          <w:szCs w:val="25"/>
        </w:rPr>
        <w:t>в</w:t>
      </w:r>
      <w:proofErr w:type="spellEnd"/>
      <w:r>
        <w:rPr>
          <w:rFonts w:ascii="Times New Roman" w:hAnsi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</w:rPr>
        <w:t>які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регламентують</w:t>
      </w:r>
      <w:r>
        <w:rPr>
          <w:rFonts w:ascii="Times New Roman" w:hAnsi="Times New Roman"/>
          <w:sz w:val="25"/>
          <w:szCs w:val="25"/>
        </w:rPr>
        <w:t xml:space="preserve"> дан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ий</w:t>
      </w:r>
      <w:proofErr w:type="spellEnd"/>
      <w:r>
        <w:rPr>
          <w:rFonts w:ascii="Times New Roman" w:hAnsi="Times New Roman"/>
          <w:sz w:val="25"/>
          <w:szCs w:val="25"/>
        </w:rPr>
        <w:t xml:space="preserve"> вид</w:t>
      </w:r>
      <w:r w:rsidRPr="00DE0173">
        <w:rPr>
          <w:rFonts w:ascii="Times New Roman" w:hAnsi="Times New Roman"/>
          <w:sz w:val="25"/>
          <w:szCs w:val="25"/>
        </w:rPr>
        <w:t xml:space="preserve"> </w:t>
      </w:r>
      <w:r w:rsidRPr="00DE0173">
        <w:rPr>
          <w:rFonts w:ascii="Times New Roman" w:hAnsi="Times New Roman"/>
          <w:sz w:val="25"/>
          <w:szCs w:val="25"/>
          <w:lang w:val="uk-UA"/>
        </w:rPr>
        <w:t>П</w:t>
      </w:r>
      <w:proofErr w:type="spellStart"/>
      <w:r w:rsidRPr="00DE0173">
        <w:rPr>
          <w:rFonts w:ascii="Times New Roman" w:hAnsi="Times New Roman"/>
          <w:sz w:val="25"/>
          <w:szCs w:val="25"/>
        </w:rPr>
        <w:t>ослуг</w:t>
      </w:r>
      <w:proofErr w:type="spellEnd"/>
      <w:r w:rsidRPr="00DE0173">
        <w:rPr>
          <w:rFonts w:ascii="Times New Roman" w:hAnsi="Times New Roman"/>
          <w:sz w:val="25"/>
          <w:szCs w:val="25"/>
          <w:lang w:val="uk-UA"/>
        </w:rPr>
        <w:t xml:space="preserve">. Гарантійний строк становить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 xml:space="preserve">12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місяців з дати підписання Сторонами акту приймання – передачі наданих послуг.</w:t>
      </w:r>
    </w:p>
    <w:p w:rsidR="001532BC" w:rsidRDefault="001532BC" w:rsidP="001532BC">
      <w:pPr>
        <w:ind w:right="126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2.3.Виконавець повинен надати Замовнику Послуги, якість яких відповідає діючим державним стандартам, галузевим нормативним актам, а також умовам Договору.</w:t>
      </w:r>
    </w:p>
    <w:p w:rsidR="001532BC" w:rsidRDefault="001532BC" w:rsidP="001532BC">
      <w:pPr>
        <w:ind w:right="126"/>
        <w:jc w:val="both"/>
        <w:rPr>
          <w:rFonts w:ascii="Times New Roman" w:hAnsi="Times New Roman" w:cs="Tahoma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2.4.</w:t>
      </w:r>
      <w:r w:rsidRPr="00D66297">
        <w:rPr>
          <w:rFonts w:ascii="Times New Roman" w:hAnsi="Times New Roman" w:cs="Tahoma"/>
          <w:lang w:val="uk-UA"/>
        </w:rPr>
        <w:t xml:space="preserve"> </w:t>
      </w:r>
      <w:r w:rsidRPr="00D66297">
        <w:rPr>
          <w:rFonts w:ascii="Times New Roman" w:hAnsi="Times New Roman" w:cs="Tahoma"/>
          <w:sz w:val="25"/>
          <w:szCs w:val="25"/>
          <w:lang w:val="uk-UA"/>
        </w:rPr>
        <w:t>Якість запасних частин</w:t>
      </w:r>
      <w:r>
        <w:rPr>
          <w:rFonts w:ascii="Times New Roman" w:hAnsi="Times New Roman" w:cs="Tahoma"/>
          <w:sz w:val="25"/>
          <w:szCs w:val="25"/>
          <w:lang w:val="uk-UA"/>
        </w:rPr>
        <w:t xml:space="preserve"> та</w:t>
      </w:r>
      <w:r w:rsidRPr="00D66297">
        <w:rPr>
          <w:rFonts w:ascii="Times New Roman" w:hAnsi="Times New Roman" w:cs="Tahoma"/>
          <w:sz w:val="25"/>
          <w:szCs w:val="25"/>
          <w:lang w:val="uk-UA"/>
        </w:rPr>
        <w:t xml:space="preserve"> матеріалів, що будуть використані при наданні Послуг, повинна відповідати діючим в</w:t>
      </w:r>
      <w:r>
        <w:rPr>
          <w:rFonts w:ascii="Times New Roman" w:hAnsi="Times New Roman" w:cs="Tahoma"/>
          <w:sz w:val="25"/>
          <w:szCs w:val="25"/>
          <w:lang w:val="uk-UA"/>
        </w:rPr>
        <w:t xml:space="preserve"> Україні умовам і стандартам для даного виду запасних частин та матеріалів. Відповідальність за їх якість несе Виконавець.</w:t>
      </w:r>
      <w:r w:rsidRPr="00D66297">
        <w:rPr>
          <w:rFonts w:ascii="Times New Roman" w:hAnsi="Times New Roman" w:cs="Tahoma"/>
          <w:sz w:val="25"/>
          <w:szCs w:val="25"/>
          <w:lang w:val="uk-UA"/>
        </w:rPr>
        <w:t xml:space="preserve"> Усі запасні част</w:t>
      </w:r>
      <w:r>
        <w:rPr>
          <w:rFonts w:ascii="Times New Roman" w:hAnsi="Times New Roman" w:cs="Tahoma"/>
          <w:sz w:val="25"/>
          <w:szCs w:val="25"/>
          <w:lang w:val="uk-UA"/>
        </w:rPr>
        <w:t>ини та</w:t>
      </w:r>
      <w:r w:rsidRPr="00D66297">
        <w:rPr>
          <w:rFonts w:ascii="Times New Roman" w:hAnsi="Times New Roman" w:cs="Tahoma"/>
          <w:sz w:val="25"/>
          <w:szCs w:val="25"/>
          <w:lang w:val="uk-UA"/>
        </w:rPr>
        <w:t xml:space="preserve"> матеріали, які будуть використані при наданні Послуг, повинні бути новими,</w:t>
      </w:r>
      <w:r>
        <w:rPr>
          <w:rFonts w:ascii="Times New Roman" w:hAnsi="Times New Roman" w:cs="Tahoma"/>
          <w:sz w:val="25"/>
          <w:szCs w:val="25"/>
          <w:lang w:val="uk-UA"/>
        </w:rPr>
        <w:t xml:space="preserve"> виготовленими не раніше 2022 р.</w:t>
      </w:r>
    </w:p>
    <w:p w:rsidR="001532BC" w:rsidRDefault="001532BC" w:rsidP="001532BC">
      <w:pPr>
        <w:ind w:right="126"/>
        <w:jc w:val="both"/>
        <w:rPr>
          <w:rFonts w:ascii="Times New Roman" w:hAnsi="Times New Roman" w:cs="Tahoma"/>
          <w:sz w:val="25"/>
          <w:szCs w:val="25"/>
          <w:lang w:val="uk-UA"/>
        </w:rPr>
      </w:pPr>
      <w:r>
        <w:rPr>
          <w:rFonts w:ascii="Times New Roman" w:hAnsi="Times New Roman" w:cs="Tahoma"/>
          <w:sz w:val="25"/>
          <w:szCs w:val="25"/>
          <w:lang w:val="uk-UA"/>
        </w:rPr>
        <w:t>2.5. При виявленні виробничих дефектів в гарантійний період експлуатації виклик представника Виконавця є обов’язковим.</w:t>
      </w:r>
    </w:p>
    <w:p w:rsidR="001532BC" w:rsidRDefault="001532BC" w:rsidP="001532BC">
      <w:pPr>
        <w:ind w:right="126"/>
        <w:jc w:val="both"/>
        <w:rPr>
          <w:rFonts w:ascii="Times New Roman" w:hAnsi="Times New Roman" w:cs="Tahoma"/>
          <w:sz w:val="25"/>
          <w:szCs w:val="25"/>
          <w:lang w:val="uk-UA"/>
        </w:rPr>
      </w:pPr>
      <w:r>
        <w:rPr>
          <w:rFonts w:ascii="Times New Roman" w:hAnsi="Times New Roman" w:cs="Tahoma"/>
          <w:sz w:val="25"/>
          <w:szCs w:val="25"/>
          <w:lang w:val="uk-UA"/>
        </w:rPr>
        <w:t xml:space="preserve">Виконавець відповідає за дефекти/недоліки, виявлені у межах гарантійного строку встановленого п. 2.2. цього Договору. </w:t>
      </w:r>
      <w:r>
        <w:rPr>
          <w:rFonts w:ascii="Times New Roman" w:hAnsi="Times New Roman"/>
          <w:sz w:val="25"/>
          <w:szCs w:val="25"/>
          <w:lang w:val="uk-UA"/>
        </w:rPr>
        <w:t xml:space="preserve">Термін усунення </w:t>
      </w:r>
      <w:r>
        <w:rPr>
          <w:rFonts w:ascii="Times New Roman" w:hAnsi="Times New Roman" w:cs="Tahoma"/>
          <w:sz w:val="25"/>
          <w:szCs w:val="25"/>
          <w:lang w:val="uk-UA"/>
        </w:rPr>
        <w:t>дефектів/недоліків в межах гарантійного строку - не пізніше 10 робочих днів з моменту отримання Виконавцем відповідної вимоги на його адресу. Виконавець усуває недоліки за свій рахунок.</w:t>
      </w:r>
    </w:p>
    <w:p w:rsidR="001532BC" w:rsidRPr="00B14F63" w:rsidRDefault="001532BC" w:rsidP="001532BC">
      <w:pPr>
        <w:widowControl/>
        <w:autoSpaceDE/>
        <w:rPr>
          <w:rFonts w:ascii="Times New Roman" w:hAnsi="Times New Roman" w:cs="Tahoma"/>
          <w:sz w:val="25"/>
          <w:szCs w:val="25"/>
          <w:lang w:val="uk-UA"/>
        </w:rPr>
      </w:pPr>
      <w:r>
        <w:rPr>
          <w:rFonts w:ascii="Times New Roman" w:hAnsi="Times New Roman" w:cs="Tahoma"/>
          <w:sz w:val="25"/>
          <w:szCs w:val="25"/>
          <w:lang w:val="uk-UA"/>
        </w:rPr>
        <w:t>2.6. Гарантійний строк продовжується на час, протягом якого об’єкт не міг експлуатуватися внаслідок дефектів/недоліків, за які відповідає Виконавець.</w:t>
      </w:r>
    </w:p>
    <w:p w:rsidR="001532BC" w:rsidRPr="00C527E7" w:rsidRDefault="00115D3C" w:rsidP="001532BC">
      <w:pPr>
        <w:jc w:val="center"/>
        <w:rPr>
          <w:rFonts w:ascii="Times New Roman" w:hAnsi="Times New Roman" w:cs="Times New Roman"/>
          <w:b/>
          <w:sz w:val="25"/>
          <w:szCs w:val="25"/>
          <w:lang w:val="uk-UA" w:eastAsia="uk-UA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uk-UA"/>
        </w:rPr>
        <w:t>III</w:t>
      </w:r>
      <w:r w:rsidR="001532BC" w:rsidRPr="00DE0173">
        <w:rPr>
          <w:rFonts w:ascii="Times New Roman" w:hAnsi="Times New Roman" w:cs="Times New Roman"/>
          <w:b/>
          <w:sz w:val="25"/>
          <w:szCs w:val="25"/>
          <w:lang w:val="uk-UA" w:eastAsia="uk-UA"/>
        </w:rPr>
        <w:t>. ВАРТІСТЬ ДОГОВОРУ</w:t>
      </w:r>
    </w:p>
    <w:p w:rsidR="001532BC" w:rsidRPr="00DE0173" w:rsidRDefault="001532BC" w:rsidP="001532BC">
      <w:pPr>
        <w:pStyle w:val="a7"/>
        <w:ind w:left="0"/>
        <w:jc w:val="both"/>
        <w:rPr>
          <w:rFonts w:ascii="Times New Roman" w:hAnsi="Times New Roman"/>
          <w:sz w:val="25"/>
          <w:szCs w:val="25"/>
          <w:u w:val="single"/>
          <w:lang w:val="x-none" w:eastAsia="uk-UA"/>
        </w:rPr>
      </w:pPr>
      <w:r w:rsidRPr="00DE0173">
        <w:rPr>
          <w:rFonts w:ascii="Times New Roman" w:hAnsi="Times New Roman"/>
          <w:sz w:val="25"/>
          <w:szCs w:val="25"/>
          <w:lang w:val="x-none" w:eastAsia="uk-UA"/>
        </w:rPr>
        <w:t xml:space="preserve">3.1.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Вартість</w:t>
      </w:r>
      <w:r w:rsidRPr="00DE0173">
        <w:rPr>
          <w:rFonts w:ascii="Times New Roman" w:hAnsi="Times New Roman"/>
          <w:sz w:val="25"/>
          <w:szCs w:val="25"/>
          <w:lang w:val="x-none" w:eastAsia="uk-UA"/>
        </w:rPr>
        <w:t xml:space="preserve"> </w:t>
      </w:r>
      <w:r>
        <w:rPr>
          <w:rFonts w:ascii="Times New Roman" w:hAnsi="Times New Roman"/>
          <w:sz w:val="25"/>
          <w:szCs w:val="25"/>
          <w:lang w:val="uk-UA" w:eastAsia="uk-UA"/>
        </w:rPr>
        <w:t>П</w:t>
      </w:r>
      <w:r>
        <w:rPr>
          <w:rFonts w:ascii="Times New Roman" w:hAnsi="Times New Roman"/>
          <w:sz w:val="25"/>
          <w:szCs w:val="25"/>
          <w:lang w:val="uk-UA"/>
        </w:rPr>
        <w:t>ослуг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 xml:space="preserve"> </w:t>
      </w:r>
      <w:r>
        <w:rPr>
          <w:rFonts w:ascii="Times New Roman" w:hAnsi="Times New Roman"/>
          <w:sz w:val="25"/>
          <w:szCs w:val="25"/>
          <w:lang w:val="uk-UA" w:eastAsia="uk-UA"/>
        </w:rPr>
        <w:t xml:space="preserve">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визначається згідно Додатку 1 «</w:t>
      </w:r>
      <w:r w:rsidRPr="00DE0173">
        <w:rPr>
          <w:rFonts w:ascii="Times New Roman" w:hAnsi="Times New Roman"/>
          <w:sz w:val="25"/>
          <w:szCs w:val="25"/>
          <w:lang w:val="uk-UA"/>
        </w:rPr>
        <w:t xml:space="preserve">Обсяг та вартість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п</w:t>
      </w:r>
      <w:r w:rsidRPr="00DE0173">
        <w:rPr>
          <w:rFonts w:ascii="Times New Roman" w:hAnsi="Times New Roman"/>
          <w:sz w:val="25"/>
          <w:szCs w:val="25"/>
          <w:lang w:val="uk-UA"/>
        </w:rPr>
        <w:t xml:space="preserve">ослуг з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 xml:space="preserve">технічного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lastRenderedPageBreak/>
        <w:t>обслуговування</w:t>
      </w:r>
      <w:r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</w:t>
      </w:r>
      <w:r w:rsidRPr="00C96BE2">
        <w:rPr>
          <w:rFonts w:ascii="Times New Roman" w:hAnsi="Times New Roman"/>
          <w:color w:val="000000" w:themeColor="text1"/>
          <w:sz w:val="25"/>
          <w:szCs w:val="25"/>
          <w:lang w:val="uk-UA"/>
        </w:rPr>
        <w:t>дизель-генератора</w:t>
      </w:r>
      <w:r w:rsidRPr="00DE0173">
        <w:rPr>
          <w:rFonts w:ascii="Times New Roman" w:hAnsi="Times New Roman"/>
          <w:sz w:val="25"/>
          <w:szCs w:val="25"/>
          <w:lang w:val="uk-UA"/>
        </w:rPr>
        <w:t>»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.</w:t>
      </w:r>
      <w:r w:rsidRPr="00DE0173">
        <w:rPr>
          <w:rFonts w:ascii="Times New Roman" w:hAnsi="Times New Roman"/>
          <w:bCs/>
          <w:spacing w:val="-1"/>
          <w:sz w:val="25"/>
          <w:szCs w:val="25"/>
          <w:highlight w:val="yellow"/>
          <w:lang w:val="x-none" w:eastAsia="uk-UA"/>
        </w:rPr>
        <w:t xml:space="preserve"> </w:t>
      </w:r>
    </w:p>
    <w:p w:rsidR="001532BC" w:rsidRPr="00274EBB" w:rsidRDefault="001532BC" w:rsidP="001532BC">
      <w:pPr>
        <w:pStyle w:val="a7"/>
        <w:ind w:left="0"/>
        <w:jc w:val="both"/>
        <w:rPr>
          <w:rFonts w:ascii="Times New Roman" w:hAnsi="Times New Roman"/>
          <w:sz w:val="25"/>
          <w:szCs w:val="25"/>
          <w:u w:val="single"/>
          <w:lang w:val="uk-UA" w:eastAsia="uk-UA"/>
        </w:rPr>
      </w:pPr>
      <w:r w:rsidRPr="00DE0173">
        <w:rPr>
          <w:rFonts w:ascii="Times New Roman" w:hAnsi="Times New Roman" w:cs="Tahoma"/>
          <w:sz w:val="25"/>
          <w:szCs w:val="25"/>
          <w:lang w:val="uk-UA" w:eastAsia="uk-UA"/>
        </w:rPr>
        <w:t xml:space="preserve">3.2. </w:t>
      </w:r>
      <w:r>
        <w:rPr>
          <w:rFonts w:ascii="Times New Roman" w:hAnsi="Times New Roman"/>
          <w:sz w:val="25"/>
          <w:szCs w:val="25"/>
          <w:lang w:val="uk-UA" w:eastAsia="uk-UA"/>
        </w:rPr>
        <w:t>Сума Д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 xml:space="preserve">оговору складає: </w:t>
      </w:r>
      <w:r w:rsidRPr="00DE0173">
        <w:rPr>
          <w:rFonts w:ascii="Times New Roman" w:hAnsi="Times New Roman"/>
          <w:b/>
          <w:sz w:val="25"/>
          <w:szCs w:val="25"/>
          <w:lang w:val="uk-UA" w:eastAsia="uk-UA"/>
        </w:rPr>
        <w:t>_____________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 xml:space="preserve"> грн. (__________ грн. ___ коп.), ПДВ – ___________ грн. (_______________ грн. 00 коп.). Разом з ПДВ </w:t>
      </w:r>
      <w:r w:rsidRPr="00DE0173">
        <w:rPr>
          <w:rFonts w:ascii="Times New Roman" w:hAnsi="Times New Roman"/>
          <w:b/>
          <w:sz w:val="25"/>
          <w:szCs w:val="25"/>
          <w:lang w:val="uk-UA" w:eastAsia="uk-UA"/>
        </w:rPr>
        <w:t xml:space="preserve">–___________ </w:t>
      </w:r>
      <w:r>
        <w:rPr>
          <w:rFonts w:ascii="Times New Roman" w:hAnsi="Times New Roman"/>
          <w:sz w:val="25"/>
          <w:szCs w:val="25"/>
          <w:lang w:val="uk-UA" w:eastAsia="uk-UA"/>
        </w:rPr>
        <w:t>грн. (___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 xml:space="preserve">_______ </w:t>
      </w:r>
      <w:r>
        <w:rPr>
          <w:rFonts w:ascii="Times New Roman" w:hAnsi="Times New Roman"/>
          <w:sz w:val="25"/>
          <w:szCs w:val="25"/>
          <w:lang w:val="uk-UA" w:eastAsia="uk-UA"/>
        </w:rPr>
        <w:t xml:space="preserve">грн. __ коп.),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згідно Додатку 1 «</w:t>
      </w:r>
      <w:r w:rsidRPr="00DE0173">
        <w:rPr>
          <w:rFonts w:ascii="Times New Roman" w:hAnsi="Times New Roman"/>
          <w:sz w:val="25"/>
          <w:szCs w:val="25"/>
          <w:lang w:val="uk-UA"/>
        </w:rPr>
        <w:t xml:space="preserve">Обсяг та вартість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п</w:t>
      </w:r>
      <w:r w:rsidRPr="00DE0173">
        <w:rPr>
          <w:rFonts w:ascii="Times New Roman" w:hAnsi="Times New Roman"/>
          <w:sz w:val="25"/>
          <w:szCs w:val="25"/>
          <w:lang w:val="uk-UA"/>
        </w:rPr>
        <w:t xml:space="preserve">ослуг з 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технічного обслуговування</w:t>
      </w:r>
      <w:r>
        <w:rPr>
          <w:rFonts w:ascii="Times New Roman" w:hAnsi="Times New Roman"/>
          <w:color w:val="000000" w:themeColor="text1"/>
          <w:sz w:val="25"/>
          <w:szCs w:val="25"/>
          <w:lang w:val="uk-UA"/>
        </w:rPr>
        <w:t xml:space="preserve"> дизель-генераторів</w:t>
      </w:r>
      <w:r w:rsidRPr="00DE0173">
        <w:rPr>
          <w:rFonts w:ascii="Times New Roman" w:hAnsi="Times New Roman"/>
          <w:sz w:val="25"/>
          <w:szCs w:val="25"/>
          <w:lang w:val="uk-UA"/>
        </w:rPr>
        <w:t>»</w:t>
      </w:r>
      <w:r w:rsidRPr="00DE0173">
        <w:rPr>
          <w:rFonts w:ascii="Times New Roman" w:hAnsi="Times New Roman"/>
          <w:sz w:val="25"/>
          <w:szCs w:val="25"/>
          <w:lang w:val="uk-UA" w:eastAsia="uk-UA"/>
        </w:rPr>
        <w:t>.</w:t>
      </w:r>
      <w:r w:rsidRPr="00DE0173">
        <w:rPr>
          <w:rFonts w:ascii="Times New Roman" w:hAnsi="Times New Roman"/>
          <w:bCs/>
          <w:spacing w:val="-1"/>
          <w:sz w:val="25"/>
          <w:szCs w:val="25"/>
          <w:highlight w:val="yellow"/>
          <w:lang w:val="x-none" w:eastAsia="uk-UA"/>
        </w:rPr>
        <w:t xml:space="preserve"> </w:t>
      </w:r>
    </w:p>
    <w:p w:rsidR="001532BC" w:rsidRDefault="001532BC" w:rsidP="001532BC">
      <w:pPr>
        <w:widowControl/>
        <w:autoSpaceDE/>
        <w:jc w:val="both"/>
        <w:rPr>
          <w:rFonts w:ascii="Times New Roman" w:hAnsi="Times New Roman" w:cs="Tahoma"/>
          <w:bCs/>
          <w:sz w:val="25"/>
          <w:szCs w:val="25"/>
          <w:lang w:val="x-none" w:eastAsia="uk-UA"/>
        </w:rPr>
      </w:pPr>
      <w:r w:rsidRPr="00DE0173">
        <w:rPr>
          <w:rFonts w:ascii="Times New Roman" w:hAnsi="Times New Roman" w:cs="Times New Roman"/>
          <w:sz w:val="25"/>
          <w:szCs w:val="25"/>
          <w:lang w:val="x-none" w:eastAsia="uk-UA"/>
        </w:rPr>
        <w:t xml:space="preserve">3.3. </w:t>
      </w:r>
      <w:proofErr w:type="spellStart"/>
      <w:r>
        <w:rPr>
          <w:rFonts w:ascii="Times New Roman" w:hAnsi="Times New Roman" w:cs="Tahoma"/>
          <w:bCs/>
          <w:sz w:val="25"/>
          <w:szCs w:val="25"/>
          <w:lang w:val="x-none" w:eastAsia="uk-UA"/>
        </w:rPr>
        <w:t>Ціна</w:t>
      </w:r>
      <w:proofErr w:type="spellEnd"/>
      <w:r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proofErr w:type="spellStart"/>
      <w:r>
        <w:rPr>
          <w:rFonts w:ascii="Times New Roman" w:hAnsi="Times New Roman" w:cs="Tahoma"/>
          <w:bCs/>
          <w:sz w:val="25"/>
          <w:szCs w:val="25"/>
          <w:lang w:val="x-none" w:eastAsia="uk-UA"/>
        </w:rPr>
        <w:t>даного</w:t>
      </w:r>
      <w:proofErr w:type="spellEnd"/>
      <w:r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r>
        <w:rPr>
          <w:rFonts w:ascii="Times New Roman" w:hAnsi="Times New Roman" w:cs="Tahoma"/>
          <w:bCs/>
          <w:sz w:val="25"/>
          <w:szCs w:val="25"/>
          <w:lang w:val="uk-UA" w:eastAsia="uk-UA"/>
        </w:rPr>
        <w:t>Д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оговору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може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бути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змінена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(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зменшена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) 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за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згодою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 xml:space="preserve"> </w:t>
      </w:r>
      <w:proofErr w:type="spellStart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сторін</w:t>
      </w:r>
      <w:proofErr w:type="spellEnd"/>
      <w:r w:rsidRPr="00DE0173">
        <w:rPr>
          <w:rFonts w:ascii="Times New Roman" w:hAnsi="Times New Roman" w:cs="Tahoma"/>
          <w:bCs/>
          <w:sz w:val="25"/>
          <w:szCs w:val="25"/>
          <w:lang w:val="x-none" w:eastAsia="uk-UA"/>
        </w:rPr>
        <w:t>.</w:t>
      </w:r>
    </w:p>
    <w:p w:rsidR="00115D3C" w:rsidRDefault="00115D3C" w:rsidP="001532BC">
      <w:pPr>
        <w:widowControl/>
        <w:autoSpaceDE/>
        <w:jc w:val="both"/>
        <w:rPr>
          <w:rFonts w:ascii="Times New Roman" w:hAnsi="Times New Roman" w:cs="Tahoma"/>
          <w:bCs/>
          <w:sz w:val="25"/>
          <w:szCs w:val="25"/>
          <w:lang w:val="x-none" w:eastAsia="uk-UA"/>
        </w:rPr>
      </w:pP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IV. ПОРЯДОК ЗДІЙСНЕННЯ ОПЛАТИ</w:t>
      </w:r>
    </w:p>
    <w:p w:rsidR="00115D3C" w:rsidRPr="0063755A" w:rsidRDefault="00115D3C" w:rsidP="00115D3C">
      <w:pPr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4.1.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Розрахунки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проводяться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шляхом оплати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після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пред'явлення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Виконавцем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рахунка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на оплату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після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підписання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Сторонами акту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мірі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надходження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коштів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 бюджету на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рахунок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але не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пізніше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31.12.202</w:t>
      </w:r>
      <w:r w:rsidR="008A4D1B">
        <w:rPr>
          <w:rFonts w:ascii="Times New Roman" w:eastAsia="Arial Unicode MS" w:hAnsi="Times New Roman" w:cs="Times New Roman"/>
          <w:lang w:eastAsia="hi-IN" w:bidi="hi-IN"/>
        </w:rPr>
        <w:t>4</w:t>
      </w: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року. </w:t>
      </w:r>
    </w:p>
    <w:p w:rsidR="00115D3C" w:rsidRPr="0063755A" w:rsidRDefault="00115D3C" w:rsidP="00115D3C">
      <w:pPr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Розрахунки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проводяться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шляхом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перерахування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коштів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на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рахунок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зазначений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в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Розділі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lang w:eastAsia="hi-IN" w:bidi="hi-IN"/>
        </w:rPr>
        <w:t>XI</w:t>
      </w: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І.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Цього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Договору. </w:t>
      </w:r>
    </w:p>
    <w:p w:rsidR="00115D3C" w:rsidRPr="0063755A" w:rsidRDefault="00115D3C" w:rsidP="00115D3C">
      <w:pPr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Строк оплати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що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надаються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цим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договором становить 7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робочих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днів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 моменту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підписання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акту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115D3C" w:rsidRPr="0063755A" w:rsidRDefault="00115D3C" w:rsidP="00115D3C">
      <w:pPr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4.2. До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рахунка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додається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: акт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 </w:t>
      </w: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V.</w:t>
      </w:r>
      <w:r w:rsidRPr="0063755A">
        <w:rPr>
          <w:rFonts w:ascii="Times New Roman" w:hAnsi="Times New Roman" w:cs="Times New Roman"/>
          <w:b/>
        </w:rPr>
        <w:t xml:space="preserve"> ПОСТАВКА ТОВАРІВ (НАДАННЯ ПОСЛУГ АБО ВИКОНАННЯ РОБІТ)</w:t>
      </w:r>
    </w:p>
    <w:p w:rsidR="00115D3C" w:rsidRPr="0063755A" w:rsidRDefault="00115D3C" w:rsidP="00115D3C">
      <w:pPr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>5.1. Строк (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термін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)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 31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грудня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202</w:t>
      </w:r>
      <w:r w:rsidR="008A4D1B">
        <w:rPr>
          <w:rFonts w:ascii="Times New Roman" w:eastAsia="Arial Unicode MS" w:hAnsi="Times New Roman" w:cs="Times New Roman"/>
          <w:lang w:val="uk-UA" w:eastAsia="hi-IN" w:bidi="hi-IN"/>
        </w:rPr>
        <w:t>4</w:t>
      </w: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року.</w:t>
      </w:r>
    </w:p>
    <w:p w:rsidR="00115D3C" w:rsidRPr="0063755A" w:rsidRDefault="00115D3C" w:rsidP="00115D3C">
      <w:pPr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5.2.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Місце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поставки (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передачі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)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товарів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(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робіт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або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): </w:t>
      </w:r>
      <w:r w:rsidRPr="0063755A">
        <w:rPr>
          <w:rFonts w:ascii="Times New Roman" w:hAnsi="Times New Roman" w:cs="Times New Roman"/>
          <w:b/>
        </w:rPr>
        <w:t>2900</w:t>
      </w:r>
      <w:r>
        <w:rPr>
          <w:rFonts w:ascii="Times New Roman" w:hAnsi="Times New Roman" w:cs="Times New Roman"/>
          <w:b/>
        </w:rPr>
        <w:t>0</w:t>
      </w:r>
      <w:r w:rsidRPr="0063755A">
        <w:rPr>
          <w:rFonts w:ascii="Times New Roman" w:hAnsi="Times New Roman" w:cs="Times New Roman"/>
          <w:b/>
        </w:rPr>
        <w:t xml:space="preserve">, </w:t>
      </w:r>
      <w:proofErr w:type="spellStart"/>
      <w:r w:rsidRPr="0063755A">
        <w:rPr>
          <w:rFonts w:ascii="Times New Roman" w:hAnsi="Times New Roman" w:cs="Times New Roman"/>
          <w:b/>
        </w:rPr>
        <w:t>Хмельницька</w:t>
      </w:r>
      <w:proofErr w:type="spellEnd"/>
      <w:r w:rsidRPr="0063755A">
        <w:rPr>
          <w:rFonts w:ascii="Times New Roman" w:hAnsi="Times New Roman" w:cs="Times New Roman"/>
          <w:b/>
        </w:rPr>
        <w:t xml:space="preserve"> обл., </w:t>
      </w:r>
      <w:proofErr w:type="spellStart"/>
      <w:r w:rsidRPr="0063755A">
        <w:rPr>
          <w:rFonts w:ascii="Times New Roman" w:hAnsi="Times New Roman" w:cs="Times New Roman"/>
          <w:b/>
        </w:rPr>
        <w:t>місто</w:t>
      </w:r>
      <w:proofErr w:type="spellEnd"/>
      <w:r w:rsidRPr="0063755A">
        <w:rPr>
          <w:rFonts w:ascii="Times New Roman" w:hAnsi="Times New Roman" w:cs="Times New Roman"/>
          <w:b/>
        </w:rPr>
        <w:t xml:space="preserve"> </w:t>
      </w:r>
      <w:proofErr w:type="spellStart"/>
      <w:r w:rsidRPr="0063755A">
        <w:rPr>
          <w:rFonts w:ascii="Times New Roman" w:hAnsi="Times New Roman" w:cs="Times New Roman"/>
          <w:b/>
        </w:rPr>
        <w:t>Хмельницький</w:t>
      </w:r>
      <w:proofErr w:type="spellEnd"/>
      <w:r w:rsidRPr="0063755A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провул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Проскурівький</w:t>
      </w:r>
      <w:proofErr w:type="spellEnd"/>
      <w:r w:rsidRPr="0063755A">
        <w:rPr>
          <w:rFonts w:ascii="Times New Roman" w:hAnsi="Times New Roman" w:cs="Times New Roman"/>
          <w:b/>
        </w:rPr>
        <w:t xml:space="preserve">, </w:t>
      </w:r>
      <w:proofErr w:type="spellStart"/>
      <w:r w:rsidRPr="0063755A">
        <w:rPr>
          <w:rFonts w:ascii="Times New Roman" w:hAnsi="Times New Roman" w:cs="Times New Roman"/>
          <w:b/>
        </w:rPr>
        <w:t>будинок</w:t>
      </w:r>
      <w:proofErr w:type="spellEnd"/>
      <w:r w:rsidRPr="0063755A">
        <w:rPr>
          <w:rFonts w:ascii="Times New Roman" w:hAnsi="Times New Roman" w:cs="Times New Roman"/>
          <w:b/>
        </w:rPr>
        <w:t xml:space="preserve"> 1.</w:t>
      </w: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VI. ПРАВА ТА ОБОВ'ЯЗКИ СТОРІН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6.1.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зобов'язаний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: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6.1.1.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Своєчасно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та в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повному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обсязі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сплачувати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6.1.2.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Приймати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згідно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 актом;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6.2.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право: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6.2.1.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Достроково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розірвати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цей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Договір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невиконання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зобов'язань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Виконавцем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повідомивши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його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у строк 10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календарних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днів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після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відправлення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Виконавцю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письмового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повідомлення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розірвання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Договору, </w:t>
      </w:r>
      <w:proofErr w:type="gramStart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у 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випадках</w:t>
      </w:r>
      <w:proofErr w:type="spellEnd"/>
      <w:proofErr w:type="gramEnd"/>
      <w:r w:rsidRPr="0063755A">
        <w:rPr>
          <w:rFonts w:ascii="Times New Roman" w:eastAsia="Arial Unicode MS" w:hAnsi="Times New Roman" w:cs="Times New Roman"/>
          <w:lang w:eastAsia="hi-IN" w:bidi="hi-IN"/>
        </w:rPr>
        <w:t>: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-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затримка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на 10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днів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яка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засвідчена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актом, за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підписом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представників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і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>;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-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невідповідності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якості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Невідповідність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якості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підтверджується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формі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обраній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згодою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із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6.2.2.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Контролювати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у строки,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встановлені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цим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Договором;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6.2.3.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Зменшувати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обсяг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закупівлі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загальну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вартість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цього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залежно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реального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фінансування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видатків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У такому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Сторони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вносять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відповідні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зміни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цього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6.2.4.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Повернути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рахунок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(акт)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Виконавцю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без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здійснення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оплати в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неналежного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оформлення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документів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зазначених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пункті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4.2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розділу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IV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цього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 (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відсутність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печатки,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підписів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тощо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);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6.3.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Виконавець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зобов'язаний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: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6.3.1.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Забезпечити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proofErr w:type="gram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 у</w:t>
      </w:r>
      <w:proofErr w:type="gram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строки,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встановлені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цим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Договором;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6.3.2.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Забезпечити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якість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яких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відповідає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умовам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установленим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розділом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II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цього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6.4.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Виконавця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право: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6.4.1.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Своєчасно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та в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повному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обсязі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отримувати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плату за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6.4.2. На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дострокове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письмовим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погодженням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; </w:t>
      </w:r>
    </w:p>
    <w:p w:rsidR="00115D3C" w:rsidRPr="0063755A" w:rsidRDefault="00115D3C" w:rsidP="00115D3C">
      <w:pPr>
        <w:suppressLineNumbers/>
        <w:tabs>
          <w:tab w:val="left" w:pos="401"/>
        </w:tabs>
        <w:snapToGrid w:val="0"/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6.4.3.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невиконання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зобов'язань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Виконавець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право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достроково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розірвати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цей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Договір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повідомивши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у строк 10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календарних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днів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>;</w:t>
      </w: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VII. ВІДПОВІДАЛЬНІСТЬ СТОРІН</w:t>
      </w:r>
    </w:p>
    <w:p w:rsidR="00115D3C" w:rsidRPr="0063755A" w:rsidRDefault="00115D3C" w:rsidP="00115D3C">
      <w:pPr>
        <w:pStyle w:val="a9"/>
        <w:contextualSpacing/>
        <w:jc w:val="both"/>
        <w:rPr>
          <w:rFonts w:ascii="Times New Roman" w:eastAsiaTheme="minorEastAsia" w:hAnsi="Times New Roman" w:cs="Times New Roman"/>
          <w:lang w:val="uk-UA" w:eastAsia="uk-UA"/>
        </w:rPr>
      </w:pPr>
      <w:r w:rsidRPr="0063755A">
        <w:rPr>
          <w:rFonts w:ascii="Times New Roman" w:eastAsiaTheme="minorEastAsia" w:hAnsi="Times New Roman" w:cs="Times New Roman"/>
          <w:lang w:val="uk-UA" w:eastAsia="uk-U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115D3C" w:rsidRPr="0063755A" w:rsidRDefault="00115D3C" w:rsidP="00115D3C">
      <w:pPr>
        <w:pStyle w:val="a9"/>
        <w:contextualSpacing/>
        <w:jc w:val="both"/>
        <w:rPr>
          <w:rFonts w:ascii="Times New Roman" w:eastAsiaTheme="minorEastAsia" w:hAnsi="Times New Roman" w:cs="Times New Roman"/>
          <w:lang w:val="uk-UA" w:eastAsia="uk-UA"/>
        </w:rPr>
      </w:pPr>
      <w:r w:rsidRPr="0063755A">
        <w:rPr>
          <w:rFonts w:ascii="Times New Roman" w:eastAsiaTheme="minorEastAsia" w:hAnsi="Times New Roman" w:cs="Times New Roman"/>
          <w:lang w:val="uk-UA" w:eastAsia="uk-UA"/>
        </w:rPr>
        <w:t xml:space="preserve">7.2. У разі невиконання або несвоєчасного виконання зобов'язань при наданні послуг за бюджетні кошти </w:t>
      </w:r>
      <w:r w:rsidRPr="0063755A">
        <w:rPr>
          <w:rFonts w:ascii="Times New Roman" w:eastAsia="Arial Unicode MS" w:hAnsi="Times New Roman" w:cs="Times New Roman"/>
          <w:lang w:val="uk-UA" w:eastAsia="hi-IN" w:bidi="hi-IN"/>
        </w:rPr>
        <w:t>Виконавець</w:t>
      </w:r>
      <w:r w:rsidRPr="0063755A">
        <w:rPr>
          <w:rFonts w:ascii="Times New Roman" w:eastAsiaTheme="minorEastAsia" w:hAnsi="Times New Roman" w:cs="Times New Roman"/>
          <w:lang w:val="uk-UA" w:eastAsia="uk-UA"/>
        </w:rPr>
        <w:t xml:space="preserve"> сплачує Замовнику штрафні санкції (неустойка, штраф, пеня) у розмірі подвійної облікової ставки НБУ від суми ненаданих послуг за кожний день затримки, а у разі здійснення попередньої оплати </w:t>
      </w:r>
      <w:r w:rsidRPr="0063755A">
        <w:rPr>
          <w:rFonts w:ascii="Times New Roman" w:eastAsia="Arial Unicode MS" w:hAnsi="Times New Roman" w:cs="Times New Roman"/>
          <w:lang w:val="uk-UA" w:eastAsia="hi-IN" w:bidi="hi-IN"/>
        </w:rPr>
        <w:t>Виконавець</w:t>
      </w:r>
      <w:r w:rsidRPr="0063755A">
        <w:rPr>
          <w:rFonts w:ascii="Times New Roman" w:eastAsiaTheme="minorEastAsia" w:hAnsi="Times New Roman" w:cs="Times New Roman"/>
          <w:lang w:val="uk-UA" w:eastAsia="uk-UA"/>
        </w:rPr>
        <w:t xml:space="preserve">, крім сплати зазначених штрафних санкцій, повертає Замовнику кошти з урахуванням індексу інфляції. Сплата штрафних санкцій не звільняє </w:t>
      </w:r>
      <w:r w:rsidRPr="0063755A">
        <w:rPr>
          <w:rFonts w:ascii="Times New Roman" w:eastAsia="Arial Unicode MS" w:hAnsi="Times New Roman" w:cs="Times New Roman"/>
          <w:lang w:val="uk-UA" w:eastAsia="hi-IN" w:bidi="hi-IN"/>
        </w:rPr>
        <w:t>Виконавця</w:t>
      </w:r>
      <w:r w:rsidRPr="0063755A">
        <w:rPr>
          <w:rFonts w:ascii="Times New Roman" w:eastAsiaTheme="minorEastAsia" w:hAnsi="Times New Roman" w:cs="Times New Roman"/>
          <w:lang w:val="uk-UA" w:eastAsia="uk-UA"/>
        </w:rPr>
        <w:t xml:space="preserve"> від </w:t>
      </w:r>
      <w:r w:rsidRPr="0063755A">
        <w:rPr>
          <w:rFonts w:ascii="Times New Roman" w:eastAsiaTheme="minorEastAsia" w:hAnsi="Times New Roman" w:cs="Times New Roman"/>
          <w:lang w:val="uk-UA" w:eastAsia="uk-UA"/>
        </w:rPr>
        <w:lastRenderedPageBreak/>
        <w:t>виконання прийнятих на себе зобов'язань по Договору поставки.</w:t>
      </w:r>
    </w:p>
    <w:p w:rsidR="00115D3C" w:rsidRPr="0063755A" w:rsidRDefault="00115D3C" w:rsidP="00115D3C">
      <w:pPr>
        <w:pStyle w:val="a9"/>
        <w:contextualSpacing/>
        <w:jc w:val="both"/>
        <w:rPr>
          <w:rFonts w:ascii="Times New Roman" w:hAnsi="Times New Roman" w:cs="Times New Roman"/>
          <w:lang w:val="uk-UA"/>
        </w:rPr>
      </w:pPr>
    </w:p>
    <w:p w:rsidR="00115D3C" w:rsidRPr="00115D3C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  <w:lang w:val="uk-UA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VIII</w:t>
      </w:r>
      <w:r w:rsidRPr="00115D3C">
        <w:rPr>
          <w:rFonts w:ascii="Times New Roman" w:eastAsia="Arial Unicode MS" w:hAnsi="Times New Roman" w:cs="Times New Roman"/>
          <w:b/>
          <w:bCs/>
          <w:lang w:val="uk-UA" w:eastAsia="hi-IN" w:bidi="hi-IN"/>
        </w:rPr>
        <w:t>. ОБСТАВИНИ НЕПЕРЕБОРНОЇ СИЛИ</w:t>
      </w:r>
    </w:p>
    <w:p w:rsidR="00115D3C" w:rsidRPr="00115D3C" w:rsidRDefault="00115D3C" w:rsidP="00115D3C">
      <w:pPr>
        <w:suppressLineNumbers/>
        <w:snapToGrid w:val="0"/>
        <w:contextualSpacing/>
        <w:jc w:val="both"/>
        <w:rPr>
          <w:rFonts w:ascii="Times New Roman" w:eastAsia="Arial Unicode MS" w:hAnsi="Times New Roman" w:cs="Times New Roman"/>
          <w:lang w:val="uk-UA" w:eastAsia="hi-IN" w:bidi="hi-IN"/>
        </w:rPr>
      </w:pPr>
      <w:r w:rsidRPr="00115D3C">
        <w:rPr>
          <w:rFonts w:ascii="Times New Roman" w:eastAsia="Arial Unicode MS" w:hAnsi="Times New Roman" w:cs="Times New Roman"/>
          <w:lang w:val="uk-UA" w:eastAsia="hi-IN" w:bidi="hi-IN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115D3C" w:rsidRPr="00115D3C" w:rsidRDefault="00115D3C" w:rsidP="00115D3C">
      <w:pPr>
        <w:suppressLineNumbers/>
        <w:snapToGrid w:val="0"/>
        <w:contextualSpacing/>
        <w:jc w:val="both"/>
        <w:rPr>
          <w:rFonts w:ascii="Times New Roman" w:eastAsia="Arial Unicode MS" w:hAnsi="Times New Roman" w:cs="Times New Roman"/>
          <w:lang w:val="uk-UA" w:eastAsia="hi-IN" w:bidi="hi-IN"/>
        </w:rPr>
      </w:pPr>
      <w:r w:rsidRPr="00115D3C">
        <w:rPr>
          <w:rFonts w:ascii="Times New Roman" w:eastAsia="Arial Unicode MS" w:hAnsi="Times New Roman" w:cs="Times New Roman"/>
          <w:lang w:val="uk-UA" w:eastAsia="hi-IN" w:bidi="hi-I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 </w:t>
      </w:r>
    </w:p>
    <w:p w:rsidR="00115D3C" w:rsidRPr="0063755A" w:rsidRDefault="00115D3C" w:rsidP="00115D3C">
      <w:pPr>
        <w:suppressLineNumbers/>
        <w:snapToGrid w:val="0"/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8.3.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Доказом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виникнення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обставин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непереборної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сили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та строку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їх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дії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є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відповідні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документи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які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видаються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Торгово-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промисловою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палатою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України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115D3C" w:rsidRPr="0063755A" w:rsidRDefault="00115D3C" w:rsidP="00115D3C">
      <w:pPr>
        <w:suppressLineNumbers/>
        <w:snapToGrid w:val="0"/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8.4.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коли строк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дії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обставин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непереборної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сили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продовжується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більше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ніж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30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календарних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днів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кожна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із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Сторін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в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установленому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порядку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право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розірвати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цей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Договір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попередньої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оплати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Виконавець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повертає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кошти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протягом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трьох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днів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з дня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розірвання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цього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Договору. </w:t>
      </w: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IX. ВИРІШЕННЯ СПОРІВ</w:t>
      </w:r>
    </w:p>
    <w:p w:rsidR="00115D3C" w:rsidRPr="0063755A" w:rsidRDefault="00115D3C" w:rsidP="00115D3C">
      <w:pPr>
        <w:contextualSpacing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9.1.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випадку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виникнення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спорів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або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розбіжностей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Сторони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зобов'язуються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вирішувати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їх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шляхом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взаємних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переговорів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та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консультацій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</w:t>
      </w:r>
    </w:p>
    <w:p w:rsidR="00115D3C" w:rsidRPr="0063755A" w:rsidRDefault="00115D3C" w:rsidP="00115D3C">
      <w:pPr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9.2.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недосягнення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Сторонами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згоди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спори (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розбіжності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)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вирішуються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gramStart"/>
      <w:r w:rsidRPr="0063755A">
        <w:rPr>
          <w:rFonts w:ascii="Times New Roman" w:eastAsia="Arial Unicode MS" w:hAnsi="Times New Roman" w:cs="Times New Roman"/>
          <w:lang w:eastAsia="hi-IN" w:bidi="hi-IN"/>
        </w:rPr>
        <w:t>у судовому порядку</w:t>
      </w:r>
      <w:proofErr w:type="gramEnd"/>
      <w:r w:rsidRPr="0063755A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X. СТРОК ДІЇ ДОГОВОРУ</w:t>
      </w:r>
    </w:p>
    <w:p w:rsidR="00115D3C" w:rsidRPr="00115D3C" w:rsidRDefault="00115D3C" w:rsidP="00115D3C">
      <w:pPr>
        <w:pStyle w:val="ac"/>
        <w:contextualSpacing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115D3C">
        <w:rPr>
          <w:rStyle w:val="ab"/>
          <w:rFonts w:ascii="Times New Roman" w:hAnsi="Times New Roman"/>
          <w:i w:val="0"/>
          <w:color w:val="auto"/>
          <w:sz w:val="24"/>
          <w:szCs w:val="24"/>
          <w:lang w:val="uk-UA"/>
        </w:rPr>
        <w:t>10.1. Дійсний  Договір набирає чинності з моменту його підписання і діє до 31.12.2023 р., але не менш ніж до повного виконання зобов’язань сторонами.</w:t>
      </w:r>
    </w:p>
    <w:p w:rsidR="00115D3C" w:rsidRPr="00115D3C" w:rsidRDefault="00115D3C" w:rsidP="00115D3C">
      <w:pPr>
        <w:pStyle w:val="ac"/>
        <w:contextualSpacing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115D3C">
        <w:rPr>
          <w:rStyle w:val="ab"/>
          <w:rFonts w:ascii="Times New Roman" w:hAnsi="Times New Roman"/>
          <w:i w:val="0"/>
          <w:color w:val="auto"/>
          <w:sz w:val="24"/>
          <w:szCs w:val="24"/>
          <w:lang w:val="uk-UA"/>
        </w:rPr>
        <w:t>10.2. Допускається  продовження строку дії договору та виконання зобов'язань щодо надання послуг у разі виникнення документально підтверджених об'єктивних  обставин, що спричинили таке продовження, у тому числі форс-мажорних обставин, затримки фінансування витрат замовника за умови, що такі зміни не призведуть до збільшення суми, визначеної у Договорі.</w:t>
      </w:r>
    </w:p>
    <w:p w:rsidR="00115D3C" w:rsidRPr="0063755A" w:rsidRDefault="00115D3C" w:rsidP="00115D3C">
      <w:pPr>
        <w:contextualSpacing/>
        <w:jc w:val="both"/>
        <w:rPr>
          <w:rFonts w:ascii="Times New Roman" w:hAnsi="Times New Roman" w:cs="Times New Roman"/>
        </w:rPr>
      </w:pPr>
      <w:r w:rsidRPr="0063755A">
        <w:rPr>
          <w:rStyle w:val="ab"/>
          <w:rFonts w:ascii="Times New Roman" w:hAnsi="Times New Roman" w:cs="Times New Roman"/>
        </w:rPr>
        <w:t xml:space="preserve">10.3.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Договір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може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бути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достроково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розірваний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>:</w:t>
      </w:r>
    </w:p>
    <w:p w:rsidR="00115D3C" w:rsidRPr="0063755A" w:rsidRDefault="00115D3C" w:rsidP="00115D3C">
      <w:pPr>
        <w:tabs>
          <w:tab w:val="left" w:pos="142"/>
          <w:tab w:val="left" w:pos="284"/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а) коли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зв'язку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специфікою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діяльності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Замовника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відпадає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потреба в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надані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>;</w:t>
      </w:r>
    </w:p>
    <w:p w:rsidR="00115D3C" w:rsidRPr="0063755A" w:rsidRDefault="00115D3C" w:rsidP="00115D3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б) у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випадку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кілька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разових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порушень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Виконавецем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своїх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зобов'язань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по строках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надання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63755A">
        <w:rPr>
          <w:rFonts w:ascii="Times New Roman" w:eastAsia="Arial Unicode MS" w:hAnsi="Times New Roman" w:cs="Times New Roman"/>
          <w:lang w:eastAsia="hi-IN" w:bidi="hi-IN"/>
        </w:rPr>
        <w:t>послуг</w:t>
      </w:r>
      <w:proofErr w:type="spellEnd"/>
      <w:r w:rsidRPr="0063755A">
        <w:rPr>
          <w:rFonts w:ascii="Times New Roman" w:eastAsia="Arial Unicode MS" w:hAnsi="Times New Roman" w:cs="Times New Roman"/>
          <w:lang w:eastAsia="hi-IN" w:bidi="hi-IN"/>
        </w:rPr>
        <w:t xml:space="preserve">.    </w:t>
      </w:r>
    </w:p>
    <w:p w:rsidR="00115D3C" w:rsidRPr="0063755A" w:rsidRDefault="00115D3C" w:rsidP="00115D3C">
      <w:pPr>
        <w:pStyle w:val="ac"/>
        <w:contextualSpacing/>
        <w:jc w:val="both"/>
        <w:rPr>
          <w:rStyle w:val="ab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63755A">
        <w:rPr>
          <w:rStyle w:val="ab"/>
          <w:rFonts w:ascii="Times New Roman" w:hAnsi="Times New Roman"/>
          <w:color w:val="auto"/>
          <w:sz w:val="24"/>
          <w:szCs w:val="24"/>
          <w:lang w:val="uk-UA"/>
        </w:rPr>
        <w:t>10.4. Цей Договір укладений у двох примірниках українською мовою, які мають рівну юридичну силу, по одному для кожної  із Сторін.</w:t>
      </w:r>
    </w:p>
    <w:p w:rsidR="00115D3C" w:rsidRPr="0027669F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  <w:lang w:val="uk-UA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XI</w:t>
      </w:r>
      <w:r w:rsidRPr="0027669F">
        <w:rPr>
          <w:rFonts w:ascii="Times New Roman" w:eastAsia="Arial Unicode MS" w:hAnsi="Times New Roman" w:cs="Times New Roman"/>
          <w:b/>
          <w:bCs/>
          <w:lang w:val="uk-UA" w:eastAsia="hi-IN" w:bidi="hi-IN"/>
        </w:rPr>
        <w:t>. ІНШІ УМОВИ</w:t>
      </w:r>
    </w:p>
    <w:p w:rsidR="00115D3C" w:rsidRPr="0063755A" w:rsidRDefault="00115D3C" w:rsidP="00115D3C">
      <w:pPr>
        <w:pStyle w:val="Standard"/>
        <w:tabs>
          <w:tab w:val="left" w:pos="8490"/>
        </w:tabs>
        <w:ind w:right="-86"/>
        <w:contextualSpacing/>
        <w:jc w:val="both"/>
        <w:rPr>
          <w:rFonts w:ascii="Times New Roman" w:hAnsi="Times New Roman" w:cs="Times New Roman"/>
          <w:lang w:val="uk-UA"/>
        </w:rPr>
      </w:pPr>
      <w:r w:rsidRPr="0063755A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63755A">
        <w:rPr>
          <w:rFonts w:ascii="Times New Roman" w:hAnsi="Times New Roman" w:cs="Times New Roman"/>
          <w:lang w:val="uk-UA"/>
        </w:rPr>
        <w:t>.1. Основні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законодавством, в тому числі</w:t>
      </w:r>
      <w:r>
        <w:rPr>
          <w:rFonts w:ascii="Times New Roman" w:hAnsi="Times New Roman" w:cs="Times New Roman"/>
          <w:lang w:val="uk-UA"/>
        </w:rPr>
        <w:t xml:space="preserve"> ч.6</w:t>
      </w:r>
      <w:r w:rsidRPr="0063755A">
        <w:rPr>
          <w:rFonts w:ascii="Times New Roman" w:hAnsi="Times New Roman" w:cs="Times New Roman"/>
          <w:lang w:val="uk-UA"/>
        </w:rPr>
        <w:t xml:space="preserve"> стат</w:t>
      </w:r>
      <w:r>
        <w:rPr>
          <w:rFonts w:ascii="Times New Roman" w:hAnsi="Times New Roman" w:cs="Times New Roman"/>
          <w:lang w:val="uk-UA"/>
        </w:rPr>
        <w:t>ті</w:t>
      </w:r>
      <w:r w:rsidRPr="0063755A">
        <w:rPr>
          <w:rFonts w:ascii="Times New Roman" w:hAnsi="Times New Roman" w:cs="Times New Roman"/>
          <w:lang w:val="uk-UA"/>
        </w:rPr>
        <w:t xml:space="preserve"> 41 Закону України «Про публічні закупівлі»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lang w:val="uk-UA"/>
        </w:rPr>
        <w:t>та п.19</w:t>
      </w:r>
      <w:r w:rsidRPr="00D04FDB">
        <w:rPr>
          <w:rFonts w:ascii="Times New Roman" w:hAnsi="Times New Roman" w:cs="Times New Roman"/>
          <w:spacing w:val="-1"/>
          <w:lang w:val="uk-UA"/>
        </w:rPr>
        <w:t xml:space="preserve"> Особливостей</w:t>
      </w:r>
      <w:r w:rsidRPr="0063755A">
        <w:rPr>
          <w:rFonts w:ascii="Times New Roman" w:hAnsi="Times New Roman" w:cs="Times New Roman"/>
          <w:lang w:val="uk-UA"/>
        </w:rPr>
        <w:t>.</w:t>
      </w:r>
    </w:p>
    <w:p w:rsidR="00115D3C" w:rsidRPr="0063755A" w:rsidRDefault="00115D3C" w:rsidP="00115D3C">
      <w:pPr>
        <w:contextualSpacing/>
        <w:jc w:val="both"/>
        <w:rPr>
          <w:rFonts w:ascii="Times New Roman" w:hAnsi="Times New Roman" w:cs="Times New Roman"/>
          <w:b/>
        </w:rPr>
      </w:pPr>
      <w:r w:rsidRPr="006375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3755A">
        <w:rPr>
          <w:rFonts w:ascii="Times New Roman" w:hAnsi="Times New Roman" w:cs="Times New Roman"/>
        </w:rPr>
        <w:t>.2.</w:t>
      </w:r>
      <w:r w:rsidRPr="0063755A">
        <w:rPr>
          <w:rFonts w:ascii="Times New Roman" w:hAnsi="Times New Roman" w:cs="Times New Roman"/>
          <w:b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Згідно</w:t>
      </w:r>
      <w:proofErr w:type="spellEnd"/>
      <w:r w:rsidRPr="0063755A">
        <w:rPr>
          <w:rFonts w:ascii="Times New Roman" w:hAnsi="Times New Roman" w:cs="Times New Roman"/>
          <w:b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Цивільного</w:t>
      </w:r>
      <w:proofErr w:type="spellEnd"/>
      <w:r w:rsidRPr="0063755A">
        <w:rPr>
          <w:rFonts w:ascii="Times New Roman" w:hAnsi="Times New Roman" w:cs="Times New Roman"/>
        </w:rPr>
        <w:t xml:space="preserve"> кодексу </w:t>
      </w:r>
      <w:proofErr w:type="spellStart"/>
      <w:r w:rsidRPr="0063755A">
        <w:rPr>
          <w:rFonts w:ascii="Times New Roman" w:hAnsi="Times New Roman" w:cs="Times New Roman"/>
        </w:rPr>
        <w:t>України</w:t>
      </w:r>
      <w:proofErr w:type="spellEnd"/>
      <w:r w:rsidRPr="0063755A">
        <w:rPr>
          <w:rFonts w:ascii="Times New Roman" w:hAnsi="Times New Roman" w:cs="Times New Roman"/>
        </w:rPr>
        <w:t xml:space="preserve">, </w:t>
      </w:r>
      <w:proofErr w:type="spellStart"/>
      <w:r w:rsidRPr="0063755A">
        <w:rPr>
          <w:rFonts w:ascii="Times New Roman" w:hAnsi="Times New Roman" w:cs="Times New Roman"/>
        </w:rPr>
        <w:t>господарського</w:t>
      </w:r>
      <w:proofErr w:type="spellEnd"/>
      <w:r w:rsidRPr="0063755A">
        <w:rPr>
          <w:rFonts w:ascii="Times New Roman" w:hAnsi="Times New Roman" w:cs="Times New Roman"/>
        </w:rPr>
        <w:t xml:space="preserve"> кодексу</w:t>
      </w:r>
      <w:r>
        <w:rPr>
          <w:rFonts w:ascii="Times New Roman" w:hAnsi="Times New Roman" w:cs="Times New Roman"/>
        </w:rPr>
        <w:t>,</w:t>
      </w:r>
      <w:r w:rsidRPr="0063755A">
        <w:rPr>
          <w:rFonts w:ascii="Times New Roman" w:hAnsi="Times New Roman" w:cs="Times New Roman"/>
        </w:rPr>
        <w:t xml:space="preserve"> ЗУ «Про </w:t>
      </w:r>
      <w:proofErr w:type="spellStart"/>
      <w:r w:rsidRPr="0063755A">
        <w:rPr>
          <w:rFonts w:ascii="Times New Roman" w:hAnsi="Times New Roman" w:cs="Times New Roman"/>
        </w:rPr>
        <w:t>публічні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755A">
        <w:rPr>
          <w:rFonts w:ascii="Times New Roman" w:hAnsi="Times New Roman" w:cs="Times New Roman"/>
        </w:rPr>
        <w:t>закупівлі</w:t>
      </w:r>
      <w:proofErr w:type="spellEnd"/>
      <w:r w:rsidRPr="0063755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Особливостей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істотними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умовами</w:t>
      </w:r>
      <w:proofErr w:type="spellEnd"/>
      <w:r w:rsidRPr="0063755A">
        <w:rPr>
          <w:rFonts w:ascii="Times New Roman" w:hAnsi="Times New Roman" w:cs="Times New Roman"/>
        </w:rPr>
        <w:t xml:space="preserve"> договору є: </w:t>
      </w:r>
      <w:r>
        <w:rPr>
          <w:rFonts w:ascii="Times New Roman" w:hAnsi="Times New Roman" w:cs="Times New Roman"/>
        </w:rPr>
        <w:t xml:space="preserve">предмет договору; </w:t>
      </w:r>
      <w:proofErr w:type="spellStart"/>
      <w:r w:rsidRPr="00680CC8">
        <w:rPr>
          <w:rFonts w:ascii="Times New Roman" w:hAnsi="Times New Roman" w:cs="Times New Roman"/>
        </w:rPr>
        <w:t>якість</w:t>
      </w:r>
      <w:proofErr w:type="spellEnd"/>
      <w:r w:rsidRPr="00680CC8">
        <w:rPr>
          <w:rFonts w:ascii="Times New Roman" w:hAnsi="Times New Roman" w:cs="Times New Roman"/>
        </w:rPr>
        <w:t xml:space="preserve"> </w:t>
      </w:r>
      <w:proofErr w:type="spellStart"/>
      <w:r w:rsidRPr="00680CC8">
        <w:rPr>
          <w:rFonts w:ascii="Times New Roman" w:hAnsi="Times New Roman" w:cs="Times New Roman"/>
        </w:rPr>
        <w:t>послуг</w:t>
      </w:r>
      <w:proofErr w:type="spellEnd"/>
      <w:r w:rsidRPr="0063755A">
        <w:rPr>
          <w:rFonts w:ascii="Times New Roman" w:hAnsi="Times New Roman" w:cs="Times New Roman"/>
        </w:rPr>
        <w:t xml:space="preserve">; </w:t>
      </w:r>
      <w:r w:rsidRPr="00680CC8">
        <w:rPr>
          <w:rFonts w:ascii="Times New Roman" w:hAnsi="Times New Roman" w:cs="Times New Roman"/>
        </w:rPr>
        <w:t xml:space="preserve">сума, </w:t>
      </w:r>
      <w:proofErr w:type="spellStart"/>
      <w:r w:rsidRPr="00680CC8">
        <w:rPr>
          <w:rFonts w:ascii="Times New Roman" w:hAnsi="Times New Roman" w:cs="Times New Roman"/>
        </w:rPr>
        <w:t>що</w:t>
      </w:r>
      <w:proofErr w:type="spellEnd"/>
      <w:r w:rsidRPr="00680CC8">
        <w:rPr>
          <w:rFonts w:ascii="Times New Roman" w:hAnsi="Times New Roman" w:cs="Times New Roman"/>
        </w:rPr>
        <w:t xml:space="preserve"> </w:t>
      </w:r>
      <w:proofErr w:type="spellStart"/>
      <w:r w:rsidRPr="00680CC8">
        <w:rPr>
          <w:rFonts w:ascii="Times New Roman" w:hAnsi="Times New Roman" w:cs="Times New Roman"/>
        </w:rPr>
        <w:t>визначена</w:t>
      </w:r>
      <w:proofErr w:type="spellEnd"/>
      <w:r w:rsidRPr="00680CC8">
        <w:rPr>
          <w:rFonts w:ascii="Times New Roman" w:hAnsi="Times New Roman" w:cs="Times New Roman"/>
        </w:rPr>
        <w:t xml:space="preserve"> у </w:t>
      </w:r>
      <w:proofErr w:type="spellStart"/>
      <w:r w:rsidRPr="00680CC8">
        <w:rPr>
          <w:rFonts w:ascii="Times New Roman" w:hAnsi="Times New Roman" w:cs="Times New Roman"/>
        </w:rPr>
        <w:t>договорі</w:t>
      </w:r>
      <w:proofErr w:type="spellEnd"/>
      <w:r w:rsidRPr="0063755A">
        <w:rPr>
          <w:rFonts w:ascii="Times New Roman" w:hAnsi="Times New Roman" w:cs="Times New Roman"/>
        </w:rPr>
        <w:t xml:space="preserve">; </w:t>
      </w:r>
      <w:proofErr w:type="spellStart"/>
      <w:r w:rsidRPr="00680CC8">
        <w:rPr>
          <w:rFonts w:ascii="Times New Roman" w:hAnsi="Times New Roman" w:cs="Times New Roman"/>
        </w:rPr>
        <w:t>місце</w:t>
      </w:r>
      <w:proofErr w:type="spellEnd"/>
      <w:r w:rsidRPr="00680CC8">
        <w:rPr>
          <w:rFonts w:ascii="Times New Roman" w:hAnsi="Times New Roman" w:cs="Times New Roman"/>
        </w:rPr>
        <w:t xml:space="preserve"> та строки </w:t>
      </w:r>
      <w:proofErr w:type="spellStart"/>
      <w:r w:rsidRPr="00680CC8">
        <w:rPr>
          <w:rFonts w:ascii="Times New Roman" w:hAnsi="Times New Roman" w:cs="Times New Roman"/>
        </w:rPr>
        <w:t>надання</w:t>
      </w:r>
      <w:proofErr w:type="spellEnd"/>
      <w:r w:rsidRPr="00680CC8">
        <w:rPr>
          <w:rFonts w:ascii="Times New Roman" w:hAnsi="Times New Roman" w:cs="Times New Roman"/>
        </w:rPr>
        <w:t xml:space="preserve"> </w:t>
      </w:r>
      <w:proofErr w:type="spellStart"/>
      <w:r w:rsidRPr="00680CC8"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680CC8">
        <w:rPr>
          <w:rFonts w:ascii="Times New Roman" w:hAnsi="Times New Roman" w:cs="Times New Roman"/>
        </w:rPr>
        <w:t xml:space="preserve">строк </w:t>
      </w:r>
      <w:proofErr w:type="spellStart"/>
      <w:r w:rsidRPr="00680CC8">
        <w:rPr>
          <w:rFonts w:ascii="Times New Roman" w:hAnsi="Times New Roman" w:cs="Times New Roman"/>
        </w:rPr>
        <w:t>дії</w:t>
      </w:r>
      <w:proofErr w:type="spellEnd"/>
      <w:r w:rsidRPr="00680CC8">
        <w:rPr>
          <w:rFonts w:ascii="Times New Roman" w:hAnsi="Times New Roman" w:cs="Times New Roman"/>
        </w:rPr>
        <w:t xml:space="preserve"> договору</w:t>
      </w:r>
      <w:r>
        <w:rPr>
          <w:rFonts w:ascii="Times New Roman" w:hAnsi="Times New Roman" w:cs="Times New Roman"/>
        </w:rPr>
        <w:t>.</w:t>
      </w:r>
    </w:p>
    <w:p w:rsidR="00115D3C" w:rsidRPr="0063755A" w:rsidRDefault="00115D3C" w:rsidP="00115D3C">
      <w:pPr>
        <w:contextualSpacing/>
        <w:jc w:val="both"/>
        <w:rPr>
          <w:rFonts w:ascii="Times New Roman" w:hAnsi="Times New Roman" w:cs="Times New Roman"/>
        </w:rPr>
      </w:pPr>
      <w:r w:rsidRPr="006375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3755A">
        <w:rPr>
          <w:rFonts w:ascii="Times New Roman" w:hAnsi="Times New Roman" w:cs="Times New Roman"/>
        </w:rPr>
        <w:t>.3</w:t>
      </w:r>
      <w:r w:rsidRPr="0063755A">
        <w:rPr>
          <w:rFonts w:ascii="Times New Roman" w:hAnsi="Times New Roman" w:cs="Times New Roman"/>
          <w:b/>
        </w:rPr>
        <w:t xml:space="preserve">. </w:t>
      </w:r>
      <w:proofErr w:type="spellStart"/>
      <w:r w:rsidRPr="0063755A">
        <w:rPr>
          <w:rFonts w:ascii="Times New Roman" w:hAnsi="Times New Roman" w:cs="Times New Roman"/>
        </w:rPr>
        <w:t>Зміна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істотних</w:t>
      </w:r>
      <w:proofErr w:type="spellEnd"/>
      <w:r w:rsidRPr="0063755A">
        <w:rPr>
          <w:rFonts w:ascii="Times New Roman" w:hAnsi="Times New Roman" w:cs="Times New Roman"/>
        </w:rPr>
        <w:t xml:space="preserve"> умов </w:t>
      </w:r>
      <w:proofErr w:type="spellStart"/>
      <w:r w:rsidRPr="0063755A">
        <w:rPr>
          <w:rFonts w:ascii="Times New Roman" w:hAnsi="Times New Roman" w:cs="Times New Roman"/>
        </w:rPr>
        <w:t>може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здійснюватися</w:t>
      </w:r>
      <w:proofErr w:type="spellEnd"/>
      <w:r w:rsidRPr="0063755A">
        <w:rPr>
          <w:rFonts w:ascii="Times New Roman" w:hAnsi="Times New Roman" w:cs="Times New Roman"/>
        </w:rPr>
        <w:t xml:space="preserve"> за </w:t>
      </w:r>
      <w:proofErr w:type="spellStart"/>
      <w:r w:rsidRPr="0063755A">
        <w:rPr>
          <w:rFonts w:ascii="Times New Roman" w:hAnsi="Times New Roman" w:cs="Times New Roman"/>
        </w:rPr>
        <w:t>згодою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сторін</w:t>
      </w:r>
      <w:proofErr w:type="spellEnd"/>
      <w:r w:rsidRPr="0063755A">
        <w:rPr>
          <w:rFonts w:ascii="Times New Roman" w:hAnsi="Times New Roman" w:cs="Times New Roman"/>
        </w:rPr>
        <w:t xml:space="preserve"> у </w:t>
      </w:r>
      <w:proofErr w:type="spellStart"/>
      <w:r w:rsidRPr="0063755A">
        <w:rPr>
          <w:rFonts w:ascii="Times New Roman" w:hAnsi="Times New Roman" w:cs="Times New Roman"/>
        </w:rPr>
        <w:t>випадках</w:t>
      </w:r>
      <w:proofErr w:type="spellEnd"/>
      <w:r w:rsidRPr="0063755A">
        <w:rPr>
          <w:rFonts w:ascii="Times New Roman" w:hAnsi="Times New Roman" w:cs="Times New Roman"/>
        </w:rPr>
        <w:t xml:space="preserve">, </w:t>
      </w:r>
      <w:proofErr w:type="spellStart"/>
      <w:r w:rsidRPr="0063755A">
        <w:rPr>
          <w:rFonts w:ascii="Times New Roman" w:hAnsi="Times New Roman" w:cs="Times New Roman"/>
        </w:rPr>
        <w:t>що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передбачені</w:t>
      </w:r>
      <w:proofErr w:type="spellEnd"/>
      <w:r w:rsidRPr="0063755A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>6</w:t>
      </w:r>
      <w:r w:rsidRPr="0063755A">
        <w:rPr>
          <w:rFonts w:ascii="Times New Roman" w:hAnsi="Times New Roman" w:cs="Times New Roman"/>
        </w:rPr>
        <w:t xml:space="preserve"> ст.41 Закону </w:t>
      </w:r>
      <w:proofErr w:type="spellStart"/>
      <w:r w:rsidRPr="0063755A">
        <w:rPr>
          <w:rFonts w:ascii="Times New Roman" w:hAnsi="Times New Roman" w:cs="Times New Roman"/>
        </w:rPr>
        <w:t>України</w:t>
      </w:r>
      <w:proofErr w:type="spellEnd"/>
      <w:r w:rsidRPr="0063755A">
        <w:rPr>
          <w:rFonts w:ascii="Times New Roman" w:hAnsi="Times New Roman" w:cs="Times New Roman"/>
        </w:rPr>
        <w:t xml:space="preserve"> «Про </w:t>
      </w:r>
      <w:proofErr w:type="spellStart"/>
      <w:r w:rsidRPr="0063755A">
        <w:rPr>
          <w:rFonts w:ascii="Times New Roman" w:hAnsi="Times New Roman" w:cs="Times New Roman"/>
        </w:rPr>
        <w:t>публічні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закупівлі</w:t>
      </w:r>
      <w:proofErr w:type="spellEnd"/>
      <w:r w:rsidRPr="006375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та п.19 </w:t>
      </w:r>
      <w:proofErr w:type="spellStart"/>
      <w:r>
        <w:rPr>
          <w:rFonts w:ascii="Times New Roman" w:hAnsi="Times New Roman" w:cs="Times New Roman"/>
        </w:rPr>
        <w:t>Особливостей</w:t>
      </w:r>
      <w:proofErr w:type="spellEnd"/>
      <w:r w:rsidRPr="0063755A">
        <w:rPr>
          <w:rFonts w:ascii="Times New Roman" w:hAnsi="Times New Roman" w:cs="Times New Roman"/>
        </w:rPr>
        <w:t xml:space="preserve">, про </w:t>
      </w:r>
      <w:proofErr w:type="spellStart"/>
      <w:r w:rsidRPr="0063755A">
        <w:rPr>
          <w:rFonts w:ascii="Times New Roman" w:hAnsi="Times New Roman" w:cs="Times New Roman"/>
        </w:rPr>
        <w:t>що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укладається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додаткова</w:t>
      </w:r>
      <w:proofErr w:type="spellEnd"/>
      <w:r w:rsidRPr="0063755A">
        <w:rPr>
          <w:rFonts w:ascii="Times New Roman" w:hAnsi="Times New Roman" w:cs="Times New Roman"/>
        </w:rPr>
        <w:t xml:space="preserve"> угода </w:t>
      </w:r>
      <w:proofErr w:type="spellStart"/>
      <w:r w:rsidRPr="0063755A">
        <w:rPr>
          <w:rFonts w:ascii="Times New Roman" w:hAnsi="Times New Roman" w:cs="Times New Roman"/>
        </w:rPr>
        <w:t>із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подальшим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оприлюдненням</w:t>
      </w:r>
      <w:proofErr w:type="spellEnd"/>
      <w:r w:rsidRPr="0063755A">
        <w:rPr>
          <w:rFonts w:ascii="Times New Roman" w:hAnsi="Times New Roman" w:cs="Times New Roman"/>
        </w:rPr>
        <w:t xml:space="preserve"> таких </w:t>
      </w:r>
      <w:proofErr w:type="spellStart"/>
      <w:r w:rsidRPr="0063755A">
        <w:rPr>
          <w:rFonts w:ascii="Times New Roman" w:hAnsi="Times New Roman" w:cs="Times New Roman"/>
        </w:rPr>
        <w:t>змін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відповідно</w:t>
      </w:r>
      <w:proofErr w:type="spellEnd"/>
      <w:r w:rsidRPr="0063755A">
        <w:rPr>
          <w:rFonts w:ascii="Times New Roman" w:hAnsi="Times New Roman" w:cs="Times New Roman"/>
        </w:rPr>
        <w:t xml:space="preserve"> до </w:t>
      </w:r>
      <w:proofErr w:type="spellStart"/>
      <w:r w:rsidRPr="0063755A">
        <w:rPr>
          <w:rFonts w:ascii="Times New Roman" w:hAnsi="Times New Roman" w:cs="Times New Roman"/>
        </w:rPr>
        <w:t>вимог</w:t>
      </w:r>
      <w:proofErr w:type="spellEnd"/>
      <w:r w:rsidRPr="0063755A">
        <w:rPr>
          <w:rFonts w:ascii="Times New Roman" w:hAnsi="Times New Roman" w:cs="Times New Roman"/>
        </w:rPr>
        <w:t xml:space="preserve"> ст.10 Закону </w:t>
      </w:r>
      <w:proofErr w:type="spellStart"/>
      <w:r w:rsidRPr="0063755A">
        <w:rPr>
          <w:rFonts w:ascii="Times New Roman" w:hAnsi="Times New Roman" w:cs="Times New Roman"/>
        </w:rPr>
        <w:t>України</w:t>
      </w:r>
      <w:proofErr w:type="spellEnd"/>
      <w:r w:rsidRPr="0063755A">
        <w:rPr>
          <w:rFonts w:ascii="Times New Roman" w:hAnsi="Times New Roman" w:cs="Times New Roman"/>
        </w:rPr>
        <w:t xml:space="preserve"> «Про </w:t>
      </w:r>
      <w:proofErr w:type="spellStart"/>
      <w:r w:rsidRPr="0063755A">
        <w:rPr>
          <w:rFonts w:ascii="Times New Roman" w:hAnsi="Times New Roman" w:cs="Times New Roman"/>
        </w:rPr>
        <w:t>публічні</w:t>
      </w:r>
      <w:proofErr w:type="spellEnd"/>
      <w:r w:rsidRPr="0063755A">
        <w:rPr>
          <w:rFonts w:ascii="Times New Roman" w:hAnsi="Times New Roman" w:cs="Times New Roman"/>
        </w:rPr>
        <w:t xml:space="preserve"> </w:t>
      </w:r>
      <w:proofErr w:type="spellStart"/>
      <w:r w:rsidRPr="0063755A">
        <w:rPr>
          <w:rFonts w:ascii="Times New Roman" w:hAnsi="Times New Roman" w:cs="Times New Roman"/>
        </w:rPr>
        <w:t>закупівлі</w:t>
      </w:r>
      <w:proofErr w:type="spellEnd"/>
      <w:r w:rsidRPr="0063755A">
        <w:rPr>
          <w:rFonts w:ascii="Times New Roman" w:hAnsi="Times New Roman" w:cs="Times New Roman"/>
        </w:rPr>
        <w:t>».</w:t>
      </w:r>
    </w:p>
    <w:p w:rsidR="00115D3C" w:rsidRPr="0063755A" w:rsidRDefault="00115D3C" w:rsidP="00115D3C">
      <w:pPr>
        <w:pStyle w:val="Standard"/>
        <w:tabs>
          <w:tab w:val="left" w:pos="8490"/>
        </w:tabs>
        <w:ind w:right="-86"/>
        <w:contextualSpacing/>
        <w:jc w:val="both"/>
        <w:rPr>
          <w:rFonts w:ascii="Times New Roman" w:hAnsi="Times New Roman" w:cs="Times New Roman"/>
          <w:lang w:val="uk-UA"/>
        </w:rPr>
      </w:pPr>
      <w:r w:rsidRPr="0063755A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63755A">
        <w:rPr>
          <w:rFonts w:ascii="Times New Roman" w:hAnsi="Times New Roman" w:cs="Times New Roman"/>
          <w:lang w:val="uk-UA"/>
        </w:rPr>
        <w:t>.4. Інші зміни, що не стосуються істотних умов договору, згідно ЦКУ, ГКУ</w:t>
      </w:r>
      <w:r>
        <w:rPr>
          <w:rFonts w:ascii="Times New Roman" w:hAnsi="Times New Roman" w:cs="Times New Roman"/>
          <w:lang w:val="uk-UA"/>
        </w:rPr>
        <w:t>,</w:t>
      </w:r>
      <w:r w:rsidRPr="0063755A">
        <w:rPr>
          <w:rFonts w:ascii="Times New Roman" w:hAnsi="Times New Roman" w:cs="Times New Roman"/>
          <w:lang w:val="uk-UA"/>
        </w:rPr>
        <w:t xml:space="preserve"> ЗУ «Про публічні закупівлі»</w:t>
      </w:r>
      <w:r>
        <w:rPr>
          <w:rFonts w:ascii="Times New Roman" w:hAnsi="Times New Roman" w:cs="Times New Roman"/>
          <w:lang w:val="uk-UA"/>
        </w:rPr>
        <w:t xml:space="preserve"> та Особливостей</w:t>
      </w:r>
      <w:r w:rsidRPr="0063755A">
        <w:rPr>
          <w:rFonts w:ascii="Times New Roman" w:hAnsi="Times New Roman" w:cs="Times New Roman"/>
          <w:lang w:val="uk-UA"/>
        </w:rPr>
        <w:t>, вносяться шляхом укладання додаткової угоди без оприлюднення таких змін у електронній системі «</w:t>
      </w:r>
      <w:proofErr w:type="spellStart"/>
      <w:r w:rsidRPr="0063755A">
        <w:rPr>
          <w:rFonts w:ascii="Times New Roman" w:hAnsi="Times New Roman" w:cs="Times New Roman"/>
          <w:lang w:val="uk-UA"/>
        </w:rPr>
        <w:t>Prozorro</w:t>
      </w:r>
      <w:proofErr w:type="spellEnd"/>
      <w:r w:rsidRPr="0063755A">
        <w:rPr>
          <w:rFonts w:ascii="Times New Roman" w:hAnsi="Times New Roman" w:cs="Times New Roman"/>
          <w:lang w:val="uk-UA"/>
        </w:rPr>
        <w:t>».</w:t>
      </w:r>
    </w:p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lang w:eastAsia="hi-IN" w:bidi="hi-IN"/>
        </w:rPr>
        <w:t>XI</w:t>
      </w: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t>І. ДОДАТКИ ДО ДОГОВОРУ</w:t>
      </w:r>
    </w:p>
    <w:tbl>
      <w:tblPr>
        <w:tblW w:w="9407" w:type="dxa"/>
        <w:tblInd w:w="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7"/>
      </w:tblGrid>
      <w:tr w:rsidR="00115D3C" w:rsidRPr="0063755A" w:rsidTr="005713F3">
        <w:trPr>
          <w:trHeight w:val="847"/>
        </w:trPr>
        <w:tc>
          <w:tcPr>
            <w:tcW w:w="9407" w:type="dxa"/>
            <w:shd w:val="clear" w:color="auto" w:fill="auto"/>
            <w:vAlign w:val="center"/>
          </w:tcPr>
          <w:p w:rsidR="00115D3C" w:rsidRPr="0063755A" w:rsidRDefault="00115D3C" w:rsidP="005713F3">
            <w:pPr>
              <w:suppressLineNumbers/>
              <w:snapToGri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>Невід'ємною</w:t>
            </w:r>
            <w:proofErr w:type="spellEnd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>частиною</w:t>
            </w:r>
            <w:proofErr w:type="spellEnd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>цього</w:t>
            </w:r>
            <w:proofErr w:type="spellEnd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 xml:space="preserve"> Договору є:</w:t>
            </w:r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br/>
              <w:t xml:space="preserve">- </w:t>
            </w:r>
            <w:proofErr w:type="spellStart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>Додаток</w:t>
            </w:r>
            <w:proofErr w:type="spellEnd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 xml:space="preserve"> 1 (</w:t>
            </w:r>
            <w:proofErr w:type="spellStart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>специфікація</w:t>
            </w:r>
            <w:proofErr w:type="spellEnd"/>
            <w:r w:rsidRPr="0063755A"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  <w:t>)</w:t>
            </w:r>
          </w:p>
          <w:p w:rsidR="00115D3C" w:rsidRPr="0063755A" w:rsidRDefault="00115D3C" w:rsidP="005713F3">
            <w:pPr>
              <w:suppressLineNumbers/>
              <w:contextualSpacing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hi-IN" w:bidi="hi-IN"/>
              </w:rPr>
            </w:pPr>
          </w:p>
        </w:tc>
      </w:tr>
    </w:tbl>
    <w:p w:rsidR="00115D3C" w:rsidRPr="0063755A" w:rsidRDefault="00115D3C" w:rsidP="00115D3C">
      <w:pPr>
        <w:keepNext/>
        <w:tabs>
          <w:tab w:val="left" w:pos="0"/>
        </w:tabs>
        <w:ind w:left="720" w:hanging="720"/>
        <w:contextualSpacing/>
        <w:jc w:val="center"/>
        <w:outlineLvl w:val="2"/>
        <w:rPr>
          <w:rFonts w:ascii="Times New Roman" w:hAnsi="Times New Roman" w:cs="Times New Roman"/>
        </w:rPr>
      </w:pPr>
      <w:r w:rsidRPr="0063755A">
        <w:rPr>
          <w:rFonts w:ascii="Times New Roman" w:eastAsia="Arial Unicode MS" w:hAnsi="Times New Roman" w:cs="Times New Roman"/>
          <w:b/>
          <w:bCs/>
          <w:lang w:eastAsia="hi-IN" w:bidi="hi-IN"/>
        </w:rPr>
        <w:lastRenderedPageBreak/>
        <w:t>XIII. МІСЦЕЗНАХОДЖЕННЯ ТА БАНКІВСЬКІ РЕКВІЗИТИ СТОРІН</w:t>
      </w:r>
    </w:p>
    <w:tbl>
      <w:tblPr>
        <w:tblW w:w="1002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002"/>
        <w:gridCol w:w="5018"/>
      </w:tblGrid>
      <w:tr w:rsidR="00115D3C" w:rsidTr="005713F3">
        <w:trPr>
          <w:trHeight w:val="3894"/>
        </w:trPr>
        <w:tc>
          <w:tcPr>
            <w:tcW w:w="5003" w:type="dxa"/>
          </w:tcPr>
          <w:p w:rsidR="00115D3C" w:rsidRDefault="00115D3C" w:rsidP="005713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kern w:val="2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spacing w:val="-1"/>
                <w:kern w:val="2"/>
                <w:u w:val="single"/>
                <w:lang w:eastAsia="zh-CN"/>
              </w:rPr>
              <w:t>ЗАМОВНИК:</w:t>
            </w:r>
          </w:p>
          <w:p w:rsidR="00115D3C" w:rsidRPr="00B01BD8" w:rsidRDefault="00115D3C" w:rsidP="005713F3">
            <w:pPr>
              <w:tabs>
                <w:tab w:val="left" w:pos="0"/>
                <w:tab w:val="left" w:pos="284"/>
              </w:tabs>
              <w:suppressAutoHyphens/>
              <w:ind w:right="-426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Комунальне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підприємство</w:t>
            </w:r>
            <w:proofErr w:type="spellEnd"/>
          </w:p>
          <w:p w:rsidR="00115D3C" w:rsidRDefault="00115D3C" w:rsidP="005713F3">
            <w:pPr>
              <w:tabs>
                <w:tab w:val="left" w:pos="0"/>
                <w:tab w:val="left" w:pos="284"/>
              </w:tabs>
              <w:suppressAutoHyphens/>
              <w:ind w:right="-42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1BD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Хмельницька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міська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лікарня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115D3C" w:rsidRPr="00561662" w:rsidRDefault="00115D3C" w:rsidP="005713F3">
            <w:pPr>
              <w:tabs>
                <w:tab w:val="left" w:pos="0"/>
                <w:tab w:val="left" w:pos="284"/>
              </w:tabs>
              <w:suppressAutoHyphens/>
              <w:ind w:right="-426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Хмельницької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міської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ради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proofErr w:type="spellStart"/>
            <w:r w:rsidRPr="00B01BD8">
              <w:rPr>
                <w:rFonts w:ascii="Times New Roman" w:hAnsi="Times New Roman"/>
              </w:rPr>
              <w:t>Індекс</w:t>
            </w:r>
            <w:proofErr w:type="spellEnd"/>
            <w:r w:rsidRPr="00B01BD8">
              <w:rPr>
                <w:rFonts w:ascii="Times New Roman" w:hAnsi="Times New Roman"/>
              </w:rPr>
              <w:t xml:space="preserve">: </w:t>
            </w:r>
            <w:proofErr w:type="spellStart"/>
            <w:r w:rsidRPr="00B01BD8">
              <w:rPr>
                <w:rFonts w:ascii="Times New Roman" w:hAnsi="Times New Roman"/>
              </w:rPr>
              <w:t>Україна</w:t>
            </w:r>
            <w:proofErr w:type="spellEnd"/>
            <w:r w:rsidRPr="00B01BD8">
              <w:rPr>
                <w:rFonts w:ascii="Times New Roman" w:hAnsi="Times New Roman"/>
              </w:rPr>
              <w:t>, 29000,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 xml:space="preserve">Адреса: м. </w:t>
            </w:r>
            <w:proofErr w:type="spellStart"/>
            <w:r w:rsidRPr="00B01BD8">
              <w:rPr>
                <w:rFonts w:ascii="Times New Roman" w:hAnsi="Times New Roman"/>
              </w:rPr>
              <w:t>Хмельницький</w:t>
            </w:r>
            <w:proofErr w:type="spellEnd"/>
            <w:r w:rsidRPr="00B01BD8">
              <w:rPr>
                <w:rFonts w:ascii="Times New Roman" w:hAnsi="Times New Roman"/>
              </w:rPr>
              <w:t xml:space="preserve">, </w:t>
            </w:r>
            <w:proofErr w:type="spellStart"/>
            <w:r w:rsidRPr="00B01BD8">
              <w:rPr>
                <w:rFonts w:ascii="Times New Roman" w:hAnsi="Times New Roman"/>
              </w:rPr>
              <w:t>пров</w:t>
            </w:r>
            <w:proofErr w:type="spellEnd"/>
            <w:r w:rsidRPr="00B01BD8">
              <w:rPr>
                <w:rFonts w:ascii="Times New Roman" w:hAnsi="Times New Roman"/>
              </w:rPr>
              <w:t>. Проскурівський,1,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 xml:space="preserve">UA 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>В АТ КБ “</w:t>
            </w:r>
            <w:proofErr w:type="spellStart"/>
            <w:r w:rsidRPr="00B01BD8">
              <w:rPr>
                <w:rFonts w:ascii="Times New Roman" w:hAnsi="Times New Roman"/>
              </w:rPr>
              <w:t>Приватбанк</w:t>
            </w:r>
            <w:proofErr w:type="spellEnd"/>
            <w:r w:rsidRPr="00B01BD8">
              <w:rPr>
                <w:rFonts w:ascii="Times New Roman" w:hAnsi="Times New Roman"/>
              </w:rPr>
              <w:t>”,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 xml:space="preserve">код </w:t>
            </w:r>
            <w:proofErr w:type="gramStart"/>
            <w:r w:rsidRPr="00B01BD8">
              <w:rPr>
                <w:rFonts w:ascii="Times New Roman" w:hAnsi="Times New Roman"/>
              </w:rPr>
              <w:t>ЄДРПОУ  02774384</w:t>
            </w:r>
            <w:proofErr w:type="gramEnd"/>
            <w:r w:rsidRPr="00B01BD8">
              <w:rPr>
                <w:rFonts w:ascii="Times New Roman" w:hAnsi="Times New Roman"/>
              </w:rPr>
              <w:t>,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>Тел./факс.  (0382) 79 40 96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>e-</w:t>
            </w:r>
            <w:proofErr w:type="spellStart"/>
            <w:r w:rsidRPr="00B01BD8">
              <w:rPr>
                <w:rFonts w:ascii="Times New Roman" w:hAnsi="Times New Roman"/>
              </w:rPr>
              <w:t>mail</w:t>
            </w:r>
            <w:proofErr w:type="spellEnd"/>
            <w:r w:rsidRPr="00B01BD8">
              <w:rPr>
                <w:rFonts w:ascii="Times New Roman" w:hAnsi="Times New Roman"/>
              </w:rPr>
              <w:t xml:space="preserve"> : </w:t>
            </w:r>
            <w:hyperlink r:id="rId6" w:history="1">
              <w:r w:rsidRPr="00B01BD8">
                <w:rPr>
                  <w:rStyle w:val="a4"/>
                </w:rPr>
                <w:t>xmlik103@gmail.com</w:t>
              </w:r>
            </w:hyperlink>
          </w:p>
          <w:p w:rsidR="00115D3C" w:rsidRDefault="00115D3C" w:rsidP="005713F3">
            <w:pPr>
              <w:ind w:right="-426"/>
              <w:rPr>
                <w:rFonts w:ascii="Times New Roman" w:hAnsi="Times New Roman"/>
              </w:rPr>
            </w:pP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  <w:b/>
              </w:rPr>
            </w:pPr>
            <w:r w:rsidRPr="00B01BD8">
              <w:rPr>
                <w:rFonts w:ascii="Times New Roman" w:hAnsi="Times New Roman"/>
                <w:b/>
              </w:rPr>
              <w:t>Директор</w:t>
            </w:r>
          </w:p>
          <w:p w:rsidR="00115D3C" w:rsidRPr="00B01BD8" w:rsidRDefault="00115D3C" w:rsidP="005713F3">
            <w:pPr>
              <w:ind w:right="-426"/>
              <w:rPr>
                <w:rFonts w:ascii="Times New Roman" w:hAnsi="Times New Roman"/>
                <w:b/>
              </w:rPr>
            </w:pPr>
          </w:p>
          <w:p w:rsidR="00115D3C" w:rsidRDefault="00115D3C" w:rsidP="005713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kern w:val="2"/>
                <w:u w:val="single"/>
                <w:lang w:eastAsia="zh-CN"/>
              </w:rPr>
            </w:pPr>
            <w:r w:rsidRPr="00B01BD8">
              <w:rPr>
                <w:rFonts w:ascii="Times New Roman" w:hAnsi="Times New Roman"/>
                <w:b/>
              </w:rPr>
              <w:t xml:space="preserve">М.П. __________________ В.В. </w:t>
            </w:r>
            <w:proofErr w:type="spellStart"/>
            <w:r w:rsidRPr="00B01BD8">
              <w:rPr>
                <w:rFonts w:ascii="Times New Roman" w:hAnsi="Times New Roman"/>
                <w:b/>
              </w:rPr>
              <w:t>Гарбузюк</w:t>
            </w:r>
            <w:proofErr w:type="spellEnd"/>
          </w:p>
          <w:p w:rsidR="00115D3C" w:rsidRDefault="00115D3C" w:rsidP="005713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kern w:val="2"/>
                <w:u w:val="single"/>
                <w:lang w:eastAsia="zh-CN"/>
              </w:rPr>
            </w:pP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5019" w:type="dxa"/>
          </w:tcPr>
          <w:p w:rsidR="00115D3C" w:rsidRDefault="00115D3C" w:rsidP="005713F3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u w:val="single"/>
                <w:lang w:eastAsia="zh-CN"/>
              </w:rPr>
              <w:t>ПОСТАЧАЛЬНИК</w:t>
            </w: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lang w:eastAsia="zh-CN"/>
              </w:rPr>
              <w:t>: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ind w:left="283"/>
              <w:contextualSpacing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rPr>
                <w:rFonts w:ascii="Times New Roman" w:hAnsi="Times New Roman" w:cs="Times New Roman"/>
                <w:b/>
                <w:kern w:val="2"/>
                <w:lang w:eastAsia="zh-CN"/>
              </w:rPr>
            </w:pPr>
          </w:p>
          <w:p w:rsidR="00115D3C" w:rsidRDefault="00115D3C" w:rsidP="005713F3">
            <w:pPr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_____________________________</w:t>
            </w: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kern w:val="2"/>
                <w:lang w:eastAsia="zh-CN"/>
              </w:rPr>
            </w:pP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kern w:val="2"/>
                <w:lang w:val="en-US" w:eastAsia="zh-CN"/>
              </w:rPr>
            </w:pP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kern w:val="2"/>
                <w:lang w:val="en-US" w:eastAsia="zh-CN"/>
              </w:rPr>
            </w:pP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lang w:eastAsia="zh-CN"/>
              </w:rPr>
              <w:t>________________</w:t>
            </w:r>
          </w:p>
          <w:p w:rsidR="00115D3C" w:rsidRDefault="00115D3C" w:rsidP="005713F3">
            <w:pPr>
              <w:suppressAutoHyphens/>
              <w:rPr>
                <w:rFonts w:ascii="Times New Roman" w:hAnsi="Times New Roman" w:cs="Times New Roman"/>
                <w:b/>
                <w:kern w:val="2"/>
                <w:lang w:eastAsia="zh-CN"/>
              </w:rPr>
            </w:pP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lang w:eastAsia="zh-CN"/>
              </w:rPr>
              <w:t>____________________  ____________</w:t>
            </w:r>
          </w:p>
          <w:p w:rsidR="00115D3C" w:rsidRDefault="00115D3C" w:rsidP="005713F3">
            <w:pPr>
              <w:suppressAutoHyphens/>
              <w:rPr>
                <w:rFonts w:ascii="Times New Roman" w:eastAsia="Arial" w:hAnsi="Times New Roman" w:cs="Times New Roman"/>
                <w:color w:val="000000"/>
                <w:kern w:val="2"/>
                <w:lang w:eastAsia="zh-C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"/>
                <w:lang w:eastAsia="zh-CN"/>
              </w:rPr>
              <w:t>м.п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"/>
                <w:lang w:eastAsia="zh-CN"/>
              </w:rPr>
              <w:t xml:space="preserve">.  </w:t>
            </w:r>
          </w:p>
        </w:tc>
      </w:tr>
    </w:tbl>
    <w:p w:rsidR="00115D3C" w:rsidRPr="00380E1D" w:rsidRDefault="00115D3C" w:rsidP="001532BC">
      <w:pPr>
        <w:widowControl/>
        <w:autoSpaceDE/>
        <w:jc w:val="both"/>
        <w:rPr>
          <w:rFonts w:ascii="Times New Roman" w:hAnsi="Times New Roman" w:cs="Tahoma"/>
          <w:bCs/>
          <w:sz w:val="25"/>
          <w:szCs w:val="25"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widowControl/>
        <w:autoSpaceDE/>
        <w:autoSpaceDN/>
        <w:spacing w:after="200"/>
        <w:contextualSpacing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widowControl/>
        <w:autoSpaceDE/>
        <w:autoSpaceDN/>
        <w:spacing w:after="200"/>
        <w:contextualSpacing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widowControl/>
        <w:autoSpaceDE/>
        <w:autoSpaceDN/>
        <w:spacing w:after="200"/>
        <w:contextualSpacing/>
        <w:rPr>
          <w:rFonts w:ascii="Times New Roman" w:hAnsi="Times New Roman" w:cs="Times New Roman"/>
          <w:b/>
          <w:lang w:val="uk-UA" w:eastAsia="uk-UA"/>
        </w:rPr>
      </w:pPr>
    </w:p>
    <w:p w:rsidR="001532BC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 xml:space="preserve">                                                                                                                                                </w:t>
      </w:r>
    </w:p>
    <w:p w:rsidR="001532BC" w:rsidRDefault="001532BC" w:rsidP="001532BC">
      <w:pPr>
        <w:widowControl/>
        <w:autoSpaceDE/>
        <w:autoSpaceDN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br w:type="page"/>
      </w:r>
    </w:p>
    <w:p w:rsidR="001532BC" w:rsidRPr="00A0028D" w:rsidRDefault="001532BC" w:rsidP="001532BC">
      <w:pPr>
        <w:keepNext/>
        <w:widowControl/>
        <w:suppressLineNumbers/>
        <w:tabs>
          <w:tab w:val="left" w:pos="6096"/>
          <w:tab w:val="left" w:pos="6521"/>
        </w:tabs>
        <w:autoSpaceDE/>
        <w:autoSpaceDN/>
        <w:spacing w:after="240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lastRenderedPageBreak/>
        <w:tab/>
      </w:r>
      <w:r w:rsidRPr="00A0028D">
        <w:rPr>
          <w:rFonts w:ascii="Times New Roman" w:hAnsi="Times New Roman" w:cs="Times New Roman"/>
          <w:b/>
          <w:lang w:val="uk-UA" w:eastAsia="uk-UA"/>
        </w:rPr>
        <w:t>Додаток № 1</w:t>
      </w:r>
    </w:p>
    <w:p w:rsidR="001532BC" w:rsidRPr="00A0028D" w:rsidRDefault="001532BC" w:rsidP="001532BC">
      <w:pPr>
        <w:keepNext/>
        <w:widowControl/>
        <w:suppressLineNumbers/>
        <w:tabs>
          <w:tab w:val="left" w:pos="6521"/>
        </w:tabs>
        <w:autoSpaceDE/>
        <w:autoSpaceDN/>
        <w:spacing w:after="240"/>
        <w:ind w:left="5664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До договору  №</w:t>
      </w:r>
      <w:r w:rsidRPr="00A0028D">
        <w:rPr>
          <w:rFonts w:ascii="Times New Roman" w:hAnsi="Times New Roman" w:cs="Times New Roman"/>
          <w:lang w:val="uk-UA" w:eastAsia="uk-UA"/>
        </w:rPr>
        <w:t xml:space="preserve">_______________________ </w:t>
      </w:r>
    </w:p>
    <w:p w:rsidR="001532BC" w:rsidRPr="00A0028D" w:rsidRDefault="001532BC" w:rsidP="001532BC">
      <w:pPr>
        <w:keepNext/>
        <w:widowControl/>
        <w:suppressLineNumbers/>
        <w:tabs>
          <w:tab w:val="left" w:pos="6521"/>
        </w:tabs>
        <w:autoSpaceDE/>
        <w:autoSpaceDN/>
        <w:ind w:left="5664"/>
        <w:rPr>
          <w:rFonts w:ascii="Times New Roman" w:hAnsi="Times New Roman" w:cs="Times New Roman"/>
          <w:lang w:val="uk-UA" w:eastAsia="uk-UA"/>
        </w:rPr>
      </w:pPr>
      <w:r w:rsidRPr="00A0028D">
        <w:rPr>
          <w:rFonts w:ascii="Times New Roman" w:hAnsi="Times New Roman" w:cs="Times New Roman"/>
          <w:lang w:val="uk-UA" w:eastAsia="uk-UA"/>
        </w:rPr>
        <w:t>від “___”___________</w:t>
      </w:r>
      <w:r>
        <w:rPr>
          <w:rFonts w:ascii="Times New Roman" w:hAnsi="Times New Roman" w:cs="Times New Roman"/>
          <w:lang w:val="uk-UA" w:eastAsia="uk-UA"/>
        </w:rPr>
        <w:t>____________</w:t>
      </w:r>
      <w:r w:rsidRPr="00A0028D">
        <w:rPr>
          <w:rFonts w:ascii="Times New Roman" w:hAnsi="Times New Roman" w:cs="Times New Roman"/>
          <w:lang w:val="uk-UA" w:eastAsia="uk-UA"/>
        </w:rPr>
        <w:t>_ 202</w:t>
      </w:r>
      <w:r>
        <w:rPr>
          <w:rFonts w:ascii="Times New Roman" w:hAnsi="Times New Roman" w:cs="Times New Roman"/>
          <w:lang w:val="uk-UA" w:eastAsia="uk-UA"/>
        </w:rPr>
        <w:t>3</w:t>
      </w:r>
      <w:r w:rsidRPr="00A0028D">
        <w:rPr>
          <w:rFonts w:ascii="Times New Roman" w:hAnsi="Times New Roman" w:cs="Times New Roman"/>
          <w:lang w:val="uk-UA" w:eastAsia="uk-UA"/>
        </w:rPr>
        <w:t xml:space="preserve"> р.</w:t>
      </w:r>
    </w:p>
    <w:p w:rsidR="001532BC" w:rsidRPr="00A0028D" w:rsidRDefault="001532BC" w:rsidP="001532BC">
      <w:pPr>
        <w:keepNext/>
        <w:widowControl/>
        <w:suppressLineNumbers/>
        <w:tabs>
          <w:tab w:val="left" w:pos="6521"/>
        </w:tabs>
        <w:autoSpaceDE/>
        <w:autoSpaceDN/>
        <w:ind w:left="6096"/>
        <w:rPr>
          <w:rFonts w:ascii="Times New Roman" w:hAnsi="Times New Roman" w:cs="Times New Roman"/>
          <w:lang w:val="uk-UA" w:eastAsia="uk-UA"/>
        </w:rPr>
      </w:pPr>
    </w:p>
    <w:p w:rsidR="001532BC" w:rsidRPr="00A0028D" w:rsidRDefault="001532BC" w:rsidP="001532BC">
      <w:pPr>
        <w:keepNext/>
        <w:widowControl/>
        <w:suppressLineNumbers/>
        <w:tabs>
          <w:tab w:val="left" w:pos="6521"/>
        </w:tabs>
        <w:autoSpaceDE/>
        <w:autoSpaceDN/>
        <w:ind w:left="6096"/>
        <w:rPr>
          <w:rFonts w:ascii="Times New Roman" w:hAnsi="Times New Roman" w:cs="Times New Roman"/>
          <w:lang w:val="uk-UA" w:eastAsia="uk-UA"/>
        </w:rPr>
      </w:pPr>
    </w:p>
    <w:p w:rsidR="001532BC" w:rsidRDefault="001532BC" w:rsidP="001532BC">
      <w:pPr>
        <w:widowControl/>
        <w:autoSpaceDE/>
        <w:autoSpaceDN/>
        <w:spacing w:after="200"/>
        <w:ind w:left="360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E8141B">
        <w:rPr>
          <w:rFonts w:ascii="Times New Roman" w:hAnsi="Times New Roman" w:cs="Times New Roman"/>
          <w:b/>
          <w:lang w:val="uk-UA"/>
        </w:rPr>
        <w:t xml:space="preserve">ОБСЯГ ТА ВАРТІСТЬ </w:t>
      </w:r>
      <w:r w:rsidRPr="00E8141B">
        <w:rPr>
          <w:rFonts w:ascii="Times New Roman" w:hAnsi="Times New Roman" w:cs="Times New Roman"/>
          <w:b/>
          <w:lang w:val="uk-UA" w:eastAsia="uk-UA"/>
        </w:rPr>
        <w:t>П</w:t>
      </w:r>
      <w:r w:rsidRPr="00E8141B">
        <w:rPr>
          <w:rFonts w:ascii="Times New Roman" w:hAnsi="Times New Roman" w:cs="Times New Roman"/>
          <w:b/>
          <w:lang w:val="uk-UA"/>
        </w:rPr>
        <w:t xml:space="preserve">ОСЛУГ З ТЕХНІЧНОГО ОБСЛУГОВУВАННЯ </w:t>
      </w:r>
      <w:r>
        <w:rPr>
          <w:rFonts w:ascii="Times New Roman" w:hAnsi="Times New Roman" w:cs="Times New Roman"/>
          <w:b/>
          <w:lang w:val="uk-UA"/>
        </w:rPr>
        <w:t>ДИЗЕЛЬ-ГЕНЕРАТОРА</w:t>
      </w:r>
    </w:p>
    <w:p w:rsidR="001532BC" w:rsidRDefault="001532BC" w:rsidP="001532BC">
      <w:pPr>
        <w:widowControl/>
        <w:autoSpaceDE/>
        <w:autoSpaceDN/>
        <w:spacing w:after="200"/>
        <w:ind w:left="360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1532BC" w:rsidRPr="007B1794" w:rsidRDefault="001532BC" w:rsidP="001532BC">
      <w:pPr>
        <w:widowControl/>
        <w:autoSpaceDE/>
        <w:autoSpaceDN/>
        <w:spacing w:after="200"/>
        <w:ind w:left="360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560"/>
        <w:gridCol w:w="3402"/>
      </w:tblGrid>
      <w:tr w:rsidR="001532BC" w:rsidRPr="002D1382" w:rsidTr="005713F3">
        <w:trPr>
          <w:cantSplit/>
          <w:trHeight w:val="7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widowControl/>
              <w:autoSpaceDE/>
              <w:autoSpaceDN/>
              <w:ind w:firstLine="142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1382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widowControl/>
              <w:autoSpaceDE/>
              <w:autoSpaceDN/>
              <w:ind w:firstLine="142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D1382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Найменування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widowControl/>
              <w:autoSpaceDE/>
              <w:autoSpaceDN/>
              <w:ind w:hanging="92"/>
              <w:jc w:val="center"/>
              <w:rPr>
                <w:rFonts w:ascii="Times New Roman" w:hAnsi="Times New Roman" w:cs="Times New Roman"/>
                <w:highlight w:val="yellow"/>
                <w:lang w:val="uk-UA" w:eastAsia="uk-UA"/>
              </w:rPr>
            </w:pPr>
            <w:r w:rsidRPr="002D1382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Кількість (шт.)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widowControl/>
              <w:tabs>
                <w:tab w:val="left" w:pos="1344"/>
              </w:tabs>
              <w:autoSpaceDE/>
              <w:autoSpaceDN/>
              <w:rPr>
                <w:rFonts w:ascii="Times New Roman" w:hAnsi="Times New Roman" w:cs="Times New Roman"/>
                <w:lang w:val="uk-UA" w:eastAsia="uk-UA"/>
              </w:rPr>
            </w:pPr>
            <w:r w:rsidRPr="002D13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Ціна за од. без ПДВ, грн.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D138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Сума без ПДВ, грн</w:t>
            </w:r>
          </w:p>
        </w:tc>
      </w:tr>
      <w:tr w:rsidR="001532BC" w:rsidRPr="002D1382" w:rsidTr="005713F3">
        <w:trPr>
          <w:cantSplit/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widowControl/>
              <w:autoSpaceDE/>
              <w:autoSpaceDN/>
              <w:ind w:firstLine="142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7B5C9C" w:rsidRDefault="001532BC" w:rsidP="005713F3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E8141B" w:rsidRDefault="001532BC" w:rsidP="005713F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77582A" w:rsidRDefault="001532BC" w:rsidP="005713F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jc w:val="center"/>
              <w:rPr>
                <w:lang w:val="uk-UA"/>
              </w:rPr>
            </w:pPr>
          </w:p>
        </w:tc>
      </w:tr>
      <w:tr w:rsidR="001532BC" w:rsidRPr="002D1382" w:rsidTr="005713F3">
        <w:trPr>
          <w:cantSplit/>
          <w:trHeight w:val="42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2D1382" w:rsidRDefault="001532BC" w:rsidP="005713F3">
            <w:pPr>
              <w:jc w:val="center"/>
            </w:pPr>
            <w:r w:rsidRPr="002D1382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Всього без ПДВ</w:t>
            </w:r>
          </w:p>
        </w:tc>
      </w:tr>
      <w:tr w:rsidR="001532BC" w:rsidRPr="002D1382" w:rsidTr="005713F3">
        <w:trPr>
          <w:cantSplit/>
          <w:trHeight w:val="42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E46A44" w:rsidRDefault="001532BC" w:rsidP="00571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ПДВ 20%</w:t>
            </w:r>
          </w:p>
        </w:tc>
      </w:tr>
      <w:tr w:rsidR="001532BC" w:rsidRPr="002D1382" w:rsidTr="005713F3">
        <w:trPr>
          <w:cantSplit/>
          <w:trHeight w:val="423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C" w:rsidRPr="00E46A44" w:rsidRDefault="001532BC" w:rsidP="00571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Разом з ПДВ</w:t>
            </w:r>
          </w:p>
        </w:tc>
      </w:tr>
    </w:tbl>
    <w:p w:rsidR="001532BC" w:rsidRPr="005B09C1" w:rsidRDefault="001532BC" w:rsidP="001532B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pacing w:val="-14"/>
          <w:sz w:val="22"/>
          <w:lang w:val="uk-UA" w:eastAsia="uk-UA"/>
        </w:rPr>
      </w:pPr>
    </w:p>
    <w:p w:rsidR="001532BC" w:rsidRPr="005B09C1" w:rsidRDefault="001532BC" w:rsidP="001532B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pacing w:val="-14"/>
          <w:sz w:val="22"/>
          <w:lang w:val="uk-UA" w:eastAsia="uk-UA"/>
        </w:rPr>
      </w:pPr>
    </w:p>
    <w:p w:rsidR="001532BC" w:rsidRPr="00A0028D" w:rsidRDefault="001532BC" w:rsidP="001532BC">
      <w:pPr>
        <w:widowControl/>
        <w:autoSpaceDE/>
        <w:autoSpaceDN/>
        <w:spacing w:after="200"/>
        <w:rPr>
          <w:rFonts w:ascii="Times New Roman" w:hAnsi="Times New Roman" w:cs="Times New Roman"/>
          <w:b/>
          <w:bCs/>
          <w:spacing w:val="-1"/>
          <w:lang w:val="uk-UA" w:eastAsia="ar-SA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8"/>
        <w:gridCol w:w="376"/>
        <w:gridCol w:w="5103"/>
      </w:tblGrid>
      <w:tr w:rsidR="001532BC" w:rsidRPr="00A0028D" w:rsidTr="005713F3">
        <w:tc>
          <w:tcPr>
            <w:tcW w:w="4728" w:type="dxa"/>
            <w:hideMark/>
          </w:tcPr>
          <w:p w:rsidR="001532BC" w:rsidRDefault="001532BC" w:rsidP="005713F3">
            <w:pPr>
              <w:widowControl/>
              <w:autoSpaceDE/>
              <w:autoSpaceDN/>
              <w:spacing w:after="200"/>
              <w:ind w:right="-2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A0028D">
              <w:rPr>
                <w:rFonts w:ascii="Times New Roman" w:hAnsi="Times New Roman" w:cs="Times New Roman"/>
                <w:b/>
                <w:lang w:val="uk-UA" w:eastAsia="uk-UA"/>
              </w:rPr>
              <w:t>Від Виконавця</w:t>
            </w:r>
            <w:r w:rsidRPr="00A0028D">
              <w:rPr>
                <w:rFonts w:ascii="Times New Roman" w:hAnsi="Times New Roman" w:cs="Times New Roman"/>
                <w:b/>
                <w:lang w:val="uk-UA" w:eastAsia="ar-SA"/>
              </w:rPr>
              <w:t xml:space="preserve"> </w:t>
            </w:r>
          </w:p>
          <w:p w:rsidR="00115D3C" w:rsidRPr="0027669F" w:rsidRDefault="00115D3C" w:rsidP="00115D3C">
            <w:pPr>
              <w:tabs>
                <w:tab w:val="left" w:pos="0"/>
                <w:tab w:val="left" w:pos="284"/>
              </w:tabs>
              <w:suppressAutoHyphens/>
              <w:ind w:right="-426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7669F">
              <w:rPr>
                <w:rFonts w:ascii="Times New Roman" w:hAnsi="Times New Roman"/>
                <w:b/>
                <w:color w:val="000000"/>
                <w:lang w:val="uk-UA"/>
              </w:rPr>
              <w:t>Комунальне підприємство</w:t>
            </w:r>
          </w:p>
          <w:p w:rsidR="00115D3C" w:rsidRPr="0027669F" w:rsidRDefault="00115D3C" w:rsidP="00115D3C">
            <w:pPr>
              <w:tabs>
                <w:tab w:val="left" w:pos="0"/>
                <w:tab w:val="left" w:pos="284"/>
              </w:tabs>
              <w:suppressAutoHyphens/>
              <w:ind w:right="-426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7669F">
              <w:rPr>
                <w:rFonts w:ascii="Times New Roman" w:hAnsi="Times New Roman"/>
                <w:b/>
                <w:color w:val="000000"/>
                <w:lang w:val="uk-UA"/>
              </w:rPr>
              <w:t xml:space="preserve">«Хмельницька міська лікарня» </w:t>
            </w:r>
          </w:p>
          <w:p w:rsidR="00115D3C" w:rsidRPr="00561662" w:rsidRDefault="00115D3C" w:rsidP="00115D3C">
            <w:pPr>
              <w:tabs>
                <w:tab w:val="left" w:pos="0"/>
                <w:tab w:val="left" w:pos="284"/>
              </w:tabs>
              <w:suppressAutoHyphens/>
              <w:ind w:right="-426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Хмельницької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01BD8">
              <w:rPr>
                <w:rFonts w:ascii="Times New Roman" w:hAnsi="Times New Roman"/>
                <w:b/>
                <w:color w:val="000000"/>
              </w:rPr>
              <w:t>міської</w:t>
            </w:r>
            <w:proofErr w:type="spellEnd"/>
            <w:r w:rsidRPr="00B01BD8">
              <w:rPr>
                <w:rFonts w:ascii="Times New Roman" w:hAnsi="Times New Roman"/>
                <w:b/>
                <w:color w:val="000000"/>
              </w:rPr>
              <w:t xml:space="preserve"> ради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proofErr w:type="spellStart"/>
            <w:r w:rsidRPr="00B01BD8">
              <w:rPr>
                <w:rFonts w:ascii="Times New Roman" w:hAnsi="Times New Roman"/>
              </w:rPr>
              <w:t>Індекс</w:t>
            </w:r>
            <w:proofErr w:type="spellEnd"/>
            <w:r w:rsidRPr="00B01BD8">
              <w:rPr>
                <w:rFonts w:ascii="Times New Roman" w:hAnsi="Times New Roman"/>
              </w:rPr>
              <w:t xml:space="preserve">: </w:t>
            </w:r>
            <w:proofErr w:type="spellStart"/>
            <w:r w:rsidRPr="00B01BD8">
              <w:rPr>
                <w:rFonts w:ascii="Times New Roman" w:hAnsi="Times New Roman"/>
              </w:rPr>
              <w:t>Україна</w:t>
            </w:r>
            <w:proofErr w:type="spellEnd"/>
            <w:r w:rsidRPr="00B01BD8">
              <w:rPr>
                <w:rFonts w:ascii="Times New Roman" w:hAnsi="Times New Roman"/>
              </w:rPr>
              <w:t>, 29000,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 xml:space="preserve">Адреса: м. </w:t>
            </w:r>
            <w:proofErr w:type="spellStart"/>
            <w:r w:rsidRPr="00B01BD8">
              <w:rPr>
                <w:rFonts w:ascii="Times New Roman" w:hAnsi="Times New Roman"/>
              </w:rPr>
              <w:t>Хмельницький</w:t>
            </w:r>
            <w:proofErr w:type="spellEnd"/>
            <w:r w:rsidRPr="00B01BD8">
              <w:rPr>
                <w:rFonts w:ascii="Times New Roman" w:hAnsi="Times New Roman"/>
              </w:rPr>
              <w:t xml:space="preserve">, </w:t>
            </w:r>
            <w:proofErr w:type="spellStart"/>
            <w:r w:rsidRPr="00B01BD8">
              <w:rPr>
                <w:rFonts w:ascii="Times New Roman" w:hAnsi="Times New Roman"/>
              </w:rPr>
              <w:t>пров</w:t>
            </w:r>
            <w:proofErr w:type="spellEnd"/>
            <w:r w:rsidRPr="00B01BD8">
              <w:rPr>
                <w:rFonts w:ascii="Times New Roman" w:hAnsi="Times New Roman"/>
              </w:rPr>
              <w:t>. Проскурівський,1,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 xml:space="preserve">UA 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>В АТ КБ “</w:t>
            </w:r>
            <w:proofErr w:type="spellStart"/>
            <w:r w:rsidRPr="00B01BD8">
              <w:rPr>
                <w:rFonts w:ascii="Times New Roman" w:hAnsi="Times New Roman"/>
              </w:rPr>
              <w:t>Приватбанк</w:t>
            </w:r>
            <w:proofErr w:type="spellEnd"/>
            <w:r w:rsidRPr="00B01BD8">
              <w:rPr>
                <w:rFonts w:ascii="Times New Roman" w:hAnsi="Times New Roman"/>
              </w:rPr>
              <w:t>”,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 xml:space="preserve">код </w:t>
            </w:r>
            <w:proofErr w:type="gramStart"/>
            <w:r w:rsidRPr="00B01BD8">
              <w:rPr>
                <w:rFonts w:ascii="Times New Roman" w:hAnsi="Times New Roman"/>
              </w:rPr>
              <w:t>ЄДРПОУ  02774384</w:t>
            </w:r>
            <w:proofErr w:type="gramEnd"/>
            <w:r w:rsidRPr="00B01BD8">
              <w:rPr>
                <w:rFonts w:ascii="Times New Roman" w:hAnsi="Times New Roman"/>
              </w:rPr>
              <w:t>,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>Тел./факс.  (0382) 79 40 96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</w:rPr>
            </w:pPr>
            <w:r w:rsidRPr="00B01BD8">
              <w:rPr>
                <w:rFonts w:ascii="Times New Roman" w:hAnsi="Times New Roman"/>
              </w:rPr>
              <w:t>e-</w:t>
            </w:r>
            <w:proofErr w:type="spellStart"/>
            <w:r w:rsidRPr="00B01BD8">
              <w:rPr>
                <w:rFonts w:ascii="Times New Roman" w:hAnsi="Times New Roman"/>
              </w:rPr>
              <w:t>mail</w:t>
            </w:r>
            <w:proofErr w:type="spellEnd"/>
            <w:r w:rsidRPr="00B01BD8">
              <w:rPr>
                <w:rFonts w:ascii="Times New Roman" w:hAnsi="Times New Roman"/>
              </w:rPr>
              <w:t xml:space="preserve"> : </w:t>
            </w:r>
            <w:hyperlink r:id="rId7" w:history="1">
              <w:r w:rsidRPr="00B01BD8">
                <w:rPr>
                  <w:rStyle w:val="a4"/>
                </w:rPr>
                <w:t>xmlik103@gmail.com</w:t>
              </w:r>
            </w:hyperlink>
          </w:p>
          <w:p w:rsidR="00115D3C" w:rsidRDefault="00115D3C" w:rsidP="00115D3C">
            <w:pPr>
              <w:ind w:right="-426"/>
              <w:rPr>
                <w:rFonts w:ascii="Times New Roman" w:hAnsi="Times New Roman"/>
              </w:rPr>
            </w:pP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  <w:b/>
              </w:rPr>
            </w:pPr>
            <w:r w:rsidRPr="00B01BD8">
              <w:rPr>
                <w:rFonts w:ascii="Times New Roman" w:hAnsi="Times New Roman"/>
                <w:b/>
              </w:rPr>
              <w:t>Директор</w:t>
            </w:r>
          </w:p>
          <w:p w:rsidR="00115D3C" w:rsidRPr="00B01BD8" w:rsidRDefault="00115D3C" w:rsidP="00115D3C">
            <w:pPr>
              <w:ind w:right="-426"/>
              <w:rPr>
                <w:rFonts w:ascii="Times New Roman" w:hAnsi="Times New Roman"/>
                <w:b/>
              </w:rPr>
            </w:pPr>
          </w:p>
          <w:p w:rsidR="00115D3C" w:rsidRDefault="00115D3C" w:rsidP="00115D3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kern w:val="2"/>
                <w:u w:val="single"/>
                <w:lang w:eastAsia="zh-CN"/>
              </w:rPr>
            </w:pPr>
            <w:r w:rsidRPr="00B01BD8">
              <w:rPr>
                <w:rFonts w:ascii="Times New Roman" w:hAnsi="Times New Roman"/>
                <w:b/>
              </w:rPr>
              <w:t xml:space="preserve">М.П. __________________ В.В. </w:t>
            </w:r>
            <w:proofErr w:type="spellStart"/>
            <w:r w:rsidRPr="00B01BD8">
              <w:rPr>
                <w:rFonts w:ascii="Times New Roman" w:hAnsi="Times New Roman"/>
                <w:b/>
              </w:rPr>
              <w:t>Гарбузюк</w:t>
            </w:r>
            <w:proofErr w:type="spellEnd"/>
          </w:p>
          <w:p w:rsidR="00115D3C" w:rsidRDefault="00115D3C" w:rsidP="00115D3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kern w:val="2"/>
                <w:u w:val="single"/>
                <w:lang w:eastAsia="zh-CN"/>
              </w:rPr>
            </w:pPr>
          </w:p>
          <w:p w:rsidR="00115D3C" w:rsidRPr="00115D3C" w:rsidRDefault="00115D3C" w:rsidP="005713F3">
            <w:pPr>
              <w:widowControl/>
              <w:autoSpaceDE/>
              <w:autoSpaceDN/>
              <w:spacing w:after="200"/>
              <w:ind w:right="-2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532BC" w:rsidRPr="00A0028D" w:rsidRDefault="001532BC" w:rsidP="005713F3">
            <w:pPr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 w:rsidRPr="00A0028D">
              <w:rPr>
                <w:lang w:val="uk-UA"/>
              </w:rPr>
              <w:t xml:space="preserve"> </w:t>
            </w:r>
          </w:p>
          <w:p w:rsidR="001532BC" w:rsidRPr="00A0028D" w:rsidRDefault="001532BC" w:rsidP="005713F3">
            <w:pPr>
              <w:widowControl/>
              <w:autoSpaceDE/>
              <w:autoSpaceDN/>
              <w:spacing w:after="200"/>
              <w:ind w:right="-2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lang w:val="uk-UA" w:eastAsia="ar-SA"/>
              </w:rPr>
              <w:t>____________________</w:t>
            </w:r>
          </w:p>
        </w:tc>
        <w:tc>
          <w:tcPr>
            <w:tcW w:w="376" w:type="dxa"/>
          </w:tcPr>
          <w:p w:rsidR="001532BC" w:rsidRPr="00A0028D" w:rsidRDefault="001532BC" w:rsidP="005713F3">
            <w:pPr>
              <w:widowControl/>
              <w:suppressLineNumbers/>
              <w:suppressAutoHyphens/>
              <w:autoSpaceDE/>
              <w:autoSpaceDN/>
              <w:snapToGrid w:val="0"/>
              <w:spacing w:after="200"/>
              <w:rPr>
                <w:rFonts w:ascii="Arial" w:eastAsia="Lucida Sans Unicode" w:hAnsi="Arial" w:cs="Tahoma"/>
                <w:kern w:val="2"/>
                <w:lang w:val="uk-UA" w:eastAsia="uk-UA"/>
              </w:rPr>
            </w:pPr>
          </w:p>
        </w:tc>
        <w:tc>
          <w:tcPr>
            <w:tcW w:w="5103" w:type="dxa"/>
            <w:hideMark/>
          </w:tcPr>
          <w:p w:rsidR="001532BC" w:rsidRPr="00A0028D" w:rsidRDefault="001532BC" w:rsidP="005713F3">
            <w:pPr>
              <w:widowControl/>
              <w:autoSpaceDE/>
              <w:autoSpaceDN/>
              <w:snapToGrid w:val="0"/>
              <w:spacing w:after="200"/>
              <w:ind w:right="-2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0028D">
              <w:rPr>
                <w:rFonts w:ascii="Times New Roman" w:hAnsi="Times New Roman" w:cs="Times New Roman"/>
                <w:b/>
                <w:lang w:val="uk-UA" w:eastAsia="uk-UA"/>
              </w:rPr>
              <w:t>Від Замовника</w:t>
            </w:r>
          </w:p>
          <w:p w:rsidR="001532BC" w:rsidRDefault="001532BC" w:rsidP="005713F3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  <w:p w:rsidR="001532BC" w:rsidRDefault="001532BC" w:rsidP="005713F3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ar-SA"/>
              </w:rPr>
              <w:t>_________________</w:t>
            </w:r>
          </w:p>
          <w:p w:rsidR="001532BC" w:rsidRPr="00A0028D" w:rsidRDefault="001532BC" w:rsidP="005713F3">
            <w:pPr>
              <w:jc w:val="both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</w:p>
        </w:tc>
      </w:tr>
    </w:tbl>
    <w:p w:rsidR="001532BC" w:rsidRPr="00A0028D" w:rsidRDefault="001532BC" w:rsidP="001532BC">
      <w:pPr>
        <w:rPr>
          <w:lang w:val="uk-UA"/>
        </w:rPr>
      </w:pPr>
    </w:p>
    <w:p w:rsidR="001532BC" w:rsidRDefault="001532BC" w:rsidP="001532BC">
      <w:pPr>
        <w:jc w:val="both"/>
        <w:rPr>
          <w:b/>
          <w:bCs/>
          <w:snapToGrid w:val="0"/>
          <w:lang w:val="uk-UA"/>
        </w:rPr>
      </w:pPr>
    </w:p>
    <w:p w:rsidR="009659B2" w:rsidRPr="000250EF" w:rsidRDefault="009659B2" w:rsidP="000250EF"/>
    <w:sectPr w:rsidR="009659B2" w:rsidRPr="000250EF" w:rsidSect="00097539">
      <w:pgSz w:w="12240" w:h="15840"/>
      <w:pgMar w:top="567" w:right="758" w:bottom="426" w:left="1134" w:header="709" w:footer="709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ACF"/>
    <w:multiLevelType w:val="multilevel"/>
    <w:tmpl w:val="202ECD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F2941FC"/>
    <w:multiLevelType w:val="multilevel"/>
    <w:tmpl w:val="B694FA5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0474E7"/>
    <w:rsid w:val="00115D3C"/>
    <w:rsid w:val="001532BC"/>
    <w:rsid w:val="0027669F"/>
    <w:rsid w:val="00294FD1"/>
    <w:rsid w:val="0032476E"/>
    <w:rsid w:val="00340AE2"/>
    <w:rsid w:val="004559A4"/>
    <w:rsid w:val="00506EB3"/>
    <w:rsid w:val="008A4D1B"/>
    <w:rsid w:val="009659B2"/>
    <w:rsid w:val="009A3D9F"/>
    <w:rsid w:val="00D0474B"/>
    <w:rsid w:val="00E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5C85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B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6E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8"/>
    <w:uiPriority w:val="34"/>
    <w:qFormat/>
    <w:rsid w:val="00294FD1"/>
    <w:pPr>
      <w:ind w:left="720"/>
      <w:contextualSpacing/>
    </w:pPr>
  </w:style>
  <w:style w:type="paragraph" w:customStyle="1" w:styleId="FR1">
    <w:name w:val="FR1"/>
    <w:uiPriority w:val="99"/>
    <w:qFormat/>
    <w:rsid w:val="001532BC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9">
    <w:name w:val="Body Text"/>
    <w:basedOn w:val="a"/>
    <w:link w:val="aa"/>
    <w:rsid w:val="001532BC"/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1532B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0">
    <w:name w:val="Без интервала1"/>
    <w:uiPriority w:val="99"/>
    <w:qFormat/>
    <w:rsid w:val="001532B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8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7"/>
    <w:uiPriority w:val="34"/>
    <w:rsid w:val="001532BC"/>
  </w:style>
  <w:style w:type="character" w:customStyle="1" w:styleId="ab">
    <w:name w:val="Виділення"/>
    <w:rsid w:val="00115D3C"/>
    <w:rPr>
      <w:i/>
      <w:iCs/>
    </w:rPr>
  </w:style>
  <w:style w:type="paragraph" w:customStyle="1" w:styleId="ac">
    <w:name w:val="Без інтервалів"/>
    <w:qFormat/>
    <w:rsid w:val="00115D3C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customStyle="1" w:styleId="Standard">
    <w:name w:val="Standard"/>
    <w:rsid w:val="00115D3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mlik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mlik10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BA83-2584-4A24-BC3F-3E3082AB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2022-03-29T07:12:00Z</cp:lastPrinted>
  <dcterms:created xsi:type="dcterms:W3CDTF">2024-01-12T09:19:00Z</dcterms:created>
  <dcterms:modified xsi:type="dcterms:W3CDTF">2024-01-12T09:19:00Z</dcterms:modified>
</cp:coreProperties>
</file>