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2C" w:rsidRPr="0029532C" w:rsidRDefault="0029532C" w:rsidP="00295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32C">
        <w:rPr>
          <w:rFonts w:ascii="Times New Roman" w:hAnsi="Times New Roman" w:cs="Times New Roman"/>
          <w:sz w:val="28"/>
          <w:szCs w:val="28"/>
        </w:rPr>
        <w:t>Технічний опис та вимоги</w:t>
      </w:r>
    </w:p>
    <w:p w:rsidR="006A5383" w:rsidRPr="0029532C" w:rsidRDefault="0029532C" w:rsidP="002953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9532C">
        <w:rPr>
          <w:rFonts w:ascii="Times New Roman" w:hAnsi="Times New Roman" w:cs="Times New Roman"/>
          <w:sz w:val="28"/>
          <w:szCs w:val="28"/>
        </w:rPr>
        <w:t xml:space="preserve">Друк </w:t>
      </w:r>
      <w:r w:rsidRPr="0029532C">
        <w:rPr>
          <w:rFonts w:ascii="Times New Roman" w:hAnsi="Times New Roman" w:cs="Times New Roman"/>
          <w:sz w:val="28"/>
          <w:szCs w:val="28"/>
        </w:rPr>
        <w:t>4+0, матеріал стенду - композитна панель, рамка 1,5-2 см., розробка макету стенду (зображення) за погодження із Замовником</w:t>
      </w:r>
      <w:r w:rsidRPr="00295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</w:t>
      </w:r>
      <w:r w:rsidRPr="0029532C">
        <w:rPr>
          <w:rFonts w:ascii="Times New Roman" w:hAnsi="Times New Roman" w:cs="Times New Roman"/>
          <w:sz w:val="28"/>
          <w:szCs w:val="28"/>
        </w:rPr>
        <w:t>екст стенду та роздруківка зображень</w:t>
      </w:r>
      <w:r>
        <w:rPr>
          <w:rFonts w:ascii="Times New Roman" w:hAnsi="Times New Roman" w:cs="Times New Roman"/>
          <w:sz w:val="28"/>
          <w:szCs w:val="28"/>
        </w:rPr>
        <w:t xml:space="preserve"> надаються Замовником під час погодження макетів стендів).</w:t>
      </w:r>
      <w:r w:rsidRPr="0029532C">
        <w:rPr>
          <w:rFonts w:ascii="Times New Roman" w:hAnsi="Times New Roman" w:cs="Times New Roman"/>
          <w:sz w:val="28"/>
          <w:szCs w:val="28"/>
        </w:rPr>
        <w:t xml:space="preserve"> </w:t>
      </w:r>
      <w:r w:rsidRPr="0029532C">
        <w:rPr>
          <w:rFonts w:ascii="Times New Roman" w:hAnsi="Times New Roman" w:cs="Times New Roman"/>
          <w:sz w:val="28"/>
          <w:szCs w:val="28"/>
        </w:rPr>
        <w:t xml:space="preserve">Монтаж </w:t>
      </w:r>
      <w:r w:rsidRPr="0029532C">
        <w:rPr>
          <w:rFonts w:ascii="Times New Roman" w:hAnsi="Times New Roman" w:cs="Times New Roman"/>
          <w:sz w:val="28"/>
          <w:szCs w:val="28"/>
        </w:rPr>
        <w:t>стенду виконується Постачальником, за його рахунок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металеву раму Замовника</w:t>
      </w:r>
      <w:r w:rsidRPr="0029532C">
        <w:rPr>
          <w:rFonts w:ascii="Times New Roman" w:hAnsi="Times New Roman" w:cs="Times New Roman"/>
          <w:sz w:val="28"/>
          <w:szCs w:val="28"/>
        </w:rPr>
        <w:t>. Місце монтажу: парк Військового інституту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5383" w:rsidRPr="00295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1B"/>
    <w:rsid w:val="0029532C"/>
    <w:rsid w:val="006A5383"/>
    <w:rsid w:val="00F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990A"/>
  <w15:chartTrackingRefBased/>
  <w15:docId w15:val="{465FE710-6EC2-4635-AF32-2158ED3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2023-12-08T09:48:00Z</dcterms:created>
  <dcterms:modified xsi:type="dcterms:W3CDTF">2023-12-08T09:51:00Z</dcterms:modified>
</cp:coreProperties>
</file>