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C7F" w:rsidRDefault="00A6677B" w:rsidP="00A6677B">
      <w:pPr>
        <w:jc w:val="right"/>
        <w:rPr>
          <w:rFonts w:ascii="Times New Roman" w:hAnsi="Times New Roman" w:cs="Times New Roman"/>
          <w:b/>
          <w:lang w:val="uk-UA"/>
        </w:rPr>
      </w:pPr>
      <w:r w:rsidRPr="00A6677B">
        <w:rPr>
          <w:rFonts w:ascii="Times New Roman" w:hAnsi="Times New Roman" w:cs="Times New Roman"/>
          <w:b/>
          <w:lang w:val="uk-UA"/>
        </w:rPr>
        <w:t>Додаток 6</w:t>
      </w:r>
    </w:p>
    <w:p w:rsidR="009A357C" w:rsidRPr="00A6677B" w:rsidRDefault="009A357C" w:rsidP="009A357C">
      <w:pPr>
        <w:jc w:val="center"/>
        <w:rPr>
          <w:rFonts w:ascii="Times New Roman" w:hAnsi="Times New Roman" w:cs="Times New Roman"/>
          <w:b/>
          <w:lang w:val="uk-UA"/>
        </w:rPr>
      </w:pPr>
      <w:r>
        <w:rPr>
          <w:rFonts w:ascii="Times New Roman" w:hAnsi="Times New Roman" w:cs="Times New Roman"/>
          <w:b/>
          <w:lang w:val="uk-UA"/>
        </w:rPr>
        <w:t>ПРОЄКТ</w:t>
      </w:r>
    </w:p>
    <w:p w:rsidR="00525923" w:rsidRDefault="009A357C" w:rsidP="0052592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ДОГОВІР НАДАННЯ ПОСЛУГ</w:t>
      </w:r>
      <w:r w:rsidR="00A6677B">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__</w:t>
      </w:r>
    </w:p>
    <w:p w:rsidR="00060C7F" w:rsidRPr="00060C7F" w:rsidRDefault="00525923" w:rsidP="008E71A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rsidR="00060C7F" w:rsidRPr="00060C7F" w:rsidRDefault="00060C7F" w:rsidP="00060C7F">
      <w:pPr>
        <w:spacing w:after="0" w:line="240" w:lineRule="auto"/>
        <w:jc w:val="center"/>
        <w:rPr>
          <w:rFonts w:ascii="Times New Roman" w:eastAsia="Times New Roman" w:hAnsi="Times New Roman" w:cs="Times New Roman"/>
          <w:sz w:val="20"/>
          <w:szCs w:val="20"/>
          <w:lang w:val="uk-UA" w:eastAsia="ru-RU"/>
        </w:rPr>
      </w:pPr>
    </w:p>
    <w:p w:rsidR="00060C7F" w:rsidRPr="00525923" w:rsidRDefault="009A357C" w:rsidP="00060C7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 Первомайськ</w:t>
      </w:r>
      <w:r w:rsidR="00060C7F" w:rsidRPr="00525923">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           </w:t>
      </w:r>
      <w:r w:rsidR="00525923">
        <w:rPr>
          <w:rFonts w:ascii="Times New Roman" w:eastAsia="Times New Roman" w:hAnsi="Times New Roman" w:cs="Times New Roman"/>
          <w:lang w:val="uk-UA" w:eastAsia="ru-RU"/>
        </w:rPr>
        <w:t xml:space="preserve"> </w:t>
      </w:r>
      <w:r w:rsidR="00525923" w:rsidRPr="00525923">
        <w:rPr>
          <w:rFonts w:ascii="Times New Roman" w:eastAsia="Times New Roman" w:hAnsi="Times New Roman" w:cs="Times New Roman"/>
          <w:lang w:val="uk-UA" w:eastAsia="ru-RU"/>
        </w:rPr>
        <w:t>«_____» ______________2023 року</w:t>
      </w:r>
    </w:p>
    <w:p w:rsidR="00060C7F" w:rsidRPr="00060C7F" w:rsidRDefault="00060C7F" w:rsidP="00060C7F">
      <w:pPr>
        <w:spacing w:after="0" w:line="240" w:lineRule="auto"/>
        <w:jc w:val="both"/>
        <w:rPr>
          <w:rFonts w:ascii="Times New Roman" w:eastAsia="Times New Roman" w:hAnsi="Times New Roman" w:cs="Times New Roman"/>
          <w:sz w:val="20"/>
          <w:szCs w:val="20"/>
          <w:lang w:val="uk-UA" w:eastAsia="ru-RU"/>
        </w:rPr>
      </w:pPr>
    </w:p>
    <w:p w:rsidR="00525923" w:rsidRPr="00525923" w:rsidRDefault="00525923" w:rsidP="00525923">
      <w:pPr>
        <w:ind w:firstLine="360"/>
        <w:jc w:val="both"/>
        <w:rPr>
          <w:rFonts w:ascii="Times New Roman" w:hAnsi="Times New Roman" w:cs="Times New Roman"/>
          <w:sz w:val="21"/>
          <w:szCs w:val="21"/>
          <w:lang w:val="az-Cyrl-AZ"/>
        </w:rPr>
      </w:pPr>
      <w:bookmarkStart w:id="0" w:name="_Hlk118123200"/>
      <w:r w:rsidRPr="00525923">
        <w:rPr>
          <w:rFonts w:ascii="Times New Roman" w:hAnsi="Times New Roman" w:cs="Times New Roman"/>
          <w:b/>
          <w:sz w:val="21"/>
          <w:szCs w:val="21"/>
          <w:lang w:val="uk-UA"/>
        </w:rPr>
        <w:t>Комунальне</w:t>
      </w:r>
      <w:r w:rsidR="009A357C">
        <w:rPr>
          <w:rFonts w:ascii="Times New Roman" w:hAnsi="Times New Roman" w:cs="Times New Roman"/>
          <w:b/>
          <w:sz w:val="21"/>
          <w:szCs w:val="21"/>
          <w:lang w:val="uk-UA"/>
        </w:rPr>
        <w:t xml:space="preserve"> некомерційне</w:t>
      </w:r>
      <w:r w:rsidRPr="00525923">
        <w:rPr>
          <w:rFonts w:ascii="Times New Roman" w:hAnsi="Times New Roman" w:cs="Times New Roman"/>
          <w:b/>
          <w:sz w:val="21"/>
          <w:szCs w:val="21"/>
          <w:lang w:val="uk-UA"/>
        </w:rPr>
        <w:t xml:space="preserve"> підприємство «</w:t>
      </w:r>
      <w:r w:rsidR="009A357C">
        <w:rPr>
          <w:rFonts w:ascii="Times New Roman" w:hAnsi="Times New Roman" w:cs="Times New Roman"/>
          <w:b/>
          <w:sz w:val="21"/>
          <w:szCs w:val="21"/>
          <w:lang w:val="uk-UA"/>
        </w:rPr>
        <w:t>Первомайська центральна міська багатопрофільна лікарня» Первомайської міської ради</w:t>
      </w:r>
      <w:r w:rsidRPr="00525923">
        <w:rPr>
          <w:rFonts w:ascii="Times New Roman" w:hAnsi="Times New Roman" w:cs="Times New Roman"/>
          <w:b/>
          <w:sz w:val="21"/>
          <w:szCs w:val="21"/>
          <w:lang w:val="uk-UA"/>
        </w:rPr>
        <w:t xml:space="preserve">, </w:t>
      </w:r>
      <w:r w:rsidR="009A357C">
        <w:rPr>
          <w:rFonts w:ascii="Times New Roman" w:hAnsi="Times New Roman" w:cs="Times New Roman"/>
          <w:sz w:val="21"/>
          <w:szCs w:val="21"/>
          <w:lang w:val="uk-UA"/>
        </w:rPr>
        <w:t xml:space="preserve">в особі головного лікаря </w:t>
      </w:r>
      <w:proofErr w:type="spellStart"/>
      <w:r w:rsidR="009A357C">
        <w:rPr>
          <w:rFonts w:ascii="Times New Roman" w:hAnsi="Times New Roman" w:cs="Times New Roman"/>
          <w:sz w:val="21"/>
          <w:szCs w:val="21"/>
          <w:lang w:val="uk-UA"/>
        </w:rPr>
        <w:t>Чекрижова</w:t>
      </w:r>
      <w:proofErr w:type="spellEnd"/>
      <w:r w:rsidR="009A357C">
        <w:rPr>
          <w:rFonts w:ascii="Times New Roman" w:hAnsi="Times New Roman" w:cs="Times New Roman"/>
          <w:sz w:val="21"/>
          <w:szCs w:val="21"/>
          <w:lang w:val="uk-UA"/>
        </w:rPr>
        <w:t xml:space="preserve"> Олега </w:t>
      </w:r>
      <w:proofErr w:type="spellStart"/>
      <w:r w:rsidR="009A357C">
        <w:rPr>
          <w:rFonts w:ascii="Times New Roman" w:hAnsi="Times New Roman" w:cs="Times New Roman"/>
          <w:sz w:val="21"/>
          <w:szCs w:val="21"/>
          <w:lang w:val="uk-UA"/>
        </w:rPr>
        <w:t>Володимировча</w:t>
      </w:r>
      <w:proofErr w:type="spellEnd"/>
      <w:r w:rsidRPr="00525923">
        <w:rPr>
          <w:rFonts w:ascii="Times New Roman" w:hAnsi="Times New Roman" w:cs="Times New Roman"/>
          <w:sz w:val="21"/>
          <w:szCs w:val="21"/>
          <w:lang w:val="uk-UA"/>
        </w:rPr>
        <w:t>, що діє на підставі Статуту</w:t>
      </w:r>
      <w:r w:rsidRPr="00525923">
        <w:rPr>
          <w:rFonts w:ascii="Times New Roman" w:hAnsi="Times New Roman" w:cs="Times New Roman"/>
          <w:sz w:val="21"/>
          <w:szCs w:val="21"/>
          <w:lang w:val="az-Cyrl-AZ"/>
        </w:rPr>
        <w:t xml:space="preserve"> </w:t>
      </w:r>
      <w:bookmarkEnd w:id="0"/>
      <w:r w:rsidRPr="00525923">
        <w:rPr>
          <w:rFonts w:ascii="Times New Roman" w:hAnsi="Times New Roman" w:cs="Times New Roman"/>
          <w:sz w:val="21"/>
          <w:szCs w:val="21"/>
          <w:lang w:val="az-Cyrl-AZ"/>
        </w:rPr>
        <w:t>(далі - Замовник), з однієї сторони, та</w:t>
      </w:r>
      <w:r w:rsidRPr="00525923">
        <w:rPr>
          <w:rFonts w:ascii="Times New Roman" w:hAnsi="Times New Roman" w:cs="Times New Roman"/>
          <w:b/>
          <w:bCs/>
          <w:sz w:val="21"/>
          <w:szCs w:val="21"/>
          <w:shd w:val="clear" w:color="auto" w:fill="FFFFFF"/>
          <w:lang w:val="az-Cyrl-AZ"/>
        </w:rPr>
        <w:t xml:space="preserve"> ___________________________________</w:t>
      </w:r>
      <w:r>
        <w:rPr>
          <w:rFonts w:ascii="Times New Roman" w:hAnsi="Times New Roman" w:cs="Times New Roman"/>
          <w:sz w:val="21"/>
          <w:szCs w:val="21"/>
          <w:lang w:val="az-Cyrl-AZ"/>
        </w:rPr>
        <w:t xml:space="preserve"> (далі – Виконавець</w:t>
      </w:r>
      <w:r w:rsidRPr="00525923">
        <w:rPr>
          <w:rFonts w:ascii="Times New Roman" w:hAnsi="Times New Roman" w:cs="Times New Roman"/>
          <w:sz w:val="21"/>
          <w:szCs w:val="21"/>
          <w:lang w:val="az-Cyrl-AZ"/>
        </w:rPr>
        <w:t xml:space="preserve">),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1" w:name="_Hlk121297932"/>
      <w:r w:rsidRPr="00525923">
        <w:rPr>
          <w:rFonts w:ascii="Times New Roman" w:hAnsi="Times New Roman" w:cs="Times New Roman"/>
          <w:sz w:val="21"/>
          <w:szCs w:val="21"/>
          <w:lang w:val="az-Cyrl-AZ"/>
        </w:rPr>
        <w:t xml:space="preserve">постановою Кабінету міністрів України від 12 жовтня 2022 р. № 1178 </w:t>
      </w:r>
      <w:bookmarkEnd w:id="1"/>
      <w:r w:rsidRPr="00525923">
        <w:rPr>
          <w:rFonts w:ascii="Times New Roman" w:hAnsi="Times New Roman" w:cs="Times New Roman"/>
          <w:sz w:val="21"/>
          <w:szCs w:val="21"/>
          <w:lang w:val="az-Cyrl-AZ"/>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(далі-Особливості), уклали цей договір про таке (далі - Договір):</w:t>
      </w:r>
    </w:p>
    <w:p w:rsidR="00060C7F" w:rsidRPr="00525923" w:rsidRDefault="00060C7F" w:rsidP="00060C7F">
      <w:pPr>
        <w:spacing w:after="0" w:line="240" w:lineRule="auto"/>
        <w:jc w:val="both"/>
        <w:rPr>
          <w:rFonts w:ascii="Times New Roman" w:eastAsia="Times New Roman" w:hAnsi="Times New Roman" w:cs="Times New Roman"/>
          <w:sz w:val="21"/>
          <w:szCs w:val="21"/>
          <w:lang w:val="az-Cyrl-AZ" w:eastAsia="ru-RU"/>
        </w:rPr>
      </w:pPr>
    </w:p>
    <w:p w:rsidR="00060C7F" w:rsidRPr="00516568" w:rsidRDefault="008E71AD" w:rsidP="00060C7F">
      <w:pPr>
        <w:spacing w:after="0" w:line="240" w:lineRule="auto"/>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1. ПРЕДМЕТ ДОГОВОРУ</w:t>
      </w:r>
    </w:p>
    <w:p w:rsidR="00060C7F" w:rsidRDefault="00060C7F" w:rsidP="00060C7F">
      <w:pPr>
        <w:spacing w:after="0" w:line="240" w:lineRule="auto"/>
        <w:jc w:val="both"/>
        <w:rPr>
          <w:rFonts w:ascii="Times New Roman" w:eastAsia="Times New Roman" w:hAnsi="Times New Roman" w:cs="Times New Roman"/>
          <w:sz w:val="21"/>
          <w:szCs w:val="21"/>
          <w:lang w:val="uk-UA" w:eastAsia="ru-RU"/>
        </w:rPr>
      </w:pPr>
      <w:r w:rsidRPr="00516568">
        <w:rPr>
          <w:rFonts w:ascii="Times New Roman" w:eastAsia="Times New Roman" w:hAnsi="Times New Roman" w:cs="Times New Roman"/>
          <w:sz w:val="21"/>
          <w:szCs w:val="21"/>
          <w:lang w:val="uk-UA" w:eastAsia="ru-RU"/>
        </w:rPr>
        <w:t>1.1. Виконавець зобов’язуєт</w:t>
      </w:r>
      <w:r w:rsidR="00525923">
        <w:rPr>
          <w:rFonts w:ascii="Times New Roman" w:eastAsia="Times New Roman" w:hAnsi="Times New Roman" w:cs="Times New Roman"/>
          <w:sz w:val="21"/>
          <w:szCs w:val="21"/>
          <w:lang w:val="uk-UA" w:eastAsia="ru-RU"/>
        </w:rPr>
        <w:t>ься протягом терміну дії цього Д</w:t>
      </w:r>
      <w:r w:rsidRPr="00516568">
        <w:rPr>
          <w:rFonts w:ascii="Times New Roman" w:eastAsia="Times New Roman" w:hAnsi="Times New Roman" w:cs="Times New Roman"/>
          <w:sz w:val="21"/>
          <w:szCs w:val="21"/>
          <w:lang w:val="uk-UA" w:eastAsia="ru-RU"/>
        </w:rPr>
        <w:t xml:space="preserve">оговору надавати </w:t>
      </w:r>
      <w:r w:rsidR="00516568">
        <w:rPr>
          <w:rFonts w:ascii="Times New Roman" w:eastAsia="Times New Roman" w:hAnsi="Times New Roman" w:cs="Times New Roman"/>
          <w:sz w:val="21"/>
          <w:szCs w:val="21"/>
          <w:lang w:val="uk-UA" w:eastAsia="ru-RU"/>
        </w:rPr>
        <w:t>послуги з обслуговування автомобільним транспортом</w:t>
      </w:r>
      <w:r w:rsidR="00525923">
        <w:rPr>
          <w:rFonts w:ascii="Times New Roman" w:eastAsia="Times New Roman" w:hAnsi="Times New Roman" w:cs="Times New Roman"/>
          <w:sz w:val="21"/>
          <w:szCs w:val="21"/>
          <w:lang w:val="uk-UA" w:eastAsia="ru-RU"/>
        </w:rPr>
        <w:t xml:space="preserve"> </w:t>
      </w:r>
      <w:r w:rsidR="00516568">
        <w:rPr>
          <w:rFonts w:ascii="Times New Roman" w:eastAsia="Times New Roman" w:hAnsi="Times New Roman" w:cs="Times New Roman"/>
          <w:sz w:val="21"/>
          <w:szCs w:val="21"/>
          <w:lang w:val="uk-UA" w:eastAsia="ru-RU"/>
        </w:rPr>
        <w:t>згідно коду ДК 021:2015:60180000-3 Прокат вантажних транспортних засобів</w:t>
      </w:r>
      <w:r w:rsidR="00B030E9">
        <w:rPr>
          <w:rFonts w:ascii="Times New Roman" w:eastAsia="Times New Roman" w:hAnsi="Times New Roman" w:cs="Times New Roman"/>
          <w:sz w:val="21"/>
          <w:szCs w:val="21"/>
          <w:lang w:val="uk-UA" w:eastAsia="ru-RU"/>
        </w:rPr>
        <w:t xml:space="preserve"> із водієм для перевезення товарів</w:t>
      </w:r>
      <w:r w:rsidRPr="00516568">
        <w:rPr>
          <w:rFonts w:ascii="Times New Roman" w:eastAsia="Times New Roman" w:hAnsi="Times New Roman" w:cs="Times New Roman"/>
          <w:sz w:val="21"/>
          <w:szCs w:val="21"/>
          <w:lang w:val="uk-UA" w:eastAsia="ru-RU"/>
        </w:rPr>
        <w:t xml:space="preserve">, а Замовник оплачувати їхню вартість. </w:t>
      </w:r>
    </w:p>
    <w:p w:rsidR="00525923" w:rsidRDefault="00525923" w:rsidP="00525923">
      <w:pPr>
        <w:spacing w:after="0" w:line="240" w:lineRule="auto"/>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1.2. </w:t>
      </w:r>
      <w:r w:rsidRPr="00525923">
        <w:rPr>
          <w:rFonts w:ascii="Times New Roman" w:hAnsi="Times New Roman" w:cs="Times New Roman"/>
          <w:sz w:val="21"/>
          <w:szCs w:val="21"/>
          <w:lang w:val="uk-UA"/>
        </w:rPr>
        <w:t>Найменува</w:t>
      </w:r>
      <w:r w:rsidR="00A8424F">
        <w:rPr>
          <w:rFonts w:ascii="Times New Roman" w:hAnsi="Times New Roman" w:cs="Times New Roman"/>
          <w:sz w:val="21"/>
          <w:szCs w:val="21"/>
          <w:lang w:val="uk-UA"/>
        </w:rPr>
        <w:t>ння та кількість наданих послуг</w:t>
      </w:r>
      <w:r w:rsidRPr="00525923">
        <w:rPr>
          <w:rFonts w:ascii="Times New Roman" w:hAnsi="Times New Roman" w:cs="Times New Roman"/>
          <w:sz w:val="21"/>
          <w:szCs w:val="21"/>
          <w:lang w:val="uk-UA"/>
        </w:rPr>
        <w:t xml:space="preserve"> визначається Специфікацією</w:t>
      </w:r>
      <w:r w:rsidR="00A8424F">
        <w:rPr>
          <w:rFonts w:ascii="Times New Roman" w:hAnsi="Times New Roman" w:cs="Times New Roman"/>
          <w:sz w:val="21"/>
          <w:szCs w:val="21"/>
          <w:lang w:val="uk-UA"/>
        </w:rPr>
        <w:t xml:space="preserve"> (Додаток №1)</w:t>
      </w:r>
      <w:r w:rsidRPr="00525923">
        <w:rPr>
          <w:rFonts w:ascii="Times New Roman" w:hAnsi="Times New Roman" w:cs="Times New Roman"/>
          <w:sz w:val="21"/>
          <w:szCs w:val="21"/>
          <w:lang w:val="uk-UA"/>
        </w:rPr>
        <w:t>, яка є невід’ємною ч</w:t>
      </w:r>
      <w:r w:rsidR="00A8424F">
        <w:rPr>
          <w:rFonts w:ascii="Times New Roman" w:hAnsi="Times New Roman" w:cs="Times New Roman"/>
          <w:sz w:val="21"/>
          <w:szCs w:val="21"/>
          <w:lang w:val="uk-UA"/>
        </w:rPr>
        <w:t>астиною</w:t>
      </w:r>
      <w:r w:rsidR="00BF27A3">
        <w:rPr>
          <w:rFonts w:ascii="Times New Roman" w:hAnsi="Times New Roman" w:cs="Times New Roman"/>
          <w:sz w:val="21"/>
          <w:szCs w:val="21"/>
          <w:lang w:val="uk-UA"/>
        </w:rPr>
        <w:t xml:space="preserve"> </w:t>
      </w:r>
      <w:r w:rsidR="00A8424F">
        <w:rPr>
          <w:rFonts w:ascii="Times New Roman" w:hAnsi="Times New Roman" w:cs="Times New Roman"/>
          <w:sz w:val="21"/>
          <w:szCs w:val="21"/>
          <w:lang w:val="uk-UA"/>
        </w:rPr>
        <w:t>Д</w:t>
      </w:r>
      <w:r w:rsidRPr="00525923">
        <w:rPr>
          <w:rFonts w:ascii="Times New Roman" w:hAnsi="Times New Roman" w:cs="Times New Roman"/>
          <w:sz w:val="21"/>
          <w:szCs w:val="21"/>
          <w:lang w:val="uk-UA"/>
        </w:rPr>
        <w:t>оговору.</w:t>
      </w:r>
    </w:p>
    <w:p w:rsidR="00516568" w:rsidRPr="00516568" w:rsidRDefault="00A8424F" w:rsidP="00516568">
      <w:pPr>
        <w:spacing w:after="0" w:line="240" w:lineRule="auto"/>
        <w:jc w:val="both"/>
        <w:rPr>
          <w:rFonts w:ascii="Times New Roman" w:eastAsia="Times New Roman" w:hAnsi="Times New Roman" w:cs="Times New Roman"/>
          <w:sz w:val="21"/>
          <w:szCs w:val="21"/>
          <w:lang w:val="uk-UA" w:eastAsia="ru-RU"/>
        </w:rPr>
      </w:pPr>
      <w:r>
        <w:rPr>
          <w:rFonts w:ascii="Times New Roman" w:hAnsi="Times New Roman" w:cs="Times New Roman"/>
          <w:sz w:val="21"/>
          <w:szCs w:val="21"/>
          <w:lang w:val="uk-UA" w:eastAsia="ru-RU"/>
        </w:rPr>
        <w:t>1.3</w:t>
      </w:r>
      <w:r w:rsidR="00060C7F" w:rsidRPr="00516568">
        <w:rPr>
          <w:rFonts w:ascii="Times New Roman" w:hAnsi="Times New Roman" w:cs="Times New Roman"/>
          <w:sz w:val="21"/>
          <w:szCs w:val="21"/>
          <w:lang w:val="uk-UA" w:eastAsia="ru-RU"/>
        </w:rPr>
        <w:t xml:space="preserve">. </w:t>
      </w:r>
      <w:r>
        <w:rPr>
          <w:rFonts w:ascii="Times New Roman" w:hAnsi="Times New Roman" w:cs="Times New Roman"/>
          <w:sz w:val="21"/>
          <w:szCs w:val="21"/>
          <w:lang w:val="uk-UA" w:eastAsia="ru-RU"/>
        </w:rPr>
        <w:t>Надання послуг з перевезення (д</w:t>
      </w:r>
      <w:r w:rsidR="00060C7F" w:rsidRPr="00516568">
        <w:rPr>
          <w:rFonts w:ascii="Times New Roman" w:hAnsi="Times New Roman" w:cs="Times New Roman"/>
          <w:sz w:val="21"/>
          <w:szCs w:val="21"/>
          <w:lang w:val="uk-UA" w:eastAsia="ru-RU"/>
        </w:rPr>
        <w:t>оставка</w:t>
      </w:r>
      <w:r>
        <w:rPr>
          <w:rFonts w:ascii="Times New Roman" w:hAnsi="Times New Roman" w:cs="Times New Roman"/>
          <w:sz w:val="21"/>
          <w:szCs w:val="21"/>
          <w:lang w:val="uk-UA" w:eastAsia="ru-RU"/>
        </w:rPr>
        <w:t>)</w:t>
      </w:r>
      <w:r w:rsidR="00060C7F" w:rsidRPr="00516568">
        <w:rPr>
          <w:rFonts w:ascii="Times New Roman" w:hAnsi="Times New Roman" w:cs="Times New Roman"/>
          <w:sz w:val="21"/>
          <w:szCs w:val="21"/>
          <w:lang w:val="uk-UA" w:eastAsia="ru-RU"/>
        </w:rPr>
        <w:t xml:space="preserve"> здійснюється за </w:t>
      </w:r>
      <w:proofErr w:type="spellStart"/>
      <w:r w:rsidR="00060C7F" w:rsidRPr="00516568">
        <w:rPr>
          <w:rFonts w:ascii="Times New Roman" w:hAnsi="Times New Roman" w:cs="Times New Roman"/>
          <w:sz w:val="21"/>
          <w:szCs w:val="21"/>
          <w:lang w:val="uk-UA" w:eastAsia="ru-RU"/>
        </w:rPr>
        <w:t>адресою</w:t>
      </w:r>
      <w:proofErr w:type="spellEnd"/>
      <w:r w:rsidR="00060C7F" w:rsidRPr="00516568">
        <w:rPr>
          <w:rFonts w:ascii="Times New Roman" w:hAnsi="Times New Roman" w:cs="Times New Roman"/>
          <w:sz w:val="21"/>
          <w:szCs w:val="21"/>
          <w:lang w:val="uk-UA" w:eastAsia="ru-RU"/>
        </w:rPr>
        <w:t>:</w:t>
      </w:r>
      <w:r w:rsidR="00060C7F" w:rsidRPr="00516568">
        <w:rPr>
          <w:rFonts w:ascii="Times New Roman" w:eastAsia="Times New Roman" w:hAnsi="Times New Roman" w:cs="Times New Roman"/>
          <w:sz w:val="21"/>
          <w:szCs w:val="21"/>
          <w:lang w:val="uk-UA" w:eastAsia="ru-RU"/>
        </w:rPr>
        <w:t xml:space="preserve"> </w:t>
      </w:r>
      <w:r w:rsidR="009A357C">
        <w:rPr>
          <w:rFonts w:ascii="Times New Roman" w:eastAsia="Times New Roman" w:hAnsi="Times New Roman" w:cs="Times New Roman"/>
          <w:sz w:val="21"/>
          <w:szCs w:val="21"/>
          <w:lang w:val="uk-UA" w:eastAsia="ru-RU"/>
        </w:rPr>
        <w:t>Миколаївська область місто Первомайськ вулиця Федора Толбухіна 128</w:t>
      </w:r>
    </w:p>
    <w:p w:rsidR="00A8424F" w:rsidRPr="00516568" w:rsidRDefault="00DB4016" w:rsidP="00A8424F">
      <w:pPr>
        <w:spacing w:after="0" w:line="240" w:lineRule="auto"/>
        <w:jc w:val="both"/>
        <w:rPr>
          <w:rFonts w:ascii="Times New Roman" w:hAnsi="Times New Roman" w:cs="Times New Roman"/>
          <w:sz w:val="21"/>
          <w:szCs w:val="21"/>
          <w:lang w:val="uk-UA"/>
        </w:rPr>
      </w:pPr>
      <w:r>
        <w:rPr>
          <w:rFonts w:ascii="Times New Roman" w:hAnsi="Times New Roman" w:cs="Times New Roman"/>
          <w:sz w:val="21"/>
          <w:szCs w:val="21"/>
          <w:lang w:val="uk-UA"/>
        </w:rPr>
        <w:t>1.4</w:t>
      </w:r>
      <w:bookmarkStart w:id="2" w:name="_GoBack"/>
      <w:bookmarkEnd w:id="2"/>
      <w:r w:rsidR="00A8424F" w:rsidRPr="00525923">
        <w:rPr>
          <w:rFonts w:ascii="Times New Roman" w:hAnsi="Times New Roman" w:cs="Times New Roman"/>
          <w:sz w:val="21"/>
          <w:szCs w:val="21"/>
          <w:lang w:val="uk-UA"/>
        </w:rPr>
        <w:t>.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 жовтня 2022 р. № 1178.</w:t>
      </w:r>
    </w:p>
    <w:p w:rsidR="00060C7F" w:rsidRPr="00516568" w:rsidRDefault="00060C7F" w:rsidP="00516568">
      <w:pPr>
        <w:spacing w:after="0" w:line="240" w:lineRule="auto"/>
        <w:jc w:val="both"/>
        <w:rPr>
          <w:rFonts w:ascii="Times New Roman" w:eastAsia="Times New Roman" w:hAnsi="Times New Roman" w:cs="Times New Roman"/>
          <w:sz w:val="21"/>
          <w:szCs w:val="21"/>
          <w:lang w:val="uk-UA" w:eastAsia="ru-RU"/>
        </w:rPr>
      </w:pPr>
      <w:r w:rsidRPr="00516568">
        <w:rPr>
          <w:rFonts w:ascii="Times New Roman" w:hAnsi="Times New Roman" w:cs="Times New Roman"/>
          <w:sz w:val="21"/>
          <w:szCs w:val="21"/>
          <w:lang w:val="uk-UA" w:eastAsia="ru-RU"/>
        </w:rPr>
        <w:t xml:space="preserve"> </w:t>
      </w:r>
    </w:p>
    <w:p w:rsidR="00060C7F" w:rsidRPr="00516568" w:rsidRDefault="00060C7F" w:rsidP="00060C7F">
      <w:pPr>
        <w:spacing w:after="0" w:line="240" w:lineRule="auto"/>
        <w:jc w:val="both"/>
        <w:rPr>
          <w:rFonts w:ascii="Times New Roman" w:eastAsia="Times New Roman" w:hAnsi="Times New Roman" w:cs="Times New Roman"/>
          <w:sz w:val="21"/>
          <w:szCs w:val="21"/>
          <w:lang w:val="uk-UA" w:eastAsia="ru-RU"/>
        </w:rPr>
      </w:pPr>
    </w:p>
    <w:p w:rsidR="00A8424F" w:rsidRPr="00A8424F" w:rsidRDefault="00A8424F" w:rsidP="00A8424F">
      <w:pPr>
        <w:keepNext/>
        <w:keepLines/>
        <w:jc w:val="center"/>
        <w:outlineLvl w:val="1"/>
        <w:rPr>
          <w:rFonts w:ascii="Times New Roman" w:hAnsi="Times New Roman" w:cs="Times New Roman"/>
          <w:b/>
          <w:sz w:val="21"/>
          <w:szCs w:val="21"/>
          <w:lang w:val="az-Cyrl-AZ"/>
        </w:rPr>
      </w:pPr>
      <w:r>
        <w:rPr>
          <w:rFonts w:ascii="Times New Roman" w:hAnsi="Times New Roman" w:cs="Times New Roman"/>
          <w:b/>
          <w:sz w:val="21"/>
          <w:szCs w:val="21"/>
          <w:lang w:val="az-Cyrl-AZ"/>
        </w:rPr>
        <w:t>2. ЦІНА ТА ПОРЯДОК ЗДІЙСНЕННЯ ОПЛАТИ</w:t>
      </w:r>
    </w:p>
    <w:p w:rsidR="00A8424F" w:rsidRPr="00A8424F" w:rsidRDefault="00A8424F" w:rsidP="00A8424F">
      <w:pPr>
        <w:widowControl w:val="0"/>
        <w:numPr>
          <w:ilvl w:val="1"/>
          <w:numId w:val="1"/>
        </w:numPr>
        <w:tabs>
          <w:tab w:val="left" w:pos="993"/>
        </w:tabs>
        <w:spacing w:after="0" w:line="240" w:lineRule="auto"/>
        <w:ind w:left="0" w:firstLine="426"/>
        <w:jc w:val="both"/>
        <w:rPr>
          <w:rFonts w:ascii="Times New Roman" w:hAnsi="Times New Roman" w:cs="Times New Roman"/>
          <w:sz w:val="21"/>
          <w:szCs w:val="21"/>
          <w:lang w:val="az-Cyrl-AZ"/>
        </w:rPr>
      </w:pPr>
      <w:r w:rsidRPr="00A8424F">
        <w:rPr>
          <w:rFonts w:ascii="Times New Roman" w:hAnsi="Times New Roman" w:cs="Times New Roman"/>
          <w:iCs/>
          <w:sz w:val="21"/>
          <w:szCs w:val="21"/>
          <w:shd w:val="clear" w:color="auto" w:fill="FFFFFF"/>
          <w:lang w:val="uk-UA"/>
        </w:rPr>
        <w:t>Загальна сума Договору складає: __________ грн___</w:t>
      </w:r>
      <w:proofErr w:type="spellStart"/>
      <w:r w:rsidRPr="00A8424F">
        <w:rPr>
          <w:rFonts w:ascii="Times New Roman" w:hAnsi="Times New Roman" w:cs="Times New Roman"/>
          <w:iCs/>
          <w:sz w:val="21"/>
          <w:szCs w:val="21"/>
          <w:shd w:val="clear" w:color="auto" w:fill="FFFFFF"/>
          <w:lang w:val="uk-UA"/>
        </w:rPr>
        <w:t>коп</w:t>
      </w:r>
      <w:proofErr w:type="spellEnd"/>
      <w:r w:rsidRPr="00A8424F">
        <w:rPr>
          <w:rFonts w:ascii="Times New Roman" w:hAnsi="Times New Roman" w:cs="Times New Roman"/>
          <w:iCs/>
          <w:sz w:val="21"/>
          <w:szCs w:val="21"/>
          <w:shd w:val="clear" w:color="auto" w:fill="FFFFFF"/>
          <w:lang w:val="uk-UA"/>
        </w:rPr>
        <w:t xml:space="preserve"> (сума прописом), в тому числі ПДВ _______ (_______) / Без ПДВ. Сума без ПДВ складає  ____________</w:t>
      </w:r>
    </w:p>
    <w:p w:rsidR="00A8424F" w:rsidRPr="00A8424F" w:rsidRDefault="00A8424F" w:rsidP="00A8424F">
      <w:pPr>
        <w:widowControl w:val="0"/>
        <w:tabs>
          <w:tab w:val="left" w:pos="993"/>
        </w:tabs>
        <w:spacing w:after="0" w:line="240" w:lineRule="auto"/>
        <w:ind w:firstLine="360"/>
        <w:jc w:val="both"/>
        <w:rPr>
          <w:rFonts w:ascii="Times New Roman" w:hAnsi="Times New Roman" w:cs="Times New Roman"/>
          <w:iCs/>
          <w:sz w:val="21"/>
          <w:szCs w:val="21"/>
          <w:shd w:val="clear" w:color="auto" w:fill="FFFFFF"/>
          <w:lang w:val="uk-UA"/>
        </w:rPr>
      </w:pPr>
      <w:r>
        <w:rPr>
          <w:rFonts w:ascii="Times New Roman" w:hAnsi="Times New Roman" w:cs="Times New Roman"/>
          <w:iCs/>
          <w:sz w:val="21"/>
          <w:szCs w:val="21"/>
          <w:shd w:val="clear" w:color="auto" w:fill="FFFFFF"/>
          <w:lang w:val="uk-UA"/>
        </w:rPr>
        <w:t xml:space="preserve"> 3.2.    Ціна послуг з перевезення</w:t>
      </w:r>
      <w:r w:rsidRPr="00A8424F">
        <w:rPr>
          <w:rFonts w:ascii="Times New Roman" w:hAnsi="Times New Roman" w:cs="Times New Roman"/>
          <w:iCs/>
          <w:sz w:val="21"/>
          <w:szCs w:val="21"/>
          <w:shd w:val="clear" w:color="auto" w:fill="FFFFFF"/>
          <w:lang w:val="uk-UA"/>
        </w:rPr>
        <w:t xml:space="preserve"> повинна ураховувати всі витрати</w:t>
      </w:r>
      <w:r>
        <w:rPr>
          <w:rFonts w:ascii="Times New Roman" w:hAnsi="Times New Roman" w:cs="Times New Roman"/>
          <w:iCs/>
          <w:sz w:val="21"/>
          <w:szCs w:val="21"/>
          <w:shd w:val="clear" w:color="auto" w:fill="FFFFFF"/>
          <w:lang w:val="uk-UA"/>
        </w:rPr>
        <w:t xml:space="preserve"> Виконавця.</w:t>
      </w:r>
      <w:r w:rsidRPr="00A8424F">
        <w:rPr>
          <w:rFonts w:ascii="Times New Roman" w:hAnsi="Times New Roman" w:cs="Times New Roman"/>
          <w:iCs/>
          <w:sz w:val="21"/>
          <w:szCs w:val="21"/>
          <w:shd w:val="clear" w:color="auto" w:fill="FFFFFF"/>
          <w:lang w:val="uk-UA"/>
        </w:rPr>
        <w:t xml:space="preserve"> Торгові надбавки повинні бути встановлені в межах чинного законодавства України.</w:t>
      </w:r>
    </w:p>
    <w:p w:rsidR="00A8424F" w:rsidRPr="00A8424F" w:rsidRDefault="00A8424F" w:rsidP="00A8424F">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360"/>
        <w:jc w:val="both"/>
        <w:rPr>
          <w:rFonts w:ascii="Times New Roman" w:hAnsi="Times New Roman" w:cs="Times New Roman"/>
          <w:sz w:val="21"/>
          <w:szCs w:val="21"/>
          <w:lang w:val="uk-UA"/>
        </w:rPr>
      </w:pPr>
      <w:r w:rsidRPr="00A8424F">
        <w:rPr>
          <w:rFonts w:ascii="Times New Roman" w:hAnsi="Times New Roman" w:cs="Times New Roman"/>
          <w:sz w:val="21"/>
          <w:szCs w:val="21"/>
          <w:lang w:val="uk-UA"/>
        </w:rPr>
        <w:t>3.3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A8424F" w:rsidRPr="00A8424F" w:rsidRDefault="00A8424F" w:rsidP="00A8424F">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360"/>
        <w:jc w:val="both"/>
        <w:rPr>
          <w:rFonts w:ascii="Times New Roman" w:hAnsi="Times New Roman" w:cs="Times New Roman"/>
          <w:sz w:val="21"/>
          <w:szCs w:val="21"/>
          <w:lang w:val="uk-UA"/>
        </w:rPr>
      </w:pPr>
      <w:r w:rsidRPr="00A8424F">
        <w:rPr>
          <w:rFonts w:ascii="Times New Roman" w:hAnsi="Times New Roman" w:cs="Times New Roman"/>
          <w:sz w:val="21"/>
          <w:szCs w:val="21"/>
          <w:lang w:val="uk-UA"/>
        </w:rPr>
        <w:t xml:space="preserve">3.4.  Замовник проводить оплату за надані послуги на умовах відстрочення платежу протягом 10 (десяти) банківських днів з моменту надання послуг шляхом перерахування грошових коштів на поточний рахунок Виконавця згідно виставленого рахунку на оплату та після підписання Сторонами </w:t>
      </w:r>
      <w:proofErr w:type="spellStart"/>
      <w:r w:rsidRPr="00A8424F">
        <w:rPr>
          <w:rFonts w:ascii="Times New Roman" w:hAnsi="Times New Roman" w:cs="Times New Roman"/>
          <w:sz w:val="21"/>
          <w:szCs w:val="21"/>
          <w:lang w:val="uk-UA"/>
        </w:rPr>
        <w:t>а</w:t>
      </w:r>
      <w:r>
        <w:rPr>
          <w:rFonts w:ascii="Times New Roman" w:hAnsi="Times New Roman" w:cs="Times New Roman"/>
          <w:sz w:val="21"/>
          <w:szCs w:val="21"/>
          <w:lang w:val="uk-UA"/>
        </w:rPr>
        <w:t>кта</w:t>
      </w:r>
      <w:proofErr w:type="spellEnd"/>
      <w:r>
        <w:rPr>
          <w:rFonts w:ascii="Times New Roman" w:hAnsi="Times New Roman" w:cs="Times New Roman"/>
          <w:sz w:val="21"/>
          <w:szCs w:val="21"/>
          <w:lang w:val="uk-UA"/>
        </w:rPr>
        <w:t xml:space="preserve"> приймання та здачі наданих</w:t>
      </w:r>
      <w:r w:rsidRPr="00A8424F">
        <w:rPr>
          <w:rFonts w:ascii="Times New Roman" w:hAnsi="Times New Roman" w:cs="Times New Roman"/>
          <w:sz w:val="21"/>
          <w:szCs w:val="21"/>
          <w:lang w:val="uk-UA"/>
        </w:rPr>
        <w:t xml:space="preserve"> послуг. Датою (моментом) оплати вважається дата списання грошових коштів з банківського рахунку Замовника. У разі затримки фінансування розрахунок за наданні послуги здійснюється протягом 3-х банківських днів з дати отримання Замовником фінансування на свій реєстраційний рахунок.</w:t>
      </w:r>
    </w:p>
    <w:p w:rsidR="00060C7F" w:rsidRPr="00516568" w:rsidRDefault="00060C7F" w:rsidP="00060C7F">
      <w:pPr>
        <w:spacing w:after="0" w:line="240" w:lineRule="auto"/>
        <w:jc w:val="both"/>
        <w:rPr>
          <w:rFonts w:ascii="Times New Roman" w:eastAsia="Times New Roman" w:hAnsi="Times New Roman" w:cs="Times New Roman"/>
          <w:sz w:val="21"/>
          <w:szCs w:val="21"/>
          <w:lang w:val="uk-UA" w:eastAsia="ru-RU"/>
        </w:rPr>
      </w:pPr>
    </w:p>
    <w:p w:rsidR="00060C7F" w:rsidRPr="00516568" w:rsidRDefault="00060C7F" w:rsidP="00060C7F">
      <w:pPr>
        <w:spacing w:after="0" w:line="240" w:lineRule="auto"/>
        <w:jc w:val="center"/>
        <w:rPr>
          <w:rFonts w:ascii="Times New Roman" w:eastAsia="Times New Roman" w:hAnsi="Times New Roman" w:cs="Times New Roman"/>
          <w:b/>
          <w:sz w:val="21"/>
          <w:szCs w:val="21"/>
          <w:lang w:val="uk-UA" w:eastAsia="ru-RU"/>
        </w:rPr>
      </w:pPr>
      <w:r w:rsidRPr="00516568">
        <w:rPr>
          <w:rFonts w:ascii="Times New Roman" w:eastAsia="Times New Roman" w:hAnsi="Times New Roman" w:cs="Times New Roman"/>
          <w:b/>
          <w:sz w:val="21"/>
          <w:szCs w:val="21"/>
          <w:lang w:val="uk-UA" w:eastAsia="ru-RU"/>
        </w:rPr>
        <w:t>3. ПОРЯДОК ЗАМОВЛ</w:t>
      </w:r>
      <w:r w:rsidR="008E71AD">
        <w:rPr>
          <w:rFonts w:ascii="Times New Roman" w:eastAsia="Times New Roman" w:hAnsi="Times New Roman" w:cs="Times New Roman"/>
          <w:b/>
          <w:sz w:val="21"/>
          <w:szCs w:val="21"/>
          <w:lang w:val="uk-UA" w:eastAsia="ru-RU"/>
        </w:rPr>
        <w:t>ЕННЯ ТА ВІДВАНТАЖЕННЯ ПРОДУКЦІЇ</w:t>
      </w:r>
    </w:p>
    <w:p w:rsidR="00060C7F" w:rsidRPr="00516568" w:rsidRDefault="00D801B0" w:rsidP="00060C7F">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3.1. Надання</w:t>
      </w:r>
      <w:r w:rsidR="00060C7F" w:rsidRPr="00516568">
        <w:rPr>
          <w:rFonts w:ascii="Times New Roman" w:eastAsia="Times New Roman" w:hAnsi="Times New Roman" w:cs="Times New Roman"/>
          <w:sz w:val="21"/>
          <w:szCs w:val="21"/>
          <w:lang w:val="uk-UA" w:eastAsia="ru-RU"/>
        </w:rPr>
        <w:t xml:space="preserve"> послуг здійснюється за попередніми письмовими або усними  заявками Замовника, в яких вказуються: передбачувана дата постачання та кількість Продукції. Заявка на постачання повинна бути направлена Виконавцю не пізніше, ніж за 3 (три) дні до дати відвантаження. </w:t>
      </w:r>
    </w:p>
    <w:p w:rsidR="00060C7F" w:rsidRPr="00516568" w:rsidRDefault="00060C7F" w:rsidP="00060C7F">
      <w:pPr>
        <w:spacing w:after="0" w:line="240" w:lineRule="auto"/>
        <w:jc w:val="both"/>
        <w:rPr>
          <w:rFonts w:ascii="Times New Roman" w:eastAsia="Times New Roman" w:hAnsi="Times New Roman" w:cs="Times New Roman"/>
          <w:sz w:val="21"/>
          <w:szCs w:val="21"/>
          <w:lang w:val="uk-UA" w:eastAsia="ru-RU"/>
        </w:rPr>
      </w:pPr>
      <w:r w:rsidRPr="00516568">
        <w:rPr>
          <w:rFonts w:ascii="Times New Roman" w:eastAsia="Times New Roman" w:hAnsi="Times New Roman" w:cs="Times New Roman"/>
          <w:sz w:val="21"/>
          <w:szCs w:val="21"/>
          <w:lang w:val="uk-UA" w:eastAsia="ru-RU"/>
        </w:rPr>
        <w:t xml:space="preserve">3.2. Термінове постачання Продукції проводиться лише у випадку, якщо Виконавець має можливість провести термінову доставку. </w:t>
      </w:r>
    </w:p>
    <w:p w:rsidR="00060C7F" w:rsidRPr="00516568" w:rsidRDefault="00060C7F" w:rsidP="00060C7F">
      <w:pPr>
        <w:spacing w:after="0" w:line="240" w:lineRule="auto"/>
        <w:jc w:val="both"/>
        <w:rPr>
          <w:rFonts w:ascii="Times New Roman" w:eastAsia="Times New Roman" w:hAnsi="Times New Roman" w:cs="Times New Roman"/>
          <w:sz w:val="21"/>
          <w:szCs w:val="21"/>
          <w:lang w:val="uk-UA" w:eastAsia="ru-RU"/>
        </w:rPr>
      </w:pPr>
      <w:r w:rsidRPr="00516568">
        <w:rPr>
          <w:rFonts w:ascii="Times New Roman" w:eastAsia="Times New Roman" w:hAnsi="Times New Roman" w:cs="Times New Roman"/>
          <w:sz w:val="21"/>
          <w:szCs w:val="21"/>
          <w:lang w:val="uk-UA" w:eastAsia="ru-RU"/>
        </w:rPr>
        <w:t>3.3. При отриманні продукції Замовник підписує видаткову накладну.</w:t>
      </w:r>
    </w:p>
    <w:p w:rsidR="00060C7F" w:rsidRPr="00516568" w:rsidRDefault="00060C7F" w:rsidP="00060C7F">
      <w:pPr>
        <w:spacing w:after="0" w:line="240" w:lineRule="auto"/>
        <w:jc w:val="both"/>
        <w:rPr>
          <w:rFonts w:ascii="Times New Roman" w:eastAsia="Times New Roman" w:hAnsi="Times New Roman" w:cs="Times New Roman"/>
          <w:sz w:val="21"/>
          <w:szCs w:val="21"/>
          <w:lang w:val="uk-UA" w:eastAsia="ru-RU"/>
        </w:rPr>
      </w:pPr>
    </w:p>
    <w:p w:rsidR="00060C7F" w:rsidRPr="00516568" w:rsidRDefault="008E71AD" w:rsidP="00060C7F">
      <w:pPr>
        <w:spacing w:after="0" w:line="240" w:lineRule="auto"/>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4. ВІДПОВІДАЛЬНІСТЬ СТОРІН</w:t>
      </w:r>
    </w:p>
    <w:p w:rsidR="00060C7F" w:rsidRPr="00516568" w:rsidRDefault="00060C7F" w:rsidP="008E71AD">
      <w:pPr>
        <w:spacing w:after="0" w:line="240" w:lineRule="auto"/>
        <w:jc w:val="both"/>
        <w:rPr>
          <w:rFonts w:ascii="Times New Roman" w:eastAsia="Times New Roman" w:hAnsi="Times New Roman" w:cs="Times New Roman"/>
          <w:sz w:val="21"/>
          <w:szCs w:val="21"/>
          <w:lang w:val="uk-UA" w:eastAsia="ru-RU"/>
        </w:rPr>
      </w:pPr>
      <w:r w:rsidRPr="00516568">
        <w:rPr>
          <w:rFonts w:ascii="Times New Roman" w:eastAsia="Times New Roman" w:hAnsi="Times New Roman" w:cs="Times New Roman"/>
          <w:sz w:val="21"/>
          <w:szCs w:val="21"/>
          <w:lang w:val="uk-UA" w:eastAsia="ru-RU"/>
        </w:rPr>
        <w:t xml:space="preserve">4.2. При порушенні термінів надання транспортних послуг відповідно до умов цього договору, Виконавець сплачує Замовнику пеню у розмірі подвійної облікової ставки НБУ від простроченої суми заборгованості, за кожен день прострочення. При порушенні терміну оплати транспортних послуг відповідно до умов цього </w:t>
      </w:r>
      <w:r w:rsidRPr="00516568">
        <w:rPr>
          <w:rFonts w:ascii="Times New Roman" w:eastAsia="Times New Roman" w:hAnsi="Times New Roman" w:cs="Times New Roman"/>
          <w:sz w:val="21"/>
          <w:szCs w:val="21"/>
          <w:lang w:val="uk-UA" w:eastAsia="ru-RU"/>
        </w:rPr>
        <w:lastRenderedPageBreak/>
        <w:t>договору, Замовник сплачує Виконавцю пеню у розмірі подвійної облікової ставки НБУ від простроченої суми заборгованості, за кожен день прострочення.</w:t>
      </w:r>
    </w:p>
    <w:p w:rsidR="00060C7F" w:rsidRPr="00516568" w:rsidRDefault="00060C7F" w:rsidP="00060C7F">
      <w:pPr>
        <w:spacing w:after="0" w:line="240" w:lineRule="auto"/>
        <w:jc w:val="both"/>
        <w:rPr>
          <w:rFonts w:ascii="Times New Roman" w:eastAsia="Times New Roman" w:hAnsi="Times New Roman" w:cs="Times New Roman"/>
          <w:sz w:val="21"/>
          <w:szCs w:val="21"/>
          <w:lang w:val="uk-UA" w:eastAsia="ru-RU"/>
        </w:rPr>
      </w:pPr>
      <w:r w:rsidRPr="00516568">
        <w:rPr>
          <w:rFonts w:ascii="Times New Roman" w:eastAsia="Times New Roman" w:hAnsi="Times New Roman" w:cs="Times New Roman"/>
          <w:sz w:val="21"/>
          <w:szCs w:val="21"/>
          <w:lang w:val="uk-UA" w:eastAsia="ru-RU"/>
        </w:rPr>
        <w:t>4.3. Сплата пені не звільняє сторони від виконання своїх зобов’язань по даному Договору.</w:t>
      </w:r>
    </w:p>
    <w:p w:rsidR="00060C7F" w:rsidRPr="00516568" w:rsidRDefault="00060C7F" w:rsidP="00060C7F">
      <w:pPr>
        <w:spacing w:after="0" w:line="240" w:lineRule="auto"/>
        <w:jc w:val="both"/>
        <w:rPr>
          <w:rFonts w:ascii="Times New Roman" w:eastAsia="Times New Roman" w:hAnsi="Times New Roman" w:cs="Times New Roman"/>
          <w:sz w:val="21"/>
          <w:szCs w:val="21"/>
          <w:lang w:val="uk-UA" w:eastAsia="ru-RU"/>
        </w:rPr>
      </w:pPr>
      <w:r w:rsidRPr="00516568">
        <w:rPr>
          <w:rFonts w:ascii="Times New Roman" w:eastAsia="Times New Roman" w:hAnsi="Times New Roman" w:cs="Times New Roman"/>
          <w:sz w:val="21"/>
          <w:szCs w:val="21"/>
          <w:lang w:val="uk-UA" w:eastAsia="ru-RU"/>
        </w:rPr>
        <w:t xml:space="preserve">4.4.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w:t>
      </w:r>
      <w:proofErr w:type="spellStart"/>
      <w:r w:rsidRPr="00516568">
        <w:rPr>
          <w:rFonts w:ascii="Times New Roman" w:eastAsia="Times New Roman" w:hAnsi="Times New Roman" w:cs="Times New Roman"/>
          <w:sz w:val="21"/>
          <w:szCs w:val="21"/>
          <w:lang w:val="uk-UA" w:eastAsia="ru-RU"/>
        </w:rPr>
        <w:t>хабара</w:t>
      </w:r>
      <w:proofErr w:type="spellEnd"/>
      <w:r w:rsidRPr="00516568">
        <w:rPr>
          <w:rFonts w:ascii="Times New Roman" w:eastAsia="Times New Roman" w:hAnsi="Times New Roman" w:cs="Times New Roman"/>
          <w:sz w:val="21"/>
          <w:szCs w:val="21"/>
          <w:lang w:val="uk-UA" w:eastAsia="ru-RU"/>
        </w:rPr>
        <w:t xml:space="preserve"> в грошовій чи будь-якій іншій</w:t>
      </w:r>
    </w:p>
    <w:p w:rsidR="00060C7F" w:rsidRPr="00516568" w:rsidRDefault="00060C7F" w:rsidP="00060C7F">
      <w:pPr>
        <w:spacing w:after="0" w:line="240" w:lineRule="auto"/>
        <w:jc w:val="both"/>
        <w:rPr>
          <w:rFonts w:ascii="Times New Roman" w:eastAsia="Times New Roman" w:hAnsi="Times New Roman" w:cs="Times New Roman"/>
          <w:sz w:val="21"/>
          <w:szCs w:val="21"/>
          <w:lang w:val="uk-UA" w:eastAsia="ru-RU"/>
        </w:rPr>
      </w:pPr>
      <w:r w:rsidRPr="00516568">
        <w:rPr>
          <w:rFonts w:ascii="Times New Roman" w:eastAsia="Times New Roman" w:hAnsi="Times New Roman" w:cs="Times New Roman"/>
          <w:sz w:val="21"/>
          <w:szCs w:val="21"/>
          <w:lang w:val="uk-UA" w:eastAsia="ru-RU"/>
        </w:rPr>
        <w:t>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060C7F" w:rsidRPr="00516568" w:rsidRDefault="00060C7F" w:rsidP="00060C7F">
      <w:pPr>
        <w:spacing w:after="0" w:line="240" w:lineRule="auto"/>
        <w:jc w:val="both"/>
        <w:rPr>
          <w:rFonts w:ascii="Times New Roman" w:eastAsia="Times New Roman" w:hAnsi="Times New Roman" w:cs="Times New Roman"/>
          <w:sz w:val="21"/>
          <w:szCs w:val="21"/>
          <w:lang w:val="uk-UA" w:eastAsia="ru-RU"/>
        </w:rPr>
      </w:pPr>
      <w:r w:rsidRPr="00516568">
        <w:rPr>
          <w:rFonts w:ascii="Times New Roman" w:eastAsia="Times New Roman" w:hAnsi="Times New Roman" w:cs="Times New Roman"/>
          <w:sz w:val="21"/>
          <w:szCs w:val="21"/>
          <w:lang w:val="uk-UA" w:eastAsia="ru-RU"/>
        </w:rPr>
        <w:t>4.5. У разі порушення однією із Сторін зазначених вище зобов'язань друга Сторона має право у односторонньому позасудовому порядку відмовитися  від  виконання цього  Договору.</w:t>
      </w:r>
    </w:p>
    <w:p w:rsidR="00060C7F" w:rsidRPr="00516568" w:rsidRDefault="00060C7F" w:rsidP="00060C7F">
      <w:pPr>
        <w:spacing w:after="0" w:line="240" w:lineRule="auto"/>
        <w:jc w:val="both"/>
        <w:rPr>
          <w:rFonts w:ascii="Times New Roman" w:eastAsia="Times New Roman" w:hAnsi="Times New Roman" w:cs="Times New Roman"/>
          <w:sz w:val="21"/>
          <w:szCs w:val="21"/>
          <w:lang w:eastAsia="ru-RU"/>
        </w:rPr>
      </w:pPr>
    </w:p>
    <w:p w:rsidR="00060C7F" w:rsidRPr="00516568" w:rsidRDefault="00060C7F" w:rsidP="00060C7F">
      <w:pPr>
        <w:tabs>
          <w:tab w:val="left" w:pos="4308"/>
        </w:tabs>
        <w:spacing w:after="0" w:line="240" w:lineRule="auto"/>
        <w:jc w:val="both"/>
        <w:rPr>
          <w:rFonts w:ascii="Times New Roman" w:eastAsia="Times New Roman" w:hAnsi="Times New Roman" w:cs="Times New Roman"/>
          <w:sz w:val="21"/>
          <w:szCs w:val="21"/>
          <w:lang w:val="uk-UA" w:eastAsia="ru-RU"/>
        </w:rPr>
      </w:pPr>
      <w:r w:rsidRPr="00516568">
        <w:rPr>
          <w:rFonts w:ascii="Times New Roman" w:eastAsia="Times New Roman" w:hAnsi="Times New Roman" w:cs="Times New Roman"/>
          <w:sz w:val="21"/>
          <w:szCs w:val="21"/>
          <w:lang w:val="uk-UA" w:eastAsia="ru-RU"/>
        </w:rPr>
        <w:tab/>
        <w:t xml:space="preserve"> </w:t>
      </w:r>
    </w:p>
    <w:p w:rsidR="00060C7F" w:rsidRPr="00516568" w:rsidRDefault="00060C7F" w:rsidP="00BF27A3">
      <w:pPr>
        <w:spacing w:after="0" w:line="240" w:lineRule="auto"/>
        <w:jc w:val="center"/>
        <w:rPr>
          <w:rFonts w:ascii="Times New Roman" w:eastAsia="Times New Roman" w:hAnsi="Times New Roman" w:cs="Times New Roman"/>
          <w:sz w:val="21"/>
          <w:szCs w:val="21"/>
          <w:lang w:val="uk-UA" w:eastAsia="ru-RU"/>
        </w:rPr>
      </w:pPr>
      <w:r w:rsidRPr="00516568">
        <w:rPr>
          <w:rFonts w:ascii="Times New Roman" w:eastAsia="Times New Roman" w:hAnsi="Times New Roman" w:cs="Times New Roman"/>
          <w:b/>
          <w:sz w:val="21"/>
          <w:szCs w:val="21"/>
          <w:lang w:val="uk-UA" w:eastAsia="ru-RU"/>
        </w:rPr>
        <w:t>5. ВИРІШЕННЯ СУПЕРЕЧОК</w:t>
      </w:r>
    </w:p>
    <w:p w:rsidR="00060C7F" w:rsidRPr="00516568" w:rsidRDefault="00060C7F" w:rsidP="00060C7F">
      <w:pPr>
        <w:spacing w:after="0" w:line="240" w:lineRule="auto"/>
        <w:jc w:val="both"/>
        <w:rPr>
          <w:rFonts w:ascii="Times New Roman" w:eastAsia="Times New Roman" w:hAnsi="Times New Roman" w:cs="Times New Roman"/>
          <w:sz w:val="21"/>
          <w:szCs w:val="21"/>
          <w:lang w:val="uk-UA" w:eastAsia="ru-RU"/>
        </w:rPr>
      </w:pPr>
      <w:r w:rsidRPr="00516568">
        <w:rPr>
          <w:rFonts w:ascii="Times New Roman" w:eastAsia="Times New Roman" w:hAnsi="Times New Roman" w:cs="Times New Roman"/>
          <w:sz w:val="21"/>
          <w:szCs w:val="21"/>
          <w:lang w:val="uk-UA" w:eastAsia="ru-RU"/>
        </w:rPr>
        <w:t xml:space="preserve">5.1. Всі суперечки та розбіжності, за цим договором, вирішуються шляхом переговорів сторін, якщо такі переговори не влаштували інтереси сторін, подальші суперечки вирішуються згідно вимог до чинного законодавства України. </w:t>
      </w:r>
    </w:p>
    <w:p w:rsidR="00060C7F" w:rsidRPr="00516568" w:rsidRDefault="00060C7F" w:rsidP="00060C7F">
      <w:pPr>
        <w:spacing w:after="0" w:line="240" w:lineRule="auto"/>
        <w:jc w:val="both"/>
        <w:rPr>
          <w:rFonts w:ascii="Times New Roman" w:eastAsia="Times New Roman" w:hAnsi="Times New Roman" w:cs="Times New Roman"/>
          <w:sz w:val="21"/>
          <w:szCs w:val="21"/>
          <w:lang w:val="uk-UA" w:eastAsia="ru-RU"/>
        </w:rPr>
      </w:pPr>
    </w:p>
    <w:p w:rsidR="00060C7F" w:rsidRPr="00516568" w:rsidRDefault="008E71AD" w:rsidP="00060C7F">
      <w:pPr>
        <w:spacing w:after="0" w:line="240" w:lineRule="auto"/>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6. ТЕРМІН ДІЇ</w:t>
      </w:r>
    </w:p>
    <w:p w:rsidR="00060C7F" w:rsidRPr="00516568" w:rsidRDefault="00B030E9" w:rsidP="008E71AD">
      <w:pPr>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6.1. </w:t>
      </w:r>
      <w:r w:rsidR="00060C7F" w:rsidRPr="00516568">
        <w:rPr>
          <w:rFonts w:ascii="Times New Roman" w:eastAsia="Times New Roman" w:hAnsi="Times New Roman" w:cs="Times New Roman"/>
          <w:sz w:val="21"/>
          <w:szCs w:val="21"/>
          <w:lang w:val="uk-UA" w:eastAsia="ru-RU"/>
        </w:rPr>
        <w:t>Цей Договір набирає чинності з моменту підписання</w:t>
      </w:r>
      <w:r>
        <w:rPr>
          <w:rFonts w:ascii="Times New Roman" w:eastAsia="Times New Roman" w:hAnsi="Times New Roman" w:cs="Times New Roman"/>
          <w:sz w:val="21"/>
          <w:szCs w:val="21"/>
          <w:lang w:val="uk-UA" w:eastAsia="ru-RU"/>
        </w:rPr>
        <w:t xml:space="preserve"> та діє до 31 грудня  202</w:t>
      </w:r>
      <w:r w:rsidR="005744F7">
        <w:rPr>
          <w:rFonts w:ascii="Times New Roman" w:eastAsia="Times New Roman" w:hAnsi="Times New Roman" w:cs="Times New Roman"/>
          <w:sz w:val="21"/>
          <w:szCs w:val="21"/>
          <w:lang w:val="uk-UA" w:eastAsia="ru-RU"/>
        </w:rPr>
        <w:t>3</w:t>
      </w:r>
      <w:r>
        <w:rPr>
          <w:rFonts w:ascii="Times New Roman" w:eastAsia="Times New Roman" w:hAnsi="Times New Roman" w:cs="Times New Roman"/>
          <w:sz w:val="21"/>
          <w:szCs w:val="21"/>
          <w:lang w:val="uk-UA" w:eastAsia="ru-RU"/>
        </w:rPr>
        <w:t xml:space="preserve"> року</w:t>
      </w:r>
      <w:r w:rsidR="00060C7F" w:rsidRPr="00516568">
        <w:rPr>
          <w:rFonts w:ascii="Times New Roman" w:eastAsia="Times New Roman" w:hAnsi="Times New Roman" w:cs="Times New Roman"/>
          <w:sz w:val="21"/>
          <w:szCs w:val="21"/>
          <w:lang w:val="uk-UA" w:eastAsia="ru-RU"/>
        </w:rPr>
        <w:t>,  а у частині розрахунків – до  повного виконання взятих на себе зобов’язань</w:t>
      </w:r>
      <w:r>
        <w:rPr>
          <w:rFonts w:ascii="Times New Roman" w:eastAsia="Times New Roman" w:hAnsi="Times New Roman" w:cs="Times New Roman"/>
          <w:sz w:val="21"/>
          <w:szCs w:val="21"/>
          <w:lang w:val="uk-UA" w:eastAsia="ru-RU"/>
        </w:rPr>
        <w:t xml:space="preserve"> Сторонами</w:t>
      </w:r>
      <w:r w:rsidR="00060C7F" w:rsidRPr="00516568">
        <w:rPr>
          <w:rFonts w:ascii="Times New Roman" w:eastAsia="Times New Roman" w:hAnsi="Times New Roman" w:cs="Times New Roman"/>
          <w:sz w:val="21"/>
          <w:szCs w:val="21"/>
          <w:lang w:val="uk-UA" w:eastAsia="ru-RU"/>
        </w:rPr>
        <w:t>.</w:t>
      </w:r>
    </w:p>
    <w:p w:rsidR="00B030E9" w:rsidRPr="00516568" w:rsidRDefault="00B030E9" w:rsidP="00B030E9">
      <w:pPr>
        <w:spacing w:after="0" w:line="240" w:lineRule="auto"/>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7</w:t>
      </w:r>
      <w:r w:rsidR="008E71AD">
        <w:rPr>
          <w:rFonts w:ascii="Times New Roman" w:eastAsia="Times New Roman" w:hAnsi="Times New Roman" w:cs="Times New Roman"/>
          <w:b/>
          <w:sz w:val="21"/>
          <w:szCs w:val="21"/>
          <w:lang w:val="uk-UA" w:eastAsia="ru-RU"/>
        </w:rPr>
        <w:t>. ФОРС-МАЖОРНІ ОБСТАВИНИ</w:t>
      </w:r>
    </w:p>
    <w:p w:rsidR="00B030E9" w:rsidRPr="00516568" w:rsidRDefault="00B030E9" w:rsidP="00B030E9">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7</w:t>
      </w:r>
      <w:r w:rsidRPr="00516568">
        <w:rPr>
          <w:rFonts w:ascii="Times New Roman" w:eastAsia="Times New Roman" w:hAnsi="Times New Roman" w:cs="Times New Roman"/>
          <w:sz w:val="21"/>
          <w:szCs w:val="21"/>
          <w:lang w:val="uk-UA" w:eastAsia="ru-RU"/>
        </w:rPr>
        <w:t xml:space="preserve">.1. Сторони звільняються від штрафних санкцій за часткове або повне невиконання зобов'язань за даним договором, якщо це невиконання з'явилося наслідком обставин непереборної сили в результаті подій надзвичайного характеру, які сторона не могла ні передбачати, ні запобігти, що класифікуються, як форс-мажорні. До таких обставин відносяться пожежі, повені, землетруси, вибухи і інші явища природи, а також військові дії і цивільні безлади, законодавчі акти, що призвели за собою неможливість виконання договору. Якщо ці обставини продовжуватимуться більш 3-х місяців, то кожна із сторін матиме право відмовитися від подальшого виконання зобов'язань за договором, і не матиме права на відшкодування збитків. Належним доказом наявності вказаних вище обставин і їх тривалості є сертифікат відповідної Торгової палати. Грошові зобов'язання повинні бути виконані сторонами незалежно від дії форс – мажорних обставин. </w:t>
      </w:r>
    </w:p>
    <w:p w:rsidR="00B030E9" w:rsidRDefault="00B030E9" w:rsidP="00060C7F">
      <w:pPr>
        <w:spacing w:after="0" w:line="240" w:lineRule="auto"/>
        <w:jc w:val="center"/>
        <w:rPr>
          <w:rFonts w:ascii="Times New Roman" w:eastAsia="Times New Roman" w:hAnsi="Times New Roman" w:cs="Times New Roman"/>
          <w:b/>
          <w:sz w:val="21"/>
          <w:szCs w:val="21"/>
          <w:lang w:val="uk-UA" w:eastAsia="ru-RU"/>
        </w:rPr>
      </w:pPr>
    </w:p>
    <w:p w:rsidR="00060C7F" w:rsidRPr="00516568" w:rsidRDefault="00B030E9" w:rsidP="00060C7F">
      <w:pPr>
        <w:spacing w:after="0" w:line="240" w:lineRule="auto"/>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8</w:t>
      </w:r>
      <w:r w:rsidR="008E71AD">
        <w:rPr>
          <w:rFonts w:ascii="Times New Roman" w:eastAsia="Times New Roman" w:hAnsi="Times New Roman" w:cs="Times New Roman"/>
          <w:b/>
          <w:sz w:val="21"/>
          <w:szCs w:val="21"/>
          <w:lang w:val="uk-UA" w:eastAsia="ru-RU"/>
        </w:rPr>
        <w:t>. ІНШІ УМОВИ</w:t>
      </w:r>
    </w:p>
    <w:p w:rsidR="00060C7F" w:rsidRPr="00516568" w:rsidRDefault="00B030E9" w:rsidP="00060C7F">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8</w:t>
      </w:r>
      <w:r w:rsidR="00060C7F" w:rsidRPr="00516568">
        <w:rPr>
          <w:rFonts w:ascii="Times New Roman" w:eastAsia="Times New Roman" w:hAnsi="Times New Roman" w:cs="Times New Roman"/>
          <w:sz w:val="21"/>
          <w:szCs w:val="21"/>
          <w:lang w:val="uk-UA" w:eastAsia="ru-RU"/>
        </w:rPr>
        <w:t xml:space="preserve">.1. Виконавець є платником  податку на прибуток на загальних підставах згідно чинного законодавства. </w:t>
      </w:r>
    </w:p>
    <w:p w:rsidR="00060C7F" w:rsidRPr="00516568" w:rsidRDefault="00B030E9" w:rsidP="00060C7F">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8</w:t>
      </w:r>
      <w:r w:rsidR="00060C7F" w:rsidRPr="00516568">
        <w:rPr>
          <w:rFonts w:ascii="Times New Roman" w:eastAsia="Times New Roman" w:hAnsi="Times New Roman" w:cs="Times New Roman"/>
          <w:sz w:val="21"/>
          <w:szCs w:val="21"/>
          <w:lang w:val="uk-UA" w:eastAsia="ru-RU"/>
        </w:rPr>
        <w:t xml:space="preserve">.2. Замовник є неприбутковою організацією, платником ПДВ згідно чинного законодавства. </w:t>
      </w:r>
    </w:p>
    <w:p w:rsidR="00060C7F" w:rsidRDefault="00B030E9" w:rsidP="00060C7F">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8</w:t>
      </w:r>
      <w:r w:rsidR="00060C7F" w:rsidRPr="00516568">
        <w:rPr>
          <w:rFonts w:ascii="Times New Roman" w:eastAsia="Times New Roman" w:hAnsi="Times New Roman" w:cs="Times New Roman"/>
          <w:sz w:val="21"/>
          <w:szCs w:val="21"/>
          <w:lang w:val="uk-UA" w:eastAsia="ru-RU"/>
        </w:rPr>
        <w:t xml:space="preserve">.3. Сторони зобов'язуються повідомляти один одного про зміни юридичної адреси і банківських реквізитів, а також адрес складів Замовника в триденний термін після їх зміни. </w:t>
      </w:r>
    </w:p>
    <w:p w:rsidR="007C7CB4" w:rsidRPr="007C7CB4" w:rsidRDefault="007C7CB4" w:rsidP="007C7CB4">
      <w:pPr>
        <w:spacing w:after="0" w:line="240" w:lineRule="auto"/>
        <w:jc w:val="both"/>
        <w:rPr>
          <w:rFonts w:ascii="Times New Roman" w:hAnsi="Times New Roman" w:cs="Times New Roman"/>
          <w:sz w:val="21"/>
          <w:szCs w:val="21"/>
        </w:rPr>
      </w:pPr>
      <w:r>
        <w:rPr>
          <w:rFonts w:ascii="Times New Roman" w:hAnsi="Times New Roman" w:cs="Times New Roman"/>
          <w:sz w:val="21"/>
          <w:szCs w:val="21"/>
          <w:lang w:val="uk-UA"/>
        </w:rPr>
        <w:t>8.4.</w:t>
      </w:r>
      <w:r w:rsidRPr="007C7CB4">
        <w:rPr>
          <w:rFonts w:ascii="Times New Roman" w:hAnsi="Times New Roman" w:cs="Times New Roman"/>
          <w:sz w:val="21"/>
          <w:szCs w:val="21"/>
          <w:lang w:val="uk-UA"/>
        </w:rPr>
        <w:t xml:space="preserve"> В усьому, що не врегульовано даним договором, сторони керуються нормами чинного законодавства України.</w:t>
      </w:r>
    </w:p>
    <w:p w:rsidR="007C7CB4" w:rsidRPr="007C7CB4" w:rsidRDefault="007C7CB4" w:rsidP="007C7CB4">
      <w:pPr>
        <w:spacing w:after="0" w:line="240" w:lineRule="auto"/>
        <w:jc w:val="both"/>
        <w:rPr>
          <w:rFonts w:ascii="Times New Roman" w:hAnsi="Times New Roman" w:cs="Times New Roman"/>
          <w:sz w:val="21"/>
          <w:szCs w:val="21"/>
        </w:rPr>
      </w:pPr>
      <w:r>
        <w:rPr>
          <w:rFonts w:ascii="Times New Roman" w:hAnsi="Times New Roman" w:cs="Times New Roman"/>
          <w:sz w:val="21"/>
          <w:szCs w:val="21"/>
          <w:lang w:val="uk-UA"/>
        </w:rPr>
        <w:t xml:space="preserve">8.5. </w:t>
      </w:r>
      <w:r w:rsidRPr="007C7CB4">
        <w:rPr>
          <w:rFonts w:ascii="Times New Roman" w:hAnsi="Times New Roman" w:cs="Times New Roman"/>
          <w:sz w:val="21"/>
          <w:szCs w:val="21"/>
          <w:lang w:val="uk-UA"/>
        </w:rPr>
        <w:t>Усі додатк</w:t>
      </w:r>
      <w:r w:rsidR="00A26C1A">
        <w:rPr>
          <w:rFonts w:ascii="Times New Roman" w:hAnsi="Times New Roman" w:cs="Times New Roman"/>
          <w:sz w:val="21"/>
          <w:szCs w:val="21"/>
          <w:lang w:val="uk-UA"/>
        </w:rPr>
        <w:t>и, додаткові угоди та зміни до Д</w:t>
      </w:r>
      <w:r w:rsidRPr="007C7CB4">
        <w:rPr>
          <w:rFonts w:ascii="Times New Roman" w:hAnsi="Times New Roman" w:cs="Times New Roman"/>
          <w:sz w:val="21"/>
          <w:szCs w:val="21"/>
          <w:lang w:val="uk-UA"/>
        </w:rPr>
        <w:t xml:space="preserve">оговору набувають чинності з моменту їх підписання уповноваженими представниками сторін та діють протягом строку дії даного </w:t>
      </w:r>
      <w:r w:rsidR="00A26C1A">
        <w:rPr>
          <w:rFonts w:ascii="Times New Roman" w:hAnsi="Times New Roman" w:cs="Times New Roman"/>
          <w:sz w:val="21"/>
          <w:szCs w:val="21"/>
          <w:lang w:val="uk-UA"/>
        </w:rPr>
        <w:t>Д</w:t>
      </w:r>
      <w:r w:rsidRPr="007C7CB4">
        <w:rPr>
          <w:rFonts w:ascii="Times New Roman" w:hAnsi="Times New Roman" w:cs="Times New Roman"/>
          <w:sz w:val="21"/>
          <w:szCs w:val="21"/>
          <w:lang w:val="uk-UA"/>
        </w:rPr>
        <w:t>оговору.</w:t>
      </w:r>
    </w:p>
    <w:p w:rsidR="007C7CB4" w:rsidRPr="007C7CB4" w:rsidRDefault="007C7CB4" w:rsidP="007C7CB4">
      <w:pPr>
        <w:spacing w:after="0" w:line="240" w:lineRule="auto"/>
        <w:jc w:val="both"/>
        <w:rPr>
          <w:rFonts w:ascii="Times New Roman" w:hAnsi="Times New Roman" w:cs="Times New Roman"/>
          <w:sz w:val="21"/>
          <w:szCs w:val="21"/>
        </w:rPr>
      </w:pPr>
      <w:r>
        <w:rPr>
          <w:rFonts w:ascii="Times New Roman" w:hAnsi="Times New Roman" w:cs="Times New Roman"/>
          <w:sz w:val="21"/>
          <w:szCs w:val="21"/>
          <w:lang w:val="uk-UA"/>
        </w:rPr>
        <w:t>8.6.</w:t>
      </w:r>
      <w:r w:rsidRPr="007C7CB4">
        <w:rPr>
          <w:rFonts w:ascii="Times New Roman" w:hAnsi="Times New Roman" w:cs="Times New Roman"/>
          <w:sz w:val="21"/>
          <w:szCs w:val="21"/>
          <w:lang w:val="uk-UA"/>
        </w:rPr>
        <w:t xml:space="preserve">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7C7CB4" w:rsidRPr="007C7CB4" w:rsidRDefault="00A26C1A" w:rsidP="007C7CB4">
      <w:pPr>
        <w:spacing w:after="0" w:line="240" w:lineRule="auto"/>
        <w:jc w:val="both"/>
        <w:rPr>
          <w:rFonts w:ascii="Times New Roman" w:hAnsi="Times New Roman" w:cs="Times New Roman"/>
          <w:sz w:val="21"/>
          <w:szCs w:val="21"/>
        </w:rPr>
      </w:pPr>
      <w:r>
        <w:rPr>
          <w:rFonts w:ascii="Times New Roman" w:hAnsi="Times New Roman" w:cs="Times New Roman"/>
          <w:sz w:val="21"/>
          <w:szCs w:val="21"/>
          <w:lang w:val="uk-UA"/>
        </w:rPr>
        <w:t xml:space="preserve">8.7. </w:t>
      </w:r>
      <w:r w:rsidR="007C7CB4" w:rsidRPr="007C7CB4">
        <w:rPr>
          <w:rFonts w:ascii="Times New Roman" w:hAnsi="Times New Roman" w:cs="Times New Roman"/>
          <w:sz w:val="21"/>
          <w:szCs w:val="21"/>
          <w:lang w:val="uk-UA"/>
        </w:rPr>
        <w:t xml:space="preserve"> </w:t>
      </w:r>
      <w:r w:rsidR="007C7CB4" w:rsidRPr="007C7CB4">
        <w:rPr>
          <w:rFonts w:ascii="Times New Roman" w:hAnsi="Times New Roman" w:cs="Times New Roman"/>
          <w:kern w:val="1"/>
          <w:sz w:val="21"/>
          <w:szCs w:val="21"/>
          <w:lang w:val="uk-UA" w:bidi="hi-IN"/>
        </w:rPr>
        <w:t>Жодна із сторін не має права передават</w:t>
      </w:r>
      <w:r>
        <w:rPr>
          <w:rFonts w:ascii="Times New Roman" w:hAnsi="Times New Roman" w:cs="Times New Roman"/>
          <w:kern w:val="1"/>
          <w:sz w:val="21"/>
          <w:szCs w:val="21"/>
          <w:lang w:val="uk-UA" w:bidi="hi-IN"/>
        </w:rPr>
        <w:t>и права та обов’язки за даним Д</w:t>
      </w:r>
      <w:r w:rsidR="007C7CB4" w:rsidRPr="007C7CB4">
        <w:rPr>
          <w:rFonts w:ascii="Times New Roman" w:hAnsi="Times New Roman" w:cs="Times New Roman"/>
          <w:kern w:val="1"/>
          <w:sz w:val="21"/>
          <w:szCs w:val="21"/>
          <w:lang w:val="uk-UA" w:bidi="hi-IN"/>
        </w:rPr>
        <w:t>оговором третій особі без о</w:t>
      </w:r>
      <w:r>
        <w:rPr>
          <w:rFonts w:ascii="Times New Roman" w:hAnsi="Times New Roman" w:cs="Times New Roman"/>
          <w:kern w:val="1"/>
          <w:sz w:val="21"/>
          <w:szCs w:val="21"/>
          <w:lang w:val="uk-UA" w:bidi="hi-IN"/>
        </w:rPr>
        <w:t>тримання письмової згоди іншої С</w:t>
      </w:r>
      <w:r w:rsidR="007C7CB4" w:rsidRPr="007C7CB4">
        <w:rPr>
          <w:rFonts w:ascii="Times New Roman" w:hAnsi="Times New Roman" w:cs="Times New Roman"/>
          <w:kern w:val="1"/>
          <w:sz w:val="21"/>
          <w:szCs w:val="21"/>
          <w:lang w:val="uk-UA" w:bidi="hi-IN"/>
        </w:rPr>
        <w:t>торони.</w:t>
      </w:r>
    </w:p>
    <w:p w:rsidR="007C7CB4" w:rsidRPr="007C7CB4" w:rsidRDefault="00A26C1A" w:rsidP="00A26C1A">
      <w:pPr>
        <w:snapToGrid w:val="0"/>
        <w:spacing w:after="0" w:line="240" w:lineRule="auto"/>
        <w:jc w:val="both"/>
        <w:rPr>
          <w:rFonts w:ascii="Times New Roman" w:hAnsi="Times New Roman" w:cs="Times New Roman"/>
          <w:sz w:val="21"/>
          <w:szCs w:val="21"/>
          <w:lang w:val="uk-UA"/>
        </w:rPr>
      </w:pPr>
      <w:r>
        <w:rPr>
          <w:rFonts w:ascii="Times New Roman" w:hAnsi="Times New Roman" w:cs="Times New Roman"/>
          <w:kern w:val="1"/>
          <w:sz w:val="21"/>
          <w:szCs w:val="21"/>
          <w:lang w:val="uk-UA" w:eastAsia="uk-UA" w:bidi="hi-IN"/>
        </w:rPr>
        <w:t>8.8.</w:t>
      </w:r>
      <w:r w:rsidR="007C7CB4" w:rsidRPr="007C7CB4">
        <w:rPr>
          <w:rFonts w:ascii="Times New Roman" w:hAnsi="Times New Roman" w:cs="Times New Roman"/>
          <w:color w:val="000000"/>
          <w:sz w:val="21"/>
          <w:szCs w:val="21"/>
          <w:lang w:val="uk-UA" w:eastAsia="uk-UA"/>
        </w:rPr>
        <w:t xml:space="preserve"> </w:t>
      </w:r>
      <w:r w:rsidR="007C7CB4" w:rsidRPr="007C7CB4">
        <w:rPr>
          <w:rFonts w:ascii="Times New Roman" w:hAnsi="Times New Roman" w:cs="Times New Roman"/>
          <w:sz w:val="21"/>
          <w:szCs w:val="2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C7CB4" w:rsidRPr="007C7CB4" w:rsidRDefault="007C7CB4" w:rsidP="007C7CB4">
      <w:pPr>
        <w:snapToGrid w:val="0"/>
        <w:spacing w:after="0" w:line="240" w:lineRule="auto"/>
        <w:jc w:val="both"/>
        <w:rPr>
          <w:rFonts w:ascii="Times New Roman" w:hAnsi="Times New Roman" w:cs="Times New Roman"/>
          <w:sz w:val="21"/>
          <w:szCs w:val="21"/>
          <w:lang w:val="uk-UA"/>
        </w:rPr>
      </w:pPr>
      <w:r w:rsidRPr="007C7CB4">
        <w:rPr>
          <w:rFonts w:ascii="Times New Roman" w:hAnsi="Times New Roman" w:cs="Times New Roman"/>
          <w:sz w:val="21"/>
          <w:szCs w:val="21"/>
          <w:lang w:val="uk-UA"/>
        </w:rPr>
        <w:t>1) зменшення обсягів закупівлі, зокрема з урахуванням фактичного обсягу видатків замовника;</w:t>
      </w:r>
    </w:p>
    <w:p w:rsidR="007C7CB4" w:rsidRPr="007C7CB4" w:rsidRDefault="007C7CB4" w:rsidP="007C7CB4">
      <w:pPr>
        <w:snapToGrid w:val="0"/>
        <w:spacing w:after="0" w:line="240" w:lineRule="auto"/>
        <w:jc w:val="both"/>
        <w:rPr>
          <w:rFonts w:ascii="Times New Roman" w:hAnsi="Times New Roman" w:cs="Times New Roman"/>
          <w:sz w:val="21"/>
          <w:szCs w:val="21"/>
          <w:lang w:val="uk-UA"/>
        </w:rPr>
      </w:pPr>
      <w:r w:rsidRPr="007C7CB4">
        <w:rPr>
          <w:rFonts w:ascii="Times New Roman" w:hAnsi="Times New Roman" w:cs="Times New Roman"/>
          <w:sz w:val="21"/>
          <w:szCs w:val="2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C7CB4">
        <w:rPr>
          <w:rFonts w:ascii="Times New Roman" w:hAnsi="Times New Roman" w:cs="Times New Roman"/>
          <w:sz w:val="21"/>
          <w:szCs w:val="21"/>
          <w:lang w:val="uk-UA"/>
        </w:rPr>
        <w:t>пропорційно</w:t>
      </w:r>
      <w:proofErr w:type="spellEnd"/>
      <w:r w:rsidRPr="007C7CB4">
        <w:rPr>
          <w:rFonts w:ascii="Times New Roman" w:hAnsi="Times New Roman" w:cs="Times New Roman"/>
          <w:sz w:val="21"/>
          <w:szCs w:val="2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7CB4" w:rsidRPr="007C7CB4" w:rsidRDefault="007C7CB4" w:rsidP="007C7CB4">
      <w:pPr>
        <w:snapToGrid w:val="0"/>
        <w:spacing w:after="0" w:line="240" w:lineRule="auto"/>
        <w:jc w:val="both"/>
        <w:rPr>
          <w:rFonts w:ascii="Times New Roman" w:hAnsi="Times New Roman" w:cs="Times New Roman"/>
          <w:sz w:val="21"/>
          <w:szCs w:val="21"/>
          <w:lang w:val="uk-UA"/>
        </w:rPr>
      </w:pPr>
      <w:r w:rsidRPr="007C7CB4">
        <w:rPr>
          <w:rFonts w:ascii="Times New Roman" w:hAnsi="Times New Roman" w:cs="Times New Roman"/>
          <w:sz w:val="21"/>
          <w:szCs w:val="2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7CB4" w:rsidRPr="007C7CB4" w:rsidRDefault="007C7CB4" w:rsidP="007C7CB4">
      <w:pPr>
        <w:snapToGrid w:val="0"/>
        <w:spacing w:after="0" w:line="240" w:lineRule="auto"/>
        <w:jc w:val="both"/>
        <w:rPr>
          <w:rFonts w:ascii="Times New Roman" w:hAnsi="Times New Roman" w:cs="Times New Roman"/>
          <w:sz w:val="21"/>
          <w:szCs w:val="21"/>
          <w:lang w:val="uk-UA"/>
        </w:rPr>
      </w:pPr>
      <w:r w:rsidRPr="007C7CB4">
        <w:rPr>
          <w:rFonts w:ascii="Times New Roman" w:hAnsi="Times New Roman" w:cs="Times New Roman"/>
          <w:sz w:val="21"/>
          <w:szCs w:val="21"/>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7C7CB4">
        <w:rPr>
          <w:rFonts w:ascii="Times New Roman" w:hAnsi="Times New Roman" w:cs="Times New Roman"/>
          <w:sz w:val="21"/>
          <w:szCs w:val="21"/>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7CB4" w:rsidRPr="007C7CB4" w:rsidRDefault="007C7CB4" w:rsidP="007C7CB4">
      <w:pPr>
        <w:snapToGrid w:val="0"/>
        <w:spacing w:after="0" w:line="240" w:lineRule="auto"/>
        <w:jc w:val="both"/>
        <w:rPr>
          <w:rFonts w:ascii="Times New Roman" w:hAnsi="Times New Roman" w:cs="Times New Roman"/>
          <w:sz w:val="21"/>
          <w:szCs w:val="21"/>
          <w:lang w:val="uk-UA"/>
        </w:rPr>
      </w:pPr>
      <w:r w:rsidRPr="007C7CB4">
        <w:rPr>
          <w:rFonts w:ascii="Times New Roman" w:hAnsi="Times New Roman" w:cs="Times New Roman"/>
          <w:sz w:val="21"/>
          <w:szCs w:val="21"/>
          <w:lang w:val="uk-UA"/>
        </w:rPr>
        <w:t>5) погодження зміни ціни в договорі про закупівлю в бік зменшення (без зміни кількості (обсягу) та якості товарів, робіт і послуг);</w:t>
      </w:r>
    </w:p>
    <w:p w:rsidR="007C7CB4" w:rsidRPr="007C7CB4" w:rsidRDefault="007C7CB4" w:rsidP="007C7CB4">
      <w:pPr>
        <w:snapToGrid w:val="0"/>
        <w:spacing w:after="0" w:line="240" w:lineRule="auto"/>
        <w:jc w:val="both"/>
        <w:rPr>
          <w:rFonts w:ascii="Times New Roman" w:hAnsi="Times New Roman" w:cs="Times New Roman"/>
          <w:sz w:val="21"/>
          <w:szCs w:val="21"/>
          <w:lang w:val="uk-UA"/>
        </w:rPr>
      </w:pPr>
      <w:r w:rsidRPr="007C7CB4">
        <w:rPr>
          <w:rFonts w:ascii="Times New Roman" w:hAnsi="Times New Roman" w:cs="Times New Roman"/>
          <w:sz w:val="21"/>
          <w:szCs w:val="21"/>
          <w:lang w:val="uk-UA"/>
        </w:rPr>
        <w:t xml:space="preserve">6) зміни ціни в договорі про закупівлю у зв’язку з зміною ставок податків і зборів та/або зміною умов щодо надання пільг з </w:t>
      </w:r>
    </w:p>
    <w:p w:rsidR="007C7CB4" w:rsidRPr="007C7CB4" w:rsidRDefault="007C7CB4" w:rsidP="007C7CB4">
      <w:pPr>
        <w:snapToGrid w:val="0"/>
        <w:spacing w:after="0" w:line="240" w:lineRule="auto"/>
        <w:jc w:val="both"/>
        <w:rPr>
          <w:rFonts w:ascii="Times New Roman" w:hAnsi="Times New Roman" w:cs="Times New Roman"/>
          <w:sz w:val="21"/>
          <w:szCs w:val="21"/>
          <w:lang w:val="uk-UA"/>
        </w:rPr>
      </w:pPr>
      <w:r w:rsidRPr="007C7CB4">
        <w:rPr>
          <w:rFonts w:ascii="Times New Roman" w:hAnsi="Times New Roman" w:cs="Times New Roman"/>
          <w:sz w:val="21"/>
          <w:szCs w:val="21"/>
          <w:lang w:val="uk-UA"/>
        </w:rPr>
        <w:t xml:space="preserve">оподаткування – </w:t>
      </w:r>
      <w:proofErr w:type="spellStart"/>
      <w:r w:rsidRPr="007C7CB4">
        <w:rPr>
          <w:rFonts w:ascii="Times New Roman" w:hAnsi="Times New Roman" w:cs="Times New Roman"/>
          <w:sz w:val="21"/>
          <w:szCs w:val="21"/>
          <w:lang w:val="uk-UA"/>
        </w:rPr>
        <w:t>пропорційно</w:t>
      </w:r>
      <w:proofErr w:type="spellEnd"/>
      <w:r w:rsidRPr="007C7CB4">
        <w:rPr>
          <w:rFonts w:ascii="Times New Roman" w:hAnsi="Times New Roman" w:cs="Times New Roman"/>
          <w:sz w:val="21"/>
          <w:szCs w:val="21"/>
          <w:lang w:val="uk-UA"/>
        </w:rPr>
        <w:t xml:space="preserve"> до зміни таких ставок та/або пільг з оподаткування, а також у зв’язку з зміною системи оподаткування </w:t>
      </w:r>
      <w:proofErr w:type="spellStart"/>
      <w:r w:rsidRPr="007C7CB4">
        <w:rPr>
          <w:rFonts w:ascii="Times New Roman" w:hAnsi="Times New Roman" w:cs="Times New Roman"/>
          <w:sz w:val="21"/>
          <w:szCs w:val="21"/>
          <w:lang w:val="uk-UA"/>
        </w:rPr>
        <w:t>пропорційно</w:t>
      </w:r>
      <w:proofErr w:type="spellEnd"/>
      <w:r w:rsidRPr="007C7CB4">
        <w:rPr>
          <w:rFonts w:ascii="Times New Roman" w:hAnsi="Times New Roman" w:cs="Times New Roman"/>
          <w:sz w:val="21"/>
          <w:szCs w:val="21"/>
          <w:lang w:val="uk-UA"/>
        </w:rPr>
        <w:t xml:space="preserve"> до зміни податкового навантаження внаслідок зміни системи оподаткування;</w:t>
      </w:r>
    </w:p>
    <w:p w:rsidR="007C7CB4" w:rsidRPr="007C7CB4" w:rsidRDefault="007C7CB4" w:rsidP="007C7CB4">
      <w:pPr>
        <w:snapToGrid w:val="0"/>
        <w:spacing w:after="0" w:line="240" w:lineRule="auto"/>
        <w:jc w:val="both"/>
        <w:rPr>
          <w:rFonts w:ascii="Times New Roman" w:hAnsi="Times New Roman" w:cs="Times New Roman"/>
          <w:sz w:val="21"/>
          <w:szCs w:val="21"/>
          <w:lang w:val="uk-UA"/>
        </w:rPr>
      </w:pPr>
      <w:r w:rsidRPr="007C7CB4">
        <w:rPr>
          <w:rFonts w:ascii="Times New Roman" w:hAnsi="Times New Roman" w:cs="Times New Roman"/>
          <w:sz w:val="21"/>
          <w:szCs w:val="2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7CB4">
        <w:rPr>
          <w:rFonts w:ascii="Times New Roman" w:hAnsi="Times New Roman" w:cs="Times New Roman"/>
          <w:sz w:val="21"/>
          <w:szCs w:val="21"/>
          <w:lang w:val="uk-UA"/>
        </w:rPr>
        <w:t>Platts</w:t>
      </w:r>
      <w:proofErr w:type="spellEnd"/>
      <w:r w:rsidRPr="007C7CB4">
        <w:rPr>
          <w:rFonts w:ascii="Times New Roman" w:hAnsi="Times New Roman" w:cs="Times New Roman"/>
          <w:sz w:val="21"/>
          <w:szCs w:val="2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7CB4" w:rsidRPr="007C7CB4" w:rsidRDefault="007C7CB4" w:rsidP="007C7CB4">
      <w:pPr>
        <w:spacing w:after="0" w:line="240" w:lineRule="auto"/>
        <w:rPr>
          <w:rFonts w:ascii="Times New Roman" w:hAnsi="Times New Roman" w:cs="Times New Roman"/>
          <w:sz w:val="21"/>
          <w:szCs w:val="21"/>
          <w:lang w:val="uk-UA"/>
        </w:rPr>
      </w:pPr>
      <w:r w:rsidRPr="007C7CB4">
        <w:rPr>
          <w:rFonts w:ascii="Times New Roman" w:hAnsi="Times New Roman" w:cs="Times New Roman"/>
          <w:sz w:val="21"/>
          <w:szCs w:val="21"/>
          <w:lang w:val="uk-UA"/>
        </w:rPr>
        <w:t>8) зміни умов у зв’язку із застосуванням положень частини шостої статті 41 Закону.</w:t>
      </w:r>
    </w:p>
    <w:p w:rsidR="00060C7F" w:rsidRPr="00516568" w:rsidRDefault="00A26C1A" w:rsidP="00060C7F">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8.9. </w:t>
      </w:r>
      <w:r w:rsidR="00060C7F" w:rsidRPr="00516568">
        <w:rPr>
          <w:rFonts w:ascii="Times New Roman" w:eastAsia="Times New Roman" w:hAnsi="Times New Roman" w:cs="Times New Roman"/>
          <w:sz w:val="21"/>
          <w:szCs w:val="21"/>
          <w:lang w:val="uk-UA" w:eastAsia="ru-RU"/>
        </w:rPr>
        <w:t xml:space="preserve">Даний договір складений на 2-х сторінках, українською мовою, в двох автентичних примірниках однакового </w:t>
      </w:r>
      <w:r w:rsidR="00B030E9">
        <w:rPr>
          <w:rFonts w:ascii="Times New Roman" w:eastAsia="Times New Roman" w:hAnsi="Times New Roman" w:cs="Times New Roman"/>
          <w:sz w:val="21"/>
          <w:szCs w:val="21"/>
          <w:lang w:val="uk-UA" w:eastAsia="ru-RU"/>
        </w:rPr>
        <w:t>змісту по одному для кожної зі С</w:t>
      </w:r>
      <w:r w:rsidR="00060C7F" w:rsidRPr="00516568">
        <w:rPr>
          <w:rFonts w:ascii="Times New Roman" w:eastAsia="Times New Roman" w:hAnsi="Times New Roman" w:cs="Times New Roman"/>
          <w:sz w:val="21"/>
          <w:szCs w:val="21"/>
          <w:lang w:val="uk-UA" w:eastAsia="ru-RU"/>
        </w:rPr>
        <w:t xml:space="preserve">торін. </w:t>
      </w:r>
    </w:p>
    <w:p w:rsidR="00060C7F" w:rsidRPr="008E71AD" w:rsidRDefault="00060C7F" w:rsidP="00060C7F">
      <w:pPr>
        <w:spacing w:after="0" w:line="240" w:lineRule="auto"/>
        <w:jc w:val="both"/>
        <w:rPr>
          <w:rFonts w:ascii="Times New Roman" w:eastAsia="Times New Roman" w:hAnsi="Times New Roman" w:cs="Times New Roman"/>
          <w:sz w:val="21"/>
          <w:szCs w:val="21"/>
          <w:lang w:val="uk-UA" w:eastAsia="ru-RU"/>
        </w:rPr>
      </w:pPr>
      <w:r w:rsidRPr="00516568">
        <w:rPr>
          <w:rFonts w:ascii="Times New Roman" w:eastAsia="Times New Roman" w:hAnsi="Times New Roman" w:cs="Times New Roman"/>
          <w:sz w:val="21"/>
          <w:szCs w:val="21"/>
          <w:lang w:val="uk-UA" w:eastAsia="ru-RU"/>
        </w:rPr>
        <w:tab/>
        <w:t xml:space="preserve">                        </w:t>
      </w:r>
    </w:p>
    <w:p w:rsidR="00060C7F" w:rsidRDefault="008E71AD" w:rsidP="008E71AD">
      <w:pPr>
        <w:spacing w:after="0" w:line="240" w:lineRule="auto"/>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9. РЕКВІЗИТИ ТА ПІДПИСИ СТОРІН</w:t>
      </w:r>
    </w:p>
    <w:tbl>
      <w:tblPr>
        <w:tblW w:w="0" w:type="auto"/>
        <w:tblLook w:val="01E0" w:firstRow="1" w:lastRow="1" w:firstColumn="1" w:lastColumn="1" w:noHBand="0" w:noVBand="0"/>
      </w:tblPr>
      <w:tblGrid>
        <w:gridCol w:w="4820"/>
        <w:gridCol w:w="4336"/>
      </w:tblGrid>
      <w:tr w:rsidR="00A26C1A" w:rsidRPr="00A56849" w:rsidTr="00495BA4">
        <w:tc>
          <w:tcPr>
            <w:tcW w:w="4820" w:type="dxa"/>
          </w:tcPr>
          <w:p w:rsidR="00A26C1A" w:rsidRPr="00A26C1A" w:rsidRDefault="00A26C1A" w:rsidP="00A26C1A">
            <w:pPr>
              <w:keepNext/>
              <w:spacing w:after="0" w:line="240" w:lineRule="auto"/>
              <w:ind w:firstLine="426"/>
              <w:jc w:val="center"/>
              <w:outlineLvl w:val="3"/>
              <w:rPr>
                <w:rFonts w:ascii="Times New Roman" w:hAnsi="Times New Roman" w:cs="Times New Roman"/>
                <w:bCs/>
                <w:sz w:val="20"/>
                <w:szCs w:val="20"/>
                <w:lang w:val="uk-UA"/>
              </w:rPr>
            </w:pPr>
          </w:p>
          <w:p w:rsidR="00A26C1A" w:rsidRPr="00A26C1A" w:rsidRDefault="00A26C1A" w:rsidP="00A26C1A">
            <w:pPr>
              <w:keepNext/>
              <w:spacing w:after="0" w:line="240" w:lineRule="auto"/>
              <w:ind w:firstLine="426"/>
              <w:jc w:val="center"/>
              <w:outlineLvl w:val="3"/>
              <w:rPr>
                <w:rFonts w:ascii="Times New Roman" w:hAnsi="Times New Roman" w:cs="Times New Roman"/>
                <w:b/>
                <w:sz w:val="20"/>
                <w:szCs w:val="20"/>
                <w:lang w:val="uk-UA"/>
              </w:rPr>
            </w:pPr>
            <w:r w:rsidRPr="00A26C1A">
              <w:rPr>
                <w:rFonts w:ascii="Times New Roman" w:hAnsi="Times New Roman" w:cs="Times New Roman"/>
                <w:b/>
                <w:sz w:val="20"/>
                <w:szCs w:val="20"/>
                <w:lang w:val="uk-UA"/>
              </w:rPr>
              <w:t>ЗАМОВНИК</w:t>
            </w:r>
          </w:p>
          <w:p w:rsidR="00A26C1A" w:rsidRPr="00A26C1A" w:rsidRDefault="00A26C1A" w:rsidP="00A26C1A">
            <w:pPr>
              <w:spacing w:after="0" w:line="240" w:lineRule="auto"/>
              <w:outlineLvl w:val="2"/>
              <w:rPr>
                <w:rFonts w:ascii="Times New Roman" w:hAnsi="Times New Roman" w:cs="Times New Roman"/>
                <w:b/>
                <w:bCs/>
                <w:color w:val="000000"/>
                <w:sz w:val="20"/>
                <w:szCs w:val="20"/>
                <w:lang w:val="uk-UA"/>
              </w:rPr>
            </w:pPr>
            <w:r w:rsidRPr="00A26C1A">
              <w:rPr>
                <w:rFonts w:ascii="Times New Roman" w:hAnsi="Times New Roman" w:cs="Times New Roman"/>
                <w:b/>
                <w:sz w:val="20"/>
                <w:szCs w:val="20"/>
                <w:lang w:val="uk-UA"/>
              </w:rPr>
              <w:t>К</w:t>
            </w:r>
            <w:r w:rsidR="009A357C">
              <w:rPr>
                <w:rFonts w:ascii="Times New Roman" w:hAnsi="Times New Roman" w:cs="Times New Roman"/>
                <w:b/>
                <w:sz w:val="20"/>
                <w:szCs w:val="20"/>
                <w:lang w:val="uk-UA"/>
              </w:rPr>
              <w:t>Н</w:t>
            </w:r>
            <w:r w:rsidRPr="00A26C1A">
              <w:rPr>
                <w:rFonts w:ascii="Times New Roman" w:hAnsi="Times New Roman" w:cs="Times New Roman"/>
                <w:b/>
                <w:sz w:val="20"/>
                <w:szCs w:val="20"/>
                <w:lang w:val="uk-UA"/>
              </w:rPr>
              <w:t>П «</w:t>
            </w:r>
            <w:r w:rsidR="009A357C">
              <w:rPr>
                <w:rFonts w:ascii="Times New Roman" w:hAnsi="Times New Roman" w:cs="Times New Roman"/>
                <w:b/>
                <w:sz w:val="20"/>
                <w:szCs w:val="20"/>
                <w:lang w:val="uk-UA"/>
              </w:rPr>
              <w:t>Первомайська центральна міська багатопрофільна лікарня» Первомайської міської ради</w:t>
            </w:r>
          </w:p>
          <w:p w:rsidR="00A26C1A" w:rsidRPr="00A26C1A" w:rsidRDefault="009A357C" w:rsidP="00A26C1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Юридична  адреса: 55213, Миколаївська обл., м. Первомайськ</w:t>
            </w:r>
            <w:r w:rsidR="00A26C1A" w:rsidRPr="00A26C1A">
              <w:rPr>
                <w:rFonts w:ascii="Times New Roman" w:hAnsi="Times New Roman" w:cs="Times New Roman"/>
                <w:sz w:val="20"/>
                <w:szCs w:val="20"/>
                <w:lang w:val="uk-UA"/>
              </w:rPr>
              <w:t xml:space="preserve">, </w:t>
            </w:r>
            <w:r>
              <w:rPr>
                <w:rFonts w:ascii="Times New Roman" w:hAnsi="Times New Roman" w:cs="Times New Roman"/>
                <w:sz w:val="20"/>
                <w:szCs w:val="20"/>
                <w:lang w:val="uk-UA"/>
              </w:rPr>
              <w:t>вул. Федора Толбухіна 128</w:t>
            </w:r>
          </w:p>
          <w:p w:rsidR="00A26C1A" w:rsidRPr="00A26C1A" w:rsidRDefault="009A357C" w:rsidP="00A26C1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Код ЄДРПОУ 34712085</w:t>
            </w:r>
          </w:p>
          <w:p w:rsidR="00A26C1A" w:rsidRPr="00A26C1A" w:rsidRDefault="00A26C1A" w:rsidP="00A26C1A">
            <w:pPr>
              <w:spacing w:after="0" w:line="240" w:lineRule="auto"/>
              <w:rPr>
                <w:rFonts w:ascii="Times New Roman" w:hAnsi="Times New Roman" w:cs="Times New Roman"/>
                <w:sz w:val="20"/>
                <w:szCs w:val="20"/>
                <w:lang w:val="uk-UA"/>
              </w:rPr>
            </w:pPr>
            <w:r w:rsidRPr="00A26C1A">
              <w:rPr>
                <w:rFonts w:ascii="Times New Roman" w:hAnsi="Times New Roman" w:cs="Times New Roman"/>
                <w:sz w:val="20"/>
                <w:szCs w:val="20"/>
                <w:lang w:val="uk-UA"/>
              </w:rPr>
              <w:t>IBAN: UA ____________________________________</w:t>
            </w:r>
          </w:p>
          <w:p w:rsidR="00A26C1A" w:rsidRPr="00A26C1A" w:rsidRDefault="00A26C1A" w:rsidP="00A26C1A">
            <w:pPr>
              <w:spacing w:after="0" w:line="240" w:lineRule="auto"/>
              <w:rPr>
                <w:rFonts w:ascii="Times New Roman" w:hAnsi="Times New Roman" w:cs="Times New Roman"/>
                <w:sz w:val="20"/>
                <w:szCs w:val="20"/>
                <w:lang w:val="uk-UA"/>
              </w:rPr>
            </w:pPr>
            <w:r w:rsidRPr="00A26C1A">
              <w:rPr>
                <w:rFonts w:ascii="Times New Roman" w:hAnsi="Times New Roman" w:cs="Times New Roman"/>
                <w:sz w:val="20"/>
                <w:szCs w:val="20"/>
                <w:lang w:val="uk-UA"/>
              </w:rPr>
              <w:t>_____________________________________________</w:t>
            </w:r>
          </w:p>
          <w:p w:rsidR="00A26C1A" w:rsidRPr="00A26C1A" w:rsidRDefault="009A357C" w:rsidP="00A26C1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ІПН 347120814086</w:t>
            </w:r>
          </w:p>
          <w:p w:rsidR="00A26C1A" w:rsidRPr="00A26C1A" w:rsidRDefault="009A357C" w:rsidP="00A26C1A">
            <w:pPr>
              <w:spacing w:after="0" w:line="240" w:lineRule="auto"/>
              <w:rPr>
                <w:rFonts w:ascii="Times New Roman" w:hAnsi="Times New Roman" w:cs="Times New Roman"/>
                <w:sz w:val="20"/>
                <w:szCs w:val="20"/>
                <w:lang w:val="uk-UA"/>
              </w:rPr>
            </w:pPr>
            <w:proofErr w:type="spellStart"/>
            <w:r>
              <w:rPr>
                <w:rFonts w:ascii="Times New Roman" w:hAnsi="Times New Roman" w:cs="Times New Roman"/>
                <w:sz w:val="20"/>
                <w:szCs w:val="20"/>
                <w:lang w:val="uk-UA"/>
              </w:rPr>
              <w:t>тел</w:t>
            </w:r>
            <w:proofErr w:type="spellEnd"/>
            <w:r>
              <w:rPr>
                <w:rFonts w:ascii="Times New Roman" w:hAnsi="Times New Roman" w:cs="Times New Roman"/>
                <w:sz w:val="20"/>
                <w:szCs w:val="20"/>
                <w:lang w:val="uk-UA"/>
              </w:rPr>
              <w:t>. 05161 7-57-33</w:t>
            </w:r>
          </w:p>
          <w:p w:rsidR="00A26C1A" w:rsidRPr="00A26C1A" w:rsidRDefault="00A26C1A" w:rsidP="00A26C1A">
            <w:pPr>
              <w:spacing w:after="0" w:line="240" w:lineRule="auto"/>
              <w:rPr>
                <w:rFonts w:ascii="Times New Roman" w:hAnsi="Times New Roman" w:cs="Times New Roman"/>
                <w:b/>
                <w:sz w:val="20"/>
                <w:szCs w:val="20"/>
                <w:lang w:val="uk-UA"/>
              </w:rPr>
            </w:pPr>
            <w:r w:rsidRPr="00A26C1A">
              <w:rPr>
                <w:rFonts w:ascii="Times New Roman" w:hAnsi="Times New Roman" w:cs="Times New Roman"/>
                <w:bCs/>
                <w:color w:val="000000"/>
                <w:sz w:val="20"/>
                <w:szCs w:val="20"/>
                <w:lang w:val="uk-UA"/>
              </w:rPr>
              <w:t>E-</w:t>
            </w:r>
            <w:proofErr w:type="spellStart"/>
            <w:r w:rsidRPr="00A26C1A">
              <w:rPr>
                <w:rFonts w:ascii="Times New Roman" w:hAnsi="Times New Roman" w:cs="Times New Roman"/>
                <w:bCs/>
                <w:color w:val="000000"/>
                <w:sz w:val="20"/>
                <w:szCs w:val="20"/>
                <w:lang w:val="uk-UA"/>
              </w:rPr>
              <w:t>mail</w:t>
            </w:r>
            <w:proofErr w:type="spellEnd"/>
            <w:r w:rsidRPr="00A26C1A">
              <w:rPr>
                <w:rFonts w:ascii="Times New Roman" w:hAnsi="Times New Roman" w:cs="Times New Roman"/>
                <w:bCs/>
                <w:color w:val="000000"/>
                <w:sz w:val="20"/>
                <w:szCs w:val="20"/>
                <w:lang w:val="uk-UA"/>
              </w:rPr>
              <w:t xml:space="preserve">: </w:t>
            </w:r>
            <w:proofErr w:type="spellStart"/>
            <w:r w:rsidR="009A357C">
              <w:rPr>
                <w:rFonts w:ascii="Times New Roman" w:eastAsia="Courier New" w:hAnsi="Times New Roman" w:cs="Times New Roman"/>
                <w:bCs/>
                <w:color w:val="0000FF"/>
                <w:sz w:val="20"/>
                <w:szCs w:val="20"/>
                <w:lang w:val="en-US"/>
              </w:rPr>
              <w:t>Pervcmbl</w:t>
            </w:r>
            <w:proofErr w:type="spellEnd"/>
            <w:r w:rsidRPr="00DB4016">
              <w:rPr>
                <w:rFonts w:ascii="Times New Roman" w:eastAsia="Courier New" w:hAnsi="Times New Roman" w:cs="Times New Roman"/>
                <w:bCs/>
                <w:color w:val="0000FF"/>
                <w:sz w:val="20"/>
                <w:szCs w:val="20"/>
                <w:lang w:val="uk-UA"/>
              </w:rPr>
              <w:t>@</w:t>
            </w:r>
            <w:r w:rsidRPr="00A26C1A">
              <w:rPr>
                <w:rFonts w:ascii="Times New Roman" w:hAnsi="Times New Roman" w:cs="Times New Roman"/>
                <w:bCs/>
                <w:color w:val="0000FF"/>
                <w:sz w:val="20"/>
                <w:szCs w:val="20"/>
                <w:lang w:val="uk-UA"/>
              </w:rPr>
              <w:t>kr.net</w:t>
            </w:r>
          </w:p>
          <w:p w:rsidR="00A26C1A" w:rsidRPr="00A26C1A" w:rsidRDefault="00A26C1A" w:rsidP="00A26C1A">
            <w:pPr>
              <w:spacing w:after="0" w:line="240" w:lineRule="auto"/>
              <w:rPr>
                <w:rFonts w:ascii="Times New Roman" w:hAnsi="Times New Roman" w:cs="Times New Roman"/>
                <w:b/>
                <w:sz w:val="20"/>
                <w:szCs w:val="20"/>
                <w:lang w:val="uk-UA"/>
              </w:rPr>
            </w:pPr>
          </w:p>
          <w:p w:rsidR="00A26C1A" w:rsidRPr="00A26C1A" w:rsidRDefault="009A357C" w:rsidP="00A26C1A">
            <w:pPr>
              <w:spacing w:after="0" w:line="240" w:lineRule="auto"/>
              <w:outlineLvl w:val="2"/>
              <w:rPr>
                <w:rFonts w:ascii="Times New Roman" w:hAnsi="Times New Roman" w:cs="Times New Roman"/>
                <w:b/>
                <w:sz w:val="20"/>
                <w:szCs w:val="20"/>
                <w:lang w:val="uk-UA"/>
              </w:rPr>
            </w:pPr>
            <w:r>
              <w:rPr>
                <w:rFonts w:ascii="Times New Roman" w:hAnsi="Times New Roman" w:cs="Times New Roman"/>
                <w:b/>
                <w:sz w:val="20"/>
                <w:szCs w:val="20"/>
                <w:lang w:val="uk-UA"/>
              </w:rPr>
              <w:t>Головний лікар</w:t>
            </w:r>
          </w:p>
          <w:p w:rsidR="00A26C1A" w:rsidRPr="00A26C1A" w:rsidRDefault="00A26C1A" w:rsidP="00A26C1A">
            <w:pPr>
              <w:spacing w:after="0" w:line="240" w:lineRule="auto"/>
              <w:outlineLvl w:val="2"/>
              <w:rPr>
                <w:rFonts w:ascii="Times New Roman" w:hAnsi="Times New Roman" w:cs="Times New Roman"/>
                <w:b/>
                <w:sz w:val="20"/>
                <w:szCs w:val="20"/>
                <w:lang w:val="uk-UA"/>
              </w:rPr>
            </w:pPr>
          </w:p>
          <w:p w:rsidR="00A26C1A" w:rsidRPr="00A26C1A" w:rsidRDefault="00A26C1A" w:rsidP="00A26C1A">
            <w:pPr>
              <w:spacing w:after="0" w:line="240" w:lineRule="auto"/>
              <w:outlineLvl w:val="2"/>
              <w:rPr>
                <w:rFonts w:ascii="Times New Roman" w:hAnsi="Times New Roman" w:cs="Times New Roman"/>
                <w:b/>
                <w:sz w:val="20"/>
                <w:szCs w:val="20"/>
                <w:lang w:val="uk-UA"/>
              </w:rPr>
            </w:pPr>
          </w:p>
          <w:p w:rsidR="00A26C1A" w:rsidRPr="00A26C1A" w:rsidRDefault="00A26C1A" w:rsidP="00A26C1A">
            <w:pPr>
              <w:keepNext/>
              <w:spacing w:after="0" w:line="240" w:lineRule="auto"/>
              <w:outlineLvl w:val="3"/>
              <w:rPr>
                <w:rFonts w:ascii="Times New Roman" w:hAnsi="Times New Roman" w:cs="Times New Roman"/>
                <w:b/>
                <w:sz w:val="20"/>
                <w:szCs w:val="20"/>
                <w:lang w:val="uk-UA"/>
              </w:rPr>
            </w:pPr>
            <w:r w:rsidRPr="00A26C1A">
              <w:rPr>
                <w:rFonts w:ascii="Times New Roman" w:hAnsi="Times New Roman" w:cs="Times New Roman"/>
                <w:b/>
                <w:sz w:val="20"/>
                <w:szCs w:val="20"/>
                <w:lang w:val="uk-UA"/>
              </w:rPr>
              <w:t>__________</w:t>
            </w:r>
            <w:r w:rsidR="009A357C">
              <w:rPr>
                <w:rFonts w:ascii="Times New Roman" w:hAnsi="Times New Roman" w:cs="Times New Roman"/>
                <w:b/>
                <w:sz w:val="20"/>
                <w:szCs w:val="20"/>
                <w:lang w:val="uk-UA"/>
              </w:rPr>
              <w:t>_________________  Олег ЧЕКРИЖОВ</w:t>
            </w:r>
          </w:p>
          <w:p w:rsidR="00A26C1A" w:rsidRPr="00A26C1A" w:rsidRDefault="00A26C1A" w:rsidP="00A26C1A">
            <w:pPr>
              <w:spacing w:after="0" w:line="240" w:lineRule="auto"/>
              <w:ind w:firstLine="426"/>
              <w:rPr>
                <w:rFonts w:ascii="Times New Roman" w:hAnsi="Times New Roman" w:cs="Times New Roman"/>
                <w:b/>
                <w:sz w:val="20"/>
                <w:szCs w:val="20"/>
                <w:lang w:val="uk-UA"/>
              </w:rPr>
            </w:pPr>
          </w:p>
          <w:p w:rsidR="00A26C1A" w:rsidRPr="00A26C1A" w:rsidRDefault="00A26C1A" w:rsidP="00A26C1A">
            <w:pPr>
              <w:spacing w:after="0" w:line="240" w:lineRule="auto"/>
              <w:ind w:firstLine="426"/>
              <w:rPr>
                <w:rFonts w:ascii="Times New Roman" w:hAnsi="Times New Roman" w:cs="Times New Roman"/>
                <w:b/>
                <w:sz w:val="20"/>
                <w:szCs w:val="20"/>
                <w:lang w:val="uk-UA"/>
              </w:rPr>
            </w:pPr>
          </w:p>
        </w:tc>
        <w:tc>
          <w:tcPr>
            <w:tcW w:w="4336" w:type="dxa"/>
          </w:tcPr>
          <w:p w:rsidR="00A26C1A" w:rsidRPr="00A26C1A" w:rsidRDefault="00A26C1A" w:rsidP="00A26C1A">
            <w:pPr>
              <w:spacing w:after="0" w:line="240" w:lineRule="auto"/>
              <w:ind w:firstLine="30"/>
              <w:jc w:val="center"/>
              <w:rPr>
                <w:rFonts w:ascii="Times New Roman" w:hAnsi="Times New Roman" w:cs="Times New Roman"/>
                <w:bCs/>
                <w:sz w:val="20"/>
                <w:szCs w:val="20"/>
                <w:lang w:val="uk-UA"/>
              </w:rPr>
            </w:pPr>
          </w:p>
          <w:p w:rsidR="00A26C1A" w:rsidRPr="00A26C1A" w:rsidRDefault="00A26C1A" w:rsidP="00A26C1A">
            <w:pPr>
              <w:spacing w:after="0" w:line="240" w:lineRule="auto"/>
              <w:jc w:val="center"/>
              <w:rPr>
                <w:rFonts w:ascii="Times New Roman" w:hAnsi="Times New Roman" w:cs="Times New Roman"/>
                <w:b/>
                <w:bCs/>
                <w:sz w:val="20"/>
                <w:szCs w:val="20"/>
                <w:lang w:val="uk-UA"/>
              </w:rPr>
            </w:pPr>
            <w:r w:rsidRPr="00A26C1A">
              <w:rPr>
                <w:rFonts w:ascii="Times New Roman" w:hAnsi="Times New Roman" w:cs="Times New Roman"/>
                <w:b/>
                <w:bCs/>
                <w:sz w:val="20"/>
                <w:szCs w:val="20"/>
                <w:lang w:val="uk-UA"/>
              </w:rPr>
              <w:t>ВИКОНАВЕЦЬ</w:t>
            </w:r>
          </w:p>
          <w:p w:rsidR="00A26C1A" w:rsidRPr="00A26C1A" w:rsidRDefault="00A26C1A" w:rsidP="00A26C1A">
            <w:pPr>
              <w:spacing w:after="0" w:line="240" w:lineRule="auto"/>
              <w:jc w:val="center"/>
              <w:rPr>
                <w:rFonts w:ascii="Times New Roman" w:hAnsi="Times New Roman" w:cs="Times New Roman"/>
                <w:bCs/>
                <w:sz w:val="20"/>
                <w:szCs w:val="20"/>
                <w:lang w:val="uk-UA"/>
              </w:rPr>
            </w:pPr>
          </w:p>
        </w:tc>
      </w:tr>
    </w:tbl>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Pr="00A26C1A" w:rsidRDefault="00A26C1A" w:rsidP="00A26C1A">
      <w:pPr>
        <w:spacing w:after="120" w:line="240" w:lineRule="auto"/>
        <w:jc w:val="right"/>
        <w:rPr>
          <w:rFonts w:ascii="Times New Roman" w:eastAsia="Times New Roman" w:hAnsi="Times New Roman" w:cs="Times New Roman"/>
          <w:i/>
          <w:sz w:val="21"/>
          <w:szCs w:val="21"/>
          <w:lang w:val="uk-UA" w:eastAsia="ru-RU"/>
        </w:rPr>
      </w:pPr>
      <w:r w:rsidRPr="00A26C1A">
        <w:rPr>
          <w:rFonts w:ascii="Times New Roman" w:eastAsia="Times New Roman" w:hAnsi="Times New Roman" w:cs="Times New Roman"/>
          <w:i/>
          <w:sz w:val="21"/>
          <w:szCs w:val="21"/>
          <w:lang w:val="uk-UA" w:eastAsia="ru-RU"/>
        </w:rPr>
        <w:t xml:space="preserve">Додаток №1 </w:t>
      </w:r>
    </w:p>
    <w:p w:rsidR="00A26C1A" w:rsidRPr="00A26C1A" w:rsidRDefault="00A26C1A" w:rsidP="00A26C1A">
      <w:pPr>
        <w:spacing w:after="120" w:line="240" w:lineRule="auto"/>
        <w:jc w:val="right"/>
        <w:rPr>
          <w:rFonts w:ascii="Times New Roman" w:eastAsia="Times New Roman" w:hAnsi="Times New Roman" w:cs="Times New Roman"/>
          <w:i/>
          <w:sz w:val="21"/>
          <w:szCs w:val="21"/>
          <w:lang w:val="uk-UA" w:eastAsia="ru-RU"/>
        </w:rPr>
      </w:pPr>
      <w:r w:rsidRPr="00A26C1A">
        <w:rPr>
          <w:rFonts w:ascii="Times New Roman" w:eastAsia="Times New Roman" w:hAnsi="Times New Roman" w:cs="Times New Roman"/>
          <w:i/>
          <w:sz w:val="21"/>
          <w:szCs w:val="21"/>
          <w:lang w:val="uk-UA" w:eastAsia="ru-RU"/>
        </w:rPr>
        <w:t>до договору про закупівлю №_______________________</w:t>
      </w:r>
    </w:p>
    <w:p w:rsidR="00A26C1A" w:rsidRPr="00A26C1A" w:rsidRDefault="00A26C1A" w:rsidP="00A26C1A">
      <w:pPr>
        <w:spacing w:after="120" w:line="240" w:lineRule="auto"/>
        <w:jc w:val="right"/>
        <w:rPr>
          <w:rFonts w:ascii="Times New Roman" w:eastAsia="Times New Roman" w:hAnsi="Times New Roman" w:cs="Times New Roman"/>
          <w:i/>
          <w:sz w:val="21"/>
          <w:szCs w:val="21"/>
          <w:lang w:val="uk-UA" w:eastAsia="ru-RU"/>
        </w:rPr>
      </w:pPr>
      <w:r>
        <w:rPr>
          <w:rFonts w:ascii="Times New Roman" w:eastAsia="Times New Roman" w:hAnsi="Times New Roman" w:cs="Times New Roman"/>
          <w:i/>
          <w:sz w:val="21"/>
          <w:szCs w:val="21"/>
          <w:lang w:val="uk-UA" w:eastAsia="ru-RU"/>
        </w:rPr>
        <w:t>в</w:t>
      </w:r>
      <w:r w:rsidRPr="00A26C1A">
        <w:rPr>
          <w:rFonts w:ascii="Times New Roman" w:eastAsia="Times New Roman" w:hAnsi="Times New Roman" w:cs="Times New Roman"/>
          <w:i/>
          <w:sz w:val="21"/>
          <w:szCs w:val="21"/>
          <w:lang w:val="uk-UA" w:eastAsia="ru-RU"/>
        </w:rPr>
        <w:t>ід   «____»  ____________ 2023 року</w:t>
      </w:r>
    </w:p>
    <w:p w:rsidR="00A26C1A" w:rsidRDefault="00A26C1A" w:rsidP="00A26C1A">
      <w:pPr>
        <w:spacing w:after="12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СПЕЦИФІКАЦІЯ</w:t>
      </w:r>
    </w:p>
    <w:p w:rsidR="00A26C1A" w:rsidRDefault="00A26C1A" w:rsidP="008E71AD">
      <w:pPr>
        <w:spacing w:after="0" w:line="240" w:lineRule="auto"/>
        <w:jc w:val="center"/>
        <w:rPr>
          <w:rFonts w:ascii="Times New Roman" w:eastAsia="Times New Roman" w:hAnsi="Times New Roman" w:cs="Times New Roman"/>
          <w:b/>
          <w:sz w:val="21"/>
          <w:szCs w:val="21"/>
          <w:lang w:val="uk-UA" w:eastAsia="ru-RU"/>
        </w:rPr>
      </w:pPr>
    </w:p>
    <w:p w:rsidR="00D801B0" w:rsidRPr="00516568" w:rsidRDefault="00D801B0" w:rsidP="008E71AD">
      <w:pPr>
        <w:spacing w:after="0" w:line="240" w:lineRule="auto"/>
        <w:jc w:val="center"/>
        <w:rPr>
          <w:rFonts w:ascii="Times New Roman" w:eastAsia="Times New Roman" w:hAnsi="Times New Roman" w:cs="Times New Roman"/>
          <w:b/>
          <w:sz w:val="21"/>
          <w:szCs w:val="21"/>
          <w:lang w:val="uk-UA" w:eastAsia="ru-RU"/>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073"/>
        <w:gridCol w:w="1792"/>
        <w:gridCol w:w="2085"/>
      </w:tblGrid>
      <w:tr w:rsidR="00A8424F" w:rsidRPr="00516568" w:rsidTr="00A26C1A">
        <w:trPr>
          <w:trHeight w:val="596"/>
        </w:trPr>
        <w:tc>
          <w:tcPr>
            <w:tcW w:w="709" w:type="dxa"/>
            <w:vAlign w:val="center"/>
          </w:tcPr>
          <w:p w:rsidR="00A26C1A" w:rsidRDefault="00A8424F" w:rsidP="00A26C1A">
            <w:pPr>
              <w:spacing w:after="0" w:line="240" w:lineRule="auto"/>
              <w:jc w:val="center"/>
              <w:rPr>
                <w:rFonts w:ascii="Times New Roman" w:eastAsia="Times New Roman" w:hAnsi="Times New Roman" w:cs="Times New Roman"/>
                <w:b/>
                <w:sz w:val="21"/>
                <w:szCs w:val="21"/>
                <w:lang w:val="uk-UA" w:eastAsia="ru-RU"/>
              </w:rPr>
            </w:pPr>
            <w:r w:rsidRPr="00B030E9">
              <w:rPr>
                <w:rFonts w:ascii="Times New Roman" w:eastAsia="Times New Roman" w:hAnsi="Times New Roman" w:cs="Times New Roman"/>
                <w:b/>
                <w:sz w:val="21"/>
                <w:szCs w:val="21"/>
                <w:lang w:val="uk-UA" w:eastAsia="ru-RU"/>
              </w:rPr>
              <w:t>№</w:t>
            </w:r>
          </w:p>
          <w:p w:rsidR="00A8424F" w:rsidRPr="00B030E9" w:rsidRDefault="00A26C1A" w:rsidP="00A26C1A">
            <w:pPr>
              <w:spacing w:after="0" w:line="240" w:lineRule="auto"/>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з</w:t>
            </w:r>
            <w:r w:rsidR="00A8424F" w:rsidRPr="00B030E9">
              <w:rPr>
                <w:rFonts w:ascii="Times New Roman" w:eastAsia="Times New Roman" w:hAnsi="Times New Roman" w:cs="Times New Roman"/>
                <w:b/>
                <w:sz w:val="21"/>
                <w:szCs w:val="21"/>
                <w:lang w:val="uk-UA" w:eastAsia="ru-RU"/>
              </w:rPr>
              <w:t>/п</w:t>
            </w:r>
          </w:p>
        </w:tc>
        <w:tc>
          <w:tcPr>
            <w:tcW w:w="5073" w:type="dxa"/>
            <w:vAlign w:val="center"/>
          </w:tcPr>
          <w:p w:rsidR="00A8424F" w:rsidRPr="00B030E9" w:rsidRDefault="00A8424F" w:rsidP="00A26C1A">
            <w:pPr>
              <w:spacing w:after="0" w:line="240" w:lineRule="auto"/>
              <w:jc w:val="center"/>
              <w:rPr>
                <w:rFonts w:ascii="Times New Roman" w:eastAsia="Times New Roman" w:hAnsi="Times New Roman" w:cs="Times New Roman"/>
                <w:b/>
                <w:sz w:val="21"/>
                <w:szCs w:val="21"/>
                <w:lang w:val="uk-UA" w:eastAsia="ru-RU"/>
              </w:rPr>
            </w:pPr>
            <w:r w:rsidRPr="00B030E9">
              <w:rPr>
                <w:rFonts w:ascii="Times New Roman" w:eastAsia="Times New Roman" w:hAnsi="Times New Roman" w:cs="Times New Roman"/>
                <w:b/>
                <w:sz w:val="21"/>
                <w:szCs w:val="21"/>
                <w:lang w:val="uk-UA" w:eastAsia="ru-RU"/>
              </w:rPr>
              <w:t>Найменування послуги</w:t>
            </w:r>
          </w:p>
        </w:tc>
        <w:tc>
          <w:tcPr>
            <w:tcW w:w="1792" w:type="dxa"/>
            <w:vAlign w:val="center"/>
          </w:tcPr>
          <w:p w:rsidR="00A8424F" w:rsidRPr="00B030E9" w:rsidRDefault="00A8424F" w:rsidP="00A26C1A">
            <w:pPr>
              <w:spacing w:after="0" w:line="240" w:lineRule="auto"/>
              <w:jc w:val="center"/>
              <w:rPr>
                <w:rFonts w:ascii="Times New Roman" w:eastAsia="Times New Roman" w:hAnsi="Times New Roman" w:cs="Times New Roman"/>
                <w:b/>
                <w:sz w:val="21"/>
                <w:szCs w:val="21"/>
                <w:lang w:val="uk-UA" w:eastAsia="ru-RU"/>
              </w:rPr>
            </w:pPr>
            <w:r w:rsidRPr="00B030E9">
              <w:rPr>
                <w:rFonts w:ascii="Times New Roman" w:eastAsia="Times New Roman" w:hAnsi="Times New Roman" w:cs="Times New Roman"/>
                <w:b/>
                <w:sz w:val="21"/>
                <w:szCs w:val="21"/>
                <w:lang w:val="uk-UA" w:eastAsia="ru-RU"/>
              </w:rPr>
              <w:t>Кількість/ Одиниця виміру</w:t>
            </w:r>
          </w:p>
        </w:tc>
        <w:tc>
          <w:tcPr>
            <w:tcW w:w="2085" w:type="dxa"/>
            <w:vAlign w:val="center"/>
          </w:tcPr>
          <w:p w:rsidR="00A8424F" w:rsidRPr="00B030E9" w:rsidRDefault="00A8424F" w:rsidP="00A26C1A">
            <w:pPr>
              <w:spacing w:after="0" w:line="240" w:lineRule="auto"/>
              <w:jc w:val="center"/>
              <w:rPr>
                <w:rFonts w:ascii="Times New Roman" w:eastAsia="Times New Roman" w:hAnsi="Times New Roman" w:cs="Times New Roman"/>
                <w:b/>
                <w:sz w:val="21"/>
                <w:szCs w:val="21"/>
                <w:lang w:val="uk-UA" w:eastAsia="ru-RU"/>
              </w:rPr>
            </w:pPr>
            <w:r w:rsidRPr="00B030E9">
              <w:rPr>
                <w:rFonts w:ascii="Times New Roman" w:eastAsia="Times New Roman" w:hAnsi="Times New Roman" w:cs="Times New Roman"/>
                <w:b/>
                <w:sz w:val="21"/>
                <w:szCs w:val="21"/>
                <w:lang w:val="uk-UA" w:eastAsia="ru-RU"/>
              </w:rPr>
              <w:t>Ціна грн. за од.,</w:t>
            </w:r>
          </w:p>
          <w:p w:rsidR="00A8424F" w:rsidRPr="00B030E9" w:rsidRDefault="00A26C1A" w:rsidP="00A26C1A">
            <w:pPr>
              <w:spacing w:after="0" w:line="240" w:lineRule="auto"/>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з  ПДВ ___%</w:t>
            </w:r>
            <w:r w:rsidR="00A8424F" w:rsidRPr="00B030E9">
              <w:rPr>
                <w:rFonts w:ascii="Times New Roman" w:eastAsia="Times New Roman" w:hAnsi="Times New Roman" w:cs="Times New Roman"/>
                <w:b/>
                <w:sz w:val="21"/>
                <w:szCs w:val="21"/>
                <w:lang w:val="uk-UA" w:eastAsia="ru-RU"/>
              </w:rPr>
              <w:t>, грн.</w:t>
            </w:r>
          </w:p>
        </w:tc>
      </w:tr>
      <w:tr w:rsidR="00A8424F" w:rsidRPr="00516568" w:rsidTr="00A26C1A">
        <w:trPr>
          <w:trHeight w:val="204"/>
        </w:trPr>
        <w:tc>
          <w:tcPr>
            <w:tcW w:w="709" w:type="dxa"/>
          </w:tcPr>
          <w:p w:rsidR="00A8424F" w:rsidRPr="00516568" w:rsidRDefault="00A26C1A" w:rsidP="00495BA4">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w:t>
            </w:r>
          </w:p>
        </w:tc>
        <w:tc>
          <w:tcPr>
            <w:tcW w:w="5073" w:type="dxa"/>
          </w:tcPr>
          <w:p w:rsidR="00A8424F" w:rsidRPr="00516568" w:rsidRDefault="00A8424F" w:rsidP="00495BA4">
            <w:pPr>
              <w:spacing w:after="0" w:line="240" w:lineRule="auto"/>
              <w:rPr>
                <w:rFonts w:ascii="Times New Roman" w:eastAsia="Times New Roman" w:hAnsi="Times New Roman" w:cs="Times New Roman"/>
                <w:sz w:val="21"/>
                <w:szCs w:val="21"/>
                <w:lang w:val="uk-UA" w:eastAsia="ru-RU"/>
              </w:rPr>
            </w:pPr>
          </w:p>
        </w:tc>
        <w:tc>
          <w:tcPr>
            <w:tcW w:w="1792" w:type="dxa"/>
          </w:tcPr>
          <w:p w:rsidR="00A8424F" w:rsidRPr="00516568" w:rsidRDefault="00A8424F" w:rsidP="00495BA4">
            <w:pPr>
              <w:spacing w:after="0" w:line="240" w:lineRule="auto"/>
              <w:jc w:val="center"/>
              <w:rPr>
                <w:rFonts w:ascii="Times New Roman" w:eastAsia="Times New Roman" w:hAnsi="Times New Roman" w:cs="Times New Roman"/>
                <w:sz w:val="21"/>
                <w:szCs w:val="21"/>
                <w:lang w:val="uk-UA" w:eastAsia="ru-RU"/>
              </w:rPr>
            </w:pPr>
          </w:p>
        </w:tc>
        <w:tc>
          <w:tcPr>
            <w:tcW w:w="2085" w:type="dxa"/>
          </w:tcPr>
          <w:p w:rsidR="00A8424F" w:rsidRPr="00516568" w:rsidRDefault="00A8424F" w:rsidP="00495BA4">
            <w:pPr>
              <w:spacing w:after="0" w:line="240" w:lineRule="auto"/>
              <w:jc w:val="center"/>
              <w:rPr>
                <w:rFonts w:ascii="Times New Roman" w:eastAsia="Times New Roman" w:hAnsi="Times New Roman" w:cs="Times New Roman"/>
                <w:sz w:val="21"/>
                <w:szCs w:val="21"/>
                <w:lang w:val="uk-UA" w:eastAsia="ru-RU"/>
              </w:rPr>
            </w:pPr>
          </w:p>
        </w:tc>
      </w:tr>
    </w:tbl>
    <w:p w:rsidR="00266FBC" w:rsidRDefault="00266FBC"/>
    <w:p w:rsidR="00A26C1A" w:rsidRPr="00A26C1A" w:rsidRDefault="00A26C1A">
      <w:pPr>
        <w:rPr>
          <w:rFonts w:ascii="Times New Roman" w:hAnsi="Times New Roman" w:cs="Times New Roman"/>
          <w:sz w:val="21"/>
          <w:szCs w:val="21"/>
        </w:rPr>
      </w:pPr>
    </w:p>
    <w:p w:rsidR="00A26C1A" w:rsidRPr="00A26C1A" w:rsidRDefault="00A26C1A" w:rsidP="00A26C1A">
      <w:pPr>
        <w:rPr>
          <w:rFonts w:ascii="Times New Roman" w:hAnsi="Times New Roman" w:cs="Times New Roman"/>
          <w:sz w:val="21"/>
          <w:szCs w:val="21"/>
        </w:rPr>
      </w:pPr>
      <w:r w:rsidRPr="00A26C1A">
        <w:rPr>
          <w:rFonts w:ascii="Times New Roman" w:hAnsi="Times New Roman" w:cs="Times New Roman"/>
          <w:b/>
          <w:color w:val="000000"/>
          <w:sz w:val="21"/>
          <w:szCs w:val="21"/>
          <w:lang w:val="uk-UA"/>
        </w:rPr>
        <w:t>Разом</w:t>
      </w:r>
      <w:r>
        <w:rPr>
          <w:rFonts w:ascii="Times New Roman" w:hAnsi="Times New Roman" w:cs="Times New Roman"/>
          <w:b/>
          <w:color w:val="000000"/>
          <w:sz w:val="21"/>
          <w:szCs w:val="21"/>
          <w:lang w:val="uk-UA"/>
        </w:rPr>
        <w:t xml:space="preserve">   </w:t>
      </w:r>
      <w:r w:rsidRPr="00A26C1A">
        <w:rPr>
          <w:rFonts w:ascii="Times New Roman" w:hAnsi="Times New Roman" w:cs="Times New Roman"/>
          <w:b/>
          <w:color w:val="000000"/>
          <w:sz w:val="21"/>
          <w:szCs w:val="21"/>
          <w:lang w:val="uk-UA"/>
        </w:rPr>
        <w:t xml:space="preserve"> ________________грн. у тому числі ПДВ ___________________      </w:t>
      </w:r>
      <w:r w:rsidRPr="00A26C1A">
        <w:rPr>
          <w:rFonts w:ascii="Times New Roman" w:hAnsi="Times New Roman" w:cs="Times New Roman"/>
          <w:color w:val="000000"/>
          <w:sz w:val="21"/>
          <w:szCs w:val="21"/>
          <w:lang w:val="uk-UA"/>
        </w:rPr>
        <w:t>(</w:t>
      </w:r>
      <w:r w:rsidRPr="00A26C1A">
        <w:rPr>
          <w:rFonts w:ascii="Times New Roman" w:hAnsi="Times New Roman" w:cs="Times New Roman"/>
          <w:i/>
          <w:color w:val="000000"/>
          <w:sz w:val="21"/>
          <w:szCs w:val="21"/>
          <w:lang w:val="uk-UA"/>
        </w:rPr>
        <w:t>цифрами та прописом</w:t>
      </w:r>
      <w:r w:rsidRPr="00A26C1A">
        <w:rPr>
          <w:rFonts w:ascii="Times New Roman" w:hAnsi="Times New Roman" w:cs="Times New Roman"/>
          <w:color w:val="000000"/>
          <w:sz w:val="21"/>
          <w:szCs w:val="21"/>
          <w:lang w:val="uk-UA"/>
        </w:rPr>
        <w:t xml:space="preserve">) </w:t>
      </w:r>
    </w:p>
    <w:p w:rsidR="00A26C1A" w:rsidRPr="00A26C1A" w:rsidRDefault="00A26C1A" w:rsidP="00A26C1A">
      <w:pPr>
        <w:keepNext/>
        <w:widowControl w:val="0"/>
        <w:jc w:val="center"/>
        <w:rPr>
          <w:rFonts w:ascii="Times New Roman" w:hAnsi="Times New Roman" w:cs="Times New Roman"/>
          <w:sz w:val="21"/>
          <w:szCs w:val="21"/>
        </w:rPr>
      </w:pPr>
    </w:p>
    <w:p w:rsidR="00A26C1A" w:rsidRPr="00A26C1A" w:rsidRDefault="00A26C1A" w:rsidP="00A26C1A">
      <w:pPr>
        <w:keepNext/>
        <w:widowControl w:val="0"/>
        <w:jc w:val="center"/>
        <w:rPr>
          <w:rFonts w:ascii="Times New Roman" w:hAnsi="Times New Roman" w:cs="Times New Roman"/>
          <w:sz w:val="21"/>
          <w:szCs w:val="21"/>
        </w:rPr>
      </w:pPr>
    </w:p>
    <w:p w:rsidR="00A26C1A" w:rsidRPr="00A26C1A" w:rsidRDefault="00A26C1A" w:rsidP="00A26C1A">
      <w:pPr>
        <w:jc w:val="center"/>
        <w:rPr>
          <w:rFonts w:ascii="Times New Roman" w:hAnsi="Times New Roman" w:cs="Times New Roman"/>
          <w:b/>
          <w:bCs/>
          <w:sz w:val="21"/>
          <w:szCs w:val="21"/>
          <w:lang w:val="uk-UA"/>
        </w:rPr>
      </w:pPr>
      <w:bookmarkStart w:id="3" w:name="_Hlk121304758"/>
    </w:p>
    <w:p w:rsidR="00A26C1A" w:rsidRPr="00A26C1A" w:rsidRDefault="00A26C1A" w:rsidP="00A26C1A">
      <w:pPr>
        <w:jc w:val="center"/>
        <w:rPr>
          <w:rFonts w:ascii="Times New Roman" w:hAnsi="Times New Roman" w:cs="Times New Roman"/>
          <w:b/>
          <w:bCs/>
          <w:sz w:val="21"/>
          <w:szCs w:val="21"/>
          <w:lang w:val="uk-UA"/>
        </w:rPr>
      </w:pPr>
    </w:p>
    <w:p w:rsidR="00A26C1A" w:rsidRPr="00A26C1A" w:rsidRDefault="00A26C1A" w:rsidP="00A26C1A">
      <w:pPr>
        <w:jc w:val="center"/>
        <w:rPr>
          <w:rFonts w:ascii="Times New Roman" w:hAnsi="Times New Roman" w:cs="Times New Roman"/>
          <w:b/>
          <w:bCs/>
          <w:sz w:val="21"/>
          <w:szCs w:val="21"/>
          <w:lang w:val="uk-UA"/>
        </w:rPr>
      </w:pPr>
    </w:p>
    <w:p w:rsidR="00A26C1A" w:rsidRPr="00A26C1A" w:rsidRDefault="00A26C1A" w:rsidP="00A26C1A">
      <w:pPr>
        <w:spacing w:after="0" w:line="240" w:lineRule="auto"/>
        <w:jc w:val="center"/>
        <w:rPr>
          <w:rFonts w:ascii="Times New Roman" w:hAnsi="Times New Roman" w:cs="Times New Roman"/>
          <w:b/>
          <w:bCs/>
          <w:sz w:val="20"/>
          <w:szCs w:val="20"/>
          <w:lang w:val="uk-UA"/>
        </w:rPr>
      </w:pPr>
      <w:r w:rsidRPr="00A26C1A">
        <w:rPr>
          <w:rFonts w:ascii="Times New Roman" w:hAnsi="Times New Roman" w:cs="Times New Roman"/>
          <w:b/>
          <w:bCs/>
          <w:sz w:val="20"/>
          <w:szCs w:val="20"/>
          <w:lang w:val="uk-UA"/>
        </w:rPr>
        <w:t>ЗАМОВНИК</w:t>
      </w:r>
      <w:r w:rsidRPr="00A26C1A">
        <w:rPr>
          <w:rFonts w:ascii="Times New Roman" w:hAnsi="Times New Roman" w:cs="Times New Roman"/>
          <w:b/>
          <w:bCs/>
          <w:sz w:val="20"/>
          <w:szCs w:val="20"/>
          <w:lang w:val="uk-UA"/>
        </w:rPr>
        <w:tab/>
      </w:r>
      <w:r w:rsidRPr="00A26C1A">
        <w:rPr>
          <w:rFonts w:ascii="Times New Roman" w:hAnsi="Times New Roman" w:cs="Times New Roman"/>
          <w:b/>
          <w:bCs/>
          <w:sz w:val="20"/>
          <w:szCs w:val="20"/>
          <w:lang w:val="uk-UA"/>
        </w:rPr>
        <w:tab/>
      </w:r>
      <w:r w:rsidRPr="00A26C1A">
        <w:rPr>
          <w:rFonts w:ascii="Times New Roman" w:hAnsi="Times New Roman" w:cs="Times New Roman"/>
          <w:b/>
          <w:bCs/>
          <w:sz w:val="20"/>
          <w:szCs w:val="20"/>
          <w:lang w:val="uk-UA"/>
        </w:rPr>
        <w:tab/>
      </w:r>
      <w:r w:rsidRPr="00A26C1A">
        <w:rPr>
          <w:rFonts w:ascii="Times New Roman" w:hAnsi="Times New Roman" w:cs="Times New Roman"/>
          <w:b/>
          <w:bCs/>
          <w:sz w:val="20"/>
          <w:szCs w:val="20"/>
          <w:lang w:val="uk-UA"/>
        </w:rPr>
        <w:tab/>
      </w:r>
      <w:r w:rsidRPr="00A26C1A">
        <w:rPr>
          <w:rFonts w:ascii="Times New Roman" w:hAnsi="Times New Roman" w:cs="Times New Roman"/>
          <w:b/>
          <w:bCs/>
          <w:sz w:val="20"/>
          <w:szCs w:val="20"/>
          <w:lang w:val="uk-UA"/>
        </w:rPr>
        <w:tab/>
      </w:r>
      <w:r w:rsidRPr="00A26C1A">
        <w:rPr>
          <w:rFonts w:ascii="Times New Roman" w:hAnsi="Times New Roman" w:cs="Times New Roman"/>
          <w:b/>
          <w:bCs/>
          <w:sz w:val="20"/>
          <w:szCs w:val="20"/>
          <w:lang w:val="uk-UA"/>
        </w:rPr>
        <w:tab/>
      </w:r>
      <w:bookmarkEnd w:id="3"/>
      <w:r w:rsidRPr="00A26C1A">
        <w:rPr>
          <w:rFonts w:ascii="Times New Roman" w:hAnsi="Times New Roman" w:cs="Times New Roman"/>
          <w:b/>
          <w:bCs/>
          <w:sz w:val="20"/>
          <w:szCs w:val="20"/>
          <w:lang w:val="uk-UA"/>
        </w:rPr>
        <w:t>ВИКОНАВЕЦЬ</w:t>
      </w:r>
    </w:p>
    <w:tbl>
      <w:tblPr>
        <w:tblW w:w="0" w:type="auto"/>
        <w:tblInd w:w="-356" w:type="dxa"/>
        <w:tblLook w:val="0000" w:firstRow="0" w:lastRow="0" w:firstColumn="0" w:lastColumn="0" w:noHBand="0" w:noVBand="0"/>
      </w:tblPr>
      <w:tblGrid>
        <w:gridCol w:w="4980"/>
        <w:gridCol w:w="4995"/>
      </w:tblGrid>
      <w:tr w:rsidR="00A26C1A" w:rsidRPr="00A26C1A" w:rsidTr="00495BA4">
        <w:trPr>
          <w:trHeight w:val="2205"/>
        </w:trPr>
        <w:tc>
          <w:tcPr>
            <w:tcW w:w="4980" w:type="dxa"/>
          </w:tcPr>
          <w:p w:rsidR="00A26C1A" w:rsidRPr="00A26C1A" w:rsidRDefault="009A357C" w:rsidP="00495BA4">
            <w:pPr>
              <w:shd w:val="clear" w:color="auto" w:fill="FFFFFF"/>
              <w:ind w:left="351"/>
              <w:rPr>
                <w:rFonts w:ascii="Times New Roman" w:hAnsi="Times New Roman" w:cs="Times New Roman"/>
                <w:b/>
                <w:sz w:val="20"/>
                <w:szCs w:val="20"/>
                <w:lang w:val="uk-UA"/>
              </w:rPr>
            </w:pPr>
            <w:r>
              <w:rPr>
                <w:rFonts w:ascii="Times New Roman" w:hAnsi="Times New Roman" w:cs="Times New Roman"/>
                <w:b/>
                <w:sz w:val="20"/>
                <w:szCs w:val="20"/>
                <w:lang w:val="uk-UA"/>
              </w:rPr>
              <w:t xml:space="preserve">КП «КНП» </w:t>
            </w:r>
          </w:p>
          <w:p w:rsidR="00A26C1A" w:rsidRPr="00A26C1A" w:rsidRDefault="00A26C1A" w:rsidP="00495BA4">
            <w:pPr>
              <w:shd w:val="clear" w:color="auto" w:fill="FFFFFF"/>
              <w:ind w:left="351"/>
              <w:rPr>
                <w:rFonts w:ascii="Times New Roman" w:hAnsi="Times New Roman" w:cs="Times New Roman"/>
                <w:b/>
                <w:sz w:val="20"/>
                <w:szCs w:val="20"/>
                <w:lang w:val="uk-UA"/>
              </w:rPr>
            </w:pPr>
          </w:p>
          <w:p w:rsidR="00A26C1A" w:rsidRPr="00A26C1A" w:rsidRDefault="00A26C1A" w:rsidP="00495BA4">
            <w:pPr>
              <w:shd w:val="clear" w:color="auto" w:fill="FFFFFF"/>
              <w:ind w:left="351"/>
              <w:rPr>
                <w:rFonts w:ascii="Times New Roman" w:hAnsi="Times New Roman" w:cs="Times New Roman"/>
                <w:b/>
                <w:sz w:val="20"/>
                <w:szCs w:val="20"/>
                <w:lang w:val="uk-UA"/>
              </w:rPr>
            </w:pPr>
          </w:p>
          <w:p w:rsidR="00A26C1A" w:rsidRPr="00A26C1A" w:rsidRDefault="009A357C" w:rsidP="00495BA4">
            <w:pPr>
              <w:shd w:val="clear" w:color="auto" w:fill="FFFFFF"/>
              <w:ind w:left="351"/>
              <w:rPr>
                <w:rFonts w:ascii="Times New Roman" w:hAnsi="Times New Roman" w:cs="Times New Roman"/>
                <w:b/>
                <w:sz w:val="20"/>
                <w:szCs w:val="20"/>
                <w:lang w:val="uk-UA"/>
              </w:rPr>
            </w:pPr>
            <w:r>
              <w:rPr>
                <w:rFonts w:ascii="Times New Roman" w:hAnsi="Times New Roman" w:cs="Times New Roman"/>
                <w:b/>
                <w:sz w:val="20"/>
                <w:szCs w:val="20"/>
                <w:lang w:val="uk-UA"/>
              </w:rPr>
              <w:t>Головний лікар</w:t>
            </w:r>
          </w:p>
          <w:p w:rsidR="00A26C1A" w:rsidRPr="00A26C1A" w:rsidRDefault="00A26C1A" w:rsidP="00495BA4">
            <w:pPr>
              <w:shd w:val="clear" w:color="auto" w:fill="FFFFFF"/>
              <w:ind w:left="351"/>
              <w:rPr>
                <w:rFonts w:ascii="Times New Roman" w:hAnsi="Times New Roman" w:cs="Times New Roman"/>
                <w:b/>
                <w:sz w:val="20"/>
                <w:szCs w:val="20"/>
                <w:lang w:val="uk-UA"/>
              </w:rPr>
            </w:pPr>
          </w:p>
          <w:p w:rsidR="00A26C1A" w:rsidRPr="00A26C1A" w:rsidRDefault="00A26C1A" w:rsidP="00495BA4">
            <w:pPr>
              <w:shd w:val="clear" w:color="auto" w:fill="FFFFFF"/>
              <w:ind w:left="351"/>
              <w:rPr>
                <w:rFonts w:ascii="Times New Roman" w:hAnsi="Times New Roman" w:cs="Times New Roman"/>
                <w:b/>
                <w:sz w:val="20"/>
                <w:szCs w:val="20"/>
                <w:lang w:val="uk-UA"/>
              </w:rPr>
            </w:pPr>
            <w:r w:rsidRPr="00A26C1A">
              <w:rPr>
                <w:rFonts w:ascii="Times New Roman" w:hAnsi="Times New Roman" w:cs="Times New Roman"/>
                <w:b/>
                <w:sz w:val="20"/>
                <w:szCs w:val="20"/>
                <w:lang w:val="uk-UA"/>
              </w:rPr>
              <w:t xml:space="preserve">       ___</w:t>
            </w:r>
            <w:r w:rsidR="009A357C">
              <w:rPr>
                <w:rFonts w:ascii="Times New Roman" w:hAnsi="Times New Roman" w:cs="Times New Roman"/>
                <w:b/>
                <w:sz w:val="20"/>
                <w:szCs w:val="20"/>
                <w:lang w:val="uk-UA"/>
              </w:rPr>
              <w:t>__________________ Олег ЧЕКРИЖОВ</w:t>
            </w:r>
          </w:p>
        </w:tc>
        <w:tc>
          <w:tcPr>
            <w:tcW w:w="4995" w:type="dxa"/>
          </w:tcPr>
          <w:p w:rsidR="00A26C1A" w:rsidRPr="00A26C1A" w:rsidRDefault="00A26C1A" w:rsidP="00495BA4">
            <w:pPr>
              <w:shd w:val="clear" w:color="auto" w:fill="FFFFFF"/>
              <w:ind w:left="351"/>
              <w:rPr>
                <w:rFonts w:ascii="Times New Roman" w:hAnsi="Times New Roman" w:cs="Times New Roman"/>
                <w:b/>
                <w:sz w:val="20"/>
                <w:szCs w:val="20"/>
                <w:lang w:val="uk-UA"/>
              </w:rPr>
            </w:pPr>
          </w:p>
          <w:p w:rsidR="00A26C1A" w:rsidRPr="00A26C1A" w:rsidRDefault="00A26C1A" w:rsidP="00495BA4">
            <w:pPr>
              <w:shd w:val="clear" w:color="auto" w:fill="FFFFFF"/>
              <w:ind w:left="351"/>
              <w:rPr>
                <w:rFonts w:ascii="Times New Roman" w:hAnsi="Times New Roman" w:cs="Times New Roman"/>
                <w:b/>
                <w:sz w:val="20"/>
                <w:szCs w:val="20"/>
                <w:lang w:val="uk-UA"/>
              </w:rPr>
            </w:pPr>
          </w:p>
          <w:p w:rsidR="009A357C" w:rsidRDefault="009A357C" w:rsidP="009A357C">
            <w:pPr>
              <w:shd w:val="clear" w:color="auto" w:fill="FFFFFF"/>
              <w:rPr>
                <w:rFonts w:ascii="Times New Roman" w:hAnsi="Times New Roman" w:cs="Times New Roman"/>
                <w:b/>
                <w:sz w:val="20"/>
                <w:szCs w:val="20"/>
                <w:lang w:val="uk-UA"/>
              </w:rPr>
            </w:pPr>
          </w:p>
          <w:p w:rsidR="00A26C1A" w:rsidRPr="00A26C1A" w:rsidRDefault="00A26C1A" w:rsidP="009A357C">
            <w:pPr>
              <w:shd w:val="clear" w:color="auto" w:fill="FFFFFF"/>
              <w:rPr>
                <w:rFonts w:ascii="Times New Roman" w:hAnsi="Times New Roman" w:cs="Times New Roman"/>
                <w:b/>
                <w:sz w:val="20"/>
                <w:szCs w:val="20"/>
                <w:lang w:val="uk-UA"/>
              </w:rPr>
            </w:pPr>
            <w:r w:rsidRPr="00A26C1A">
              <w:rPr>
                <w:rFonts w:ascii="Times New Roman" w:hAnsi="Times New Roman" w:cs="Times New Roman"/>
                <w:b/>
                <w:sz w:val="20"/>
                <w:szCs w:val="20"/>
                <w:lang w:val="uk-UA"/>
              </w:rPr>
              <w:t>Директор</w:t>
            </w:r>
          </w:p>
          <w:p w:rsidR="00A26C1A" w:rsidRPr="00A26C1A" w:rsidRDefault="00A26C1A" w:rsidP="00495BA4">
            <w:pPr>
              <w:shd w:val="clear" w:color="auto" w:fill="FFFFFF"/>
              <w:ind w:left="351"/>
              <w:rPr>
                <w:rFonts w:ascii="Times New Roman" w:hAnsi="Times New Roman" w:cs="Times New Roman"/>
                <w:b/>
                <w:sz w:val="20"/>
                <w:szCs w:val="20"/>
                <w:lang w:val="uk-UA"/>
              </w:rPr>
            </w:pPr>
          </w:p>
          <w:p w:rsidR="00A26C1A" w:rsidRPr="00A26C1A" w:rsidRDefault="00A26C1A" w:rsidP="00495BA4">
            <w:pPr>
              <w:shd w:val="clear" w:color="auto" w:fill="FFFFFF"/>
              <w:ind w:left="351"/>
              <w:rPr>
                <w:rFonts w:ascii="Times New Roman" w:hAnsi="Times New Roman" w:cs="Times New Roman"/>
                <w:b/>
                <w:i/>
                <w:sz w:val="20"/>
                <w:szCs w:val="20"/>
                <w:lang w:val="uk-UA"/>
              </w:rPr>
            </w:pPr>
            <w:r w:rsidRPr="00A26C1A">
              <w:rPr>
                <w:rFonts w:ascii="Times New Roman" w:hAnsi="Times New Roman" w:cs="Times New Roman"/>
                <w:b/>
                <w:sz w:val="20"/>
                <w:szCs w:val="20"/>
                <w:lang w:val="uk-UA"/>
              </w:rPr>
              <w:t xml:space="preserve">______________________   </w:t>
            </w:r>
            <w:r w:rsidRPr="00A26C1A">
              <w:rPr>
                <w:rFonts w:ascii="Times New Roman" w:hAnsi="Times New Roman" w:cs="Times New Roman"/>
                <w:b/>
                <w:i/>
                <w:sz w:val="20"/>
                <w:szCs w:val="20"/>
                <w:lang w:val="uk-UA"/>
              </w:rPr>
              <w:t>Власне ім’я, Прізвище</w:t>
            </w:r>
          </w:p>
        </w:tc>
      </w:tr>
    </w:tbl>
    <w:p w:rsidR="00A26C1A" w:rsidRDefault="00A26C1A"/>
    <w:sectPr w:rsidR="00A26C1A" w:rsidSect="008E71AD">
      <w:pgSz w:w="11906" w:h="16838"/>
      <w:pgMar w:top="851" w:right="567" w:bottom="95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90"/>
    <w:rsid w:val="00060C7F"/>
    <w:rsid w:val="00266FBC"/>
    <w:rsid w:val="00516568"/>
    <w:rsid w:val="00525923"/>
    <w:rsid w:val="005744F7"/>
    <w:rsid w:val="00636B40"/>
    <w:rsid w:val="00640EF1"/>
    <w:rsid w:val="006C55DA"/>
    <w:rsid w:val="007C7CB4"/>
    <w:rsid w:val="008E71AD"/>
    <w:rsid w:val="009A357C"/>
    <w:rsid w:val="00A26C1A"/>
    <w:rsid w:val="00A6677B"/>
    <w:rsid w:val="00A8424F"/>
    <w:rsid w:val="00B030E9"/>
    <w:rsid w:val="00B05131"/>
    <w:rsid w:val="00BF27A3"/>
    <w:rsid w:val="00D801B0"/>
    <w:rsid w:val="00DB4016"/>
    <w:rsid w:val="00DD1490"/>
    <w:rsid w:val="00F74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9EBB"/>
  <w15:chartTrackingRefBased/>
  <w15:docId w15:val="{9D588B5C-82EF-4AE4-BBE5-AE0A32FB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C7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60C7F"/>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7015</Words>
  <Characters>4000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11</cp:revision>
  <dcterms:created xsi:type="dcterms:W3CDTF">2022-11-11T09:36:00Z</dcterms:created>
  <dcterms:modified xsi:type="dcterms:W3CDTF">2023-02-03T06:53:00Z</dcterms:modified>
</cp:coreProperties>
</file>