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Додаток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до тендерної документації</w:t>
      </w:r>
    </w:p>
    <w:p>
      <w:pPr>
        <w:pStyle w:val="Normal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7"/>
          <w:sz w:val="24"/>
          <w:szCs w:val="24"/>
          <w:lang w:val="uk-UA"/>
        </w:rPr>
      </w:pPr>
      <w:r>
        <w:rPr>
          <w:rFonts w:ascii="Times New Roman" w:hAnsi="Times New Roman"/>
          <w:b/>
          <w:spacing w:val="7"/>
          <w:sz w:val="24"/>
          <w:szCs w:val="24"/>
          <w:lang w:val="uk-UA"/>
        </w:rPr>
        <w:t>ТЕХНІЧНА СПЕЦИФІКАЦІЯ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закупівлі:</w:t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sz w:val="28"/>
          <w:lang w:val="uk-UA"/>
        </w:rPr>
      </w:pPr>
      <w:r>
        <w:rPr>
          <w:rStyle w:val="Postbody1"/>
          <w:rFonts w:ascii="Times New Roman" w:hAnsi="Times New Roman"/>
          <w:b/>
          <w:sz w:val="28"/>
          <w:szCs w:val="28"/>
          <w:lang w:val="uk-UA"/>
        </w:rPr>
        <w:t>Електрична енергія, код ДК 021:2015 – 09310000-5 – Електрична енергія (Лот 1 – Електрична енергія для потреб організації, код ДК 021:2015 – 09310000-5 – Електрична енергія, Лот 2 – Електрична енергія для потреб побутових споживачів (гуртожитки), код ДК 021:2015 - 09310000-5 – Електрична енергія)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Лот 1 - Електрична енергія для потреб організації, код ДК 021:2015 - </w:t>
      </w:r>
      <w:r>
        <w:rPr>
          <w:rStyle w:val="Postbody1"/>
          <w:rFonts w:ascii="Times New Roman" w:hAnsi="Times New Roman"/>
          <w:b/>
          <w:sz w:val="28"/>
          <w:szCs w:val="28"/>
          <w:lang w:val="uk-UA"/>
        </w:rPr>
        <w:t>09310000-5 – Електрична енергія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 Загальний обсяг постачання електричної енергії: 800 000 кВт/год.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 Термін постачання: з 01 січня 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по 31 грудня 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 xml:space="preserve">Детальний опис </w:t>
      </w:r>
      <w:r>
        <w:rPr>
          <w:rFonts w:ascii="Times New Roman" w:hAnsi="Times New Roman"/>
          <w:sz w:val="24"/>
          <w:szCs w:val="24"/>
          <w:lang w:val="ru-RU"/>
        </w:rPr>
        <w:t xml:space="preserve">предмету закупівлі і технічні вимоги до </w:t>
      </w:r>
      <w:r>
        <w:rPr>
          <w:rFonts w:ascii="Times New Roman" w:hAnsi="Times New Roman"/>
          <w:sz w:val="24"/>
          <w:szCs w:val="24"/>
          <w:lang w:val="uk-UA"/>
        </w:rPr>
        <w:t>товару: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9781" w:type="dxa"/>
        <w:jc w:val="left"/>
        <w:tblInd w:w="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567"/>
        <w:gridCol w:w="2834"/>
        <w:gridCol w:w="3687"/>
        <w:gridCol w:w="1416"/>
        <w:gridCol w:w="1277"/>
      </w:tblGrid>
      <w:tr>
        <w:trPr>
          <w:trHeight w:val="751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4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 товару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>
        <w:trPr>
          <w:trHeight w:val="1069" w:hRule="atLeast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0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Електрична енергія для потреб організації, код ДК 021:2015 - </w:t>
            </w:r>
            <w:r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>09310000-5 – Електрична енергія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Тернопіль, вул. Руська, 56, вул.. Федьковича, 2, вул. Федьковича, 9, вул. Білогірська, 50, вул. Микулинецька, 46, вул.. Текстильна, 28, вул.. Гоголя, 6, вул.. Гоголя, 8, вул.. Танцорова,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 напруги: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тарифу – загальнодобовий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Встановлені лічильники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0" w:right="-105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800 000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bCs/>
          <w:sz w:val="24"/>
          <w:szCs w:val="24"/>
          <w:lang w:val="uk-UA" w:eastAsia="ar-SA"/>
        </w:rPr>
      </w:pPr>
      <w:r>
        <w:rPr>
          <w:bCs/>
          <w:sz w:val="24"/>
          <w:szCs w:val="24"/>
          <w:lang w:val="uk-UA"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b/>
          <w:b/>
          <w:szCs w:val="18"/>
          <w:lang w:val="uk-UA"/>
        </w:rPr>
      </w:pPr>
      <w:r>
        <w:rPr>
          <w:rStyle w:val="Postbody1"/>
          <w:rFonts w:ascii="Times New Roman" w:hAnsi="Times New Roman"/>
          <w:b/>
          <w:szCs w:val="18"/>
          <w:lang w:val="uk-UA"/>
        </w:rPr>
        <w:t>____________________      _________________          ___________________________</w:t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szCs w:val="18"/>
          <w:lang w:val="ru-RU"/>
        </w:rPr>
      </w:pPr>
      <w:r>
        <w:rPr>
          <w:rStyle w:val="Postbody1"/>
          <w:rFonts w:ascii="Times New Roman" w:hAnsi="Times New Roman"/>
          <w:szCs w:val="18"/>
          <w:lang w:val="ru-RU"/>
        </w:rPr>
        <w:t>(Посада)  (Підпис)   М.П.       (ПІБ уповноваженої особи)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Лот 2 – Електрична енергія для потреб побутових споживачів (гуртожитки), код ДК 021:2015 - </w:t>
      </w:r>
      <w:r>
        <w:rPr>
          <w:rStyle w:val="Postbody1"/>
          <w:rFonts w:ascii="Times New Roman" w:hAnsi="Times New Roman"/>
          <w:b/>
          <w:sz w:val="28"/>
          <w:szCs w:val="28"/>
          <w:lang w:val="uk-UA"/>
        </w:rPr>
        <w:t>09310000-5 – Електрична енергія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 Загальний обсяг постачання електричної енергії: 450 000 кВт/год.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 Термін постачання: з 01 січня 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по 31 грудня 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 xml:space="preserve">Детальний опис </w:t>
      </w:r>
      <w:r>
        <w:rPr>
          <w:rFonts w:ascii="Times New Roman" w:hAnsi="Times New Roman"/>
          <w:sz w:val="24"/>
          <w:szCs w:val="24"/>
          <w:lang w:val="ru-RU"/>
        </w:rPr>
        <w:t xml:space="preserve">предмету закупівлі і технічні вимоги до </w:t>
      </w:r>
      <w:r>
        <w:rPr>
          <w:rFonts w:ascii="Times New Roman" w:hAnsi="Times New Roman"/>
          <w:sz w:val="24"/>
          <w:szCs w:val="24"/>
          <w:lang w:val="uk-UA"/>
        </w:rPr>
        <w:t>товару: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9781" w:type="dxa"/>
        <w:jc w:val="left"/>
        <w:tblInd w:w="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0" w:lastRow="0" w:firstColumn="0" w:lastColumn="0" w:noHBand="0" w:val="0000"/>
      </w:tblPr>
      <w:tblGrid>
        <w:gridCol w:w="567"/>
        <w:gridCol w:w="2834"/>
        <w:gridCol w:w="3687"/>
        <w:gridCol w:w="1416"/>
        <w:gridCol w:w="1277"/>
      </w:tblGrid>
      <w:tr>
        <w:trPr>
          <w:trHeight w:val="751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-4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 товару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>
        <w:trPr>
          <w:trHeight w:val="1069" w:hRule="atLeast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0" w:hanging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Електрична енергія для потреб побутових споживачів (гуртожитки), код ДК 021:2015 - </w:t>
            </w:r>
            <w:r>
              <w:rPr>
                <w:rStyle w:val="Postbody1"/>
                <w:rFonts w:ascii="Times New Roman" w:hAnsi="Times New Roman"/>
                <w:sz w:val="24"/>
                <w:szCs w:val="24"/>
                <w:lang w:val="uk-UA"/>
              </w:rPr>
              <w:t>09310000-5 – Електрична енергія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Тернопіль, вул. Шептицького, 13, вул.. Замонастирська, 18.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 напруги: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тарифу – загальнодобовий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Встановлені лічильники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0" w:right="-105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450 000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bCs/>
          <w:sz w:val="24"/>
          <w:szCs w:val="24"/>
          <w:lang w:val="uk-UA" w:eastAsia="ar-SA"/>
        </w:rPr>
      </w:pPr>
      <w:r>
        <w:rPr>
          <w:bCs/>
          <w:sz w:val="24"/>
          <w:szCs w:val="24"/>
          <w:lang w:val="uk-UA"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b/>
          <w:b/>
          <w:szCs w:val="18"/>
          <w:lang w:val="uk-UA"/>
        </w:rPr>
      </w:pPr>
      <w:r>
        <w:rPr>
          <w:rStyle w:val="Postbody1"/>
          <w:rFonts w:ascii="Times New Roman" w:hAnsi="Times New Roman"/>
          <w:b/>
          <w:szCs w:val="18"/>
          <w:lang w:val="uk-UA"/>
        </w:rPr>
        <w:t>____________________      _________________          ___________________________</w:t>
      </w:r>
    </w:p>
    <w:p>
      <w:pPr>
        <w:pStyle w:val="Normal"/>
        <w:spacing w:lineRule="auto" w:line="240" w:before="0" w:after="0"/>
        <w:jc w:val="center"/>
        <w:rPr>
          <w:rStyle w:val="Postbody1"/>
          <w:rFonts w:ascii="Times New Roman" w:hAnsi="Times New Roman"/>
          <w:szCs w:val="18"/>
          <w:lang w:val="ru-RU"/>
        </w:rPr>
      </w:pPr>
      <w:r>
        <w:rPr>
          <w:rStyle w:val="Postbody1"/>
          <w:rFonts w:ascii="Times New Roman" w:hAnsi="Times New Roman"/>
          <w:szCs w:val="18"/>
          <w:lang w:val="ru-RU"/>
        </w:rPr>
        <w:t>(Посада)  (Підпис)   М.П.       (ПІБ уповноваженої особи)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21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stbody1" w:customStyle="1">
    <w:name w:val="postbody1"/>
    <w:uiPriority w:val="99"/>
    <w:qFormat/>
    <w:rsid w:val="008f0216"/>
    <w:rPr>
      <w:sz w:val="18"/>
    </w:rPr>
  </w:style>
  <w:style w:type="character" w:styleId="Charsvalueinner" w:customStyle="1">
    <w:name w:val="chars-value-inner"/>
    <w:uiPriority w:val="99"/>
    <w:qFormat/>
    <w:rsid w:val="006e15f2"/>
    <w:rPr/>
  </w:style>
  <w:style w:type="character" w:styleId="Style14" w:customStyle="1">
    <w:name w:val="Абзац списка Знак"/>
    <w:link w:val="a3"/>
    <w:uiPriority w:val="99"/>
    <w:qFormat/>
    <w:locked/>
    <w:rsid w:val="0021323f"/>
    <w:rPr>
      <w:rFonts w:ascii="Calibri" w:hAnsi="Calibri"/>
      <w:lang w:val="en-US"/>
    </w:rPr>
  </w:style>
  <w:style w:type="character" w:styleId="Style15" w:customStyle="1">
    <w:name w:val="Обычный (веб) Знак"/>
    <w:link w:val="a5"/>
    <w:uiPriority w:val="99"/>
    <w:qFormat/>
    <w:locked/>
    <w:rsid w:val="0021323f"/>
    <w:rPr>
      <w:rFonts w:ascii="Times New Roman" w:hAnsi="Times New Roman"/>
      <w:sz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link w:val="a4"/>
    <w:uiPriority w:val="99"/>
    <w:qFormat/>
    <w:rsid w:val="008f0216"/>
    <w:pPr>
      <w:spacing w:before="0" w:after="160"/>
      <w:ind w:left="720" w:hanging="0"/>
      <w:contextualSpacing/>
    </w:pPr>
    <w:rPr>
      <w:sz w:val="20"/>
      <w:szCs w:val="20"/>
      <w:lang w:eastAsia="ru-RU"/>
    </w:rPr>
  </w:style>
  <w:style w:type="paragraph" w:styleId="NormalWeb">
    <w:name w:val="Normal (Web)"/>
    <w:basedOn w:val="Normal"/>
    <w:link w:val="a6"/>
    <w:uiPriority w:val="99"/>
    <w:qFormat/>
    <w:rsid w:val="0021323f"/>
    <w:pPr>
      <w:spacing w:lineRule="auto" w:line="240" w:beforeAutospacing="1" w:afterAutospacing="1"/>
    </w:pPr>
    <w:rPr>
      <w:rFonts w:ascii="Times New Roman" w:hAnsi="Times New Roman"/>
      <w:sz w:val="24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2</Pages>
  <Words>266</Words>
  <Characters>1750</Characters>
  <CharactersWithSpaces>2032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2021-11-01T09:21:00Z</dcterms:created>
  <dc:creator>pc</dc:creator>
  <dc:description/>
  <dc:language>uk-UA</dc:language>
  <cp:lastModifiedBy/>
  <cp:lastPrinted>2019-11-28T15:13:00Z</cp:lastPrinted>
  <dcterms:modified xsi:type="dcterms:W3CDTF">2022-11-21T12:11:09Z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