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74" w:rsidRPr="00DC4374" w:rsidRDefault="00DC4374" w:rsidP="00DC4374">
      <w:pPr>
        <w:tabs>
          <w:tab w:val="left" w:pos="1800"/>
        </w:tabs>
        <w:spacing w:after="0"/>
        <w:jc w:val="right"/>
        <w:rPr>
          <w:rFonts w:ascii="Times New Roman" w:hAnsi="Times New Roman"/>
          <w:b/>
          <w:bCs/>
          <w:sz w:val="24"/>
          <w:szCs w:val="24"/>
          <w:lang w:val="uk-UA"/>
        </w:rPr>
      </w:pPr>
      <w:r w:rsidRPr="00DC4374">
        <w:rPr>
          <w:rFonts w:ascii="Times New Roman" w:hAnsi="Times New Roman"/>
          <w:b/>
          <w:bCs/>
          <w:sz w:val="24"/>
          <w:szCs w:val="24"/>
          <w:lang w:val="uk-UA"/>
        </w:rPr>
        <w:t>Додаток 3</w:t>
      </w:r>
    </w:p>
    <w:p w:rsidR="00DC4374" w:rsidRDefault="00DC4374" w:rsidP="00DC4374">
      <w:pPr>
        <w:tabs>
          <w:tab w:val="left" w:pos="1800"/>
        </w:tabs>
        <w:spacing w:after="0"/>
        <w:jc w:val="right"/>
        <w:rPr>
          <w:rFonts w:ascii="Times New Roman" w:hAnsi="Times New Roman"/>
          <w:b/>
          <w:bCs/>
          <w:sz w:val="24"/>
          <w:szCs w:val="24"/>
          <w:lang w:val="uk-UA"/>
        </w:rPr>
      </w:pPr>
      <w:r w:rsidRPr="00DC4374">
        <w:rPr>
          <w:rFonts w:ascii="Times New Roman" w:hAnsi="Times New Roman"/>
          <w:b/>
          <w:bCs/>
          <w:sz w:val="24"/>
          <w:szCs w:val="24"/>
          <w:lang w:val="uk-UA"/>
        </w:rPr>
        <w:t xml:space="preserve">до тендерної документації  </w:t>
      </w:r>
    </w:p>
    <w:p w:rsidR="00DC4374" w:rsidRDefault="00DC4374" w:rsidP="00DC4374">
      <w:pPr>
        <w:tabs>
          <w:tab w:val="left" w:pos="1800"/>
        </w:tabs>
        <w:spacing w:after="0"/>
        <w:jc w:val="center"/>
        <w:rPr>
          <w:rFonts w:ascii="Times New Roman" w:hAnsi="Times New Roman"/>
          <w:b/>
          <w:bCs/>
          <w:sz w:val="24"/>
          <w:szCs w:val="24"/>
          <w:lang w:val="uk-UA"/>
        </w:rPr>
      </w:pPr>
    </w:p>
    <w:p w:rsidR="00DC4374" w:rsidRDefault="00EF3E4A" w:rsidP="00DC4374">
      <w:pPr>
        <w:tabs>
          <w:tab w:val="left" w:pos="1800"/>
        </w:tabs>
        <w:spacing w:after="0"/>
        <w:jc w:val="center"/>
        <w:rPr>
          <w:rFonts w:ascii="Times New Roman" w:hAnsi="Times New Roman"/>
          <w:b/>
          <w:bCs/>
          <w:sz w:val="24"/>
          <w:szCs w:val="24"/>
          <w:u w:val="single"/>
          <w:lang w:val="uk-UA"/>
        </w:rPr>
      </w:pPr>
      <w:r>
        <w:rPr>
          <w:rFonts w:ascii="Times New Roman" w:hAnsi="Times New Roman"/>
          <w:b/>
          <w:bCs/>
          <w:sz w:val="24"/>
          <w:szCs w:val="24"/>
        </w:rPr>
        <w:t>ДОГОВІ</w:t>
      </w:r>
      <w:proofErr w:type="gramStart"/>
      <w:r>
        <w:rPr>
          <w:rFonts w:ascii="Times New Roman" w:hAnsi="Times New Roman"/>
          <w:b/>
          <w:bCs/>
          <w:sz w:val="24"/>
          <w:szCs w:val="24"/>
        </w:rPr>
        <w:t>Р</w:t>
      </w:r>
      <w:proofErr w:type="gramEnd"/>
      <w:r w:rsidR="00DC4374">
        <w:rPr>
          <w:rFonts w:ascii="Times New Roman" w:hAnsi="Times New Roman"/>
          <w:b/>
          <w:bCs/>
          <w:sz w:val="24"/>
          <w:szCs w:val="24"/>
        </w:rPr>
        <w:t xml:space="preserve"> </w:t>
      </w:r>
      <w:r w:rsidR="00DC4374">
        <w:rPr>
          <w:rFonts w:ascii="Times New Roman" w:hAnsi="Times New Roman"/>
          <w:b/>
          <w:bCs/>
          <w:sz w:val="24"/>
          <w:szCs w:val="24"/>
          <w:u w:val="single"/>
        </w:rPr>
        <w:t>№ ___________</w:t>
      </w:r>
    </w:p>
    <w:p w:rsidR="00DC4374" w:rsidRPr="00DC4374" w:rsidRDefault="00DC4374" w:rsidP="00DC4374">
      <w:pPr>
        <w:tabs>
          <w:tab w:val="left" w:pos="1800"/>
        </w:tabs>
        <w:spacing w:after="0"/>
        <w:rPr>
          <w:rFonts w:ascii="Times New Roman" w:hAnsi="Times New Roman"/>
          <w:b/>
          <w:bCs/>
          <w:sz w:val="24"/>
          <w:szCs w:val="24"/>
          <w:u w:val="single"/>
          <w:lang w:val="uk-UA"/>
        </w:rPr>
      </w:pPr>
    </w:p>
    <w:p w:rsidR="00DC4374" w:rsidRDefault="00DC4374" w:rsidP="00DC4374">
      <w:pPr>
        <w:tabs>
          <w:tab w:val="left" w:pos="1800"/>
        </w:tabs>
        <w:spacing w:after="0"/>
        <w:jc w:val="center"/>
        <w:rPr>
          <w:rFonts w:ascii="Times New Roman" w:hAnsi="Times New Roman"/>
          <w:sz w:val="24"/>
          <w:szCs w:val="24"/>
          <w:lang w:val="uk-UA"/>
        </w:rPr>
      </w:pPr>
      <w:r>
        <w:rPr>
          <w:rFonts w:ascii="Times New Roman" w:hAnsi="Times New Roman"/>
          <w:sz w:val="24"/>
          <w:szCs w:val="24"/>
          <w:lang w:val="uk-UA"/>
        </w:rPr>
        <w:t>Надання послуг</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м. Кропивницький</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«___»____________20__р.</w:t>
      </w:r>
    </w:p>
    <w:p w:rsidR="00DC4374" w:rsidRDefault="00DC4374" w:rsidP="00DC4374">
      <w:pPr>
        <w:spacing w:after="0"/>
        <w:jc w:val="both"/>
        <w:rPr>
          <w:rFonts w:ascii="Times New Roman" w:hAnsi="Times New Roman"/>
          <w:sz w:val="26"/>
          <w:szCs w:val="26"/>
          <w:lang w:val="uk-UA"/>
        </w:rPr>
      </w:pPr>
    </w:p>
    <w:p w:rsidR="00DC4374" w:rsidRDefault="00DC4374" w:rsidP="00DC4374">
      <w:pPr>
        <w:spacing w:after="0"/>
        <w:ind w:firstLineChars="200" w:firstLine="522"/>
        <w:jc w:val="both"/>
        <w:rPr>
          <w:rFonts w:ascii="Times New Roman" w:hAnsi="Times New Roman"/>
          <w:sz w:val="26"/>
          <w:szCs w:val="26"/>
          <w:lang w:val="uk-UA"/>
        </w:rPr>
      </w:pPr>
      <w:r>
        <w:rPr>
          <w:rFonts w:ascii="Times New Roman" w:hAnsi="Times New Roman"/>
          <w:b/>
          <w:sz w:val="26"/>
          <w:szCs w:val="26"/>
          <w:lang w:val="uk-UA"/>
        </w:rPr>
        <w:t>Територіальне управління Державної судової адміністрації України в Кіровоградській області</w:t>
      </w:r>
      <w:r>
        <w:rPr>
          <w:rFonts w:ascii="Times New Roman" w:hAnsi="Times New Roman"/>
          <w:sz w:val="26"/>
          <w:szCs w:val="26"/>
          <w:lang w:val="uk-UA"/>
        </w:rPr>
        <w:t xml:space="preserve"> (далі – Замовник), в особі ________________________________, що діє на підставі Положення, з одного боку, та </w:t>
      </w:r>
    </w:p>
    <w:p w:rsidR="00DC4374" w:rsidRDefault="00DC4374" w:rsidP="00DC4374">
      <w:pPr>
        <w:spacing w:after="0"/>
        <w:jc w:val="both"/>
        <w:rPr>
          <w:rFonts w:ascii="Times New Roman" w:hAnsi="Times New Roman"/>
          <w:sz w:val="26"/>
          <w:szCs w:val="26"/>
          <w:lang w:val="uk-UA"/>
        </w:rPr>
      </w:pPr>
      <w:r>
        <w:rPr>
          <w:rFonts w:ascii="Times New Roman" w:hAnsi="Times New Roman"/>
          <w:b/>
          <w:sz w:val="26"/>
          <w:szCs w:val="26"/>
          <w:lang w:val="uk-UA"/>
        </w:rPr>
        <w:t>_______________________________________</w:t>
      </w:r>
      <w:r>
        <w:rPr>
          <w:rFonts w:ascii="Times New Roman" w:hAnsi="Times New Roman"/>
          <w:sz w:val="26"/>
          <w:szCs w:val="26"/>
          <w:lang w:val="uk-UA"/>
        </w:rPr>
        <w:t xml:space="preserve"> (далі – Виконавець), в особі _________________________________________, що діє на підставі ___________, з іншого боку, уклали даний договір про наступне.</w:t>
      </w:r>
    </w:p>
    <w:p w:rsidR="00DC4374" w:rsidRDefault="00DC4374" w:rsidP="00DC4374">
      <w:pPr>
        <w:spacing w:after="0"/>
        <w:jc w:val="both"/>
        <w:rPr>
          <w:rFonts w:ascii="Times New Roman" w:hAnsi="Times New Roman"/>
          <w:sz w:val="26"/>
          <w:szCs w:val="26"/>
          <w:lang w:val="uk-UA"/>
        </w:rPr>
      </w:pPr>
    </w:p>
    <w:p w:rsidR="00DC4374" w:rsidRDefault="00DC4374" w:rsidP="00DC4374">
      <w:pPr>
        <w:numPr>
          <w:ilvl w:val="0"/>
          <w:numId w:val="1"/>
        </w:numPr>
        <w:spacing w:after="0"/>
        <w:ind w:left="283"/>
        <w:jc w:val="center"/>
        <w:rPr>
          <w:rFonts w:ascii="Times New Roman" w:hAnsi="Times New Roman"/>
          <w:b/>
          <w:sz w:val="26"/>
          <w:szCs w:val="26"/>
          <w:lang w:val="uk-UA"/>
        </w:rPr>
      </w:pPr>
      <w:r>
        <w:rPr>
          <w:rFonts w:ascii="Times New Roman" w:hAnsi="Times New Roman"/>
          <w:b/>
          <w:sz w:val="26"/>
          <w:szCs w:val="26"/>
          <w:lang w:val="uk-UA"/>
        </w:rPr>
        <w:t>ЗАГАЛЬНІ ПОЛОЖЕННЯ</w:t>
      </w:r>
    </w:p>
    <w:p w:rsidR="00DC4374" w:rsidRDefault="00DC4374" w:rsidP="00DC4374">
      <w:pPr>
        <w:spacing w:after="0"/>
        <w:ind w:left="283"/>
        <w:rPr>
          <w:rFonts w:ascii="Times New Roman" w:hAnsi="Times New Roman"/>
          <w:b/>
          <w:sz w:val="26"/>
          <w:szCs w:val="26"/>
          <w:lang w:val="uk-UA"/>
        </w:rPr>
      </w:pP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xml:space="preserve">   1.1. В порядку та на умовах, визначених даним Договором, Виконавець зобов’язується за замовленням Замовника протягом визначеного в Договорі строку надавати Послуги із встановлення системи відеоспостереження (</w:t>
      </w:r>
      <w:r w:rsidR="008C5A90" w:rsidRPr="008C5A90">
        <w:rPr>
          <w:rFonts w:ascii="Times New Roman" w:hAnsi="Times New Roman"/>
          <w:sz w:val="26"/>
          <w:szCs w:val="26"/>
          <w:lang w:val="uk-UA"/>
        </w:rPr>
        <w:t>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r>
        <w:rPr>
          <w:rFonts w:ascii="Times New Roman" w:hAnsi="Times New Roman"/>
          <w:sz w:val="26"/>
          <w:szCs w:val="26"/>
          <w:lang w:val="uk-UA"/>
        </w:rPr>
        <w:t>), оновлення існуючої</w:t>
      </w:r>
      <w:r>
        <w:rPr>
          <w:rFonts w:ascii="Times New Roman" w:hAnsi="Times New Roman"/>
          <w:sz w:val="26"/>
          <w:szCs w:val="26"/>
        </w:rPr>
        <w:t xml:space="preserve"> </w:t>
      </w:r>
      <w:r>
        <w:rPr>
          <w:rFonts w:ascii="Times New Roman" w:hAnsi="Times New Roman"/>
          <w:sz w:val="26"/>
          <w:szCs w:val="26"/>
          <w:lang w:val="uk-UA"/>
        </w:rPr>
        <w:t>згідно</w:t>
      </w:r>
      <w:r>
        <w:rPr>
          <w:rFonts w:ascii="Times New Roman" w:hAnsi="Times New Roman"/>
          <w:sz w:val="26"/>
          <w:szCs w:val="26"/>
        </w:rPr>
        <w:t xml:space="preserve"> </w:t>
      </w:r>
      <w:r>
        <w:rPr>
          <w:rFonts w:ascii="Times New Roman" w:hAnsi="Times New Roman"/>
          <w:sz w:val="26"/>
          <w:szCs w:val="26"/>
          <w:lang w:val="uk-UA"/>
        </w:rPr>
        <w:t>коду ДК 021-2015: 51310000-8 Послуги зі встановлення радіо -, телевізійної, аудіо- та відеоапаратури,</w:t>
      </w:r>
      <w:r>
        <w:rPr>
          <w:rFonts w:ascii="Times New Roman" w:hAnsi="Times New Roman"/>
          <w:b/>
          <w:sz w:val="26"/>
          <w:szCs w:val="26"/>
          <w:lang w:val="uk-UA"/>
        </w:rPr>
        <w:t xml:space="preserve"> </w:t>
      </w:r>
      <w:r>
        <w:rPr>
          <w:rFonts w:ascii="Times New Roman" w:hAnsi="Times New Roman"/>
          <w:sz w:val="26"/>
          <w:szCs w:val="26"/>
          <w:lang w:val="uk-UA"/>
        </w:rPr>
        <w:t xml:space="preserve">а Замовник зобов'язується прийняти та оплатити такі послуги.  </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xml:space="preserve">  1.2. Обсяг закупівлі можуть бути зменшені залежно від реального фінансування видатків.</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xml:space="preserve">  1.3. Джерело фінансування – </w:t>
      </w:r>
      <w:r w:rsidR="008C5A90" w:rsidRPr="008C5A90">
        <w:rPr>
          <w:rFonts w:ascii="Times New Roman" w:hAnsi="Times New Roman"/>
          <w:sz w:val="26"/>
          <w:szCs w:val="26"/>
          <w:lang w:val="uk-UA"/>
        </w:rPr>
        <w:t xml:space="preserve">субвенція з бюджету </w:t>
      </w:r>
      <w:proofErr w:type="spellStart"/>
      <w:r w:rsidR="008C5A90" w:rsidRPr="008C5A90">
        <w:rPr>
          <w:rFonts w:ascii="Times New Roman" w:hAnsi="Times New Roman"/>
          <w:sz w:val="26"/>
          <w:szCs w:val="26"/>
          <w:lang w:val="uk-UA"/>
        </w:rPr>
        <w:t>Новомиргородської</w:t>
      </w:r>
      <w:proofErr w:type="spellEnd"/>
      <w:r w:rsidR="008C5A90" w:rsidRPr="008C5A90">
        <w:rPr>
          <w:rFonts w:ascii="Times New Roman" w:hAnsi="Times New Roman"/>
          <w:sz w:val="26"/>
          <w:szCs w:val="26"/>
          <w:lang w:val="uk-UA"/>
        </w:rPr>
        <w:t xml:space="preserve"> міської територіальної громади державному бюджету на виконання заходів Програми «Безпечне правосуддя», затвердженої рішенням </w:t>
      </w:r>
      <w:proofErr w:type="spellStart"/>
      <w:r w:rsidR="008C5A90" w:rsidRPr="008C5A90">
        <w:rPr>
          <w:rFonts w:ascii="Times New Roman" w:hAnsi="Times New Roman"/>
          <w:sz w:val="26"/>
          <w:szCs w:val="26"/>
          <w:lang w:val="uk-UA"/>
        </w:rPr>
        <w:t>Новомиргородської</w:t>
      </w:r>
      <w:proofErr w:type="spellEnd"/>
      <w:r w:rsidR="008C5A90" w:rsidRPr="008C5A90">
        <w:rPr>
          <w:rFonts w:ascii="Times New Roman" w:hAnsi="Times New Roman"/>
          <w:sz w:val="26"/>
          <w:szCs w:val="26"/>
          <w:lang w:val="uk-UA"/>
        </w:rPr>
        <w:t xml:space="preserve"> міської ради Кіровоградської області від 18 лютого 2022 року  № 480</w:t>
      </w:r>
      <w:r>
        <w:rPr>
          <w:rFonts w:ascii="Times New Roman" w:hAnsi="Times New Roman"/>
          <w:sz w:val="26"/>
          <w:szCs w:val="26"/>
          <w:lang w:val="uk-UA"/>
        </w:rPr>
        <w:t>.</w:t>
      </w:r>
    </w:p>
    <w:p w:rsidR="00DC4374" w:rsidRDefault="00DC4374" w:rsidP="00DC4374">
      <w:pPr>
        <w:spacing w:after="0"/>
        <w:jc w:val="both"/>
        <w:rPr>
          <w:rFonts w:ascii="Times New Roman" w:hAnsi="Times New Roman"/>
          <w:sz w:val="26"/>
          <w:szCs w:val="26"/>
        </w:rPr>
      </w:pPr>
      <w:r>
        <w:rPr>
          <w:rFonts w:ascii="Times New Roman" w:hAnsi="Times New Roman"/>
          <w:sz w:val="26"/>
          <w:szCs w:val="26"/>
          <w:lang w:val="uk-UA"/>
        </w:rPr>
        <w:t xml:space="preserve">  1.4. Найменування, технічні на якісні характеристики визначаються в Додатку № 2 до Договору.</w:t>
      </w:r>
    </w:p>
    <w:p w:rsidR="00DC4374" w:rsidRDefault="00DC4374" w:rsidP="00DC4374">
      <w:pPr>
        <w:spacing w:after="0"/>
        <w:rPr>
          <w:rFonts w:ascii="Times New Roman" w:hAnsi="Times New Roman"/>
          <w:sz w:val="26"/>
          <w:szCs w:val="26"/>
          <w:lang w:val="uk-UA"/>
        </w:rPr>
      </w:pPr>
    </w:p>
    <w:p w:rsidR="00DC4374" w:rsidRDefault="00DC4374" w:rsidP="00DC4374">
      <w:pPr>
        <w:spacing w:after="0"/>
        <w:jc w:val="center"/>
        <w:rPr>
          <w:rFonts w:ascii="Times New Roman" w:hAnsi="Times New Roman"/>
          <w:b/>
          <w:sz w:val="26"/>
          <w:szCs w:val="26"/>
          <w:lang w:val="uk-UA"/>
        </w:rPr>
      </w:pPr>
      <w:r>
        <w:rPr>
          <w:rFonts w:ascii="Times New Roman" w:hAnsi="Times New Roman"/>
          <w:b/>
          <w:sz w:val="26"/>
          <w:szCs w:val="26"/>
          <w:lang w:val="uk-UA"/>
        </w:rPr>
        <w:t>2.ПРАВА ТА ОБОВ</w:t>
      </w:r>
      <w:r>
        <w:rPr>
          <w:rFonts w:ascii="Times New Roman" w:hAnsi="Times New Roman"/>
          <w:b/>
          <w:sz w:val="26"/>
          <w:szCs w:val="26"/>
        </w:rPr>
        <w:t>’</w:t>
      </w:r>
      <w:r>
        <w:rPr>
          <w:rFonts w:ascii="Times New Roman" w:hAnsi="Times New Roman"/>
          <w:b/>
          <w:sz w:val="26"/>
          <w:szCs w:val="26"/>
          <w:lang w:val="uk-UA"/>
        </w:rPr>
        <w:t>ЯЗКИ СТОРІН</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xml:space="preserve">   2.1.Виконавець зобов’язаний:</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забезпечувати якість наданих послуг відповідно до вимог, які узгоджені Виконавцем із Замовником або згідно із вимогами, яким такі послуги звичайно повинні відповідати;</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при неможливості в передбачений цим Договором строк надати послуги, негайно повідомити про це Замовника;</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в разі не надання послуг повернути кошти Замовнику;</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2.2. Виконавець має право:</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lastRenderedPageBreak/>
        <w:t>- отримувати від Замовника інформацію, необхідну для надання послуг за цим Договором;</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отримати за надані послуги оплату в розмірах і строки, передбачені цим Договором.</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2.3. Замовник зобов’язаний:</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прийняти від Виконавця результати надання послуг, якщо надані послуги відповідають умовам Договору, і оплатити їх в розмірах і в строк, передбачені цим Договором;</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забезпечувати Виконавця інформацією, необхідною для надання послуг;</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2.4. Замовник має право:</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відмовитися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DC4374" w:rsidRDefault="00DC4374" w:rsidP="00DC4374">
      <w:pPr>
        <w:spacing w:after="0"/>
        <w:rPr>
          <w:rFonts w:ascii="Times New Roman" w:hAnsi="Times New Roman"/>
          <w:sz w:val="26"/>
          <w:szCs w:val="26"/>
          <w:lang w:val="uk-UA"/>
        </w:rPr>
      </w:pPr>
    </w:p>
    <w:p w:rsidR="00DC4374" w:rsidRDefault="00DC4374" w:rsidP="00DC4374">
      <w:pPr>
        <w:spacing w:after="0"/>
        <w:jc w:val="center"/>
        <w:rPr>
          <w:rFonts w:ascii="Times New Roman" w:hAnsi="Times New Roman"/>
          <w:b/>
          <w:sz w:val="26"/>
          <w:szCs w:val="26"/>
          <w:lang w:val="uk-UA"/>
        </w:rPr>
      </w:pPr>
      <w:r>
        <w:rPr>
          <w:rFonts w:ascii="Times New Roman" w:hAnsi="Times New Roman"/>
          <w:b/>
          <w:sz w:val="26"/>
          <w:szCs w:val="26"/>
          <w:lang w:val="uk-UA"/>
        </w:rPr>
        <w:t>3.ОПЛАТА ПОСЛУГ І ПОРЯДОК ЇХ ПРИЙМАНЯ</w:t>
      </w:r>
    </w:p>
    <w:p w:rsidR="00DC4374" w:rsidRDefault="00DC4374" w:rsidP="00DC4374">
      <w:pPr>
        <w:spacing w:after="0"/>
        <w:jc w:val="both"/>
        <w:rPr>
          <w:rFonts w:ascii="Times New Roman" w:hAnsi="Times New Roman"/>
          <w:color w:val="000000"/>
          <w:sz w:val="26"/>
          <w:szCs w:val="26"/>
          <w:lang w:val="uk-UA"/>
        </w:rPr>
      </w:pPr>
      <w:r>
        <w:rPr>
          <w:rFonts w:ascii="Times New Roman" w:hAnsi="Times New Roman"/>
          <w:color w:val="000000"/>
          <w:sz w:val="26"/>
          <w:szCs w:val="26"/>
          <w:lang w:val="uk-UA"/>
        </w:rPr>
        <w:t>3.1.Сума даного договору  - складає:</w:t>
      </w:r>
      <w:r>
        <w:rPr>
          <w:rFonts w:ascii="Times New Roman" w:hAnsi="Times New Roman"/>
          <w:color w:val="000000"/>
          <w:sz w:val="26"/>
          <w:szCs w:val="26"/>
          <w:lang w:val="uk-UA"/>
        </w:rPr>
        <w:tab/>
        <w:t xml:space="preserve"> </w:t>
      </w:r>
      <w:r>
        <w:rPr>
          <w:rFonts w:ascii="Times New Roman" w:hAnsi="Times New Roman"/>
          <w:b/>
          <w:color w:val="000000"/>
          <w:sz w:val="26"/>
          <w:szCs w:val="26"/>
          <w:lang w:val="uk-UA"/>
        </w:rPr>
        <w:t>_______________________________________________________________________</w:t>
      </w:r>
      <w:r>
        <w:rPr>
          <w:rFonts w:ascii="Times New Roman" w:hAnsi="Times New Roman"/>
          <w:color w:val="000000"/>
          <w:sz w:val="26"/>
          <w:szCs w:val="26"/>
          <w:lang w:val="uk-UA"/>
        </w:rPr>
        <w:t>.</w:t>
      </w:r>
    </w:p>
    <w:p w:rsidR="00DC4374" w:rsidRDefault="00DC4374" w:rsidP="00DC4374">
      <w:pPr>
        <w:spacing w:after="0"/>
        <w:jc w:val="both"/>
        <w:rPr>
          <w:rFonts w:ascii="Times New Roman" w:hAnsi="Times New Roman"/>
          <w:color w:val="000000"/>
          <w:sz w:val="26"/>
          <w:szCs w:val="26"/>
          <w:lang w:val="uk-UA"/>
        </w:rPr>
      </w:pPr>
      <w:r>
        <w:rPr>
          <w:rFonts w:ascii="Times New Roman" w:hAnsi="Times New Roman"/>
          <w:color w:val="000000"/>
          <w:sz w:val="26"/>
          <w:szCs w:val="26"/>
          <w:lang w:val="uk-UA"/>
        </w:rPr>
        <w:t>3.2.</w:t>
      </w:r>
      <w:r>
        <w:rPr>
          <w:sz w:val="26"/>
          <w:szCs w:val="26"/>
        </w:rPr>
        <w:t xml:space="preserve"> </w:t>
      </w:r>
      <w:r>
        <w:rPr>
          <w:rFonts w:ascii="Times New Roman" w:hAnsi="Times New Roman"/>
          <w:color w:val="000000"/>
          <w:sz w:val="26"/>
          <w:szCs w:val="26"/>
          <w:lang w:val="uk-UA"/>
        </w:rPr>
        <w:t>Термін надання послуг до ______________________.</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3.3. Розрахунки за надані послуги здійснюються Замовником</w:t>
      </w:r>
      <w:hyperlink r:id="rId8" w:history="1">
        <w:r>
          <w:rPr>
            <w:rStyle w:val="a3"/>
            <w:rFonts w:ascii="Times New Roman" w:hAnsi="Times New Roman"/>
            <w:color w:val="000000"/>
            <w:sz w:val="26"/>
            <w:szCs w:val="26"/>
            <w:u w:val="none"/>
            <w:lang w:val="uk-UA"/>
          </w:rPr>
          <w:t xml:space="preserve"> протягом 15 календарних днів, </w:t>
        </w:r>
      </w:hyperlink>
      <w:r>
        <w:rPr>
          <w:rFonts w:ascii="Times New Roman" w:hAnsi="Times New Roman"/>
          <w:color w:val="000000"/>
          <w:sz w:val="26"/>
          <w:szCs w:val="26"/>
          <w:lang w:val="uk-UA"/>
        </w:rPr>
        <w:t>в</w:t>
      </w:r>
      <w:r>
        <w:rPr>
          <w:rFonts w:ascii="Times New Roman" w:hAnsi="Times New Roman"/>
          <w:sz w:val="26"/>
          <w:szCs w:val="26"/>
          <w:lang w:val="uk-UA"/>
        </w:rPr>
        <w:t xml:space="preserve"> безготівковому порядку за фактично надані Виконавцем послуги.</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3.4.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3 (трьох) робочих днів після фактичного надання послуг.</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3.5. Підписання Акту здавання-приймання наданих послуг представником Замовника є підтвердженням відсутності претензій з його боку.</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 xml:space="preserve">3.6. Місце поставки та встановлення (монтажу) системи відеоспостереження суду  розташоване за адресою: </w:t>
      </w:r>
      <w:r w:rsidR="00C5028C" w:rsidRPr="00C5028C">
        <w:rPr>
          <w:rFonts w:ascii="Times New Roman" w:hAnsi="Times New Roman"/>
          <w:sz w:val="26"/>
          <w:szCs w:val="26"/>
          <w:lang w:val="uk-UA"/>
        </w:rPr>
        <w:t xml:space="preserve">26000, м. </w:t>
      </w:r>
      <w:proofErr w:type="spellStart"/>
      <w:r w:rsidR="00C5028C" w:rsidRPr="00C5028C">
        <w:rPr>
          <w:rFonts w:ascii="Times New Roman" w:hAnsi="Times New Roman"/>
          <w:sz w:val="26"/>
          <w:szCs w:val="26"/>
          <w:lang w:val="uk-UA"/>
        </w:rPr>
        <w:t>Новомиргород</w:t>
      </w:r>
      <w:proofErr w:type="spellEnd"/>
      <w:r w:rsidR="00C5028C" w:rsidRPr="00C5028C">
        <w:rPr>
          <w:rFonts w:ascii="Times New Roman" w:hAnsi="Times New Roman"/>
          <w:sz w:val="26"/>
          <w:szCs w:val="26"/>
          <w:lang w:val="uk-UA"/>
        </w:rPr>
        <w:t>, вул. Соборності, буд 157, Кіровоградська область</w:t>
      </w:r>
      <w:r>
        <w:rPr>
          <w:rFonts w:ascii="Times New Roman" w:hAnsi="Times New Roman"/>
          <w:sz w:val="26"/>
          <w:szCs w:val="26"/>
          <w:lang w:val="uk-UA"/>
        </w:rPr>
        <w:t>.</w:t>
      </w:r>
    </w:p>
    <w:p w:rsidR="00DC4374" w:rsidRDefault="00DC4374" w:rsidP="00DC4374">
      <w:pPr>
        <w:spacing w:after="0"/>
        <w:jc w:val="both"/>
        <w:rPr>
          <w:rFonts w:ascii="Times New Roman" w:hAnsi="Times New Roman"/>
          <w:b/>
          <w:sz w:val="26"/>
          <w:szCs w:val="26"/>
          <w:lang w:val="uk-UA"/>
        </w:rPr>
      </w:pPr>
    </w:p>
    <w:p w:rsidR="00DC4374" w:rsidRDefault="00DC4374" w:rsidP="00DC4374">
      <w:pPr>
        <w:spacing w:after="0"/>
        <w:jc w:val="both"/>
        <w:rPr>
          <w:rFonts w:ascii="Times New Roman" w:hAnsi="Times New Roman"/>
          <w:b/>
          <w:sz w:val="26"/>
          <w:szCs w:val="26"/>
          <w:lang w:val="uk-UA"/>
        </w:rPr>
      </w:pPr>
      <w:r>
        <w:rPr>
          <w:rFonts w:ascii="Times New Roman" w:hAnsi="Times New Roman"/>
          <w:b/>
          <w:sz w:val="26"/>
          <w:szCs w:val="26"/>
          <w:lang w:val="uk-UA"/>
        </w:rPr>
        <w:t xml:space="preserve">                                     4. ЯКІСТЬ ТА КОМПЛЕКТНІСТЬ</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4.1. Виконавець повинен створити Систему, якість і комплектність якої відповідає вимогам державних стандартів, правилам, регламентам, інструкціям, технічним умовам, нормам, які регулюють питання якості і комплектності Системи, іншій технічній документації, що встановлює вимоги до її якості і комплектності, Технічним вимогам, а також іншим умовам, встановленим чинним законодавством України до створення системи даного виду.</w:t>
      </w:r>
    </w:p>
    <w:p w:rsidR="00DC4374" w:rsidRDefault="00DC4374" w:rsidP="00DC4374">
      <w:pPr>
        <w:spacing w:after="0"/>
        <w:jc w:val="both"/>
        <w:rPr>
          <w:rFonts w:ascii="Times New Roman" w:hAnsi="Times New Roman"/>
          <w:sz w:val="26"/>
          <w:szCs w:val="26"/>
          <w:lang w:val="uk-UA"/>
        </w:rPr>
      </w:pPr>
      <w:r>
        <w:rPr>
          <w:rFonts w:ascii="Times New Roman" w:hAnsi="Times New Roman"/>
          <w:sz w:val="26"/>
          <w:szCs w:val="26"/>
          <w:lang w:val="uk-UA"/>
        </w:rPr>
        <w:t>4.2. У разі передачі Системи, що не відповідає вимогам, встановленим пунктом 4.1. цього Договору, Виконавець за власний рахунок зобов'язаний усунути недоліки (дефекти) Системи шляхом заміни її в цілому на якісну Систему або укомплектувати її якісними складовими у відповідності до пункту 4.1. цього Договору.</w:t>
      </w:r>
    </w:p>
    <w:p w:rsidR="00DC4374" w:rsidRDefault="00DC4374" w:rsidP="00DC4374">
      <w:pPr>
        <w:spacing w:after="0"/>
        <w:jc w:val="both"/>
        <w:rPr>
          <w:rFonts w:ascii="Times New Roman" w:hAnsi="Times New Roman"/>
          <w:b/>
          <w:sz w:val="26"/>
          <w:szCs w:val="26"/>
          <w:lang w:val="uk-UA"/>
        </w:rPr>
      </w:pPr>
    </w:p>
    <w:p w:rsidR="00DC4374" w:rsidRDefault="00DC4374" w:rsidP="00DC4374">
      <w:pPr>
        <w:spacing w:after="0"/>
        <w:jc w:val="center"/>
        <w:rPr>
          <w:rFonts w:ascii="Times New Roman" w:hAnsi="Times New Roman"/>
          <w:b/>
          <w:sz w:val="26"/>
          <w:szCs w:val="26"/>
          <w:lang w:val="uk-UA"/>
        </w:rPr>
      </w:pPr>
      <w:r>
        <w:rPr>
          <w:rFonts w:ascii="Times New Roman" w:hAnsi="Times New Roman"/>
          <w:b/>
          <w:sz w:val="26"/>
          <w:szCs w:val="26"/>
          <w:lang w:val="uk-UA"/>
        </w:rPr>
        <w:t>5. ВІДПОВІДАЛЬНІСТЬ СТОРІН ЗА ПОРУШЕНЯ ДОГОВОРУ</w:t>
      </w:r>
    </w:p>
    <w:p w:rsidR="00DC4374" w:rsidRDefault="00DC4374" w:rsidP="00DC4374">
      <w:pPr>
        <w:spacing w:after="0"/>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lastRenderedPageBreak/>
        <w:t xml:space="preserve">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rsidR="00DC4374" w:rsidRDefault="00DC4374" w:rsidP="00DC4374">
      <w:pPr>
        <w:spacing w:after="0"/>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5.1.1. Порушенням Договору є його невиконання або неналежне виконання, тобто виконання з порушення умов, визначених змістом цього Договору.</w:t>
      </w:r>
      <w:r>
        <w:rPr>
          <w:rFonts w:ascii="Times New Roman" w:eastAsia="Calibri" w:hAnsi="Times New Roman"/>
          <w:sz w:val="26"/>
          <w:szCs w:val="26"/>
          <w:lang w:val="uk-UA" w:eastAsia="en-US"/>
        </w:rPr>
        <w:tab/>
      </w:r>
    </w:p>
    <w:p w:rsidR="00DC4374" w:rsidRDefault="00DC4374" w:rsidP="00DC4374">
      <w:pPr>
        <w:spacing w:after="0"/>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5.1.2. Сторона не несе відповідальності за порушення Договору, якщо воно сталося не з її вини ( умислу чи необережності).</w:t>
      </w:r>
    </w:p>
    <w:p w:rsidR="00DC4374" w:rsidRDefault="00DC4374" w:rsidP="00DC4374">
      <w:pPr>
        <w:spacing w:after="0"/>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5.1.3.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DC4374" w:rsidRDefault="00DC4374" w:rsidP="00DC4374">
      <w:pPr>
        <w:spacing w:after="0"/>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5.2.У випадку порушення строку надання послуг Виконавець сплачує Замовнику неустойку в розмірі подвійної облікової ставки НБУ.</w:t>
      </w:r>
    </w:p>
    <w:p w:rsidR="00DC4374" w:rsidRDefault="00DC4374" w:rsidP="00DC4374">
      <w:pPr>
        <w:spacing w:after="0"/>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5.3. За недотримання терміну оплати послуг Замовник звільняється від сплати штрафних санкцій у разі несвоєчасного бюджетного фінансування та/або затримки проведення Державною казначейською службою України відповідних платежів.</w:t>
      </w:r>
    </w:p>
    <w:p w:rsidR="00DC4374" w:rsidRDefault="00DC4374" w:rsidP="00DC4374">
      <w:pPr>
        <w:spacing w:after="0"/>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5.4.</w:t>
      </w:r>
      <w:r>
        <w:rPr>
          <w:rFonts w:ascii="Segoe UI" w:eastAsia="Calibri" w:hAnsi="Segoe UI" w:cs="Segoe UI"/>
          <w:sz w:val="18"/>
          <w:szCs w:val="18"/>
          <w:lang w:val="uk-UA" w:eastAsia="en-US"/>
        </w:rPr>
        <w:t xml:space="preserve"> </w:t>
      </w:r>
      <w:r>
        <w:rPr>
          <w:rFonts w:ascii="Times New Roman" w:eastAsia="Calibri" w:hAnsi="Times New Roman"/>
          <w:sz w:val="26"/>
          <w:szCs w:val="26"/>
          <w:lang w:val="uk-UA" w:eastAsia="en-US"/>
        </w:rPr>
        <w:t>Державна судова адміністрації України, Територіальне управління Державної судової адміністрації України в Кіровоградській області не несе відповідальність за порушення строків виконання грошових зобов'язань не з вини Державної судової адміністрації України, територіального управління Державної судової адміністрації України в Кіровоградській області, а також несвоєчасним проведенням органами Державної казначейської служби України відповідних платежів.</w:t>
      </w:r>
    </w:p>
    <w:p w:rsidR="00DC4374" w:rsidRDefault="00DC4374" w:rsidP="00DC4374">
      <w:pPr>
        <w:tabs>
          <w:tab w:val="left" w:pos="8610"/>
        </w:tabs>
        <w:spacing w:after="0"/>
        <w:ind w:left="142"/>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ab/>
      </w:r>
    </w:p>
    <w:p w:rsidR="00DC4374" w:rsidRDefault="00DC4374" w:rsidP="00DC4374">
      <w:pPr>
        <w:spacing w:after="0"/>
        <w:ind w:left="142"/>
        <w:rPr>
          <w:rFonts w:ascii="Times New Roman" w:hAnsi="Times New Roman"/>
          <w:b/>
          <w:sz w:val="26"/>
          <w:szCs w:val="26"/>
          <w:lang w:val="uk-UA"/>
        </w:rPr>
      </w:pPr>
      <w:r>
        <w:rPr>
          <w:rFonts w:ascii="Times New Roman" w:hAnsi="Times New Roman"/>
          <w:b/>
          <w:sz w:val="26"/>
          <w:szCs w:val="26"/>
          <w:lang w:val="uk-UA"/>
        </w:rPr>
        <w:t xml:space="preserve">                                             6. ВИРІШЕННЯ СПОРІВ</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6.1. Усі спори, що виникають з цього Договору або пов’язані із ним, вирішуються шляхом переговорів між Сторонами.</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4374" w:rsidRDefault="00DC4374" w:rsidP="00DC4374">
      <w:pPr>
        <w:spacing w:after="0"/>
        <w:ind w:left="142"/>
        <w:jc w:val="both"/>
        <w:rPr>
          <w:rFonts w:ascii="Times New Roman" w:hAnsi="Times New Roman"/>
          <w:sz w:val="26"/>
          <w:szCs w:val="26"/>
          <w:lang w:val="uk-UA"/>
        </w:rPr>
      </w:pPr>
    </w:p>
    <w:p w:rsidR="00DC4374" w:rsidRDefault="00DC4374" w:rsidP="00DC4374">
      <w:pPr>
        <w:spacing w:after="0"/>
        <w:ind w:left="142"/>
        <w:jc w:val="center"/>
        <w:rPr>
          <w:rFonts w:ascii="Times New Roman" w:hAnsi="Times New Roman"/>
          <w:b/>
          <w:sz w:val="26"/>
          <w:szCs w:val="26"/>
          <w:lang w:val="uk-UA"/>
        </w:rPr>
      </w:pPr>
      <w:r>
        <w:rPr>
          <w:rFonts w:ascii="Times New Roman" w:hAnsi="Times New Roman"/>
          <w:b/>
          <w:sz w:val="26"/>
          <w:szCs w:val="26"/>
          <w:lang w:val="uk-UA"/>
        </w:rPr>
        <w:t>7. ДІЯ ДОГОВОРУ</w:t>
      </w:r>
    </w:p>
    <w:p w:rsidR="00DC4374" w:rsidRDefault="00DC4374" w:rsidP="00DC4374">
      <w:pPr>
        <w:ind w:left="142"/>
        <w:jc w:val="both"/>
        <w:rPr>
          <w:rFonts w:ascii="Times New Roman" w:eastAsia="Calibri" w:hAnsi="Times New Roman"/>
          <w:sz w:val="26"/>
          <w:szCs w:val="26"/>
          <w:lang w:eastAsia="en-US"/>
        </w:rPr>
      </w:pPr>
      <w:r>
        <w:rPr>
          <w:rFonts w:ascii="Times New Roman" w:hAnsi="Times New Roman"/>
          <w:sz w:val="26"/>
          <w:szCs w:val="26"/>
          <w:lang w:val="uk-UA"/>
        </w:rPr>
        <w:t xml:space="preserve">7.1. </w:t>
      </w:r>
      <w:r>
        <w:rPr>
          <w:rFonts w:ascii="Times New Roman" w:eastAsia="Calibri" w:hAnsi="Times New Roman"/>
          <w:sz w:val="26"/>
          <w:szCs w:val="26"/>
          <w:lang w:eastAsia="en-US"/>
        </w:rPr>
        <w:t xml:space="preserve">Даний </w:t>
      </w:r>
      <w:proofErr w:type="spellStart"/>
      <w:r>
        <w:rPr>
          <w:rFonts w:ascii="Times New Roman" w:eastAsia="Calibri" w:hAnsi="Times New Roman"/>
          <w:sz w:val="26"/>
          <w:szCs w:val="26"/>
          <w:lang w:eastAsia="en-US"/>
        </w:rPr>
        <w:t>Договір</w:t>
      </w:r>
      <w:proofErr w:type="spellEnd"/>
      <w:r>
        <w:rPr>
          <w:rFonts w:ascii="Times New Roman" w:eastAsia="Calibri" w:hAnsi="Times New Roman"/>
          <w:sz w:val="26"/>
          <w:szCs w:val="26"/>
          <w:lang w:eastAsia="en-US"/>
        </w:rPr>
        <w:t xml:space="preserve"> </w:t>
      </w:r>
      <w:proofErr w:type="spellStart"/>
      <w:r>
        <w:rPr>
          <w:rFonts w:ascii="Times New Roman" w:eastAsia="Calibri" w:hAnsi="Times New Roman"/>
          <w:sz w:val="26"/>
          <w:szCs w:val="26"/>
          <w:lang w:eastAsia="en-US"/>
        </w:rPr>
        <w:t>набирає</w:t>
      </w:r>
      <w:proofErr w:type="spellEnd"/>
      <w:r>
        <w:rPr>
          <w:rFonts w:ascii="Times New Roman" w:eastAsia="Calibri" w:hAnsi="Times New Roman"/>
          <w:sz w:val="26"/>
          <w:szCs w:val="26"/>
          <w:lang w:eastAsia="en-US"/>
        </w:rPr>
        <w:t xml:space="preserve"> </w:t>
      </w:r>
      <w:proofErr w:type="spellStart"/>
      <w:r>
        <w:rPr>
          <w:rFonts w:ascii="Times New Roman" w:eastAsia="Calibri" w:hAnsi="Times New Roman"/>
          <w:sz w:val="26"/>
          <w:szCs w:val="26"/>
          <w:lang w:eastAsia="en-US"/>
        </w:rPr>
        <w:t>чинності</w:t>
      </w:r>
      <w:proofErr w:type="spellEnd"/>
      <w:r>
        <w:rPr>
          <w:rFonts w:ascii="Times New Roman" w:eastAsia="Calibri" w:hAnsi="Times New Roman"/>
          <w:sz w:val="26"/>
          <w:szCs w:val="26"/>
          <w:lang w:eastAsia="en-US"/>
        </w:rPr>
        <w:t xml:space="preserve"> з моменту </w:t>
      </w:r>
      <w:proofErr w:type="spellStart"/>
      <w:r>
        <w:rPr>
          <w:rFonts w:ascii="Times New Roman" w:eastAsia="Calibri" w:hAnsi="Times New Roman"/>
          <w:sz w:val="26"/>
          <w:szCs w:val="26"/>
          <w:lang w:eastAsia="en-US"/>
        </w:rPr>
        <w:t>його</w:t>
      </w:r>
      <w:proofErr w:type="spellEnd"/>
      <w:r>
        <w:rPr>
          <w:rFonts w:ascii="Times New Roman" w:eastAsia="Calibri" w:hAnsi="Times New Roman"/>
          <w:sz w:val="26"/>
          <w:szCs w:val="26"/>
          <w:lang w:eastAsia="en-US"/>
        </w:rPr>
        <w:t xml:space="preserve"> </w:t>
      </w:r>
      <w:proofErr w:type="spellStart"/>
      <w:r>
        <w:rPr>
          <w:rFonts w:ascii="Times New Roman" w:eastAsia="Calibri" w:hAnsi="Times New Roman"/>
          <w:sz w:val="26"/>
          <w:szCs w:val="26"/>
          <w:lang w:eastAsia="en-US"/>
        </w:rPr>
        <w:t>підписання</w:t>
      </w:r>
      <w:proofErr w:type="spellEnd"/>
      <w:r>
        <w:rPr>
          <w:rFonts w:ascii="Times New Roman" w:eastAsia="Calibri" w:hAnsi="Times New Roman"/>
          <w:sz w:val="26"/>
          <w:szCs w:val="26"/>
          <w:lang w:eastAsia="en-US"/>
        </w:rPr>
        <w:t xml:space="preserve"> Сторонами, </w:t>
      </w:r>
      <w:proofErr w:type="spellStart"/>
      <w:r>
        <w:rPr>
          <w:rFonts w:ascii="Times New Roman" w:eastAsia="Calibri" w:hAnsi="Times New Roman"/>
          <w:sz w:val="26"/>
          <w:szCs w:val="26"/>
          <w:lang w:eastAsia="en-US"/>
        </w:rPr>
        <w:t>скріплення</w:t>
      </w:r>
      <w:proofErr w:type="spellEnd"/>
      <w:r>
        <w:rPr>
          <w:rFonts w:ascii="Times New Roman" w:eastAsia="Calibri" w:hAnsi="Times New Roman"/>
          <w:sz w:val="26"/>
          <w:szCs w:val="26"/>
          <w:lang w:eastAsia="en-US"/>
        </w:rPr>
        <w:t xml:space="preserve"> печатками та </w:t>
      </w:r>
      <w:proofErr w:type="spellStart"/>
      <w:r>
        <w:rPr>
          <w:rFonts w:ascii="Times New Roman" w:eastAsia="Calibri" w:hAnsi="Times New Roman"/>
          <w:sz w:val="26"/>
          <w:szCs w:val="26"/>
          <w:lang w:eastAsia="en-US"/>
        </w:rPr>
        <w:t>діє</w:t>
      </w:r>
      <w:proofErr w:type="spellEnd"/>
      <w:r>
        <w:rPr>
          <w:rFonts w:ascii="Times New Roman" w:eastAsia="Calibri" w:hAnsi="Times New Roman"/>
          <w:sz w:val="26"/>
          <w:szCs w:val="26"/>
          <w:lang w:eastAsia="en-US"/>
        </w:rPr>
        <w:t xml:space="preserve"> до 31.12.202</w:t>
      </w:r>
      <w:r>
        <w:rPr>
          <w:rFonts w:ascii="Times New Roman" w:eastAsia="Calibri" w:hAnsi="Times New Roman"/>
          <w:sz w:val="26"/>
          <w:szCs w:val="26"/>
          <w:lang w:val="uk-UA" w:eastAsia="en-US"/>
        </w:rPr>
        <w:t>2</w:t>
      </w:r>
      <w:r>
        <w:rPr>
          <w:rFonts w:ascii="Times New Roman" w:eastAsia="Calibri" w:hAnsi="Times New Roman"/>
          <w:sz w:val="26"/>
          <w:szCs w:val="26"/>
          <w:lang w:eastAsia="en-US"/>
        </w:rPr>
        <w:t xml:space="preserve"> року, а в </w:t>
      </w:r>
      <w:proofErr w:type="spellStart"/>
      <w:r>
        <w:rPr>
          <w:rFonts w:ascii="Times New Roman" w:eastAsia="Calibri" w:hAnsi="Times New Roman"/>
          <w:sz w:val="26"/>
          <w:szCs w:val="26"/>
          <w:lang w:eastAsia="en-US"/>
        </w:rPr>
        <w:t>частині</w:t>
      </w:r>
      <w:proofErr w:type="spellEnd"/>
      <w:r>
        <w:rPr>
          <w:rFonts w:ascii="Times New Roman" w:eastAsia="Calibri" w:hAnsi="Times New Roman"/>
          <w:sz w:val="26"/>
          <w:szCs w:val="26"/>
          <w:lang w:eastAsia="en-US"/>
        </w:rPr>
        <w:t xml:space="preserve"> </w:t>
      </w:r>
      <w:proofErr w:type="spellStart"/>
      <w:r>
        <w:rPr>
          <w:rFonts w:ascii="Times New Roman" w:eastAsia="Calibri" w:hAnsi="Times New Roman"/>
          <w:sz w:val="26"/>
          <w:szCs w:val="26"/>
          <w:lang w:eastAsia="en-US"/>
        </w:rPr>
        <w:t>розрахунків</w:t>
      </w:r>
      <w:proofErr w:type="spellEnd"/>
      <w:r>
        <w:rPr>
          <w:rFonts w:ascii="Times New Roman" w:eastAsia="Calibri" w:hAnsi="Times New Roman"/>
          <w:sz w:val="26"/>
          <w:szCs w:val="26"/>
          <w:lang w:eastAsia="en-US"/>
        </w:rPr>
        <w:t xml:space="preserve"> до </w:t>
      </w:r>
      <w:proofErr w:type="spellStart"/>
      <w:r>
        <w:rPr>
          <w:rFonts w:ascii="Times New Roman" w:eastAsia="Calibri" w:hAnsi="Times New Roman"/>
          <w:sz w:val="26"/>
          <w:szCs w:val="26"/>
          <w:lang w:eastAsia="en-US"/>
        </w:rPr>
        <w:t>повного</w:t>
      </w:r>
      <w:proofErr w:type="spellEnd"/>
      <w:r>
        <w:rPr>
          <w:rFonts w:ascii="Times New Roman" w:eastAsia="Calibri" w:hAnsi="Times New Roman"/>
          <w:sz w:val="26"/>
          <w:szCs w:val="26"/>
          <w:lang w:eastAsia="en-US"/>
        </w:rPr>
        <w:t xml:space="preserve"> </w:t>
      </w:r>
      <w:proofErr w:type="spellStart"/>
      <w:r>
        <w:rPr>
          <w:rFonts w:ascii="Times New Roman" w:eastAsia="Calibri" w:hAnsi="Times New Roman"/>
          <w:sz w:val="26"/>
          <w:szCs w:val="26"/>
          <w:lang w:eastAsia="en-US"/>
        </w:rPr>
        <w:t>їх</w:t>
      </w:r>
      <w:proofErr w:type="spellEnd"/>
      <w:r>
        <w:rPr>
          <w:rFonts w:ascii="Times New Roman" w:eastAsia="Calibri" w:hAnsi="Times New Roman"/>
          <w:sz w:val="26"/>
          <w:szCs w:val="26"/>
          <w:lang w:eastAsia="en-US"/>
        </w:rPr>
        <w:t xml:space="preserve"> </w:t>
      </w:r>
      <w:proofErr w:type="spellStart"/>
      <w:r>
        <w:rPr>
          <w:rFonts w:ascii="Times New Roman" w:eastAsia="Calibri" w:hAnsi="Times New Roman"/>
          <w:sz w:val="26"/>
          <w:szCs w:val="26"/>
          <w:lang w:eastAsia="en-US"/>
        </w:rPr>
        <w:t>виконання</w:t>
      </w:r>
      <w:proofErr w:type="spellEnd"/>
      <w:r>
        <w:rPr>
          <w:rFonts w:ascii="Times New Roman" w:eastAsia="Calibri" w:hAnsi="Times New Roman"/>
          <w:sz w:val="26"/>
          <w:szCs w:val="26"/>
          <w:lang w:eastAsia="en-US"/>
        </w:rPr>
        <w:t>.</w:t>
      </w:r>
    </w:p>
    <w:p w:rsidR="00DC4374" w:rsidRDefault="00DC4374" w:rsidP="00DC4374">
      <w:pPr>
        <w:spacing w:after="0"/>
        <w:ind w:left="142"/>
        <w:jc w:val="center"/>
        <w:rPr>
          <w:rFonts w:ascii="Times New Roman" w:hAnsi="Times New Roman"/>
          <w:b/>
          <w:sz w:val="26"/>
          <w:szCs w:val="26"/>
          <w:lang w:val="uk-UA"/>
        </w:rPr>
      </w:pPr>
      <w:r>
        <w:rPr>
          <w:rFonts w:ascii="Times New Roman" w:hAnsi="Times New Roman"/>
          <w:b/>
          <w:sz w:val="26"/>
          <w:szCs w:val="26"/>
          <w:lang w:val="uk-UA"/>
        </w:rPr>
        <w:t>8. ОБСТАВИНИ НЕПЕРЕБОРНОЇ СИЛИ</w:t>
      </w:r>
    </w:p>
    <w:p w:rsidR="00DC4374" w:rsidRDefault="00DC4374" w:rsidP="00DC4374">
      <w:pPr>
        <w:spacing w:after="0"/>
        <w:ind w:left="142"/>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C4374" w:rsidRDefault="00DC4374" w:rsidP="00DC4374">
      <w:pPr>
        <w:spacing w:after="0"/>
        <w:ind w:left="142"/>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іншу Сторону у письмові формі.</w:t>
      </w:r>
    </w:p>
    <w:p w:rsidR="00DC4374" w:rsidRDefault="00DC4374" w:rsidP="00DC4374">
      <w:pPr>
        <w:spacing w:after="0"/>
        <w:ind w:left="142"/>
        <w:jc w:val="both"/>
        <w:rPr>
          <w:rFonts w:ascii="Times New Roman" w:eastAsia="Calibri" w:hAnsi="Times New Roman"/>
          <w:sz w:val="26"/>
          <w:szCs w:val="26"/>
          <w:lang w:val="uk-UA" w:eastAsia="en-US"/>
        </w:rPr>
      </w:pPr>
      <w:r>
        <w:rPr>
          <w:rFonts w:ascii="Times New Roman" w:eastAsia="Calibri" w:hAnsi="Times New Roman"/>
          <w:sz w:val="26"/>
          <w:szCs w:val="26"/>
          <w:lang w:val="uk-UA" w:eastAsia="en-US"/>
        </w:rPr>
        <w:t>8.3. Доказом виникнення обставин непереборної сили та строку їх дії є відповідні документи, які видаються уповноваженим на те органом.</w:t>
      </w:r>
    </w:p>
    <w:p w:rsidR="00DC4374" w:rsidRDefault="00DC4374" w:rsidP="00DC4374">
      <w:pPr>
        <w:ind w:left="142"/>
        <w:jc w:val="both"/>
        <w:rPr>
          <w:rFonts w:ascii="Times New Roman" w:hAnsi="Times New Roman"/>
          <w:sz w:val="26"/>
          <w:szCs w:val="26"/>
          <w:lang w:val="uk-UA"/>
        </w:rPr>
      </w:pPr>
      <w:r>
        <w:rPr>
          <w:rFonts w:ascii="Times New Roman" w:hAnsi="Times New Roman"/>
          <w:sz w:val="26"/>
          <w:szCs w:val="26"/>
          <w:lang w:val="uk-UA"/>
        </w:rPr>
        <w:lastRenderedPageBreak/>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Сторони повинні узгоджувати спільні дії для зведення до мінімуму можливих збитків.</w:t>
      </w:r>
    </w:p>
    <w:p w:rsidR="00DC4374" w:rsidRDefault="00DC4374" w:rsidP="00DC4374">
      <w:pPr>
        <w:spacing w:after="0"/>
        <w:ind w:left="142"/>
        <w:jc w:val="center"/>
        <w:rPr>
          <w:rFonts w:ascii="Times New Roman" w:hAnsi="Times New Roman"/>
          <w:b/>
          <w:sz w:val="26"/>
          <w:szCs w:val="26"/>
          <w:lang w:val="uk-UA"/>
        </w:rPr>
      </w:pPr>
      <w:r>
        <w:rPr>
          <w:rFonts w:ascii="Times New Roman" w:hAnsi="Times New Roman"/>
          <w:b/>
          <w:sz w:val="26"/>
          <w:szCs w:val="26"/>
          <w:lang w:val="uk-UA"/>
        </w:rPr>
        <w:t>9. ПОРЯДОК ВНЕСЕННЯ ЗМІН ТА УМОВИ РОЗІРВАННЯ ДОГОВОРУ</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9.1 Будь - які зміни та доповнення до даного договору мають силу тільки в тому випадку, якщо вони оформлені у письмовій формі та підписані повноваженими представниками обох  Сторін.</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9.2 Дострокове розірвання даного договору може мати місце за згодою Сторін лише у разі письмового попередження про це іншої Сторони за 10 днів або на підставах, передбачених діючим цивільним законодавством.</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9.3 Усі додатки і доповнення до даного Договору дійсні лише за умови, якщо вони оформлені в письмові формі і підписані повноваженими представниками обох  Сторін.</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 xml:space="preserve">                                           </w:t>
      </w:r>
    </w:p>
    <w:p w:rsidR="00DC4374" w:rsidRDefault="00DC4374" w:rsidP="00DC4374">
      <w:pPr>
        <w:spacing w:after="0"/>
        <w:ind w:left="142"/>
        <w:jc w:val="both"/>
        <w:rPr>
          <w:rFonts w:ascii="Times New Roman" w:hAnsi="Times New Roman"/>
          <w:b/>
          <w:sz w:val="26"/>
          <w:szCs w:val="26"/>
          <w:lang w:val="uk-UA"/>
        </w:rPr>
      </w:pPr>
      <w:r>
        <w:rPr>
          <w:rFonts w:ascii="Times New Roman" w:hAnsi="Times New Roman"/>
          <w:sz w:val="26"/>
          <w:szCs w:val="26"/>
          <w:lang w:val="uk-UA"/>
        </w:rPr>
        <w:t xml:space="preserve">                                       </w:t>
      </w:r>
      <w:r>
        <w:rPr>
          <w:rFonts w:ascii="Times New Roman" w:hAnsi="Times New Roman"/>
          <w:b/>
          <w:sz w:val="26"/>
          <w:szCs w:val="26"/>
          <w:lang w:val="uk-UA"/>
        </w:rPr>
        <w:t>10. АНТИКОРУПЦІЙНІ ЗАСТЕРЕЖЕННЯ</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 xml:space="preserve"> </w:t>
      </w:r>
    </w:p>
    <w:p w:rsidR="00DC4374" w:rsidRDefault="00DC4374" w:rsidP="00DC4374">
      <w:pPr>
        <w:spacing w:after="0"/>
        <w:ind w:left="142"/>
        <w:jc w:val="center"/>
        <w:rPr>
          <w:rFonts w:ascii="Times New Roman" w:hAnsi="Times New Roman"/>
          <w:b/>
          <w:sz w:val="26"/>
          <w:szCs w:val="26"/>
          <w:lang w:val="uk-UA"/>
        </w:rPr>
      </w:pPr>
      <w:r>
        <w:rPr>
          <w:rFonts w:ascii="Times New Roman" w:hAnsi="Times New Roman"/>
          <w:b/>
          <w:sz w:val="26"/>
          <w:szCs w:val="26"/>
          <w:lang w:val="uk-UA"/>
        </w:rPr>
        <w:t>11. ІНШІ УМОВИ.</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11.1. Даний Договір складено у 2-х примірниках, по одному для кожної із Сторін, українською мовою, обидва примірника автентичні і мають однакову юридичну силу.</w:t>
      </w:r>
    </w:p>
    <w:p w:rsidR="00DC4374" w:rsidRDefault="00DC4374" w:rsidP="00DC4374">
      <w:pPr>
        <w:spacing w:after="0"/>
        <w:ind w:left="142"/>
        <w:jc w:val="both"/>
        <w:rPr>
          <w:rFonts w:ascii="Times New Roman" w:hAnsi="Times New Roman"/>
          <w:sz w:val="26"/>
          <w:szCs w:val="26"/>
          <w:lang w:val="uk-UA"/>
        </w:rPr>
      </w:pPr>
      <w:r>
        <w:rPr>
          <w:rFonts w:ascii="Times New Roman" w:hAnsi="Times New Roman"/>
          <w:sz w:val="26"/>
          <w:szCs w:val="26"/>
          <w:lang w:val="uk-UA"/>
        </w:rPr>
        <w:t xml:space="preserve">11.2. Сторони несуть повну відповідальність за правильність вказаних ними у цьому Договорі персональних даних та реквізитів і зобов'язуються своєчасно у письмовій формі повідомляти іншу Сторону про їх зміну. До отримання такого повідомлення усі платежі та документи, передані іншою Стороною, відповідно до умов даного </w:t>
      </w:r>
      <w:r>
        <w:rPr>
          <w:rFonts w:ascii="Times New Roman" w:hAnsi="Times New Roman"/>
          <w:sz w:val="26"/>
          <w:szCs w:val="26"/>
          <w:lang w:val="uk-UA"/>
        </w:rPr>
        <w:lastRenderedPageBreak/>
        <w:t>Договору за старою адресою, реквізитами, визнаються переданими та отриманими належним чином.</w:t>
      </w:r>
      <w:r>
        <w:rPr>
          <w:rFonts w:ascii="Times New Roman" w:hAnsi="Times New Roman"/>
          <w:sz w:val="26"/>
          <w:szCs w:val="26"/>
          <w:lang w:val="uk-UA"/>
        </w:rPr>
        <w:tab/>
        <w:t xml:space="preserve"> </w:t>
      </w:r>
      <w:r>
        <w:rPr>
          <w:rFonts w:ascii="Times New Roman" w:hAnsi="Times New Roman"/>
          <w:sz w:val="26"/>
          <w:szCs w:val="26"/>
          <w:lang w:val="uk-UA"/>
        </w:rPr>
        <w:br/>
        <w:t>11.3. Із підписанням цього Договору кожна Сторона надає згоду іншій Стороні на обробку, збирання та передачу своїх персональних даних у відповідності із Законами України «Про захист персональних даних» №2297-VІ від 01.06.2010р та «Про відкритість використання публічних коштів» № 183-VІІІ від 11.02.2015р..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мету обробки та місцезнаходження  персональних даних і не заперечують проти їх використання та оприлюднення на Єдиному веб-порталі використання публічних коштів. Інформація про використання публічних коштів підлягає оприлюдненню в порядку та обсягах, передбачених Законом України «Про відкритість використання публічних коштів» № 183- VІІІ від 11.02.2015р.</w:t>
      </w:r>
    </w:p>
    <w:p w:rsidR="00DC4374" w:rsidRDefault="00DC4374" w:rsidP="00DC4374">
      <w:pPr>
        <w:spacing w:after="0"/>
        <w:ind w:left="142" w:firstLine="566"/>
        <w:jc w:val="both"/>
        <w:rPr>
          <w:rFonts w:ascii="Times New Roman" w:hAnsi="Times New Roman"/>
          <w:b/>
          <w:sz w:val="26"/>
          <w:szCs w:val="26"/>
          <w:lang w:val="uk-UA"/>
        </w:rPr>
      </w:pPr>
      <w:r>
        <w:rPr>
          <w:rFonts w:ascii="Times New Roman" w:hAnsi="Times New Roman"/>
          <w:b/>
          <w:sz w:val="26"/>
          <w:szCs w:val="26"/>
          <w:lang w:val="uk-UA"/>
        </w:rPr>
        <w:t>Додаток№   1  "Калькуляція".</w:t>
      </w:r>
    </w:p>
    <w:p w:rsidR="00DC4374" w:rsidRDefault="00DC4374" w:rsidP="00DC4374">
      <w:pPr>
        <w:spacing w:after="0"/>
        <w:ind w:left="142" w:firstLine="566"/>
        <w:jc w:val="both"/>
        <w:rPr>
          <w:rFonts w:ascii="Times New Roman" w:hAnsi="Times New Roman"/>
          <w:b/>
          <w:sz w:val="26"/>
          <w:szCs w:val="26"/>
          <w:lang w:val="uk-UA"/>
        </w:rPr>
      </w:pPr>
      <w:r>
        <w:rPr>
          <w:rFonts w:ascii="Times New Roman" w:hAnsi="Times New Roman"/>
          <w:b/>
          <w:sz w:val="26"/>
          <w:szCs w:val="26"/>
          <w:lang w:val="uk-UA"/>
        </w:rPr>
        <w:t>Додаток№ 2 "Технічні вимоги, якісні та кількісні характеристики предмета закупівлі".</w:t>
      </w:r>
    </w:p>
    <w:p w:rsidR="00DC4374" w:rsidRDefault="00DC4374" w:rsidP="00DC4374">
      <w:pPr>
        <w:spacing w:after="0"/>
        <w:ind w:left="142"/>
        <w:jc w:val="both"/>
        <w:rPr>
          <w:rFonts w:ascii="Times New Roman" w:hAnsi="Times New Roman"/>
          <w:sz w:val="26"/>
          <w:szCs w:val="26"/>
          <w:lang w:val="uk-UA"/>
        </w:rPr>
      </w:pPr>
    </w:p>
    <w:p w:rsidR="00DC4374" w:rsidRDefault="00DC4374" w:rsidP="00DC4374">
      <w:pPr>
        <w:jc w:val="center"/>
        <w:rPr>
          <w:rFonts w:ascii="Times New Roman" w:hAnsi="Times New Roman"/>
          <w:b/>
          <w:sz w:val="26"/>
          <w:szCs w:val="26"/>
          <w:lang w:val="uk-UA"/>
        </w:rPr>
      </w:pPr>
      <w:r>
        <w:rPr>
          <w:rFonts w:ascii="Times New Roman" w:hAnsi="Times New Roman"/>
          <w:b/>
          <w:sz w:val="26"/>
          <w:szCs w:val="26"/>
          <w:lang w:val="uk-UA"/>
        </w:rPr>
        <w:t>12. ЮРИДИЧНІ АДРЕСИ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2"/>
        <w:gridCol w:w="5319"/>
      </w:tblGrid>
      <w:tr w:rsidR="00DC4374">
        <w:tc>
          <w:tcPr>
            <w:tcW w:w="5152" w:type="dxa"/>
            <w:tcBorders>
              <w:top w:val="nil"/>
              <w:left w:val="nil"/>
              <w:bottom w:val="single" w:sz="4" w:space="0" w:color="FFFFFF"/>
              <w:right w:val="single" w:sz="4" w:space="0" w:color="FFFFFF"/>
            </w:tcBorders>
          </w:tcPr>
          <w:p w:rsidR="00DC4374" w:rsidRDefault="00DC4374">
            <w:pPr>
              <w:spacing w:after="0"/>
              <w:rPr>
                <w:rFonts w:ascii="Times New Roman" w:hAnsi="Times New Roman"/>
                <w:b/>
                <w:color w:val="000000"/>
              </w:rPr>
            </w:pPr>
            <w:proofErr w:type="spellStart"/>
            <w:r>
              <w:rPr>
                <w:rFonts w:ascii="Times New Roman" w:hAnsi="Times New Roman"/>
                <w:b/>
                <w:color w:val="000000"/>
              </w:rPr>
              <w:t>Територіальне</w:t>
            </w:r>
            <w:proofErr w:type="spellEnd"/>
            <w:r>
              <w:rPr>
                <w:rFonts w:ascii="Times New Roman" w:hAnsi="Times New Roman"/>
                <w:b/>
                <w:color w:val="000000"/>
              </w:rPr>
              <w:t xml:space="preserve"> </w:t>
            </w:r>
            <w:proofErr w:type="spellStart"/>
            <w:r>
              <w:rPr>
                <w:rFonts w:ascii="Times New Roman" w:hAnsi="Times New Roman"/>
                <w:b/>
                <w:color w:val="000000"/>
              </w:rPr>
              <w:t>управління</w:t>
            </w:r>
            <w:proofErr w:type="spellEnd"/>
            <w:r>
              <w:rPr>
                <w:rFonts w:ascii="Times New Roman" w:hAnsi="Times New Roman"/>
                <w:b/>
                <w:color w:val="000000"/>
              </w:rPr>
              <w:t xml:space="preserve"> </w:t>
            </w:r>
            <w:proofErr w:type="spellStart"/>
            <w:r>
              <w:rPr>
                <w:rFonts w:ascii="Times New Roman" w:hAnsi="Times New Roman"/>
                <w:b/>
                <w:color w:val="000000"/>
              </w:rPr>
              <w:t>Державної</w:t>
            </w:r>
            <w:proofErr w:type="spellEnd"/>
            <w:r>
              <w:rPr>
                <w:rFonts w:ascii="Times New Roman" w:hAnsi="Times New Roman"/>
                <w:b/>
                <w:color w:val="000000"/>
              </w:rPr>
              <w:t xml:space="preserve"> </w:t>
            </w:r>
            <w:proofErr w:type="spellStart"/>
            <w:r>
              <w:rPr>
                <w:rFonts w:ascii="Times New Roman" w:hAnsi="Times New Roman"/>
                <w:b/>
                <w:color w:val="000000"/>
              </w:rPr>
              <w:t>судової</w:t>
            </w:r>
            <w:proofErr w:type="spellEnd"/>
            <w:r>
              <w:rPr>
                <w:rFonts w:ascii="Times New Roman" w:hAnsi="Times New Roman"/>
                <w:b/>
                <w:color w:val="000000"/>
              </w:rPr>
              <w:t xml:space="preserve"> </w:t>
            </w:r>
            <w:proofErr w:type="spellStart"/>
            <w:r>
              <w:rPr>
                <w:rFonts w:ascii="Times New Roman" w:hAnsi="Times New Roman"/>
                <w:b/>
                <w:color w:val="000000"/>
              </w:rPr>
              <w:t>адміністрації</w:t>
            </w:r>
            <w:proofErr w:type="spellEnd"/>
            <w:r>
              <w:rPr>
                <w:rFonts w:ascii="Times New Roman" w:hAnsi="Times New Roman"/>
                <w:b/>
                <w:color w:val="000000"/>
              </w:rPr>
              <w:t xml:space="preserve"> </w:t>
            </w:r>
            <w:proofErr w:type="spellStart"/>
            <w:r>
              <w:rPr>
                <w:rFonts w:ascii="Times New Roman" w:hAnsi="Times New Roman"/>
                <w:b/>
                <w:color w:val="000000"/>
              </w:rPr>
              <w:t>України</w:t>
            </w:r>
            <w:proofErr w:type="spellEnd"/>
            <w:r>
              <w:rPr>
                <w:rFonts w:ascii="Times New Roman" w:hAnsi="Times New Roman"/>
                <w:b/>
                <w:color w:val="000000"/>
              </w:rPr>
              <w:t xml:space="preserve"> в </w:t>
            </w:r>
            <w:proofErr w:type="spellStart"/>
            <w:r>
              <w:rPr>
                <w:rFonts w:ascii="Times New Roman" w:hAnsi="Times New Roman"/>
                <w:b/>
                <w:color w:val="000000"/>
              </w:rPr>
              <w:t>Кіровоградській</w:t>
            </w:r>
            <w:proofErr w:type="spellEnd"/>
            <w:r>
              <w:rPr>
                <w:rFonts w:ascii="Times New Roman" w:hAnsi="Times New Roman"/>
                <w:b/>
                <w:color w:val="000000"/>
              </w:rPr>
              <w:t xml:space="preserve"> </w:t>
            </w:r>
            <w:proofErr w:type="spellStart"/>
            <w:r>
              <w:rPr>
                <w:rFonts w:ascii="Times New Roman" w:hAnsi="Times New Roman"/>
                <w:b/>
                <w:color w:val="000000"/>
              </w:rPr>
              <w:t>області</w:t>
            </w:r>
            <w:proofErr w:type="spellEnd"/>
          </w:p>
          <w:p w:rsidR="00DC4374" w:rsidRDefault="00DC4374">
            <w:pPr>
              <w:spacing w:after="0"/>
              <w:rPr>
                <w:rFonts w:ascii="Times New Roman" w:hAnsi="Times New Roman"/>
                <w:color w:val="000000"/>
                <w:lang w:val="uk-UA"/>
              </w:rPr>
            </w:pPr>
            <w:r>
              <w:rPr>
                <w:rFonts w:ascii="Times New Roman" w:hAnsi="Times New Roman"/>
                <w:color w:val="000000"/>
              </w:rPr>
              <w:t xml:space="preserve">25006, м. </w:t>
            </w:r>
            <w:proofErr w:type="spellStart"/>
            <w:r>
              <w:rPr>
                <w:rFonts w:ascii="Times New Roman" w:hAnsi="Times New Roman"/>
                <w:color w:val="000000"/>
              </w:rPr>
              <w:t>Кропивницький</w:t>
            </w:r>
            <w:proofErr w:type="spellEnd"/>
            <w:r>
              <w:rPr>
                <w:rFonts w:ascii="Times New Roman" w:hAnsi="Times New Roman"/>
                <w:color w:val="000000"/>
              </w:rPr>
              <w:t xml:space="preserve">, </w:t>
            </w:r>
          </w:p>
          <w:p w:rsidR="00DC4374" w:rsidRDefault="00DC4374">
            <w:pPr>
              <w:spacing w:after="0"/>
              <w:rPr>
                <w:rFonts w:ascii="Times New Roman" w:hAnsi="Times New Roman"/>
                <w:color w:val="000000"/>
              </w:rPr>
            </w:pPr>
            <w:proofErr w:type="spellStart"/>
            <w:r>
              <w:rPr>
                <w:rFonts w:ascii="Times New Roman" w:hAnsi="Times New Roman"/>
                <w:color w:val="000000"/>
              </w:rPr>
              <w:t>вул</w:t>
            </w:r>
            <w:proofErr w:type="spellEnd"/>
            <w:r>
              <w:rPr>
                <w:rFonts w:ascii="Times New Roman" w:hAnsi="Times New Roman"/>
                <w:color w:val="000000"/>
              </w:rPr>
              <w:t>. В. Перспективна, 40</w:t>
            </w:r>
          </w:p>
          <w:p w:rsidR="00DC4374" w:rsidRDefault="00DC4374">
            <w:pPr>
              <w:spacing w:after="0"/>
              <w:rPr>
                <w:rFonts w:ascii="Times New Roman" w:hAnsi="Times New Roman"/>
                <w:color w:val="000000"/>
              </w:rPr>
            </w:pPr>
            <w:r>
              <w:rPr>
                <w:rFonts w:ascii="Times New Roman" w:hAnsi="Times New Roman"/>
                <w:color w:val="000000"/>
              </w:rPr>
              <w:t>UA 318201720343170002000002505</w:t>
            </w:r>
          </w:p>
          <w:p w:rsidR="00DC4374" w:rsidRDefault="00DC4374">
            <w:pPr>
              <w:spacing w:after="0"/>
              <w:rPr>
                <w:rFonts w:ascii="Times New Roman" w:hAnsi="Times New Roman"/>
                <w:color w:val="000000"/>
              </w:rPr>
            </w:pPr>
            <w:r>
              <w:rPr>
                <w:rFonts w:ascii="Times New Roman" w:hAnsi="Times New Roman"/>
                <w:color w:val="000000"/>
              </w:rPr>
              <w:t>UA 208201720343151002100002505</w:t>
            </w:r>
          </w:p>
          <w:p w:rsidR="00DC4374" w:rsidRDefault="00DC4374">
            <w:pPr>
              <w:spacing w:after="0"/>
              <w:rPr>
                <w:rFonts w:ascii="Times New Roman" w:hAnsi="Times New Roman"/>
                <w:color w:val="000000"/>
              </w:rPr>
            </w:pPr>
            <w:r>
              <w:rPr>
                <w:rFonts w:ascii="Times New Roman" w:hAnsi="Times New Roman"/>
                <w:color w:val="000000"/>
              </w:rPr>
              <w:t xml:space="preserve">в </w:t>
            </w:r>
            <w:proofErr w:type="spellStart"/>
            <w:r>
              <w:rPr>
                <w:rFonts w:ascii="Times New Roman" w:hAnsi="Times New Roman"/>
                <w:color w:val="000000"/>
              </w:rPr>
              <w:t>Держказначейській</w:t>
            </w:r>
            <w:proofErr w:type="spellEnd"/>
            <w:r>
              <w:rPr>
                <w:rFonts w:ascii="Times New Roman" w:hAnsi="Times New Roman"/>
                <w:color w:val="000000"/>
              </w:rPr>
              <w:t xml:space="preserve"> </w:t>
            </w:r>
            <w:proofErr w:type="spellStart"/>
            <w:r>
              <w:rPr>
                <w:rFonts w:ascii="Times New Roman" w:hAnsi="Times New Roman"/>
                <w:color w:val="000000"/>
              </w:rPr>
              <w:t>службі</w:t>
            </w:r>
            <w:proofErr w:type="spellEnd"/>
            <w:r>
              <w:rPr>
                <w:rFonts w:ascii="Times New Roman" w:hAnsi="Times New Roman"/>
                <w:color w:val="000000"/>
              </w:rPr>
              <w:t xml:space="preserve"> </w:t>
            </w:r>
            <w:proofErr w:type="spellStart"/>
            <w:r>
              <w:rPr>
                <w:rFonts w:ascii="Times New Roman" w:hAnsi="Times New Roman"/>
                <w:color w:val="000000"/>
              </w:rPr>
              <w:t>України</w:t>
            </w:r>
            <w:proofErr w:type="spellEnd"/>
            <w:r>
              <w:rPr>
                <w:rFonts w:ascii="Times New Roman" w:hAnsi="Times New Roman"/>
                <w:color w:val="000000"/>
              </w:rPr>
              <w:t xml:space="preserve">, м. </w:t>
            </w:r>
            <w:proofErr w:type="spellStart"/>
            <w:r>
              <w:rPr>
                <w:rFonts w:ascii="Times New Roman" w:hAnsi="Times New Roman"/>
                <w:color w:val="000000"/>
              </w:rPr>
              <w:t>Київ</w:t>
            </w:r>
            <w:proofErr w:type="spellEnd"/>
            <w:r>
              <w:rPr>
                <w:rFonts w:ascii="Times New Roman" w:hAnsi="Times New Roman"/>
                <w:color w:val="000000"/>
              </w:rPr>
              <w:t>,</w:t>
            </w:r>
          </w:p>
          <w:p w:rsidR="00DC4374" w:rsidRDefault="00DC4374">
            <w:pPr>
              <w:spacing w:after="0"/>
              <w:rPr>
                <w:rFonts w:ascii="Times New Roman" w:hAnsi="Times New Roman"/>
                <w:color w:val="000000"/>
              </w:rPr>
            </w:pPr>
            <w:r>
              <w:rPr>
                <w:rFonts w:ascii="Times New Roman" w:hAnsi="Times New Roman"/>
                <w:color w:val="000000"/>
              </w:rPr>
              <w:t>МФО 820172, Код 26241445</w:t>
            </w:r>
          </w:p>
          <w:p w:rsidR="00DC4374" w:rsidRDefault="00DC4374">
            <w:pPr>
              <w:spacing w:after="0"/>
              <w:rPr>
                <w:rFonts w:ascii="Times New Roman" w:hAnsi="Times New Roman"/>
                <w:color w:val="000000"/>
                <w:lang w:val="uk-UA"/>
              </w:rPr>
            </w:pPr>
            <w:r>
              <w:rPr>
                <w:rFonts w:ascii="Times New Roman" w:hAnsi="Times New Roman"/>
                <w:color w:val="000000"/>
              </w:rPr>
              <w:t xml:space="preserve">тел.   (0522) 32-18-37          </w:t>
            </w:r>
          </w:p>
          <w:p w:rsidR="00DC4374" w:rsidRDefault="00DC4374">
            <w:pPr>
              <w:spacing w:after="0"/>
              <w:rPr>
                <w:rFonts w:ascii="Times New Roman" w:hAnsi="Times New Roman"/>
              </w:rPr>
            </w:pPr>
            <w:r>
              <w:rPr>
                <w:rFonts w:ascii="Times New Roman" w:hAnsi="Times New Roman"/>
                <w:lang w:val="uk-UA"/>
              </w:rPr>
              <w:t>___________________________</w:t>
            </w:r>
          </w:p>
          <w:p w:rsidR="00DC4374" w:rsidRDefault="00DC4374">
            <w:pPr>
              <w:spacing w:after="0"/>
              <w:rPr>
                <w:rFonts w:ascii="Times New Roman" w:hAnsi="Times New Roman"/>
                <w:lang w:val="uk-UA"/>
              </w:rPr>
            </w:pPr>
          </w:p>
          <w:p w:rsidR="00DC4374" w:rsidRDefault="00DC4374">
            <w:pPr>
              <w:spacing w:after="0"/>
              <w:rPr>
                <w:rFonts w:ascii="Times New Roman" w:hAnsi="Times New Roman"/>
                <w:lang w:val="uk-UA"/>
              </w:rPr>
            </w:pPr>
            <w:r>
              <w:rPr>
                <w:rFonts w:ascii="Times New Roman" w:hAnsi="Times New Roman"/>
                <w:lang w:val="uk-UA"/>
              </w:rPr>
              <w:t>______</w:t>
            </w:r>
            <w:r>
              <w:rPr>
                <w:rFonts w:ascii="Times New Roman" w:hAnsi="Times New Roman"/>
              </w:rPr>
              <w:t xml:space="preserve">_____________ </w:t>
            </w:r>
            <w:r>
              <w:rPr>
                <w:rFonts w:ascii="Times New Roman" w:hAnsi="Times New Roman"/>
                <w:lang w:val="uk-UA"/>
              </w:rPr>
              <w:t>_________________</w:t>
            </w:r>
          </w:p>
          <w:p w:rsidR="00DC4374" w:rsidRDefault="00DC4374">
            <w:pPr>
              <w:spacing w:after="0"/>
              <w:rPr>
                <w:rFonts w:ascii="Times New Roman" w:hAnsi="Times New Roman"/>
                <w:lang w:val="uk-UA"/>
              </w:rPr>
            </w:pPr>
          </w:p>
        </w:tc>
        <w:tc>
          <w:tcPr>
            <w:tcW w:w="5319" w:type="dxa"/>
            <w:tcBorders>
              <w:top w:val="nil"/>
              <w:left w:val="single" w:sz="4" w:space="0" w:color="FFFFFF"/>
              <w:bottom w:val="nil"/>
              <w:right w:val="nil"/>
            </w:tcBorders>
            <w:hideMark/>
          </w:tcPr>
          <w:p w:rsidR="00DC4374" w:rsidRDefault="00DC4374">
            <w:pPr>
              <w:spacing w:after="0"/>
              <w:rPr>
                <w:rFonts w:ascii="Times New Roman" w:hAnsi="Times New Roman"/>
                <w:lang w:val="uk-UA"/>
              </w:rPr>
            </w:pP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p>
        </w:tc>
      </w:tr>
    </w:tbl>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tbl>
      <w:tblPr>
        <w:tblW w:w="19800" w:type="dxa"/>
        <w:tblLayout w:type="fixed"/>
        <w:tblCellMar>
          <w:left w:w="30" w:type="dxa"/>
          <w:right w:w="30" w:type="dxa"/>
        </w:tblCellMar>
        <w:tblLook w:val="04A0" w:firstRow="1" w:lastRow="0" w:firstColumn="1" w:lastColumn="0" w:noHBand="0" w:noVBand="1"/>
      </w:tblPr>
      <w:tblGrid>
        <w:gridCol w:w="8957"/>
        <w:gridCol w:w="2399"/>
        <w:gridCol w:w="790"/>
        <w:gridCol w:w="2044"/>
        <w:gridCol w:w="1032"/>
        <w:gridCol w:w="1032"/>
        <w:gridCol w:w="1482"/>
        <w:gridCol w:w="1032"/>
        <w:gridCol w:w="1032"/>
      </w:tblGrid>
      <w:tr w:rsidR="00DC4374">
        <w:trPr>
          <w:trHeight w:val="290"/>
        </w:trPr>
        <w:tc>
          <w:tcPr>
            <w:tcW w:w="8961" w:type="dxa"/>
          </w:tcPr>
          <w:p w:rsidR="00DC4374" w:rsidRDefault="00DC4374">
            <w:pPr>
              <w:rPr>
                <w:rFonts w:ascii="Times New Roman" w:hAnsi="Times New Roman"/>
                <w:b/>
                <w:color w:val="000000"/>
                <w:sz w:val="26"/>
                <w:szCs w:val="26"/>
                <w:lang w:val="uk-UA"/>
              </w:rPr>
            </w:pPr>
            <w:r>
              <w:rPr>
                <w:rFonts w:ascii="Times New Roman" w:hAnsi="Times New Roman"/>
                <w:b/>
                <w:color w:val="000000"/>
                <w:sz w:val="26"/>
                <w:szCs w:val="26"/>
                <w:lang w:val="uk-UA"/>
              </w:rPr>
              <w:lastRenderedPageBreak/>
              <w:t xml:space="preserve">                                                                             Додаток  № 1</w:t>
            </w:r>
            <w:r>
              <w:rPr>
                <w:rFonts w:ascii="Times New Roman" w:hAnsi="Times New Roman"/>
                <w:b/>
                <w:color w:val="000000"/>
                <w:sz w:val="26"/>
                <w:szCs w:val="26"/>
                <w:lang w:val="uk-UA"/>
              </w:rPr>
              <w:br/>
              <w:t xml:space="preserve">                                                                             до Договору №______від_______</w:t>
            </w:r>
          </w:p>
          <w:p w:rsidR="00DC4374" w:rsidRDefault="00DC4374">
            <w:pPr>
              <w:rPr>
                <w:rFonts w:ascii="Times New Roman" w:hAnsi="Times New Roman"/>
                <w:b/>
                <w:color w:val="000000"/>
                <w:sz w:val="26"/>
                <w:szCs w:val="26"/>
                <w:lang w:val="uk-UA"/>
              </w:rPr>
            </w:pPr>
          </w:p>
          <w:p w:rsidR="00DC4374" w:rsidRDefault="00DC4374">
            <w:pPr>
              <w:jc w:val="center"/>
              <w:rPr>
                <w:rFonts w:ascii="Times New Roman" w:hAnsi="Times New Roman"/>
                <w:b/>
                <w:color w:val="000000"/>
                <w:sz w:val="26"/>
                <w:szCs w:val="26"/>
                <w:lang w:val="uk-UA"/>
              </w:rPr>
            </w:pPr>
            <w:r>
              <w:rPr>
                <w:rFonts w:ascii="Times New Roman" w:hAnsi="Times New Roman"/>
                <w:b/>
                <w:sz w:val="26"/>
                <w:szCs w:val="26"/>
                <w:lang w:val="uk-UA"/>
              </w:rPr>
              <w:t>«Калькуляція».</w:t>
            </w:r>
          </w:p>
        </w:tc>
        <w:tc>
          <w:tcPr>
            <w:tcW w:w="2400" w:type="dxa"/>
          </w:tcPr>
          <w:p w:rsidR="00DC4374" w:rsidRDefault="00DC4374">
            <w:pPr>
              <w:ind w:left="678"/>
              <w:jc w:val="right"/>
              <w:rPr>
                <w:rFonts w:ascii="Times New Roman" w:hAnsi="Times New Roman"/>
                <w:color w:val="000000"/>
                <w:sz w:val="26"/>
                <w:szCs w:val="26"/>
                <w:lang w:val="uk-UA"/>
              </w:rPr>
            </w:pPr>
          </w:p>
        </w:tc>
        <w:tc>
          <w:tcPr>
            <w:tcW w:w="790" w:type="dxa"/>
          </w:tcPr>
          <w:p w:rsidR="00DC4374" w:rsidRDefault="00DC4374">
            <w:pPr>
              <w:jc w:val="right"/>
              <w:rPr>
                <w:rFonts w:ascii="Times New Roman" w:hAnsi="Times New Roman"/>
                <w:color w:val="000000"/>
                <w:sz w:val="26"/>
                <w:szCs w:val="26"/>
                <w:lang w:val="uk-UA"/>
              </w:rPr>
            </w:pPr>
          </w:p>
        </w:tc>
        <w:tc>
          <w:tcPr>
            <w:tcW w:w="2045" w:type="dxa"/>
          </w:tcPr>
          <w:p w:rsidR="00DC4374" w:rsidRDefault="00DC4374">
            <w:pPr>
              <w:jc w:val="right"/>
              <w:rPr>
                <w:rFonts w:ascii="Times New Roman" w:hAnsi="Times New Roman"/>
                <w:color w:val="000000"/>
                <w:sz w:val="26"/>
                <w:szCs w:val="26"/>
                <w:lang w:val="uk-UA"/>
              </w:rPr>
            </w:pPr>
          </w:p>
        </w:tc>
        <w:tc>
          <w:tcPr>
            <w:tcW w:w="1032" w:type="dxa"/>
          </w:tcPr>
          <w:p w:rsidR="00DC4374" w:rsidRDefault="00DC4374">
            <w:pPr>
              <w:jc w:val="right"/>
              <w:rPr>
                <w:rFonts w:ascii="Times New Roman" w:hAnsi="Times New Roman"/>
                <w:color w:val="000000"/>
                <w:sz w:val="26"/>
                <w:szCs w:val="26"/>
                <w:lang w:val="uk-UA"/>
              </w:rPr>
            </w:pPr>
          </w:p>
        </w:tc>
        <w:tc>
          <w:tcPr>
            <w:tcW w:w="1032" w:type="dxa"/>
          </w:tcPr>
          <w:p w:rsidR="00DC4374" w:rsidRDefault="00DC4374">
            <w:pPr>
              <w:jc w:val="right"/>
              <w:rPr>
                <w:rFonts w:ascii="Times New Roman" w:hAnsi="Times New Roman"/>
                <w:color w:val="000000"/>
                <w:sz w:val="26"/>
                <w:szCs w:val="26"/>
                <w:lang w:val="uk-UA"/>
              </w:rPr>
            </w:pPr>
          </w:p>
        </w:tc>
        <w:tc>
          <w:tcPr>
            <w:tcW w:w="1483" w:type="dxa"/>
          </w:tcPr>
          <w:p w:rsidR="00DC4374" w:rsidRDefault="00DC4374">
            <w:pPr>
              <w:jc w:val="right"/>
              <w:rPr>
                <w:rFonts w:ascii="Times New Roman" w:hAnsi="Times New Roman"/>
                <w:color w:val="000000"/>
                <w:sz w:val="26"/>
                <w:szCs w:val="26"/>
                <w:lang w:val="uk-UA"/>
              </w:rPr>
            </w:pPr>
          </w:p>
        </w:tc>
        <w:tc>
          <w:tcPr>
            <w:tcW w:w="1032" w:type="dxa"/>
          </w:tcPr>
          <w:p w:rsidR="00DC4374" w:rsidRDefault="00DC4374">
            <w:pPr>
              <w:jc w:val="right"/>
              <w:rPr>
                <w:rFonts w:ascii="Times New Roman" w:hAnsi="Times New Roman"/>
                <w:color w:val="000000"/>
                <w:sz w:val="26"/>
                <w:szCs w:val="26"/>
                <w:lang w:val="uk-UA"/>
              </w:rPr>
            </w:pPr>
          </w:p>
        </w:tc>
        <w:tc>
          <w:tcPr>
            <w:tcW w:w="1032" w:type="dxa"/>
          </w:tcPr>
          <w:p w:rsidR="00DC4374" w:rsidRDefault="00DC4374">
            <w:pPr>
              <w:jc w:val="right"/>
              <w:rPr>
                <w:rFonts w:ascii="Times New Roman" w:hAnsi="Times New Roman"/>
                <w:color w:val="000000"/>
                <w:sz w:val="26"/>
                <w:szCs w:val="26"/>
                <w:lang w:val="uk-UA"/>
              </w:rPr>
            </w:pPr>
          </w:p>
        </w:tc>
      </w:tr>
    </w:tbl>
    <w:p w:rsidR="00DC4374" w:rsidRDefault="00DC4374" w:rsidP="00DC4374">
      <w:pPr>
        <w:rPr>
          <w:rFonts w:ascii="Times New Roman" w:hAnsi="Times New Roman"/>
          <w:sz w:val="26"/>
          <w:szCs w:val="26"/>
          <w:lang w:val="uk-UA"/>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437"/>
        <w:gridCol w:w="1275"/>
        <w:gridCol w:w="851"/>
        <w:gridCol w:w="1701"/>
        <w:gridCol w:w="2410"/>
      </w:tblGrid>
      <w:tr w:rsidR="00DC4374">
        <w:tc>
          <w:tcPr>
            <w:tcW w:w="675" w:type="dxa"/>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b/>
                <w:sz w:val="26"/>
                <w:szCs w:val="26"/>
                <w:lang w:val="uk-UA" w:eastAsia="ar-SA"/>
              </w:rPr>
            </w:pPr>
            <w:r>
              <w:rPr>
                <w:rFonts w:ascii="Times New Roman" w:hAnsi="Times New Roman"/>
                <w:b/>
                <w:sz w:val="26"/>
                <w:szCs w:val="26"/>
                <w:lang w:val="uk-UA" w:eastAsia="ar-SA"/>
              </w:rPr>
              <w:t>№</w:t>
            </w:r>
          </w:p>
        </w:tc>
        <w:tc>
          <w:tcPr>
            <w:tcW w:w="3437" w:type="dxa"/>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b/>
                <w:sz w:val="26"/>
                <w:szCs w:val="26"/>
                <w:lang w:val="uk-UA" w:eastAsia="ar-SA"/>
              </w:rPr>
            </w:pPr>
            <w:r>
              <w:rPr>
                <w:rFonts w:ascii="Times New Roman" w:hAnsi="Times New Roman"/>
                <w:b/>
                <w:sz w:val="26"/>
                <w:szCs w:val="26"/>
                <w:lang w:val="uk-UA" w:eastAsia="ar-SA"/>
              </w:rPr>
              <w:t>Назва</w:t>
            </w:r>
          </w:p>
        </w:tc>
        <w:tc>
          <w:tcPr>
            <w:tcW w:w="1275" w:type="dxa"/>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b/>
                <w:sz w:val="26"/>
                <w:szCs w:val="26"/>
                <w:lang w:val="uk-UA" w:eastAsia="ar-SA"/>
              </w:rPr>
            </w:pPr>
            <w:r>
              <w:rPr>
                <w:rFonts w:ascii="Times New Roman" w:hAnsi="Times New Roman"/>
                <w:b/>
                <w:sz w:val="26"/>
                <w:szCs w:val="26"/>
                <w:lang w:val="uk-UA" w:eastAsia="ar-SA"/>
              </w:rPr>
              <w:t xml:space="preserve">Од. </w:t>
            </w:r>
            <w:proofErr w:type="spellStart"/>
            <w:r>
              <w:rPr>
                <w:rFonts w:ascii="Times New Roman" w:hAnsi="Times New Roman"/>
                <w:b/>
                <w:sz w:val="26"/>
                <w:szCs w:val="26"/>
                <w:lang w:val="uk-UA" w:eastAsia="ar-SA"/>
              </w:rPr>
              <w:t>вим</w:t>
            </w:r>
            <w:proofErr w:type="spellEnd"/>
            <w:r>
              <w:rPr>
                <w:rFonts w:ascii="Times New Roman" w:hAnsi="Times New Roman"/>
                <w:b/>
                <w:sz w:val="26"/>
                <w:szCs w:val="26"/>
                <w:lang w:val="uk-UA"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b/>
                <w:sz w:val="26"/>
                <w:szCs w:val="26"/>
                <w:lang w:val="uk-UA" w:eastAsia="ar-SA"/>
              </w:rPr>
            </w:pPr>
            <w:r>
              <w:rPr>
                <w:rFonts w:ascii="Times New Roman" w:hAnsi="Times New Roman"/>
                <w:b/>
                <w:sz w:val="26"/>
                <w:szCs w:val="26"/>
                <w:lang w:val="uk-UA" w:eastAsia="ar-SA"/>
              </w:rPr>
              <w:t>Кількість, шт.</w:t>
            </w:r>
          </w:p>
        </w:tc>
        <w:tc>
          <w:tcPr>
            <w:tcW w:w="1701" w:type="dxa"/>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b/>
                <w:sz w:val="26"/>
                <w:szCs w:val="26"/>
                <w:lang w:val="uk-UA" w:eastAsia="ar-SA"/>
              </w:rPr>
            </w:pPr>
            <w:r>
              <w:rPr>
                <w:rFonts w:ascii="Times New Roman" w:hAnsi="Times New Roman"/>
                <w:b/>
                <w:sz w:val="26"/>
                <w:szCs w:val="26"/>
                <w:lang w:val="uk-UA" w:eastAsia="ar-SA"/>
              </w:rPr>
              <w:t>Вартість за одиницю, грн. з ПДВ</w:t>
            </w:r>
          </w:p>
        </w:tc>
        <w:tc>
          <w:tcPr>
            <w:tcW w:w="2410" w:type="dxa"/>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b/>
                <w:sz w:val="26"/>
                <w:szCs w:val="26"/>
                <w:lang w:val="uk-UA" w:eastAsia="ar-SA"/>
              </w:rPr>
            </w:pPr>
            <w:r>
              <w:rPr>
                <w:rFonts w:ascii="Times New Roman" w:hAnsi="Times New Roman"/>
                <w:b/>
                <w:sz w:val="26"/>
                <w:szCs w:val="26"/>
                <w:lang w:val="uk-UA" w:eastAsia="ar-SA"/>
              </w:rPr>
              <w:t>Ціна товару за од. з ПДВ.</w:t>
            </w:r>
          </w:p>
        </w:tc>
      </w:tr>
      <w:tr w:rsidR="00DC4374">
        <w:tc>
          <w:tcPr>
            <w:tcW w:w="675" w:type="dxa"/>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sz w:val="26"/>
                <w:szCs w:val="26"/>
                <w:lang w:val="uk-UA" w:eastAsia="ar-SA"/>
              </w:rPr>
            </w:pPr>
            <w:r>
              <w:rPr>
                <w:rFonts w:ascii="Times New Roman" w:hAnsi="Times New Roman"/>
                <w:b/>
                <w:sz w:val="26"/>
                <w:szCs w:val="26"/>
                <w:lang w:val="uk-UA" w:eastAsia="ar-SA"/>
              </w:rPr>
              <w:t>1.</w:t>
            </w:r>
            <w:r>
              <w:rPr>
                <w:rFonts w:ascii="Times New Roman" w:hAnsi="Times New Roman"/>
                <w:sz w:val="26"/>
                <w:szCs w:val="26"/>
                <w:lang w:val="uk-UA" w:eastAsia="ar-SA"/>
              </w:rPr>
              <w:t xml:space="preserve"> </w:t>
            </w:r>
          </w:p>
        </w:tc>
        <w:tc>
          <w:tcPr>
            <w:tcW w:w="3437"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1701"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2410"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r>
      <w:tr w:rsidR="00DC4374">
        <w:tc>
          <w:tcPr>
            <w:tcW w:w="675"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both"/>
              <w:rPr>
                <w:rFonts w:ascii="Times New Roman" w:hAnsi="Times New Roman"/>
                <w:sz w:val="26"/>
                <w:szCs w:val="26"/>
                <w:lang w:val="uk-UA" w:eastAsia="ar-SA"/>
              </w:rPr>
            </w:pPr>
          </w:p>
        </w:tc>
        <w:tc>
          <w:tcPr>
            <w:tcW w:w="3437"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1701"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2410"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r>
      <w:tr w:rsidR="00DC4374">
        <w:trPr>
          <w:trHeight w:val="232"/>
        </w:trPr>
        <w:tc>
          <w:tcPr>
            <w:tcW w:w="675"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both"/>
              <w:rPr>
                <w:rFonts w:ascii="Times New Roman" w:hAnsi="Times New Roman"/>
                <w:sz w:val="26"/>
                <w:szCs w:val="26"/>
                <w:lang w:val="uk-UA" w:eastAsia="ar-SA"/>
              </w:rPr>
            </w:pPr>
          </w:p>
        </w:tc>
        <w:tc>
          <w:tcPr>
            <w:tcW w:w="3437"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1701"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c>
          <w:tcPr>
            <w:tcW w:w="2410"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center"/>
              <w:rPr>
                <w:rFonts w:ascii="Times New Roman" w:hAnsi="Times New Roman"/>
                <w:sz w:val="26"/>
                <w:szCs w:val="26"/>
                <w:lang w:val="uk-UA" w:eastAsia="ar-SA"/>
              </w:rPr>
            </w:pPr>
          </w:p>
        </w:tc>
      </w:tr>
      <w:tr w:rsidR="00DC4374">
        <w:tc>
          <w:tcPr>
            <w:tcW w:w="7939" w:type="dxa"/>
            <w:gridSpan w:val="5"/>
            <w:tcBorders>
              <w:top w:val="single" w:sz="4" w:space="0" w:color="auto"/>
              <w:left w:val="single" w:sz="4" w:space="0" w:color="auto"/>
              <w:bottom w:val="single" w:sz="4" w:space="0" w:color="auto"/>
              <w:right w:val="single" w:sz="4" w:space="0" w:color="auto"/>
            </w:tcBorders>
            <w:hideMark/>
          </w:tcPr>
          <w:p w:rsidR="00DC4374" w:rsidRDefault="00DC4374">
            <w:pPr>
              <w:widowControl w:val="0"/>
              <w:suppressAutoHyphens/>
              <w:spacing w:after="0"/>
              <w:jc w:val="both"/>
              <w:rPr>
                <w:rFonts w:ascii="Times New Roman" w:hAnsi="Times New Roman"/>
                <w:b/>
                <w:sz w:val="26"/>
                <w:szCs w:val="26"/>
                <w:lang w:val="uk-UA" w:eastAsia="ar-SA"/>
              </w:rPr>
            </w:pPr>
            <w:r>
              <w:rPr>
                <w:rFonts w:ascii="Times New Roman" w:hAnsi="Times New Roman"/>
                <w:b/>
                <w:sz w:val="26"/>
                <w:szCs w:val="26"/>
                <w:lang w:val="uk-UA" w:eastAsia="ar-SA"/>
              </w:rPr>
              <w:t>Всього:</w:t>
            </w:r>
          </w:p>
        </w:tc>
        <w:tc>
          <w:tcPr>
            <w:tcW w:w="2410" w:type="dxa"/>
            <w:tcBorders>
              <w:top w:val="single" w:sz="4" w:space="0" w:color="auto"/>
              <w:left w:val="single" w:sz="4" w:space="0" w:color="auto"/>
              <w:bottom w:val="single" w:sz="4" w:space="0" w:color="auto"/>
              <w:right w:val="single" w:sz="4" w:space="0" w:color="auto"/>
            </w:tcBorders>
          </w:tcPr>
          <w:p w:rsidR="00DC4374" w:rsidRDefault="00DC4374">
            <w:pPr>
              <w:widowControl w:val="0"/>
              <w:suppressAutoHyphens/>
              <w:spacing w:after="0"/>
              <w:jc w:val="both"/>
              <w:rPr>
                <w:rFonts w:ascii="Times New Roman" w:hAnsi="Times New Roman"/>
                <w:b/>
                <w:sz w:val="26"/>
                <w:szCs w:val="26"/>
                <w:lang w:val="uk-UA" w:eastAsia="ar-SA"/>
              </w:rPr>
            </w:pPr>
          </w:p>
        </w:tc>
      </w:tr>
    </w:tbl>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p>
    <w:p w:rsidR="00DC4374" w:rsidRDefault="00DC4374" w:rsidP="00DC4374">
      <w:pPr>
        <w:rPr>
          <w:rFonts w:ascii="Times New Roman" w:hAnsi="Times New Roman"/>
          <w:sz w:val="26"/>
          <w:szCs w:val="26"/>
          <w:lang w:val="uk-UA"/>
        </w:rPr>
      </w:pPr>
      <w:r>
        <w:rPr>
          <w:rFonts w:ascii="Times New Roman" w:hAnsi="Times New Roman"/>
          <w:sz w:val="26"/>
          <w:szCs w:val="26"/>
          <w:lang w:val="uk-UA"/>
        </w:rPr>
        <w:t>____________________________                     ____________________________</w:t>
      </w:r>
    </w:p>
    <w:p w:rsidR="00CB7B50" w:rsidRDefault="00DC4374" w:rsidP="00DC4374">
      <w:r>
        <w:rPr>
          <w:rFonts w:ascii="Times New Roman" w:hAnsi="Times New Roman"/>
          <w:sz w:val="26"/>
          <w:szCs w:val="26"/>
          <w:lang w:val="uk-UA"/>
        </w:rPr>
        <w:br w:type="page"/>
      </w:r>
      <w:r w:rsidR="00CB7B50">
        <w:rPr>
          <w:rFonts w:ascii="Times New Roman" w:hAnsi="Times New Roman"/>
          <w:sz w:val="26"/>
          <w:szCs w:val="26"/>
          <w:lang w:val="uk-UA"/>
        </w:rPr>
        <w:lastRenderedPageBreak/>
        <w:t xml:space="preserve">                                                                             </w:t>
      </w:r>
      <w:r w:rsidR="00CB7B50">
        <w:rPr>
          <w:rFonts w:ascii="Times New Roman" w:hAnsi="Times New Roman"/>
          <w:b/>
          <w:color w:val="000000"/>
          <w:sz w:val="26"/>
          <w:szCs w:val="26"/>
          <w:lang w:val="uk-UA"/>
        </w:rPr>
        <w:t>Додаток  № 2</w:t>
      </w:r>
      <w:r w:rsidR="00CB7B50">
        <w:rPr>
          <w:rFonts w:ascii="Times New Roman" w:hAnsi="Times New Roman"/>
          <w:b/>
          <w:color w:val="000000"/>
          <w:sz w:val="26"/>
          <w:szCs w:val="26"/>
          <w:lang w:val="uk-UA"/>
        </w:rPr>
        <w:br/>
        <w:t xml:space="preserve">                                                                             до Договору №______від_______</w:t>
      </w:r>
    </w:p>
    <w:p w:rsidR="005070C9" w:rsidRPr="005070C9" w:rsidRDefault="005070C9" w:rsidP="005070C9">
      <w:pPr>
        <w:spacing w:after="0" w:line="240" w:lineRule="auto"/>
        <w:jc w:val="center"/>
        <w:rPr>
          <w:rFonts w:ascii="Times New Roman" w:eastAsia="Calibri" w:hAnsi="Times New Roman"/>
          <w:b/>
          <w:sz w:val="28"/>
          <w:szCs w:val="28"/>
          <w:lang w:val="uk-UA" w:eastAsia="en-US"/>
        </w:rPr>
      </w:pPr>
      <w:r w:rsidRPr="005070C9">
        <w:rPr>
          <w:rFonts w:ascii="Times New Roman" w:eastAsia="Calibri" w:hAnsi="Times New Roman"/>
          <w:b/>
          <w:sz w:val="28"/>
          <w:szCs w:val="28"/>
          <w:lang w:val="uk-UA" w:eastAsia="en-US"/>
        </w:rPr>
        <w:t>ТЕХНІЧНІ ВИМОГИ, ЯКІСНІ ТА КІЛЬКІСНІ ХАРАКТЕРИСТИКИ ПРЕДМЕТА ЗАКУПІВЛІ</w:t>
      </w:r>
    </w:p>
    <w:p w:rsidR="005070C9" w:rsidRPr="005070C9" w:rsidRDefault="005070C9" w:rsidP="005070C9">
      <w:pPr>
        <w:spacing w:after="0" w:line="240" w:lineRule="auto"/>
        <w:jc w:val="center"/>
        <w:rPr>
          <w:rFonts w:ascii="Times New Roman" w:eastAsia="Calibri" w:hAnsi="Times New Roman"/>
          <w:b/>
          <w:sz w:val="16"/>
          <w:szCs w:val="16"/>
          <w:lang w:val="uk-UA" w:eastAsia="en-US"/>
        </w:rPr>
      </w:pPr>
    </w:p>
    <w:p w:rsidR="0027679B" w:rsidRDefault="0027679B" w:rsidP="005070C9">
      <w:pPr>
        <w:spacing w:after="0" w:line="240" w:lineRule="auto"/>
        <w:ind w:firstLine="708"/>
        <w:jc w:val="both"/>
        <w:rPr>
          <w:rFonts w:ascii="Times New Roman" w:hAnsi="Times New Roman"/>
          <w:sz w:val="28"/>
          <w:szCs w:val="28"/>
          <w:lang w:val="uk-UA"/>
        </w:rPr>
      </w:pPr>
      <w:r w:rsidRPr="0027679B">
        <w:rPr>
          <w:rFonts w:ascii="Times New Roman" w:hAnsi="Times New Roman"/>
          <w:b/>
          <w:sz w:val="28"/>
          <w:szCs w:val="28"/>
          <w:u w:val="single"/>
          <w:lang w:val="uk-UA"/>
        </w:rPr>
        <w:t>Послуги із встановлення системи відеоспостереження (відеокамери, сервери збереження відеозаписів, монітор, планшет, кабелі, джерела безперебійного живлення до серверу, кріплення для моніторів), оновлення існуючої)</w:t>
      </w:r>
      <w:r w:rsidR="005070C9" w:rsidRPr="005070C9">
        <w:rPr>
          <w:rFonts w:ascii="Times New Roman" w:hAnsi="Times New Roman"/>
          <w:sz w:val="28"/>
          <w:szCs w:val="28"/>
          <w:lang w:val="uk-UA"/>
        </w:rPr>
        <w:t xml:space="preserve"> </w:t>
      </w:r>
      <w:proofErr w:type="spellStart"/>
      <w:r w:rsidR="005070C9" w:rsidRPr="005070C9">
        <w:rPr>
          <w:rFonts w:ascii="Times New Roman" w:hAnsi="Times New Roman"/>
          <w:bCs/>
          <w:sz w:val="28"/>
          <w:szCs w:val="28"/>
          <w:lang w:val="uk-UA"/>
        </w:rPr>
        <w:t>Новомиргородського</w:t>
      </w:r>
      <w:proofErr w:type="spellEnd"/>
      <w:r w:rsidR="005070C9" w:rsidRPr="005070C9">
        <w:rPr>
          <w:rFonts w:ascii="Times New Roman" w:hAnsi="Times New Roman"/>
          <w:bCs/>
          <w:sz w:val="28"/>
          <w:szCs w:val="28"/>
          <w:lang w:val="uk-UA"/>
        </w:rPr>
        <w:t xml:space="preserve"> районного суду</w:t>
      </w:r>
      <w:r>
        <w:rPr>
          <w:rFonts w:ascii="Times New Roman" w:hAnsi="Times New Roman"/>
          <w:sz w:val="28"/>
          <w:szCs w:val="28"/>
          <w:lang w:val="uk-UA"/>
        </w:rPr>
        <w:t xml:space="preserve"> Кіровоградської області.</w:t>
      </w:r>
    </w:p>
    <w:p w:rsidR="005070C9" w:rsidRPr="005070C9" w:rsidRDefault="005070C9" w:rsidP="005070C9">
      <w:pPr>
        <w:spacing w:after="0" w:line="240" w:lineRule="auto"/>
        <w:ind w:firstLine="708"/>
        <w:jc w:val="both"/>
        <w:rPr>
          <w:rFonts w:ascii="Times New Roman" w:hAnsi="Times New Roman"/>
          <w:sz w:val="28"/>
          <w:szCs w:val="28"/>
          <w:lang w:val="uk-UA"/>
        </w:rPr>
      </w:pPr>
      <w:r w:rsidRPr="005070C9">
        <w:rPr>
          <w:rFonts w:ascii="Times New Roman" w:hAnsi="Times New Roman"/>
          <w:sz w:val="28"/>
          <w:szCs w:val="28"/>
          <w:lang w:val="uk-UA"/>
        </w:rPr>
        <w:t xml:space="preserve">Складові частини системи відеоспостереження </w:t>
      </w:r>
      <w:proofErr w:type="spellStart"/>
      <w:r w:rsidRPr="005070C9">
        <w:rPr>
          <w:rFonts w:ascii="Times New Roman" w:hAnsi="Times New Roman"/>
          <w:bCs/>
          <w:sz w:val="28"/>
          <w:szCs w:val="28"/>
          <w:lang w:val="uk-UA"/>
        </w:rPr>
        <w:t>Новомиргородського</w:t>
      </w:r>
      <w:proofErr w:type="spellEnd"/>
      <w:r w:rsidRPr="005070C9">
        <w:rPr>
          <w:rFonts w:ascii="Times New Roman" w:hAnsi="Times New Roman"/>
          <w:sz w:val="28"/>
          <w:szCs w:val="28"/>
          <w:lang w:val="uk-UA"/>
        </w:rPr>
        <w:t xml:space="preserve"> районного суду Кіровоградської області (далі система відеоспостереження) повинні відповідати, або мати кращі технічні характеристики та сертифікат якості (відповідності).</w:t>
      </w:r>
    </w:p>
    <w:p w:rsidR="005070C9" w:rsidRPr="005070C9" w:rsidRDefault="005070C9" w:rsidP="005070C9">
      <w:pPr>
        <w:ind w:firstLine="708"/>
        <w:contextualSpacing/>
        <w:jc w:val="both"/>
        <w:rPr>
          <w:rFonts w:ascii="Times New Roman" w:eastAsia="Calibri" w:hAnsi="Times New Roman"/>
          <w:b/>
          <w:sz w:val="28"/>
          <w:szCs w:val="28"/>
          <w:lang w:val="uk-UA" w:eastAsia="en-US"/>
        </w:rPr>
      </w:pPr>
      <w:r w:rsidRPr="005070C9">
        <w:rPr>
          <w:rFonts w:ascii="Times New Roman" w:eastAsia="Calibri" w:hAnsi="Times New Roman"/>
          <w:b/>
          <w:sz w:val="28"/>
          <w:szCs w:val="28"/>
          <w:lang w:val="uk-UA" w:eastAsia="en-US"/>
        </w:rPr>
        <w:t xml:space="preserve">В пропозиції повинна зазначатись </w:t>
      </w:r>
      <w:r w:rsidRPr="005070C9">
        <w:rPr>
          <w:rFonts w:ascii="Times New Roman" w:eastAsia="Calibri" w:hAnsi="Times New Roman"/>
          <w:b/>
          <w:sz w:val="28"/>
          <w:szCs w:val="28"/>
          <w:u w:val="single"/>
          <w:lang w:val="uk-UA" w:eastAsia="en-US"/>
        </w:rPr>
        <w:t>назва виробника та детальна модель обладнання</w:t>
      </w:r>
      <w:r w:rsidRPr="005070C9">
        <w:rPr>
          <w:rFonts w:ascii="Times New Roman" w:eastAsia="Calibri" w:hAnsi="Times New Roman"/>
          <w:b/>
          <w:sz w:val="28"/>
          <w:szCs w:val="28"/>
          <w:lang w:val="uk-UA" w:eastAsia="en-US"/>
        </w:rPr>
        <w:t xml:space="preserve"> по кожному комплектуючому та складовій частині системи відеоспостереження.</w:t>
      </w:r>
    </w:p>
    <w:p w:rsidR="005070C9" w:rsidRPr="005070C9" w:rsidRDefault="005070C9" w:rsidP="005070C9">
      <w:pPr>
        <w:spacing w:after="0" w:line="240" w:lineRule="auto"/>
        <w:contextualSpacing/>
        <w:rPr>
          <w:rFonts w:ascii="Times New Roman" w:hAnsi="Times New Roman"/>
          <w:b/>
          <w:sz w:val="28"/>
          <w:szCs w:val="28"/>
          <w:u w:val="single"/>
          <w:lang w:val="uk-UA"/>
        </w:rPr>
      </w:pPr>
      <w:r w:rsidRPr="005070C9">
        <w:rPr>
          <w:rFonts w:ascii="Times New Roman" w:hAnsi="Times New Roman"/>
          <w:b/>
          <w:sz w:val="28"/>
          <w:szCs w:val="28"/>
          <w:u w:val="single"/>
          <w:lang w:val="uk-UA"/>
        </w:rPr>
        <w:t>Система відеоспостереження у складі:</w:t>
      </w:r>
    </w:p>
    <w:p w:rsidR="005070C9" w:rsidRPr="005070C9" w:rsidRDefault="005070C9" w:rsidP="005070C9">
      <w:pPr>
        <w:tabs>
          <w:tab w:val="left" w:pos="0"/>
          <w:tab w:val="left" w:pos="993"/>
        </w:tabs>
        <w:spacing w:after="0" w:line="240" w:lineRule="auto"/>
        <w:ind w:firstLine="567"/>
        <w:jc w:val="center"/>
        <w:rPr>
          <w:rFonts w:ascii="Times New Roman" w:eastAsia="Calibri" w:hAnsi="Times New Roman"/>
          <w:b/>
          <w:bCs/>
          <w:sz w:val="24"/>
          <w:szCs w:val="24"/>
          <w:lang w:val="uk-UA" w:eastAsia="uk-UA"/>
        </w:rPr>
      </w:pPr>
    </w:p>
    <w:p w:rsidR="005070C9" w:rsidRPr="005070C9" w:rsidRDefault="005070C9" w:rsidP="005070C9">
      <w:pPr>
        <w:numPr>
          <w:ilvl w:val="0"/>
          <w:numId w:val="2"/>
        </w:numPr>
        <w:spacing w:line="240" w:lineRule="auto"/>
        <w:ind w:hanging="357"/>
        <w:contextualSpacing/>
        <w:rPr>
          <w:rFonts w:ascii="Times New Roman" w:eastAsia="Calibri" w:hAnsi="Times New Roman"/>
          <w:b/>
          <w:sz w:val="28"/>
          <w:szCs w:val="28"/>
          <w:lang w:val="uk-UA" w:eastAsia="en-US"/>
        </w:rPr>
      </w:pPr>
      <w:r w:rsidRPr="005070C9">
        <w:rPr>
          <w:rFonts w:ascii="Times New Roman" w:eastAsia="Calibri" w:hAnsi="Times New Roman"/>
          <w:b/>
          <w:sz w:val="28"/>
          <w:szCs w:val="28"/>
          <w:lang w:val="uk-UA" w:eastAsia="en-US"/>
        </w:rPr>
        <w:t>Складові частини сервера збереження відеозаписів:</w:t>
      </w:r>
    </w:p>
    <w:p w:rsidR="005070C9" w:rsidRPr="005070C9" w:rsidRDefault="005070C9" w:rsidP="005070C9">
      <w:pPr>
        <w:spacing w:line="240" w:lineRule="auto"/>
        <w:ind w:left="1070"/>
        <w:contextualSpacing/>
        <w:rPr>
          <w:rFonts w:ascii="Times New Roman" w:eastAsia="Calibri" w:hAnsi="Times New Roman"/>
          <w:sz w:val="28"/>
          <w:szCs w:val="28"/>
          <w:lang w:val="uk-UA" w:eastAsia="en-US"/>
        </w:rPr>
      </w:pPr>
      <w:proofErr w:type="spellStart"/>
      <w:r w:rsidRPr="005070C9">
        <w:rPr>
          <w:rFonts w:ascii="Times New Roman" w:eastAsia="Calibri" w:hAnsi="Times New Roman"/>
          <w:sz w:val="28"/>
          <w:szCs w:val="28"/>
          <w:lang w:val="uk-UA" w:eastAsia="en-US"/>
        </w:rPr>
        <w:t>Відеореєстратор</w:t>
      </w:r>
      <w:proofErr w:type="spellEnd"/>
      <w:r w:rsidRPr="005070C9">
        <w:rPr>
          <w:rFonts w:ascii="Times New Roman" w:eastAsia="Calibri" w:hAnsi="Times New Roman"/>
          <w:sz w:val="28"/>
          <w:szCs w:val="28"/>
          <w:lang w:val="uk-UA" w:eastAsia="en-US"/>
        </w:rPr>
        <w:t xml:space="preserve"> 2 шт., повинен мати характеристики:</w:t>
      </w:r>
    </w:p>
    <w:p w:rsidR="005070C9" w:rsidRPr="005070C9" w:rsidRDefault="005070C9" w:rsidP="005070C9">
      <w:pPr>
        <w:numPr>
          <w:ilvl w:val="1"/>
          <w:numId w:val="2"/>
        </w:numPr>
        <w:tabs>
          <w:tab w:val="left" w:pos="0"/>
          <w:tab w:val="left" w:pos="851"/>
        </w:tabs>
        <w:spacing w:after="0" w:line="240" w:lineRule="auto"/>
        <w:ind w:left="1072" w:hanging="357"/>
        <w:contextualSpacing/>
        <w:jc w:val="both"/>
        <w:rPr>
          <w:rFonts w:ascii="Times New Roman" w:hAnsi="Times New Roman"/>
          <w:sz w:val="24"/>
          <w:szCs w:val="24"/>
          <w:lang w:val="uk-UA"/>
        </w:rPr>
      </w:pPr>
      <w:r w:rsidRPr="005070C9">
        <w:rPr>
          <w:rFonts w:ascii="Times New Roman" w:hAnsi="Times New Roman"/>
          <w:sz w:val="24"/>
          <w:szCs w:val="24"/>
          <w:lang w:val="uk-UA"/>
        </w:rPr>
        <w:t xml:space="preserve">16 канальний </w:t>
      </w:r>
      <w:proofErr w:type="spellStart"/>
      <w:r w:rsidRPr="005070C9">
        <w:rPr>
          <w:rFonts w:ascii="Times New Roman" w:hAnsi="Times New Roman"/>
          <w:sz w:val="24"/>
          <w:szCs w:val="24"/>
          <w:lang w:val="uk-UA"/>
        </w:rPr>
        <w:t>Smart</w:t>
      </w:r>
      <w:proofErr w:type="spellEnd"/>
      <w:r w:rsidRPr="005070C9">
        <w:rPr>
          <w:rFonts w:ascii="Times New Roman" w:hAnsi="Times New Roman"/>
          <w:sz w:val="24"/>
          <w:szCs w:val="24"/>
          <w:lang w:val="uk-UA"/>
        </w:rPr>
        <w:t xml:space="preserve"> 1U мережевий </w:t>
      </w:r>
      <w:proofErr w:type="spellStart"/>
      <w:r w:rsidRPr="005070C9">
        <w:rPr>
          <w:rFonts w:ascii="Times New Roman" w:hAnsi="Times New Roman"/>
          <w:sz w:val="24"/>
          <w:szCs w:val="24"/>
          <w:lang w:val="uk-UA"/>
        </w:rPr>
        <w:t>відеореєстратор</w:t>
      </w:r>
      <w:proofErr w:type="spellEnd"/>
      <w:r w:rsidRPr="005070C9">
        <w:rPr>
          <w:rFonts w:ascii="Times New Roman" w:hAnsi="Times New Roman"/>
          <w:sz w:val="24"/>
          <w:szCs w:val="24"/>
          <w:lang w:val="uk-UA"/>
        </w:rPr>
        <w:t>;</w:t>
      </w:r>
    </w:p>
    <w:p w:rsidR="005070C9" w:rsidRPr="005070C9" w:rsidRDefault="005070C9" w:rsidP="005070C9">
      <w:pPr>
        <w:numPr>
          <w:ilvl w:val="1"/>
          <w:numId w:val="2"/>
        </w:numPr>
        <w:tabs>
          <w:tab w:val="left" w:pos="0"/>
          <w:tab w:val="left" w:pos="851"/>
        </w:tabs>
        <w:spacing w:after="0" w:line="240" w:lineRule="auto"/>
        <w:ind w:hanging="357"/>
        <w:contextualSpacing/>
        <w:jc w:val="both"/>
        <w:rPr>
          <w:rFonts w:ascii="Times New Roman" w:eastAsia="Calibri" w:hAnsi="Times New Roman"/>
          <w:sz w:val="24"/>
          <w:szCs w:val="24"/>
          <w:lang w:val="uk-UA" w:eastAsia="en-US" w:bidi="en-US"/>
        </w:rPr>
      </w:pPr>
      <w:r w:rsidRPr="005070C9">
        <w:rPr>
          <w:rFonts w:ascii="Times New Roman" w:hAnsi="Times New Roman"/>
          <w:sz w:val="24"/>
          <w:szCs w:val="24"/>
          <w:lang w:val="uk-UA"/>
        </w:rPr>
        <w:t>відео стиск: H.265 / H.264;</w:t>
      </w:r>
    </w:p>
    <w:p w:rsidR="005070C9" w:rsidRPr="005070C9" w:rsidRDefault="005070C9" w:rsidP="005070C9">
      <w:pPr>
        <w:numPr>
          <w:ilvl w:val="1"/>
          <w:numId w:val="2"/>
        </w:numPr>
        <w:tabs>
          <w:tab w:val="left" w:pos="0"/>
          <w:tab w:val="left" w:pos="851"/>
        </w:tabs>
        <w:spacing w:after="0" w:line="240" w:lineRule="auto"/>
        <w:ind w:hanging="357"/>
        <w:contextualSpacing/>
        <w:jc w:val="both"/>
        <w:rPr>
          <w:rFonts w:ascii="Times New Roman" w:eastAsia="Calibri" w:hAnsi="Times New Roman"/>
          <w:sz w:val="24"/>
          <w:szCs w:val="24"/>
          <w:lang w:val="uk-UA" w:eastAsia="en-US" w:bidi="en-US"/>
        </w:rPr>
      </w:pPr>
      <w:r w:rsidRPr="005070C9">
        <w:rPr>
          <w:rFonts w:ascii="Times New Roman" w:hAnsi="Times New Roman"/>
          <w:sz w:val="24"/>
          <w:szCs w:val="24"/>
          <w:lang w:val="uk-UA"/>
        </w:rPr>
        <w:t xml:space="preserve">вхідний потік не менше 200 </w:t>
      </w:r>
      <w:proofErr w:type="spellStart"/>
      <w:r w:rsidRPr="005070C9">
        <w:rPr>
          <w:rFonts w:ascii="Times New Roman" w:hAnsi="Times New Roman"/>
          <w:sz w:val="24"/>
          <w:szCs w:val="24"/>
          <w:lang w:val="uk-UA"/>
        </w:rPr>
        <w:t>Мб</w:t>
      </w:r>
      <w:proofErr w:type="spellEnd"/>
      <w:r w:rsidRPr="005070C9">
        <w:rPr>
          <w:rFonts w:ascii="Times New Roman" w:hAnsi="Times New Roman"/>
          <w:sz w:val="24"/>
          <w:szCs w:val="24"/>
          <w:lang w:val="uk-UA"/>
        </w:rPr>
        <w:t xml:space="preserve"> / с;</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hAnsi="Times New Roman"/>
          <w:sz w:val="24"/>
          <w:szCs w:val="24"/>
          <w:lang w:val="uk-UA"/>
        </w:rPr>
        <w:t>запис: 12MP, 8MP, 5MP, 4MP, 3MP, 1080P, 720P, D1;</w:t>
      </w:r>
    </w:p>
    <w:p w:rsidR="005070C9" w:rsidRPr="005070C9" w:rsidRDefault="005070C9" w:rsidP="005070C9">
      <w:pPr>
        <w:numPr>
          <w:ilvl w:val="1"/>
          <w:numId w:val="2"/>
        </w:numPr>
        <w:tabs>
          <w:tab w:val="left" w:pos="0"/>
          <w:tab w:val="left" w:pos="851"/>
        </w:tabs>
        <w:spacing w:after="0" w:line="240" w:lineRule="auto"/>
        <w:ind w:hanging="357"/>
        <w:contextualSpacing/>
        <w:jc w:val="both"/>
        <w:rPr>
          <w:rFonts w:ascii="Times New Roman" w:eastAsia="Calibri" w:hAnsi="Times New Roman"/>
          <w:sz w:val="24"/>
          <w:szCs w:val="24"/>
          <w:lang w:val="uk-UA" w:eastAsia="en-US" w:bidi="en-US"/>
        </w:rPr>
      </w:pPr>
      <w:r w:rsidRPr="005070C9">
        <w:rPr>
          <w:rFonts w:ascii="Times New Roman" w:hAnsi="Times New Roman"/>
          <w:sz w:val="24"/>
          <w:szCs w:val="24"/>
          <w:lang w:val="uk-UA"/>
        </w:rPr>
        <w:t>відео виходи: HDMI, VGA, не гірше 1920x1080;</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hAnsi="Times New Roman"/>
          <w:sz w:val="24"/>
          <w:szCs w:val="24"/>
          <w:lang w:val="uk-UA"/>
        </w:rPr>
        <w:t>інтерфейси: RJ-45 (10/100/1000М), 2-USB не нижче 2.0, 1хHDD (до 6ТБ);</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hAnsi="Times New Roman"/>
          <w:sz w:val="24"/>
          <w:szCs w:val="24"/>
          <w:lang w:val="uk-UA"/>
        </w:rPr>
        <w:t xml:space="preserve">аудіо інтерфейси: </w:t>
      </w:r>
      <w:proofErr w:type="spellStart"/>
      <w:r w:rsidRPr="005070C9">
        <w:rPr>
          <w:rFonts w:ascii="Times New Roman" w:hAnsi="Times New Roman"/>
          <w:sz w:val="24"/>
          <w:szCs w:val="24"/>
          <w:lang w:val="uk-UA"/>
        </w:rPr>
        <w:t>Вх</w:t>
      </w:r>
      <w:proofErr w:type="spellEnd"/>
      <w:r w:rsidRPr="005070C9">
        <w:rPr>
          <w:rFonts w:ascii="Times New Roman" w:hAnsi="Times New Roman"/>
          <w:sz w:val="24"/>
          <w:szCs w:val="24"/>
          <w:lang w:val="uk-UA"/>
        </w:rPr>
        <w:t xml:space="preserve"> / </w:t>
      </w:r>
      <w:proofErr w:type="spellStart"/>
      <w:r w:rsidRPr="005070C9">
        <w:rPr>
          <w:rFonts w:ascii="Times New Roman" w:hAnsi="Times New Roman"/>
          <w:sz w:val="24"/>
          <w:szCs w:val="24"/>
          <w:lang w:val="uk-UA"/>
        </w:rPr>
        <w:t>Вих</w:t>
      </w:r>
      <w:proofErr w:type="spellEnd"/>
      <w:r w:rsidRPr="005070C9">
        <w:rPr>
          <w:rFonts w:ascii="Times New Roman" w:hAnsi="Times New Roman"/>
          <w:sz w:val="24"/>
          <w:szCs w:val="24"/>
          <w:lang w:val="uk-UA"/>
        </w:rPr>
        <w:t>: 1/1, RCA;</w:t>
      </w:r>
    </w:p>
    <w:p w:rsidR="005070C9" w:rsidRPr="005070C9" w:rsidRDefault="005070C9" w:rsidP="005070C9">
      <w:pPr>
        <w:tabs>
          <w:tab w:val="left" w:pos="0"/>
          <w:tab w:val="left" w:pos="851"/>
        </w:tabs>
        <w:spacing w:after="0" w:line="240" w:lineRule="auto"/>
        <w:ind w:left="1070"/>
        <w:contextualSpacing/>
        <w:jc w:val="both"/>
        <w:rPr>
          <w:rFonts w:ascii="Times New Roman" w:eastAsia="Calibri" w:hAnsi="Times New Roman"/>
          <w:sz w:val="28"/>
          <w:szCs w:val="28"/>
          <w:lang w:val="uk-UA" w:eastAsia="en-US"/>
        </w:rPr>
      </w:pPr>
      <w:r w:rsidRPr="005070C9">
        <w:rPr>
          <w:rFonts w:ascii="Times New Roman" w:hAnsi="Times New Roman"/>
          <w:sz w:val="24"/>
          <w:szCs w:val="24"/>
          <w:lang w:val="uk-UA"/>
        </w:rPr>
        <w:t>строк дії гарантії не менше 12 місяців</w:t>
      </w:r>
      <w:r w:rsidRPr="005070C9">
        <w:rPr>
          <w:rFonts w:ascii="Times New Roman" w:eastAsia="Calibri" w:hAnsi="Times New Roman"/>
          <w:sz w:val="28"/>
          <w:szCs w:val="28"/>
          <w:lang w:val="uk-UA" w:eastAsia="en-US"/>
        </w:rPr>
        <w:t xml:space="preserve"> Жорсткий диск – 1шт., повинен мати характеристики:</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об'єм не менше 4TB;</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кеш не менше 64MB;</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швидкість обертів шпинделя 5400rpm;</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SATA ІІІ;</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строк дії гарантії не менше 12 місяців.</w:t>
      </w:r>
    </w:p>
    <w:p w:rsidR="005070C9" w:rsidRPr="005070C9" w:rsidRDefault="005070C9" w:rsidP="005070C9">
      <w:pPr>
        <w:tabs>
          <w:tab w:val="left" w:pos="0"/>
          <w:tab w:val="left" w:pos="851"/>
        </w:tabs>
        <w:spacing w:after="0" w:line="240" w:lineRule="auto"/>
        <w:ind w:left="1070"/>
        <w:contextualSpacing/>
        <w:jc w:val="both"/>
        <w:rPr>
          <w:rFonts w:ascii="Times New Roman" w:eastAsia="Calibri" w:hAnsi="Times New Roman"/>
          <w:sz w:val="28"/>
          <w:szCs w:val="28"/>
          <w:lang w:val="uk-UA" w:eastAsia="en-US"/>
        </w:rPr>
      </w:pPr>
      <w:r w:rsidRPr="005070C9">
        <w:rPr>
          <w:rFonts w:ascii="Times New Roman" w:eastAsia="Calibri" w:hAnsi="Times New Roman"/>
          <w:sz w:val="28"/>
          <w:szCs w:val="28"/>
          <w:lang w:val="uk-UA" w:eastAsia="en-US"/>
        </w:rPr>
        <w:t xml:space="preserve">Комутатор 8-портовий </w:t>
      </w:r>
      <w:proofErr w:type="spellStart"/>
      <w:r w:rsidRPr="005070C9">
        <w:rPr>
          <w:rFonts w:ascii="Times New Roman" w:eastAsia="Calibri" w:hAnsi="Times New Roman"/>
          <w:sz w:val="28"/>
          <w:szCs w:val="28"/>
          <w:lang w:val="uk-UA" w:eastAsia="en-US"/>
        </w:rPr>
        <w:t>РоЕ</w:t>
      </w:r>
      <w:proofErr w:type="spellEnd"/>
      <w:r w:rsidRPr="005070C9">
        <w:rPr>
          <w:rFonts w:ascii="Times New Roman" w:eastAsia="Calibri" w:hAnsi="Times New Roman"/>
          <w:sz w:val="28"/>
          <w:szCs w:val="28"/>
          <w:lang w:val="uk-UA" w:eastAsia="en-US"/>
        </w:rPr>
        <w:t xml:space="preserve"> – </w:t>
      </w:r>
      <w:r w:rsidRPr="005070C9">
        <w:rPr>
          <w:rFonts w:ascii="Times New Roman" w:eastAsia="Calibri" w:hAnsi="Times New Roman"/>
          <w:sz w:val="28"/>
          <w:szCs w:val="28"/>
          <w:lang w:eastAsia="en-US"/>
        </w:rPr>
        <w:t>1</w:t>
      </w:r>
      <w:r w:rsidRPr="005070C9">
        <w:rPr>
          <w:rFonts w:ascii="Times New Roman" w:eastAsia="Calibri" w:hAnsi="Times New Roman"/>
          <w:sz w:val="28"/>
          <w:szCs w:val="28"/>
          <w:lang w:val="uk-UA" w:eastAsia="en-US"/>
        </w:rPr>
        <w:t>шт., повинен мати характеристики:</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 xml:space="preserve">не менше </w:t>
      </w:r>
      <w:r w:rsidRPr="005070C9">
        <w:rPr>
          <w:rFonts w:ascii="Times New Roman" w:eastAsia="Calibri" w:hAnsi="Times New Roman"/>
          <w:sz w:val="24"/>
          <w:szCs w:val="24"/>
          <w:lang w:eastAsia="en-US" w:bidi="en-US"/>
        </w:rPr>
        <w:t>8</w:t>
      </w:r>
      <w:r w:rsidRPr="005070C9">
        <w:rPr>
          <w:rFonts w:ascii="Times New Roman" w:eastAsia="Calibri" w:hAnsi="Times New Roman"/>
          <w:sz w:val="24"/>
          <w:szCs w:val="24"/>
          <w:lang w:val="uk-UA" w:eastAsia="en-US" w:bidi="en-US"/>
        </w:rPr>
        <w:t xml:space="preserve"> </w:t>
      </w:r>
      <w:proofErr w:type="spellStart"/>
      <w:r w:rsidRPr="005070C9">
        <w:rPr>
          <w:rFonts w:ascii="Times New Roman" w:eastAsia="Calibri" w:hAnsi="Times New Roman"/>
          <w:sz w:val="24"/>
          <w:szCs w:val="24"/>
          <w:lang w:val="uk-UA" w:eastAsia="en-US" w:bidi="en-US"/>
        </w:rPr>
        <w:t>Ethernet</w:t>
      </w:r>
      <w:proofErr w:type="spellEnd"/>
      <w:r w:rsidRPr="005070C9">
        <w:rPr>
          <w:rFonts w:ascii="Times New Roman" w:eastAsia="Calibri" w:hAnsi="Times New Roman"/>
          <w:sz w:val="24"/>
          <w:szCs w:val="24"/>
          <w:lang w:val="uk-UA" w:eastAsia="en-US" w:bidi="en-US"/>
        </w:rPr>
        <w:t xml:space="preserve"> портів;</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proofErr w:type="spellStart"/>
      <w:r w:rsidRPr="005070C9">
        <w:rPr>
          <w:rFonts w:ascii="Times New Roman" w:eastAsia="Calibri" w:hAnsi="Times New Roman"/>
          <w:sz w:val="24"/>
          <w:szCs w:val="24"/>
          <w:lang w:val="uk-UA" w:eastAsia="en-US" w:bidi="en-US"/>
        </w:rPr>
        <w:t>Ethernet</w:t>
      </w:r>
      <w:proofErr w:type="spellEnd"/>
      <w:r w:rsidRPr="005070C9">
        <w:rPr>
          <w:rFonts w:ascii="Times New Roman" w:eastAsia="Calibri" w:hAnsi="Times New Roman"/>
          <w:sz w:val="24"/>
          <w:szCs w:val="24"/>
          <w:lang w:val="uk-UA" w:eastAsia="en-US" w:bidi="en-US"/>
        </w:rPr>
        <w:t xml:space="preserve"> порти (</w:t>
      </w:r>
      <w:proofErr w:type="spellStart"/>
      <w:r w:rsidRPr="005070C9">
        <w:rPr>
          <w:rFonts w:ascii="Times New Roman" w:eastAsia="Calibri" w:hAnsi="Times New Roman"/>
          <w:sz w:val="24"/>
          <w:szCs w:val="24"/>
          <w:lang w:val="uk-UA" w:eastAsia="en-US" w:bidi="en-US"/>
        </w:rPr>
        <w:t>Uplink</w:t>
      </w:r>
      <w:proofErr w:type="spellEnd"/>
      <w:r w:rsidRPr="005070C9">
        <w:rPr>
          <w:rFonts w:ascii="Times New Roman" w:eastAsia="Calibri" w:hAnsi="Times New Roman"/>
          <w:sz w:val="24"/>
          <w:szCs w:val="24"/>
          <w:lang w:val="uk-UA" w:eastAsia="en-US" w:bidi="en-US"/>
        </w:rPr>
        <w:t>) 2x RJ45  не гірше (10 / 100M);</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proofErr w:type="spellStart"/>
      <w:r w:rsidRPr="005070C9">
        <w:rPr>
          <w:rFonts w:ascii="Times New Roman" w:eastAsia="Calibri" w:hAnsi="Times New Roman"/>
          <w:sz w:val="24"/>
          <w:szCs w:val="24"/>
          <w:lang w:val="uk-UA" w:eastAsia="en-US" w:bidi="en-US"/>
        </w:rPr>
        <w:t>Ethernet</w:t>
      </w:r>
      <w:proofErr w:type="spellEnd"/>
      <w:r w:rsidRPr="005070C9">
        <w:rPr>
          <w:rFonts w:ascii="Times New Roman" w:eastAsia="Calibri" w:hAnsi="Times New Roman"/>
          <w:sz w:val="24"/>
          <w:szCs w:val="24"/>
          <w:lang w:val="uk-UA" w:eastAsia="en-US" w:bidi="en-US"/>
        </w:rPr>
        <w:t xml:space="preserve"> порти (</w:t>
      </w:r>
      <w:proofErr w:type="spellStart"/>
      <w:r w:rsidRPr="005070C9">
        <w:rPr>
          <w:rFonts w:ascii="Times New Roman" w:eastAsia="Calibri" w:hAnsi="Times New Roman"/>
          <w:sz w:val="24"/>
          <w:szCs w:val="24"/>
          <w:lang w:val="uk-UA" w:eastAsia="en-US" w:bidi="en-US"/>
        </w:rPr>
        <w:t>DownLink</w:t>
      </w:r>
      <w:proofErr w:type="spellEnd"/>
      <w:r w:rsidRPr="005070C9">
        <w:rPr>
          <w:rFonts w:ascii="Times New Roman" w:eastAsia="Calibri" w:hAnsi="Times New Roman"/>
          <w:sz w:val="24"/>
          <w:szCs w:val="24"/>
          <w:lang w:val="uk-UA" w:eastAsia="en-US" w:bidi="en-US"/>
        </w:rPr>
        <w:t xml:space="preserve">) 8x RJ45 не гірше (10 / 100M) c </w:t>
      </w:r>
      <w:proofErr w:type="spellStart"/>
      <w:r w:rsidRPr="005070C9">
        <w:rPr>
          <w:rFonts w:ascii="Times New Roman" w:eastAsia="Calibri" w:hAnsi="Times New Roman"/>
          <w:sz w:val="24"/>
          <w:szCs w:val="24"/>
          <w:lang w:val="uk-UA" w:eastAsia="en-US" w:bidi="en-US"/>
        </w:rPr>
        <w:t>PoE</w:t>
      </w:r>
      <w:proofErr w:type="spellEnd"/>
      <w:r w:rsidRPr="005070C9">
        <w:rPr>
          <w:rFonts w:ascii="Times New Roman" w:eastAsia="Calibri" w:hAnsi="Times New Roman"/>
          <w:sz w:val="24"/>
          <w:szCs w:val="24"/>
          <w:lang w:val="uk-UA" w:eastAsia="en-US" w:bidi="en-US"/>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споживана потужність </w:t>
      </w:r>
      <w:proofErr w:type="spellStart"/>
      <w:r w:rsidRPr="005070C9">
        <w:rPr>
          <w:rFonts w:ascii="Times New Roman" w:hAnsi="Times New Roman"/>
          <w:sz w:val="24"/>
          <w:szCs w:val="24"/>
          <w:lang w:val="uk-UA"/>
        </w:rPr>
        <w:t>PoE</w:t>
      </w:r>
      <w:proofErr w:type="spellEnd"/>
      <w:r w:rsidRPr="005070C9">
        <w:rPr>
          <w:rFonts w:ascii="Times New Roman" w:hAnsi="Times New Roman"/>
          <w:sz w:val="24"/>
          <w:szCs w:val="24"/>
          <w:lang w:val="uk-UA"/>
        </w:rPr>
        <w:tab/>
        <w:t>Порт 1-8≤30Вт, загальна≤65Вт;</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протоколи </w:t>
      </w:r>
      <w:proofErr w:type="spellStart"/>
      <w:r w:rsidRPr="005070C9">
        <w:rPr>
          <w:rFonts w:ascii="Times New Roman" w:hAnsi="Times New Roman"/>
          <w:sz w:val="24"/>
          <w:szCs w:val="24"/>
          <w:lang w:val="uk-UA"/>
        </w:rPr>
        <w:t>PoE</w:t>
      </w:r>
      <w:proofErr w:type="spellEnd"/>
      <w:r w:rsidRPr="005070C9">
        <w:rPr>
          <w:rFonts w:ascii="Times New Roman" w:hAnsi="Times New Roman"/>
          <w:sz w:val="24"/>
          <w:szCs w:val="24"/>
          <w:lang w:val="uk-UA"/>
        </w:rPr>
        <w:tab/>
        <w:t>IEEE802.3af (</w:t>
      </w:r>
      <w:proofErr w:type="spellStart"/>
      <w:r w:rsidRPr="005070C9">
        <w:rPr>
          <w:rFonts w:ascii="Times New Roman" w:hAnsi="Times New Roman"/>
          <w:sz w:val="24"/>
          <w:szCs w:val="24"/>
          <w:lang w:val="uk-UA"/>
        </w:rPr>
        <w:t>PoE</w:t>
      </w:r>
      <w:proofErr w:type="spellEnd"/>
      <w:r w:rsidRPr="005070C9">
        <w:rPr>
          <w:rFonts w:ascii="Times New Roman" w:hAnsi="Times New Roman"/>
          <w:sz w:val="24"/>
          <w:szCs w:val="24"/>
          <w:lang w:val="uk-UA"/>
        </w:rPr>
        <w:t>), IEEE802.3at (</w:t>
      </w:r>
      <w:proofErr w:type="spellStart"/>
      <w:r w:rsidRPr="005070C9">
        <w:rPr>
          <w:rFonts w:ascii="Times New Roman" w:hAnsi="Times New Roman"/>
          <w:sz w:val="24"/>
          <w:szCs w:val="24"/>
          <w:lang w:val="uk-UA"/>
        </w:rPr>
        <w:t>PoE</w:t>
      </w:r>
      <w:proofErr w:type="spellEnd"/>
      <w:r w:rsidRPr="005070C9">
        <w:rPr>
          <w:rFonts w:ascii="Times New Roman" w:hAnsi="Times New Roman"/>
          <w:sz w:val="24"/>
          <w:szCs w:val="24"/>
          <w:lang w:val="uk-UA"/>
        </w:rPr>
        <w:t xml:space="preserve"> +);</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пропускна спроможність не гірше 2 </w:t>
      </w:r>
      <w:proofErr w:type="spellStart"/>
      <w:r w:rsidRPr="005070C9">
        <w:rPr>
          <w:rFonts w:ascii="Times New Roman" w:hAnsi="Times New Roman"/>
          <w:sz w:val="24"/>
          <w:szCs w:val="24"/>
          <w:lang w:val="uk-UA"/>
        </w:rPr>
        <w:t>Gbps</w:t>
      </w:r>
      <w:proofErr w:type="spellEnd"/>
      <w:r w:rsidRPr="005070C9">
        <w:rPr>
          <w:rFonts w:ascii="Times New Roman" w:hAnsi="Times New Roman"/>
          <w:sz w:val="24"/>
          <w:szCs w:val="24"/>
          <w:lang w:val="uk-UA"/>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швидкість пересилання пакетів не гірше 1.49 </w:t>
      </w:r>
      <w:proofErr w:type="spellStart"/>
      <w:r w:rsidRPr="005070C9">
        <w:rPr>
          <w:rFonts w:ascii="Times New Roman" w:hAnsi="Times New Roman"/>
          <w:sz w:val="24"/>
          <w:szCs w:val="24"/>
          <w:lang w:val="uk-UA"/>
        </w:rPr>
        <w:t>Mpps</w:t>
      </w:r>
      <w:proofErr w:type="spellEnd"/>
      <w:r w:rsidRPr="005070C9">
        <w:rPr>
          <w:rFonts w:ascii="Times New Roman" w:hAnsi="Times New Roman"/>
          <w:sz w:val="24"/>
          <w:szCs w:val="24"/>
          <w:lang w:val="uk-UA"/>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строк дії гарантії не менше 12 місяців.</w:t>
      </w:r>
    </w:p>
    <w:p w:rsidR="005070C9" w:rsidRPr="005070C9" w:rsidRDefault="005070C9" w:rsidP="005070C9">
      <w:pPr>
        <w:tabs>
          <w:tab w:val="left" w:pos="0"/>
          <w:tab w:val="left" w:pos="851"/>
        </w:tabs>
        <w:spacing w:after="0" w:line="240" w:lineRule="auto"/>
        <w:ind w:left="1070"/>
        <w:contextualSpacing/>
        <w:jc w:val="both"/>
        <w:rPr>
          <w:rFonts w:ascii="Times New Roman" w:eastAsia="Calibri" w:hAnsi="Times New Roman"/>
          <w:sz w:val="28"/>
          <w:szCs w:val="28"/>
          <w:lang w:val="uk-UA" w:eastAsia="en-US" w:bidi="en-US"/>
        </w:rPr>
      </w:pPr>
      <w:r w:rsidRPr="005070C9">
        <w:rPr>
          <w:rFonts w:ascii="Times New Roman" w:eastAsia="Calibri" w:hAnsi="Times New Roman"/>
          <w:sz w:val="28"/>
          <w:szCs w:val="28"/>
          <w:lang w:val="uk-UA" w:eastAsia="en-US" w:bidi="en-US"/>
        </w:rPr>
        <w:t>Комплектуючі:</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8"/>
          <w:szCs w:val="28"/>
          <w:lang w:val="uk-UA" w:eastAsia="en-US"/>
        </w:rPr>
        <w:t xml:space="preserve">кабель мережевий </w:t>
      </w:r>
      <w:r w:rsidRPr="005070C9">
        <w:rPr>
          <w:rFonts w:ascii="Times New Roman" w:eastAsia="Calibri" w:hAnsi="Times New Roman"/>
          <w:sz w:val="28"/>
          <w:szCs w:val="28"/>
          <w:lang w:val="uk-UA" w:eastAsia="en-US" w:bidi="en-US"/>
        </w:rPr>
        <w:t xml:space="preserve">UTP CAT.5E -210 метрів </w:t>
      </w:r>
      <w:r w:rsidRPr="005070C9">
        <w:rPr>
          <w:rFonts w:ascii="Times New Roman" w:eastAsia="Calibri" w:hAnsi="Times New Roman"/>
          <w:sz w:val="24"/>
          <w:szCs w:val="24"/>
          <w:lang w:val="uk-UA" w:eastAsia="en-US" w:bidi="en-US"/>
        </w:rPr>
        <w:t>(U/UTP-CAT.5Е) (КПВ-ВП (350) 4*2*0,50);</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мережевий фільтр 5м. – 1 шт.;</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 xml:space="preserve">коробка розподільча зовнішня 114х114х57 – </w:t>
      </w:r>
      <w:r w:rsidRPr="005070C9">
        <w:rPr>
          <w:rFonts w:ascii="Times New Roman" w:eastAsia="Calibri" w:hAnsi="Times New Roman"/>
          <w:sz w:val="24"/>
          <w:szCs w:val="24"/>
          <w:lang w:eastAsia="en-US" w:bidi="en-US"/>
        </w:rPr>
        <w:t>6</w:t>
      </w:r>
      <w:r w:rsidRPr="005070C9">
        <w:rPr>
          <w:rFonts w:ascii="Times New Roman" w:eastAsia="Calibri" w:hAnsi="Times New Roman"/>
          <w:sz w:val="24"/>
          <w:szCs w:val="24"/>
          <w:lang w:val="uk-UA" w:eastAsia="en-US" w:bidi="en-US"/>
        </w:rPr>
        <w:t xml:space="preserve"> шт.</w:t>
      </w:r>
    </w:p>
    <w:p w:rsidR="005070C9" w:rsidRPr="005070C9" w:rsidRDefault="005070C9" w:rsidP="005070C9">
      <w:pPr>
        <w:tabs>
          <w:tab w:val="left" w:pos="0"/>
          <w:tab w:val="left" w:pos="851"/>
        </w:tabs>
        <w:spacing w:after="0" w:line="240" w:lineRule="auto"/>
        <w:ind w:left="1070"/>
        <w:contextualSpacing/>
        <w:jc w:val="both"/>
        <w:rPr>
          <w:rFonts w:ascii="Times New Roman" w:hAnsi="Times New Roman"/>
          <w:sz w:val="24"/>
          <w:szCs w:val="24"/>
          <w:lang w:val="uk-UA"/>
        </w:rPr>
      </w:pPr>
    </w:p>
    <w:p w:rsidR="005070C9" w:rsidRPr="005070C9" w:rsidRDefault="005070C9" w:rsidP="005070C9">
      <w:pPr>
        <w:numPr>
          <w:ilvl w:val="0"/>
          <w:numId w:val="2"/>
        </w:numPr>
        <w:contextualSpacing/>
        <w:rPr>
          <w:rFonts w:ascii="Times New Roman" w:eastAsia="Calibri" w:hAnsi="Times New Roman"/>
          <w:b/>
          <w:sz w:val="28"/>
          <w:szCs w:val="28"/>
          <w:lang w:val="uk-UA" w:eastAsia="en-US"/>
        </w:rPr>
      </w:pPr>
      <w:r w:rsidRPr="005070C9">
        <w:rPr>
          <w:rFonts w:ascii="Times New Roman" w:eastAsia="Calibri" w:hAnsi="Times New Roman"/>
          <w:b/>
          <w:sz w:val="28"/>
          <w:szCs w:val="28"/>
          <w:lang w:val="uk-UA" w:eastAsia="en-US"/>
        </w:rPr>
        <w:lastRenderedPageBreak/>
        <w:t>Відеокамера внутрішня - 2шт., повинна мати характеристики:</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4 МП IP відеокамера з вбудованим мікрофоном;</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Матриця: 1/3” 4МП CMOS;</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Стиснення: H.265; H.264; H.264H; H.264B; MJPEG;</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Запис: 4МП - 25к / с; WDR, 3D DNR, HLC, BLC;</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Інтерфейси: </w:t>
      </w:r>
      <w:proofErr w:type="spellStart"/>
      <w:r w:rsidRPr="005070C9">
        <w:rPr>
          <w:rFonts w:ascii="Times New Roman" w:hAnsi="Times New Roman"/>
          <w:sz w:val="24"/>
          <w:szCs w:val="24"/>
          <w:lang w:val="uk-UA"/>
        </w:rPr>
        <w:t>micro</w:t>
      </w:r>
      <w:proofErr w:type="spellEnd"/>
      <w:r w:rsidRPr="005070C9">
        <w:rPr>
          <w:rFonts w:ascii="Times New Roman" w:hAnsi="Times New Roman"/>
          <w:sz w:val="24"/>
          <w:szCs w:val="24"/>
          <w:lang w:val="uk-UA"/>
        </w:rPr>
        <w:t xml:space="preserve"> SD </w:t>
      </w:r>
      <w:proofErr w:type="spellStart"/>
      <w:r w:rsidRPr="005070C9">
        <w:rPr>
          <w:rFonts w:ascii="Times New Roman" w:hAnsi="Times New Roman"/>
          <w:sz w:val="24"/>
          <w:szCs w:val="24"/>
          <w:lang w:val="uk-UA"/>
        </w:rPr>
        <w:t>слот</w:t>
      </w:r>
      <w:proofErr w:type="spellEnd"/>
      <w:r w:rsidRPr="005070C9">
        <w:rPr>
          <w:rFonts w:ascii="Times New Roman" w:hAnsi="Times New Roman"/>
          <w:sz w:val="24"/>
          <w:szCs w:val="24"/>
          <w:lang w:val="uk-UA"/>
        </w:rPr>
        <w:t xml:space="preserve"> до 256 </w:t>
      </w:r>
      <w:proofErr w:type="spellStart"/>
      <w:r w:rsidRPr="005070C9">
        <w:rPr>
          <w:rFonts w:ascii="Times New Roman" w:hAnsi="Times New Roman"/>
          <w:sz w:val="24"/>
          <w:szCs w:val="24"/>
          <w:lang w:val="uk-UA"/>
        </w:rPr>
        <w:t>Гб</w:t>
      </w:r>
      <w:proofErr w:type="spellEnd"/>
      <w:r w:rsidRPr="005070C9">
        <w:rPr>
          <w:rFonts w:ascii="Times New Roman" w:hAnsi="Times New Roman"/>
          <w:sz w:val="24"/>
          <w:szCs w:val="24"/>
          <w:lang w:val="uk-UA"/>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вбудований динамік;</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тривога 1вх / 1вих;</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ІЧ підсвічування не менше 10м;</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Регулювання по осях: поворот: 0° - 360°, нахил: 0° - 90°;</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Мін. Чутливість не гірше: 0,0141 люкс @ F2,0 (кольоровий, 80 IRE); 0,0116 люкс @ F2,0 (Ш / Б, 80 IRE); 0 люкс (</w:t>
      </w:r>
      <w:proofErr w:type="spellStart"/>
      <w:r w:rsidRPr="005070C9">
        <w:rPr>
          <w:rFonts w:ascii="Times New Roman" w:hAnsi="Times New Roman"/>
          <w:sz w:val="24"/>
          <w:szCs w:val="24"/>
          <w:lang w:val="uk-UA"/>
        </w:rPr>
        <w:t>увімкнено</w:t>
      </w:r>
      <w:proofErr w:type="spellEnd"/>
      <w:r w:rsidRPr="005070C9">
        <w:rPr>
          <w:rFonts w:ascii="Times New Roman" w:hAnsi="Times New Roman"/>
          <w:sz w:val="24"/>
          <w:szCs w:val="24"/>
          <w:lang w:val="uk-UA"/>
        </w:rPr>
        <w:t xml:space="preserve"> ІЧ);</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Відео компресія: H.265; H.264; H.264H; H.264B; MJPEG;</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Кількість потоків: 2;</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Частота кадрів (головний потік): 2560 × 1440, 2304 × 1296, 1920 × 1080 25 к/с;</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Частота кадрів (</w:t>
      </w:r>
      <w:proofErr w:type="spellStart"/>
      <w:r w:rsidRPr="005070C9">
        <w:rPr>
          <w:rFonts w:ascii="Times New Roman" w:hAnsi="Times New Roman"/>
          <w:sz w:val="24"/>
          <w:szCs w:val="24"/>
          <w:lang w:val="uk-UA"/>
        </w:rPr>
        <w:t>доп</w:t>
      </w:r>
      <w:proofErr w:type="spellEnd"/>
      <w:r w:rsidRPr="005070C9">
        <w:rPr>
          <w:rFonts w:ascii="Times New Roman" w:hAnsi="Times New Roman"/>
          <w:sz w:val="24"/>
          <w:szCs w:val="24"/>
          <w:lang w:val="uk-UA"/>
        </w:rPr>
        <w:t>. потік): 640 × 480, 640 × 360, 320 × 240 25 к/с;</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Мережеві інтерфейси: RJ-45 (10/100 </w:t>
      </w:r>
      <w:proofErr w:type="spellStart"/>
      <w:r w:rsidRPr="005070C9">
        <w:rPr>
          <w:rFonts w:ascii="Times New Roman" w:hAnsi="Times New Roman"/>
          <w:sz w:val="24"/>
          <w:szCs w:val="24"/>
          <w:lang w:val="uk-UA"/>
        </w:rPr>
        <w:t>Base</w:t>
      </w:r>
      <w:proofErr w:type="spellEnd"/>
      <w:r w:rsidRPr="005070C9">
        <w:rPr>
          <w:rFonts w:ascii="Times New Roman" w:hAnsi="Times New Roman"/>
          <w:sz w:val="24"/>
          <w:szCs w:val="24"/>
          <w:lang w:val="uk-UA"/>
        </w:rPr>
        <w:t>-T);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Мережеві протоколи: HTTP; TCP; ARP; RTSP; RTP; UDP; RTCP; SMTP; FTP; DHCP; DNS; IPv4/v6; </w:t>
      </w:r>
      <w:proofErr w:type="spellStart"/>
      <w:r w:rsidRPr="005070C9">
        <w:rPr>
          <w:rFonts w:ascii="Times New Roman" w:hAnsi="Times New Roman"/>
          <w:sz w:val="24"/>
          <w:szCs w:val="24"/>
          <w:lang w:val="uk-UA"/>
        </w:rPr>
        <w:t>QoS</w:t>
      </w:r>
      <w:proofErr w:type="spellEnd"/>
      <w:r w:rsidRPr="005070C9">
        <w:rPr>
          <w:rFonts w:ascii="Times New Roman" w:hAnsi="Times New Roman"/>
          <w:sz w:val="24"/>
          <w:szCs w:val="24"/>
          <w:lang w:val="uk-UA"/>
        </w:rPr>
        <w:t>; NTP.</w:t>
      </w:r>
    </w:p>
    <w:p w:rsidR="005070C9" w:rsidRPr="005070C9" w:rsidRDefault="005070C9" w:rsidP="005070C9">
      <w:pPr>
        <w:tabs>
          <w:tab w:val="left" w:pos="0"/>
          <w:tab w:val="left" w:pos="851"/>
        </w:tabs>
        <w:spacing w:after="0" w:line="240" w:lineRule="auto"/>
        <w:ind w:left="1080"/>
        <w:contextualSpacing/>
        <w:jc w:val="both"/>
        <w:rPr>
          <w:rFonts w:ascii="Times New Roman" w:eastAsia="Calibri" w:hAnsi="Times New Roman"/>
          <w:sz w:val="24"/>
          <w:szCs w:val="24"/>
          <w:lang w:val="uk-UA" w:eastAsia="en-US" w:bidi="en-US"/>
        </w:rPr>
      </w:pPr>
    </w:p>
    <w:p w:rsidR="005070C9" w:rsidRPr="005070C9" w:rsidRDefault="005070C9" w:rsidP="005070C9">
      <w:pPr>
        <w:numPr>
          <w:ilvl w:val="0"/>
          <w:numId w:val="2"/>
        </w:numPr>
        <w:contextualSpacing/>
        <w:rPr>
          <w:rFonts w:ascii="Times New Roman" w:eastAsia="Calibri" w:hAnsi="Times New Roman"/>
          <w:b/>
          <w:sz w:val="28"/>
          <w:szCs w:val="28"/>
          <w:lang w:val="uk-UA" w:eastAsia="en-US"/>
        </w:rPr>
      </w:pPr>
      <w:r w:rsidRPr="005070C9">
        <w:rPr>
          <w:rFonts w:ascii="Times New Roman" w:eastAsia="Calibri" w:hAnsi="Times New Roman"/>
          <w:b/>
          <w:sz w:val="28"/>
          <w:szCs w:val="28"/>
          <w:lang w:val="uk-UA" w:eastAsia="en-US"/>
        </w:rPr>
        <w:t xml:space="preserve">Відеокамера зовнішня - </w:t>
      </w:r>
      <w:r w:rsidRPr="005070C9">
        <w:rPr>
          <w:rFonts w:ascii="Times New Roman" w:eastAsia="Calibri" w:hAnsi="Times New Roman"/>
          <w:b/>
          <w:sz w:val="28"/>
          <w:szCs w:val="28"/>
          <w:lang w:eastAsia="en-US"/>
        </w:rPr>
        <w:t>4</w:t>
      </w:r>
      <w:r w:rsidRPr="005070C9">
        <w:rPr>
          <w:rFonts w:ascii="Times New Roman" w:eastAsia="Calibri" w:hAnsi="Times New Roman"/>
          <w:b/>
          <w:sz w:val="28"/>
          <w:szCs w:val="28"/>
          <w:lang w:val="uk-UA" w:eastAsia="en-US"/>
        </w:rPr>
        <w:t>шт., повинна мати характеристики:</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4МП IP відеокамера з ІЧ підсвічуванням;</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матриця: не гірше 1/3" CMOS;</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Регулювання по осях:</w:t>
      </w:r>
      <w:r w:rsidRPr="005070C9">
        <w:rPr>
          <w:rFonts w:ascii="Times New Roman" w:eastAsia="Calibri" w:hAnsi="Times New Roman"/>
          <w:sz w:val="24"/>
          <w:szCs w:val="24"/>
          <w:lang w:val="uk-UA" w:eastAsia="en-US" w:bidi="en-US"/>
        </w:rPr>
        <w:tab/>
        <w:t>Поворот: 0 ° ~ 355 °; Нахил: 0 ° ~ 78 °; Обертання: 0 ° ~ 360 °;</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Мережеві інтерфейси:</w:t>
      </w:r>
      <w:r w:rsidRPr="005070C9">
        <w:rPr>
          <w:rFonts w:ascii="Times New Roman" w:eastAsia="Calibri" w:hAnsi="Times New Roman"/>
          <w:sz w:val="24"/>
          <w:szCs w:val="24"/>
          <w:lang w:val="uk-UA" w:eastAsia="en-US" w:bidi="en-US"/>
        </w:rPr>
        <w:tab/>
        <w:t>1 RJ-45 (10/100Base-T);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стиснення: H.265 / H.265+ / H.264 / H.264+ / MJPEG;</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 xml:space="preserve">чутливість: 0.03 Люкс / 2.0 (колір), 0 Люкс з </w:t>
      </w:r>
      <w:proofErr w:type="spellStart"/>
      <w:r w:rsidRPr="005070C9">
        <w:rPr>
          <w:rFonts w:ascii="Times New Roman" w:eastAsia="Calibri" w:hAnsi="Times New Roman"/>
          <w:sz w:val="24"/>
          <w:szCs w:val="24"/>
          <w:lang w:val="uk-UA" w:eastAsia="en-US" w:bidi="en-US"/>
        </w:rPr>
        <w:t>Ік</w:t>
      </w:r>
      <w:proofErr w:type="spellEnd"/>
      <w:r w:rsidRPr="005070C9">
        <w:rPr>
          <w:rFonts w:ascii="Times New Roman" w:eastAsia="Calibri" w:hAnsi="Times New Roman"/>
          <w:sz w:val="24"/>
          <w:szCs w:val="24"/>
          <w:lang w:val="uk-UA" w:eastAsia="en-US" w:bidi="en-US"/>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Частота кадрів (головний потік): 4МП - 20к / с, 3Мп / 2Мп - 25к / c;</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proofErr w:type="spellStart"/>
      <w:r w:rsidRPr="005070C9">
        <w:rPr>
          <w:rFonts w:ascii="Times New Roman" w:eastAsia="Calibri" w:hAnsi="Times New Roman"/>
          <w:sz w:val="24"/>
          <w:szCs w:val="24"/>
          <w:lang w:val="uk-UA" w:eastAsia="en-US" w:bidi="en-US"/>
        </w:rPr>
        <w:t>Ік</w:t>
      </w:r>
      <w:proofErr w:type="spellEnd"/>
      <w:r w:rsidRPr="005070C9">
        <w:rPr>
          <w:rFonts w:ascii="Times New Roman" w:eastAsia="Calibri" w:hAnsi="Times New Roman"/>
          <w:sz w:val="24"/>
          <w:szCs w:val="24"/>
          <w:lang w:val="uk-UA" w:eastAsia="en-US" w:bidi="en-US"/>
        </w:rPr>
        <w:t xml:space="preserve"> підсвічування до 30 м;</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Програмне забезпечення:</w:t>
      </w:r>
      <w:r w:rsidRPr="005070C9">
        <w:rPr>
          <w:rFonts w:ascii="Times New Roman" w:eastAsia="Calibri" w:hAnsi="Times New Roman"/>
          <w:sz w:val="24"/>
          <w:szCs w:val="24"/>
          <w:lang w:val="uk-UA" w:eastAsia="en-US" w:bidi="en-US"/>
        </w:rPr>
        <w:tab/>
      </w:r>
      <w:proofErr w:type="spellStart"/>
      <w:r w:rsidRPr="005070C9">
        <w:rPr>
          <w:rFonts w:ascii="Times New Roman" w:eastAsia="Calibri" w:hAnsi="Times New Roman"/>
          <w:sz w:val="24"/>
          <w:szCs w:val="24"/>
          <w:lang w:val="uk-UA" w:eastAsia="en-US" w:bidi="en-US"/>
        </w:rPr>
        <w:t>Smart</w:t>
      </w:r>
      <w:proofErr w:type="spellEnd"/>
      <w:r w:rsidRPr="005070C9">
        <w:rPr>
          <w:rFonts w:ascii="Times New Roman" w:eastAsia="Calibri" w:hAnsi="Times New Roman"/>
          <w:sz w:val="24"/>
          <w:szCs w:val="24"/>
          <w:lang w:val="uk-UA" w:eastAsia="en-US" w:bidi="en-US"/>
        </w:rPr>
        <w:t xml:space="preserve"> PSS, DSS, DMSS;</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eastAsia="Calibri" w:hAnsi="Times New Roman"/>
          <w:sz w:val="24"/>
          <w:szCs w:val="24"/>
          <w:lang w:val="uk-UA" w:eastAsia="en-US" w:bidi="en-US"/>
        </w:rPr>
      </w:pPr>
      <w:r w:rsidRPr="005070C9">
        <w:rPr>
          <w:rFonts w:ascii="Times New Roman" w:eastAsia="Calibri" w:hAnsi="Times New Roman"/>
          <w:sz w:val="24"/>
          <w:szCs w:val="24"/>
          <w:lang w:val="uk-UA" w:eastAsia="en-US" w:bidi="en-US"/>
        </w:rPr>
        <w:t>Ступінь захисту: IP67;</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 xml:space="preserve">живлення DC 12В, </w:t>
      </w:r>
      <w:proofErr w:type="spellStart"/>
      <w:r w:rsidRPr="005070C9">
        <w:rPr>
          <w:rFonts w:ascii="Times New Roman" w:eastAsia="Calibri" w:hAnsi="Times New Roman"/>
          <w:sz w:val="24"/>
          <w:szCs w:val="24"/>
          <w:lang w:val="uk-UA" w:eastAsia="en-US" w:bidi="en-US"/>
        </w:rPr>
        <w:t>PoE</w:t>
      </w:r>
      <w:proofErr w:type="spellEnd"/>
      <w:r w:rsidRPr="005070C9">
        <w:rPr>
          <w:rFonts w:ascii="Times New Roman" w:eastAsia="Calibri" w:hAnsi="Times New Roman"/>
          <w:sz w:val="24"/>
          <w:szCs w:val="24"/>
          <w:lang w:val="uk-UA" w:eastAsia="en-US" w:bidi="en-US"/>
        </w:rPr>
        <w:t xml:space="preserve"> (802.3af)</w:t>
      </w:r>
      <w:r w:rsidRPr="005070C9">
        <w:rPr>
          <w:rFonts w:ascii="Times New Roman" w:hAnsi="Times New Roman"/>
          <w:sz w:val="24"/>
          <w:szCs w:val="24"/>
          <w:lang w:val="uk-UA"/>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Робоча температура:   -40° C ~ +60° C</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строк дії гарантії не менше 12 місяців.</w:t>
      </w:r>
    </w:p>
    <w:p w:rsidR="005070C9" w:rsidRPr="005070C9" w:rsidRDefault="005070C9" w:rsidP="005070C9">
      <w:pPr>
        <w:tabs>
          <w:tab w:val="left" w:pos="0"/>
          <w:tab w:val="left" w:pos="851"/>
        </w:tabs>
        <w:spacing w:after="0" w:line="240" w:lineRule="auto"/>
        <w:ind w:left="1080"/>
        <w:contextualSpacing/>
        <w:jc w:val="both"/>
        <w:rPr>
          <w:rFonts w:ascii="Times New Roman" w:eastAsia="Calibri" w:hAnsi="Times New Roman"/>
          <w:sz w:val="24"/>
          <w:szCs w:val="24"/>
          <w:lang w:val="uk-UA" w:eastAsia="en-US" w:bidi="en-US"/>
        </w:rPr>
      </w:pPr>
    </w:p>
    <w:p w:rsidR="005070C9" w:rsidRPr="005070C9" w:rsidRDefault="005070C9" w:rsidP="005070C9">
      <w:pPr>
        <w:numPr>
          <w:ilvl w:val="0"/>
          <w:numId w:val="2"/>
        </w:numPr>
        <w:contextualSpacing/>
        <w:rPr>
          <w:rFonts w:ascii="Times New Roman" w:eastAsia="Calibri" w:hAnsi="Times New Roman"/>
          <w:b/>
          <w:sz w:val="28"/>
          <w:szCs w:val="28"/>
          <w:lang w:val="uk-UA" w:eastAsia="en-US"/>
        </w:rPr>
      </w:pPr>
      <w:r w:rsidRPr="005070C9">
        <w:rPr>
          <w:rFonts w:ascii="Times New Roman" w:hAnsi="Times New Roman"/>
          <w:b/>
          <w:sz w:val="28"/>
          <w:szCs w:val="28"/>
          <w:lang w:val="uk-UA"/>
        </w:rPr>
        <w:t>Пристрій виведення зображення "Монітор"</w:t>
      </w:r>
      <w:r w:rsidRPr="005070C9">
        <w:rPr>
          <w:rFonts w:ascii="Times New Roman" w:eastAsia="Calibri" w:hAnsi="Times New Roman"/>
          <w:b/>
          <w:sz w:val="28"/>
          <w:szCs w:val="28"/>
          <w:lang w:val="uk-UA" w:eastAsia="en-US"/>
        </w:rPr>
        <w:t xml:space="preserve"> – 1шт., повинен мати характеристики:</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LCD телевізор (LED);</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діагональ екрану: 32";</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роздільна здатність не гірше 1366x768 (HD);</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 xml:space="preserve">частота: 60 </w:t>
      </w:r>
      <w:proofErr w:type="spellStart"/>
      <w:r w:rsidRPr="005070C9">
        <w:rPr>
          <w:rFonts w:ascii="Times New Roman" w:eastAsia="Calibri" w:hAnsi="Times New Roman"/>
          <w:sz w:val="24"/>
          <w:szCs w:val="24"/>
          <w:lang w:val="uk-UA" w:eastAsia="en-US" w:bidi="en-US"/>
        </w:rPr>
        <w:t>Гц</w:t>
      </w:r>
      <w:proofErr w:type="spellEnd"/>
      <w:r w:rsidRPr="005070C9">
        <w:rPr>
          <w:rFonts w:ascii="Times New Roman" w:eastAsia="Calibri" w:hAnsi="Times New Roman"/>
          <w:sz w:val="24"/>
          <w:szCs w:val="24"/>
          <w:lang w:val="uk-UA" w:eastAsia="en-US" w:bidi="en-US"/>
        </w:rPr>
        <w:t xml:space="preserve"> </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інтерфейси HDMI x 2, USB x 1, вихід для навушників;</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контрастність не гірше </w:t>
      </w:r>
      <w:r w:rsidRPr="005070C9">
        <w:rPr>
          <w:rFonts w:ascii="Times New Roman" w:hAnsi="Times New Roman"/>
          <w:sz w:val="24"/>
          <w:szCs w:val="24"/>
          <w:lang w:val="en-US"/>
        </w:rPr>
        <w:t>1200</w:t>
      </w:r>
      <w:r w:rsidRPr="005070C9">
        <w:rPr>
          <w:rFonts w:ascii="Times New Roman" w:hAnsi="Times New Roman"/>
          <w:sz w:val="24"/>
          <w:szCs w:val="24"/>
          <w:lang w:val="uk-UA"/>
        </w:rPr>
        <w:t>:1;</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строк дії гарантії не менше 12 місяців.</w:t>
      </w:r>
    </w:p>
    <w:p w:rsidR="005070C9" w:rsidRPr="005070C9" w:rsidRDefault="005070C9" w:rsidP="005070C9">
      <w:pPr>
        <w:tabs>
          <w:tab w:val="left" w:pos="0"/>
          <w:tab w:val="left" w:pos="851"/>
        </w:tabs>
        <w:spacing w:after="0" w:line="240" w:lineRule="auto"/>
        <w:ind w:left="1080"/>
        <w:contextualSpacing/>
        <w:jc w:val="both"/>
        <w:rPr>
          <w:rFonts w:ascii="Times New Roman" w:hAnsi="Times New Roman"/>
          <w:sz w:val="24"/>
          <w:szCs w:val="24"/>
          <w:lang w:val="uk-UA"/>
        </w:rPr>
      </w:pPr>
    </w:p>
    <w:p w:rsidR="005070C9" w:rsidRPr="005070C9" w:rsidRDefault="005070C9" w:rsidP="005070C9">
      <w:pPr>
        <w:numPr>
          <w:ilvl w:val="0"/>
          <w:numId w:val="2"/>
        </w:numPr>
        <w:contextualSpacing/>
        <w:rPr>
          <w:rFonts w:ascii="Times New Roman" w:eastAsia="Calibri" w:hAnsi="Times New Roman"/>
          <w:b/>
          <w:sz w:val="28"/>
          <w:szCs w:val="28"/>
          <w:lang w:val="uk-UA" w:eastAsia="en-US"/>
        </w:rPr>
      </w:pPr>
      <w:r w:rsidRPr="005070C9">
        <w:rPr>
          <w:rFonts w:ascii="Times New Roman" w:eastAsia="Calibri" w:hAnsi="Times New Roman"/>
          <w:b/>
          <w:sz w:val="28"/>
          <w:szCs w:val="28"/>
          <w:lang w:val="uk-UA" w:eastAsia="en-US"/>
        </w:rPr>
        <w:t>Планшет – 1шт., повинен мати характеристики:</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екран з діагоналлю не менше: 10,1";</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тип матриці </w:t>
      </w:r>
      <w:r w:rsidRPr="005070C9">
        <w:rPr>
          <w:rFonts w:ascii="Times New Roman" w:eastAsia="Calibri" w:hAnsi="Times New Roman"/>
          <w:sz w:val="24"/>
          <w:szCs w:val="24"/>
          <w:lang w:val="uk-UA" w:eastAsia="en-US" w:bidi="en-US"/>
        </w:rPr>
        <w:t>IPS;</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роздільна здатність не гірше 1920x1200;</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 xml:space="preserve">процесор з кількістю </w:t>
      </w:r>
      <w:proofErr w:type="spellStart"/>
      <w:r w:rsidRPr="005070C9">
        <w:rPr>
          <w:rFonts w:ascii="Times New Roman" w:eastAsia="Calibri" w:hAnsi="Times New Roman"/>
          <w:sz w:val="24"/>
          <w:szCs w:val="24"/>
          <w:lang w:val="uk-UA" w:eastAsia="en-US" w:bidi="en-US"/>
        </w:rPr>
        <w:t>ядер</w:t>
      </w:r>
      <w:proofErr w:type="spellEnd"/>
      <w:r w:rsidRPr="005070C9">
        <w:rPr>
          <w:rFonts w:ascii="Times New Roman" w:eastAsia="Calibri" w:hAnsi="Times New Roman"/>
          <w:sz w:val="24"/>
          <w:szCs w:val="24"/>
          <w:lang w:val="uk-UA" w:eastAsia="en-US" w:bidi="en-US"/>
        </w:rPr>
        <w:t xml:space="preserve"> не менше 8;</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 xml:space="preserve">ОЗУ не менше 2 </w:t>
      </w:r>
      <w:proofErr w:type="spellStart"/>
      <w:r w:rsidRPr="005070C9">
        <w:rPr>
          <w:rFonts w:ascii="Times New Roman" w:eastAsia="Calibri" w:hAnsi="Times New Roman"/>
          <w:sz w:val="24"/>
          <w:szCs w:val="24"/>
          <w:lang w:val="uk-UA" w:eastAsia="en-US" w:bidi="en-US"/>
        </w:rPr>
        <w:t>Гб</w:t>
      </w:r>
      <w:proofErr w:type="spellEnd"/>
      <w:r w:rsidRPr="005070C9">
        <w:rPr>
          <w:rFonts w:ascii="Times New Roman" w:eastAsia="Calibri" w:hAnsi="Times New Roman"/>
          <w:sz w:val="24"/>
          <w:szCs w:val="24"/>
          <w:lang w:val="uk-UA" w:eastAsia="en-US" w:bidi="en-US"/>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накопичувач не менше </w:t>
      </w:r>
      <w:r w:rsidRPr="005070C9">
        <w:rPr>
          <w:rFonts w:ascii="Times New Roman" w:eastAsia="Calibri" w:hAnsi="Times New Roman"/>
          <w:sz w:val="24"/>
          <w:szCs w:val="24"/>
          <w:lang w:val="en-US" w:eastAsia="en-US" w:bidi="en-US"/>
        </w:rPr>
        <w:t>32</w:t>
      </w:r>
      <w:r w:rsidRPr="005070C9">
        <w:rPr>
          <w:rFonts w:ascii="Times New Roman" w:eastAsia="Calibri" w:hAnsi="Times New Roman"/>
          <w:sz w:val="24"/>
          <w:szCs w:val="24"/>
          <w:lang w:val="uk-UA" w:eastAsia="en-US" w:bidi="en-US"/>
        </w:rPr>
        <w:t xml:space="preserve"> </w:t>
      </w:r>
      <w:proofErr w:type="spellStart"/>
      <w:r w:rsidRPr="005070C9">
        <w:rPr>
          <w:rFonts w:ascii="Times New Roman" w:eastAsia="Calibri" w:hAnsi="Times New Roman"/>
          <w:sz w:val="24"/>
          <w:szCs w:val="24"/>
          <w:lang w:val="uk-UA" w:eastAsia="en-US" w:bidi="en-US"/>
        </w:rPr>
        <w:t>Гб</w:t>
      </w:r>
      <w:proofErr w:type="spellEnd"/>
      <w:r w:rsidRPr="005070C9">
        <w:rPr>
          <w:rFonts w:ascii="Times New Roman" w:eastAsia="Calibri" w:hAnsi="Times New Roman"/>
          <w:sz w:val="24"/>
          <w:szCs w:val="24"/>
          <w:lang w:val="uk-UA" w:eastAsia="en-US" w:bidi="en-US"/>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lastRenderedPageBreak/>
        <w:t xml:space="preserve">камери не гірше: 5 </w:t>
      </w:r>
      <w:proofErr w:type="spellStart"/>
      <w:r w:rsidRPr="005070C9">
        <w:rPr>
          <w:rFonts w:ascii="Times New Roman" w:eastAsia="Calibri" w:hAnsi="Times New Roman"/>
          <w:sz w:val="24"/>
          <w:szCs w:val="24"/>
          <w:lang w:val="uk-UA" w:eastAsia="en-US" w:bidi="en-US"/>
        </w:rPr>
        <w:t>Мп</w:t>
      </w:r>
      <w:proofErr w:type="spellEnd"/>
      <w:r w:rsidRPr="005070C9">
        <w:rPr>
          <w:rFonts w:ascii="Times New Roman" w:eastAsia="Calibri" w:hAnsi="Times New Roman"/>
          <w:sz w:val="24"/>
          <w:szCs w:val="24"/>
          <w:lang w:val="uk-UA" w:eastAsia="en-US" w:bidi="en-US"/>
        </w:rPr>
        <w:t xml:space="preserve"> + </w:t>
      </w:r>
      <w:r w:rsidRPr="005070C9">
        <w:rPr>
          <w:rFonts w:ascii="Times New Roman" w:eastAsia="Calibri" w:hAnsi="Times New Roman"/>
          <w:sz w:val="24"/>
          <w:szCs w:val="24"/>
          <w:lang w:eastAsia="en-US" w:bidi="en-US"/>
        </w:rPr>
        <w:t>2</w:t>
      </w:r>
      <w:r w:rsidRPr="005070C9">
        <w:rPr>
          <w:rFonts w:ascii="Times New Roman" w:eastAsia="Calibri" w:hAnsi="Times New Roman"/>
          <w:sz w:val="24"/>
          <w:szCs w:val="24"/>
          <w:lang w:val="uk-UA" w:eastAsia="en-US" w:bidi="en-US"/>
        </w:rPr>
        <w:t xml:space="preserve"> </w:t>
      </w:r>
      <w:proofErr w:type="spellStart"/>
      <w:r w:rsidRPr="005070C9">
        <w:rPr>
          <w:rFonts w:ascii="Times New Roman" w:eastAsia="Calibri" w:hAnsi="Times New Roman"/>
          <w:sz w:val="24"/>
          <w:szCs w:val="24"/>
          <w:lang w:val="uk-UA" w:eastAsia="en-US" w:bidi="en-US"/>
        </w:rPr>
        <w:t>Мп</w:t>
      </w:r>
      <w:proofErr w:type="spellEnd"/>
      <w:r w:rsidRPr="005070C9">
        <w:rPr>
          <w:rFonts w:ascii="Times New Roman" w:eastAsia="Calibri" w:hAnsi="Times New Roman"/>
          <w:sz w:val="24"/>
          <w:szCs w:val="24"/>
          <w:lang w:val="uk-UA" w:eastAsia="en-US" w:bidi="en-US"/>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 xml:space="preserve">комутації: </w:t>
      </w:r>
      <w:proofErr w:type="spellStart"/>
      <w:r w:rsidRPr="005070C9">
        <w:rPr>
          <w:rFonts w:ascii="Times New Roman" w:eastAsia="Calibri" w:hAnsi="Times New Roman"/>
          <w:sz w:val="24"/>
          <w:szCs w:val="24"/>
          <w:lang w:val="uk-UA" w:eastAsia="en-US" w:bidi="en-US"/>
        </w:rPr>
        <w:t>Wi-Fi</w:t>
      </w:r>
      <w:proofErr w:type="spellEnd"/>
      <w:r w:rsidRPr="005070C9">
        <w:rPr>
          <w:rFonts w:ascii="Times New Roman" w:eastAsia="Calibri" w:hAnsi="Times New Roman"/>
          <w:sz w:val="24"/>
          <w:szCs w:val="24"/>
          <w:lang w:val="uk-UA" w:eastAsia="en-US" w:bidi="en-US"/>
        </w:rPr>
        <w:t xml:space="preserve"> 802.11ac, </w:t>
      </w:r>
      <w:proofErr w:type="spellStart"/>
      <w:r w:rsidRPr="005070C9">
        <w:rPr>
          <w:rFonts w:ascii="Times New Roman" w:eastAsia="Calibri" w:hAnsi="Times New Roman"/>
          <w:sz w:val="24"/>
          <w:szCs w:val="24"/>
          <w:lang w:val="uk-UA" w:eastAsia="en-US" w:bidi="en-US"/>
        </w:rPr>
        <w:t>Bluetooth</w:t>
      </w:r>
      <w:proofErr w:type="spellEnd"/>
      <w:r w:rsidRPr="005070C9">
        <w:rPr>
          <w:rFonts w:ascii="Times New Roman" w:eastAsia="Calibri" w:hAnsi="Times New Roman"/>
          <w:sz w:val="24"/>
          <w:szCs w:val="24"/>
          <w:lang w:val="uk-UA" w:eastAsia="en-US" w:bidi="en-US"/>
        </w:rPr>
        <w:t xml:space="preserve"> + (4.2), Модуль 3G/4G (LTE)/5G: 4G (LTE);</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Ємність батареї не менше 5100 </w:t>
      </w:r>
      <w:proofErr w:type="spellStart"/>
      <w:r w:rsidRPr="005070C9">
        <w:rPr>
          <w:rFonts w:ascii="Times New Roman" w:hAnsi="Times New Roman"/>
          <w:sz w:val="24"/>
          <w:szCs w:val="24"/>
          <w:lang w:val="uk-UA"/>
        </w:rPr>
        <w:t>мАг</w:t>
      </w:r>
      <w:proofErr w:type="spellEnd"/>
      <w:r w:rsidRPr="005070C9">
        <w:rPr>
          <w:rFonts w:ascii="Times New Roman" w:hAnsi="Times New Roman"/>
          <w:sz w:val="24"/>
          <w:szCs w:val="24"/>
          <w:lang w:val="uk-UA"/>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Попередньо встановлена ОС не нижче </w:t>
      </w:r>
      <w:proofErr w:type="spellStart"/>
      <w:r w:rsidRPr="005070C9">
        <w:rPr>
          <w:rFonts w:ascii="Times New Roman" w:hAnsi="Times New Roman"/>
          <w:sz w:val="24"/>
          <w:szCs w:val="24"/>
          <w:lang w:val="uk-UA"/>
        </w:rPr>
        <w:t>Android</w:t>
      </w:r>
      <w:proofErr w:type="spellEnd"/>
      <w:r w:rsidRPr="005070C9">
        <w:rPr>
          <w:rFonts w:ascii="Times New Roman" w:hAnsi="Times New Roman"/>
          <w:sz w:val="24"/>
          <w:szCs w:val="24"/>
          <w:lang w:val="uk-UA"/>
        </w:rPr>
        <w:t xml:space="preserve"> 8;</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строк дії гарантії не менше 12 місяців.</w:t>
      </w:r>
    </w:p>
    <w:p w:rsidR="005070C9" w:rsidRPr="005070C9" w:rsidRDefault="005070C9" w:rsidP="005070C9">
      <w:pPr>
        <w:tabs>
          <w:tab w:val="left" w:pos="0"/>
          <w:tab w:val="left" w:pos="851"/>
        </w:tabs>
        <w:spacing w:after="0" w:line="240" w:lineRule="auto"/>
        <w:ind w:left="1080"/>
        <w:contextualSpacing/>
        <w:jc w:val="both"/>
        <w:rPr>
          <w:rFonts w:ascii="Times New Roman" w:hAnsi="Times New Roman"/>
          <w:sz w:val="24"/>
          <w:szCs w:val="24"/>
          <w:lang w:val="uk-UA"/>
        </w:rPr>
      </w:pPr>
    </w:p>
    <w:p w:rsidR="005070C9" w:rsidRPr="005070C9" w:rsidRDefault="005070C9" w:rsidP="005070C9">
      <w:pPr>
        <w:numPr>
          <w:ilvl w:val="0"/>
          <w:numId w:val="2"/>
        </w:numPr>
        <w:contextualSpacing/>
        <w:rPr>
          <w:rFonts w:ascii="Times New Roman" w:eastAsia="Calibri" w:hAnsi="Times New Roman"/>
          <w:b/>
          <w:sz w:val="28"/>
          <w:szCs w:val="28"/>
          <w:lang w:val="uk-UA" w:eastAsia="en-US"/>
        </w:rPr>
      </w:pPr>
      <w:r w:rsidRPr="005070C9">
        <w:rPr>
          <w:rFonts w:ascii="Times New Roman" w:hAnsi="Times New Roman"/>
          <w:b/>
          <w:sz w:val="28"/>
          <w:szCs w:val="28"/>
          <w:lang w:val="uk-UA"/>
        </w:rPr>
        <w:t>Кріплення до монітору</w:t>
      </w:r>
      <w:r w:rsidRPr="005070C9">
        <w:rPr>
          <w:rFonts w:ascii="Times New Roman" w:eastAsia="Calibri" w:hAnsi="Times New Roman"/>
          <w:b/>
          <w:sz w:val="28"/>
          <w:szCs w:val="28"/>
          <w:lang w:val="uk-UA" w:eastAsia="en-US"/>
        </w:rPr>
        <w:t xml:space="preserve"> – 1шт., </w:t>
      </w:r>
      <w:proofErr w:type="spellStart"/>
      <w:r w:rsidRPr="005070C9">
        <w:rPr>
          <w:rFonts w:ascii="Times New Roman" w:eastAsia="Calibri" w:hAnsi="Times New Roman"/>
          <w:b/>
          <w:sz w:val="28"/>
          <w:szCs w:val="28"/>
          <w:lang w:val="uk-UA" w:eastAsia="en-US"/>
        </w:rPr>
        <w:t>повинено</w:t>
      </w:r>
      <w:proofErr w:type="spellEnd"/>
      <w:r w:rsidRPr="005070C9">
        <w:rPr>
          <w:rFonts w:ascii="Times New Roman" w:eastAsia="Calibri" w:hAnsi="Times New Roman"/>
          <w:b/>
          <w:sz w:val="28"/>
          <w:szCs w:val="28"/>
          <w:lang w:val="uk-UA" w:eastAsia="en-US"/>
        </w:rPr>
        <w:t xml:space="preserve"> мати характеристики:</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виносний поворотний -з нахилом;</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hAnsi="Times New Roman"/>
          <w:sz w:val="24"/>
          <w:szCs w:val="24"/>
          <w:lang w:val="uk-UA"/>
        </w:rPr>
        <w:t xml:space="preserve">рекомендована діагональ </w:t>
      </w:r>
      <w:r w:rsidRPr="005070C9">
        <w:rPr>
          <w:rFonts w:ascii="Times New Roman" w:hAnsi="Times New Roman"/>
          <w:sz w:val="24"/>
          <w:szCs w:val="24"/>
          <w:lang w:val="en-US"/>
        </w:rPr>
        <w:t>17</w:t>
      </w:r>
      <w:r w:rsidRPr="005070C9">
        <w:rPr>
          <w:rFonts w:ascii="Times New Roman" w:hAnsi="Times New Roman"/>
          <w:sz w:val="24"/>
          <w:szCs w:val="24"/>
          <w:lang w:val="uk-UA"/>
        </w:rPr>
        <w:t>-</w:t>
      </w:r>
      <w:r w:rsidRPr="005070C9">
        <w:rPr>
          <w:rFonts w:ascii="Times New Roman" w:hAnsi="Times New Roman"/>
          <w:sz w:val="24"/>
          <w:szCs w:val="24"/>
          <w:lang w:val="en-US"/>
        </w:rPr>
        <w:t>37</w:t>
      </w:r>
      <w:r w:rsidRPr="005070C9">
        <w:rPr>
          <w:rFonts w:ascii="Times New Roman" w:hAnsi="Times New Roman"/>
          <w:sz w:val="24"/>
          <w:szCs w:val="24"/>
          <w:lang w:val="uk-UA"/>
        </w:rPr>
        <w:t>"</w:t>
      </w:r>
      <w:r w:rsidRPr="005070C9">
        <w:rPr>
          <w:rFonts w:ascii="Times New Roman" w:eastAsia="Calibri" w:hAnsi="Times New Roman"/>
          <w:sz w:val="24"/>
          <w:szCs w:val="24"/>
          <w:lang w:val="uk-UA" w:eastAsia="en-US" w:bidi="en-US"/>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VESA 75х75, 100х100, 100х200, 200x100, 200х200;</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Регулювання</w:t>
      </w:r>
      <w:r w:rsidRPr="005070C9">
        <w:rPr>
          <w:rFonts w:ascii="Times New Roman" w:eastAsia="Calibri" w:hAnsi="Times New Roman"/>
          <w:sz w:val="24"/>
          <w:szCs w:val="24"/>
          <w:lang w:val="en-US" w:eastAsia="en-US" w:bidi="en-US"/>
        </w:rPr>
        <w:t xml:space="preserve"> </w:t>
      </w:r>
      <w:r w:rsidRPr="005070C9">
        <w:rPr>
          <w:rFonts w:ascii="Times New Roman" w:eastAsia="Calibri" w:hAnsi="Times New Roman"/>
          <w:sz w:val="24"/>
          <w:szCs w:val="24"/>
          <w:lang w:val="uk-UA" w:eastAsia="en-US" w:bidi="en-US"/>
        </w:rPr>
        <w:t>похило-поворотні;</w:t>
      </w:r>
    </w:p>
    <w:p w:rsidR="005070C9" w:rsidRPr="005070C9" w:rsidRDefault="005070C9" w:rsidP="005070C9">
      <w:pPr>
        <w:tabs>
          <w:tab w:val="left" w:pos="0"/>
          <w:tab w:val="left" w:pos="851"/>
        </w:tabs>
        <w:spacing w:after="0" w:line="240" w:lineRule="auto"/>
        <w:ind w:left="1070"/>
        <w:contextualSpacing/>
        <w:jc w:val="both"/>
        <w:rPr>
          <w:rFonts w:ascii="Times New Roman" w:hAnsi="Times New Roman"/>
          <w:sz w:val="24"/>
          <w:szCs w:val="24"/>
          <w:lang w:val="uk-UA"/>
        </w:rPr>
      </w:pPr>
    </w:p>
    <w:p w:rsidR="005070C9" w:rsidRPr="005070C9" w:rsidRDefault="005070C9" w:rsidP="005070C9">
      <w:pPr>
        <w:tabs>
          <w:tab w:val="left" w:pos="0"/>
          <w:tab w:val="left" w:pos="851"/>
        </w:tabs>
        <w:spacing w:after="0" w:line="240" w:lineRule="auto"/>
        <w:ind w:left="1080"/>
        <w:contextualSpacing/>
        <w:jc w:val="both"/>
        <w:rPr>
          <w:rFonts w:ascii="Times New Roman" w:hAnsi="Times New Roman"/>
          <w:sz w:val="24"/>
          <w:szCs w:val="24"/>
          <w:lang w:val="uk-UA"/>
        </w:rPr>
      </w:pPr>
    </w:p>
    <w:p w:rsidR="005070C9" w:rsidRPr="005070C9" w:rsidRDefault="005070C9" w:rsidP="005070C9">
      <w:pPr>
        <w:numPr>
          <w:ilvl w:val="0"/>
          <w:numId w:val="2"/>
        </w:numPr>
        <w:contextualSpacing/>
        <w:rPr>
          <w:rFonts w:ascii="Times New Roman" w:eastAsia="Calibri" w:hAnsi="Times New Roman"/>
          <w:b/>
          <w:sz w:val="28"/>
          <w:szCs w:val="28"/>
          <w:lang w:val="uk-UA" w:eastAsia="en-US"/>
        </w:rPr>
      </w:pPr>
      <w:r w:rsidRPr="005070C9">
        <w:rPr>
          <w:rFonts w:ascii="Times New Roman" w:eastAsia="Calibri" w:hAnsi="Times New Roman"/>
          <w:b/>
          <w:sz w:val="28"/>
          <w:szCs w:val="28"/>
          <w:lang w:val="uk-UA" w:eastAsia="en-US"/>
        </w:rPr>
        <w:t xml:space="preserve">Кабелі </w:t>
      </w:r>
      <w:r w:rsidRPr="005070C9">
        <w:rPr>
          <w:rFonts w:ascii="Times New Roman" w:eastAsia="Calibri" w:hAnsi="Times New Roman"/>
          <w:b/>
          <w:sz w:val="24"/>
          <w:szCs w:val="24"/>
          <w:lang w:val="uk-UA" w:eastAsia="en-US" w:bidi="en-US"/>
        </w:rPr>
        <w:t>HDMI</w:t>
      </w:r>
      <w:r w:rsidRPr="005070C9">
        <w:rPr>
          <w:rFonts w:ascii="Times New Roman" w:eastAsia="Calibri" w:hAnsi="Times New Roman"/>
          <w:b/>
          <w:sz w:val="28"/>
          <w:szCs w:val="28"/>
          <w:lang w:val="uk-UA" w:eastAsia="en-US"/>
        </w:rPr>
        <w:t>:</w:t>
      </w:r>
    </w:p>
    <w:p w:rsidR="005070C9" w:rsidRPr="005070C9" w:rsidRDefault="005070C9" w:rsidP="005070C9">
      <w:pPr>
        <w:numPr>
          <w:ilvl w:val="1"/>
          <w:numId w:val="2"/>
        </w:numPr>
        <w:tabs>
          <w:tab w:val="left" w:pos="0"/>
          <w:tab w:val="left" w:pos="851"/>
        </w:tabs>
        <w:spacing w:after="0" w:line="240" w:lineRule="auto"/>
        <w:contextualSpacing/>
        <w:jc w:val="both"/>
        <w:rPr>
          <w:rFonts w:ascii="Times New Roman" w:hAnsi="Times New Roman"/>
          <w:sz w:val="24"/>
          <w:szCs w:val="24"/>
          <w:lang w:val="uk-UA"/>
        </w:rPr>
      </w:pPr>
      <w:r w:rsidRPr="005070C9">
        <w:rPr>
          <w:rFonts w:ascii="Times New Roman" w:eastAsia="Calibri" w:hAnsi="Times New Roman"/>
          <w:sz w:val="24"/>
          <w:szCs w:val="24"/>
          <w:lang w:val="uk-UA" w:eastAsia="en-US" w:bidi="en-US"/>
        </w:rPr>
        <w:t>кабель мультимедійний HDMI TO HDMI 5.0M HDMI-17 V1.4 – 2 шт.;</w:t>
      </w:r>
    </w:p>
    <w:p w:rsidR="005070C9" w:rsidRPr="005070C9" w:rsidRDefault="005070C9" w:rsidP="005070C9">
      <w:pPr>
        <w:rPr>
          <w:rFonts w:ascii="Times New Roman" w:eastAsia="Calibri" w:hAnsi="Times New Roman"/>
          <w:sz w:val="28"/>
          <w:szCs w:val="28"/>
          <w:lang w:val="uk-UA" w:eastAsia="en-US" w:bidi="en-US"/>
        </w:rPr>
      </w:pPr>
      <w:r w:rsidRPr="005070C9">
        <w:rPr>
          <w:rFonts w:ascii="Times New Roman" w:eastAsia="Calibri" w:hAnsi="Times New Roman"/>
          <w:sz w:val="28"/>
          <w:szCs w:val="28"/>
          <w:lang w:val="uk-UA" w:eastAsia="en-US" w:bidi="en-US"/>
        </w:rPr>
        <w:br w:type="page"/>
      </w:r>
    </w:p>
    <w:p w:rsidR="005070C9" w:rsidRPr="005070C9" w:rsidRDefault="005070C9" w:rsidP="005070C9">
      <w:pPr>
        <w:jc w:val="center"/>
        <w:rPr>
          <w:rFonts w:ascii="Times New Roman" w:eastAsia="Calibri" w:hAnsi="Times New Roman"/>
          <w:b/>
          <w:bCs/>
          <w:sz w:val="28"/>
          <w:szCs w:val="28"/>
          <w:lang w:val="uk-UA" w:eastAsia="en-US"/>
        </w:rPr>
      </w:pPr>
      <w:bookmarkStart w:id="0" w:name="_GoBack"/>
      <w:bookmarkEnd w:id="0"/>
      <w:r w:rsidRPr="005070C9">
        <w:rPr>
          <w:rFonts w:ascii="Times New Roman" w:eastAsia="Calibri" w:hAnsi="Times New Roman"/>
          <w:b/>
          <w:bCs/>
          <w:sz w:val="28"/>
          <w:szCs w:val="28"/>
          <w:lang w:val="uk-UA" w:eastAsia="en-US"/>
        </w:rPr>
        <w:lastRenderedPageBreak/>
        <w:t xml:space="preserve">Адреса поставки та встановлення (монтажу) </w:t>
      </w:r>
      <w:r w:rsidRPr="005070C9">
        <w:rPr>
          <w:rFonts w:ascii="Times New Roman" w:eastAsia="Calibri" w:hAnsi="Times New Roman"/>
          <w:b/>
          <w:sz w:val="28"/>
          <w:szCs w:val="28"/>
          <w:lang w:val="uk-UA" w:eastAsia="en-US"/>
        </w:rPr>
        <w:t>системи відеоспостереження суду</w:t>
      </w:r>
      <w:r w:rsidRPr="005070C9">
        <w:rPr>
          <w:rFonts w:ascii="Times New Roman" w:eastAsia="Calibri" w:hAnsi="Times New Roman"/>
          <w:b/>
          <w:bCs/>
          <w:sz w:val="28"/>
          <w:szCs w:val="28"/>
          <w:lang w:val="uk-UA" w:eastAsia="en-US"/>
        </w:rPr>
        <w:t>:</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999"/>
        <w:gridCol w:w="4820"/>
        <w:gridCol w:w="1381"/>
      </w:tblGrid>
      <w:tr w:rsidR="005070C9" w:rsidRPr="005070C9" w:rsidTr="00C4729B">
        <w:trPr>
          <w:trHeight w:val="799"/>
        </w:trPr>
        <w:tc>
          <w:tcPr>
            <w:tcW w:w="560" w:type="dxa"/>
            <w:shd w:val="clear" w:color="auto" w:fill="auto"/>
            <w:vAlign w:val="center"/>
            <w:hideMark/>
          </w:tcPr>
          <w:p w:rsidR="005070C9" w:rsidRPr="005070C9" w:rsidRDefault="005070C9" w:rsidP="005070C9">
            <w:pPr>
              <w:jc w:val="center"/>
              <w:rPr>
                <w:rFonts w:ascii="Times New Roman" w:eastAsia="Calibri" w:hAnsi="Times New Roman"/>
                <w:b/>
                <w:bCs/>
                <w:sz w:val="24"/>
                <w:szCs w:val="24"/>
              </w:rPr>
            </w:pPr>
            <w:r w:rsidRPr="005070C9">
              <w:rPr>
                <w:rFonts w:ascii="Times New Roman" w:eastAsia="Calibri" w:hAnsi="Times New Roman"/>
                <w:b/>
                <w:bCs/>
                <w:sz w:val="24"/>
                <w:szCs w:val="24"/>
              </w:rPr>
              <w:t>№ з/</w:t>
            </w:r>
            <w:proofErr w:type="gramStart"/>
            <w:r w:rsidRPr="005070C9">
              <w:rPr>
                <w:rFonts w:ascii="Times New Roman" w:eastAsia="Calibri" w:hAnsi="Times New Roman"/>
                <w:b/>
                <w:bCs/>
                <w:sz w:val="24"/>
                <w:szCs w:val="24"/>
              </w:rPr>
              <w:t>п</w:t>
            </w:r>
            <w:proofErr w:type="gramEnd"/>
          </w:p>
        </w:tc>
        <w:tc>
          <w:tcPr>
            <w:tcW w:w="2999" w:type="dxa"/>
            <w:shd w:val="clear" w:color="auto" w:fill="auto"/>
            <w:noWrap/>
            <w:vAlign w:val="center"/>
            <w:hideMark/>
          </w:tcPr>
          <w:p w:rsidR="005070C9" w:rsidRPr="005070C9" w:rsidRDefault="005070C9" w:rsidP="005070C9">
            <w:pPr>
              <w:jc w:val="center"/>
              <w:rPr>
                <w:rFonts w:ascii="Times New Roman" w:eastAsia="Calibri" w:hAnsi="Times New Roman"/>
                <w:b/>
                <w:bCs/>
                <w:sz w:val="24"/>
                <w:szCs w:val="24"/>
              </w:rPr>
            </w:pPr>
            <w:proofErr w:type="spellStart"/>
            <w:r w:rsidRPr="005070C9">
              <w:rPr>
                <w:rFonts w:ascii="Times New Roman" w:eastAsia="Calibri" w:hAnsi="Times New Roman"/>
                <w:b/>
                <w:bCs/>
                <w:sz w:val="24"/>
                <w:szCs w:val="24"/>
              </w:rPr>
              <w:t>Назва</w:t>
            </w:r>
            <w:proofErr w:type="spellEnd"/>
            <w:r w:rsidRPr="005070C9">
              <w:rPr>
                <w:rFonts w:ascii="Times New Roman" w:eastAsia="Calibri" w:hAnsi="Times New Roman"/>
                <w:b/>
                <w:bCs/>
                <w:sz w:val="24"/>
                <w:szCs w:val="24"/>
              </w:rPr>
              <w:t xml:space="preserve"> суду </w:t>
            </w:r>
          </w:p>
        </w:tc>
        <w:tc>
          <w:tcPr>
            <w:tcW w:w="4820" w:type="dxa"/>
            <w:shd w:val="clear" w:color="auto" w:fill="auto"/>
            <w:vAlign w:val="center"/>
            <w:hideMark/>
          </w:tcPr>
          <w:p w:rsidR="005070C9" w:rsidRPr="005070C9" w:rsidRDefault="005070C9" w:rsidP="005070C9">
            <w:pPr>
              <w:jc w:val="center"/>
              <w:rPr>
                <w:rFonts w:ascii="Times New Roman" w:eastAsia="Calibri" w:hAnsi="Times New Roman"/>
                <w:b/>
                <w:bCs/>
                <w:sz w:val="24"/>
                <w:szCs w:val="24"/>
              </w:rPr>
            </w:pPr>
            <w:r w:rsidRPr="005070C9">
              <w:rPr>
                <w:rFonts w:ascii="Times New Roman" w:eastAsia="Calibri" w:hAnsi="Times New Roman"/>
                <w:b/>
                <w:bCs/>
                <w:sz w:val="24"/>
                <w:szCs w:val="24"/>
              </w:rPr>
              <w:t>Адреса суду</w:t>
            </w:r>
          </w:p>
        </w:tc>
        <w:tc>
          <w:tcPr>
            <w:tcW w:w="1381" w:type="dxa"/>
            <w:shd w:val="clear" w:color="auto" w:fill="auto"/>
            <w:vAlign w:val="bottom"/>
            <w:hideMark/>
          </w:tcPr>
          <w:p w:rsidR="005070C9" w:rsidRPr="005070C9" w:rsidRDefault="005070C9" w:rsidP="005070C9">
            <w:pPr>
              <w:rPr>
                <w:rFonts w:ascii="Times New Roman" w:eastAsia="Calibri" w:hAnsi="Times New Roman"/>
                <w:b/>
                <w:bCs/>
                <w:sz w:val="24"/>
                <w:szCs w:val="24"/>
                <w:lang w:val="uk-UA"/>
              </w:rPr>
            </w:pPr>
            <w:proofErr w:type="spellStart"/>
            <w:r w:rsidRPr="005070C9">
              <w:rPr>
                <w:rFonts w:ascii="Times New Roman" w:eastAsia="Calibri" w:hAnsi="Times New Roman"/>
                <w:b/>
                <w:bCs/>
                <w:sz w:val="24"/>
                <w:szCs w:val="24"/>
              </w:rPr>
              <w:t>Кількість</w:t>
            </w:r>
            <w:proofErr w:type="spellEnd"/>
            <w:r w:rsidRPr="005070C9">
              <w:rPr>
                <w:rFonts w:ascii="Times New Roman" w:eastAsia="Calibri" w:hAnsi="Times New Roman"/>
                <w:b/>
                <w:bCs/>
                <w:sz w:val="24"/>
                <w:szCs w:val="24"/>
                <w:lang w:val="uk-UA"/>
              </w:rPr>
              <w:t>,</w:t>
            </w:r>
            <w:r w:rsidRPr="005070C9">
              <w:rPr>
                <w:rFonts w:ascii="Times New Roman" w:eastAsia="Calibri" w:hAnsi="Times New Roman"/>
                <w:b/>
                <w:bCs/>
                <w:sz w:val="24"/>
                <w:szCs w:val="24"/>
              </w:rPr>
              <w:t xml:space="preserve"> </w:t>
            </w:r>
            <w:r w:rsidRPr="005070C9">
              <w:rPr>
                <w:rFonts w:ascii="Times New Roman" w:eastAsia="Calibri" w:hAnsi="Times New Roman"/>
                <w:b/>
                <w:bCs/>
                <w:sz w:val="24"/>
                <w:szCs w:val="24"/>
                <w:lang w:val="uk-UA"/>
              </w:rPr>
              <w:t>шт.</w:t>
            </w:r>
          </w:p>
        </w:tc>
      </w:tr>
      <w:tr w:rsidR="005070C9" w:rsidRPr="005070C9" w:rsidTr="00C4729B">
        <w:trPr>
          <w:trHeight w:val="582"/>
        </w:trPr>
        <w:tc>
          <w:tcPr>
            <w:tcW w:w="560" w:type="dxa"/>
            <w:shd w:val="clear" w:color="auto" w:fill="auto"/>
            <w:noWrap/>
            <w:vAlign w:val="center"/>
          </w:tcPr>
          <w:p w:rsidR="005070C9" w:rsidRPr="005070C9" w:rsidRDefault="005070C9" w:rsidP="005070C9">
            <w:pPr>
              <w:rPr>
                <w:rFonts w:ascii="Times New Roman" w:eastAsia="Calibri" w:hAnsi="Times New Roman"/>
                <w:sz w:val="24"/>
                <w:szCs w:val="24"/>
                <w:lang w:val="uk-UA"/>
              </w:rPr>
            </w:pPr>
            <w:r w:rsidRPr="005070C9">
              <w:rPr>
                <w:rFonts w:ascii="Times New Roman" w:eastAsia="Calibri" w:hAnsi="Times New Roman"/>
                <w:sz w:val="24"/>
                <w:szCs w:val="24"/>
                <w:lang w:val="uk-UA"/>
              </w:rPr>
              <w:t>1</w:t>
            </w:r>
          </w:p>
        </w:tc>
        <w:tc>
          <w:tcPr>
            <w:tcW w:w="2999" w:type="dxa"/>
            <w:shd w:val="clear" w:color="auto" w:fill="auto"/>
          </w:tcPr>
          <w:p w:rsidR="005070C9" w:rsidRPr="005070C9" w:rsidRDefault="005070C9" w:rsidP="005070C9">
            <w:pPr>
              <w:contextualSpacing/>
              <w:rPr>
                <w:rFonts w:ascii="Times New Roman" w:eastAsia="Calibri" w:hAnsi="Times New Roman"/>
                <w:sz w:val="26"/>
                <w:szCs w:val="26"/>
                <w:lang w:val="uk-UA" w:eastAsia="en-US"/>
              </w:rPr>
            </w:pPr>
            <w:r w:rsidRPr="005070C9">
              <w:rPr>
                <w:rFonts w:ascii="Times New Roman" w:eastAsia="Calibri" w:hAnsi="Times New Roman"/>
                <w:bCs/>
                <w:lang w:val="uk-UA"/>
              </w:rPr>
              <w:t>Новомиргородський районний суд</w:t>
            </w:r>
            <w:r w:rsidRPr="005070C9">
              <w:rPr>
                <w:rFonts w:ascii="Times New Roman" w:eastAsia="Calibri" w:hAnsi="Times New Roman"/>
                <w:lang w:val="uk-UA"/>
              </w:rPr>
              <w:t xml:space="preserve"> </w:t>
            </w:r>
            <w:proofErr w:type="spellStart"/>
            <w:r w:rsidRPr="005070C9">
              <w:rPr>
                <w:rFonts w:ascii="Times New Roman" w:eastAsia="Calibri" w:hAnsi="Times New Roman"/>
              </w:rPr>
              <w:t>Кіровоградськ</w:t>
            </w:r>
            <w:r w:rsidRPr="005070C9">
              <w:rPr>
                <w:rFonts w:ascii="Times New Roman" w:eastAsia="Calibri" w:hAnsi="Times New Roman"/>
                <w:lang w:val="uk-UA"/>
              </w:rPr>
              <w:t>ої</w:t>
            </w:r>
            <w:proofErr w:type="spellEnd"/>
            <w:r w:rsidRPr="005070C9">
              <w:rPr>
                <w:rFonts w:ascii="Times New Roman" w:eastAsia="Calibri" w:hAnsi="Times New Roman"/>
              </w:rPr>
              <w:t xml:space="preserve"> </w:t>
            </w:r>
            <w:proofErr w:type="spellStart"/>
            <w:r w:rsidRPr="005070C9">
              <w:rPr>
                <w:rFonts w:ascii="Times New Roman" w:eastAsia="Calibri" w:hAnsi="Times New Roman"/>
              </w:rPr>
              <w:t>област</w:t>
            </w:r>
            <w:proofErr w:type="spellEnd"/>
            <w:r w:rsidRPr="005070C9">
              <w:rPr>
                <w:rFonts w:ascii="Times New Roman" w:eastAsia="Calibri" w:hAnsi="Times New Roman"/>
                <w:lang w:val="uk-UA"/>
              </w:rPr>
              <w:t>і</w:t>
            </w:r>
          </w:p>
        </w:tc>
        <w:tc>
          <w:tcPr>
            <w:tcW w:w="4820" w:type="dxa"/>
            <w:shd w:val="clear" w:color="auto" w:fill="auto"/>
            <w:vAlign w:val="center"/>
          </w:tcPr>
          <w:p w:rsidR="005070C9" w:rsidRPr="005070C9" w:rsidRDefault="005070C9" w:rsidP="005070C9">
            <w:pPr>
              <w:rPr>
                <w:rFonts w:ascii="Times New Roman" w:eastAsia="Calibri" w:hAnsi="Times New Roman"/>
                <w:bCs/>
                <w:lang w:val="uk-UA"/>
              </w:rPr>
            </w:pPr>
            <w:r w:rsidRPr="005070C9">
              <w:rPr>
                <w:rFonts w:ascii="Times New Roman" w:eastAsia="Calibri" w:hAnsi="Times New Roman"/>
                <w:bCs/>
                <w:lang w:val="uk-UA"/>
              </w:rPr>
              <w:t xml:space="preserve">26000, м. </w:t>
            </w:r>
            <w:proofErr w:type="spellStart"/>
            <w:r w:rsidRPr="005070C9">
              <w:rPr>
                <w:rFonts w:ascii="Times New Roman" w:eastAsia="Calibri" w:hAnsi="Times New Roman"/>
                <w:bCs/>
                <w:lang w:val="uk-UA"/>
              </w:rPr>
              <w:t>Новомиргород</w:t>
            </w:r>
            <w:proofErr w:type="spellEnd"/>
            <w:r w:rsidRPr="005070C9">
              <w:rPr>
                <w:rFonts w:ascii="Times New Roman" w:eastAsia="Calibri" w:hAnsi="Times New Roman"/>
                <w:bCs/>
                <w:lang w:val="uk-UA"/>
              </w:rPr>
              <w:t>, вул. Соборності, буд 157, Кіровоградська область</w:t>
            </w:r>
          </w:p>
        </w:tc>
        <w:tc>
          <w:tcPr>
            <w:tcW w:w="1381" w:type="dxa"/>
            <w:shd w:val="clear" w:color="000000" w:fill="FFFFFF"/>
            <w:vAlign w:val="bottom"/>
          </w:tcPr>
          <w:p w:rsidR="005070C9" w:rsidRPr="005070C9" w:rsidRDefault="005070C9" w:rsidP="005070C9">
            <w:pPr>
              <w:jc w:val="center"/>
              <w:rPr>
                <w:rFonts w:ascii="Times New Roman" w:eastAsia="Calibri" w:hAnsi="Times New Roman"/>
                <w:b/>
                <w:bCs/>
                <w:sz w:val="24"/>
                <w:szCs w:val="24"/>
                <w:lang w:val="uk-UA"/>
              </w:rPr>
            </w:pPr>
            <w:r w:rsidRPr="005070C9">
              <w:rPr>
                <w:rFonts w:ascii="Times New Roman" w:eastAsia="Calibri" w:hAnsi="Times New Roman"/>
                <w:b/>
                <w:bCs/>
                <w:sz w:val="24"/>
                <w:szCs w:val="24"/>
                <w:lang w:val="uk-UA"/>
              </w:rPr>
              <w:t>1</w:t>
            </w:r>
          </w:p>
        </w:tc>
      </w:tr>
      <w:tr w:rsidR="005070C9" w:rsidRPr="005070C9" w:rsidTr="00C4729B">
        <w:trPr>
          <w:trHeight w:val="581"/>
        </w:trPr>
        <w:tc>
          <w:tcPr>
            <w:tcW w:w="560" w:type="dxa"/>
            <w:shd w:val="clear" w:color="auto" w:fill="auto"/>
            <w:noWrap/>
            <w:vAlign w:val="bottom"/>
            <w:hideMark/>
          </w:tcPr>
          <w:p w:rsidR="005070C9" w:rsidRPr="005070C9" w:rsidRDefault="005070C9" w:rsidP="005070C9">
            <w:pPr>
              <w:jc w:val="center"/>
              <w:rPr>
                <w:rFonts w:ascii="Times New Roman" w:eastAsia="Calibri" w:hAnsi="Times New Roman"/>
                <w:sz w:val="24"/>
                <w:szCs w:val="24"/>
              </w:rPr>
            </w:pPr>
            <w:r w:rsidRPr="005070C9">
              <w:rPr>
                <w:rFonts w:ascii="Times New Roman" w:eastAsia="Calibri" w:hAnsi="Times New Roman"/>
                <w:sz w:val="24"/>
                <w:szCs w:val="24"/>
              </w:rPr>
              <w:t> </w:t>
            </w:r>
          </w:p>
        </w:tc>
        <w:tc>
          <w:tcPr>
            <w:tcW w:w="2999" w:type="dxa"/>
            <w:shd w:val="clear" w:color="auto" w:fill="auto"/>
            <w:vAlign w:val="bottom"/>
            <w:hideMark/>
          </w:tcPr>
          <w:p w:rsidR="005070C9" w:rsidRPr="005070C9" w:rsidRDefault="005070C9" w:rsidP="005070C9">
            <w:pPr>
              <w:rPr>
                <w:rFonts w:ascii="Times New Roman" w:eastAsia="Calibri" w:hAnsi="Times New Roman"/>
                <w:sz w:val="24"/>
                <w:szCs w:val="24"/>
              </w:rPr>
            </w:pPr>
            <w:r w:rsidRPr="005070C9">
              <w:rPr>
                <w:rFonts w:ascii="Times New Roman" w:eastAsia="Calibri" w:hAnsi="Times New Roman"/>
                <w:sz w:val="24"/>
                <w:szCs w:val="24"/>
              </w:rPr>
              <w:t> </w:t>
            </w:r>
          </w:p>
        </w:tc>
        <w:tc>
          <w:tcPr>
            <w:tcW w:w="4820" w:type="dxa"/>
            <w:shd w:val="clear" w:color="auto" w:fill="auto"/>
            <w:vAlign w:val="bottom"/>
            <w:hideMark/>
          </w:tcPr>
          <w:p w:rsidR="005070C9" w:rsidRPr="005070C9" w:rsidRDefault="005070C9" w:rsidP="005070C9">
            <w:pPr>
              <w:jc w:val="center"/>
              <w:rPr>
                <w:rFonts w:ascii="Times New Roman" w:eastAsia="Calibri" w:hAnsi="Times New Roman"/>
                <w:b/>
                <w:bCs/>
                <w:sz w:val="24"/>
                <w:szCs w:val="24"/>
              </w:rPr>
            </w:pPr>
            <w:r w:rsidRPr="005070C9">
              <w:rPr>
                <w:rFonts w:ascii="Times New Roman" w:eastAsia="Calibri" w:hAnsi="Times New Roman"/>
                <w:b/>
                <w:bCs/>
                <w:sz w:val="24"/>
                <w:szCs w:val="24"/>
              </w:rPr>
              <w:t>Разом:</w:t>
            </w:r>
          </w:p>
        </w:tc>
        <w:tc>
          <w:tcPr>
            <w:tcW w:w="1381" w:type="dxa"/>
            <w:shd w:val="clear" w:color="auto" w:fill="auto"/>
            <w:noWrap/>
            <w:vAlign w:val="bottom"/>
            <w:hideMark/>
          </w:tcPr>
          <w:p w:rsidR="005070C9" w:rsidRPr="005070C9" w:rsidRDefault="005070C9" w:rsidP="005070C9">
            <w:pPr>
              <w:jc w:val="center"/>
              <w:rPr>
                <w:rFonts w:ascii="Times New Roman" w:eastAsia="Calibri" w:hAnsi="Times New Roman"/>
                <w:b/>
                <w:bCs/>
                <w:sz w:val="24"/>
                <w:szCs w:val="24"/>
                <w:lang w:val="uk-UA"/>
              </w:rPr>
            </w:pPr>
          </w:p>
        </w:tc>
      </w:tr>
    </w:tbl>
    <w:p w:rsidR="00CB7B50" w:rsidRPr="00CB7B50" w:rsidRDefault="00CB7B50" w:rsidP="00CB7B50">
      <w:pPr>
        <w:rPr>
          <w:rFonts w:eastAsia="Calibri"/>
          <w:lang w:val="uk-UA" w:eastAsia="en-US"/>
        </w:rPr>
      </w:pPr>
    </w:p>
    <w:p w:rsidR="00CB7B50" w:rsidRPr="00CB7B50" w:rsidRDefault="00CB7B50" w:rsidP="00CB7B50">
      <w:pPr>
        <w:jc w:val="center"/>
        <w:rPr>
          <w:lang w:val="uk-UA"/>
        </w:rPr>
      </w:pPr>
      <w:r w:rsidRPr="00CB7B50">
        <w:rPr>
          <w:lang w:val="uk-UA"/>
        </w:rPr>
        <w:t>____________________________                     ____________________________</w:t>
      </w:r>
    </w:p>
    <w:p w:rsidR="00232D0E" w:rsidRPr="00CB7B50" w:rsidRDefault="00232D0E" w:rsidP="00CB7B50">
      <w:pPr>
        <w:rPr>
          <w:lang w:val="uk-UA"/>
        </w:rPr>
      </w:pPr>
    </w:p>
    <w:sectPr w:rsidR="00232D0E" w:rsidRPr="00CB7B5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19" w:rsidRDefault="00470D19" w:rsidP="00DC4374">
      <w:pPr>
        <w:spacing w:after="0" w:line="240" w:lineRule="auto"/>
      </w:pPr>
      <w:r>
        <w:separator/>
      </w:r>
    </w:p>
  </w:endnote>
  <w:endnote w:type="continuationSeparator" w:id="0">
    <w:p w:rsidR="00470D19" w:rsidRDefault="00470D19" w:rsidP="00DC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19" w:rsidRDefault="00470D19" w:rsidP="00DC4374">
      <w:pPr>
        <w:spacing w:after="0" w:line="240" w:lineRule="auto"/>
      </w:pPr>
      <w:r>
        <w:separator/>
      </w:r>
    </w:p>
  </w:footnote>
  <w:footnote w:type="continuationSeparator" w:id="0">
    <w:p w:rsidR="00470D19" w:rsidRDefault="00470D19" w:rsidP="00DC4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E0B8"/>
    <w:multiLevelType w:val="singleLevel"/>
    <w:tmpl w:val="5A6EE0B8"/>
    <w:lvl w:ilvl="0">
      <w:start w:val="1"/>
      <w:numFmt w:val="decimal"/>
      <w:suff w:val="nothing"/>
      <w:lvlText w:val="%1."/>
      <w:lvlJc w:val="left"/>
      <w:pPr>
        <w:ind w:left="0" w:firstLine="0"/>
      </w:pPr>
    </w:lvl>
  </w:abstractNum>
  <w:abstractNum w:abstractNumId="1">
    <w:nsid w:val="7E3A514A"/>
    <w:multiLevelType w:val="multilevel"/>
    <w:tmpl w:val="50C8A1D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B1"/>
    <w:rsid w:val="00122BB5"/>
    <w:rsid w:val="00232D0E"/>
    <w:rsid w:val="0027679B"/>
    <w:rsid w:val="00470D19"/>
    <w:rsid w:val="005070C9"/>
    <w:rsid w:val="006378A7"/>
    <w:rsid w:val="0085251F"/>
    <w:rsid w:val="008C5A90"/>
    <w:rsid w:val="00B052C5"/>
    <w:rsid w:val="00C26B8E"/>
    <w:rsid w:val="00C5028C"/>
    <w:rsid w:val="00CB7B50"/>
    <w:rsid w:val="00D47036"/>
    <w:rsid w:val="00DC4374"/>
    <w:rsid w:val="00EF3E4A"/>
    <w:rsid w:val="00F57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74"/>
    <w:rPr>
      <w:rFonts w:ascii="Calibri" w:eastAsia="Times New Roman" w:hAnsi="Calibri"/>
      <w:color w:val="auto"/>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374"/>
    <w:rPr>
      <w:color w:val="0000FF" w:themeColor="hyperlink"/>
      <w:u w:val="single"/>
    </w:rPr>
  </w:style>
  <w:style w:type="paragraph" w:styleId="a4">
    <w:name w:val="header"/>
    <w:basedOn w:val="a"/>
    <w:link w:val="a5"/>
    <w:uiPriority w:val="99"/>
    <w:unhideWhenUsed/>
    <w:rsid w:val="00DC437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C4374"/>
    <w:rPr>
      <w:rFonts w:ascii="Calibri" w:eastAsia="Times New Roman" w:hAnsi="Calibri"/>
      <w:color w:val="auto"/>
      <w:sz w:val="22"/>
      <w:szCs w:val="22"/>
      <w:lang w:val="ru-RU" w:eastAsia="ru-RU"/>
    </w:rPr>
  </w:style>
  <w:style w:type="paragraph" w:styleId="a6">
    <w:name w:val="footer"/>
    <w:basedOn w:val="a"/>
    <w:link w:val="a7"/>
    <w:uiPriority w:val="99"/>
    <w:unhideWhenUsed/>
    <w:rsid w:val="00DC437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C4374"/>
    <w:rPr>
      <w:rFonts w:ascii="Calibri" w:eastAsia="Times New Roman" w:hAnsi="Calibri"/>
      <w:color w:val="auto"/>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74"/>
    <w:rPr>
      <w:rFonts w:ascii="Calibri" w:eastAsia="Times New Roman" w:hAnsi="Calibri"/>
      <w:color w:val="auto"/>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374"/>
    <w:rPr>
      <w:color w:val="0000FF" w:themeColor="hyperlink"/>
      <w:u w:val="single"/>
    </w:rPr>
  </w:style>
  <w:style w:type="paragraph" w:styleId="a4">
    <w:name w:val="header"/>
    <w:basedOn w:val="a"/>
    <w:link w:val="a5"/>
    <w:uiPriority w:val="99"/>
    <w:unhideWhenUsed/>
    <w:rsid w:val="00DC437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C4374"/>
    <w:rPr>
      <w:rFonts w:ascii="Calibri" w:eastAsia="Times New Roman" w:hAnsi="Calibri"/>
      <w:color w:val="auto"/>
      <w:sz w:val="22"/>
      <w:szCs w:val="22"/>
      <w:lang w:val="ru-RU" w:eastAsia="ru-RU"/>
    </w:rPr>
  </w:style>
  <w:style w:type="paragraph" w:styleId="a6">
    <w:name w:val="footer"/>
    <w:basedOn w:val="a"/>
    <w:link w:val="a7"/>
    <w:uiPriority w:val="99"/>
    <w:unhideWhenUsed/>
    <w:rsid w:val="00DC437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C4374"/>
    <w:rPr>
      <w:rFonts w:ascii="Calibri" w:eastAsia="Times New Roman" w:hAnsi="Calibri"/>
      <w:color w:val="auto"/>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t&amp;rct=j&amp;q=&amp;esrc=s&amp;source=web&amp;cd=1&amp;ved=0ahUKEwja2fXjtfHRAhUoQpoKHWAFBE0QFggYMAA&amp;url=http%3A%2F%2Fw1.c1.rada.gov.ua%2Fpls%2Fzweb2%2Fwebproc34%3Fid%3D%26pf3511%3D31024%26pf35401%3D113700&amp;usg=AFQjCNEuaC8aJHtyUygnek3mEXVFkY-cJA&amp;bvm=bv.146073913,d.bGs&amp;cad=rj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11080</Words>
  <Characters>6317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6</cp:revision>
  <dcterms:created xsi:type="dcterms:W3CDTF">2022-11-29T11:03:00Z</dcterms:created>
  <dcterms:modified xsi:type="dcterms:W3CDTF">2022-11-29T12:15:00Z</dcterms:modified>
</cp:coreProperties>
</file>