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73" w:rsidRPr="0042607F" w:rsidRDefault="003C5F73" w:rsidP="003C5F73">
      <w:pPr>
        <w:widowControl/>
        <w:autoSpaceDE/>
        <w:autoSpaceDN/>
        <w:spacing w:line="276" w:lineRule="auto"/>
        <w:jc w:val="right"/>
        <w:rPr>
          <w:rFonts w:eastAsia="Calibri"/>
          <w:b/>
          <w:lang w:val="ru-RU"/>
        </w:rPr>
      </w:pPr>
      <w:r w:rsidRPr="0042607F">
        <w:rPr>
          <w:rFonts w:eastAsia="Calibri"/>
          <w:b/>
          <w:lang w:val="ru-RU"/>
        </w:rPr>
        <w:t xml:space="preserve">Додаток </w:t>
      </w:r>
      <w:r>
        <w:rPr>
          <w:rFonts w:eastAsia="Calibri"/>
          <w:b/>
          <w:lang w:val="ru-RU"/>
        </w:rPr>
        <w:t>5</w:t>
      </w:r>
      <w:r w:rsidRPr="0042607F">
        <w:rPr>
          <w:rFonts w:eastAsia="Calibri"/>
          <w:b/>
          <w:lang w:val="ru-RU"/>
        </w:rPr>
        <w:t xml:space="preserve"> </w:t>
      </w:r>
    </w:p>
    <w:p w:rsidR="003C5F73" w:rsidRPr="0042607F" w:rsidRDefault="003C5F73" w:rsidP="003C5F73">
      <w:pPr>
        <w:widowControl/>
        <w:autoSpaceDE/>
        <w:autoSpaceDN/>
        <w:spacing w:line="276" w:lineRule="auto"/>
        <w:jc w:val="right"/>
        <w:rPr>
          <w:rFonts w:eastAsia="Calibri"/>
          <w:b/>
          <w:lang w:val="ru-RU"/>
        </w:rPr>
      </w:pPr>
      <w:r w:rsidRPr="0042607F">
        <w:rPr>
          <w:rFonts w:eastAsia="Calibri"/>
          <w:b/>
          <w:lang w:val="ru-RU"/>
        </w:rPr>
        <w:t>до тендерної документації</w:t>
      </w: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rPr>
          <w:b/>
          <w:sz w:val="24"/>
          <w:szCs w:val="24"/>
          <w:lang w:val="x-none" w:eastAsia="ar-SA"/>
        </w:rPr>
      </w:pPr>
    </w:p>
    <w:p w:rsidR="003C5F73" w:rsidRPr="0062091B" w:rsidRDefault="003C5F73" w:rsidP="003C5F73">
      <w:pPr>
        <w:keepNext/>
        <w:widowControl/>
        <w:tabs>
          <w:tab w:val="num" w:pos="0"/>
        </w:tabs>
        <w:suppressAutoHyphens/>
        <w:autoSpaceDE/>
        <w:autoSpaceDN/>
        <w:ind w:right="-2"/>
        <w:jc w:val="center"/>
        <w:outlineLvl w:val="1"/>
        <w:rPr>
          <w:b/>
          <w:lang w:val="x-none" w:eastAsia="ar-SA"/>
        </w:rPr>
      </w:pPr>
      <w:r w:rsidRPr="0062091B">
        <w:rPr>
          <w:b/>
          <w:lang w:val="x-none" w:eastAsia="ar-SA"/>
        </w:rPr>
        <w:t>ПРОЄКТ</w:t>
      </w:r>
      <w:r w:rsidRPr="0062091B">
        <w:rPr>
          <w:b/>
          <w:spacing w:val="-4"/>
          <w:lang w:val="x-none" w:eastAsia="ar-SA"/>
        </w:rPr>
        <w:t xml:space="preserve"> </w:t>
      </w:r>
      <w:r w:rsidRPr="0062091B">
        <w:rPr>
          <w:b/>
          <w:lang w:val="x-none" w:eastAsia="ar-SA"/>
        </w:rPr>
        <w:t>ДОГОВОРУ</w:t>
      </w:r>
    </w:p>
    <w:p w:rsidR="003C5F73" w:rsidRPr="0062091B" w:rsidRDefault="003C5F73" w:rsidP="003C5F73">
      <w:pPr>
        <w:widowControl/>
        <w:autoSpaceDE/>
        <w:autoSpaceDN/>
        <w:ind w:right="-1"/>
        <w:jc w:val="center"/>
        <w:rPr>
          <w:rFonts w:eastAsia="Calibri"/>
          <w:b/>
          <w:lang w:val="ru-RU"/>
        </w:rPr>
      </w:pPr>
      <w:r w:rsidRPr="0062091B">
        <w:rPr>
          <w:rFonts w:eastAsia="Calibri"/>
          <w:b/>
          <w:lang w:val="ru-RU"/>
        </w:rPr>
        <w:t>ДОГОВІР ПІДРЯДУ № __</w:t>
      </w:r>
    </w:p>
    <w:p w:rsidR="003C5F73" w:rsidRPr="0062091B" w:rsidRDefault="003C5F73" w:rsidP="003C5F73">
      <w:pPr>
        <w:widowControl/>
        <w:autoSpaceDE/>
        <w:autoSpaceDN/>
        <w:ind w:right="-1"/>
        <w:jc w:val="center"/>
        <w:rPr>
          <w:rFonts w:eastAsia="Calibri"/>
          <w:b/>
          <w:lang w:val="ru-RU"/>
        </w:rPr>
      </w:pP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line="276" w:lineRule="auto"/>
        <w:jc w:val="both"/>
        <w:rPr>
          <w:rFonts w:eastAsia="SimSun"/>
          <w:b/>
          <w:sz w:val="24"/>
          <w:szCs w:val="24"/>
        </w:rPr>
      </w:pPr>
      <w:r w:rsidRPr="0062091B">
        <w:rPr>
          <w:rFonts w:eastAsia="Calibri"/>
          <w:b/>
          <w:sz w:val="24"/>
          <w:szCs w:val="24"/>
        </w:rPr>
        <w:t>м. Черкаси</w:t>
      </w:r>
      <w:r w:rsidRPr="0062091B">
        <w:rPr>
          <w:rFonts w:eastAsia="Calibri"/>
          <w:b/>
          <w:sz w:val="24"/>
          <w:szCs w:val="24"/>
        </w:rPr>
        <w:tab/>
      </w:r>
      <w:r w:rsidRPr="0062091B">
        <w:rPr>
          <w:rFonts w:eastAsia="Calibri"/>
          <w:b/>
          <w:sz w:val="24"/>
          <w:szCs w:val="24"/>
        </w:rPr>
        <w:tab/>
      </w:r>
      <w:r w:rsidRPr="0062091B">
        <w:rPr>
          <w:rFonts w:eastAsia="Calibri"/>
          <w:b/>
          <w:sz w:val="24"/>
          <w:szCs w:val="24"/>
        </w:rPr>
        <w:tab/>
        <w:t xml:space="preserve">                                     </w:t>
      </w:r>
      <w:r w:rsidRPr="0062091B">
        <w:rPr>
          <w:rFonts w:eastAsia="Calibri"/>
          <w:b/>
          <w:sz w:val="24"/>
          <w:szCs w:val="24"/>
        </w:rPr>
        <w:tab/>
        <w:t xml:space="preserve">            </w:t>
      </w:r>
      <w:r w:rsidRPr="0062091B">
        <w:rPr>
          <w:rFonts w:eastAsia="SimSun"/>
          <w:b/>
          <w:sz w:val="24"/>
          <w:szCs w:val="24"/>
        </w:rPr>
        <w:t>«___» _______20</w:t>
      </w:r>
      <w:r>
        <w:rPr>
          <w:rFonts w:eastAsia="SimSun"/>
          <w:b/>
          <w:sz w:val="24"/>
          <w:szCs w:val="24"/>
        </w:rPr>
        <w:t>23</w:t>
      </w:r>
      <w:r w:rsidRPr="0062091B">
        <w:rPr>
          <w:rFonts w:eastAsia="SimSun"/>
          <w:b/>
          <w:sz w:val="24"/>
          <w:szCs w:val="24"/>
        </w:rPr>
        <w:t>р.</w:t>
      </w: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 w:val="24"/>
          <w:szCs w:val="24"/>
        </w:rPr>
      </w:pP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Cs w:val="24"/>
        </w:rPr>
      </w:pP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Замовник: </w:t>
      </w:r>
      <w:r w:rsidRPr="00243D4B">
        <w:rPr>
          <w:rFonts w:eastAsia="Calibri"/>
          <w:szCs w:val="24"/>
        </w:rPr>
        <w:t>Департамент будівництва Черкаської обласної державної адміністрації</w:t>
      </w:r>
      <w:r w:rsidRPr="0062091B">
        <w:rPr>
          <w:rFonts w:eastAsia="Calibri"/>
          <w:szCs w:val="24"/>
        </w:rPr>
        <w:t>, в особі ________________________________________________, що діє на підставі Положення, з однієї Сторони</w:t>
      </w:r>
    </w:p>
    <w:p w:rsidR="003C5F73" w:rsidRPr="00265B11"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Виконавець: </w:t>
      </w:r>
      <w:r w:rsidRPr="0062091B">
        <w:rPr>
          <w:rFonts w:eastAsia="Calibri"/>
          <w:szCs w:val="24"/>
        </w:rPr>
        <w:t xml:space="preserve">____________________, в особі __________________, який діє на підставі __________________, з другої Сторони (в подальшому разом іменуються «Сторони», а кожна окремо – «Сторона»), уклали цей Договір  </w:t>
      </w:r>
      <w:r w:rsidRPr="00265B11">
        <w:rPr>
          <w:rFonts w:eastAsia="Calibri"/>
          <w:szCs w:val="24"/>
        </w:rPr>
        <w:t>(надалі – Договір) про нижченаведене:</w:t>
      </w:r>
    </w:p>
    <w:p w:rsidR="003C5F73" w:rsidRPr="00265B11"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p>
    <w:p w:rsidR="003C5F73" w:rsidRPr="00265B11" w:rsidRDefault="003C5F73" w:rsidP="003C5F73">
      <w:pPr>
        <w:pStyle w:val="a3"/>
        <w:widowControl/>
        <w:numPr>
          <w:ilvl w:val="0"/>
          <w:numId w:val="2"/>
        </w:numPr>
        <w:autoSpaceDE/>
        <w:autoSpaceDN/>
        <w:ind w:right="-1"/>
        <w:jc w:val="center"/>
        <w:rPr>
          <w:rFonts w:eastAsia="Calibri"/>
          <w:b/>
          <w:lang w:val="ru-RU"/>
        </w:rPr>
      </w:pPr>
      <w:r w:rsidRPr="00265B11">
        <w:rPr>
          <w:rFonts w:eastAsia="Calibri"/>
          <w:b/>
          <w:lang w:val="ru-RU"/>
        </w:rPr>
        <w:t xml:space="preserve">ПРЕДМЕТ ДОГОВОРУ </w:t>
      </w:r>
    </w:p>
    <w:p w:rsidR="003C5F73" w:rsidRPr="00751C64" w:rsidRDefault="003C5F73" w:rsidP="003C5F73">
      <w:pPr>
        <w:pStyle w:val="a3"/>
        <w:widowControl/>
        <w:autoSpaceDE/>
        <w:autoSpaceDN/>
        <w:ind w:left="1069" w:right="-1" w:firstLine="0"/>
        <w:rPr>
          <w:rFonts w:eastAsia="Calibri"/>
          <w:b/>
          <w:lang w:val="ru-RU"/>
        </w:rPr>
      </w:pPr>
    </w:p>
    <w:p w:rsidR="003C5F73" w:rsidRPr="00751C64" w:rsidRDefault="003C5F73" w:rsidP="00ED0572">
      <w:pPr>
        <w:widowControl/>
        <w:tabs>
          <w:tab w:val="left" w:pos="142"/>
          <w:tab w:val="left" w:pos="851"/>
        </w:tabs>
        <w:autoSpaceDE/>
        <w:autoSpaceDN/>
        <w:ind w:firstLine="709"/>
        <w:jc w:val="both"/>
        <w:rPr>
          <w:rFonts w:eastAsia="Calibri"/>
          <w:b/>
          <w:lang w:val="ru-RU"/>
        </w:rPr>
      </w:pPr>
      <w:r w:rsidRPr="00751C64">
        <w:rPr>
          <w:rFonts w:eastAsia="Calibri"/>
          <w:lang w:val="ru-RU"/>
        </w:rPr>
        <w:t>1.1. Замовник доручає, а Підрядник забезпечує відповідно до проектної документації та умов Договору підряду виконати роботи:</w:t>
      </w:r>
      <w:r w:rsidR="001E34E4" w:rsidRPr="00751C64">
        <w:t xml:space="preserve"> «</w:t>
      </w:r>
      <w:r w:rsidR="00ED0572" w:rsidRPr="00ED0572">
        <w:rPr>
          <w:b/>
          <w:bCs/>
          <w:iCs/>
        </w:rPr>
        <w:t>Капітальний ремонт футбольного майданчика КЗ „ОСДЮСШОР“ ЧОР з синтетичним покриттям розміром 60х40 метрів по вул. Пастерівська, 102 в м. Черкаси</w:t>
      </w:r>
      <w:r w:rsidR="001E34E4" w:rsidRPr="00751C64">
        <w:rPr>
          <w:b/>
          <w:bCs/>
          <w:iCs/>
        </w:rPr>
        <w:t xml:space="preserve">», ДК 021:2015: </w:t>
      </w:r>
      <w:r w:rsidR="00ED0572" w:rsidRPr="00ED0572">
        <w:rPr>
          <w:b/>
          <w:bCs/>
          <w:iCs/>
        </w:rPr>
        <w:t>45453000-7 - Капітальний ремонт і реставрація</w:t>
      </w:r>
      <w:r w:rsidR="00ED0572" w:rsidRPr="00ED0572">
        <w:rPr>
          <w:b/>
          <w:bCs/>
          <w:iCs/>
          <w:lang w:val="ru-RU"/>
        </w:rPr>
        <w:t xml:space="preserve"> </w:t>
      </w:r>
      <w:r w:rsidRPr="00751C64">
        <w:rPr>
          <w:rFonts w:eastAsia="Calibri"/>
          <w:lang w:val="ru-RU"/>
        </w:rPr>
        <w:t>(надалі по тексту – роботи), а Замовник зобов’язується прийняти  їх та оплатити.</w:t>
      </w:r>
    </w:p>
    <w:p w:rsidR="003C5F73" w:rsidRPr="00751C64" w:rsidRDefault="003C5F73" w:rsidP="00ED0572">
      <w:pPr>
        <w:widowControl/>
        <w:tabs>
          <w:tab w:val="left" w:pos="142"/>
          <w:tab w:val="left" w:pos="851"/>
        </w:tabs>
        <w:autoSpaceDE/>
        <w:autoSpaceDN/>
        <w:ind w:right="-1" w:firstLine="709"/>
        <w:jc w:val="both"/>
        <w:rPr>
          <w:rFonts w:eastAsia="Calibri"/>
          <w:lang w:val="ru-RU" w:eastAsia="ru-RU"/>
        </w:rPr>
      </w:pPr>
      <w:r w:rsidRPr="00751C64">
        <w:rPr>
          <w:rFonts w:eastAsia="Calibri"/>
          <w:lang w:val="ru-RU" w:eastAsia="ru-RU"/>
        </w:rPr>
        <w:t>1.2. Об'єкт будівництва</w:t>
      </w:r>
      <w:r w:rsidR="001E34E4" w:rsidRPr="00751C64">
        <w:rPr>
          <w:b/>
          <w:bCs/>
          <w:iCs/>
        </w:rPr>
        <w:t xml:space="preserve"> «</w:t>
      </w:r>
      <w:r w:rsidR="00ED0572" w:rsidRPr="00ED0572">
        <w:rPr>
          <w:b/>
          <w:bCs/>
          <w:iCs/>
        </w:rPr>
        <w:t>Капітальний ремонт футбольного майданчика КЗ „ОСДЮСШОР“ ЧОР з синтетичним покриттям розміром 60х40 метрів по вул. Пастерівська, 102 в м. Черкаси</w:t>
      </w:r>
      <w:r w:rsidR="00ED0572">
        <w:rPr>
          <w:b/>
          <w:bCs/>
          <w:iCs/>
        </w:rPr>
        <w:t>».</w:t>
      </w:r>
    </w:p>
    <w:p w:rsidR="00ED0572" w:rsidRDefault="00ED0572" w:rsidP="00ED0572">
      <w:pPr>
        <w:pStyle w:val="TableParagraph"/>
        <w:tabs>
          <w:tab w:val="left" w:pos="142"/>
        </w:tabs>
        <w:spacing w:line="260" w:lineRule="exact"/>
        <w:jc w:val="both"/>
        <w:rPr>
          <w:b/>
          <w:bCs/>
          <w:iCs/>
          <w:sz w:val="24"/>
          <w:szCs w:val="24"/>
        </w:rPr>
      </w:pPr>
      <w:r>
        <w:rPr>
          <w:rFonts w:eastAsia="Calibri"/>
          <w:lang w:val="ru-RU" w:eastAsia="ru-RU"/>
        </w:rPr>
        <w:tab/>
      </w:r>
      <w:r>
        <w:rPr>
          <w:rFonts w:eastAsia="Calibri"/>
          <w:lang w:val="ru-RU" w:eastAsia="ru-RU"/>
        </w:rPr>
        <w:tab/>
      </w:r>
      <w:r w:rsidR="003C5F73" w:rsidRPr="00751C64">
        <w:rPr>
          <w:rFonts w:eastAsia="Calibri"/>
          <w:lang w:val="ru-RU" w:eastAsia="ru-RU"/>
        </w:rPr>
        <w:t xml:space="preserve">Адреса розташування об'єкта: </w:t>
      </w:r>
      <w:r>
        <w:rPr>
          <w:b/>
          <w:bCs/>
          <w:iCs/>
          <w:sz w:val="24"/>
          <w:szCs w:val="24"/>
        </w:rPr>
        <w:t>18000</w:t>
      </w:r>
      <w:r w:rsidRPr="004A0BBA">
        <w:rPr>
          <w:b/>
          <w:bCs/>
          <w:iCs/>
          <w:sz w:val="24"/>
          <w:szCs w:val="24"/>
        </w:rPr>
        <w:t xml:space="preserve">, Україна, Черкаська область, місто </w:t>
      </w:r>
      <w:r>
        <w:rPr>
          <w:b/>
          <w:bCs/>
          <w:iCs/>
          <w:sz w:val="24"/>
          <w:szCs w:val="24"/>
        </w:rPr>
        <w:t>Черкаси</w:t>
      </w:r>
      <w:r w:rsidRPr="004A0BBA">
        <w:rPr>
          <w:b/>
          <w:bCs/>
          <w:iCs/>
          <w:sz w:val="24"/>
          <w:szCs w:val="24"/>
        </w:rPr>
        <w:t xml:space="preserve">, </w:t>
      </w:r>
      <w:r w:rsidRPr="00F52642">
        <w:rPr>
          <w:b/>
          <w:bCs/>
          <w:iCs/>
          <w:sz w:val="24"/>
          <w:szCs w:val="24"/>
        </w:rPr>
        <w:t>вул. Пастерівська, 102</w:t>
      </w:r>
      <w:r>
        <w:rPr>
          <w:b/>
          <w:bCs/>
          <w:iCs/>
          <w:sz w:val="24"/>
          <w:szCs w:val="24"/>
        </w:rPr>
        <w:t>.</w:t>
      </w:r>
    </w:p>
    <w:p w:rsidR="003C5F73" w:rsidRPr="00751C64" w:rsidRDefault="003C5F73" w:rsidP="00751C64">
      <w:pPr>
        <w:widowControl/>
        <w:tabs>
          <w:tab w:val="left" w:pos="851"/>
        </w:tabs>
        <w:autoSpaceDE/>
        <w:autoSpaceDN/>
        <w:ind w:right="-1" w:firstLine="709"/>
        <w:jc w:val="both"/>
        <w:rPr>
          <w:rFonts w:eastAsia="Calibri"/>
          <w:lang w:val="ru-RU"/>
        </w:rPr>
      </w:pPr>
      <w:r w:rsidRPr="00751C64">
        <w:rPr>
          <w:rFonts w:eastAsia="Calibri"/>
          <w:lang w:val="ru-RU"/>
        </w:rPr>
        <w:t xml:space="preserve">Характер будівництва – </w:t>
      </w:r>
      <w:r w:rsidR="00ED0572">
        <w:rPr>
          <w:b/>
        </w:rPr>
        <w:t>капітальний ремонт.</w:t>
      </w:r>
    </w:p>
    <w:p w:rsidR="003C5F73" w:rsidRPr="00265B11" w:rsidRDefault="003C5F73" w:rsidP="003C5F73">
      <w:pPr>
        <w:widowControl/>
        <w:tabs>
          <w:tab w:val="left" w:pos="851"/>
        </w:tabs>
        <w:autoSpaceDE/>
        <w:autoSpaceDN/>
        <w:ind w:right="-1" w:firstLine="709"/>
        <w:jc w:val="both"/>
        <w:rPr>
          <w:rFonts w:eastAsia="Calibri"/>
          <w:lang w:val="ru-RU"/>
        </w:rPr>
      </w:pPr>
      <w:r w:rsidRPr="00265B11">
        <w:rPr>
          <w:rFonts w:eastAsia="Calibri"/>
          <w:lang w:val="ru-RU"/>
        </w:rPr>
        <w:t xml:space="preserve">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w:t>
      </w:r>
      <w:r w:rsidR="00ED0572">
        <w:rPr>
          <w:rFonts w:eastAsia="Calibri"/>
          <w:lang w:val="ru-RU"/>
        </w:rPr>
        <w:br/>
      </w:r>
      <w:r w:rsidRPr="00265B11">
        <w:rPr>
          <w:rFonts w:eastAsia="Calibri"/>
          <w:lang w:val="ru-RU"/>
        </w:rPr>
        <w:t>у порядку визначеному чинним законодавством України.</w:t>
      </w:r>
    </w:p>
    <w:p w:rsidR="003C5F73" w:rsidRPr="00265B11" w:rsidRDefault="003C5F73" w:rsidP="003C5F73">
      <w:pPr>
        <w:widowControl/>
        <w:tabs>
          <w:tab w:val="left" w:pos="851"/>
        </w:tabs>
        <w:autoSpaceDE/>
        <w:autoSpaceDN/>
        <w:ind w:right="-1" w:firstLine="709"/>
        <w:jc w:val="both"/>
        <w:rPr>
          <w:rFonts w:eastAsia="Calibri"/>
          <w:lang w:val="ru-RU"/>
        </w:rPr>
      </w:pPr>
      <w:r w:rsidRPr="00265B11">
        <w:rPr>
          <w:rFonts w:eastAsia="Calibri"/>
          <w:lang w:val="ru-RU"/>
        </w:rPr>
        <w:t>1.4. Обсяги закупівлі робіт можуть бути зменшені залежно від реального фінансування видатків.</w:t>
      </w:r>
    </w:p>
    <w:p w:rsidR="003C5F73" w:rsidRPr="00265B11" w:rsidRDefault="003C5F73" w:rsidP="003C5F73">
      <w:pPr>
        <w:widowControl/>
        <w:autoSpaceDE/>
        <w:autoSpaceDN/>
        <w:ind w:right="-1" w:firstLine="709"/>
        <w:jc w:val="center"/>
        <w:rPr>
          <w:rFonts w:eastAsia="Calibri"/>
          <w:b/>
          <w:lang w:val="ru-RU"/>
        </w:rPr>
      </w:pPr>
      <w:r w:rsidRPr="00265B11">
        <w:rPr>
          <w:rFonts w:eastAsia="Calibri"/>
          <w:b/>
          <w:lang w:val="ru-RU"/>
        </w:rPr>
        <w:t>2.   ЯКІСТЬ РОБІТ</w:t>
      </w:r>
    </w:p>
    <w:p w:rsidR="003C5F73" w:rsidRPr="00265B11" w:rsidRDefault="003C5F73" w:rsidP="003C5F73">
      <w:pPr>
        <w:widowControl/>
        <w:autoSpaceDE/>
        <w:autoSpaceDN/>
        <w:ind w:right="-1" w:firstLine="709"/>
        <w:rPr>
          <w:rFonts w:eastAsia="Calibri"/>
          <w:b/>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2.1. </w:t>
      </w:r>
      <w:r w:rsidRPr="00265B11">
        <w:rPr>
          <w:rFonts w:eastAsia="Calibri"/>
          <w:noProof/>
          <w:lang w:val="ru-RU"/>
        </w:rPr>
        <w:t>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w:t>
      </w:r>
      <w:r w:rsidRPr="00265B11">
        <w:rPr>
          <w:rFonts w:eastAsia="Calibri"/>
          <w:noProof/>
          <w:lang w:val="ru-RU"/>
        </w:rPr>
        <w:br/>
      </w:r>
      <w:r w:rsidRPr="00265B11">
        <w:rPr>
          <w:rFonts w:eastAsia="Calibri"/>
          <w:lang w:val="ru-RU"/>
        </w:rPr>
        <w:t xml:space="preserve">та можливість їх безпечної експлуатації протягом гарантійних строків, визначених чинними нормами.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w:t>
      </w:r>
      <w:proofErr w:type="gramStart"/>
      <w:r w:rsidRPr="00265B11">
        <w:rPr>
          <w:rFonts w:eastAsia="Calibri"/>
          <w:lang w:val="ru-RU"/>
        </w:rPr>
        <w:t>у порядку</w:t>
      </w:r>
      <w:proofErr w:type="gramEnd"/>
      <w:r w:rsidRPr="00265B11">
        <w:rPr>
          <w:rFonts w:eastAsia="Calibri"/>
          <w:lang w:val="ru-RU"/>
        </w:rPr>
        <w:t xml:space="preserve">, передбаченому цим Договором. Замовник має право контролювати якість </w:t>
      </w:r>
      <w:proofErr w:type="gramStart"/>
      <w:r w:rsidRPr="00265B11">
        <w:rPr>
          <w:rFonts w:eastAsia="Calibri"/>
          <w:lang w:val="ru-RU"/>
        </w:rPr>
        <w:t>і  обсяг</w:t>
      </w:r>
      <w:proofErr w:type="gramEnd"/>
      <w:r w:rsidRPr="00265B11">
        <w:rPr>
          <w:rFonts w:eastAsia="Calibri"/>
          <w:lang w:val="ru-RU"/>
        </w:rPr>
        <w:t xml:space="preserve">  матеріальних ресурсів до моменту їх використання та в процесі виконання робіт на об’єкті.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2.2. У разі виявлення недоліків (дефектів) у виконаних роботах (або певних етапах робіт),</w:t>
      </w:r>
      <w:r w:rsidRPr="00265B11">
        <w:rPr>
          <w:rFonts w:eastAsia="Calibri"/>
          <w:lang w:val="ru-RU"/>
        </w:rPr>
        <w:br/>
        <w:t xml:space="preserve">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2.3.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робітї. Гарантійний строк матеріалів</w:t>
      </w:r>
      <w:r>
        <w:rPr>
          <w:rFonts w:eastAsia="Calibri"/>
          <w:lang w:val="ru-RU"/>
        </w:rPr>
        <w:t xml:space="preserve"> </w:t>
      </w:r>
      <w:r w:rsidRPr="00265B11">
        <w:rPr>
          <w:rFonts w:eastAsia="Calibri"/>
          <w:lang w:val="ru-RU"/>
        </w:rPr>
        <w:t>та виробів, що були використані для виконання Робіт, визначається згідно з паспортами виробників цих матеріалів і виробів.</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2.4.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Акт, складений без участі Підрядника, надсилається йому для виконання протягом 7 (семи) календарних днів після його складання.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2.5. Підрядник зобов’язаний за свій рахунок усунути всі недоліки (дефекти), які виникли</w:t>
      </w:r>
      <w:r w:rsidRPr="00265B11">
        <w:rPr>
          <w:rFonts w:eastAsia="Calibri"/>
          <w:lang w:val="ru-RU"/>
        </w:rPr>
        <w:br/>
        <w:t>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2.6. Якщо між Замовником і Підрядником виник спір щодо усунення недоліків (дефектів)</w:t>
      </w:r>
      <w:r w:rsidRPr="00265B11">
        <w:rPr>
          <w:rFonts w:eastAsia="Calibri"/>
          <w:lang w:val="ru-RU" w:eastAsia="uk-UA"/>
        </w:rPr>
        <w:br/>
        <w:t>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rsidR="003C5F73" w:rsidRPr="00265B11" w:rsidRDefault="003C5F73" w:rsidP="003C5F73">
      <w:pPr>
        <w:widowControl/>
        <w:autoSpaceDE/>
        <w:autoSpaceDN/>
        <w:ind w:right="-1" w:firstLine="709"/>
        <w:jc w:val="center"/>
        <w:rPr>
          <w:rFonts w:eastAsia="Calibri"/>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 xml:space="preserve">ЦІНА ДОГОВОРУ </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3.1. Вартість робіт за цим Договором становить_________________ грн. (_________________________________), у тому числі ПДВ ___________ грн. та визначається</w:t>
      </w:r>
      <w:r w:rsidRPr="00265B11">
        <w:rPr>
          <w:rFonts w:eastAsia="Calibri"/>
          <w:lang w:val="ru-RU" w:eastAsia="uk-UA"/>
        </w:rPr>
        <w:br/>
        <w:t>на підставі Договірної ціни (Додаток № 2 до Договору).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У тому числі вартість робіт по Договору на 20___ рік становить ________ грн. _____коп.</w:t>
      </w:r>
    </w:p>
    <w:p w:rsidR="003C5F73" w:rsidRPr="00265B11" w:rsidRDefault="003C5F73" w:rsidP="003C5F73">
      <w:pPr>
        <w:widowControl/>
        <w:tabs>
          <w:tab w:val="left" w:pos="851"/>
          <w:tab w:val="left" w:pos="5683"/>
          <w:tab w:val="left" w:pos="6621"/>
        </w:tabs>
        <w:autoSpaceDE/>
        <w:autoSpaceDN/>
        <w:ind w:firstLine="709"/>
        <w:jc w:val="both"/>
        <w:rPr>
          <w:rFonts w:eastAsia="Calibri"/>
          <w:iCs/>
          <w:lang w:val="ru-RU"/>
        </w:rPr>
      </w:pPr>
      <w:r w:rsidRPr="00265B11">
        <w:rPr>
          <w:rFonts w:eastAsia="Calibri"/>
          <w:lang w:val="ru-RU"/>
        </w:rPr>
        <w:t>Фінансування робіт в розрізі джерел буде визначено додатково відповідно до нормативно-законодавчих актів. З</w:t>
      </w:r>
      <w:r w:rsidRPr="00265B11">
        <w:rPr>
          <w:rFonts w:eastAsia="Calibri"/>
          <w:iCs/>
          <w:lang w:val="ru-RU"/>
        </w:rPr>
        <w:t>амовник бере на себе фінансові зобов’язання лише після надходження відповідних коштів на його рахунок.</w:t>
      </w:r>
    </w:p>
    <w:p w:rsidR="003C5F73" w:rsidRPr="00265B11" w:rsidRDefault="003C5F73" w:rsidP="003C5F73">
      <w:pPr>
        <w:widowControl/>
        <w:tabs>
          <w:tab w:val="left" w:pos="851"/>
          <w:tab w:val="left" w:pos="5683"/>
          <w:tab w:val="left" w:pos="6621"/>
        </w:tabs>
        <w:autoSpaceDE/>
        <w:autoSpaceDN/>
        <w:ind w:firstLine="709"/>
        <w:jc w:val="both"/>
        <w:rPr>
          <w:rFonts w:eastAsia="Calibri"/>
          <w:b/>
          <w:u w:val="single"/>
          <w:lang w:val="ru-RU"/>
        </w:rPr>
      </w:pPr>
      <w:r w:rsidRPr="00265B11">
        <w:rPr>
          <w:rFonts w:eastAsia="Calibri"/>
          <w:b/>
          <w:u w:val="single"/>
          <w:lang w:val="ru-RU"/>
        </w:rPr>
        <w:t>Договірна ціна визначається згідно кошторисних норм України «Настанова</w:t>
      </w:r>
      <w:r>
        <w:rPr>
          <w:rFonts w:eastAsia="Calibri"/>
          <w:b/>
          <w:u w:val="single"/>
          <w:lang w:val="ru-RU"/>
        </w:rPr>
        <w:br/>
      </w:r>
      <w:r w:rsidRPr="00265B11">
        <w:rPr>
          <w:rFonts w:eastAsia="Calibri"/>
          <w:b/>
          <w:u w:val="single"/>
          <w:lang w:val="ru-RU"/>
        </w:rPr>
        <w:t xml:space="preserve">з визначення вартості будівництва» (зі змінами) на підставі проектної документації </w:t>
      </w:r>
      <w:r>
        <w:rPr>
          <w:rFonts w:eastAsia="Calibri"/>
          <w:b/>
          <w:u w:val="single"/>
          <w:lang w:val="ru-RU"/>
        </w:rPr>
        <w:br/>
      </w:r>
      <w:r w:rsidRPr="00265B11">
        <w:rPr>
          <w:rFonts w:eastAsia="Calibri"/>
          <w:b/>
          <w:u w:val="single"/>
          <w:lang w:val="ru-RU"/>
        </w:rPr>
        <w:t>та є твердою, та яка визначається відповідно до результатів тендеру.</w:t>
      </w:r>
    </w:p>
    <w:p w:rsidR="003C5F73" w:rsidRPr="00265B11" w:rsidRDefault="003C5F73" w:rsidP="003C5F73">
      <w:pPr>
        <w:widowControl/>
        <w:tabs>
          <w:tab w:val="left" w:pos="851"/>
          <w:tab w:val="left" w:pos="5683"/>
          <w:tab w:val="left" w:pos="6621"/>
        </w:tabs>
        <w:autoSpaceDE/>
        <w:autoSpaceDN/>
        <w:ind w:firstLine="709"/>
        <w:jc w:val="both"/>
        <w:rPr>
          <w:rFonts w:eastAsia="Calibri"/>
          <w:lang w:val="ru-RU"/>
        </w:rPr>
      </w:pPr>
      <w:r w:rsidRPr="00265B11">
        <w:rPr>
          <w:rFonts w:eastAsia="Calibri"/>
          <w:lang w:val="ru-RU"/>
        </w:rPr>
        <w:t>Договірні зобов’язання за даним договором виникають відповідно до вимог</w:t>
      </w:r>
      <w:r w:rsidRPr="00265B11">
        <w:rPr>
          <w:rFonts w:eastAsia="Calibri"/>
          <w:lang w:val="ru-RU"/>
        </w:rPr>
        <w:br/>
        <w:t>ст. 48 Бюджетного Кодексу України за наявності затверджених бюджетних асигнувань, узятих</w:t>
      </w:r>
      <w:r>
        <w:rPr>
          <w:rFonts w:eastAsia="Calibri"/>
          <w:lang w:val="ru-RU"/>
        </w:rPr>
        <w:br/>
      </w:r>
      <w:r w:rsidRPr="00265B11">
        <w:rPr>
          <w:rFonts w:eastAsia="Calibri"/>
          <w:lang w:val="ru-RU"/>
        </w:rPr>
        <w:t>на облік органами Державного казначейства України.</w:t>
      </w:r>
    </w:p>
    <w:p w:rsidR="003C5F73" w:rsidRPr="00265B11" w:rsidRDefault="003C5F73" w:rsidP="003C5F73">
      <w:pPr>
        <w:widowControl/>
        <w:autoSpaceDE/>
        <w:autoSpaceDN/>
        <w:ind w:firstLine="709"/>
        <w:jc w:val="both"/>
        <w:rPr>
          <w:rFonts w:eastAsia="Calibri"/>
          <w:lang w:val="ru-RU" w:eastAsia="uk-UA"/>
        </w:rPr>
      </w:pPr>
      <w:r w:rsidRPr="00265B11">
        <w:rPr>
          <w:rFonts w:eastAsia="Calibri"/>
          <w:lang w:val="ru-RU" w:eastAsia="uk-UA"/>
        </w:rPr>
        <w:t>Сума договору на поточний рік може бути змінена в залежності від реального фінансування.</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3.2. </w:t>
      </w:r>
      <w:proofErr w:type="gramStart"/>
      <w:r w:rsidRPr="00265B11">
        <w:rPr>
          <w:rFonts w:eastAsia="Calibri"/>
          <w:lang w:val="ru-RU" w:eastAsia="uk-UA"/>
        </w:rPr>
        <w:t>Договірна  ціна</w:t>
      </w:r>
      <w:proofErr w:type="gramEnd"/>
      <w:r w:rsidRPr="00265B11">
        <w:rPr>
          <w:rFonts w:eastAsia="Calibri"/>
          <w:lang w:val="ru-RU" w:eastAsia="uk-UA"/>
        </w:rPr>
        <w:t xml:space="preserve"> може бути уточнена за наступних умов: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зменшення обсягів закупівлі, зокрема з урахуванням фактичного обсягу видатків Замовника;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 узгодженої зміни ціни в бік зменшення (без зміни кількості (обсягу) та якості товарів, робіт і послуг) </w:t>
      </w:r>
      <w:r w:rsidRPr="00265B11">
        <w:rPr>
          <w:rFonts w:eastAsia="Calibri"/>
          <w:b/>
          <w:bCs/>
          <w:lang w:val="ru-RU" w:eastAsia="uk-UA"/>
        </w:rPr>
        <w:t>за ініціативи Виконавця</w:t>
      </w:r>
      <w:r w:rsidRPr="00265B11">
        <w:rPr>
          <w:rFonts w:eastAsia="Calibri"/>
          <w:lang w:val="ru-RU" w:eastAsia="uk-UA"/>
        </w:rPr>
        <w:t>;</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покращення якості предмета закупівлі за умови, що таке покращення не призведе</w:t>
      </w:r>
      <w:r>
        <w:rPr>
          <w:rFonts w:eastAsia="Calibri"/>
          <w:lang w:val="ru-RU" w:eastAsia="uk-UA"/>
        </w:rPr>
        <w:br/>
      </w:r>
      <w:r w:rsidRPr="00265B11">
        <w:rPr>
          <w:rFonts w:eastAsia="Calibri"/>
          <w:lang w:val="ru-RU" w:eastAsia="uk-UA"/>
        </w:rPr>
        <w:t>до збільшення суми, визначе</w:t>
      </w:r>
      <w:r>
        <w:rPr>
          <w:rFonts w:eastAsia="Calibri"/>
          <w:lang w:val="ru-RU" w:eastAsia="uk-UA"/>
        </w:rPr>
        <w:t>ної в договорі</w:t>
      </w:r>
      <w:r>
        <w:rPr>
          <w:rFonts w:eastAsia="Calibri"/>
          <w:lang w:eastAsia="uk-UA"/>
        </w:rPr>
        <w:t xml:space="preserve"> про закупівлю.</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3.3. Джерелом фінансування за цим Договором є бюджетні кошти, які можуть бути передбачені для фінансування цього Договору.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3.4. Договірна ціна може бути змінена </w:t>
      </w:r>
      <w:proofErr w:type="gramStart"/>
      <w:r w:rsidRPr="00265B11">
        <w:rPr>
          <w:rFonts w:eastAsia="Calibri"/>
          <w:lang w:val="ru-RU" w:eastAsia="uk-UA"/>
        </w:rPr>
        <w:t>в порядку</w:t>
      </w:r>
      <w:proofErr w:type="gramEnd"/>
      <w:r w:rsidRPr="00265B11">
        <w:rPr>
          <w:rFonts w:eastAsia="Calibri"/>
          <w:lang w:val="ru-RU" w:eastAsia="uk-UA"/>
        </w:rPr>
        <w:t xml:space="preserve"> визначеному цим договором.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shd w:val="clear" w:color="auto" w:fill="FFFFFF"/>
          <w:lang w:val="ru-RU" w:eastAsia="uk-UA"/>
        </w:rPr>
        <w:t>3.5.</w:t>
      </w:r>
      <w:r w:rsidRPr="00265B11">
        <w:rPr>
          <w:rFonts w:eastAsia="Calibri"/>
          <w:lang w:val="ru-RU"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w:t>
      </w:r>
      <w:r>
        <w:rPr>
          <w:rFonts w:eastAsia="Calibri"/>
          <w:lang w:val="ru-RU" w:eastAsia="uk-UA"/>
        </w:rPr>
        <w:br/>
        <w:t>про це З</w:t>
      </w:r>
      <w:r w:rsidRPr="00265B11">
        <w:rPr>
          <w:rFonts w:eastAsia="Calibri"/>
          <w:lang w:val="ru-RU" w:eastAsia="uk-UA"/>
        </w:rPr>
        <w:t xml:space="preserve">амовника та  подати </w:t>
      </w:r>
      <w:r>
        <w:rPr>
          <w:rFonts w:eastAsia="Calibri"/>
          <w:lang w:val="ru-RU" w:eastAsia="uk-UA"/>
        </w:rPr>
        <w:t>З</w:t>
      </w:r>
      <w:r w:rsidRPr="00265B11">
        <w:rPr>
          <w:rFonts w:eastAsia="Calibri"/>
          <w:lang w:val="ru-RU" w:eastAsia="uk-UA"/>
        </w:rPr>
        <w:t>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lastRenderedPageBreak/>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w:t>
      </w:r>
      <w:r>
        <w:rPr>
          <w:rFonts w:eastAsia="Calibri"/>
          <w:lang w:val="ru-RU" w:eastAsia="uk-UA"/>
        </w:rPr>
        <w:br/>
      </w:r>
      <w:r w:rsidRPr="00265B11">
        <w:rPr>
          <w:rFonts w:eastAsia="Calibri"/>
          <w:lang w:val="ru-RU" w:eastAsia="uk-UA"/>
        </w:rPr>
        <w:t>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w:t>
      </w:r>
      <w:r>
        <w:rPr>
          <w:rFonts w:eastAsia="Calibri"/>
          <w:lang w:val="ru-RU" w:eastAsia="uk-UA"/>
        </w:rPr>
        <w:br/>
      </w:r>
      <w:r w:rsidRPr="00265B11">
        <w:rPr>
          <w:rFonts w:eastAsia="Calibri"/>
          <w:lang w:val="ru-RU" w:eastAsia="uk-UA"/>
        </w:rPr>
        <w:t>або пошкодженням об’єкта.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3C5F73" w:rsidRPr="00265B11" w:rsidRDefault="003C5F73" w:rsidP="003C5F73">
      <w:pPr>
        <w:widowControl/>
        <w:tabs>
          <w:tab w:val="left" w:pos="540"/>
        </w:tabs>
        <w:autoSpaceDE/>
        <w:autoSpaceDN/>
        <w:adjustRightInd w:val="0"/>
        <w:ind w:right="-1" w:firstLine="709"/>
        <w:jc w:val="both"/>
        <w:rPr>
          <w:rFonts w:eastAsia="Calibri"/>
          <w:noProof/>
          <w:lang w:val="ru-RU" w:eastAsia="uk-UA"/>
        </w:rPr>
      </w:pPr>
      <w:r w:rsidRPr="00265B11">
        <w:rPr>
          <w:rFonts w:eastAsia="Calibri"/>
          <w:lang w:val="ru-RU" w:eastAsia="uk-UA"/>
        </w:rPr>
        <w:t>3.</w:t>
      </w:r>
      <w:proofErr w:type="gramStart"/>
      <w:r w:rsidRPr="00265B11">
        <w:rPr>
          <w:rFonts w:eastAsia="Calibri"/>
          <w:lang w:val="ru-RU" w:eastAsia="uk-UA"/>
        </w:rPr>
        <w:t>7.Вартість</w:t>
      </w:r>
      <w:proofErr w:type="gramEnd"/>
      <w:r w:rsidRPr="00265B11">
        <w:rPr>
          <w:rFonts w:eastAsia="Calibri"/>
          <w:lang w:val="ru-RU" w:eastAsia="uk-UA"/>
        </w:rPr>
        <w:t xml:space="preserve"> робіт за цим Договором може бути зменшена за взаємною згодою Сторін.</w:t>
      </w:r>
      <w:r w:rsidRPr="00265B11">
        <w:rPr>
          <w:rFonts w:eastAsia="Calibri"/>
          <w:noProof/>
          <w:lang w:val="ru-RU" w:eastAsia="uk-UA"/>
        </w:rPr>
        <w:t xml:space="preserve"> </w:t>
      </w:r>
    </w:p>
    <w:p w:rsidR="003C5F73" w:rsidRPr="00265B11" w:rsidRDefault="003C5F73" w:rsidP="003C5F73">
      <w:pPr>
        <w:widowControl/>
        <w:autoSpaceDE/>
        <w:autoSpaceDN/>
        <w:ind w:right="-1" w:firstLine="709"/>
        <w:jc w:val="center"/>
        <w:rPr>
          <w:rFonts w:eastAsia="Calibri"/>
          <w:b/>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ПОРЯДОК ЗДІЙСНЕННЯ ОПЛАТИ</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4.1. Зобов’язання Замовника щодо фінансування визначаються відповідно до Планів фінансування (на весь період будівництва) (Додаток № 3 до Договору) та плану фінансування (на поточний рік) (Додаток № 4 до Договору).</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uk-UA"/>
        </w:rPr>
        <w:t>4.2</w:t>
      </w:r>
      <w:r w:rsidRPr="00265B11">
        <w:rPr>
          <w:rFonts w:eastAsia="Calibri"/>
          <w:lang w:val="ru-RU" w:eastAsia="x-none"/>
        </w:rPr>
        <w:t>. Замовник перераховує платежі на поточний рахунок Підрядника в національній валюті України.</w:t>
      </w:r>
    </w:p>
    <w:p w:rsidR="003C5F73" w:rsidRPr="00951022" w:rsidRDefault="003C5F73" w:rsidP="003C5F73">
      <w:pPr>
        <w:widowControl/>
        <w:autoSpaceDE/>
        <w:autoSpaceDN/>
        <w:adjustRightInd w:val="0"/>
        <w:ind w:right="-1" w:firstLine="709"/>
        <w:jc w:val="both"/>
        <w:rPr>
          <w:rFonts w:eastAsia="Calibri"/>
          <w:lang w:eastAsia="x-none"/>
        </w:rPr>
      </w:pPr>
      <w:r w:rsidRPr="00321ACF">
        <w:rPr>
          <w:rFonts w:eastAsia="Calibri"/>
          <w:lang w:val="ru-RU" w:eastAsia="x-none"/>
        </w:rPr>
        <w:t>Відповідно до чинного законодавства, попередня оплата може здійсн</w:t>
      </w:r>
      <w:r w:rsidRPr="00321ACF">
        <w:rPr>
          <w:rFonts w:eastAsia="Calibri"/>
          <w:lang w:eastAsia="x-none"/>
        </w:rPr>
        <w:t>юваться</w:t>
      </w:r>
      <w:r w:rsidRPr="00321ACF">
        <w:rPr>
          <w:rFonts w:eastAsia="Calibri"/>
          <w:lang w:val="ru-RU" w:eastAsia="x-none"/>
        </w:rPr>
        <w:t xml:space="preserve"> Замовником</w:t>
      </w:r>
      <w:r>
        <w:rPr>
          <w:rFonts w:eastAsia="Calibri"/>
          <w:lang w:val="ru-RU" w:eastAsia="x-none"/>
        </w:rPr>
        <w:t xml:space="preserve"> </w:t>
      </w:r>
      <w:r w:rsidRPr="00265B11">
        <w:rPr>
          <w:rFonts w:eastAsia="Calibri"/>
          <w:lang w:val="ru-RU" w:eastAsia="x-none"/>
        </w:rPr>
        <w:t>на строк</w:t>
      </w:r>
      <w:r>
        <w:rPr>
          <w:rFonts w:eastAsia="Calibri"/>
          <w:lang w:val="ru-RU" w:eastAsia="x-none"/>
        </w:rPr>
        <w:t xml:space="preserve"> </w:t>
      </w:r>
      <w:r w:rsidRPr="00265B11">
        <w:t>не більше 90 календарних днів,</w:t>
      </w:r>
      <w:r w:rsidR="002E214C">
        <w:t xml:space="preserve"> але не пізніше 25.12.</w:t>
      </w:r>
      <w:r w:rsidR="00052D12">
        <w:t xml:space="preserve">2023 </w:t>
      </w:r>
      <w:proofErr w:type="gramStart"/>
      <w:r w:rsidR="00052D12">
        <w:t>року</w:t>
      </w:r>
      <w:r w:rsidR="002E214C">
        <w:t xml:space="preserve">, </w:t>
      </w:r>
      <w:r w:rsidRPr="00265B11">
        <w:rPr>
          <w:rFonts w:eastAsia="Calibri"/>
          <w:lang w:val="ru-RU" w:eastAsia="x-none"/>
        </w:rPr>
        <w:t xml:space="preserve"> в</w:t>
      </w:r>
      <w:proofErr w:type="gramEnd"/>
      <w:r w:rsidRPr="00265B11">
        <w:rPr>
          <w:rFonts w:eastAsia="Calibri"/>
          <w:lang w:val="ru-RU" w:eastAsia="x-none"/>
        </w:rPr>
        <w:t xml:space="preserve">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eastAsia="Calibri"/>
          <w:lang w:val="ru-RU" w:eastAsia="x-none"/>
        </w:rPr>
        <w:t>».</w:t>
      </w:r>
    </w:p>
    <w:p w:rsidR="003C5F73" w:rsidRPr="00265B11" w:rsidRDefault="003C5F73" w:rsidP="003C5F73">
      <w:pPr>
        <w:widowControl/>
        <w:autoSpaceDE/>
        <w:autoSpaceDN/>
        <w:adjustRightInd w:val="0"/>
        <w:ind w:right="-1" w:firstLine="709"/>
        <w:jc w:val="both"/>
        <w:rPr>
          <w:rFonts w:eastAsia="Calibri"/>
          <w:lang w:val="ru-RU" w:eastAsia="uk-UA"/>
        </w:rPr>
      </w:pPr>
      <w:r w:rsidRPr="00265B11">
        <w:rPr>
          <w:rFonts w:eastAsia="Calibri"/>
          <w:lang w:val="ru-RU" w:eastAsia="uk-UA"/>
        </w:rPr>
        <w:t xml:space="preserve">Підрядник може пред’являти </w:t>
      </w:r>
      <w:r>
        <w:rPr>
          <w:rFonts w:eastAsia="Calibri"/>
          <w:lang w:val="ru-RU" w:eastAsia="uk-UA"/>
        </w:rPr>
        <w:t>З</w:t>
      </w:r>
      <w:r w:rsidRPr="00265B11">
        <w:rPr>
          <w:rFonts w:eastAsia="Calibri"/>
          <w:lang w:val="ru-RU" w:eastAsia="uk-UA"/>
        </w:rPr>
        <w:t xml:space="preserve">амовникові для оплати проміжні рахунки та акти приймання виконаних будівельних </w:t>
      </w:r>
      <w:proofErr w:type="gramStart"/>
      <w:r w:rsidRPr="00265B11">
        <w:rPr>
          <w:rFonts w:eastAsia="Calibri"/>
          <w:lang w:val="ru-RU" w:eastAsia="uk-UA"/>
        </w:rPr>
        <w:t>робіт  -</w:t>
      </w:r>
      <w:proofErr w:type="gramEnd"/>
      <w:r w:rsidRPr="00265B11">
        <w:rPr>
          <w:rFonts w:eastAsia="Calibri"/>
          <w:lang w:val="ru-RU" w:eastAsia="uk-UA"/>
        </w:rPr>
        <w:t xml:space="preserve"> форма КБ-2в за виконані роботи згідно з договором.</w:t>
      </w:r>
      <w:r w:rsidRPr="00265B11">
        <w:rPr>
          <w:rFonts w:eastAsia="Calibri"/>
          <w:lang w:val="ru-RU"/>
        </w:rPr>
        <w:t xml:space="preserve"> </w:t>
      </w:r>
    </w:p>
    <w:p w:rsidR="003C5F73" w:rsidRPr="00321ACF" w:rsidRDefault="003C5F73" w:rsidP="003C5F73">
      <w:pPr>
        <w:widowControl/>
        <w:autoSpaceDE/>
        <w:autoSpaceDN/>
        <w:adjustRightInd w:val="0"/>
        <w:ind w:right="-1" w:firstLine="709"/>
        <w:jc w:val="both"/>
        <w:rPr>
          <w:rFonts w:eastAsia="Calibri"/>
          <w:lang w:val="ru-RU" w:eastAsia="x-none"/>
        </w:rPr>
      </w:pPr>
      <w:r w:rsidRPr="00321ACF">
        <w:rPr>
          <w:rFonts w:eastAsia="Calibri"/>
          <w:lang w:val="ru-RU" w:eastAsia="x-none"/>
        </w:rPr>
        <w:t xml:space="preserve">Ненадання попередньої оплати не впливає </w:t>
      </w:r>
      <w:proofErr w:type="gramStart"/>
      <w:r w:rsidRPr="00321ACF">
        <w:rPr>
          <w:rFonts w:eastAsia="Calibri"/>
          <w:lang w:val="ru-RU" w:eastAsia="x-none"/>
        </w:rPr>
        <w:t>на строк</w:t>
      </w:r>
      <w:proofErr w:type="gramEnd"/>
      <w:r w:rsidRPr="00321ACF">
        <w:rPr>
          <w:rFonts w:eastAsia="Calibri"/>
          <w:lang w:val="ru-RU" w:eastAsia="x-none"/>
        </w:rPr>
        <w:t xml:space="preserve"> виконання робіт за Договором.</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Підрядник зобов’язується використати одержану попередню оплату в визначений строк,</w:t>
      </w:r>
      <w:r>
        <w:rPr>
          <w:rFonts w:eastAsia="Calibri"/>
          <w:lang w:val="ru-RU" w:eastAsia="x-none"/>
        </w:rPr>
        <w:br/>
      </w:r>
      <w:r w:rsidRPr="00265B11">
        <w:rPr>
          <w:rFonts w:eastAsia="Calibri"/>
          <w:lang w:val="ru-RU" w:eastAsia="x-none"/>
        </w:rPr>
        <w:t>що буде підтверджено актами приймання – передачі виконаних робіт.</w:t>
      </w:r>
    </w:p>
    <w:p w:rsidR="003C5F73" w:rsidRPr="00B73C32" w:rsidRDefault="003C5F73" w:rsidP="003C5F73">
      <w:pPr>
        <w:widowControl/>
        <w:autoSpaceDE/>
        <w:autoSpaceDN/>
        <w:adjustRightInd w:val="0"/>
        <w:ind w:right="-1" w:firstLine="709"/>
        <w:jc w:val="both"/>
        <w:rPr>
          <w:rFonts w:eastAsia="Calibri"/>
          <w:lang w:eastAsia="x-none"/>
        </w:rPr>
      </w:pPr>
      <w:r w:rsidRPr="00265B11">
        <w:rPr>
          <w:rFonts w:eastAsia="Calibri"/>
          <w:lang w:val="ru-RU" w:eastAsia="x-none"/>
        </w:rPr>
        <w:t xml:space="preserve">По закінченню терміну використання попередньої оплати, невикористані суми попередньої оплати повертаються Замовнику протягом одного банківського дня з моменту завершення строку надання попередньої оплати. </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Попередня оплата в межах визначеного строку та роз</w:t>
      </w:r>
      <w:r>
        <w:rPr>
          <w:rFonts w:eastAsia="Calibri"/>
          <w:lang w:val="ru-RU" w:eastAsia="x-none"/>
        </w:rPr>
        <w:t xml:space="preserve">міру </w:t>
      </w:r>
      <w:r w:rsidRPr="00265B11">
        <w:rPr>
          <w:rFonts w:eastAsia="Calibri"/>
          <w:lang w:val="ru-RU" w:eastAsia="x-none"/>
        </w:rPr>
        <w:t>здійсню</w:t>
      </w:r>
      <w:r>
        <w:rPr>
          <w:rFonts w:eastAsia="Calibri"/>
          <w:lang w:val="ru-RU" w:eastAsia="x-none"/>
        </w:rPr>
        <w:t xml:space="preserve">ється одним платежем </w:t>
      </w:r>
      <w:r w:rsidRPr="00265B11">
        <w:rPr>
          <w:rFonts w:eastAsia="Calibri"/>
          <w:lang w:val="ru-RU" w:eastAsia="x-none"/>
        </w:rPr>
        <w:t>на цілі, що згідно з договорам передбачається надати протягом поточного бюджетного періоду.</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 xml:space="preserve">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w:t>
      </w:r>
      <w:r w:rsidRPr="00265B11">
        <w:rPr>
          <w:rFonts w:eastAsia="Calibri"/>
          <w:u w:val="single"/>
          <w:lang w:val="ru-RU" w:eastAsia="x-none"/>
        </w:rPr>
        <w:t xml:space="preserve">поетапно по мірі надходження з бюджету коштів на оплату видатків </w:t>
      </w:r>
      <w:r w:rsidR="00ED0572">
        <w:rPr>
          <w:rFonts w:eastAsia="Calibri"/>
          <w:u w:val="single"/>
          <w:lang w:eastAsia="x-none"/>
        </w:rPr>
        <w:t>на капітальний ремонт</w:t>
      </w:r>
      <w:r w:rsidRPr="00265B11">
        <w:rPr>
          <w:rFonts w:eastAsia="Calibri"/>
          <w:u w:val="single"/>
          <w:lang w:val="ru-RU" w:eastAsia="x-none"/>
        </w:rPr>
        <w:t xml:space="preserve"> в сумі, що не</w:t>
      </w:r>
      <w:r w:rsidRPr="00265B11">
        <w:rPr>
          <w:rFonts w:eastAsia="Calibri"/>
          <w:lang w:val="ru-RU" w:eastAsia="x-none"/>
        </w:rPr>
        <w:t xml:space="preserve">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3C5F73" w:rsidRPr="00265B11" w:rsidRDefault="003C5F73" w:rsidP="003C5F73">
      <w:pPr>
        <w:widowControl/>
        <w:autoSpaceDE/>
        <w:autoSpaceDN/>
        <w:adjustRightInd w:val="0"/>
        <w:ind w:firstLine="709"/>
        <w:jc w:val="both"/>
        <w:rPr>
          <w:rFonts w:eastAsia="Calibri"/>
          <w:lang w:val="ru-RU"/>
        </w:rPr>
      </w:pPr>
      <w:r w:rsidRPr="00265B11">
        <w:rPr>
          <w:rFonts w:eastAsia="Calibri"/>
          <w:lang w:val="ru-RU" w:eastAsia="uk-UA"/>
        </w:rPr>
        <w:t>Розрахунки за виконані роботи можуть проводитись повністю за виконані роботи</w:t>
      </w:r>
      <w:r>
        <w:rPr>
          <w:rFonts w:eastAsia="Calibri"/>
          <w:lang w:val="ru-RU" w:eastAsia="uk-UA"/>
        </w:rPr>
        <w:br/>
      </w:r>
      <w:r w:rsidRPr="00265B11">
        <w:rPr>
          <w:rFonts w:eastAsia="Calibri"/>
          <w:lang w:val="ru-RU" w:eastAsia="uk-UA"/>
        </w:rPr>
        <w:t xml:space="preserve">або частково, шляхом проміжних платежів </w:t>
      </w:r>
      <w:r w:rsidRPr="00265B11">
        <w:rPr>
          <w:rFonts w:eastAsia="Calibri"/>
          <w:lang w:val="ru-RU"/>
        </w:rPr>
        <w:t xml:space="preserve">в межах </w:t>
      </w:r>
      <w:bookmarkStart w:id="0" w:name="_GoBack"/>
      <w:bookmarkEnd w:id="0"/>
      <w:r w:rsidRPr="00265B11">
        <w:rPr>
          <w:rFonts w:eastAsia="Calibri"/>
          <w:lang w:val="ru-RU"/>
        </w:rPr>
        <w:t>їх загальної вартості</w:t>
      </w:r>
      <w:r>
        <w:rPr>
          <w:rFonts w:eastAsia="Calibri"/>
          <w:lang w:val="ru-RU"/>
        </w:rPr>
        <w:br/>
      </w:r>
      <w:r w:rsidRPr="00265B11">
        <w:rPr>
          <w:rFonts w:eastAsia="Calibri"/>
          <w:lang w:val="ru-RU"/>
        </w:rPr>
        <w:t>за договірною ціною.</w:t>
      </w:r>
    </w:p>
    <w:p w:rsidR="003C5F73" w:rsidRPr="00265B11" w:rsidRDefault="003C5F73" w:rsidP="003C5F73">
      <w:pPr>
        <w:widowControl/>
        <w:autoSpaceDE/>
        <w:autoSpaceDN/>
        <w:adjustRightInd w:val="0"/>
        <w:ind w:firstLine="709"/>
        <w:jc w:val="both"/>
        <w:rPr>
          <w:rFonts w:eastAsia="Calibri"/>
          <w:lang w:val="ru-RU"/>
        </w:rPr>
      </w:pPr>
      <w:r w:rsidRPr="00265B11">
        <w:rPr>
          <w:rFonts w:eastAsia="Calibri"/>
          <w:noProof/>
          <w:lang w:val="ru-RU"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rsidR="003C5F73" w:rsidRPr="00265B11" w:rsidRDefault="003C5F73" w:rsidP="003C5F73">
      <w:pPr>
        <w:widowControl/>
        <w:autoSpaceDE/>
        <w:autoSpaceDN/>
        <w:adjustRightInd w:val="0"/>
        <w:ind w:right="-1" w:firstLine="709"/>
        <w:jc w:val="both"/>
        <w:rPr>
          <w:rFonts w:eastAsia="Calibri"/>
          <w:noProof/>
          <w:lang w:val="ru-RU" w:eastAsia="uk-UA"/>
        </w:rPr>
      </w:pPr>
      <w:r w:rsidRPr="00265B11">
        <w:rPr>
          <w:rFonts w:eastAsia="Calibri"/>
          <w:lang w:val="ru-RU"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w:t>
      </w:r>
      <w:r>
        <w:rPr>
          <w:rFonts w:eastAsia="Calibri"/>
          <w:lang w:val="ru-RU" w:eastAsia="x-none"/>
        </w:rPr>
        <w:br/>
      </w:r>
      <w:r w:rsidRPr="00265B11">
        <w:rPr>
          <w:rFonts w:eastAsia="Calibri"/>
          <w:lang w:val="ru-RU" w:eastAsia="x-none"/>
        </w:rPr>
        <w:t>та інших помилок, що вплинули на ціну виконаних робіт, Замовник має право за участю Підрядника скоригувати суму, що підлягає оплаті.</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 xml:space="preserve">4.5. Оплата виконаних робіт здійснюється Замовником протягом 30 (тридцяти) календарних днів з дня підписання вищевказаних документів згідно Плану фінансування робіт (на весь період будівництва) (Додаток № 3 до Договору) та плану фінансування (на поточний рік) (Додаток № 4 </w:t>
      </w:r>
      <w:r>
        <w:rPr>
          <w:rFonts w:eastAsia="Calibri"/>
          <w:noProof/>
          <w:lang w:val="ru-RU" w:eastAsia="uk-UA"/>
        </w:rPr>
        <w:br/>
      </w:r>
      <w:r w:rsidRPr="00265B11">
        <w:rPr>
          <w:rFonts w:eastAsia="Calibri"/>
          <w:noProof/>
          <w:lang w:val="ru-RU" w:eastAsia="uk-UA"/>
        </w:rPr>
        <w:lastRenderedPageBreak/>
        <w:t>до Договору) у разі надходження таких коштів з визначених для Замовника джерел фінансування</w:t>
      </w:r>
      <w:r>
        <w:rPr>
          <w:rFonts w:eastAsia="Calibri"/>
          <w:noProof/>
          <w:lang w:val="ru-RU" w:eastAsia="uk-UA"/>
        </w:rPr>
        <w:br/>
      </w:r>
      <w:r w:rsidRPr="00265B11">
        <w:rPr>
          <w:rFonts w:eastAsia="Calibri"/>
          <w:noProof/>
          <w:lang w:val="ru-RU" w:eastAsia="uk-UA"/>
        </w:rPr>
        <w:t xml:space="preserve">на рахунок Замовника.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4.6. Замовник має право повернути рахунок Підряднику без </w:t>
      </w:r>
      <w:proofErr w:type="gramStart"/>
      <w:r w:rsidRPr="00265B11">
        <w:rPr>
          <w:rFonts w:eastAsia="Calibri"/>
          <w:lang w:val="ru-RU"/>
        </w:rPr>
        <w:t>здійснення  оплати</w:t>
      </w:r>
      <w:proofErr w:type="gramEnd"/>
      <w:r w:rsidRPr="00265B11">
        <w:rPr>
          <w:rFonts w:eastAsia="Calibri"/>
          <w:lang w:val="ru-RU"/>
        </w:rPr>
        <w:t xml:space="preserve">  в разі  неналежного  оформлення поданих документів (відсутність печатки, підписів тощо).</w:t>
      </w:r>
    </w:p>
    <w:p w:rsidR="003C5F73" w:rsidRPr="00265B11" w:rsidRDefault="003C5F73" w:rsidP="003C5F73">
      <w:pPr>
        <w:widowControl/>
        <w:autoSpaceDE/>
        <w:autoSpaceDN/>
        <w:ind w:right="-1" w:firstLine="709"/>
        <w:rPr>
          <w:rFonts w:eastAsia="Calibri"/>
          <w:b/>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ВИКОНАННЯ РОБІТ</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rPr>
          <w:rFonts w:eastAsia="Calibri"/>
          <w:b/>
          <w:lang w:val="ru-RU"/>
        </w:rPr>
      </w:pPr>
      <w:r w:rsidRPr="00265B11">
        <w:rPr>
          <w:rFonts w:eastAsia="Calibri"/>
          <w:b/>
          <w:lang w:val="ru-RU"/>
        </w:rPr>
        <w:t>5.1. Загальні умови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5.1.1. Підрядник розпочинає виконання робіт протягом 5 (п’яти) робочих днів за умови: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отримання Підрядником від Замовника проектно-кошторисної документації за актом прийому-передачі;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 передачі Замовником Підряднику </w:t>
      </w:r>
      <w:bookmarkStart w:id="1" w:name="_Hlk69212139"/>
      <w:r w:rsidRPr="00265B11">
        <w:rPr>
          <w:rFonts w:eastAsia="Calibri"/>
          <w:lang w:val="ru-RU"/>
        </w:rPr>
        <w:t>за актом прийому-передачі</w:t>
      </w:r>
      <w:bookmarkEnd w:id="1"/>
      <w:r w:rsidRPr="00265B11">
        <w:rPr>
          <w:rFonts w:eastAsia="Calibri"/>
          <w:lang w:val="ru-RU"/>
        </w:rPr>
        <w:t xml:space="preserve"> будівельного майданчику (фронту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забезпечення Замовником авторського та технічного наглядів на виконанням робіт</w:t>
      </w:r>
      <w:r>
        <w:rPr>
          <w:rFonts w:eastAsia="Calibri"/>
          <w:lang w:val="ru-RU"/>
        </w:rPr>
        <w:br/>
      </w:r>
      <w:r w:rsidRPr="00265B11">
        <w:rPr>
          <w:rFonts w:eastAsia="Calibri"/>
          <w:lang w:val="ru-RU"/>
        </w:rPr>
        <w:t>на Об’єкті, та повідомлення про це Підрядника;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надання Замовником Підряднику всієї дозвільної документації про початок робіт на Об’єкті.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5.1.2. Підрядник для виконання робіт має право вимагати передачі Замовником: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 Будівельного майданчика (фронту робіт) – по акту приймання-передачі;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б) Проектної документації в обсягах та у строки передбачені цим Договором;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 Дозвільних документів, необхідних для виконання робіт.</w:t>
      </w:r>
    </w:p>
    <w:p w:rsidR="003C5F73" w:rsidRPr="00265B11" w:rsidRDefault="003C5F73" w:rsidP="003C5F73">
      <w:pPr>
        <w:widowControl/>
        <w:tabs>
          <w:tab w:val="left" w:pos="720"/>
        </w:tabs>
        <w:autoSpaceDE/>
        <w:autoSpaceDN/>
        <w:ind w:right="-1" w:firstLine="709"/>
        <w:jc w:val="both"/>
        <w:rPr>
          <w:rFonts w:eastAsia="Calibri"/>
          <w:lang w:val="ru-RU"/>
        </w:rPr>
      </w:pPr>
      <w:r w:rsidRPr="00265B11">
        <w:rPr>
          <w:rFonts w:eastAsia="Calibri"/>
          <w:lang w:val="ru-RU"/>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noProof/>
          <w:lang w:val="ru-RU" w:eastAsia="uk-UA"/>
        </w:rPr>
        <w:t xml:space="preserve">5.1.4. </w:t>
      </w:r>
      <w:r w:rsidRPr="00265B11">
        <w:rPr>
          <w:rFonts w:eastAsia="Calibri"/>
          <w:lang w:val="ru-RU" w:eastAsia="uk-UA"/>
        </w:rPr>
        <w:t xml:space="preserve">Виконання робіт може бути закінчено достроково тільки за згодою </w:t>
      </w:r>
      <w:r>
        <w:rPr>
          <w:rFonts w:eastAsia="Calibri"/>
          <w:lang w:val="ru-RU" w:eastAsia="uk-UA"/>
        </w:rPr>
        <w:t>з</w:t>
      </w:r>
      <w:r w:rsidRPr="00265B11">
        <w:rPr>
          <w:rFonts w:eastAsia="Calibri"/>
          <w:lang w:val="ru-RU" w:eastAsia="uk-UA"/>
        </w:rPr>
        <w:t>амовника.</w:t>
      </w:r>
    </w:p>
    <w:p w:rsidR="003C5F73" w:rsidRPr="00265B11" w:rsidRDefault="003C5F73" w:rsidP="003C5F73">
      <w:pPr>
        <w:widowControl/>
        <w:tabs>
          <w:tab w:val="left" w:pos="851"/>
        </w:tabs>
        <w:autoSpaceDE/>
        <w:autoSpaceDN/>
        <w:ind w:firstLine="709"/>
        <w:contextualSpacing/>
        <w:jc w:val="both"/>
        <w:rPr>
          <w:rFonts w:eastAsia="Calibri"/>
          <w:lang w:val="ru-RU"/>
        </w:rPr>
      </w:pPr>
      <w:r w:rsidRPr="00265B11">
        <w:rPr>
          <w:rFonts w:eastAsia="Calibri"/>
          <w:lang w:val="ru-RU"/>
        </w:rPr>
        <w:t xml:space="preserve">5.1.5. Строки виконання робіт можуть бути змінені (продовжені) у разі виникнення документально підтверджених об’єктивних обставин, що спричинили таке </w:t>
      </w:r>
      <w:proofErr w:type="gramStart"/>
      <w:r w:rsidRPr="00265B11">
        <w:rPr>
          <w:rFonts w:eastAsia="Calibri"/>
          <w:lang w:val="ru-RU"/>
        </w:rPr>
        <w:t>продовження  з</w:t>
      </w:r>
      <w:proofErr w:type="gramEnd"/>
      <w:r w:rsidRPr="00265B11">
        <w:rPr>
          <w:rFonts w:eastAsia="Calibri"/>
          <w:lang w:val="ru-RU"/>
        </w:rPr>
        <w:t xml:space="preserve"> внесенням відповідних змін у договір підряду в разі:</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обставин непереборної сили;</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noProof/>
          <w:lang w:val="ru-RU"/>
        </w:rPr>
        <w:t>виникнення несприятливих гідрометеорологічних умов;</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інших обставин, які можуть вплинути на строки виконання робіт;</w:t>
      </w:r>
    </w:p>
    <w:p w:rsidR="003C5F73" w:rsidRPr="00265B11" w:rsidRDefault="003C5F73" w:rsidP="003C5F73">
      <w:pPr>
        <w:widowControl/>
        <w:tabs>
          <w:tab w:val="left" w:pos="851"/>
          <w:tab w:val="num" w:pos="1440"/>
        </w:tabs>
        <w:autoSpaceDE/>
        <w:autoSpaceDN/>
        <w:adjustRightInd w:val="0"/>
        <w:ind w:firstLine="709"/>
        <w:contextualSpacing/>
        <w:jc w:val="both"/>
        <w:rPr>
          <w:rFonts w:eastAsia="Calibri"/>
          <w:noProof/>
          <w:lang w:val="ru-RU" w:eastAsia="uk-UA"/>
        </w:rPr>
      </w:pPr>
      <w:r w:rsidRPr="00265B11">
        <w:rPr>
          <w:rFonts w:eastAsia="Calibri"/>
          <w:noProof/>
          <w:lang w:val="ru-RU" w:eastAsia="uk-UA"/>
        </w:rPr>
        <w:t xml:space="preserve">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3C5F73" w:rsidRPr="00265B11" w:rsidRDefault="003C5F73" w:rsidP="003C5F73">
      <w:pPr>
        <w:widowControl/>
        <w:tabs>
          <w:tab w:val="left" w:pos="900"/>
        </w:tabs>
        <w:autoSpaceDE/>
        <w:autoSpaceDN/>
        <w:ind w:right="-1" w:firstLine="709"/>
        <w:jc w:val="both"/>
        <w:rPr>
          <w:rFonts w:eastAsia="Calibri"/>
          <w:lang w:val="ru-RU"/>
        </w:rPr>
      </w:pPr>
      <w:r w:rsidRPr="00265B11">
        <w:rPr>
          <w:rFonts w:eastAsia="Calibri"/>
          <w:lang w:val="ru-RU"/>
        </w:rPr>
        <w:t xml:space="preserve">5.1.6. Замовник може у разі необхідності прийняти рішення про уповільнення, зупинення </w:t>
      </w:r>
      <w:r>
        <w:rPr>
          <w:rFonts w:eastAsia="Calibri"/>
          <w:lang w:val="ru-RU"/>
        </w:rPr>
        <w:br/>
      </w:r>
      <w:r w:rsidRPr="00265B11">
        <w:rPr>
          <w:rFonts w:eastAsia="Calibri"/>
          <w:lang w:val="ru-RU"/>
        </w:rPr>
        <w:t>або прискорення виконання робіт (будівництва Об’єкт</w:t>
      </w:r>
      <w:r>
        <w:rPr>
          <w:rFonts w:eastAsia="Calibri"/>
          <w:lang w:val="ru-RU"/>
        </w:rPr>
        <w:t>а) письмово повідомивши про це П</w:t>
      </w:r>
      <w:r w:rsidRPr="00265B11">
        <w:rPr>
          <w:rFonts w:eastAsia="Calibri"/>
          <w:lang w:val="ru-RU"/>
        </w:rPr>
        <w:t xml:space="preserve">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w:t>
      </w:r>
      <w:r>
        <w:rPr>
          <w:rFonts w:eastAsia="Calibri"/>
          <w:lang w:val="ru-RU"/>
        </w:rPr>
        <w:br/>
      </w:r>
      <w:r w:rsidRPr="00265B11">
        <w:rPr>
          <w:rFonts w:eastAsia="Calibri"/>
          <w:lang w:val="ru-RU"/>
        </w:rPr>
        <w:t>або не проведення оплати Замовником як на підстави невиконання рішення Замовника</w:t>
      </w:r>
      <w:r>
        <w:rPr>
          <w:rFonts w:eastAsia="Calibri"/>
          <w:lang w:val="ru-RU"/>
        </w:rPr>
        <w:br/>
      </w:r>
      <w:r w:rsidRPr="00265B11">
        <w:rPr>
          <w:rFonts w:eastAsia="Calibri"/>
          <w:lang w:val="ru-RU"/>
        </w:rPr>
        <w:t>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w:t>
      </w:r>
      <w:r>
        <w:rPr>
          <w:rFonts w:eastAsia="Calibri"/>
          <w:lang w:val="ru-RU"/>
        </w:rPr>
        <w:br/>
      </w:r>
      <w:r w:rsidRPr="00265B11">
        <w:rPr>
          <w:rFonts w:eastAsia="Calibri"/>
          <w:lang w:val="ru-RU"/>
        </w:rPr>
        <w:t>до Календарного графіку виконання робіт, а Замовник до графіку фінансування.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w:t>
      </w:r>
      <w:r>
        <w:rPr>
          <w:rFonts w:eastAsia="Calibri"/>
          <w:lang w:val="ru-RU"/>
        </w:rPr>
        <w:br/>
      </w:r>
      <w:r w:rsidRPr="00265B11">
        <w:rPr>
          <w:rFonts w:eastAsia="Calibri"/>
          <w:lang w:val="ru-RU"/>
        </w:rPr>
        <w:t>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w:t>
      </w:r>
      <w:r>
        <w:rPr>
          <w:rFonts w:eastAsia="Calibri"/>
          <w:lang w:val="ru-RU"/>
        </w:rPr>
        <w:br/>
      </w:r>
      <w:r w:rsidRPr="00265B11">
        <w:rPr>
          <w:rFonts w:eastAsia="Calibri"/>
          <w:lang w:val="ru-RU"/>
        </w:rPr>
        <w:t>за прострочення термінів виконання робіт в таких випадках настає на умовах, вказаних у розділі</w:t>
      </w:r>
      <w:r>
        <w:rPr>
          <w:rFonts w:eastAsia="Calibri"/>
          <w:lang w:val="ru-RU"/>
        </w:rPr>
        <w:br/>
      </w:r>
      <w:r w:rsidRPr="00265B11">
        <w:rPr>
          <w:rFonts w:eastAsia="Calibri"/>
          <w:lang w:val="ru-RU"/>
        </w:rPr>
        <w:t>7 цього Договору.</w:t>
      </w:r>
    </w:p>
    <w:p w:rsidR="003C5F73" w:rsidRPr="00265B11" w:rsidRDefault="003C5F73" w:rsidP="00751C64">
      <w:pPr>
        <w:widowControl/>
        <w:autoSpaceDE/>
        <w:autoSpaceDN/>
        <w:ind w:right="-1" w:firstLine="709"/>
        <w:jc w:val="both"/>
        <w:rPr>
          <w:sz w:val="24"/>
          <w:szCs w:val="24"/>
          <w:lang w:eastAsia="uk-UA"/>
        </w:rPr>
      </w:pPr>
      <w:r w:rsidRPr="00265B11">
        <w:rPr>
          <w:sz w:val="24"/>
          <w:szCs w:val="24"/>
          <w:lang w:eastAsia="uk-UA"/>
        </w:rPr>
        <w:t>5.1.8. Підрядник приступає до виконання робіт тільки після письмового погодження Замовника.</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rPr>
          <w:rFonts w:eastAsia="Calibri"/>
          <w:b/>
          <w:lang w:val="ru-RU"/>
        </w:rPr>
      </w:pPr>
      <w:r w:rsidRPr="00265B11">
        <w:rPr>
          <w:rFonts w:eastAsia="Calibri"/>
          <w:b/>
          <w:lang w:val="ru-RU"/>
        </w:rPr>
        <w:t xml:space="preserve">5.2. Забезпечення робіт (будівництва Об’єкту) проектною документацією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lastRenderedPageBreak/>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3C5F73" w:rsidRPr="00265B11" w:rsidRDefault="003C5F73" w:rsidP="003C5F73">
      <w:pPr>
        <w:widowControl/>
        <w:autoSpaceDE/>
        <w:autoSpaceDN/>
        <w:ind w:right="-1" w:firstLine="709"/>
        <w:jc w:val="both"/>
        <w:rPr>
          <w:rFonts w:eastAsia="Calibri"/>
          <w:noProof/>
          <w:lang w:val="ru-RU" w:eastAsia="uk-UA"/>
        </w:rPr>
      </w:pPr>
    </w:p>
    <w:p w:rsidR="003C5F73" w:rsidRPr="00265B11" w:rsidRDefault="003C5F73" w:rsidP="003C5F73">
      <w:pPr>
        <w:widowControl/>
        <w:autoSpaceDE/>
        <w:autoSpaceDN/>
        <w:ind w:right="-1" w:firstLine="709"/>
        <w:jc w:val="both"/>
        <w:rPr>
          <w:rFonts w:eastAsia="Calibri"/>
          <w:b/>
          <w:lang w:val="ru-RU" w:eastAsia="uk-UA"/>
        </w:rPr>
      </w:pPr>
      <w:r w:rsidRPr="00265B11">
        <w:rPr>
          <w:rFonts w:eastAsia="Calibri"/>
          <w:b/>
          <w:lang w:val="ru-RU" w:eastAsia="uk-UA"/>
        </w:rPr>
        <w:t>5.3. Забезпечення робіт матеріалами, устаткуванням та обладнанням.</w:t>
      </w:r>
    </w:p>
    <w:p w:rsidR="003C5F73" w:rsidRPr="00265B11" w:rsidRDefault="003C5F73" w:rsidP="003C5F73">
      <w:pPr>
        <w:widowControl/>
        <w:autoSpaceDE/>
        <w:autoSpaceDN/>
        <w:ind w:right="-1" w:firstLine="709"/>
        <w:jc w:val="both"/>
        <w:rPr>
          <w:rFonts w:eastAsia="Calibri"/>
          <w:lang w:val="ru-RU"/>
        </w:rPr>
      </w:pPr>
      <w:r w:rsidRPr="00265B11">
        <w:rPr>
          <w:rFonts w:eastAsia="Calibri"/>
          <w:noProof/>
          <w:lang w:val="ru-RU"/>
        </w:rPr>
        <w:t>5.3.1. Забезпечення робіт матеріалами, устаткуванням</w:t>
      </w:r>
      <w:r w:rsidRPr="00265B11">
        <w:rPr>
          <w:rFonts w:eastAsia="Calibri"/>
          <w:lang w:val="ru-RU"/>
        </w:rPr>
        <w:t xml:space="preserve">, </w:t>
      </w:r>
      <w:r w:rsidRPr="00265B11">
        <w:rPr>
          <w:rFonts w:eastAsia="Calibri"/>
          <w:noProof/>
          <w:lang w:val="ru-RU"/>
        </w:rPr>
        <w:t xml:space="preserve">здійснюється за рахунок і засобами Підрядника.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Pr>
          <w:rFonts w:eastAsia="Calibri"/>
          <w:lang w:val="ru-RU"/>
        </w:rPr>
        <w:t xml:space="preserve"> </w:t>
      </w:r>
      <w:r w:rsidRPr="00265B11">
        <w:rPr>
          <w:rFonts w:eastAsia="Calibri"/>
          <w:lang w:val="ru-RU"/>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jc w:val="both"/>
        <w:rPr>
          <w:rFonts w:eastAsia="Calibri"/>
          <w:b/>
          <w:lang w:val="ru-RU" w:eastAsia="uk-UA"/>
        </w:rPr>
      </w:pPr>
      <w:r w:rsidRPr="00265B11">
        <w:rPr>
          <w:rFonts w:eastAsia="Calibri"/>
          <w:b/>
          <w:lang w:val="ru-RU" w:eastAsia="uk-UA"/>
        </w:rPr>
        <w:t>5.4. Контроль за відповідністю робіт та матеріальних ресурсів встановленим вимогам, проектній документації та Договору підряду.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w:t>
      </w:r>
      <w:proofErr w:type="gramStart"/>
      <w:r w:rsidRPr="00265B11">
        <w:rPr>
          <w:rFonts w:eastAsia="Calibri"/>
          <w:lang w:val="ru-RU"/>
        </w:rPr>
        <w:t>у порядку</w:t>
      </w:r>
      <w:proofErr w:type="gramEnd"/>
      <w:r w:rsidRPr="00265B11">
        <w:rPr>
          <w:rFonts w:eastAsia="Calibri"/>
          <w:lang w:val="ru-RU"/>
        </w:rPr>
        <w:t>,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3C5F73" w:rsidRPr="00265B11" w:rsidRDefault="003C5F73" w:rsidP="003C5F73">
      <w:pPr>
        <w:widowControl/>
        <w:tabs>
          <w:tab w:val="num" w:pos="5949"/>
        </w:tabs>
        <w:autoSpaceDE/>
        <w:autoSpaceDN/>
        <w:ind w:right="-1" w:firstLine="709"/>
        <w:jc w:val="both"/>
        <w:rPr>
          <w:rFonts w:eastAsia="Calibri"/>
          <w:lang w:val="ru-RU" w:eastAsia="uk-UA"/>
        </w:rPr>
      </w:pPr>
      <w:r w:rsidRPr="00265B11">
        <w:rPr>
          <w:rFonts w:eastAsia="Calibri"/>
          <w:lang w:val="ru-RU" w:eastAsia="uk-UA"/>
        </w:rPr>
        <w:t xml:space="preserve">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w:t>
      </w:r>
      <w:proofErr w:type="gramStart"/>
      <w:r w:rsidRPr="00265B11">
        <w:rPr>
          <w:rFonts w:eastAsia="Calibri"/>
          <w:lang w:val="ru-RU" w:eastAsia="uk-UA"/>
        </w:rPr>
        <w:t>у порядку</w:t>
      </w:r>
      <w:proofErr w:type="gramEnd"/>
      <w:r w:rsidRPr="00265B11">
        <w:rPr>
          <w:rFonts w:eastAsia="Calibri"/>
          <w:lang w:val="ru-RU" w:eastAsia="uk-UA"/>
        </w:rPr>
        <w:t>, визначеному чинним законодавством.</w:t>
      </w:r>
    </w:p>
    <w:p w:rsidR="003C5F73" w:rsidRPr="00265B11" w:rsidRDefault="003C5F73" w:rsidP="003C5F73">
      <w:pPr>
        <w:widowControl/>
        <w:tabs>
          <w:tab w:val="num" w:pos="5949"/>
        </w:tabs>
        <w:autoSpaceDE/>
        <w:autoSpaceDN/>
        <w:ind w:right="-1" w:firstLine="709"/>
        <w:jc w:val="both"/>
        <w:rPr>
          <w:rFonts w:eastAsia="Calibri"/>
          <w:lang w:val="ru-RU" w:eastAsia="uk-UA"/>
        </w:rPr>
      </w:pPr>
      <w:r w:rsidRPr="00265B11">
        <w:rPr>
          <w:rFonts w:eastAsia="Calibri"/>
          <w:lang w:val="ru-RU" w:eastAsia="uk-UA"/>
        </w:rPr>
        <w:t xml:space="preserve">Авторський нагляд під час будівництва Об’єкта здійснюється </w:t>
      </w:r>
      <w:proofErr w:type="gramStart"/>
      <w:r w:rsidRPr="00265B11">
        <w:rPr>
          <w:rFonts w:eastAsia="Calibri"/>
          <w:lang w:val="ru-RU" w:eastAsia="uk-UA"/>
        </w:rPr>
        <w:t>в порядку</w:t>
      </w:r>
      <w:proofErr w:type="gramEnd"/>
      <w:r w:rsidRPr="00265B11">
        <w:rPr>
          <w:rFonts w:eastAsia="Calibri"/>
          <w:lang w:val="ru-RU" w:eastAsia="uk-UA"/>
        </w:rPr>
        <w:t>, встановленому відповідним Договором та законодавством.</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5.4.4.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5.4.6.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5.4.7.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5.4.8.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5.5. Порядок залучення до виконання робіт субпідрядників</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lastRenderedPageBreak/>
        <w:t>5.5.1. Підрядник не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p>
    <w:p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5.6. Залучення до виконання робіт робочої сили.</w:t>
      </w:r>
    </w:p>
    <w:p w:rsidR="003C5F73" w:rsidRPr="00265B11" w:rsidRDefault="003C5F73" w:rsidP="003C5F73">
      <w:pPr>
        <w:widowControl/>
        <w:autoSpaceDE/>
        <w:autoSpaceDN/>
        <w:ind w:right="-1" w:firstLine="709"/>
        <w:jc w:val="both"/>
        <w:rPr>
          <w:rFonts w:eastAsia="Arial"/>
          <w:lang w:val="ru-RU" w:eastAsia="ru-RU"/>
        </w:rPr>
      </w:pPr>
      <w:r w:rsidRPr="00265B11">
        <w:rPr>
          <w:rFonts w:eastAsia="Arial"/>
          <w:lang w:val="ru-RU"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3C5F73" w:rsidRPr="00265B11" w:rsidRDefault="003C5F73" w:rsidP="003C5F73">
      <w:pPr>
        <w:widowControl/>
        <w:shd w:val="clear" w:color="auto" w:fill="FFFFFF"/>
        <w:tabs>
          <w:tab w:val="left" w:pos="540"/>
        </w:tabs>
        <w:autoSpaceDE/>
        <w:autoSpaceDN/>
        <w:ind w:right="-1" w:firstLine="709"/>
        <w:jc w:val="both"/>
        <w:rPr>
          <w:rFonts w:eastAsia="Calibri"/>
          <w:lang w:val="ru-RU"/>
        </w:rPr>
      </w:pPr>
      <w:r w:rsidRPr="00265B11">
        <w:rPr>
          <w:rFonts w:eastAsia="Calibri"/>
          <w:lang w:val="ru-RU"/>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noProof/>
          <w:lang w:val="ru-RU" w:eastAsia="uk-UA"/>
        </w:rPr>
        <w:t xml:space="preserve">5.6.3 </w:t>
      </w:r>
      <w:r w:rsidRPr="00265B11">
        <w:rPr>
          <w:rFonts w:eastAsia="Calibri"/>
          <w:lang w:val="ru-RU"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5.7. Організація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5.7.2. Підрядник забезпечує виконання робіт згідно із складеним ним і погодженим Замовником Календарним графіком виконання робіт. </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Підрядник </w:t>
      </w:r>
      <w:proofErr w:type="gramStart"/>
      <w:r w:rsidRPr="00265B11">
        <w:rPr>
          <w:rFonts w:eastAsia="Calibri"/>
          <w:lang w:val="ru-RU" w:eastAsia="uk-UA"/>
        </w:rPr>
        <w:t>у порядку</w:t>
      </w:r>
      <w:proofErr w:type="gramEnd"/>
      <w:r w:rsidRPr="00265B11">
        <w:rPr>
          <w:rFonts w:eastAsia="Calibri"/>
          <w:lang w:val="ru-RU" w:eastAsia="uk-UA"/>
        </w:rPr>
        <w:t>, визначеному нормативними документами, веде та передає Замовнику після завершення робіт необхідні документи про виконання цього Договору.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5.7.6. Інші зобов’язання Сторін щодо організації виконання робіт мають відповідати положенням Загальних умов.</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tabs>
          <w:tab w:val="left" w:pos="1843"/>
        </w:tabs>
        <w:autoSpaceDE/>
        <w:autoSpaceDN/>
        <w:ind w:right="-1" w:firstLine="709"/>
        <w:jc w:val="both"/>
        <w:rPr>
          <w:rFonts w:eastAsia="Calibri"/>
          <w:b/>
          <w:lang w:val="ru-RU" w:eastAsia="uk-UA"/>
        </w:rPr>
      </w:pPr>
      <w:r w:rsidRPr="00265B11">
        <w:rPr>
          <w:rFonts w:eastAsia="Calibri"/>
          <w:b/>
          <w:lang w:val="ru-RU" w:eastAsia="uk-UA"/>
        </w:rPr>
        <w:t>5.8. Приймання-передача закінчених робіт (Об’єкта будівництва).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5.8.1. Приймання-передача виконаних робіт (об’єкта будівництва) здійснюється відповідно</w:t>
      </w:r>
      <w:r>
        <w:rPr>
          <w:rFonts w:eastAsia="Calibri"/>
          <w:lang w:val="ru-RU" w:eastAsia="uk-UA"/>
        </w:rPr>
        <w:br/>
      </w:r>
      <w:r w:rsidRPr="00265B11">
        <w:rPr>
          <w:rFonts w:eastAsia="Calibri"/>
          <w:lang w:val="ru-RU" w:eastAsia="uk-UA"/>
        </w:rPr>
        <w:t>до вимог Загальних умов та інших нормативних актів.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5.8.3. Фінансування витрат на організацію приймання виконаних робіт </w:t>
      </w:r>
      <w:proofErr w:type="gramStart"/>
      <w:r w:rsidRPr="00265B11">
        <w:rPr>
          <w:rFonts w:eastAsia="Calibri"/>
          <w:lang w:val="ru-RU" w:eastAsia="uk-UA"/>
        </w:rPr>
        <w:t>Об’єкта  покладається</w:t>
      </w:r>
      <w:proofErr w:type="gramEnd"/>
      <w:r w:rsidRPr="00265B11">
        <w:rPr>
          <w:rFonts w:eastAsia="Calibri"/>
          <w:lang w:val="ru-RU" w:eastAsia="uk-UA"/>
        </w:rPr>
        <w:t xml:space="preserve"> на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w:t>
      </w:r>
      <w:r>
        <w:rPr>
          <w:rFonts w:eastAsia="Calibri"/>
          <w:lang w:val="ru-RU" w:eastAsia="uk-UA"/>
        </w:rPr>
        <w:br/>
      </w:r>
      <w:r w:rsidRPr="00265B11">
        <w:rPr>
          <w:rFonts w:eastAsia="Calibri"/>
          <w:lang w:val="ru-RU" w:eastAsia="uk-UA"/>
        </w:rPr>
        <w:t>їх приймання-передача проводиться у разі позитивного результату попереднього випробування.</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lastRenderedPageBreak/>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w:t>
      </w:r>
      <w:r>
        <w:rPr>
          <w:rFonts w:eastAsia="Calibri"/>
          <w:lang w:val="ru-RU" w:eastAsia="uk-UA"/>
        </w:rPr>
        <w:br/>
      </w:r>
      <w:r w:rsidRPr="00265B11">
        <w:rPr>
          <w:rFonts w:eastAsia="Calibri"/>
          <w:lang w:val="ru-RU" w:eastAsia="uk-UA"/>
        </w:rPr>
        <w:t>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w:t>
      </w:r>
      <w:r>
        <w:rPr>
          <w:rFonts w:eastAsia="Calibri"/>
          <w:lang w:val="ru-RU" w:eastAsia="uk-UA"/>
        </w:rPr>
        <w:br/>
      </w:r>
      <w:r w:rsidRPr="00265B11">
        <w:rPr>
          <w:rFonts w:eastAsia="Calibri"/>
          <w:lang w:val="ru-RU" w:eastAsia="uk-UA"/>
        </w:rPr>
        <w:t>або вимагати відповідного зменшення Договірної ціни і компенсації збитків.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5.8.7. Датою виконання своїх зобов’язань Підрядником вважаться день, коли він надіслав</w:t>
      </w:r>
      <w:r>
        <w:rPr>
          <w:rFonts w:eastAsia="Calibri"/>
          <w:lang w:val="ru-RU" w:eastAsia="uk-UA"/>
        </w:rPr>
        <w:br/>
      </w:r>
      <w:r w:rsidRPr="00265B11">
        <w:rPr>
          <w:rFonts w:eastAsia="Calibri"/>
          <w:lang w:val="ru-RU" w:eastAsia="uk-UA"/>
        </w:rPr>
        <w:t>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5.8.7. Після оформлення декларації (акту готовності) відповідальність за об’єкт покладається на Замовника.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5.8.8. Оформлення декларації (акту готовності) є підставою для проведення остаточних розрахунків між Сторонами.</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autoSpaceDE/>
        <w:autoSpaceDN/>
        <w:ind w:right="-1" w:firstLine="709"/>
        <w:rPr>
          <w:rFonts w:eastAsia="Calibri"/>
          <w:b/>
          <w:lang w:val="ru-RU"/>
        </w:rPr>
      </w:pPr>
      <w:r w:rsidRPr="00265B11">
        <w:rPr>
          <w:rFonts w:eastAsia="Calibri"/>
          <w:b/>
          <w:lang w:val="ru-RU"/>
        </w:rPr>
        <w:t xml:space="preserve">5.9. Ризики випадкового знищення або пошкодження об’єкта будівництва.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5.9.1. Ризик випадкового знищення або пошкодження Об’єкта будівництва до його прийняття Замовником несе Підрядник.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5.9.2. Підрядник не має права вимагати плату за роботу або відшкодування витрат,</w:t>
      </w:r>
      <w:r>
        <w:rPr>
          <w:rFonts w:eastAsia="Calibri"/>
          <w:lang w:val="ru-RU"/>
        </w:rPr>
        <w:br/>
      </w:r>
      <w:r w:rsidRPr="00265B11">
        <w:rPr>
          <w:rFonts w:eastAsia="Calibri"/>
          <w:lang w:val="ru-RU"/>
        </w:rPr>
        <w:t>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w:t>
      </w:r>
      <w:r>
        <w:rPr>
          <w:rFonts w:eastAsia="Calibri"/>
          <w:lang w:val="ru-RU"/>
        </w:rPr>
        <w:br/>
      </w:r>
      <w:r w:rsidRPr="00265B11">
        <w:rPr>
          <w:rFonts w:eastAsia="Calibri"/>
          <w:lang w:val="ru-RU"/>
        </w:rPr>
        <w:t>що не залежать від Замовника, окрім оплати фактично виконаних робіт та витрат понесеним ним при виконані своїх зобов‘язань за цим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5.9.4. У разі випадкового пошкодження Об’єкта будівництва, ризик якого несе Підрядник,</w:t>
      </w:r>
      <w:r>
        <w:rPr>
          <w:rFonts w:eastAsia="Calibri"/>
          <w:lang w:val="ru-RU"/>
        </w:rPr>
        <w:br/>
      </w:r>
      <w:r w:rsidRPr="00265B11">
        <w:rPr>
          <w:rFonts w:eastAsia="Calibri"/>
          <w:lang w:val="ru-RU"/>
        </w:rPr>
        <w:t>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C5F73" w:rsidRPr="00265B11" w:rsidRDefault="003C5F73" w:rsidP="003C5F73">
      <w:pPr>
        <w:pStyle w:val="a3"/>
        <w:widowControl/>
        <w:numPr>
          <w:ilvl w:val="2"/>
          <w:numId w:val="3"/>
        </w:numPr>
        <w:autoSpaceDE/>
        <w:autoSpaceDN/>
        <w:ind w:left="0" w:right="-1" w:firstLine="709"/>
        <w:rPr>
          <w:rFonts w:eastAsia="Calibri"/>
          <w:lang w:val="ru-RU"/>
        </w:rPr>
      </w:pPr>
      <w:r w:rsidRPr="00265B11">
        <w:rPr>
          <w:rFonts w:eastAsia="Calibri"/>
          <w:lang w:val="ru-RU"/>
        </w:rPr>
        <w:t>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rsidR="003C5F73" w:rsidRPr="00265B11" w:rsidRDefault="003C5F73" w:rsidP="003C5F73">
      <w:pPr>
        <w:pStyle w:val="a3"/>
        <w:widowControl/>
        <w:autoSpaceDE/>
        <w:autoSpaceDN/>
        <w:ind w:left="1429" w:right="-1" w:firstLine="0"/>
        <w:rPr>
          <w:rFonts w:eastAsia="Calibri"/>
          <w:lang w:val="ru-RU"/>
        </w:rPr>
      </w:pPr>
    </w:p>
    <w:p w:rsidR="003C5F73" w:rsidRPr="00265B11" w:rsidRDefault="003C5F73" w:rsidP="003C5F73">
      <w:pPr>
        <w:pStyle w:val="a3"/>
        <w:widowControl/>
        <w:numPr>
          <w:ilvl w:val="0"/>
          <w:numId w:val="3"/>
        </w:numPr>
        <w:autoSpaceDE/>
        <w:autoSpaceDN/>
        <w:ind w:right="-1"/>
        <w:jc w:val="center"/>
        <w:rPr>
          <w:rFonts w:eastAsia="Calibri"/>
          <w:b/>
          <w:lang w:val="ru-RU" w:eastAsia="uk-UA"/>
        </w:rPr>
      </w:pPr>
      <w:r w:rsidRPr="00265B11">
        <w:rPr>
          <w:rFonts w:eastAsia="Calibri"/>
          <w:b/>
          <w:lang w:val="ru-RU" w:eastAsia="uk-UA"/>
        </w:rPr>
        <w:t>ПРАВА ТА ОБОВ’ЯЗКИ СТОРІН</w:t>
      </w:r>
    </w:p>
    <w:p w:rsidR="003C5F73" w:rsidRPr="00265B11" w:rsidRDefault="003C5F73" w:rsidP="003C5F73">
      <w:pPr>
        <w:pStyle w:val="a3"/>
        <w:widowControl/>
        <w:autoSpaceDE/>
        <w:autoSpaceDN/>
        <w:ind w:left="1069" w:right="-1" w:firstLine="0"/>
        <w:rPr>
          <w:rFonts w:eastAsia="Calibri"/>
          <w:b/>
          <w:lang w:val="ru-RU" w:eastAsia="uk-UA"/>
        </w:rPr>
      </w:pPr>
    </w:p>
    <w:p w:rsidR="003C5F73" w:rsidRPr="00265B11" w:rsidRDefault="003C5F73" w:rsidP="003C5F73">
      <w:pPr>
        <w:widowControl/>
        <w:autoSpaceDE/>
        <w:autoSpaceDN/>
        <w:ind w:right="-1" w:firstLine="709"/>
        <w:jc w:val="both"/>
        <w:rPr>
          <w:rFonts w:eastAsia="Calibri"/>
          <w:b/>
          <w:i/>
          <w:lang w:val="ru-RU"/>
        </w:rPr>
      </w:pPr>
      <w:r w:rsidRPr="00265B11">
        <w:rPr>
          <w:rFonts w:eastAsia="Calibri"/>
          <w:lang w:val="ru-RU" w:eastAsia="uk-UA"/>
        </w:rPr>
        <w:t xml:space="preserve">            </w:t>
      </w:r>
      <w:r w:rsidRPr="00265B11">
        <w:rPr>
          <w:rFonts w:eastAsia="Calibri"/>
          <w:b/>
          <w:lang w:val="ru-RU"/>
        </w:rPr>
        <w:t>6.1</w:t>
      </w:r>
      <w:r w:rsidRPr="00265B11">
        <w:rPr>
          <w:rFonts w:eastAsia="Calibri"/>
          <w:b/>
          <w:i/>
          <w:lang w:val="ru-RU"/>
        </w:rPr>
        <w:t xml:space="preserve">. </w:t>
      </w:r>
      <w:r w:rsidRPr="00265B11">
        <w:rPr>
          <w:rFonts w:eastAsia="Calibri"/>
          <w:b/>
          <w:lang w:val="ru-RU"/>
        </w:rPr>
        <w:t xml:space="preserve">Підрядник </w:t>
      </w:r>
      <w:proofErr w:type="gramStart"/>
      <w:r w:rsidRPr="00265B11">
        <w:rPr>
          <w:rFonts w:eastAsia="Calibri"/>
          <w:b/>
          <w:lang w:val="ru-RU"/>
        </w:rPr>
        <w:t>у рамках</w:t>
      </w:r>
      <w:proofErr w:type="gramEnd"/>
      <w:r w:rsidRPr="00265B11">
        <w:rPr>
          <w:rFonts w:eastAsia="Calibri"/>
          <w:b/>
          <w:lang w:val="ru-RU"/>
        </w:rPr>
        <w:t xml:space="preserve"> даного Договору зобов'язується</w:t>
      </w:r>
      <w:r w:rsidRPr="00265B11">
        <w:rPr>
          <w:rFonts w:eastAsia="Calibri"/>
          <w:b/>
          <w:i/>
          <w:lang w:val="ru-RU"/>
        </w:rPr>
        <w:t>:</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6.1.1. Забезпечити початок </w:t>
      </w:r>
      <w:proofErr w:type="gramStart"/>
      <w:r w:rsidRPr="00265B11">
        <w:rPr>
          <w:rFonts w:eastAsia="Calibri"/>
          <w:lang w:val="ru-RU"/>
        </w:rPr>
        <w:t>будівництва  відповідно</w:t>
      </w:r>
      <w:proofErr w:type="gramEnd"/>
      <w:r w:rsidRPr="00265B11">
        <w:rPr>
          <w:rFonts w:eastAsia="Calibri"/>
          <w:lang w:val="ru-RU"/>
        </w:rPr>
        <w:t xml:space="preserve"> до пп.5.1.1 цього Договору.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 Виконати власними силами роботи, передбачені даним Договором і відповідно</w:t>
      </w:r>
      <w:r>
        <w:rPr>
          <w:rFonts w:eastAsia="Calibri"/>
          <w:lang w:val="ru-RU"/>
        </w:rPr>
        <w:br/>
      </w:r>
      <w:r w:rsidRPr="00265B11">
        <w:rPr>
          <w:rFonts w:eastAsia="Calibri"/>
          <w:lang w:val="ru-RU"/>
        </w:rPr>
        <w:t xml:space="preserve">до затвердженої проектної документації.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6.1.3. Прийняти від Замовника </w:t>
      </w:r>
      <w:proofErr w:type="gramStart"/>
      <w:r w:rsidRPr="00265B11">
        <w:rPr>
          <w:rFonts w:eastAsia="Calibri"/>
          <w:lang w:val="ru-RU"/>
        </w:rPr>
        <w:t>у порядку</w:t>
      </w:r>
      <w:proofErr w:type="gramEnd"/>
      <w:r w:rsidRPr="00265B11">
        <w:rPr>
          <w:rFonts w:eastAsia="Calibri"/>
          <w:lang w:val="ru-RU"/>
        </w:rPr>
        <w:t xml:space="preserve"> передбаченому цим Договором проектно-кошторисну документацію.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w:t>
      </w:r>
      <w:proofErr w:type="gramStart"/>
      <w:r w:rsidRPr="00265B11">
        <w:rPr>
          <w:rFonts w:eastAsia="Calibri"/>
          <w:lang w:val="ru-RU"/>
        </w:rPr>
        <w:t>та  письмово</w:t>
      </w:r>
      <w:proofErr w:type="gramEnd"/>
      <w:r w:rsidRPr="00265B11">
        <w:rPr>
          <w:rFonts w:eastAsia="Calibri"/>
          <w:lang w:val="ru-RU"/>
        </w:rPr>
        <w:t xml:space="preserve">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w:t>
      </w:r>
      <w:r>
        <w:rPr>
          <w:rFonts w:eastAsia="Calibri"/>
          <w:lang w:val="ru-RU"/>
        </w:rPr>
        <w:br/>
      </w:r>
      <w:r w:rsidRPr="00265B11">
        <w:rPr>
          <w:rFonts w:eastAsia="Calibri"/>
          <w:lang w:val="ru-RU"/>
        </w:rPr>
        <w:t xml:space="preserve">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w:t>
      </w:r>
      <w:r>
        <w:rPr>
          <w:rFonts w:eastAsia="Calibri"/>
          <w:lang w:val="ru-RU"/>
        </w:rPr>
        <w:br/>
      </w:r>
      <w:r w:rsidRPr="00265B11">
        <w:rPr>
          <w:rFonts w:eastAsia="Calibri"/>
          <w:lang w:val="ru-RU"/>
        </w:rPr>
        <w:t>і видачу на будівельний майданчик. Підрядник приймає на себе ризик втрати і пошкодження вищезазначеного майна.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w:t>
      </w:r>
      <w:proofErr w:type="gramStart"/>
      <w:r w:rsidRPr="00265B11">
        <w:rPr>
          <w:rFonts w:eastAsia="Calibri"/>
          <w:lang w:val="ru-RU"/>
        </w:rPr>
        <w:t>в порядку</w:t>
      </w:r>
      <w:proofErr w:type="gramEnd"/>
      <w:r w:rsidRPr="00265B11">
        <w:rPr>
          <w:rFonts w:eastAsia="Calibri"/>
          <w:lang w:val="ru-RU"/>
        </w:rPr>
        <w:t xml:space="preserve"> визначеному даним Договором.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6.1.7. Власними силами і засобами здійснити облаштування будівельного майданчика.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6.1.8. Забезпечити за власний рахунок в процесі виконання робіт систематичне, а після</w:t>
      </w:r>
      <w:r>
        <w:rPr>
          <w:rFonts w:eastAsia="Calibri"/>
          <w:lang w:val="ru-RU"/>
        </w:rPr>
        <w:br/>
      </w:r>
      <w:r w:rsidRPr="00265B11">
        <w:rPr>
          <w:rFonts w:eastAsia="Calibri"/>
          <w:lang w:val="ru-RU"/>
        </w:rPr>
        <w:t xml:space="preserve">їх закінчення, остаточне прибирання та вивезення з будівельного майданчика будівельних відходів.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6.1.9. Після закінчення робіт, але до передачі Об’єкта Замовнику в експлуатацію вивезти</w:t>
      </w:r>
      <w:r>
        <w:rPr>
          <w:rFonts w:eastAsia="Calibri"/>
          <w:lang w:val="ru-RU"/>
        </w:rPr>
        <w:br/>
      </w:r>
      <w:r w:rsidRPr="00265B11">
        <w:rPr>
          <w:rFonts w:eastAsia="Calibri"/>
          <w:lang w:val="ru-RU"/>
        </w:rPr>
        <w:t>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6.1.12. Невідкладно реагувати на зауваження, пропозиції та вимоги Замовника, в тому числі</w:t>
      </w:r>
      <w:r>
        <w:rPr>
          <w:rFonts w:eastAsia="Calibri"/>
          <w:lang w:val="ru-RU"/>
        </w:rPr>
        <w:br/>
      </w:r>
      <w:r w:rsidRPr="00265B11">
        <w:rPr>
          <w:rFonts w:eastAsia="Calibri"/>
          <w:lang w:val="ru-RU"/>
        </w:rPr>
        <w:t>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6.1.13. Сприяти Замовнику та брати безпосередню участь у заходах по введенню об'єкта</w:t>
      </w:r>
      <w:r>
        <w:rPr>
          <w:rFonts w:eastAsia="Calibri"/>
          <w:lang w:val="ru-RU"/>
        </w:rPr>
        <w:br/>
      </w:r>
      <w:r w:rsidRPr="00265B11">
        <w:rPr>
          <w:rFonts w:eastAsia="Calibri"/>
          <w:lang w:val="ru-RU"/>
        </w:rPr>
        <w:t>в експлуатацію в строки, обумовлені Календарним графіком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w:t>
      </w:r>
      <w:r>
        <w:rPr>
          <w:rFonts w:eastAsia="Calibri"/>
          <w:lang w:val="ru-RU"/>
        </w:rPr>
        <w:br/>
      </w:r>
      <w:r w:rsidRPr="00265B11">
        <w:rPr>
          <w:rFonts w:eastAsia="Calibri"/>
          <w:lang w:val="ru-RU"/>
        </w:rPr>
        <w:t>які необхідні для застосування поставлених матеріалів, обладнання та їх частин (чи елементів)</w:t>
      </w:r>
      <w:r>
        <w:rPr>
          <w:rFonts w:eastAsia="Calibri"/>
          <w:lang w:val="ru-RU"/>
        </w:rPr>
        <w:br/>
      </w:r>
      <w:r w:rsidRPr="00265B11">
        <w:rPr>
          <w:rFonts w:eastAsia="Calibri"/>
          <w:lang w:val="ru-RU"/>
        </w:rPr>
        <w:t xml:space="preserve">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6.1.15. Безпосередньо сприяти представникові Замовника в здійсненні контролю</w:t>
      </w:r>
      <w:r>
        <w:rPr>
          <w:rFonts w:eastAsia="Calibri"/>
          <w:lang w:val="ru-RU"/>
        </w:rPr>
        <w:br/>
      </w:r>
      <w:r w:rsidRPr="00265B11">
        <w:rPr>
          <w:rFonts w:eastAsia="Calibri"/>
          <w:lang w:val="ru-RU"/>
        </w:rPr>
        <w:t>та технічного нагляду за відповідністю обсягу, вартості і якості робіт проектно-кошторисної</w:t>
      </w:r>
      <w:r>
        <w:rPr>
          <w:rFonts w:eastAsia="Calibri"/>
          <w:lang w:val="ru-RU"/>
        </w:rPr>
        <w:br/>
      </w:r>
      <w:r w:rsidRPr="00265B11">
        <w:rPr>
          <w:rFonts w:eastAsia="Calibri"/>
          <w:lang w:val="ru-RU"/>
        </w:rPr>
        <w:t>й Договірної  документації.</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w:t>
      </w:r>
      <w:r>
        <w:rPr>
          <w:rFonts w:eastAsia="Calibri"/>
          <w:lang w:val="ru-RU"/>
        </w:rPr>
        <w:br/>
      </w:r>
      <w:r w:rsidRPr="00265B11">
        <w:rPr>
          <w:rFonts w:eastAsia="Calibri"/>
          <w:lang w:val="ru-RU"/>
        </w:rPr>
        <w:t>й оснащення.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6.1.17. Усунути власними силами і за власний рахунок усі дефекти і недоробки, виявлені під час виконання робіт і під час гарантійного терміну </w:t>
      </w:r>
      <w:proofErr w:type="gramStart"/>
      <w:r w:rsidRPr="00265B11">
        <w:rPr>
          <w:rFonts w:eastAsia="Calibri"/>
          <w:lang w:val="ru-RU"/>
        </w:rPr>
        <w:t>у порядку</w:t>
      </w:r>
      <w:proofErr w:type="gramEnd"/>
      <w:r w:rsidRPr="00265B11">
        <w:rPr>
          <w:rFonts w:eastAsia="Calibri"/>
          <w:lang w:val="ru-RU"/>
        </w:rPr>
        <w:t xml:space="preserve"> та на умовах, встановлених цим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6.1.18. З метою виконання своїх зобов’язань, передбачених умовами Договору залучити</w:t>
      </w:r>
      <w:r>
        <w:rPr>
          <w:rFonts w:eastAsia="Calibri"/>
          <w:lang w:val="ru-RU"/>
        </w:rPr>
        <w:br/>
      </w:r>
      <w:r w:rsidRPr="00265B11">
        <w:rPr>
          <w:rFonts w:eastAsia="Calibri"/>
          <w:lang w:val="ru-RU"/>
        </w:rPr>
        <w:t>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w:t>
      </w:r>
      <w:r>
        <w:rPr>
          <w:rFonts w:eastAsia="Calibri"/>
          <w:lang w:val="ru-RU"/>
        </w:rPr>
        <w:br/>
      </w:r>
      <w:r w:rsidRPr="00265B11">
        <w:rPr>
          <w:rFonts w:eastAsia="Calibri"/>
          <w:lang w:val="ru-RU"/>
        </w:rPr>
        <w:t xml:space="preserve">на будівельному майданчику.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6.1.21. Виконувати належним чином всі інші зобов’язання передбачені цим Договором</w:t>
      </w:r>
      <w:r>
        <w:rPr>
          <w:rFonts w:eastAsia="Calibri"/>
          <w:lang w:val="ru-RU"/>
        </w:rPr>
        <w:br/>
      </w:r>
      <w:r w:rsidRPr="00265B11">
        <w:rPr>
          <w:rFonts w:eastAsia="Calibri"/>
          <w:lang w:val="ru-RU"/>
        </w:rPr>
        <w:t>та нормами чинного законодавства України.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6.1.22. Забезпечити за власний рахунок охорону будівельного майданчика.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6.1.25. </w:t>
      </w:r>
      <w:proofErr w:type="gramStart"/>
      <w:r w:rsidRPr="00265B11">
        <w:rPr>
          <w:rFonts w:eastAsia="Calibri"/>
          <w:lang w:val="ru-RU"/>
        </w:rPr>
        <w:t>Забезпечити  виконання</w:t>
      </w:r>
      <w:proofErr w:type="gramEnd"/>
      <w:r w:rsidRPr="00265B11">
        <w:rPr>
          <w:rFonts w:eastAsia="Calibri"/>
          <w:lang w:val="ru-RU"/>
        </w:rPr>
        <w:t xml:space="preserve"> робіт, що передбачено Договірної ціною.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6.1.27. Підрядник зобов’язується здійснювати заходи стосовно будівництва об’єкту відповідно до вимог ДБН А.3.2-2-2009 «</w:t>
      </w:r>
      <w:r w:rsidRPr="00265B11">
        <w:rPr>
          <w:rFonts w:eastAsia="Calibri"/>
          <w:bCs/>
          <w:shd w:val="clear" w:color="auto" w:fill="FFFFFF"/>
          <w:lang w:val="ru-RU"/>
        </w:rPr>
        <w:t>Охорона праці і промислова безпека в будівництві</w:t>
      </w:r>
      <w:r w:rsidRPr="00265B11">
        <w:rPr>
          <w:rFonts w:eastAsia="Calibri"/>
          <w:lang w:val="ru-RU"/>
        </w:rPr>
        <w:t xml:space="preserve">. </w:t>
      </w:r>
      <w:r w:rsidRPr="00265B11">
        <w:rPr>
          <w:rFonts w:eastAsia="Calibri"/>
          <w:shd w:val="clear" w:color="auto" w:fill="FFFFFF"/>
          <w:lang w:val="ru-RU"/>
        </w:rPr>
        <w:t>Основні положення</w:t>
      </w:r>
      <w:r w:rsidRPr="00265B11">
        <w:rPr>
          <w:rFonts w:eastAsia="Calibri"/>
          <w:lang w:val="ru-RU"/>
        </w:rPr>
        <w:t>» за власний рахунок, без подальшого відшкодування витрат Замовником.</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 xml:space="preserve">6.2. </w:t>
      </w:r>
      <w:proofErr w:type="gramStart"/>
      <w:r w:rsidRPr="00265B11">
        <w:rPr>
          <w:rFonts w:eastAsia="Calibri"/>
          <w:b/>
          <w:lang w:val="ru-RU"/>
        </w:rPr>
        <w:t>Підрядник  має</w:t>
      </w:r>
      <w:proofErr w:type="gramEnd"/>
      <w:r w:rsidRPr="00265B11">
        <w:rPr>
          <w:rFonts w:eastAsia="Calibri"/>
          <w:b/>
          <w:lang w:val="ru-RU"/>
        </w:rPr>
        <w:t xml:space="preserve"> право: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6.2.1. Ініціювати внесення змін в цей Договір.</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6.2.2 Направляти обґрунтовані зауваження до проектно-кошторисної документації, виявлені у ході будівництва.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6.2.3 Залучати до виконання певних обсягів робіт у якості субпідрядників спеціалізовані будівельні та інші організації. </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6.2.4. Одержувати оплату за виконані роботи в розмірах і строки, визначені даним Договором.</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6.2.5. Вимагати від Замовника належного та повного виконання обов’язків за цим Договором.</w:t>
      </w:r>
    </w:p>
    <w:p w:rsidR="003C5F73" w:rsidRPr="00265B11" w:rsidRDefault="003C5F73" w:rsidP="003C5F73">
      <w:pPr>
        <w:widowControl/>
        <w:autoSpaceDE/>
        <w:autoSpaceDN/>
        <w:snapToGrid w:val="0"/>
        <w:ind w:right="-1" w:firstLine="709"/>
        <w:jc w:val="both"/>
        <w:rPr>
          <w:rFonts w:eastAsia="Calibri"/>
          <w:lang w:val="ru-RU" w:eastAsia="ru-RU"/>
        </w:rPr>
      </w:pPr>
    </w:p>
    <w:p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 xml:space="preserve">6.3. Замовник </w:t>
      </w:r>
      <w:proofErr w:type="gramStart"/>
      <w:r w:rsidRPr="00265B11">
        <w:rPr>
          <w:rFonts w:eastAsia="Calibri"/>
          <w:b/>
          <w:lang w:val="ru-RU"/>
        </w:rPr>
        <w:t>у рамках</w:t>
      </w:r>
      <w:proofErr w:type="gramEnd"/>
      <w:r w:rsidRPr="00265B11">
        <w:rPr>
          <w:rFonts w:eastAsia="Calibri"/>
          <w:b/>
          <w:lang w:val="ru-RU"/>
        </w:rPr>
        <w:t xml:space="preserve"> даного Договору зобов'язується: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6.3.1. Передати Підряднику будівельний майданчик, фронт робіт на підставі Акту прийому-передачі.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w:t>
      </w:r>
      <w:r>
        <w:rPr>
          <w:rFonts w:eastAsia="Calibri"/>
          <w:lang w:val="ru-RU"/>
        </w:rPr>
        <w:br/>
      </w:r>
      <w:r w:rsidRPr="00265B11">
        <w:rPr>
          <w:rFonts w:eastAsia="Calibri"/>
          <w:lang w:val="ru-RU"/>
        </w:rPr>
        <w:t>за виконанням робіт тощо.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6.3.3. Приймати виконані Підрядником роботи </w:t>
      </w:r>
      <w:proofErr w:type="gramStart"/>
      <w:r w:rsidRPr="00265B11">
        <w:rPr>
          <w:rFonts w:eastAsia="Calibri"/>
          <w:lang w:val="ru-RU"/>
        </w:rPr>
        <w:t>в порядку</w:t>
      </w:r>
      <w:proofErr w:type="gramEnd"/>
      <w:r w:rsidRPr="00265B11">
        <w:rPr>
          <w:rFonts w:eastAsia="Calibri"/>
          <w:lang w:val="ru-RU"/>
        </w:rPr>
        <w:t>, передбаченому даним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6.3.4. Прийняти остаточний результат робіт по Договору за актом прийому-передачі виконаних робіт, </w:t>
      </w:r>
      <w:proofErr w:type="gramStart"/>
      <w:r w:rsidRPr="00265B11">
        <w:rPr>
          <w:rFonts w:eastAsia="Calibri"/>
          <w:lang w:val="ru-RU"/>
        </w:rPr>
        <w:t>у порядку</w:t>
      </w:r>
      <w:proofErr w:type="gramEnd"/>
      <w:r w:rsidRPr="00265B11">
        <w:rPr>
          <w:rFonts w:eastAsia="Calibri"/>
          <w:lang w:val="ru-RU"/>
        </w:rPr>
        <w:t xml:space="preserve"> передбаченому чинним законодавством України.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6.3.5. Вчасно оплачувати роботи Підрядника на умовах даного Договору.</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6.3.6. Негайно повідомляти Підрядника про виявлені недоліки в роботах.</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 xml:space="preserve">6.3.7. Забезпечити прийняття об’єкта в експлуатацію </w:t>
      </w:r>
      <w:proofErr w:type="gramStart"/>
      <w:r w:rsidRPr="00265B11">
        <w:rPr>
          <w:rFonts w:eastAsia="Calibri"/>
          <w:lang w:val="ru-RU" w:eastAsia="ru-RU"/>
        </w:rPr>
        <w:t>в порядку</w:t>
      </w:r>
      <w:proofErr w:type="gramEnd"/>
      <w:r w:rsidRPr="00265B11">
        <w:rPr>
          <w:rFonts w:eastAsia="Calibri"/>
          <w:lang w:val="ru-RU" w:eastAsia="ru-RU"/>
        </w:rPr>
        <w:t xml:space="preserve"> передбаченому чинним законодавством України.</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rsidR="003C5F73" w:rsidRPr="00265B11" w:rsidRDefault="003C5F73" w:rsidP="003C5F73">
      <w:pPr>
        <w:widowControl/>
        <w:autoSpaceDE/>
        <w:autoSpaceDN/>
        <w:snapToGrid w:val="0"/>
        <w:ind w:right="-1" w:firstLine="709"/>
        <w:jc w:val="both"/>
        <w:rPr>
          <w:rFonts w:eastAsia="Calibri"/>
          <w:lang w:val="ru-RU" w:eastAsia="ru-RU"/>
        </w:rPr>
      </w:pPr>
    </w:p>
    <w:p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6.4. Замовник має право: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6.4.1. Контролювати стан та якість виконання будівельних робіт згідно з Порядком здійснення технічного нагляду під час будівництва об’єкта архітектури, затвердженим постановою Кабінету Міністрів України від 11.07.2007 № 903 та вимагати від Підрядника, за рахунок останнього, усувати виявлені відхилення від проекту та переробляти неякісно виконані роботи.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w:t>
      </w:r>
      <w:proofErr w:type="gramStart"/>
      <w:r w:rsidRPr="00265B11">
        <w:rPr>
          <w:rFonts w:eastAsia="Calibri"/>
          <w:lang w:val="ru-RU"/>
        </w:rPr>
        <w:t>2.Доручати</w:t>
      </w:r>
      <w:proofErr w:type="gramEnd"/>
      <w:r w:rsidRPr="00265B11">
        <w:rPr>
          <w:rFonts w:eastAsia="Calibri"/>
          <w:lang w:val="ru-RU"/>
        </w:rPr>
        <w:t xml:space="preserve"> усунення браку з вини 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Підрядником впродовж 5 (п’яти) днів з дня виставлення рахунку, або може бути стягнута Замовником за рахунок зменшення поточних виплат Підряднику.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6.4.3.Ініціювати припинення дії цього Договору в разі: відсутності коштів для фінансування будівництва Об'єкта; недоцільності інвестування коштів у будівництво Об'єкта; банкрутства 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Підрядника</w:t>
      </w:r>
      <w:r w:rsidRPr="00265B11">
        <w:rPr>
          <w:rFonts w:eastAsia="Calibri"/>
          <w:lang w:val="ru-RU"/>
        </w:rPr>
        <w:br/>
        <w:t>у десятиденний строк з моменту прийняття відповідного рішення.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6.4.4.</w:t>
      </w:r>
      <w:r w:rsidRPr="00265B11">
        <w:rPr>
          <w:rFonts w:eastAsia="Calibri"/>
          <w:lang w:val="ru-RU"/>
        </w:rPr>
        <w:tab/>
        <w:t>Ініціювати внесення змін до Договору, вимагати розірвання Договору</w:t>
      </w:r>
      <w:r w:rsidRPr="00265B11">
        <w:rPr>
          <w:rFonts w:eastAsia="Calibri"/>
          <w:lang w:val="ru-RU"/>
        </w:rPr>
        <w:br/>
        <w:t>та відшкодування збитків за наявності істотних порушень Підрядником умов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6.4.5.</w:t>
      </w:r>
      <w:r w:rsidRPr="00265B11">
        <w:rPr>
          <w:rFonts w:eastAsia="Calibri"/>
          <w:lang w:val="ru-RU"/>
        </w:rPr>
        <w:tab/>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6.4.6.</w:t>
      </w:r>
      <w:r w:rsidRPr="00265B11">
        <w:rPr>
          <w:rFonts w:eastAsia="Calibri"/>
          <w:lang w:val="ru-RU"/>
        </w:rPr>
        <w:tab/>
        <w:t>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6.4.7.</w:t>
      </w:r>
      <w:r w:rsidRPr="00265B11">
        <w:rPr>
          <w:rFonts w:eastAsia="Calibri"/>
          <w:lang w:val="ru-RU"/>
        </w:rPr>
        <w:tab/>
        <w:t xml:space="preserve">Затримувати розрахунки за роботи, виконані з недоробками і дефектами, які виявлені при прийманні окремих видів робіт </w:t>
      </w:r>
      <w:proofErr w:type="gramStart"/>
      <w:r w:rsidRPr="00265B11">
        <w:rPr>
          <w:rFonts w:eastAsia="Calibri"/>
          <w:lang w:val="ru-RU"/>
        </w:rPr>
        <w:t>на строк</w:t>
      </w:r>
      <w:proofErr w:type="gramEnd"/>
      <w:r w:rsidRPr="00265B11">
        <w:rPr>
          <w:rFonts w:eastAsia="Calibri"/>
          <w:lang w:val="ru-RU"/>
        </w:rPr>
        <w:t xml:space="preserve"> до їх усунення.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6.4.8.</w:t>
      </w:r>
      <w:r w:rsidRPr="00265B11">
        <w:rPr>
          <w:rFonts w:eastAsia="Calibri"/>
          <w:lang w:val="ru-RU"/>
        </w:rPr>
        <w:tab/>
        <w:t>Відмовитися від приймання закінчених робіт у разі виявлення недоліків,</w:t>
      </w:r>
      <w:r>
        <w:rPr>
          <w:rFonts w:eastAsia="Calibri"/>
          <w:lang w:val="ru-RU"/>
        </w:rPr>
        <w:br/>
      </w:r>
      <w:r w:rsidRPr="00265B11">
        <w:rPr>
          <w:rFonts w:eastAsia="Calibri"/>
          <w:lang w:val="ru-RU"/>
        </w:rPr>
        <w:t>які виключають можливість використання робіт відповідно до мети, зазначеної у проектній документації та договорі підряду, і не можуть бути усунуті Підрядником.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6.4.9.</w:t>
      </w:r>
      <w:r w:rsidRPr="00265B11">
        <w:rPr>
          <w:rFonts w:eastAsia="Calibri"/>
          <w:lang w:val="ru-RU"/>
        </w:rPr>
        <w:tab/>
        <w:t>Вимагати безоплатного виправлення недоліків, що виникли внаслідок допущених Підрядником порушень, або виправити їх своїми силами. У такому разі витрати, понесені Замовником, відшкодовуються Підрядником, у тому числі за рахунок відповідного зниження договірної ціни.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6.4.10.</w:t>
      </w:r>
      <w:r w:rsidRPr="00265B11">
        <w:rPr>
          <w:rFonts w:eastAsia="Calibri"/>
          <w:lang w:val="ru-RU"/>
        </w:rPr>
        <w:tab/>
        <w:t>У будь-який час ознайомитись з порядком ведення Журналу авторського нагляду, Загального журналу робіт, Спеціального журналу з окремих видів робіт,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w:t>
      </w:r>
      <w:r>
        <w:rPr>
          <w:rFonts w:eastAsia="Calibri"/>
          <w:lang w:val="ru-RU"/>
        </w:rPr>
        <w:br/>
      </w:r>
      <w:r w:rsidRPr="00265B11">
        <w:rPr>
          <w:rFonts w:eastAsia="Calibri"/>
          <w:lang w:val="ru-RU"/>
        </w:rPr>
        <w:t>їх виконання заноситься до кожного з журналів.</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ВІДПОВІДАЛЬНІСТЬ СТОРІН.</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w:t>
      </w:r>
      <w:r w:rsidRPr="00265B11">
        <w:rPr>
          <w:rFonts w:eastAsia="Calibri"/>
          <w:lang w:val="ru-RU" w:eastAsia="ar-SA"/>
        </w:rPr>
        <w:br/>
        <w:t>від невикористаної суми авансу (попередньої оплати).</w:t>
      </w: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7.4. За порушення строків виконання робіт Підрядник сплачує Замовнику неустойку у розмірі 0,2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w:t>
      </w:r>
      <w:proofErr w:type="gramStart"/>
      <w:r w:rsidRPr="00265B11">
        <w:rPr>
          <w:rFonts w:eastAsia="Calibri"/>
          <w:lang w:val="ru-RU" w:eastAsia="ar-SA"/>
        </w:rPr>
        <w:t>%  від</w:t>
      </w:r>
      <w:proofErr w:type="gramEnd"/>
      <w:r w:rsidRPr="00265B11">
        <w:rPr>
          <w:rFonts w:eastAsia="Calibri"/>
          <w:lang w:val="ru-RU" w:eastAsia="ar-SA"/>
        </w:rPr>
        <w:t xml:space="preserve"> вартості неякісно виконаних Робіт за цим Договором.</w:t>
      </w:r>
    </w:p>
    <w:p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ru-RU"/>
        </w:rPr>
        <w:t>7.6. Замовник може застосувати штрафні санкції до Підрядника в разі:</w:t>
      </w:r>
    </w:p>
    <w:p w:rsidR="003C5F73" w:rsidRPr="00265B11" w:rsidRDefault="003C5F73" w:rsidP="003C5F73">
      <w:pPr>
        <w:widowControl/>
        <w:autoSpaceDE/>
        <w:autoSpaceDN/>
        <w:ind w:right="-1" w:firstLine="709"/>
        <w:jc w:val="both"/>
        <w:rPr>
          <w:rFonts w:eastAsia="Calibri"/>
          <w:highlight w:val="cyan"/>
          <w:lang w:val="ru-RU" w:eastAsia="ru-RU"/>
        </w:rPr>
      </w:pPr>
      <w:r w:rsidRPr="00265B11">
        <w:rPr>
          <w:rFonts w:eastAsia="Calibri"/>
          <w:lang w:val="ru-RU" w:eastAsia="ru-RU"/>
        </w:rPr>
        <w:t xml:space="preserve">- допущення Підрядником відхилень від проектно-кошторисної документації без узгодження з Замовником в розмірі 5% від суми договору; </w:t>
      </w:r>
    </w:p>
    <w:p w:rsidR="003C5F73" w:rsidRPr="00265B11" w:rsidRDefault="003C5F73" w:rsidP="003C5F73">
      <w:pPr>
        <w:widowControl/>
        <w:autoSpaceDE/>
        <w:autoSpaceDN/>
        <w:ind w:right="-1" w:firstLine="709"/>
        <w:jc w:val="both"/>
        <w:rPr>
          <w:rFonts w:eastAsia="Calibri"/>
          <w:highlight w:val="cyan"/>
          <w:lang w:val="ru-RU" w:eastAsia="ru-RU"/>
        </w:rPr>
      </w:pPr>
      <w:r w:rsidRPr="00265B11">
        <w:rPr>
          <w:rFonts w:eastAsia="Calibri"/>
          <w:lang w:val="ru-RU" w:eastAsia="ru-RU"/>
        </w:rPr>
        <w:t>- порушення з боку Підрядника довше ніж 20 (двадцяти) днів терміну початку робіт</w:t>
      </w:r>
      <w:r w:rsidRPr="00265B11">
        <w:rPr>
          <w:rFonts w:eastAsia="Calibri"/>
          <w:lang w:val="ru-RU" w:eastAsia="ru-RU"/>
        </w:rPr>
        <w:br/>
        <w:t xml:space="preserve">з будівництва Об’єкта, передбаченого Договором, в розмірі 5% від суми договору; </w:t>
      </w:r>
    </w:p>
    <w:p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sidRPr="00265B11">
        <w:rPr>
          <w:rFonts w:eastAsia="Calibri"/>
          <w:lang w:val="ru-RU" w:eastAsia="ru-RU"/>
        </w:rPr>
        <w:br/>
        <w:t>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w:t>
      </w:r>
      <w:proofErr w:type="gramStart"/>
      <w:r w:rsidRPr="00265B11">
        <w:rPr>
          <w:rFonts w:eastAsia="Calibri"/>
          <w:lang w:val="ru-RU" w:eastAsia="uk-UA"/>
        </w:rPr>
        <w:t>на строк</w:t>
      </w:r>
      <w:proofErr w:type="gramEnd"/>
      <w:r w:rsidRPr="00265B11">
        <w:rPr>
          <w:rFonts w:eastAsia="Calibri"/>
          <w:lang w:val="ru-RU" w:eastAsia="uk-UA"/>
        </w:rPr>
        <w:t xml:space="preserve">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w:t>
      </w:r>
      <w:r w:rsidRPr="00265B11">
        <w:rPr>
          <w:rFonts w:eastAsia="Calibri"/>
          <w:lang w:val="ru-RU" w:eastAsia="uk-UA"/>
        </w:rPr>
        <w:br/>
        <w:t>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7.10.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lastRenderedPageBreak/>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7.13.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 з дати підписання сторонами акту готовності об’єкту до експлуатації.</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7.14. Сплата штрафних санкцій не звільняє Сторони від виконання зобов’язань за цим Договором.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7.15. Замовник має право застосовувати оперативно-господарські санкції, відповідно</w:t>
      </w:r>
      <w:r w:rsidRPr="00265B11">
        <w:rPr>
          <w:rFonts w:eastAsia="Calibri"/>
          <w:lang w:val="ru-RU" w:eastAsia="uk-UA"/>
        </w:rPr>
        <w:br/>
        <w:t>ст. 236-237  Господарського Кодексу України.</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В разі порушення Підрядником виконання зобов’язань за Договором, що призвело</w:t>
      </w:r>
      <w:r>
        <w:rPr>
          <w:rFonts w:eastAsia="Calibri"/>
          <w:lang w:val="ru-RU" w:eastAsia="uk-UA"/>
        </w:rPr>
        <w:br/>
      </w:r>
      <w:r w:rsidRPr="00265B11">
        <w:rPr>
          <w:rFonts w:eastAsia="Calibri"/>
          <w:lang w:val="ru-RU" w:eastAsia="uk-UA"/>
        </w:rPr>
        <w:t>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ОБСТАВИНИ НЕПЕРЕБОРНОЇ СИЛИ</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265B11">
        <w:rPr>
          <w:rFonts w:eastAsia="Calibri"/>
          <w:spacing w:val="1"/>
          <w:lang w:val="ru-RU"/>
        </w:rPr>
        <w:t>обставин форс-мажору), в тому числі:</w:t>
      </w:r>
    </w:p>
    <w:p w:rsidR="003C5F73" w:rsidRPr="00265B11" w:rsidRDefault="003C5F73" w:rsidP="003C5F73">
      <w:pPr>
        <w:widowControl/>
        <w:tabs>
          <w:tab w:val="left" w:pos="1080"/>
        </w:tabs>
        <w:autoSpaceDE/>
        <w:autoSpaceDN/>
        <w:ind w:right="-1" w:firstLine="709"/>
        <w:jc w:val="both"/>
        <w:rPr>
          <w:rFonts w:eastAsia="Calibri"/>
          <w:lang w:val="ru-RU"/>
        </w:rPr>
      </w:pPr>
      <w:r w:rsidRPr="00265B11">
        <w:rPr>
          <w:rFonts w:eastAsia="Calibri"/>
          <w:spacing w:val="-9"/>
          <w:lang w:val="ru-RU"/>
        </w:rPr>
        <w:t>1)</w:t>
      </w:r>
      <w:r w:rsidRPr="00265B11">
        <w:rPr>
          <w:rFonts w:eastAsia="Calibri"/>
          <w:lang w:val="ru-RU"/>
        </w:rPr>
        <w:tab/>
        <w:t xml:space="preserve">аварія, катастрофа, епідемія, епізоотія, </w:t>
      </w:r>
      <w:r w:rsidRPr="00265B11">
        <w:rPr>
          <w:rFonts w:eastAsia="Calibri"/>
          <w:spacing w:val="2"/>
          <w:lang w:val="ru-RU"/>
        </w:rPr>
        <w:t>повінь, лавини, зсуву, пожежі, землетрусу</w:t>
      </w:r>
      <w:r>
        <w:rPr>
          <w:rFonts w:eastAsia="Calibri"/>
          <w:spacing w:val="2"/>
          <w:lang w:val="ru-RU"/>
        </w:rPr>
        <w:br/>
      </w:r>
      <w:r w:rsidRPr="00265B11">
        <w:rPr>
          <w:rFonts w:eastAsia="Calibri"/>
          <w:spacing w:val="2"/>
          <w:lang w:val="ru-RU"/>
        </w:rPr>
        <w:t>та інших стихійних лих;</w:t>
      </w:r>
    </w:p>
    <w:p w:rsidR="003C5F73" w:rsidRPr="00265B11" w:rsidRDefault="003C5F73" w:rsidP="003C5F73">
      <w:pPr>
        <w:widowControl/>
        <w:shd w:val="clear" w:color="auto" w:fill="FFFFFF"/>
        <w:tabs>
          <w:tab w:val="left" w:pos="259"/>
          <w:tab w:val="left" w:pos="1080"/>
        </w:tabs>
        <w:autoSpaceDE/>
        <w:autoSpaceDN/>
        <w:ind w:right="-1" w:firstLine="709"/>
        <w:jc w:val="both"/>
        <w:rPr>
          <w:rFonts w:eastAsia="Calibri"/>
          <w:lang w:val="ru-RU"/>
        </w:rPr>
      </w:pPr>
      <w:r w:rsidRPr="00265B11">
        <w:rPr>
          <w:rFonts w:eastAsia="Calibri"/>
          <w:spacing w:val="-5"/>
          <w:lang w:val="ru-RU"/>
        </w:rPr>
        <w:t>2)</w:t>
      </w:r>
      <w:r w:rsidRPr="00265B11">
        <w:rPr>
          <w:rFonts w:eastAsia="Calibri"/>
          <w:lang w:val="ru-RU"/>
        </w:rPr>
        <w:tab/>
      </w:r>
      <w:r w:rsidRPr="00265B11">
        <w:rPr>
          <w:rFonts w:eastAsia="Calibri"/>
          <w:spacing w:val="2"/>
          <w:lang w:val="ru-RU"/>
        </w:rPr>
        <w:t xml:space="preserve">страйку або безладів, за винятком випадків, якщо вони виникнуть лише серед </w:t>
      </w:r>
      <w:r w:rsidRPr="00265B11">
        <w:rPr>
          <w:rFonts w:eastAsia="Calibri"/>
          <w:spacing w:val="1"/>
          <w:lang w:val="ru-RU"/>
        </w:rPr>
        <w:t>працівників Підрядника або його субпідрядників, та якщо ці обставини безпосередньо вплинули на виконання цього Договору.</w:t>
      </w:r>
    </w:p>
    <w:p w:rsidR="003C5F73" w:rsidRPr="00265B11" w:rsidRDefault="003C5F73" w:rsidP="003C5F73">
      <w:pPr>
        <w:widowControl/>
        <w:shd w:val="clear" w:color="auto" w:fill="FFFFFF"/>
        <w:autoSpaceDE/>
        <w:autoSpaceDN/>
        <w:ind w:right="-1" w:firstLine="709"/>
        <w:jc w:val="both"/>
        <w:rPr>
          <w:rFonts w:eastAsia="Calibri"/>
          <w:lang w:val="ru-RU"/>
        </w:rPr>
      </w:pPr>
      <w:r w:rsidRPr="00265B11">
        <w:rPr>
          <w:rFonts w:eastAsia="Calibri"/>
          <w:spacing w:val="1"/>
          <w:lang w:val="ru-RU"/>
        </w:rPr>
        <w:t xml:space="preserve">У таких випадках термін виконання зобов'язань за цим Договором відстрочується відповідно на час </w:t>
      </w:r>
      <w:r w:rsidRPr="00265B11">
        <w:rPr>
          <w:rFonts w:eastAsia="Calibri"/>
          <w:spacing w:val="2"/>
          <w:lang w:val="ru-RU"/>
        </w:rPr>
        <w:t>дії цих обставин та наслідків, викликаних цими обставинами.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w:t>
      </w:r>
      <w:r>
        <w:rPr>
          <w:rFonts w:eastAsia="Calibri"/>
          <w:lang w:val="ru-RU"/>
        </w:rPr>
        <w:br/>
      </w:r>
      <w:r w:rsidRPr="00265B11">
        <w:rPr>
          <w:rFonts w:eastAsia="Calibri"/>
          <w:lang w:val="ru-RU"/>
        </w:rPr>
        <w:t>їх виникнення повідомити про це іншу Сторону у письмовій формі із наданням документів,</w:t>
      </w:r>
      <w:r>
        <w:rPr>
          <w:rFonts w:eastAsia="Calibri"/>
          <w:lang w:val="ru-RU"/>
        </w:rPr>
        <w:br/>
      </w:r>
      <w:r w:rsidRPr="00265B11">
        <w:rPr>
          <w:rFonts w:eastAsia="Calibri"/>
          <w:lang w:val="ru-RU"/>
        </w:rPr>
        <w:t>що посвідчують такі обставини. Невчасне повідомлення позбавляє Сторону права посилатися</w:t>
      </w:r>
      <w:r>
        <w:rPr>
          <w:rFonts w:eastAsia="Calibri"/>
          <w:lang w:val="ru-RU"/>
        </w:rPr>
        <w:br/>
      </w:r>
      <w:r w:rsidRPr="00265B11">
        <w:rPr>
          <w:rFonts w:eastAsia="Calibri"/>
          <w:lang w:val="ru-RU"/>
        </w:rPr>
        <w:t>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w:t>
      </w:r>
      <w:r>
        <w:rPr>
          <w:rFonts w:eastAsia="Calibri"/>
          <w:lang w:val="ru-RU"/>
        </w:rPr>
        <w:br/>
      </w:r>
      <w:r w:rsidRPr="00265B11">
        <w:rPr>
          <w:rFonts w:eastAsia="Calibri"/>
          <w:lang w:val="ru-RU"/>
        </w:rPr>
        <w:t xml:space="preserve">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8.4. У разі коли строк дії обставин непереборної сили продовжується більше</w:t>
      </w:r>
      <w:r>
        <w:rPr>
          <w:rFonts w:eastAsia="Calibri"/>
          <w:lang w:val="ru-RU"/>
        </w:rPr>
        <w:br/>
      </w:r>
      <w:r w:rsidRPr="00265B11">
        <w:rPr>
          <w:rFonts w:eastAsia="Calibri"/>
          <w:lang w:val="ru-RU"/>
        </w:rPr>
        <w:t xml:space="preserve">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jc w:val="both"/>
        <w:rPr>
          <w:rFonts w:eastAsia="Calibri"/>
          <w:b/>
          <w:caps/>
          <w:lang w:val="ru-RU" w:eastAsia="uk-UA"/>
        </w:rPr>
      </w:pPr>
    </w:p>
    <w:p w:rsidR="003C5F73" w:rsidRPr="00265B11" w:rsidRDefault="003C5F73" w:rsidP="003C5F73">
      <w:pPr>
        <w:widowControl/>
        <w:autoSpaceDE/>
        <w:autoSpaceDN/>
        <w:ind w:right="-1" w:firstLine="709"/>
        <w:jc w:val="center"/>
        <w:rPr>
          <w:rFonts w:eastAsia="Calibri"/>
          <w:b/>
          <w:caps/>
          <w:lang w:val="ru-RU"/>
        </w:rPr>
      </w:pPr>
      <w:r w:rsidRPr="00265B11">
        <w:rPr>
          <w:rFonts w:eastAsia="Calibri"/>
          <w:b/>
          <w:caps/>
          <w:lang w:val="ru-RU"/>
        </w:rPr>
        <w:t>9. Вирішення спорів</w:t>
      </w:r>
    </w:p>
    <w:p w:rsidR="003C5F73" w:rsidRPr="00265B11" w:rsidRDefault="003C5F73" w:rsidP="003C5F73">
      <w:pPr>
        <w:widowControl/>
        <w:autoSpaceDE/>
        <w:autoSpaceDN/>
        <w:ind w:right="-1" w:firstLine="709"/>
        <w:jc w:val="center"/>
        <w:rPr>
          <w:rFonts w:eastAsia="Calibri"/>
          <w:b/>
          <w:caps/>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9.1. У випадку виникнення спорів або розбіжностей Сторони зобов'язуються вирішувати</w:t>
      </w:r>
      <w:r>
        <w:rPr>
          <w:rFonts w:eastAsia="Calibri"/>
          <w:lang w:val="ru-RU"/>
        </w:rPr>
        <w:br/>
      </w:r>
      <w:r w:rsidRPr="00265B11">
        <w:rPr>
          <w:rFonts w:eastAsia="Calibri"/>
          <w:lang w:val="ru-RU"/>
        </w:rPr>
        <w:t xml:space="preserve">їх шляхом взаємних переговорів та консультацій.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9.3. У разі недосягнення Сторонами згоди спори (розбіжності) вирішуються </w:t>
      </w:r>
      <w:proofErr w:type="gramStart"/>
      <w:r w:rsidRPr="00265B11">
        <w:rPr>
          <w:rFonts w:eastAsia="Calibri"/>
          <w:lang w:val="ru-RU"/>
        </w:rPr>
        <w:t>у судовому порядку</w:t>
      </w:r>
      <w:proofErr w:type="gramEnd"/>
      <w:r w:rsidRPr="00265B11">
        <w:rPr>
          <w:rFonts w:eastAsia="Calibri"/>
          <w:lang w:val="ru-RU"/>
        </w:rPr>
        <w:t xml:space="preserve">. </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lastRenderedPageBreak/>
        <w:t>9.4. У разі вирішення спорів у судовому порядку Сторони будуть звертатися</w:t>
      </w:r>
      <w:r>
        <w:rPr>
          <w:rFonts w:eastAsia="Calibri"/>
          <w:noProof/>
          <w:lang w:val="ru-RU" w:eastAsia="uk-UA"/>
        </w:rPr>
        <w:br/>
      </w:r>
      <w:r w:rsidRPr="00265B11">
        <w:rPr>
          <w:rFonts w:eastAsia="Calibri"/>
          <w:noProof/>
          <w:lang w:val="ru-RU" w:eastAsia="uk-UA"/>
        </w:rPr>
        <w:t>до Господарського суду за підсудністю встановленої чинним законодавством України.</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9.5.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pStyle w:val="a3"/>
        <w:widowControl/>
        <w:numPr>
          <w:ilvl w:val="0"/>
          <w:numId w:val="4"/>
        </w:numPr>
        <w:autoSpaceDE/>
        <w:autoSpaceDN/>
        <w:ind w:right="-1"/>
        <w:jc w:val="center"/>
        <w:rPr>
          <w:rFonts w:eastAsia="Calibri"/>
          <w:b/>
          <w:caps/>
          <w:lang w:val="ru-RU" w:eastAsia="uk-UA"/>
        </w:rPr>
      </w:pPr>
      <w:r w:rsidRPr="00265B11">
        <w:rPr>
          <w:rFonts w:eastAsia="Calibri"/>
          <w:b/>
          <w:caps/>
          <w:lang w:val="ru-RU" w:eastAsia="uk-UA"/>
        </w:rPr>
        <w:t xml:space="preserve"> Строки дії Договору</w:t>
      </w:r>
    </w:p>
    <w:p w:rsidR="003C5F73" w:rsidRPr="00265B11" w:rsidRDefault="003C5F73" w:rsidP="003C5F73">
      <w:pPr>
        <w:pStyle w:val="a3"/>
        <w:widowControl/>
        <w:autoSpaceDE/>
        <w:autoSpaceDN/>
        <w:ind w:left="1069" w:right="-1" w:firstLine="0"/>
        <w:rPr>
          <w:rFonts w:eastAsia="Calibri"/>
          <w:b/>
          <w:caps/>
          <w:lang w:val="ru-RU" w:eastAsia="uk-UA"/>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10.1. Цей Договір набуває чинності з дати його укладання і діє до 31.12.202</w:t>
      </w:r>
      <w:r w:rsidR="00ED0572">
        <w:rPr>
          <w:rFonts w:eastAsia="Calibri"/>
          <w:lang w:val="ru-RU"/>
        </w:rPr>
        <w:t>3</w:t>
      </w:r>
      <w:r w:rsidRPr="00265B11">
        <w:rPr>
          <w:rFonts w:eastAsia="Calibri"/>
          <w:lang w:val="ru-RU"/>
        </w:rPr>
        <w:t xml:space="preserve"> року, а в частині зобов'язань -  до повного їх виконання Сторонами. </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10.2. Закінчення строку дії Договору не звільняє Сторони від відповідальності за його порушення, яке мало місце під час дії Договору.</w:t>
      </w:r>
    </w:p>
    <w:p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10.4. Розірвання Договору може відбуватись:</w:t>
      </w:r>
    </w:p>
    <w:p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10.4.1 За згодою Сторін.</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10.4.2. В односторонньому порядку з ініціативи Замовника у випадку: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w:t>
      </w:r>
      <w:r>
        <w:rPr>
          <w:rFonts w:eastAsia="Calibri"/>
          <w:lang w:val="ru-RU"/>
        </w:rPr>
        <w:br/>
      </w:r>
      <w:r w:rsidRPr="00265B11">
        <w:rPr>
          <w:rFonts w:eastAsia="Calibri"/>
          <w:lang w:val="ru-RU"/>
        </w:rPr>
        <w:t>з будівництва Об’єкта, передбаченого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Pr>
          <w:rFonts w:eastAsia="Calibri"/>
          <w:lang w:val="ru-RU"/>
        </w:rPr>
        <w:br/>
      </w:r>
      <w:r w:rsidRPr="00265B11">
        <w:rPr>
          <w:rFonts w:eastAsia="Calibri"/>
          <w:lang w:val="ru-RU"/>
        </w:rPr>
        <w:t>на наступний місяць з подекадною розбивкою;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w:t>
      </w:r>
      <w:r>
        <w:rPr>
          <w:rFonts w:eastAsia="Calibri"/>
          <w:lang w:val="ru-RU"/>
        </w:rPr>
        <w:br/>
      </w:r>
      <w:r w:rsidRPr="00265B11">
        <w:rPr>
          <w:rFonts w:eastAsia="Calibri"/>
          <w:lang w:val="ru-RU"/>
        </w:rPr>
        <w:t>для їх усунення відповідно цього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г) та інше.</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10.4.3. В односторонньому порядку з ініціативи Підрядника: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а) у випадку необґрунтованої відмови Замовника від виконання обов’язків, передбачених цим Договором.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10.5. Порядок розірвання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У випадках розірвання Договору на підставах, передбачених п. 10.4.2. Замовник письмово повідомляє Підрядника про розірвання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На підставі письмового повідомлення Замовника Сторони </w:t>
      </w:r>
      <w:proofErr w:type="gramStart"/>
      <w:r w:rsidRPr="00265B11">
        <w:rPr>
          <w:rFonts w:eastAsia="Calibri"/>
          <w:lang w:val="ru-RU"/>
        </w:rPr>
        <w:t>складають  та</w:t>
      </w:r>
      <w:proofErr w:type="gramEnd"/>
      <w:r w:rsidRPr="00265B11">
        <w:rPr>
          <w:rFonts w:eastAsia="Calibri"/>
          <w:lang w:val="ru-RU"/>
        </w:rPr>
        <w:t xml:space="preserve"> підписують акт, який є підставою для взаємних розрахунків.</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10.6. У разі розірвання Договору у зв’язку з оголошенням Підрядника банкрутом</w:t>
      </w:r>
      <w:r>
        <w:rPr>
          <w:rFonts w:eastAsia="Calibri"/>
          <w:lang w:val="ru-RU" w:eastAsia="uk-UA"/>
        </w:rPr>
        <w:br/>
      </w:r>
      <w:r w:rsidRPr="00265B11">
        <w:rPr>
          <w:rFonts w:eastAsia="Calibri"/>
          <w:lang w:val="ru-RU" w:eastAsia="uk-UA"/>
        </w:rPr>
        <w:t>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w:t>
      </w:r>
      <w:r>
        <w:rPr>
          <w:rFonts w:eastAsia="Calibri"/>
          <w:lang w:val="ru-RU" w:eastAsia="uk-UA"/>
        </w:rPr>
        <w:br/>
      </w:r>
      <w:r w:rsidRPr="00265B11">
        <w:rPr>
          <w:rFonts w:eastAsia="Calibri"/>
          <w:lang w:val="ru-RU" w:eastAsia="uk-UA"/>
        </w:rPr>
        <w:t xml:space="preserve">за умови, що такі зміни не призведуть до збільшення суми, визначеної в Договорі. </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pStyle w:val="a3"/>
        <w:widowControl/>
        <w:numPr>
          <w:ilvl w:val="0"/>
          <w:numId w:val="4"/>
        </w:numPr>
        <w:autoSpaceDE/>
        <w:autoSpaceDN/>
        <w:ind w:right="-1"/>
        <w:jc w:val="center"/>
        <w:rPr>
          <w:rFonts w:eastAsia="Calibri"/>
          <w:b/>
          <w:caps/>
          <w:lang w:val="ru-RU" w:eastAsia="uk-UA"/>
        </w:rPr>
      </w:pPr>
      <w:r w:rsidRPr="00265B11">
        <w:rPr>
          <w:rFonts w:eastAsia="Calibri"/>
          <w:b/>
          <w:lang w:val="ru-RU" w:eastAsia="uk-UA"/>
        </w:rPr>
        <w:t xml:space="preserve">ІНШІ УМОВИ </w:t>
      </w:r>
      <w:r w:rsidRPr="00265B11">
        <w:rPr>
          <w:rFonts w:eastAsia="Calibri"/>
          <w:b/>
          <w:caps/>
          <w:lang w:val="ru-RU" w:eastAsia="uk-UA"/>
        </w:rPr>
        <w:t>договору</w:t>
      </w:r>
    </w:p>
    <w:p w:rsidR="003C5F73" w:rsidRPr="00265B11" w:rsidRDefault="003C5F73" w:rsidP="003C5F73">
      <w:pPr>
        <w:pStyle w:val="a3"/>
        <w:widowControl/>
        <w:autoSpaceDE/>
        <w:autoSpaceDN/>
        <w:ind w:left="1069" w:right="-1" w:firstLine="0"/>
        <w:rPr>
          <w:rFonts w:eastAsia="Calibri"/>
          <w:b/>
          <w:caps/>
          <w:lang w:val="ru-RU" w:eastAsia="uk-UA"/>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3C5F73" w:rsidRPr="00265B11" w:rsidRDefault="003C5F73" w:rsidP="003C5F73">
      <w:pPr>
        <w:widowControl/>
        <w:autoSpaceDE/>
        <w:autoSpaceDN/>
        <w:ind w:right="-1" w:firstLine="709"/>
        <w:jc w:val="both"/>
        <w:rPr>
          <w:rFonts w:eastAsia="Calibri"/>
          <w:bCs/>
          <w:lang w:val="ru-RU"/>
        </w:rPr>
      </w:pPr>
      <w:r w:rsidRPr="00265B11">
        <w:rPr>
          <w:rFonts w:eastAsia="Calibri"/>
          <w:bCs/>
          <w:lang w:val="ru-RU"/>
        </w:rPr>
        <w:lastRenderedPageBreak/>
        <w:t xml:space="preserve">11.2. Розірвання цього Договору можливе </w:t>
      </w:r>
      <w:proofErr w:type="gramStart"/>
      <w:r w:rsidRPr="00265B11">
        <w:rPr>
          <w:rFonts w:eastAsia="Calibri"/>
          <w:bCs/>
          <w:lang w:val="ru-RU"/>
        </w:rPr>
        <w:t>в  порядку</w:t>
      </w:r>
      <w:proofErr w:type="gramEnd"/>
      <w:r w:rsidRPr="00265B11">
        <w:rPr>
          <w:rFonts w:eastAsia="Calibri"/>
          <w:bCs/>
          <w:lang w:val="ru-RU"/>
        </w:rPr>
        <w:t xml:space="preserve"> визначеному законодавством України і цим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11.4. Рішення Замовника про зміни і доповнення робіт приймаються Підрядником</w:t>
      </w:r>
      <w:r>
        <w:rPr>
          <w:rFonts w:eastAsia="Calibri"/>
          <w:lang w:val="ru-RU"/>
        </w:rPr>
        <w:br/>
      </w:r>
      <w:r w:rsidRPr="00265B11">
        <w:rPr>
          <w:rFonts w:eastAsia="Calibri"/>
          <w:lang w:val="ru-RU"/>
        </w:rPr>
        <w:t>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11.5. У випадку, якщо зміни, що вносяться Замовником, не зумовлюють перегляд строків,</w:t>
      </w:r>
      <w:r>
        <w:rPr>
          <w:rFonts w:eastAsia="Calibri"/>
          <w:lang w:val="ru-RU"/>
        </w:rPr>
        <w:br/>
      </w:r>
      <w:r w:rsidRPr="00265B11">
        <w:rPr>
          <w:rFonts w:eastAsia="Calibri"/>
          <w:lang w:val="ru-RU"/>
        </w:rPr>
        <w:t>то вони приймаються Підрядником для виконання на підставі письмової вказівки Замовника</w:t>
      </w:r>
      <w:r>
        <w:rPr>
          <w:rFonts w:eastAsia="Calibri"/>
          <w:lang w:val="ru-RU"/>
        </w:rPr>
        <w:br/>
      </w:r>
      <w:r w:rsidRPr="00265B11">
        <w:rPr>
          <w:rFonts w:eastAsia="Calibri"/>
          <w:lang w:val="ru-RU"/>
        </w:rPr>
        <w:t>на кресленнях.</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w:t>
      </w:r>
      <w:r w:rsidRPr="00265B11">
        <w:rPr>
          <w:rFonts w:eastAsia="Calibri"/>
          <w:lang w:val="ru-RU"/>
        </w:rPr>
        <w:br/>
        <w:t xml:space="preserve">з проектом за його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7</w:t>
      </w:r>
      <w:r w:rsidRPr="00265B11">
        <w:rPr>
          <w:rFonts w:eastAsia="Calibri"/>
          <w:lang w:val="ru-RU"/>
        </w:rPr>
        <w:t>. Підрядник приймає до виконання зміни в проекті, у т.ч. додаткові роботи,</w:t>
      </w:r>
      <w:r>
        <w:rPr>
          <w:rFonts w:eastAsia="Calibri"/>
          <w:lang w:val="ru-RU"/>
        </w:rPr>
        <w:br/>
      </w:r>
      <w:r w:rsidRPr="00265B11">
        <w:rPr>
          <w:rFonts w:eastAsia="Calibri"/>
          <w:lang w:val="ru-RU"/>
        </w:rPr>
        <w:t>які затверджені Замовником та погоджені проектною організацією.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8</w:t>
      </w:r>
      <w:r w:rsidRPr="00265B11">
        <w:rPr>
          <w:rFonts w:eastAsia="Calibri"/>
          <w:lang w:val="ru-RU"/>
        </w:rPr>
        <w:t>. Усі зміни до цього Договору, вносяться в період його дії письмово, шляхом підписання додаткових угод, що є невід’ємною частиною цього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6D01D5">
        <w:rPr>
          <w:rFonts w:eastAsia="Calibri"/>
          <w:lang w:val="ru-RU"/>
        </w:rPr>
        <w:t>9</w:t>
      </w:r>
      <w:r w:rsidRPr="00265B11">
        <w:rPr>
          <w:rFonts w:eastAsia="Calibri"/>
          <w:lang w:val="ru-RU"/>
        </w:rPr>
        <w:t>.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w:t>
      </w:r>
      <w:r>
        <w:rPr>
          <w:rFonts w:eastAsia="Calibri"/>
          <w:lang w:val="ru-RU"/>
        </w:rPr>
        <w:br/>
      </w:r>
      <w:r w:rsidRPr="00265B11">
        <w:rPr>
          <w:rFonts w:eastAsia="Calibri"/>
          <w:lang w:val="ru-RU"/>
        </w:rPr>
        <w:t>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 та пунктом 19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6D01D5">
        <w:rPr>
          <w:rFonts w:eastAsia="Calibri"/>
          <w:lang w:val="ru-RU"/>
        </w:rPr>
        <w:t>0</w:t>
      </w:r>
      <w:r w:rsidRPr="00265B11">
        <w:rPr>
          <w:rFonts w:eastAsia="Calibri"/>
          <w:lang w:val="ru-RU"/>
        </w:rPr>
        <w:t>. Зміна істотних умов Договору, як і будь-які інші зміни Договору оформлюються шляхом укладання додаткової угоди до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1</w:t>
      </w:r>
      <w:r w:rsidRPr="00265B11">
        <w:rPr>
          <w:rFonts w:eastAsia="Calibri"/>
          <w:lang w:val="ru-RU"/>
        </w:rPr>
        <w:t>. Замовник і Підрядник зобов’язані при зміні банківських реквізитів, адреси</w:t>
      </w:r>
      <w:r>
        <w:rPr>
          <w:rFonts w:eastAsia="Calibri"/>
          <w:lang w:val="ru-RU"/>
        </w:rPr>
        <w:br/>
      </w:r>
      <w:r w:rsidRPr="00265B11">
        <w:rPr>
          <w:rFonts w:eastAsia="Calibri"/>
          <w:lang w:val="ru-RU"/>
        </w:rPr>
        <w:t>та телефонних номерів протягом 3-х днів повідомити про це іншу Сторону, листом завіреним відповідним чином.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11.12. Цей Договір складений українською мовою у трьох примірниках, кожен з яких</w:t>
      </w:r>
      <w:r>
        <w:rPr>
          <w:rFonts w:eastAsia="Calibri"/>
          <w:lang w:val="ru-RU"/>
        </w:rPr>
        <w:br/>
      </w:r>
      <w:r w:rsidRPr="00265B11">
        <w:rPr>
          <w:rFonts w:eastAsia="Calibri"/>
          <w:lang w:val="ru-RU"/>
        </w:rPr>
        <w:t>має однакову юридичну силу: два примірника – Замовнику, один примірник – Виконавцю.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11.13. Замовник не відшкодовує витрати у разі розірвання цього Договору внаслідок</w:t>
      </w:r>
      <w:r>
        <w:rPr>
          <w:rFonts w:eastAsia="Calibri"/>
          <w:lang w:val="ru-RU"/>
        </w:rPr>
        <w:br/>
      </w:r>
      <w:r w:rsidRPr="00265B11">
        <w:rPr>
          <w:rFonts w:eastAsia="Calibri"/>
          <w:lang w:val="ru-RU"/>
        </w:rPr>
        <w:t>не отримання Замовником бюджетних асигнувань для закінчення робіт за даним об’єктом.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4</w:t>
      </w:r>
      <w:r w:rsidRPr="00265B11">
        <w:rPr>
          <w:rFonts w:eastAsia="Calibri"/>
          <w:lang w:val="ru-RU"/>
        </w:rPr>
        <w:t>. Порядок зміни ціні Договору, а також інших істотних умов Договору, визначається Сторонами під час підписання Договору.</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pStyle w:val="a3"/>
        <w:widowControl/>
        <w:numPr>
          <w:ilvl w:val="0"/>
          <w:numId w:val="4"/>
        </w:numPr>
        <w:suppressAutoHyphens/>
        <w:autoSpaceDE/>
        <w:autoSpaceDN/>
        <w:ind w:right="-1"/>
        <w:jc w:val="center"/>
        <w:rPr>
          <w:rFonts w:eastAsia="Calibri"/>
          <w:b/>
          <w:lang w:val="ru-RU" w:eastAsia="uk-UA"/>
        </w:rPr>
      </w:pPr>
      <w:r w:rsidRPr="00265B11">
        <w:rPr>
          <w:rFonts w:eastAsia="Calibri"/>
          <w:b/>
          <w:lang w:val="ru-RU" w:eastAsia="uk-UA"/>
        </w:rPr>
        <w:t>АНТИКОРУПЦІЙНІ ЗАСТЕРЕЖЕННЯ</w:t>
      </w:r>
    </w:p>
    <w:p w:rsidR="003C5F73" w:rsidRPr="00265B11" w:rsidRDefault="003C5F73" w:rsidP="003C5F73">
      <w:pPr>
        <w:pStyle w:val="a3"/>
        <w:widowControl/>
        <w:suppressAutoHyphens/>
        <w:autoSpaceDE/>
        <w:autoSpaceDN/>
        <w:ind w:left="1069" w:right="-1" w:firstLine="0"/>
        <w:rPr>
          <w:rFonts w:eastAsia="Calibri"/>
          <w:b/>
          <w:lang w:val="ru-RU" w:eastAsia="uk-UA"/>
        </w:rPr>
      </w:pP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w:t>
      </w:r>
      <w:r>
        <w:rPr>
          <w:rFonts w:eastAsia="Calibri"/>
          <w:lang w:val="ru-RU" w:eastAsia="uk-UA"/>
        </w:rPr>
        <w:br/>
      </w:r>
      <w:r w:rsidRPr="00265B11">
        <w:rPr>
          <w:rFonts w:eastAsia="Calibri"/>
          <w:lang w:val="ru-RU" w:eastAsia="uk-UA"/>
        </w:rPr>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w:t>
      </w:r>
      <w:r>
        <w:rPr>
          <w:rFonts w:eastAsia="Calibri"/>
          <w:lang w:val="ru-RU" w:eastAsia="uk-UA"/>
        </w:rPr>
        <w:br/>
      </w:r>
      <w:r w:rsidRPr="00265B11">
        <w:rPr>
          <w:rFonts w:eastAsia="Calibri"/>
          <w:lang w:val="ru-RU" w:eastAsia="uk-UA"/>
        </w:rPr>
        <w:t>У письмовому повідомленні Сторона зобов’язана послатися на факти або подати матеріали,</w:t>
      </w:r>
      <w:r>
        <w:rPr>
          <w:rFonts w:eastAsia="Calibri"/>
          <w:lang w:val="ru-RU" w:eastAsia="uk-UA"/>
        </w:rPr>
        <w:br/>
      </w:r>
      <w:r w:rsidRPr="00265B11">
        <w:rPr>
          <w:rFonts w:eastAsia="Calibri"/>
          <w:lang w:val="ru-RU" w:eastAsia="uk-UA"/>
        </w:rPr>
        <w:t xml:space="preserve">що достовірно підтверджують або дають підстави припускати, що відбулося чи може відбутися </w:t>
      </w:r>
      <w:r w:rsidRPr="00265B11">
        <w:rPr>
          <w:rFonts w:eastAsia="Calibri"/>
          <w:lang w:val="ru-RU" w:eastAsia="uk-UA"/>
        </w:rPr>
        <w:lastRenderedPageBreak/>
        <w:t>порушення будь-яких положень вказаного вище пункту цього Розділу іншою Стороною,</w:t>
      </w:r>
      <w:r>
        <w:rPr>
          <w:rFonts w:eastAsia="Calibri"/>
          <w:lang w:val="ru-RU" w:eastAsia="uk-UA"/>
        </w:rPr>
        <w:br/>
      </w:r>
      <w:r w:rsidRPr="00265B11">
        <w:rPr>
          <w:rFonts w:eastAsia="Calibri"/>
          <w:lang w:val="ru-RU" w:eastAsia="uk-UA"/>
        </w:rPr>
        <w:t>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w:t>
      </w:r>
      <w:r>
        <w:rPr>
          <w:rFonts w:eastAsia="Calibri"/>
          <w:lang w:val="ru-RU" w:eastAsia="uk-UA"/>
        </w:rPr>
        <w:br/>
      </w:r>
      <w:r w:rsidRPr="00265B11">
        <w:rPr>
          <w:rFonts w:eastAsia="Calibri"/>
          <w:lang w:val="ru-RU" w:eastAsia="uk-UA"/>
        </w:rPr>
        <w:t>до отримання підтвердження, що порушення не відбулося або не відбудеться, яке надається</w:t>
      </w:r>
      <w:r>
        <w:rPr>
          <w:rFonts w:eastAsia="Calibri"/>
          <w:lang w:val="ru-RU" w:eastAsia="uk-UA"/>
        </w:rPr>
        <w:br/>
      </w:r>
      <w:r w:rsidRPr="00265B11">
        <w:rPr>
          <w:rFonts w:eastAsia="Calibri"/>
          <w:lang w:val="ru-RU" w:eastAsia="uk-UA"/>
        </w:rPr>
        <w:t>не пізніше 14 календарних днів з моменту отримання повідомлення.</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12.4.У разі вчинення однією із Сторін дій</w:t>
      </w:r>
      <w:r>
        <w:rPr>
          <w:rFonts w:eastAsia="Calibri"/>
          <w:lang w:val="ru-RU" w:eastAsia="uk-UA"/>
        </w:rPr>
        <w:t xml:space="preserve">, заборонених у цьому Розділі, </w:t>
      </w:r>
      <w:r w:rsidRPr="00265B11">
        <w:rPr>
          <w:rFonts w:eastAsia="Calibri"/>
          <w:lang w:val="ru-RU" w:eastAsia="uk-UA"/>
        </w:rPr>
        <w:t>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eastAsia="uk-UA"/>
        </w:rPr>
      </w:pPr>
    </w:p>
    <w:p w:rsidR="003C5F73" w:rsidRPr="00265B11" w:rsidRDefault="003C5F73" w:rsidP="003C5F73">
      <w:pPr>
        <w:pStyle w:val="a3"/>
        <w:widowControl/>
        <w:numPr>
          <w:ilvl w:val="0"/>
          <w:numId w:val="4"/>
        </w:num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rFonts w:eastAsia="Calibri"/>
          <w:b/>
          <w:caps/>
          <w:lang w:val="ru-RU" w:eastAsia="uk-UA"/>
        </w:rPr>
      </w:pPr>
      <w:r w:rsidRPr="00265B11">
        <w:rPr>
          <w:rFonts w:eastAsia="Calibri"/>
          <w:b/>
          <w:caps/>
          <w:lang w:val="ru-RU" w:eastAsia="uk-UA"/>
        </w:rPr>
        <w:t>Додатки до Договору</w:t>
      </w:r>
    </w:p>
    <w:p w:rsidR="003C5F73" w:rsidRPr="00265B11" w:rsidRDefault="003C5F73" w:rsidP="003C5F73">
      <w:pPr>
        <w:pStyle w:val="a3"/>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69" w:right="-1" w:firstLine="0"/>
        <w:rPr>
          <w:rFonts w:eastAsia="Calibri"/>
          <w:b/>
          <w:caps/>
          <w:lang w:val="ru-RU" w:eastAsia="uk-UA"/>
        </w:rPr>
      </w:pP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1. Протокол погодження Договірної ціни.</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2. Договірна ціна.</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3. План фінансування (на весь період будівництва).</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4. План фінансування будівництва (на поточний рік).</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5: Календарний план виконання робіт.</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rPr>
      </w:pPr>
      <w:r w:rsidRPr="0062091B">
        <w:rPr>
          <w:rFonts w:eastAsia="Calibri"/>
          <w:b/>
          <w:caps/>
          <w:lang w:val="ru-RU"/>
        </w:rPr>
        <w:t>1</w:t>
      </w:r>
      <w:r>
        <w:rPr>
          <w:rFonts w:eastAsia="Calibri"/>
          <w:b/>
          <w:caps/>
          <w:lang w:val="ru-RU"/>
        </w:rPr>
        <w:t>4</w:t>
      </w:r>
      <w:r w:rsidRPr="0062091B">
        <w:rPr>
          <w:rFonts w:eastAsia="Calibri"/>
          <w:b/>
          <w:caps/>
          <w:lang w:val="ru-RU"/>
        </w:rPr>
        <w:t>. реквізити ТА ПІДПИСИ сторін.</w:t>
      </w: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lang w:val="ru-RU"/>
        </w:rPr>
      </w:pPr>
    </w:p>
    <w:tbl>
      <w:tblPr>
        <w:tblW w:w="0" w:type="auto"/>
        <w:tblLook w:val="00A0" w:firstRow="1" w:lastRow="0" w:firstColumn="1" w:lastColumn="0" w:noHBand="0" w:noVBand="0"/>
      </w:tblPr>
      <w:tblGrid>
        <w:gridCol w:w="3732"/>
        <w:gridCol w:w="1779"/>
        <w:gridCol w:w="3565"/>
      </w:tblGrid>
      <w:tr w:rsidR="003C5F73" w:rsidRPr="0062091B" w:rsidTr="00BE092B">
        <w:tc>
          <w:tcPr>
            <w:tcW w:w="3732" w:type="dxa"/>
            <w:hideMark/>
          </w:tcPr>
          <w:p w:rsidR="003C5F73" w:rsidRPr="0062091B" w:rsidRDefault="003C5F73" w:rsidP="00BE092B">
            <w:pPr>
              <w:widowControl/>
              <w:autoSpaceDE/>
              <w:autoSpaceDN/>
              <w:ind w:right="-1" w:firstLine="709"/>
              <w:rPr>
                <w:rFonts w:eastAsia="Calibri"/>
                <w:lang w:val="ru-RU"/>
              </w:rPr>
            </w:pPr>
            <w:r w:rsidRPr="0062091B">
              <w:rPr>
                <w:rFonts w:eastAsia="Calibri"/>
                <w:lang w:val="ru-RU"/>
              </w:rPr>
              <w:t>ЗАМОВНИК</w:t>
            </w:r>
          </w:p>
          <w:p w:rsidR="003C5F73" w:rsidRPr="0062091B" w:rsidRDefault="003C5F73" w:rsidP="00BE092B">
            <w:pPr>
              <w:widowControl/>
              <w:autoSpaceDE/>
              <w:autoSpaceDN/>
              <w:ind w:right="-1" w:firstLine="709"/>
              <w:rPr>
                <w:rFonts w:eastAsia="Calibri"/>
                <w:lang w:val="ru-RU"/>
              </w:rPr>
            </w:pPr>
            <w:r w:rsidRPr="0062091B">
              <w:rPr>
                <w:rFonts w:eastAsia="Calibri"/>
                <w:lang w:val="ru-RU"/>
              </w:rPr>
              <w:t xml:space="preserve">_____________________                              </w:t>
            </w:r>
          </w:p>
          <w:p w:rsidR="003C5F73" w:rsidRPr="0062091B" w:rsidRDefault="003C5F73" w:rsidP="00BE092B">
            <w:pPr>
              <w:widowControl/>
              <w:autoSpaceDE/>
              <w:autoSpaceDN/>
              <w:ind w:right="-1" w:firstLine="709"/>
              <w:rPr>
                <w:rFonts w:eastAsia="Calibri"/>
                <w:lang w:val="ru-RU"/>
              </w:rPr>
            </w:pPr>
            <w:r w:rsidRPr="0062091B">
              <w:rPr>
                <w:rFonts w:eastAsia="Calibri"/>
                <w:lang w:val="ru-RU"/>
              </w:rPr>
              <w:t xml:space="preserve"> </w:t>
            </w:r>
          </w:p>
        </w:tc>
        <w:tc>
          <w:tcPr>
            <w:tcW w:w="1779" w:type="dxa"/>
          </w:tcPr>
          <w:p w:rsidR="003C5F73" w:rsidRPr="0062091B" w:rsidRDefault="003C5F73" w:rsidP="00BE092B">
            <w:pPr>
              <w:widowControl/>
              <w:autoSpaceDE/>
              <w:autoSpaceDN/>
              <w:ind w:right="-1" w:firstLine="709"/>
              <w:rPr>
                <w:rFonts w:eastAsia="Calibri"/>
                <w:lang w:val="ru-RU"/>
              </w:rPr>
            </w:pPr>
          </w:p>
        </w:tc>
        <w:tc>
          <w:tcPr>
            <w:tcW w:w="2427" w:type="dxa"/>
          </w:tcPr>
          <w:p w:rsidR="003C5F73" w:rsidRPr="0062091B" w:rsidRDefault="003C5F73" w:rsidP="00BE092B">
            <w:pPr>
              <w:widowControl/>
              <w:autoSpaceDE/>
              <w:autoSpaceDN/>
              <w:ind w:right="-1" w:firstLine="709"/>
              <w:rPr>
                <w:rFonts w:eastAsia="Calibri"/>
                <w:lang w:val="ru-RU"/>
              </w:rPr>
            </w:pPr>
            <w:r w:rsidRPr="0062091B">
              <w:rPr>
                <w:rFonts w:eastAsia="Calibri"/>
                <w:lang w:val="ru-RU"/>
              </w:rPr>
              <w:t>ПІДРЯДНИК</w:t>
            </w:r>
          </w:p>
          <w:p w:rsidR="003C5F73" w:rsidRPr="0062091B" w:rsidRDefault="003C5F73" w:rsidP="00BE092B">
            <w:pPr>
              <w:widowControl/>
              <w:autoSpaceDE/>
              <w:autoSpaceDN/>
              <w:ind w:right="-1" w:firstLine="709"/>
              <w:rPr>
                <w:rFonts w:eastAsia="Calibri"/>
                <w:lang w:val="ru-RU"/>
              </w:rPr>
            </w:pPr>
            <w:r w:rsidRPr="0062091B">
              <w:rPr>
                <w:rFonts w:eastAsia="Calibri"/>
                <w:lang w:val="ru-RU"/>
              </w:rPr>
              <w:t>________________________</w:t>
            </w:r>
          </w:p>
        </w:tc>
      </w:tr>
    </w:tbl>
    <w:p w:rsidR="003C5F73" w:rsidRPr="0062091B" w:rsidRDefault="003C5F73" w:rsidP="003C5F73">
      <w:pPr>
        <w:widowControl/>
        <w:autoSpaceDE/>
        <w:autoSpaceDN/>
        <w:spacing w:line="276" w:lineRule="auto"/>
        <w:jc w:val="right"/>
        <w:rPr>
          <w:rFonts w:eastAsia="Calibri"/>
          <w:lang w:val="ru-RU"/>
        </w:rPr>
      </w:pPr>
      <w:r w:rsidRPr="0062091B">
        <w:rPr>
          <w:rFonts w:eastAsia="Calibri"/>
          <w:lang w:val="ru-RU"/>
        </w:rPr>
        <w:t xml:space="preserve">                                                                              </w:t>
      </w: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rPr>
          <w:rFonts w:eastAsia="Calibri"/>
          <w:lang w:val="ru-RU"/>
        </w:rPr>
      </w:pPr>
    </w:p>
    <w:p w:rsidR="003C5F73" w:rsidRPr="0062091B" w:rsidRDefault="003C5F73" w:rsidP="003C5F73">
      <w:pPr>
        <w:widowControl/>
        <w:autoSpaceDE/>
        <w:autoSpaceDN/>
        <w:ind w:right="-1" w:firstLine="709"/>
        <w:jc w:val="center"/>
      </w:pPr>
      <w:r w:rsidRPr="0062091B">
        <w:rPr>
          <w:rFonts w:eastAsia="Calibri"/>
          <w:lang w:val="ru-RU"/>
        </w:rPr>
        <w:t xml:space="preserve">                                            </w:t>
      </w:r>
      <w:r w:rsidRPr="0062091B">
        <w:t xml:space="preserve">                                          </w:t>
      </w:r>
    </w:p>
    <w:p w:rsidR="003C5F73" w:rsidRPr="0062091B" w:rsidRDefault="003C5F73" w:rsidP="003C5F73">
      <w:pPr>
        <w:widowControl/>
        <w:autoSpaceDE/>
        <w:autoSpaceDN/>
        <w:ind w:right="-1"/>
        <w:contextualSpacing/>
        <w:rPr>
          <w:sz w:val="24"/>
          <w:szCs w:val="24"/>
        </w:rPr>
      </w:pPr>
    </w:p>
    <w:p w:rsidR="003C5F73" w:rsidRPr="0062091B" w:rsidRDefault="003C5F73" w:rsidP="003C5F73">
      <w:pPr>
        <w:widowControl/>
        <w:autoSpaceDE/>
        <w:autoSpaceDN/>
        <w:ind w:right="-1"/>
        <w:contextualSpacing/>
        <w:jc w:val="center"/>
        <w:rPr>
          <w:sz w:val="24"/>
          <w:szCs w:val="24"/>
        </w:rPr>
      </w:pPr>
      <w:r w:rsidRPr="0062091B">
        <w:rPr>
          <w:sz w:val="24"/>
          <w:szCs w:val="24"/>
        </w:rPr>
        <w:t xml:space="preserve">                                                                   </w:t>
      </w:r>
    </w:p>
    <w:p w:rsidR="003C5F73" w:rsidRPr="0062091B" w:rsidRDefault="003C5F73" w:rsidP="003C5F73">
      <w:pPr>
        <w:widowControl/>
        <w:autoSpaceDE/>
        <w:autoSpaceDN/>
        <w:ind w:right="-1"/>
        <w:contextualSpacing/>
        <w:jc w:val="center"/>
        <w:rPr>
          <w:sz w:val="24"/>
          <w:szCs w:val="24"/>
        </w:rPr>
      </w:pPr>
    </w:p>
    <w:p w:rsidR="003C5F73" w:rsidRPr="0062091B" w:rsidRDefault="003C5F73" w:rsidP="003C5F73">
      <w:pPr>
        <w:widowControl/>
        <w:autoSpaceDE/>
        <w:autoSpaceDN/>
        <w:ind w:right="-1"/>
        <w:contextualSpacing/>
        <w:jc w:val="center"/>
        <w:rPr>
          <w:sz w:val="24"/>
          <w:szCs w:val="24"/>
        </w:rPr>
      </w:pPr>
    </w:p>
    <w:p w:rsidR="003C5F73" w:rsidRPr="0062091B" w:rsidRDefault="003C5F73" w:rsidP="003C5F73">
      <w:pPr>
        <w:widowControl/>
        <w:autoSpaceDE/>
        <w:autoSpaceDN/>
        <w:spacing w:line="276" w:lineRule="auto"/>
        <w:ind w:left="5760" w:firstLine="720"/>
        <w:rPr>
          <w:sz w:val="24"/>
          <w:szCs w:val="24"/>
        </w:rPr>
      </w:pPr>
      <w:r w:rsidRPr="0062091B">
        <w:rPr>
          <w:sz w:val="24"/>
          <w:szCs w:val="24"/>
        </w:rPr>
        <w:br w:type="page"/>
      </w:r>
      <w:r w:rsidRPr="0062091B">
        <w:rPr>
          <w:sz w:val="24"/>
          <w:szCs w:val="24"/>
        </w:rPr>
        <w:lastRenderedPageBreak/>
        <w:t>Додаток 1  до договору</w:t>
      </w:r>
    </w:p>
    <w:p w:rsidR="003C5F73" w:rsidRPr="0062091B" w:rsidRDefault="003C5F73" w:rsidP="003C5F73">
      <w:pPr>
        <w:widowControl/>
        <w:autoSpaceDE/>
        <w:autoSpaceDN/>
        <w:ind w:left="5670" w:right="-1"/>
        <w:jc w:val="right"/>
        <w:rPr>
          <w:sz w:val="24"/>
          <w:szCs w:val="24"/>
        </w:rPr>
      </w:pPr>
      <w:r w:rsidRPr="0062091B">
        <w:rPr>
          <w:sz w:val="24"/>
          <w:szCs w:val="24"/>
        </w:rPr>
        <w:t>від «___» _______  20__р.  №___</w:t>
      </w:r>
    </w:p>
    <w:p w:rsidR="003C5F73" w:rsidRPr="0062091B" w:rsidRDefault="003C5F73" w:rsidP="003C5F73">
      <w:pPr>
        <w:widowControl/>
        <w:autoSpaceDE/>
        <w:autoSpaceDN/>
        <w:ind w:right="-1" w:firstLine="720"/>
        <w:jc w:val="right"/>
        <w:rPr>
          <w:b/>
          <w:sz w:val="24"/>
          <w:szCs w:val="24"/>
        </w:rPr>
      </w:pPr>
    </w:p>
    <w:p w:rsidR="003C5F73" w:rsidRPr="0062091B" w:rsidRDefault="003C5F73" w:rsidP="003C5F73">
      <w:pPr>
        <w:widowControl/>
        <w:autoSpaceDE/>
        <w:autoSpaceDN/>
        <w:ind w:right="-1" w:firstLine="720"/>
        <w:jc w:val="right"/>
        <w:rPr>
          <w:b/>
          <w:sz w:val="24"/>
          <w:szCs w:val="24"/>
        </w:rPr>
      </w:pPr>
    </w:p>
    <w:p w:rsidR="003C5F73" w:rsidRPr="0062091B" w:rsidRDefault="003C5F73" w:rsidP="003C5F73">
      <w:pPr>
        <w:keepNext/>
        <w:widowControl/>
        <w:autoSpaceDE/>
        <w:autoSpaceDN/>
        <w:ind w:right="-1"/>
        <w:jc w:val="center"/>
        <w:outlineLvl w:val="1"/>
        <w:rPr>
          <w:b/>
          <w:sz w:val="24"/>
          <w:szCs w:val="24"/>
          <w:lang w:eastAsia="ru-RU"/>
        </w:rPr>
      </w:pPr>
      <w:r w:rsidRPr="0062091B">
        <w:rPr>
          <w:b/>
          <w:sz w:val="24"/>
          <w:szCs w:val="24"/>
          <w:lang w:eastAsia="ru-RU"/>
        </w:rPr>
        <w:t>ПРОТОКОЛ</w:t>
      </w:r>
    </w:p>
    <w:p w:rsidR="003C5F73" w:rsidRPr="0062091B" w:rsidRDefault="003C5F73" w:rsidP="003C5F73">
      <w:pPr>
        <w:widowControl/>
        <w:autoSpaceDE/>
        <w:autoSpaceDN/>
        <w:ind w:right="-1" w:hanging="426"/>
        <w:jc w:val="center"/>
        <w:rPr>
          <w:b/>
          <w:sz w:val="24"/>
          <w:szCs w:val="24"/>
        </w:rPr>
      </w:pPr>
      <w:r w:rsidRPr="0062091B">
        <w:rPr>
          <w:b/>
          <w:sz w:val="24"/>
          <w:szCs w:val="24"/>
        </w:rPr>
        <w:t>погодження Договірної ціни</w:t>
      </w:r>
    </w:p>
    <w:p w:rsidR="003C5F73" w:rsidRPr="0062091B" w:rsidRDefault="003C5F73" w:rsidP="003C5F73">
      <w:pPr>
        <w:widowControl/>
        <w:autoSpaceDE/>
        <w:autoSpaceDN/>
        <w:ind w:right="-1" w:hanging="426"/>
        <w:jc w:val="both"/>
        <w:rPr>
          <w:sz w:val="24"/>
          <w:szCs w:val="24"/>
        </w:rPr>
      </w:pPr>
    </w:p>
    <w:p w:rsidR="003C5F73" w:rsidRPr="0062091B" w:rsidRDefault="003C5F73" w:rsidP="003C5F73">
      <w:pPr>
        <w:widowControl/>
        <w:autoSpaceDE/>
        <w:autoSpaceDN/>
        <w:ind w:right="-1"/>
        <w:jc w:val="center"/>
        <w:rPr>
          <w:b/>
          <w:sz w:val="24"/>
          <w:szCs w:val="24"/>
        </w:rPr>
      </w:pPr>
      <w:r w:rsidRPr="0062091B">
        <w:rPr>
          <w:b/>
          <w:sz w:val="24"/>
          <w:szCs w:val="24"/>
        </w:rPr>
        <w:t>_______________________________________</w:t>
      </w: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both"/>
        <w:rPr>
          <w:sz w:val="24"/>
          <w:szCs w:val="24"/>
        </w:rPr>
      </w:pPr>
      <w:r w:rsidRPr="0062091B">
        <w:rPr>
          <w:b/>
          <w:sz w:val="24"/>
          <w:szCs w:val="24"/>
        </w:rPr>
        <w:t xml:space="preserve">              </w:t>
      </w:r>
      <w:r w:rsidRPr="0062091B">
        <w:rPr>
          <w:sz w:val="24"/>
          <w:szCs w:val="24"/>
        </w:rPr>
        <w:t xml:space="preserve">Ми, нижче підписані, від «Підрядника»_____________________________, від «Замовника» -  </w:t>
      </w:r>
      <w:r w:rsidRPr="0062091B">
        <w:rPr>
          <w:b/>
          <w:sz w:val="24"/>
          <w:szCs w:val="24"/>
        </w:rPr>
        <w:t xml:space="preserve">_____________________________________________________ </w:t>
      </w:r>
      <w:r w:rsidRPr="0062091B">
        <w:rPr>
          <w:sz w:val="24"/>
          <w:szCs w:val="24"/>
        </w:rPr>
        <w:t xml:space="preserve">в особі ______________________________ завіряємо, що сторонами досягнуто узгодження про розмір договірної ціни за виконання договору № __  від "__" ______ 20___:  </w:t>
      </w:r>
      <w:r w:rsidRPr="0062091B">
        <w:rPr>
          <w:b/>
          <w:sz w:val="24"/>
        </w:rPr>
        <w:t xml:space="preserve">  </w:t>
      </w:r>
    </w:p>
    <w:p w:rsidR="003C5F73" w:rsidRPr="0062091B" w:rsidRDefault="003C5F73" w:rsidP="003C5F73">
      <w:pPr>
        <w:widowControl/>
        <w:autoSpaceDE/>
        <w:autoSpaceDN/>
        <w:jc w:val="both"/>
        <w:rPr>
          <w:b/>
          <w:sz w:val="24"/>
          <w:szCs w:val="24"/>
        </w:rPr>
      </w:pPr>
      <w:r w:rsidRPr="0062091B">
        <w:rPr>
          <w:b/>
          <w:sz w:val="24"/>
          <w:szCs w:val="24"/>
        </w:rPr>
        <w:t>_________________________________________________</w:t>
      </w:r>
      <w:r w:rsidRPr="0062091B">
        <w:rPr>
          <w:b/>
          <w:sz w:val="24"/>
        </w:rPr>
        <w:t xml:space="preserve"> (</w:t>
      </w:r>
      <w:r w:rsidRPr="0062091B">
        <w:rPr>
          <w:sz w:val="24"/>
          <w:szCs w:val="24"/>
        </w:rPr>
        <w:t>на суму _____________________ грн. (______________), у т.ч. ПДВ _____________.</w:t>
      </w:r>
    </w:p>
    <w:p w:rsidR="003C5F73" w:rsidRPr="0062091B" w:rsidRDefault="003C5F73" w:rsidP="003C5F73">
      <w:pPr>
        <w:widowControl/>
        <w:autoSpaceDE/>
        <w:autoSpaceDN/>
        <w:ind w:right="-1" w:hanging="426"/>
        <w:jc w:val="both"/>
        <w:rPr>
          <w:sz w:val="24"/>
          <w:szCs w:val="24"/>
        </w:rPr>
      </w:pPr>
      <w:r w:rsidRPr="0062091B">
        <w:rPr>
          <w:sz w:val="24"/>
          <w:szCs w:val="24"/>
        </w:rPr>
        <w:t xml:space="preserve">       </w:t>
      </w:r>
    </w:p>
    <w:p w:rsidR="003C5F73" w:rsidRPr="0062091B" w:rsidRDefault="003C5F73" w:rsidP="003C5F73">
      <w:pPr>
        <w:widowControl/>
        <w:autoSpaceDE/>
        <w:autoSpaceDN/>
        <w:ind w:right="-1" w:firstLine="851"/>
      </w:pPr>
    </w:p>
    <w:p w:rsidR="003C5F73" w:rsidRPr="0062091B" w:rsidRDefault="003C5F73" w:rsidP="003C5F73">
      <w:pPr>
        <w:widowControl/>
        <w:autoSpaceDE/>
        <w:autoSpaceDN/>
        <w:ind w:right="-1"/>
      </w:pPr>
    </w:p>
    <w:p w:rsidR="003C5F73" w:rsidRPr="0062091B" w:rsidRDefault="003C5F73" w:rsidP="003C5F73">
      <w:pPr>
        <w:widowControl/>
        <w:autoSpaceDE/>
        <w:autoSpaceDN/>
        <w:ind w:right="-1"/>
      </w:pPr>
    </w:p>
    <w:tbl>
      <w:tblPr>
        <w:tblW w:w="0" w:type="auto"/>
        <w:tblLook w:val="00A0" w:firstRow="1" w:lastRow="0" w:firstColumn="1" w:lastColumn="0" w:noHBand="0" w:noVBand="0"/>
      </w:tblPr>
      <w:tblGrid>
        <w:gridCol w:w="4034"/>
        <w:gridCol w:w="1438"/>
        <w:gridCol w:w="4024"/>
      </w:tblGrid>
      <w:tr w:rsidR="003C5F73" w:rsidRPr="0062091B" w:rsidTr="00BE092B">
        <w:tc>
          <w:tcPr>
            <w:tcW w:w="4182" w:type="dxa"/>
          </w:tcPr>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_________________</w:t>
            </w:r>
          </w:p>
          <w:p w:rsidR="003C5F73" w:rsidRPr="0062091B" w:rsidRDefault="003C5F73" w:rsidP="00BE092B">
            <w:pPr>
              <w:widowControl/>
              <w:autoSpaceDE/>
              <w:autoSpaceDN/>
              <w:ind w:right="-1"/>
              <w:rPr>
                <w:sz w:val="24"/>
              </w:rPr>
            </w:pPr>
            <w:r w:rsidRPr="0062091B">
              <w:rPr>
                <w:sz w:val="24"/>
              </w:rPr>
              <w:t xml:space="preserve"> </w:t>
            </w:r>
          </w:p>
        </w:tc>
        <w:tc>
          <w:tcPr>
            <w:tcW w:w="1540" w:type="dxa"/>
          </w:tcPr>
          <w:p w:rsidR="003C5F73" w:rsidRPr="0062091B" w:rsidRDefault="003C5F73" w:rsidP="00BE092B">
            <w:pPr>
              <w:widowControl/>
              <w:autoSpaceDE/>
              <w:autoSpaceDN/>
              <w:ind w:right="-1"/>
              <w:rPr>
                <w:sz w:val="24"/>
              </w:rPr>
            </w:pPr>
          </w:p>
        </w:tc>
        <w:tc>
          <w:tcPr>
            <w:tcW w:w="4132" w:type="dxa"/>
          </w:tcPr>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r w:rsidRPr="0062091B">
              <w:rPr>
                <w:sz w:val="24"/>
              </w:rPr>
              <w:t>_____________________</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ind w:right="-1" w:firstLine="720"/>
        <w:jc w:val="right"/>
        <w:rPr>
          <w:b/>
          <w:sz w:val="24"/>
          <w:szCs w:val="24"/>
        </w:rPr>
      </w:pPr>
      <w:r w:rsidRPr="0062091B">
        <w:rPr>
          <w:b/>
          <w:sz w:val="24"/>
          <w:szCs w:val="24"/>
        </w:rPr>
        <w:t xml:space="preserve">                    </w:t>
      </w: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sz w:val="24"/>
          <w:szCs w:val="24"/>
        </w:rPr>
      </w:pPr>
      <w:r w:rsidRPr="0062091B">
        <w:rPr>
          <w:sz w:val="24"/>
          <w:szCs w:val="24"/>
        </w:rPr>
        <w:t xml:space="preserve">                                                                                                                </w:t>
      </w:r>
    </w:p>
    <w:p w:rsidR="003C5F73" w:rsidRPr="0062091B" w:rsidRDefault="003C5F73" w:rsidP="003C5F73">
      <w:pPr>
        <w:widowControl/>
        <w:autoSpaceDE/>
        <w:autoSpaceDN/>
        <w:rPr>
          <w:sz w:val="24"/>
          <w:szCs w:val="24"/>
        </w:rPr>
      </w:pPr>
      <w:r w:rsidRPr="0062091B">
        <w:rPr>
          <w:sz w:val="24"/>
          <w:szCs w:val="24"/>
        </w:rPr>
        <w:br w:type="page"/>
      </w:r>
    </w:p>
    <w:p w:rsidR="003C5F73" w:rsidRPr="0062091B" w:rsidRDefault="003C5F73" w:rsidP="003C5F73">
      <w:pPr>
        <w:widowControl/>
        <w:autoSpaceDE/>
        <w:autoSpaceDN/>
        <w:ind w:right="-1" w:firstLine="4678"/>
        <w:jc w:val="right"/>
        <w:rPr>
          <w:sz w:val="24"/>
          <w:szCs w:val="24"/>
        </w:rPr>
      </w:pPr>
      <w:r w:rsidRPr="0062091B">
        <w:rPr>
          <w:sz w:val="24"/>
          <w:szCs w:val="24"/>
        </w:rPr>
        <w:lastRenderedPageBreak/>
        <w:t>Додаток 2    до договору</w:t>
      </w:r>
    </w:p>
    <w:p w:rsidR="003C5F73" w:rsidRPr="0062091B" w:rsidRDefault="003C5F73" w:rsidP="003C5F73">
      <w:pPr>
        <w:widowControl/>
        <w:autoSpaceDE/>
        <w:autoSpaceDN/>
        <w:ind w:right="-1"/>
        <w:jc w:val="right"/>
        <w:rPr>
          <w:sz w:val="24"/>
          <w:szCs w:val="24"/>
        </w:rPr>
      </w:pPr>
      <w:r w:rsidRPr="0062091B">
        <w:rPr>
          <w:sz w:val="24"/>
          <w:szCs w:val="24"/>
        </w:rPr>
        <w:t xml:space="preserve">   від «___» _______ 20___р.</w:t>
      </w:r>
      <w:r w:rsidRPr="0062091B">
        <w:t xml:space="preserve"> </w:t>
      </w:r>
      <w:r w:rsidRPr="0062091B">
        <w:rPr>
          <w:sz w:val="24"/>
          <w:szCs w:val="24"/>
        </w:rPr>
        <w:t>№___</w:t>
      </w:r>
    </w:p>
    <w:p w:rsidR="003C5F73" w:rsidRPr="0062091B" w:rsidRDefault="003C5F73" w:rsidP="003C5F73">
      <w:pPr>
        <w:widowControl/>
        <w:autoSpaceDE/>
        <w:autoSpaceDN/>
        <w:ind w:right="-1" w:firstLine="720"/>
        <w:jc w:val="center"/>
        <w:rPr>
          <w:b/>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29"/>
        <w:gridCol w:w="2580"/>
        <w:gridCol w:w="75"/>
        <w:gridCol w:w="1031"/>
        <w:gridCol w:w="850"/>
        <w:gridCol w:w="1560"/>
        <w:gridCol w:w="1086"/>
        <w:gridCol w:w="76"/>
        <w:gridCol w:w="113"/>
        <w:gridCol w:w="284"/>
      </w:tblGrid>
      <w:tr w:rsidR="003C5F73" w:rsidRPr="0062091B" w:rsidTr="00BE092B">
        <w:tc>
          <w:tcPr>
            <w:tcW w:w="9554" w:type="dxa"/>
            <w:gridSpan w:val="9"/>
          </w:tcPr>
          <w:p w:rsidR="003C5F73" w:rsidRPr="0062091B" w:rsidRDefault="003C5F73" w:rsidP="00BE092B">
            <w:pPr>
              <w:keepLines/>
              <w:widowControl/>
              <w:ind w:right="-1"/>
              <w:rPr>
                <w:sz w:val="24"/>
                <w:szCs w:val="24"/>
              </w:rPr>
            </w:pPr>
            <w:r w:rsidRPr="0062091B">
              <w:rPr>
                <w:spacing w:val="-3"/>
                <w:sz w:val="24"/>
                <w:szCs w:val="24"/>
              </w:rPr>
              <w:t>Замовник  _____________________________</w:t>
            </w:r>
          </w:p>
        </w:tc>
        <w:tc>
          <w:tcPr>
            <w:tcW w:w="397" w:type="dxa"/>
            <w:gridSpan w:val="2"/>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4876" w:type="dxa"/>
            <w:gridSpan w:val="3"/>
          </w:tcPr>
          <w:p w:rsidR="003C5F73" w:rsidRPr="0062091B" w:rsidRDefault="003C5F73" w:rsidP="00BE092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rsidR="003C5F73" w:rsidRPr="0062091B" w:rsidRDefault="003C5F73" w:rsidP="00BE092B">
            <w:pPr>
              <w:keepLines/>
              <w:widowControl/>
              <w:ind w:right="-1"/>
              <w:jc w:val="center"/>
              <w:rPr>
                <w:sz w:val="24"/>
                <w:szCs w:val="24"/>
              </w:rPr>
            </w:pPr>
            <w:r w:rsidRPr="0062091B">
              <w:rPr>
                <w:sz w:val="24"/>
                <w:szCs w:val="24"/>
              </w:rPr>
              <w:t xml:space="preserve"> </w:t>
            </w:r>
          </w:p>
        </w:tc>
      </w:tr>
      <w:tr w:rsidR="003C5F73" w:rsidRPr="0062091B" w:rsidTr="00BE092B">
        <w:tc>
          <w:tcPr>
            <w:tcW w:w="9667" w:type="dxa"/>
            <w:gridSpan w:val="10"/>
          </w:tcPr>
          <w:p w:rsidR="003C5F73" w:rsidRPr="0062091B" w:rsidRDefault="003C5F73" w:rsidP="00BE092B">
            <w:pPr>
              <w:keepLines/>
              <w:widowControl/>
              <w:ind w:right="-1"/>
              <w:rPr>
                <w:sz w:val="24"/>
                <w:szCs w:val="24"/>
              </w:rPr>
            </w:pPr>
            <w:r w:rsidRPr="0062091B">
              <w:rPr>
                <w:spacing w:val="-3"/>
                <w:sz w:val="24"/>
                <w:szCs w:val="24"/>
              </w:rPr>
              <w:t xml:space="preserve">Підрядник___________________________________  </w:t>
            </w:r>
          </w:p>
        </w:tc>
        <w:tc>
          <w:tcPr>
            <w:tcW w:w="284" w:type="dxa"/>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4876" w:type="dxa"/>
            <w:gridSpan w:val="3"/>
          </w:tcPr>
          <w:p w:rsidR="003C5F73" w:rsidRPr="0062091B" w:rsidRDefault="003C5F73" w:rsidP="00BE092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4951" w:type="dxa"/>
            <w:gridSpan w:val="4"/>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4527" w:type="dxa"/>
            <w:gridSpan w:val="4"/>
          </w:tcPr>
          <w:p w:rsidR="003C5F73" w:rsidRPr="0062091B" w:rsidRDefault="003C5F73" w:rsidP="00BE092B">
            <w:pPr>
              <w:keepLines/>
              <w:widowControl/>
              <w:ind w:right="-1"/>
              <w:rPr>
                <w:sz w:val="24"/>
                <w:szCs w:val="24"/>
              </w:rPr>
            </w:pPr>
            <w:r w:rsidRPr="0062091B">
              <w:rPr>
                <w:b/>
                <w:bCs/>
                <w:spacing w:val="-3"/>
                <w:sz w:val="24"/>
                <w:szCs w:val="24"/>
                <w:lang w:val="en-US"/>
              </w:rPr>
              <w:t>ДОГО</w:t>
            </w:r>
            <w:r w:rsidRPr="0062091B">
              <w:rPr>
                <w:b/>
                <w:bCs/>
                <w:spacing w:val="-3"/>
                <w:sz w:val="24"/>
                <w:szCs w:val="24"/>
              </w:rPr>
              <w:t>ВІРНА</w:t>
            </w:r>
            <w:r w:rsidRPr="0062091B">
              <w:rPr>
                <w:b/>
                <w:bCs/>
                <w:spacing w:val="-3"/>
                <w:sz w:val="24"/>
                <w:szCs w:val="24"/>
                <w:lang w:val="en-US"/>
              </w:rPr>
              <w:t xml:space="preserve"> Ц</w:t>
            </w:r>
            <w:r w:rsidRPr="0062091B">
              <w:rPr>
                <w:b/>
                <w:bCs/>
                <w:spacing w:val="-3"/>
                <w:sz w:val="24"/>
                <w:szCs w:val="24"/>
              </w:rPr>
              <w:t>І</w:t>
            </w:r>
            <w:r w:rsidRPr="0062091B">
              <w:rPr>
                <w:b/>
                <w:bCs/>
                <w:spacing w:val="-3"/>
                <w:sz w:val="24"/>
                <w:szCs w:val="24"/>
                <w:lang w:val="en-US"/>
              </w:rPr>
              <w:t xml:space="preserve">НА  </w:t>
            </w:r>
          </w:p>
        </w:tc>
        <w:tc>
          <w:tcPr>
            <w:tcW w:w="473" w:type="dxa"/>
            <w:gridSpan w:val="3"/>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r>
      <w:tr w:rsidR="003C5F73" w:rsidRPr="0062091B" w:rsidTr="00BE092B">
        <w:tc>
          <w:tcPr>
            <w:tcW w:w="4951" w:type="dxa"/>
            <w:gridSpan w:val="4"/>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4527" w:type="dxa"/>
            <w:gridSpan w:val="4"/>
          </w:tcPr>
          <w:p w:rsidR="003C5F73" w:rsidRPr="0062091B" w:rsidRDefault="003C5F73" w:rsidP="00BE092B">
            <w:pPr>
              <w:keepLines/>
              <w:widowControl/>
              <w:ind w:right="-1"/>
              <w:rPr>
                <w:sz w:val="24"/>
                <w:szCs w:val="24"/>
              </w:rPr>
            </w:pPr>
            <w:r w:rsidRPr="0062091B">
              <w:rPr>
                <w:sz w:val="24"/>
                <w:szCs w:val="24"/>
              </w:rPr>
              <w:t xml:space="preserve"> </w:t>
            </w:r>
          </w:p>
        </w:tc>
        <w:tc>
          <w:tcPr>
            <w:tcW w:w="473" w:type="dxa"/>
            <w:gridSpan w:val="3"/>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567" w:type="dxa"/>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9100" w:type="dxa"/>
            <w:gridSpan w:val="9"/>
          </w:tcPr>
          <w:p w:rsidR="003C5F73" w:rsidRPr="0062091B" w:rsidRDefault="003C5F73" w:rsidP="00BE092B">
            <w:pPr>
              <w:keepLines/>
              <w:widowControl/>
              <w:ind w:right="-1"/>
              <w:rPr>
                <w:sz w:val="24"/>
                <w:szCs w:val="24"/>
              </w:rPr>
            </w:pPr>
            <w:r w:rsidRPr="0062091B">
              <w:rPr>
                <w:spacing w:val="-3"/>
                <w:sz w:val="24"/>
                <w:szCs w:val="24"/>
              </w:rPr>
              <w:t xml:space="preserve">На </w:t>
            </w:r>
          </w:p>
        </w:tc>
        <w:tc>
          <w:tcPr>
            <w:tcW w:w="284" w:type="dxa"/>
          </w:tcPr>
          <w:p w:rsidR="003C5F73" w:rsidRPr="0062091B" w:rsidRDefault="003C5F73" w:rsidP="00BE092B">
            <w:pPr>
              <w:keepLines/>
              <w:widowControl/>
              <w:ind w:right="-1"/>
              <w:jc w:val="center"/>
              <w:rPr>
                <w:sz w:val="24"/>
                <w:szCs w:val="24"/>
              </w:rPr>
            </w:pPr>
            <w:r w:rsidRPr="0062091B">
              <w:rPr>
                <w:sz w:val="24"/>
                <w:szCs w:val="24"/>
              </w:rPr>
              <w:t xml:space="preserve"> </w:t>
            </w:r>
          </w:p>
        </w:tc>
      </w:tr>
      <w:tr w:rsidR="003C5F73" w:rsidRPr="0062091B" w:rsidTr="00BE092B">
        <w:tc>
          <w:tcPr>
            <w:tcW w:w="9951" w:type="dxa"/>
            <w:gridSpan w:val="11"/>
          </w:tcPr>
          <w:p w:rsidR="003C5F73" w:rsidRPr="0062091B" w:rsidRDefault="003C5F73" w:rsidP="00BE092B">
            <w:pPr>
              <w:keepLines/>
              <w:widowControl/>
              <w:ind w:right="-1"/>
              <w:rPr>
                <w:spacing w:val="-3"/>
                <w:sz w:val="24"/>
                <w:szCs w:val="24"/>
              </w:rPr>
            </w:pPr>
            <w:r w:rsidRPr="0062091B">
              <w:rPr>
                <w:spacing w:val="-3"/>
                <w:sz w:val="24"/>
                <w:szCs w:val="24"/>
              </w:rPr>
              <w:t xml:space="preserve">Вид договірної ціни______________:   </w:t>
            </w:r>
          </w:p>
        </w:tc>
      </w:tr>
      <w:tr w:rsidR="003C5F73" w:rsidRPr="0062091B" w:rsidTr="00BE092B">
        <w:tc>
          <w:tcPr>
            <w:tcW w:w="9951" w:type="dxa"/>
            <w:gridSpan w:val="11"/>
          </w:tcPr>
          <w:p w:rsidR="003C5F73" w:rsidRPr="0062091B" w:rsidRDefault="003C5F73" w:rsidP="00BE092B">
            <w:pPr>
              <w:keepLines/>
              <w:widowControl/>
              <w:ind w:right="-1"/>
              <w:rPr>
                <w:spacing w:val="-3"/>
                <w:sz w:val="24"/>
                <w:szCs w:val="24"/>
              </w:rPr>
            </w:pPr>
            <w:r w:rsidRPr="0062091B">
              <w:rPr>
                <w:spacing w:val="-3"/>
                <w:sz w:val="24"/>
                <w:szCs w:val="24"/>
              </w:rPr>
              <w:t xml:space="preserve">Визначена в відповідності до </w:t>
            </w:r>
            <w:r>
              <w:rPr>
                <w:spacing w:val="-3"/>
                <w:sz w:val="24"/>
                <w:szCs w:val="24"/>
              </w:rPr>
              <w:t>Кошторисних норм України</w:t>
            </w:r>
            <w:r w:rsidRPr="0062091B">
              <w:rPr>
                <w:spacing w:val="-3"/>
                <w:sz w:val="24"/>
                <w:szCs w:val="24"/>
              </w:rPr>
              <w:t xml:space="preserve">  </w:t>
            </w:r>
          </w:p>
          <w:p w:rsidR="003C5F73" w:rsidRPr="0062091B" w:rsidRDefault="003C5F73" w:rsidP="00BE092B">
            <w:pPr>
              <w:keepLines/>
              <w:widowControl/>
              <w:ind w:right="-1"/>
              <w:rPr>
                <w:sz w:val="24"/>
                <w:szCs w:val="24"/>
              </w:rPr>
            </w:pPr>
            <w:r w:rsidRPr="0062091B">
              <w:rPr>
                <w:spacing w:val="-3"/>
                <w:sz w:val="24"/>
                <w:szCs w:val="24"/>
              </w:rPr>
              <w:t xml:space="preserve">   </w:t>
            </w:r>
          </w:p>
        </w:tc>
      </w:tr>
      <w:tr w:rsidR="003C5F73" w:rsidRPr="0062091B" w:rsidTr="00BE092B">
        <w:tc>
          <w:tcPr>
            <w:tcW w:w="9951" w:type="dxa"/>
            <w:gridSpan w:val="11"/>
          </w:tcPr>
          <w:p w:rsidR="003C5F73" w:rsidRPr="0062091B" w:rsidRDefault="003C5F73" w:rsidP="00BE092B">
            <w:pPr>
              <w:keepLines/>
              <w:widowControl/>
              <w:ind w:right="-1"/>
              <w:rPr>
                <w:sz w:val="24"/>
                <w:szCs w:val="24"/>
              </w:rPr>
            </w:pPr>
            <w:r w:rsidRPr="0062091B">
              <w:rPr>
                <w:spacing w:val="-3"/>
                <w:sz w:val="24"/>
                <w:szCs w:val="24"/>
              </w:rPr>
              <w:t xml:space="preserve">Складена в поточних цінах станом на </w:t>
            </w:r>
          </w:p>
        </w:tc>
      </w:tr>
      <w:tr w:rsidR="003C5F73" w:rsidRPr="0062091B" w:rsidTr="00BE092B">
        <w:trPr>
          <w:trHeight w:val="233"/>
        </w:trPr>
        <w:tc>
          <w:tcPr>
            <w:tcW w:w="567" w:type="dxa"/>
            <w:vMerge w:val="restart"/>
            <w:tcBorders>
              <w:top w:val="single" w:sz="8" w:space="0" w:color="auto"/>
              <w:left w:val="single" w:sz="8" w:space="0" w:color="auto"/>
              <w:bottom w:val="nil"/>
              <w:right w:val="single" w:sz="8" w:space="0" w:color="auto"/>
            </w:tcBorders>
            <w:vAlign w:val="center"/>
          </w:tcPr>
          <w:p w:rsidR="003C5F73" w:rsidRPr="0062091B" w:rsidRDefault="003C5F73" w:rsidP="00BE092B">
            <w:pPr>
              <w:keepLines/>
              <w:widowControl/>
              <w:ind w:right="-1"/>
              <w:jc w:val="center"/>
              <w:rPr>
                <w:spacing w:val="-3"/>
                <w:sz w:val="24"/>
                <w:szCs w:val="24"/>
              </w:rPr>
            </w:pPr>
            <w:r w:rsidRPr="0062091B">
              <w:rPr>
                <w:spacing w:val="-3"/>
                <w:sz w:val="24"/>
                <w:szCs w:val="24"/>
              </w:rPr>
              <w:t>№</w:t>
            </w:r>
          </w:p>
          <w:p w:rsidR="003C5F73" w:rsidRPr="0062091B" w:rsidRDefault="003C5F73" w:rsidP="00BE092B">
            <w:pPr>
              <w:keepLines/>
              <w:widowControl/>
              <w:ind w:right="-1"/>
              <w:jc w:val="center"/>
              <w:rPr>
                <w:sz w:val="24"/>
                <w:szCs w:val="24"/>
              </w:rPr>
            </w:pPr>
            <w:r w:rsidRPr="0062091B">
              <w:rPr>
                <w:spacing w:val="-3"/>
                <w:sz w:val="24"/>
                <w:szCs w:val="24"/>
              </w:rPr>
              <w:t>п/п</w:t>
            </w:r>
          </w:p>
        </w:tc>
        <w:tc>
          <w:tcPr>
            <w:tcW w:w="1729" w:type="dxa"/>
            <w:vMerge w:val="restart"/>
            <w:tcBorders>
              <w:top w:val="single" w:sz="8" w:space="0" w:color="auto"/>
              <w:left w:val="nil"/>
              <w:bottom w:val="nil"/>
              <w:right w:val="single" w:sz="8" w:space="0" w:color="auto"/>
            </w:tcBorders>
            <w:vAlign w:val="center"/>
          </w:tcPr>
          <w:p w:rsidR="003C5F73" w:rsidRPr="0062091B" w:rsidRDefault="003C5F73" w:rsidP="00BE092B">
            <w:pPr>
              <w:keepLines/>
              <w:widowControl/>
              <w:ind w:right="-1"/>
              <w:jc w:val="center"/>
              <w:rPr>
                <w:sz w:val="24"/>
                <w:szCs w:val="24"/>
              </w:rPr>
            </w:pPr>
            <w:r>
              <w:rPr>
                <w:spacing w:val="-3"/>
                <w:sz w:val="24"/>
                <w:szCs w:val="24"/>
                <w:lang w:val="en-US"/>
              </w:rPr>
              <w:t>Об</w:t>
            </w:r>
            <w:r>
              <w:rPr>
                <w:spacing w:val="-3"/>
                <w:sz w:val="24"/>
                <w:szCs w:val="24"/>
              </w:rPr>
              <w:t>г</w:t>
            </w:r>
            <w:r w:rsidRPr="0062091B">
              <w:rPr>
                <w:spacing w:val="-3"/>
                <w:sz w:val="24"/>
                <w:szCs w:val="24"/>
                <w:lang w:val="en-US"/>
              </w:rPr>
              <w:t>рунтування</w:t>
            </w:r>
          </w:p>
        </w:tc>
        <w:tc>
          <w:tcPr>
            <w:tcW w:w="3686" w:type="dxa"/>
            <w:gridSpan w:val="3"/>
            <w:vMerge w:val="restart"/>
            <w:tcBorders>
              <w:top w:val="single" w:sz="8" w:space="0" w:color="auto"/>
              <w:left w:val="nil"/>
              <w:bottom w:val="nil"/>
              <w:right w:val="single" w:sz="8" w:space="0" w:color="auto"/>
            </w:tcBorders>
            <w:vAlign w:val="center"/>
          </w:tcPr>
          <w:p w:rsidR="003C5F73" w:rsidRPr="0062091B" w:rsidRDefault="003C5F73" w:rsidP="00BE092B">
            <w:pPr>
              <w:keepLines/>
              <w:widowControl/>
              <w:ind w:right="-1"/>
              <w:jc w:val="center"/>
              <w:rPr>
                <w:sz w:val="24"/>
                <w:szCs w:val="24"/>
              </w:rPr>
            </w:pPr>
            <w:r w:rsidRPr="0062091B">
              <w:rPr>
                <w:spacing w:val="-3"/>
                <w:sz w:val="24"/>
                <w:szCs w:val="24"/>
                <w:lang w:val="en-US"/>
              </w:rPr>
              <w:t>Найменування  витрат</w:t>
            </w:r>
          </w:p>
        </w:tc>
        <w:tc>
          <w:tcPr>
            <w:tcW w:w="3969" w:type="dxa"/>
            <w:gridSpan w:val="6"/>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proofErr w:type="gramStart"/>
            <w:r w:rsidRPr="0062091B">
              <w:rPr>
                <w:spacing w:val="-3"/>
                <w:sz w:val="24"/>
                <w:szCs w:val="24"/>
                <w:lang w:val="en-US"/>
              </w:rPr>
              <w:t>Вартість ,</w:t>
            </w:r>
            <w:proofErr w:type="gramEnd"/>
            <w:r w:rsidRPr="0062091B">
              <w:rPr>
                <w:spacing w:val="-3"/>
                <w:sz w:val="24"/>
                <w:szCs w:val="24"/>
                <w:lang w:val="en-US"/>
              </w:rPr>
              <w:t xml:space="preserve">  тис. грн.</w:t>
            </w:r>
          </w:p>
        </w:tc>
      </w:tr>
      <w:tr w:rsidR="003C5F73" w:rsidRPr="0062091B" w:rsidTr="00BE092B">
        <w:trPr>
          <w:trHeight w:val="113"/>
        </w:trPr>
        <w:tc>
          <w:tcPr>
            <w:tcW w:w="567" w:type="dxa"/>
            <w:vMerge/>
            <w:tcBorders>
              <w:top w:val="single" w:sz="8" w:space="0" w:color="auto"/>
              <w:left w:val="single" w:sz="8" w:space="0" w:color="auto"/>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850" w:type="dxa"/>
            <w:vMerge w:val="restart"/>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r w:rsidRPr="0062091B">
              <w:rPr>
                <w:spacing w:val="-3"/>
                <w:sz w:val="24"/>
                <w:szCs w:val="24"/>
                <w:lang w:val="en-US"/>
              </w:rPr>
              <w:t>всього</w:t>
            </w:r>
          </w:p>
        </w:tc>
        <w:tc>
          <w:tcPr>
            <w:tcW w:w="3119" w:type="dxa"/>
            <w:gridSpan w:val="5"/>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у тому числі:</w:t>
            </w:r>
          </w:p>
        </w:tc>
      </w:tr>
      <w:tr w:rsidR="003C5F73" w:rsidRPr="0062091B" w:rsidTr="00BE092B">
        <w:trPr>
          <w:trHeight w:val="485"/>
        </w:trPr>
        <w:tc>
          <w:tcPr>
            <w:tcW w:w="567" w:type="dxa"/>
            <w:vMerge/>
            <w:tcBorders>
              <w:top w:val="single" w:sz="8" w:space="0" w:color="auto"/>
              <w:left w:val="single" w:sz="8" w:space="0" w:color="auto"/>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850" w:type="dxa"/>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1560" w:type="dxa"/>
            <w:tcBorders>
              <w:top w:val="single" w:sz="8" w:space="0" w:color="auto"/>
              <w:left w:val="nil"/>
              <w:bottom w:val="nil"/>
              <w:right w:val="single" w:sz="8" w:space="0" w:color="auto"/>
            </w:tcBorders>
            <w:vAlign w:val="center"/>
          </w:tcPr>
          <w:p w:rsidR="003C5F73" w:rsidRPr="0062091B" w:rsidRDefault="003C5F73" w:rsidP="00BE092B">
            <w:pPr>
              <w:keepLines/>
              <w:widowControl/>
              <w:ind w:right="-1"/>
              <w:jc w:val="center"/>
              <w:rPr>
                <w:sz w:val="24"/>
                <w:szCs w:val="24"/>
              </w:rPr>
            </w:pPr>
            <w:r w:rsidRPr="0062091B">
              <w:rPr>
                <w:spacing w:val="-3"/>
                <w:sz w:val="24"/>
                <w:szCs w:val="24"/>
              </w:rPr>
              <w:t>Будівельних робіт</w:t>
            </w:r>
          </w:p>
        </w:tc>
        <w:tc>
          <w:tcPr>
            <w:tcW w:w="1559" w:type="dxa"/>
            <w:gridSpan w:val="4"/>
            <w:tcBorders>
              <w:top w:val="single" w:sz="8" w:space="0" w:color="auto"/>
              <w:left w:val="nil"/>
              <w:bottom w:val="nil"/>
              <w:right w:val="single" w:sz="8" w:space="0" w:color="auto"/>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інших</w:t>
            </w:r>
          </w:p>
          <w:p w:rsidR="003C5F73" w:rsidRPr="0062091B" w:rsidRDefault="003C5F73" w:rsidP="00BE092B">
            <w:pPr>
              <w:keepLines/>
              <w:widowControl/>
              <w:ind w:right="-1"/>
              <w:jc w:val="center"/>
              <w:rPr>
                <w:sz w:val="24"/>
                <w:szCs w:val="24"/>
              </w:rPr>
            </w:pPr>
            <w:r w:rsidRPr="0062091B">
              <w:rPr>
                <w:spacing w:val="-3"/>
                <w:sz w:val="24"/>
                <w:szCs w:val="24"/>
                <w:lang w:val="en-US"/>
              </w:rPr>
              <w:t>витрат</w:t>
            </w:r>
          </w:p>
        </w:tc>
      </w:tr>
      <w:tr w:rsidR="003C5F73" w:rsidRPr="0062091B" w:rsidTr="00BE092B">
        <w:tc>
          <w:tcPr>
            <w:tcW w:w="567" w:type="dxa"/>
            <w:tcBorders>
              <w:top w:val="single" w:sz="8" w:space="0" w:color="auto"/>
              <w:left w:val="single" w:sz="8" w:space="0" w:color="auto"/>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1</w:t>
            </w:r>
          </w:p>
        </w:tc>
        <w:tc>
          <w:tcPr>
            <w:tcW w:w="1729" w:type="dxa"/>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2</w:t>
            </w:r>
          </w:p>
        </w:tc>
        <w:tc>
          <w:tcPr>
            <w:tcW w:w="3686" w:type="dxa"/>
            <w:gridSpan w:val="3"/>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3</w:t>
            </w:r>
          </w:p>
        </w:tc>
        <w:tc>
          <w:tcPr>
            <w:tcW w:w="850" w:type="dxa"/>
            <w:tcBorders>
              <w:top w:val="single" w:sz="8" w:space="0" w:color="auto"/>
              <w:left w:val="nil"/>
              <w:bottom w:val="single" w:sz="8" w:space="0" w:color="auto"/>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5</w:t>
            </w:r>
          </w:p>
        </w:tc>
        <w:tc>
          <w:tcPr>
            <w:tcW w:w="1559" w:type="dxa"/>
            <w:gridSpan w:val="4"/>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6</w:t>
            </w: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z w:val="24"/>
                <w:szCs w:val="24"/>
              </w:rPr>
              <w:t xml:space="preserve"> </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pacing w:val="-3"/>
                <w:sz w:val="24"/>
                <w:szCs w:val="24"/>
              </w:rPr>
            </w:pPr>
            <w:r w:rsidRPr="0062091B">
              <w:rPr>
                <w:spacing w:val="-3"/>
                <w:sz w:val="24"/>
                <w:szCs w:val="24"/>
              </w:rPr>
              <w:t>Прям</w:t>
            </w:r>
            <w:r w:rsidRPr="0062091B">
              <w:rPr>
                <w:spacing w:val="-3"/>
                <w:sz w:val="24"/>
                <w:szCs w:val="24"/>
                <w:lang w:val="en-US"/>
              </w:rPr>
              <w:t>i</w:t>
            </w:r>
            <w:r w:rsidRPr="0062091B">
              <w:rPr>
                <w:spacing w:val="-3"/>
                <w:sz w:val="24"/>
                <w:szCs w:val="24"/>
              </w:rPr>
              <w:t xml:space="preserve"> витрати,</w:t>
            </w:r>
          </w:p>
          <w:p w:rsidR="003C5F73" w:rsidRPr="0062091B" w:rsidRDefault="003C5F73" w:rsidP="00BE092B">
            <w:pPr>
              <w:keepLines/>
              <w:widowControl/>
              <w:ind w:right="-1"/>
              <w:rPr>
                <w:sz w:val="24"/>
                <w:szCs w:val="24"/>
              </w:rPr>
            </w:pPr>
            <w:r w:rsidRPr="0062091B">
              <w:rPr>
                <w:spacing w:val="-3"/>
                <w:sz w:val="24"/>
                <w:szCs w:val="24"/>
              </w:rPr>
              <w:t xml:space="preserve">  в тому числ</w:t>
            </w:r>
            <w:r w:rsidRPr="0062091B">
              <w:rPr>
                <w:spacing w:val="-3"/>
                <w:sz w:val="24"/>
                <w:szCs w:val="24"/>
                <w:lang w:val="en-US"/>
              </w:rPr>
              <w:t>i</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N1</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Заробiтна плата</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N2</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Вартiсть матерiальних ресурсiв</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N3</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rPr>
              <w:t>Варт</w:t>
            </w:r>
            <w:r w:rsidRPr="0062091B">
              <w:rPr>
                <w:spacing w:val="-3"/>
                <w:sz w:val="24"/>
                <w:szCs w:val="24"/>
                <w:lang w:val="en-US"/>
              </w:rPr>
              <w:t>i</w:t>
            </w:r>
            <w:r w:rsidRPr="0062091B">
              <w:rPr>
                <w:spacing w:val="-3"/>
                <w:sz w:val="24"/>
                <w:szCs w:val="24"/>
              </w:rPr>
              <w:t>сть експлуатац</w:t>
            </w:r>
            <w:r w:rsidRPr="0062091B">
              <w:rPr>
                <w:spacing w:val="-3"/>
                <w:sz w:val="24"/>
                <w:szCs w:val="24"/>
                <w:lang w:val="en-US"/>
              </w:rPr>
              <w:t>i</w:t>
            </w:r>
            <w:r w:rsidRPr="0062091B">
              <w:rPr>
                <w:spacing w:val="-3"/>
                <w:sz w:val="24"/>
                <w:szCs w:val="24"/>
              </w:rPr>
              <w:t>ї буд</w:t>
            </w:r>
            <w:r w:rsidRPr="0062091B">
              <w:rPr>
                <w:spacing w:val="-3"/>
                <w:sz w:val="24"/>
                <w:szCs w:val="24"/>
                <w:lang w:val="en-US"/>
              </w:rPr>
              <w:t>i</w:t>
            </w:r>
            <w:r w:rsidRPr="0062091B">
              <w:rPr>
                <w:spacing w:val="-3"/>
                <w:sz w:val="24"/>
                <w:szCs w:val="24"/>
              </w:rPr>
              <w:t xml:space="preserve">вельних машин </w:t>
            </w:r>
            <w:r w:rsidRPr="0062091B">
              <w:rPr>
                <w:spacing w:val="-3"/>
                <w:sz w:val="24"/>
                <w:szCs w:val="24"/>
                <w:lang w:val="en-US"/>
              </w:rPr>
              <w:t>i</w:t>
            </w:r>
            <w:r w:rsidRPr="0062091B">
              <w:rPr>
                <w:spacing w:val="-3"/>
                <w:sz w:val="24"/>
                <w:szCs w:val="24"/>
              </w:rPr>
              <w:t xml:space="preserve"> механ</w:t>
            </w:r>
            <w:r w:rsidRPr="0062091B">
              <w:rPr>
                <w:spacing w:val="-3"/>
                <w:sz w:val="24"/>
                <w:szCs w:val="24"/>
                <w:lang w:val="en-US"/>
              </w:rPr>
              <w:t>i</w:t>
            </w:r>
            <w:r w:rsidRPr="0062091B">
              <w:rPr>
                <w:spacing w:val="-3"/>
                <w:sz w:val="24"/>
                <w:szCs w:val="24"/>
              </w:rPr>
              <w:t>зм</w:t>
            </w:r>
            <w:r w:rsidRPr="0062091B">
              <w:rPr>
                <w:spacing w:val="-3"/>
                <w:sz w:val="24"/>
                <w:szCs w:val="24"/>
                <w:lang w:val="en-US"/>
              </w:rPr>
              <w:t>i</w:t>
            </w:r>
            <w:r w:rsidRPr="0062091B">
              <w:rPr>
                <w:spacing w:val="-3"/>
                <w:sz w:val="24"/>
                <w:szCs w:val="24"/>
              </w:rPr>
              <w:t>в</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N4</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Загальновиробничi витрати</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1729"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686" w:type="dxa"/>
            <w:gridSpan w:val="3"/>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lang w:val="en-US"/>
              </w:rPr>
              <w:t>Разом</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gridSpan w:val="4"/>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Прибуток</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rPr>
              <w:t>Кошти на покриття адм</w:t>
            </w:r>
            <w:r w:rsidRPr="0062091B">
              <w:rPr>
                <w:spacing w:val="-3"/>
                <w:sz w:val="24"/>
                <w:szCs w:val="24"/>
                <w:lang w:val="en-US"/>
              </w:rPr>
              <w:t>i</w:t>
            </w:r>
            <w:r w:rsidRPr="0062091B">
              <w:rPr>
                <w:spacing w:val="-3"/>
                <w:sz w:val="24"/>
                <w:szCs w:val="24"/>
              </w:rPr>
              <w:t>н</w:t>
            </w:r>
            <w:r w:rsidRPr="0062091B">
              <w:rPr>
                <w:spacing w:val="-3"/>
                <w:sz w:val="24"/>
                <w:szCs w:val="24"/>
                <w:lang w:val="en-US"/>
              </w:rPr>
              <w:t>i</w:t>
            </w:r>
            <w:r w:rsidRPr="0062091B">
              <w:rPr>
                <w:spacing w:val="-3"/>
                <w:sz w:val="24"/>
                <w:szCs w:val="24"/>
              </w:rPr>
              <w:t>стративних витрат буд</w:t>
            </w:r>
            <w:r w:rsidRPr="0062091B">
              <w:rPr>
                <w:spacing w:val="-3"/>
                <w:sz w:val="24"/>
                <w:szCs w:val="24"/>
                <w:lang w:val="en-US"/>
              </w:rPr>
              <w:t>i</w:t>
            </w:r>
            <w:r w:rsidRPr="0062091B">
              <w:rPr>
                <w:spacing w:val="-3"/>
                <w:sz w:val="24"/>
                <w:szCs w:val="24"/>
              </w:rPr>
              <w:t>вельно-монтажних орган</w:t>
            </w:r>
            <w:r w:rsidRPr="0062091B">
              <w:rPr>
                <w:spacing w:val="-3"/>
                <w:sz w:val="24"/>
                <w:szCs w:val="24"/>
                <w:lang w:val="en-US"/>
              </w:rPr>
              <w:t>i</w:t>
            </w:r>
            <w:r w:rsidRPr="0062091B">
              <w:rPr>
                <w:spacing w:val="-3"/>
                <w:sz w:val="24"/>
                <w:szCs w:val="24"/>
              </w:rPr>
              <w:t>зац</w:t>
            </w:r>
            <w:r w:rsidRPr="0062091B">
              <w:rPr>
                <w:spacing w:val="-3"/>
                <w:sz w:val="24"/>
                <w:szCs w:val="24"/>
                <w:lang w:val="en-US"/>
              </w:rPr>
              <w:t>i</w:t>
            </w:r>
            <w:r w:rsidRPr="0062091B">
              <w:rPr>
                <w:spacing w:val="-3"/>
                <w:sz w:val="24"/>
                <w:szCs w:val="24"/>
              </w:rPr>
              <w:t>й</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Кошти на покриття ризику</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bl>
    <w:p w:rsidR="003C5F73" w:rsidRPr="0062091B" w:rsidRDefault="003C5F73" w:rsidP="003C5F73">
      <w:pPr>
        <w:widowControl/>
        <w:ind w:right="-1"/>
        <w:rPr>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01"/>
        <w:gridCol w:w="3714"/>
        <w:gridCol w:w="850"/>
        <w:gridCol w:w="1560"/>
        <w:gridCol w:w="1559"/>
      </w:tblGrid>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rsidR="003C5F73" w:rsidRPr="0062091B" w:rsidRDefault="003C5F73" w:rsidP="00BE092B">
            <w:pPr>
              <w:keepLines/>
              <w:widowControl/>
              <w:ind w:right="-1"/>
              <w:rPr>
                <w:spacing w:val="-3"/>
                <w:sz w:val="24"/>
                <w:szCs w:val="24"/>
              </w:rPr>
            </w:pPr>
            <w:r w:rsidRPr="0062091B">
              <w:rPr>
                <w:spacing w:val="-3"/>
                <w:sz w:val="24"/>
                <w:szCs w:val="24"/>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trike/>
                <w:sz w:val="24"/>
                <w:szCs w:val="24"/>
              </w:rPr>
            </w:pPr>
          </w:p>
        </w:tc>
        <w:tc>
          <w:tcPr>
            <w:tcW w:w="1701" w:type="dxa"/>
            <w:tcBorders>
              <w:top w:val="nil"/>
              <w:left w:val="nil"/>
              <w:bottom w:val="nil"/>
              <w:right w:val="single" w:sz="8" w:space="0" w:color="auto"/>
            </w:tcBorders>
          </w:tcPr>
          <w:p w:rsidR="003C5F73" w:rsidRPr="0062091B" w:rsidRDefault="003C5F73" w:rsidP="00BE092B">
            <w:pPr>
              <w:keepLines/>
              <w:widowControl/>
              <w:ind w:right="-1"/>
              <w:jc w:val="center"/>
              <w:rPr>
                <w:spacing w:val="-3"/>
                <w:sz w:val="24"/>
                <w:szCs w:val="24"/>
              </w:rPr>
            </w:pPr>
            <w:r w:rsidRPr="0062091B">
              <w:rPr>
                <w:spacing w:val="-3"/>
                <w:sz w:val="24"/>
                <w:szCs w:val="24"/>
              </w:rPr>
              <w:t xml:space="preserve"> </w:t>
            </w:r>
          </w:p>
        </w:tc>
        <w:tc>
          <w:tcPr>
            <w:tcW w:w="3714"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lang w:val="en-US"/>
              </w:rPr>
              <w:t>Разом (пп. 1-10)</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rsidR="003C5F73" w:rsidRPr="0062091B" w:rsidRDefault="003C5F73" w:rsidP="00BE092B">
            <w:pPr>
              <w:keepLines/>
              <w:widowControl/>
              <w:ind w:right="-1"/>
              <w:rPr>
                <w:spacing w:val="-3"/>
                <w:sz w:val="24"/>
                <w:szCs w:val="24"/>
              </w:rPr>
            </w:pPr>
            <w:r w:rsidRPr="0062091B">
              <w:rPr>
                <w:spacing w:val="-3"/>
                <w:sz w:val="24"/>
                <w:szCs w:val="24"/>
              </w:rPr>
              <w:t>Податки, збори, обов'язков</w:t>
            </w:r>
            <w:r w:rsidRPr="0062091B">
              <w:rPr>
                <w:spacing w:val="-3"/>
                <w:sz w:val="24"/>
                <w:szCs w:val="24"/>
                <w:lang w:val="en-US"/>
              </w:rPr>
              <w:t>i</w:t>
            </w:r>
            <w:r w:rsidRPr="0062091B">
              <w:rPr>
                <w:spacing w:val="-3"/>
                <w:sz w:val="24"/>
                <w:szCs w:val="24"/>
              </w:rPr>
              <w:t xml:space="preserve"> платеж</w:t>
            </w:r>
            <w:r w:rsidRPr="0062091B">
              <w:rPr>
                <w:spacing w:val="-3"/>
                <w:sz w:val="24"/>
                <w:szCs w:val="24"/>
                <w:lang w:val="en-US"/>
              </w:rPr>
              <w:t>i</w:t>
            </w:r>
            <w:r w:rsidRPr="0062091B">
              <w:rPr>
                <w:spacing w:val="-3"/>
                <w:sz w:val="24"/>
                <w:szCs w:val="24"/>
              </w:rPr>
              <w:t>, встановлен</w:t>
            </w:r>
            <w:r w:rsidRPr="0062091B">
              <w:rPr>
                <w:spacing w:val="-3"/>
                <w:sz w:val="24"/>
                <w:szCs w:val="24"/>
                <w:lang w:val="en-US"/>
              </w:rPr>
              <w:t>i</w:t>
            </w:r>
            <w:r w:rsidRPr="0062091B">
              <w:rPr>
                <w:spacing w:val="-3"/>
                <w:sz w:val="24"/>
                <w:szCs w:val="24"/>
              </w:rPr>
              <w:t xml:space="preserve"> чинним законодавством </w:t>
            </w:r>
            <w:r w:rsidRPr="0062091B">
              <w:rPr>
                <w:spacing w:val="-3"/>
                <w:sz w:val="24"/>
                <w:szCs w:val="24"/>
                <w:lang w:val="en-US"/>
              </w:rPr>
              <w:t>i</w:t>
            </w:r>
            <w:r w:rsidRPr="0062091B">
              <w:rPr>
                <w:spacing w:val="-3"/>
                <w:sz w:val="24"/>
                <w:szCs w:val="24"/>
              </w:rPr>
              <w:t xml:space="preserve"> не врахован</w:t>
            </w:r>
            <w:r w:rsidRPr="0062091B">
              <w:rPr>
                <w:spacing w:val="-3"/>
                <w:sz w:val="24"/>
                <w:szCs w:val="24"/>
                <w:lang w:val="en-US"/>
              </w:rPr>
              <w:t>i</w:t>
            </w:r>
          </w:p>
          <w:p w:rsidR="003C5F73" w:rsidRPr="0062091B" w:rsidRDefault="003C5F73" w:rsidP="00BE092B">
            <w:pPr>
              <w:keepLines/>
              <w:widowControl/>
              <w:ind w:right="-1"/>
              <w:rPr>
                <w:sz w:val="24"/>
                <w:szCs w:val="24"/>
              </w:rPr>
            </w:pPr>
            <w:r w:rsidRPr="0062091B">
              <w:rPr>
                <w:spacing w:val="-3"/>
                <w:sz w:val="24"/>
                <w:szCs w:val="24"/>
              </w:rPr>
              <w:t>складовими вартост</w:t>
            </w:r>
            <w:r w:rsidRPr="0062091B">
              <w:rPr>
                <w:spacing w:val="-3"/>
                <w:sz w:val="24"/>
                <w:szCs w:val="24"/>
                <w:lang w:val="en-US"/>
              </w:rPr>
              <w:t>i</w:t>
            </w:r>
            <w:r w:rsidRPr="0062091B">
              <w:rPr>
                <w:spacing w:val="-3"/>
                <w:sz w:val="24"/>
                <w:szCs w:val="24"/>
              </w:rPr>
              <w:t xml:space="preserve"> буд</w:t>
            </w:r>
            <w:r w:rsidRPr="0062091B">
              <w:rPr>
                <w:spacing w:val="-3"/>
                <w:sz w:val="24"/>
                <w:szCs w:val="24"/>
                <w:lang w:val="en-US"/>
              </w:rPr>
              <w:t>i</w:t>
            </w:r>
            <w:r w:rsidRPr="0062091B">
              <w:rPr>
                <w:spacing w:val="-3"/>
                <w:sz w:val="24"/>
                <w:szCs w:val="24"/>
              </w:rPr>
              <w:t>вництва (без ПДВ)</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trike/>
                <w:sz w:val="24"/>
                <w:szCs w:val="24"/>
              </w:rPr>
            </w:pPr>
          </w:p>
        </w:tc>
        <w:tc>
          <w:tcPr>
            <w:tcW w:w="1701"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rPr>
              <w:t>Разом догов</w:t>
            </w:r>
            <w:r w:rsidRPr="0062091B">
              <w:rPr>
                <w:b/>
                <w:bCs/>
                <w:spacing w:val="-3"/>
                <w:sz w:val="24"/>
                <w:szCs w:val="24"/>
                <w:lang w:val="en-US"/>
              </w:rPr>
              <w:t>i</w:t>
            </w:r>
            <w:r w:rsidRPr="0062091B">
              <w:rPr>
                <w:b/>
                <w:bCs/>
                <w:spacing w:val="-3"/>
                <w:sz w:val="24"/>
                <w:szCs w:val="24"/>
              </w:rPr>
              <w:t>рна ц</w:t>
            </w:r>
            <w:r w:rsidRPr="0062091B">
              <w:rPr>
                <w:b/>
                <w:bCs/>
                <w:spacing w:val="-3"/>
                <w:sz w:val="24"/>
                <w:szCs w:val="24"/>
                <w:lang w:val="en-US"/>
              </w:rPr>
              <w:t>i</w:t>
            </w:r>
            <w:r w:rsidRPr="0062091B">
              <w:rPr>
                <w:b/>
                <w:bCs/>
                <w:spacing w:val="-3"/>
                <w:sz w:val="24"/>
                <w:szCs w:val="24"/>
              </w:rPr>
              <w:t>на кр</w:t>
            </w:r>
            <w:r w:rsidRPr="0062091B">
              <w:rPr>
                <w:b/>
                <w:bCs/>
                <w:spacing w:val="-3"/>
                <w:sz w:val="24"/>
                <w:szCs w:val="24"/>
                <w:lang w:val="en-US"/>
              </w:rPr>
              <w:t>i</w:t>
            </w:r>
            <w:r w:rsidRPr="0062091B">
              <w:rPr>
                <w:b/>
                <w:bCs/>
                <w:spacing w:val="-3"/>
                <w:sz w:val="24"/>
                <w:szCs w:val="24"/>
              </w:rPr>
              <w:t>м ПДВ</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z w:val="24"/>
                <w:szCs w:val="24"/>
              </w:rPr>
              <w:t xml:space="preserve"> </w:t>
            </w:r>
          </w:p>
        </w:tc>
        <w:tc>
          <w:tcPr>
            <w:tcW w:w="3714" w:type="dxa"/>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Податок на додану вартiсть</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trike/>
                <w:sz w:val="24"/>
                <w:szCs w:val="24"/>
              </w:rPr>
            </w:pPr>
            <w:r w:rsidRPr="0062091B">
              <w:rPr>
                <w:strike/>
                <w:sz w:val="24"/>
                <w:szCs w:val="24"/>
              </w:rPr>
              <w:t xml:space="preserve"> </w:t>
            </w:r>
          </w:p>
        </w:tc>
        <w:tc>
          <w:tcPr>
            <w:tcW w:w="1701"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lang w:val="en-US"/>
              </w:rPr>
              <w:t>Всього договiрна цiна</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single" w:sz="8" w:space="0" w:color="auto"/>
              <w:right w:val="single" w:sz="8" w:space="0" w:color="auto"/>
            </w:tcBorders>
          </w:tcPr>
          <w:p w:rsidR="003C5F73" w:rsidRPr="0062091B" w:rsidRDefault="003C5F73" w:rsidP="00BE092B">
            <w:pPr>
              <w:keepLines/>
              <w:widowControl/>
              <w:ind w:right="-1"/>
              <w:rPr>
                <w:sz w:val="24"/>
                <w:szCs w:val="24"/>
              </w:rPr>
            </w:pPr>
            <w:r w:rsidRPr="0062091B">
              <w:rPr>
                <w:spacing w:val="-3"/>
                <w:sz w:val="24"/>
                <w:szCs w:val="24"/>
                <w:lang w:val="en-US"/>
              </w:rPr>
              <w:t xml:space="preserve">   </w:t>
            </w:r>
          </w:p>
        </w:tc>
        <w:tc>
          <w:tcPr>
            <w:tcW w:w="1701" w:type="dxa"/>
            <w:tcBorders>
              <w:top w:val="nil"/>
              <w:left w:val="nil"/>
              <w:bottom w:val="single" w:sz="8" w:space="0" w:color="auto"/>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single" w:sz="8" w:space="0" w:color="auto"/>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850" w:type="dxa"/>
            <w:tcBorders>
              <w:top w:val="nil"/>
              <w:left w:val="nil"/>
              <w:bottom w:val="single" w:sz="8" w:space="0" w:color="auto"/>
              <w:right w:val="single" w:sz="8" w:space="0" w:color="auto"/>
            </w:tcBorders>
          </w:tcPr>
          <w:p w:rsidR="003C5F73" w:rsidRPr="0062091B" w:rsidRDefault="003C5F73" w:rsidP="00BE092B">
            <w:pPr>
              <w:keepLines/>
              <w:widowControl/>
              <w:ind w:right="-1"/>
              <w:jc w:val="right"/>
              <w:rPr>
                <w:sz w:val="24"/>
                <w:szCs w:val="24"/>
              </w:rPr>
            </w:pPr>
          </w:p>
        </w:tc>
        <w:tc>
          <w:tcPr>
            <w:tcW w:w="1560" w:type="dxa"/>
            <w:tcBorders>
              <w:top w:val="nil"/>
              <w:left w:val="nil"/>
              <w:bottom w:val="single" w:sz="8" w:space="0" w:color="auto"/>
              <w:right w:val="single" w:sz="8" w:space="0" w:color="auto"/>
            </w:tcBorders>
          </w:tcPr>
          <w:p w:rsidR="003C5F73" w:rsidRPr="0062091B" w:rsidRDefault="003C5F73" w:rsidP="00BE092B">
            <w:pPr>
              <w:keepLines/>
              <w:widowControl/>
              <w:ind w:right="-1"/>
              <w:jc w:val="right"/>
              <w:rPr>
                <w:sz w:val="24"/>
                <w:szCs w:val="24"/>
              </w:rPr>
            </w:pPr>
          </w:p>
        </w:tc>
        <w:tc>
          <w:tcPr>
            <w:tcW w:w="1559" w:type="dxa"/>
            <w:tcBorders>
              <w:top w:val="nil"/>
              <w:left w:val="nil"/>
              <w:bottom w:val="single" w:sz="8" w:space="0" w:color="auto"/>
              <w:right w:val="single" w:sz="8" w:space="0" w:color="auto"/>
            </w:tcBorders>
          </w:tcPr>
          <w:p w:rsidR="003C5F73" w:rsidRPr="0062091B" w:rsidRDefault="003C5F73" w:rsidP="00BE092B">
            <w:pPr>
              <w:keepLines/>
              <w:widowControl/>
              <w:ind w:right="-1"/>
              <w:jc w:val="right"/>
              <w:rPr>
                <w:sz w:val="24"/>
                <w:szCs w:val="24"/>
              </w:rPr>
            </w:pPr>
          </w:p>
        </w:tc>
      </w:tr>
      <w:tr w:rsidR="003C5F73" w:rsidRPr="0062091B" w:rsidTr="00BE092B">
        <w:tc>
          <w:tcPr>
            <w:tcW w:w="9951" w:type="dxa"/>
            <w:gridSpan w:val="6"/>
          </w:tcPr>
          <w:p w:rsidR="003C5F73" w:rsidRPr="0062091B" w:rsidRDefault="003C5F73" w:rsidP="00BE092B">
            <w:pPr>
              <w:keepLines/>
              <w:widowControl/>
              <w:ind w:right="-1"/>
              <w:rPr>
                <w:spacing w:val="-3"/>
                <w:sz w:val="24"/>
                <w:szCs w:val="24"/>
              </w:rPr>
            </w:pPr>
            <w:r w:rsidRPr="0062091B">
              <w:rPr>
                <w:spacing w:val="-3"/>
                <w:sz w:val="24"/>
                <w:szCs w:val="24"/>
              </w:rPr>
              <w:t>Керівник підприємства замовника</w:t>
            </w:r>
            <w:r w:rsidRPr="0062091B">
              <w:rPr>
                <w:spacing w:val="-3"/>
                <w:sz w:val="24"/>
                <w:szCs w:val="24"/>
              </w:rPr>
              <w:tab/>
              <w:t xml:space="preserve">  </w:t>
            </w:r>
            <w:r w:rsidRPr="0062091B">
              <w:rPr>
                <w:spacing w:val="-3"/>
                <w:sz w:val="24"/>
                <w:szCs w:val="24"/>
              </w:rPr>
              <w:tab/>
              <w:t xml:space="preserve">            Керівник генеральної підрядної організації</w:t>
            </w:r>
          </w:p>
          <w:p w:rsidR="003C5F73" w:rsidRPr="0062091B" w:rsidRDefault="003C5F73" w:rsidP="00BE092B">
            <w:pPr>
              <w:keepLines/>
              <w:widowControl/>
              <w:ind w:right="-1"/>
              <w:rPr>
                <w:spacing w:val="-3"/>
                <w:sz w:val="24"/>
                <w:szCs w:val="24"/>
              </w:rPr>
            </w:pPr>
            <w:r w:rsidRPr="0062091B">
              <w:rPr>
                <w:spacing w:val="-3"/>
                <w:sz w:val="24"/>
                <w:szCs w:val="24"/>
              </w:rPr>
              <w:t xml:space="preserve">     </w:t>
            </w:r>
            <w:r w:rsidRPr="0062091B">
              <w:rPr>
                <w:spacing w:val="-3"/>
                <w:sz w:val="24"/>
                <w:szCs w:val="24"/>
              </w:rPr>
              <w:tab/>
              <w:t xml:space="preserve">  </w:t>
            </w:r>
          </w:p>
          <w:p w:rsidR="003C5F73" w:rsidRPr="0062091B" w:rsidRDefault="003C5F73" w:rsidP="00BE092B">
            <w:pPr>
              <w:keepLines/>
              <w:widowControl/>
              <w:ind w:right="-1"/>
              <w:rPr>
                <w:sz w:val="24"/>
                <w:szCs w:val="24"/>
              </w:rPr>
            </w:pPr>
            <w:r w:rsidRPr="0062091B">
              <w:rPr>
                <w:spacing w:val="-3"/>
                <w:sz w:val="24"/>
                <w:szCs w:val="24"/>
              </w:rPr>
              <w:t>_________________</w:t>
            </w:r>
            <w:r w:rsidRPr="0062091B">
              <w:rPr>
                <w:spacing w:val="-3"/>
                <w:sz w:val="24"/>
                <w:szCs w:val="24"/>
              </w:rPr>
              <w:tab/>
              <w:t xml:space="preserve"> </w:t>
            </w:r>
            <w:r w:rsidRPr="0062091B">
              <w:rPr>
                <w:spacing w:val="-3"/>
                <w:sz w:val="24"/>
                <w:szCs w:val="24"/>
              </w:rPr>
              <w:tab/>
              <w:t xml:space="preserve">                                      _________________</w:t>
            </w:r>
          </w:p>
        </w:tc>
      </w:tr>
    </w:tbl>
    <w:p w:rsidR="003C5F73" w:rsidRDefault="003C5F73" w:rsidP="003C5F73">
      <w:pPr>
        <w:widowControl/>
        <w:autoSpaceDE/>
        <w:autoSpaceDN/>
        <w:ind w:right="-1" w:firstLine="6379"/>
        <w:jc w:val="center"/>
      </w:pPr>
      <w:r w:rsidRPr="0062091B">
        <w:t xml:space="preserve"> </w:t>
      </w:r>
    </w:p>
    <w:p w:rsidR="003C5F73" w:rsidRDefault="003C5F73" w:rsidP="003C5F73">
      <w:pPr>
        <w:widowControl/>
        <w:autoSpaceDE/>
        <w:autoSpaceDN/>
        <w:ind w:right="-1" w:firstLine="6379"/>
        <w:jc w:val="center"/>
      </w:pPr>
    </w:p>
    <w:p w:rsidR="003C5F73" w:rsidRDefault="003C5F73" w:rsidP="003C5F73">
      <w:pPr>
        <w:widowControl/>
        <w:autoSpaceDE/>
        <w:autoSpaceDN/>
        <w:ind w:right="-1" w:firstLine="6379"/>
        <w:jc w:val="center"/>
      </w:pPr>
    </w:p>
    <w:p w:rsidR="003C5F73" w:rsidRDefault="003C5F73" w:rsidP="003C5F73">
      <w:pPr>
        <w:widowControl/>
        <w:autoSpaceDE/>
        <w:autoSpaceDN/>
        <w:ind w:right="-1" w:firstLine="6379"/>
        <w:jc w:val="center"/>
      </w:pPr>
    </w:p>
    <w:p w:rsidR="003C5F73" w:rsidRDefault="003C5F73" w:rsidP="003C5F73">
      <w:pPr>
        <w:widowControl/>
        <w:autoSpaceDE/>
        <w:autoSpaceDN/>
        <w:ind w:right="-1" w:firstLine="6379"/>
        <w:jc w:val="center"/>
      </w:pPr>
    </w:p>
    <w:p w:rsidR="003C5F73" w:rsidRPr="0062091B" w:rsidRDefault="003C5F73" w:rsidP="003C5F73">
      <w:pPr>
        <w:widowControl/>
        <w:autoSpaceDE/>
        <w:autoSpaceDN/>
        <w:ind w:right="-1" w:firstLine="6379"/>
        <w:jc w:val="center"/>
        <w:rPr>
          <w:sz w:val="24"/>
          <w:szCs w:val="24"/>
        </w:rPr>
      </w:pPr>
      <w:r w:rsidRPr="0062091B">
        <w:lastRenderedPageBreak/>
        <w:t xml:space="preserve">  </w:t>
      </w:r>
      <w:r w:rsidRPr="0062091B">
        <w:rPr>
          <w:sz w:val="24"/>
          <w:szCs w:val="24"/>
        </w:rPr>
        <w:t xml:space="preserve">Додаток </w:t>
      </w:r>
      <w:r w:rsidRPr="0062091B">
        <w:t>3</w:t>
      </w:r>
      <w:r w:rsidRPr="0062091B">
        <w:rPr>
          <w:sz w:val="24"/>
          <w:szCs w:val="24"/>
        </w:rPr>
        <w:t xml:space="preserve">  до договору</w:t>
      </w:r>
    </w:p>
    <w:p w:rsidR="003C5F73" w:rsidRPr="0062091B" w:rsidRDefault="003C5F73" w:rsidP="003C5F73">
      <w:pPr>
        <w:widowControl/>
        <w:autoSpaceDE/>
        <w:autoSpaceDN/>
        <w:ind w:right="-1"/>
        <w:jc w:val="right"/>
        <w:rPr>
          <w:sz w:val="24"/>
          <w:szCs w:val="24"/>
        </w:rPr>
      </w:pPr>
      <w:r w:rsidRPr="0062091B">
        <w:rPr>
          <w:sz w:val="24"/>
          <w:szCs w:val="24"/>
        </w:rPr>
        <w:t xml:space="preserve">    від «___» _______ 20__р. №___</w:t>
      </w:r>
    </w:p>
    <w:p w:rsidR="003C5F73" w:rsidRPr="0062091B" w:rsidRDefault="003C5F73" w:rsidP="003C5F73">
      <w:pPr>
        <w:widowControl/>
        <w:autoSpaceDE/>
        <w:autoSpaceDN/>
        <w:ind w:right="-1"/>
        <w:jc w:val="right"/>
      </w:pPr>
    </w:p>
    <w:p w:rsidR="003C5F73" w:rsidRPr="0062091B" w:rsidRDefault="003C5F73" w:rsidP="003C5F73">
      <w:pPr>
        <w:widowControl/>
        <w:autoSpaceDE/>
        <w:autoSpaceDN/>
        <w:ind w:right="-1"/>
      </w:pPr>
    </w:p>
    <w:tbl>
      <w:tblPr>
        <w:tblW w:w="0" w:type="auto"/>
        <w:tblLook w:val="00A0" w:firstRow="1" w:lastRow="0" w:firstColumn="1" w:lastColumn="0" w:noHBand="0" w:noVBand="0"/>
      </w:tblPr>
      <w:tblGrid>
        <w:gridCol w:w="3798"/>
        <w:gridCol w:w="2546"/>
        <w:gridCol w:w="3152"/>
      </w:tblGrid>
      <w:tr w:rsidR="003C5F73" w:rsidRPr="0062091B" w:rsidTr="00BE092B">
        <w:tc>
          <w:tcPr>
            <w:tcW w:w="4182" w:type="dxa"/>
          </w:tcPr>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 xml:space="preserve"> </w:t>
            </w:r>
          </w:p>
        </w:tc>
        <w:tc>
          <w:tcPr>
            <w:tcW w:w="2946" w:type="dxa"/>
          </w:tcPr>
          <w:p w:rsidR="003C5F73" w:rsidRPr="0062091B" w:rsidRDefault="003C5F73" w:rsidP="00BE092B">
            <w:pPr>
              <w:widowControl/>
              <w:autoSpaceDE/>
              <w:autoSpaceDN/>
              <w:ind w:right="-1"/>
              <w:rPr>
                <w:sz w:val="24"/>
              </w:rPr>
            </w:pPr>
          </w:p>
        </w:tc>
        <w:tc>
          <w:tcPr>
            <w:tcW w:w="3420" w:type="dxa"/>
          </w:tcPr>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spacing w:after="200" w:line="276" w:lineRule="auto"/>
      </w:pPr>
    </w:p>
    <w:tbl>
      <w:tblPr>
        <w:tblW w:w="9472" w:type="dxa"/>
        <w:tblInd w:w="93" w:type="dxa"/>
        <w:tblLook w:val="0000" w:firstRow="0" w:lastRow="0" w:firstColumn="0" w:lastColumn="0" w:noHBand="0" w:noVBand="0"/>
      </w:tblPr>
      <w:tblGrid>
        <w:gridCol w:w="4126"/>
        <w:gridCol w:w="1647"/>
        <w:gridCol w:w="1286"/>
        <w:gridCol w:w="1260"/>
        <w:gridCol w:w="1153"/>
      </w:tblGrid>
      <w:tr w:rsidR="003C5F73" w:rsidRPr="0062091B" w:rsidTr="00BE092B">
        <w:trPr>
          <w:trHeight w:val="630"/>
        </w:trPr>
        <w:tc>
          <w:tcPr>
            <w:tcW w:w="9472" w:type="dxa"/>
            <w:gridSpan w:val="5"/>
            <w:tcBorders>
              <w:top w:val="nil"/>
              <w:left w:val="nil"/>
              <w:bottom w:val="nil"/>
              <w:right w:val="nil"/>
            </w:tcBorders>
            <w:vAlign w:val="center"/>
          </w:tcPr>
          <w:p w:rsidR="003C5F73" w:rsidRPr="0062091B" w:rsidRDefault="003C5F73" w:rsidP="00BE092B">
            <w:pPr>
              <w:widowControl/>
              <w:autoSpaceDE/>
              <w:autoSpaceDN/>
              <w:spacing w:after="200" w:line="276" w:lineRule="auto"/>
              <w:jc w:val="center"/>
              <w:rPr>
                <w:sz w:val="20"/>
                <w:szCs w:val="20"/>
              </w:rPr>
            </w:pPr>
            <w:r w:rsidRPr="0062091B">
              <w:rPr>
                <w:b/>
                <w:bCs/>
              </w:rPr>
              <w:t>План фінансування (на весь період будівництва), грн.</w:t>
            </w:r>
          </w:p>
        </w:tc>
      </w:tr>
      <w:tr w:rsidR="003C5F73" w:rsidRPr="0062091B" w:rsidTr="00BE092B">
        <w:trPr>
          <w:trHeight w:val="1335"/>
        </w:trPr>
        <w:tc>
          <w:tcPr>
            <w:tcW w:w="9472" w:type="dxa"/>
            <w:gridSpan w:val="5"/>
            <w:tcBorders>
              <w:top w:val="nil"/>
              <w:left w:val="nil"/>
              <w:bottom w:val="single" w:sz="4" w:space="0" w:color="auto"/>
              <w:right w:val="nil"/>
            </w:tcBorders>
            <w:vAlign w:val="center"/>
          </w:tcPr>
          <w:p w:rsidR="003C5F73" w:rsidRPr="0062091B" w:rsidRDefault="003C5F73" w:rsidP="00BE092B">
            <w:pPr>
              <w:widowControl/>
              <w:autoSpaceDE/>
              <w:autoSpaceDN/>
              <w:spacing w:after="200" w:line="276" w:lineRule="auto"/>
              <w:jc w:val="center"/>
              <w:rPr>
                <w:sz w:val="20"/>
                <w:szCs w:val="20"/>
              </w:rPr>
            </w:pPr>
            <w:r w:rsidRPr="0062091B">
              <w:rPr>
                <w:b/>
                <w:bCs/>
              </w:rPr>
              <w:t>Назва об’єкта: _______________________</w:t>
            </w:r>
          </w:p>
        </w:tc>
      </w:tr>
      <w:tr w:rsidR="003C5F73" w:rsidRPr="0062091B" w:rsidTr="00BE092B">
        <w:trPr>
          <w:trHeight w:val="537"/>
        </w:trPr>
        <w:tc>
          <w:tcPr>
            <w:tcW w:w="4126" w:type="dxa"/>
            <w:vMerge w:val="restart"/>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Джерела капітальних вкладень</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Усього</w:t>
            </w:r>
          </w:p>
        </w:tc>
        <w:tc>
          <w:tcPr>
            <w:tcW w:w="3699" w:type="dxa"/>
            <w:gridSpan w:val="3"/>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За роками</w:t>
            </w:r>
          </w:p>
        </w:tc>
      </w:tr>
      <w:tr w:rsidR="003C5F73" w:rsidRPr="0062091B" w:rsidTr="00BE092B">
        <w:trPr>
          <w:trHeight w:val="537"/>
        </w:trPr>
        <w:tc>
          <w:tcPr>
            <w:tcW w:w="4126"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r>
      <w:tr w:rsidR="003C5F73" w:rsidRPr="0062091B" w:rsidTr="00BE092B">
        <w:trPr>
          <w:trHeight w:val="315"/>
        </w:trPr>
        <w:tc>
          <w:tcPr>
            <w:tcW w:w="4126"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286" w:type="dxa"/>
            <w:tcBorders>
              <w:top w:val="nil"/>
              <w:left w:val="nil"/>
              <w:bottom w:val="single" w:sz="4" w:space="0" w:color="auto"/>
              <w:right w:val="single" w:sz="4" w:space="0" w:color="000000"/>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20__</w:t>
            </w:r>
          </w:p>
        </w:tc>
        <w:tc>
          <w:tcPr>
            <w:tcW w:w="1260" w:type="dxa"/>
            <w:tcBorders>
              <w:top w:val="nil"/>
              <w:left w:val="nil"/>
              <w:bottom w:val="single" w:sz="4" w:space="0" w:color="auto"/>
              <w:right w:val="single" w:sz="4" w:space="0" w:color="000000"/>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20__</w:t>
            </w:r>
          </w:p>
        </w:tc>
        <w:tc>
          <w:tcPr>
            <w:tcW w:w="1153"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20__</w:t>
            </w:r>
          </w:p>
        </w:tc>
      </w:tr>
      <w:tr w:rsidR="003C5F73" w:rsidRPr="0062091B" w:rsidTr="00BE092B">
        <w:trPr>
          <w:trHeight w:val="315"/>
        </w:trPr>
        <w:tc>
          <w:tcPr>
            <w:tcW w:w="4126"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1</w:t>
            </w:r>
          </w:p>
        </w:tc>
        <w:tc>
          <w:tcPr>
            <w:tcW w:w="1647"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w:t>
            </w:r>
          </w:p>
        </w:tc>
        <w:tc>
          <w:tcPr>
            <w:tcW w:w="1286" w:type="dxa"/>
            <w:tcBorders>
              <w:top w:val="single" w:sz="4" w:space="0" w:color="auto"/>
              <w:left w:val="nil"/>
              <w:bottom w:val="single" w:sz="4" w:space="0" w:color="auto"/>
              <w:right w:val="single" w:sz="4" w:space="0" w:color="000000"/>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3</w:t>
            </w:r>
          </w:p>
        </w:tc>
        <w:tc>
          <w:tcPr>
            <w:tcW w:w="1260" w:type="dxa"/>
            <w:tcBorders>
              <w:top w:val="single" w:sz="4" w:space="0" w:color="auto"/>
              <w:left w:val="nil"/>
              <w:bottom w:val="single" w:sz="4" w:space="0" w:color="auto"/>
              <w:right w:val="single" w:sz="4" w:space="0" w:color="000000"/>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4</w:t>
            </w:r>
          </w:p>
        </w:tc>
        <w:tc>
          <w:tcPr>
            <w:tcW w:w="1153" w:type="dxa"/>
            <w:tcBorders>
              <w:top w:val="nil"/>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5</w:t>
            </w:r>
          </w:p>
        </w:tc>
      </w:tr>
      <w:tr w:rsidR="003C5F73" w:rsidRPr="0062091B" w:rsidTr="00BE092B">
        <w:trPr>
          <w:trHeight w:val="315"/>
        </w:trPr>
        <w:tc>
          <w:tcPr>
            <w:tcW w:w="4126" w:type="dxa"/>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r w:rsidRPr="0062091B">
              <w:rPr>
                <w:b/>
                <w:bCs/>
              </w:rPr>
              <w:t>Державний бюджет</w:t>
            </w:r>
          </w:p>
        </w:tc>
        <w:tc>
          <w:tcPr>
            <w:tcW w:w="1647" w:type="dxa"/>
            <w:tcBorders>
              <w:top w:val="single" w:sz="4" w:space="0" w:color="auto"/>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p>
        </w:tc>
      </w:tr>
      <w:tr w:rsidR="003C5F73" w:rsidRPr="0062091B" w:rsidTr="00BE092B">
        <w:trPr>
          <w:trHeight w:val="482"/>
        </w:trPr>
        <w:tc>
          <w:tcPr>
            <w:tcW w:w="4126" w:type="dxa"/>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r w:rsidRPr="0062091B">
              <w:rPr>
                <w:b/>
                <w:bCs/>
              </w:rPr>
              <w:t>Місцевий бюджет</w:t>
            </w:r>
          </w:p>
        </w:tc>
        <w:tc>
          <w:tcPr>
            <w:tcW w:w="1647" w:type="dxa"/>
            <w:tcBorders>
              <w:top w:val="single" w:sz="4" w:space="0" w:color="auto"/>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p>
        </w:tc>
      </w:tr>
      <w:tr w:rsidR="003C5F73" w:rsidRPr="0062091B" w:rsidTr="00BE092B">
        <w:trPr>
          <w:trHeight w:val="537"/>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r w:rsidRPr="0062091B">
              <w:rPr>
                <w:b/>
                <w:bCs/>
              </w:rPr>
              <w:t>Кошти замовника(забудовника), у тому числі:</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sz w:val="24"/>
                <w:szCs w:val="24"/>
              </w:rPr>
            </w:pPr>
            <w:r w:rsidRPr="0062091B">
              <w:t>-</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sz w:val="24"/>
                <w:szCs w:val="24"/>
              </w:rPr>
            </w:pPr>
            <w:r w:rsidRPr="0062091B">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vMerge w:val="restart"/>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517"/>
        </w:trPr>
        <w:tc>
          <w:tcPr>
            <w:tcW w:w="412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r>
      <w:tr w:rsidR="003C5F73" w:rsidRPr="0062091B" w:rsidTr="00BE092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0"/>
                <w:szCs w:val="20"/>
              </w:rPr>
            </w:pPr>
            <w:r w:rsidRPr="0062091B">
              <w:rPr>
                <w:b/>
                <w:bCs/>
                <w:sz w:val="20"/>
                <w:szCs w:val="20"/>
              </w:rPr>
              <w:t>власні кошти</w:t>
            </w:r>
          </w:p>
        </w:tc>
        <w:tc>
          <w:tcPr>
            <w:tcW w:w="1647" w:type="dxa"/>
            <w:tcBorders>
              <w:top w:val="single" w:sz="4" w:space="0" w:color="auto"/>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0"/>
                <w:szCs w:val="20"/>
              </w:rPr>
            </w:pPr>
            <w:r w:rsidRPr="0062091B">
              <w:rPr>
                <w:b/>
                <w:bCs/>
                <w:sz w:val="20"/>
                <w:szCs w:val="20"/>
              </w:rPr>
              <w:t>кредити банків та інші позики</w:t>
            </w:r>
          </w:p>
        </w:tc>
        <w:tc>
          <w:tcPr>
            <w:tcW w:w="1647" w:type="dxa"/>
            <w:tcBorders>
              <w:top w:val="single" w:sz="4" w:space="0" w:color="auto"/>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360"/>
        </w:trPr>
        <w:tc>
          <w:tcPr>
            <w:tcW w:w="4126" w:type="dxa"/>
            <w:tcBorders>
              <w:top w:val="nil"/>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4"/>
                <w:szCs w:val="24"/>
              </w:rPr>
            </w:pPr>
            <w:r w:rsidRPr="0062091B">
              <w:rPr>
                <w:b/>
                <w:bCs/>
              </w:rPr>
              <w:t>Кошти інших інвесторів</w:t>
            </w:r>
          </w:p>
        </w:tc>
        <w:tc>
          <w:tcPr>
            <w:tcW w:w="1647" w:type="dxa"/>
            <w:tcBorders>
              <w:top w:val="single" w:sz="4" w:space="0" w:color="auto"/>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360"/>
        </w:trPr>
        <w:tc>
          <w:tcPr>
            <w:tcW w:w="4126" w:type="dxa"/>
            <w:tcBorders>
              <w:top w:val="nil"/>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4"/>
                <w:szCs w:val="24"/>
              </w:rPr>
            </w:pPr>
            <w:r w:rsidRPr="0062091B">
              <w:rPr>
                <w:b/>
                <w:bCs/>
              </w:rPr>
              <w:t>Усього</w:t>
            </w:r>
          </w:p>
        </w:tc>
        <w:tc>
          <w:tcPr>
            <w:tcW w:w="1647" w:type="dxa"/>
            <w:tcBorders>
              <w:top w:val="single" w:sz="4" w:space="0" w:color="auto"/>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p>
        </w:tc>
      </w:tr>
    </w:tbl>
    <w:p w:rsidR="003C5F73" w:rsidRPr="0062091B" w:rsidRDefault="003C5F73" w:rsidP="003C5F73">
      <w:pPr>
        <w:widowControl/>
        <w:autoSpaceDE/>
        <w:autoSpaceDN/>
        <w:spacing w:after="200" w:line="276" w:lineRule="auto"/>
      </w:pPr>
    </w:p>
    <w:p w:rsidR="003C5F73" w:rsidRPr="0062091B" w:rsidRDefault="003C5F73" w:rsidP="003C5F73">
      <w:pPr>
        <w:widowControl/>
        <w:autoSpaceDE/>
        <w:autoSpaceDN/>
        <w:spacing w:after="200" w:line="276" w:lineRule="auto"/>
        <w:ind w:right="-1"/>
        <w:jc w:val="center"/>
      </w:pPr>
      <w:r w:rsidRPr="0062091B">
        <w:t xml:space="preserve">                                                                                        </w:t>
      </w: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pPr>
      <w:r w:rsidRPr="0062091B">
        <w:br w:type="page"/>
      </w:r>
    </w:p>
    <w:p w:rsidR="003C5F73" w:rsidRPr="0062091B" w:rsidRDefault="003C5F73" w:rsidP="003C5F73">
      <w:pPr>
        <w:widowControl/>
        <w:autoSpaceDE/>
        <w:autoSpaceDN/>
        <w:ind w:right="-1"/>
        <w:jc w:val="center"/>
        <w:rPr>
          <w:sz w:val="24"/>
          <w:szCs w:val="24"/>
        </w:rPr>
      </w:pPr>
      <w:r w:rsidRPr="0062091B">
        <w:lastRenderedPageBreak/>
        <w:t xml:space="preserve">                                                                                                                           </w:t>
      </w:r>
      <w:r w:rsidRPr="0062091B">
        <w:rPr>
          <w:sz w:val="24"/>
          <w:szCs w:val="24"/>
        </w:rPr>
        <w:t xml:space="preserve">Додаток </w:t>
      </w:r>
      <w:r w:rsidRPr="0062091B">
        <w:t>4</w:t>
      </w:r>
      <w:r w:rsidRPr="0062091B">
        <w:rPr>
          <w:sz w:val="24"/>
          <w:szCs w:val="24"/>
        </w:rPr>
        <w:t xml:space="preserve">  до договору</w:t>
      </w:r>
    </w:p>
    <w:p w:rsidR="003C5F73" w:rsidRPr="0062091B" w:rsidRDefault="003C5F73" w:rsidP="003C5F73">
      <w:pPr>
        <w:widowControl/>
        <w:autoSpaceDE/>
        <w:autoSpaceDN/>
        <w:ind w:right="-1"/>
        <w:jc w:val="right"/>
        <w:rPr>
          <w:sz w:val="24"/>
          <w:szCs w:val="24"/>
        </w:rPr>
      </w:pPr>
      <w:r w:rsidRPr="0062091B">
        <w:rPr>
          <w:sz w:val="24"/>
          <w:szCs w:val="24"/>
        </w:rPr>
        <w:t xml:space="preserve">    від «___» _______ 20__р. №___</w:t>
      </w:r>
    </w:p>
    <w:p w:rsidR="003C5F73" w:rsidRPr="0062091B" w:rsidRDefault="003C5F73" w:rsidP="003C5F73">
      <w:pPr>
        <w:widowControl/>
        <w:autoSpaceDE/>
        <w:autoSpaceDN/>
        <w:ind w:right="-1"/>
        <w:jc w:val="right"/>
      </w:pPr>
    </w:p>
    <w:p w:rsidR="003C5F73" w:rsidRPr="0062091B" w:rsidRDefault="003C5F73" w:rsidP="003C5F73">
      <w:pPr>
        <w:widowControl/>
        <w:autoSpaceDE/>
        <w:autoSpaceDN/>
        <w:ind w:right="-1"/>
      </w:pPr>
    </w:p>
    <w:tbl>
      <w:tblPr>
        <w:tblW w:w="0" w:type="auto"/>
        <w:tblInd w:w="108" w:type="dxa"/>
        <w:tblLook w:val="00A0" w:firstRow="1" w:lastRow="0" w:firstColumn="1" w:lastColumn="0" w:noHBand="0" w:noVBand="0"/>
      </w:tblPr>
      <w:tblGrid>
        <w:gridCol w:w="3712"/>
        <w:gridCol w:w="2210"/>
        <w:gridCol w:w="3466"/>
      </w:tblGrid>
      <w:tr w:rsidR="003C5F73" w:rsidRPr="0062091B" w:rsidTr="00BE092B">
        <w:tc>
          <w:tcPr>
            <w:tcW w:w="4074" w:type="dxa"/>
          </w:tcPr>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_____________________</w:t>
            </w:r>
          </w:p>
          <w:p w:rsidR="003C5F73" w:rsidRPr="0062091B" w:rsidRDefault="003C5F73" w:rsidP="00BE092B">
            <w:pPr>
              <w:widowControl/>
              <w:autoSpaceDE/>
              <w:autoSpaceDN/>
              <w:ind w:right="-1"/>
              <w:rPr>
                <w:sz w:val="24"/>
              </w:rPr>
            </w:pPr>
            <w:r w:rsidRPr="0062091B">
              <w:rPr>
                <w:sz w:val="24"/>
              </w:rPr>
              <w:t xml:space="preserve"> </w:t>
            </w:r>
          </w:p>
        </w:tc>
        <w:tc>
          <w:tcPr>
            <w:tcW w:w="2946" w:type="dxa"/>
          </w:tcPr>
          <w:p w:rsidR="003C5F73" w:rsidRPr="0062091B" w:rsidRDefault="003C5F73" w:rsidP="00BE092B">
            <w:pPr>
              <w:widowControl/>
              <w:autoSpaceDE/>
              <w:autoSpaceDN/>
              <w:ind w:right="-1"/>
              <w:rPr>
                <w:sz w:val="24"/>
              </w:rPr>
            </w:pPr>
          </w:p>
        </w:tc>
        <w:tc>
          <w:tcPr>
            <w:tcW w:w="3780" w:type="dxa"/>
          </w:tcPr>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r w:rsidRPr="0062091B">
              <w:rPr>
                <w:sz w:val="24"/>
              </w:rPr>
              <w:t>____________________</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spacing w:after="200" w:line="276" w:lineRule="auto"/>
        <w:rPr>
          <w:sz w:val="24"/>
          <w:szCs w:val="24"/>
        </w:rPr>
      </w:pPr>
    </w:p>
    <w:tbl>
      <w:tblPr>
        <w:tblW w:w="9807" w:type="dxa"/>
        <w:tblInd w:w="93" w:type="dxa"/>
        <w:tblLook w:val="0000" w:firstRow="0" w:lastRow="0" w:firstColumn="0" w:lastColumn="0" w:noHBand="0" w:noVBand="0"/>
      </w:tblPr>
      <w:tblGrid>
        <w:gridCol w:w="2850"/>
        <w:gridCol w:w="3177"/>
        <w:gridCol w:w="3780"/>
      </w:tblGrid>
      <w:tr w:rsidR="003C5F73" w:rsidRPr="0062091B" w:rsidTr="00BE092B">
        <w:trPr>
          <w:trHeight w:val="480"/>
        </w:trPr>
        <w:tc>
          <w:tcPr>
            <w:tcW w:w="9807" w:type="dxa"/>
            <w:gridSpan w:val="3"/>
            <w:tcBorders>
              <w:top w:val="nil"/>
              <w:left w:val="nil"/>
              <w:bottom w:val="nil"/>
              <w:right w:val="nil"/>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sz w:val="24"/>
                <w:szCs w:val="24"/>
              </w:rPr>
              <w:t xml:space="preserve">План фінансування будівництва (на 20_______ рік) </w:t>
            </w:r>
          </w:p>
        </w:tc>
      </w:tr>
      <w:tr w:rsidR="003C5F73" w:rsidRPr="0062091B" w:rsidTr="00BE092B">
        <w:trPr>
          <w:trHeight w:val="1170"/>
        </w:trPr>
        <w:tc>
          <w:tcPr>
            <w:tcW w:w="9807" w:type="dxa"/>
            <w:gridSpan w:val="3"/>
            <w:tcBorders>
              <w:top w:val="nil"/>
              <w:left w:val="nil"/>
              <w:bottom w:val="nil"/>
              <w:right w:val="nil"/>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 xml:space="preserve">Назва об’єкта: _______________________ </w:t>
            </w:r>
          </w:p>
        </w:tc>
      </w:tr>
      <w:tr w:rsidR="003C5F73" w:rsidRPr="0062091B" w:rsidTr="00BE092B">
        <w:trPr>
          <w:trHeight w:val="315"/>
        </w:trPr>
        <w:tc>
          <w:tcPr>
            <w:tcW w:w="2850"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Періоди поточного року</w:t>
            </w:r>
          </w:p>
        </w:tc>
        <w:tc>
          <w:tcPr>
            <w:tcW w:w="6957" w:type="dxa"/>
            <w:gridSpan w:val="2"/>
            <w:tcBorders>
              <w:top w:val="single" w:sz="4" w:space="0" w:color="auto"/>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ind w:right="2297"/>
              <w:jc w:val="center"/>
              <w:rPr>
                <w:b/>
                <w:bCs/>
                <w:sz w:val="24"/>
                <w:szCs w:val="24"/>
              </w:rPr>
            </w:pPr>
            <w:r w:rsidRPr="0062091B">
              <w:rPr>
                <w:b/>
                <w:bCs/>
              </w:rPr>
              <w:t>Капітальні вкладення (грн.)</w:t>
            </w:r>
          </w:p>
        </w:tc>
      </w:tr>
      <w:tr w:rsidR="003C5F73" w:rsidRPr="0062091B" w:rsidTr="00BE092B">
        <w:trPr>
          <w:trHeight w:val="645"/>
        </w:trPr>
        <w:tc>
          <w:tcPr>
            <w:tcW w:w="2850"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УСЬОГО</w:t>
            </w:r>
          </w:p>
        </w:tc>
        <w:tc>
          <w:tcPr>
            <w:tcW w:w="3780"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На фінансування будівельно-монтажних робіт</w:t>
            </w: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1</w:t>
            </w:r>
          </w:p>
        </w:tc>
        <w:tc>
          <w:tcPr>
            <w:tcW w:w="3177"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w:t>
            </w: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3</w:t>
            </w: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pP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pP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pPr>
          </w:p>
        </w:tc>
      </w:tr>
      <w:tr w:rsidR="003C5F73" w:rsidRPr="0062091B" w:rsidTr="00BE092B">
        <w:trPr>
          <w:trHeight w:val="315"/>
        </w:trPr>
        <w:tc>
          <w:tcPr>
            <w:tcW w:w="2850" w:type="dxa"/>
            <w:tcBorders>
              <w:top w:val="nil"/>
              <w:left w:val="single" w:sz="4" w:space="0" w:color="auto"/>
              <w:bottom w:val="single" w:sz="4" w:space="0" w:color="auto"/>
              <w:right w:val="nil"/>
            </w:tcBorders>
            <w:noWrap/>
            <w:vAlign w:val="center"/>
          </w:tcPr>
          <w:p w:rsidR="003C5F73" w:rsidRPr="0062091B" w:rsidRDefault="003C5F73" w:rsidP="00BE092B">
            <w:pPr>
              <w:widowControl/>
              <w:autoSpaceDE/>
              <w:autoSpaceDN/>
              <w:spacing w:after="200" w:line="276" w:lineRule="auto"/>
              <w:rPr>
                <w:b/>
                <w:bCs/>
                <w:sz w:val="24"/>
                <w:szCs w:val="24"/>
              </w:rPr>
            </w:pPr>
            <w:r w:rsidRPr="0062091B">
              <w:rPr>
                <w:b/>
                <w:bCs/>
              </w:rPr>
              <w:t>Усього на рік</w:t>
            </w:r>
          </w:p>
        </w:tc>
        <w:tc>
          <w:tcPr>
            <w:tcW w:w="3177"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rPr>
            </w:pPr>
          </w:p>
        </w:tc>
        <w:tc>
          <w:tcPr>
            <w:tcW w:w="3780"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rPr>
            </w:pPr>
          </w:p>
        </w:tc>
      </w:tr>
    </w:tbl>
    <w:p w:rsidR="003C5F73" w:rsidRPr="0062091B" w:rsidRDefault="003C5F73" w:rsidP="003C5F73">
      <w:pPr>
        <w:widowControl/>
        <w:autoSpaceDE/>
        <w:autoSpaceDN/>
        <w:spacing w:after="200" w:line="276" w:lineRule="auto"/>
      </w:pPr>
    </w:p>
    <w:p w:rsidR="003C5F73" w:rsidRPr="0062091B" w:rsidRDefault="003C5F73" w:rsidP="003C5F73">
      <w:pPr>
        <w:widowControl/>
        <w:autoSpaceDE/>
        <w:autoSpaceDN/>
        <w:spacing w:after="200" w:line="276" w:lineRule="auto"/>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pPr>
      <w:r w:rsidRPr="0062091B">
        <w:br w:type="page"/>
      </w:r>
    </w:p>
    <w:p w:rsidR="003C5F73" w:rsidRPr="0062091B" w:rsidRDefault="003C5F73" w:rsidP="003C5F73">
      <w:pPr>
        <w:widowControl/>
        <w:autoSpaceDE/>
        <w:autoSpaceDN/>
        <w:ind w:right="-1"/>
        <w:jc w:val="center"/>
        <w:sectPr w:rsidR="003C5F73" w:rsidRPr="0062091B" w:rsidSect="00331A59">
          <w:footerReference w:type="default" r:id="rId7"/>
          <w:pgSz w:w="11906" w:h="16838"/>
          <w:pgMar w:top="851" w:right="850" w:bottom="709" w:left="1560" w:header="397" w:footer="397" w:gutter="0"/>
          <w:cols w:space="708"/>
          <w:titlePg/>
          <w:docGrid w:linePitch="360"/>
        </w:sectPr>
      </w:pPr>
    </w:p>
    <w:p w:rsidR="003C5F73" w:rsidRPr="0062091B" w:rsidRDefault="003C5F73" w:rsidP="003C5F73">
      <w:pPr>
        <w:widowControl/>
        <w:autoSpaceDE/>
        <w:autoSpaceDN/>
        <w:ind w:right="-1"/>
        <w:jc w:val="right"/>
        <w:rPr>
          <w:sz w:val="24"/>
          <w:szCs w:val="24"/>
        </w:rPr>
      </w:pPr>
      <w:r w:rsidRPr="0062091B">
        <w:rPr>
          <w:sz w:val="24"/>
          <w:szCs w:val="24"/>
        </w:rPr>
        <w:lastRenderedPageBreak/>
        <w:t>Додаток 5  до договору</w:t>
      </w:r>
    </w:p>
    <w:p w:rsidR="003C5F73" w:rsidRPr="0062091B" w:rsidRDefault="003C5F73" w:rsidP="003C5F73">
      <w:pPr>
        <w:widowControl/>
        <w:autoSpaceDE/>
        <w:autoSpaceDN/>
        <w:ind w:right="-1"/>
        <w:jc w:val="right"/>
        <w:rPr>
          <w:sz w:val="24"/>
          <w:szCs w:val="24"/>
        </w:rPr>
      </w:pPr>
      <w:r w:rsidRPr="0062091B">
        <w:rPr>
          <w:sz w:val="24"/>
          <w:szCs w:val="24"/>
        </w:rPr>
        <w:t>від «___» _______ 20__р. №___</w:t>
      </w:r>
    </w:p>
    <w:p w:rsidR="003C5F73" w:rsidRPr="0062091B" w:rsidRDefault="003C5F73" w:rsidP="003C5F73">
      <w:pPr>
        <w:widowControl/>
        <w:autoSpaceDE/>
        <w:autoSpaceDN/>
        <w:ind w:right="-1"/>
        <w:jc w:val="right"/>
      </w:pPr>
    </w:p>
    <w:tbl>
      <w:tblPr>
        <w:tblpPr w:leftFromText="180" w:rightFromText="180" w:vertAnchor="page" w:horzAnchor="page" w:tblpX="424" w:tblpY="3313"/>
        <w:tblW w:w="11199" w:type="dxa"/>
        <w:tblLayout w:type="fixed"/>
        <w:tblLook w:val="0000" w:firstRow="0" w:lastRow="0" w:firstColumn="0" w:lastColumn="0" w:noHBand="0" w:noVBand="0"/>
      </w:tblPr>
      <w:tblGrid>
        <w:gridCol w:w="1239"/>
        <w:gridCol w:w="956"/>
        <w:gridCol w:w="1182"/>
        <w:gridCol w:w="1015"/>
        <w:gridCol w:w="1182"/>
        <w:gridCol w:w="1352"/>
        <w:gridCol w:w="1014"/>
        <w:gridCol w:w="707"/>
        <w:gridCol w:w="914"/>
        <w:gridCol w:w="980"/>
        <w:gridCol w:w="658"/>
      </w:tblGrid>
      <w:tr w:rsidR="003C5F73" w:rsidRPr="0062091B" w:rsidTr="003C5F73">
        <w:trPr>
          <w:trHeight w:val="259"/>
        </w:trPr>
        <w:tc>
          <w:tcPr>
            <w:tcW w:w="11199" w:type="dxa"/>
            <w:gridSpan w:val="11"/>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20"/>
                <w:szCs w:val="20"/>
              </w:rPr>
            </w:pPr>
            <w:r w:rsidRPr="0062091B">
              <w:rPr>
                <w:b/>
                <w:bCs/>
                <w:sz w:val="20"/>
                <w:szCs w:val="20"/>
              </w:rPr>
              <w:t>Календарний графік</w:t>
            </w:r>
          </w:p>
        </w:tc>
      </w:tr>
      <w:tr w:rsidR="003C5F73" w:rsidRPr="0062091B" w:rsidTr="003C5F73">
        <w:trPr>
          <w:trHeight w:val="216"/>
        </w:trPr>
        <w:tc>
          <w:tcPr>
            <w:tcW w:w="11199" w:type="dxa"/>
            <w:gridSpan w:val="11"/>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виконання робіт</w:t>
            </w:r>
          </w:p>
        </w:tc>
      </w:tr>
      <w:tr w:rsidR="003C5F73" w:rsidRPr="0062091B" w:rsidTr="003C5F73">
        <w:trPr>
          <w:trHeight w:val="635"/>
        </w:trPr>
        <w:tc>
          <w:tcPr>
            <w:tcW w:w="11199" w:type="dxa"/>
            <w:gridSpan w:val="11"/>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Назва об’єкта:__________________________</w:t>
            </w:r>
          </w:p>
        </w:tc>
      </w:tr>
      <w:tr w:rsidR="003C5F73" w:rsidRPr="0062091B" w:rsidTr="003C5F73">
        <w:trPr>
          <w:trHeight w:val="434"/>
        </w:trPr>
        <w:tc>
          <w:tcPr>
            <w:tcW w:w="1239"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Найменування (перелік видів робіт)</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Виконавці робіт</w:t>
            </w:r>
          </w:p>
        </w:tc>
        <w:tc>
          <w:tcPr>
            <w:tcW w:w="219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Обсяг робіт</w:t>
            </w:r>
          </w:p>
        </w:tc>
        <w:tc>
          <w:tcPr>
            <w:tcW w:w="6807" w:type="dxa"/>
            <w:gridSpan w:val="7"/>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Обсяг робіт, передбачений до виконання в окремі періоди (кількість/кошторисна вартість)</w:t>
            </w:r>
          </w:p>
        </w:tc>
      </w:tr>
      <w:tr w:rsidR="003C5F73" w:rsidRPr="0062091B" w:rsidTr="003C5F73">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6807" w:type="dxa"/>
            <w:gridSpan w:val="7"/>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r>
      <w:tr w:rsidR="003C5F73" w:rsidRPr="0062091B" w:rsidTr="003C5F73">
        <w:trPr>
          <w:trHeight w:val="447"/>
        </w:trPr>
        <w:tc>
          <w:tcPr>
            <w:tcW w:w="1239"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182" w:type="dxa"/>
            <w:vMerge w:val="restart"/>
            <w:tcBorders>
              <w:top w:val="nil"/>
              <w:left w:val="single" w:sz="4" w:space="0" w:color="auto"/>
              <w:bottom w:val="single" w:sz="4" w:space="0" w:color="000000"/>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Кількість (трудо-місткість, тис. люд-днів)</w:t>
            </w:r>
          </w:p>
        </w:tc>
        <w:tc>
          <w:tcPr>
            <w:tcW w:w="1015" w:type="dxa"/>
            <w:vMerge w:val="restart"/>
            <w:tcBorders>
              <w:top w:val="nil"/>
              <w:left w:val="single" w:sz="4" w:space="0" w:color="auto"/>
              <w:bottom w:val="single" w:sz="4" w:space="0" w:color="auto"/>
              <w:right w:val="single" w:sz="4" w:space="0" w:color="auto"/>
            </w:tcBorders>
            <w:vAlign w:val="center"/>
          </w:tcPr>
          <w:p w:rsidR="003C5F73" w:rsidRPr="0062091B" w:rsidRDefault="0099794F" w:rsidP="003C5F73">
            <w:pPr>
              <w:widowControl/>
              <w:autoSpaceDE/>
              <w:autoSpaceDN/>
              <w:spacing w:after="200" w:line="276" w:lineRule="auto"/>
              <w:jc w:val="center"/>
              <w:rPr>
                <w:b/>
                <w:bCs/>
                <w:sz w:val="16"/>
                <w:szCs w:val="16"/>
              </w:rPr>
            </w:pPr>
            <w:r>
              <w:rPr>
                <w:b/>
                <w:bCs/>
                <w:sz w:val="16"/>
                <w:szCs w:val="16"/>
              </w:rPr>
              <w:t xml:space="preserve">Кошторисна вартість, </w:t>
            </w:r>
            <w:r w:rsidR="003C5F73" w:rsidRPr="0062091B">
              <w:rPr>
                <w:b/>
                <w:bCs/>
                <w:sz w:val="16"/>
                <w:szCs w:val="16"/>
              </w:rPr>
              <w:t xml:space="preserve"> грн.</w:t>
            </w:r>
          </w:p>
        </w:tc>
        <w:tc>
          <w:tcPr>
            <w:tcW w:w="1182"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1014"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707"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914"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980"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658" w:type="dxa"/>
            <w:vMerge w:val="restart"/>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Усього на 20__ рік</w:t>
            </w:r>
          </w:p>
        </w:tc>
      </w:tr>
      <w:tr w:rsidR="003C5F73" w:rsidRPr="0062091B" w:rsidTr="003C5F73">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nil"/>
            </w:tcBorders>
            <w:vAlign w:val="center"/>
          </w:tcPr>
          <w:p w:rsidR="003C5F73" w:rsidRPr="0062091B" w:rsidRDefault="003C5F73" w:rsidP="003C5F73">
            <w:pPr>
              <w:widowControl/>
              <w:autoSpaceDE/>
              <w:autoSpaceDN/>
              <w:spacing w:after="200" w:line="276" w:lineRule="auto"/>
              <w:rPr>
                <w:b/>
                <w:bCs/>
                <w:sz w:val="16"/>
                <w:szCs w:val="16"/>
              </w:rPr>
            </w:pPr>
          </w:p>
        </w:tc>
        <w:tc>
          <w:tcPr>
            <w:tcW w:w="1015" w:type="dxa"/>
            <w:vMerge/>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014"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707"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14"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80"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658" w:type="dxa"/>
            <w:vMerge/>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r>
      <w:tr w:rsidR="003C5F73" w:rsidRPr="0062091B" w:rsidTr="003C5F73">
        <w:trPr>
          <w:trHeight w:val="216"/>
        </w:trPr>
        <w:tc>
          <w:tcPr>
            <w:tcW w:w="1239" w:type="dxa"/>
            <w:tcBorders>
              <w:top w:val="nil"/>
              <w:left w:val="single" w:sz="4" w:space="0" w:color="auto"/>
              <w:bottom w:val="nil"/>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w:t>
            </w:r>
          </w:p>
        </w:tc>
        <w:tc>
          <w:tcPr>
            <w:tcW w:w="956" w:type="dxa"/>
            <w:tcBorders>
              <w:top w:val="nil"/>
              <w:left w:val="nil"/>
              <w:bottom w:val="nil"/>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2</w:t>
            </w:r>
          </w:p>
        </w:tc>
        <w:tc>
          <w:tcPr>
            <w:tcW w:w="1182" w:type="dxa"/>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3</w:t>
            </w:r>
          </w:p>
        </w:tc>
        <w:tc>
          <w:tcPr>
            <w:tcW w:w="1015" w:type="dxa"/>
            <w:tcBorders>
              <w:top w:val="nil"/>
              <w:left w:val="single" w:sz="4" w:space="0" w:color="auto"/>
              <w:bottom w:val="nil"/>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4</w:t>
            </w:r>
          </w:p>
        </w:tc>
        <w:tc>
          <w:tcPr>
            <w:tcW w:w="1182"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5</w:t>
            </w:r>
          </w:p>
        </w:tc>
        <w:tc>
          <w:tcPr>
            <w:tcW w:w="1352"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6</w:t>
            </w:r>
          </w:p>
        </w:tc>
        <w:tc>
          <w:tcPr>
            <w:tcW w:w="1014"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7</w:t>
            </w:r>
          </w:p>
        </w:tc>
        <w:tc>
          <w:tcPr>
            <w:tcW w:w="707"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11</w:t>
            </w:r>
          </w:p>
        </w:tc>
        <w:tc>
          <w:tcPr>
            <w:tcW w:w="914"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12</w:t>
            </w:r>
          </w:p>
        </w:tc>
        <w:tc>
          <w:tcPr>
            <w:tcW w:w="980"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13</w:t>
            </w:r>
          </w:p>
        </w:tc>
        <w:tc>
          <w:tcPr>
            <w:tcW w:w="658"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14</w:t>
            </w:r>
          </w:p>
        </w:tc>
      </w:tr>
      <w:tr w:rsidR="003C5F73" w:rsidRPr="0062091B" w:rsidTr="003C5F73">
        <w:trPr>
          <w:trHeight w:val="548"/>
        </w:trPr>
        <w:tc>
          <w:tcPr>
            <w:tcW w:w="1239" w:type="dxa"/>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sz w:val="20"/>
                <w:szCs w:val="20"/>
              </w:rPr>
            </w:pPr>
          </w:p>
        </w:tc>
        <w:tc>
          <w:tcPr>
            <w:tcW w:w="956" w:type="dxa"/>
            <w:tcBorders>
              <w:top w:val="single" w:sz="4" w:space="0" w:color="auto"/>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single" w:sz="4" w:space="0" w:color="auto"/>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single" w:sz="4" w:space="0" w:color="auto"/>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r w:rsidR="003C5F73" w:rsidRPr="0062091B" w:rsidTr="003C5F73">
        <w:trPr>
          <w:trHeight w:val="520"/>
        </w:trPr>
        <w:tc>
          <w:tcPr>
            <w:tcW w:w="1239" w:type="dxa"/>
            <w:tcBorders>
              <w:top w:val="nil"/>
              <w:left w:val="single" w:sz="4" w:space="0" w:color="auto"/>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r w:rsidR="003C5F73" w:rsidRPr="0062091B" w:rsidTr="003C5F73">
        <w:trPr>
          <w:trHeight w:val="432"/>
        </w:trPr>
        <w:tc>
          <w:tcPr>
            <w:tcW w:w="1239" w:type="dxa"/>
            <w:tcBorders>
              <w:top w:val="nil"/>
              <w:left w:val="single" w:sz="4" w:space="0" w:color="auto"/>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r w:rsidR="003C5F73" w:rsidRPr="0062091B" w:rsidTr="003C5F73">
        <w:trPr>
          <w:trHeight w:val="461"/>
        </w:trPr>
        <w:tc>
          <w:tcPr>
            <w:tcW w:w="1239" w:type="dxa"/>
            <w:tcBorders>
              <w:top w:val="nil"/>
              <w:left w:val="single" w:sz="4" w:space="0" w:color="auto"/>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rPr>
                <w:b/>
                <w:sz w:val="20"/>
                <w:szCs w:val="20"/>
              </w:rPr>
            </w:pPr>
            <w:r w:rsidRPr="0062091B">
              <w:rPr>
                <w:b/>
                <w:sz w:val="20"/>
                <w:szCs w:val="20"/>
              </w:rPr>
              <w:t>Усього</w:t>
            </w:r>
          </w:p>
        </w:tc>
        <w:tc>
          <w:tcPr>
            <w:tcW w:w="956" w:type="dxa"/>
            <w:tcBorders>
              <w:top w:val="nil"/>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bl>
    <w:tbl>
      <w:tblPr>
        <w:tblpPr w:leftFromText="180" w:rightFromText="180" w:vertAnchor="text" w:horzAnchor="margin" w:tblpXSpec="center" w:tblpY="316"/>
        <w:tblW w:w="10065" w:type="dxa"/>
        <w:tblLayout w:type="fixed"/>
        <w:tblLook w:val="00A0" w:firstRow="1" w:lastRow="0" w:firstColumn="1" w:lastColumn="0" w:noHBand="0" w:noVBand="0"/>
      </w:tblPr>
      <w:tblGrid>
        <w:gridCol w:w="3364"/>
        <w:gridCol w:w="3048"/>
        <w:gridCol w:w="3653"/>
      </w:tblGrid>
      <w:tr w:rsidR="003C5F73" w:rsidRPr="0062091B" w:rsidTr="003C5F73">
        <w:trPr>
          <w:trHeight w:val="461"/>
        </w:trPr>
        <w:tc>
          <w:tcPr>
            <w:tcW w:w="3364" w:type="dxa"/>
          </w:tcPr>
          <w:p w:rsidR="003C5F73" w:rsidRPr="0062091B" w:rsidRDefault="003C5F73" w:rsidP="00BE092B">
            <w:pPr>
              <w:widowControl/>
              <w:autoSpaceDE/>
              <w:autoSpaceDN/>
              <w:ind w:right="-1"/>
              <w:rPr>
                <w:sz w:val="24"/>
              </w:rPr>
            </w:pPr>
          </w:p>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_______________________</w:t>
            </w:r>
          </w:p>
          <w:p w:rsidR="003C5F73" w:rsidRPr="0062091B" w:rsidRDefault="003C5F73" w:rsidP="00BE092B">
            <w:pPr>
              <w:widowControl/>
              <w:autoSpaceDE/>
              <w:autoSpaceDN/>
              <w:ind w:right="-1"/>
              <w:rPr>
                <w:sz w:val="24"/>
              </w:rPr>
            </w:pPr>
            <w:r w:rsidRPr="0062091B">
              <w:rPr>
                <w:sz w:val="24"/>
              </w:rPr>
              <w:t xml:space="preserve"> </w:t>
            </w:r>
          </w:p>
        </w:tc>
        <w:tc>
          <w:tcPr>
            <w:tcW w:w="3048" w:type="dxa"/>
          </w:tcPr>
          <w:p w:rsidR="003C5F73" w:rsidRPr="0062091B" w:rsidRDefault="003C5F73" w:rsidP="00BE092B">
            <w:pPr>
              <w:widowControl/>
              <w:autoSpaceDE/>
              <w:autoSpaceDN/>
              <w:ind w:right="-1"/>
              <w:rPr>
                <w:sz w:val="24"/>
              </w:rPr>
            </w:pPr>
            <w:r w:rsidRPr="0062091B">
              <w:rPr>
                <w:sz w:val="24"/>
              </w:rPr>
              <w:t xml:space="preserve">                   </w:t>
            </w:r>
          </w:p>
        </w:tc>
        <w:tc>
          <w:tcPr>
            <w:tcW w:w="3653" w:type="dxa"/>
          </w:tcPr>
          <w:p w:rsidR="003C5F73" w:rsidRPr="0062091B" w:rsidRDefault="003C5F73" w:rsidP="00BE092B">
            <w:pPr>
              <w:widowControl/>
              <w:autoSpaceDE/>
              <w:autoSpaceDN/>
              <w:ind w:right="-1"/>
              <w:rPr>
                <w:sz w:val="24"/>
              </w:rPr>
            </w:pPr>
          </w:p>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r w:rsidRPr="0062091B">
              <w:rPr>
                <w:sz w:val="24"/>
              </w:rPr>
              <w:t>_____________________»</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spacing w:line="276" w:lineRule="auto"/>
        <w:jc w:val="right"/>
        <w:rPr>
          <w:rFonts w:eastAsia="Calibri"/>
          <w:lang w:val="ru-RU"/>
        </w:rPr>
      </w:pPr>
    </w:p>
    <w:p w:rsidR="003C5F73" w:rsidRPr="0062091B" w:rsidRDefault="003C5F73" w:rsidP="003C5F73">
      <w:pPr>
        <w:widowControl/>
        <w:autoSpaceDE/>
        <w:autoSpaceDN/>
        <w:spacing w:line="276" w:lineRule="auto"/>
        <w:ind w:firstLine="7088"/>
        <w:rPr>
          <w:rFonts w:eastAsia="Calibri"/>
          <w:b/>
        </w:rPr>
      </w:pPr>
    </w:p>
    <w:p w:rsidR="003C5F73" w:rsidRPr="0062091B" w:rsidRDefault="003C5F73" w:rsidP="003C5F73">
      <w:pPr>
        <w:widowControl/>
        <w:autoSpaceDE/>
        <w:autoSpaceDN/>
        <w:spacing w:line="276" w:lineRule="auto"/>
        <w:ind w:firstLine="7088"/>
        <w:rPr>
          <w:rFonts w:eastAsia="Calibri"/>
          <w:b/>
        </w:rPr>
      </w:pPr>
    </w:p>
    <w:p w:rsidR="00E31B9F" w:rsidRDefault="00E31B9F"/>
    <w:sectPr w:rsidR="00E31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D6" w:rsidRDefault="007D45D6">
      <w:r>
        <w:separator/>
      </w:r>
    </w:p>
  </w:endnote>
  <w:endnote w:type="continuationSeparator" w:id="0">
    <w:p w:rsidR="007D45D6" w:rsidRDefault="007D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SimSun">
    <w:altName w:val="??§ЮЎм§Ў-??§ЮЎм§Ў??§ЮЎм???§ЮЎм§"/>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4331"/>
      <w:docPartObj>
        <w:docPartGallery w:val="Page Numbers (Bottom of Page)"/>
        <w:docPartUnique/>
      </w:docPartObj>
    </w:sdtPr>
    <w:sdtEndPr/>
    <w:sdtContent>
      <w:p w:rsidR="00AC099B" w:rsidRDefault="003C5F73">
        <w:pPr>
          <w:pStyle w:val="a5"/>
          <w:jc w:val="right"/>
        </w:pPr>
        <w:r>
          <w:fldChar w:fldCharType="begin"/>
        </w:r>
        <w:r>
          <w:instrText>PAGE   \* MERGEFORMAT</w:instrText>
        </w:r>
        <w:r>
          <w:fldChar w:fldCharType="separate"/>
        </w:r>
        <w:r w:rsidR="00052D12" w:rsidRPr="00052D12">
          <w:rPr>
            <w:noProof/>
            <w:lang w:val="ru-RU"/>
          </w:rPr>
          <w:t>19</w:t>
        </w:r>
        <w:r>
          <w:fldChar w:fldCharType="end"/>
        </w:r>
      </w:p>
    </w:sdtContent>
  </w:sdt>
  <w:p w:rsidR="00AC099B" w:rsidRDefault="007D45D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D6" w:rsidRDefault="007D45D6">
      <w:r>
        <w:separator/>
      </w:r>
    </w:p>
  </w:footnote>
  <w:footnote w:type="continuationSeparator" w:id="0">
    <w:p w:rsidR="007D45D6" w:rsidRDefault="007D4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FE"/>
    <w:rsid w:val="00052D12"/>
    <w:rsid w:val="001E34E4"/>
    <w:rsid w:val="00243D4B"/>
    <w:rsid w:val="002E214C"/>
    <w:rsid w:val="003C5F73"/>
    <w:rsid w:val="00751C64"/>
    <w:rsid w:val="007D45D6"/>
    <w:rsid w:val="0099794F"/>
    <w:rsid w:val="00A07CFE"/>
    <w:rsid w:val="00B46718"/>
    <w:rsid w:val="00C81127"/>
    <w:rsid w:val="00E31B9F"/>
    <w:rsid w:val="00E96E86"/>
    <w:rsid w:val="00ED0572"/>
    <w:rsid w:val="00ED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44FC"/>
  <w15:chartTrackingRefBased/>
  <w15:docId w15:val="{3C0C26E6-BF7A-4DE5-834B-0FCF713E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73"/>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
    <w:link w:val="a4"/>
    <w:uiPriority w:val="34"/>
    <w:qFormat/>
    <w:rsid w:val="003C5F73"/>
    <w:pPr>
      <w:ind w:left="675" w:firstLine="568"/>
      <w:jc w:val="both"/>
    </w:pPr>
  </w:style>
  <w:style w:type="paragraph" w:styleId="a5">
    <w:name w:val="footer"/>
    <w:basedOn w:val="a"/>
    <w:link w:val="a6"/>
    <w:uiPriority w:val="99"/>
    <w:unhideWhenUsed/>
    <w:rsid w:val="003C5F73"/>
    <w:pPr>
      <w:tabs>
        <w:tab w:val="center" w:pos="4677"/>
        <w:tab w:val="right" w:pos="9355"/>
      </w:tabs>
    </w:pPr>
  </w:style>
  <w:style w:type="character" w:customStyle="1" w:styleId="a6">
    <w:name w:val="Нижний колонтитул Знак"/>
    <w:basedOn w:val="a0"/>
    <w:link w:val="a5"/>
    <w:uiPriority w:val="99"/>
    <w:rsid w:val="003C5F73"/>
    <w:rPr>
      <w:rFonts w:ascii="Times New Roman" w:eastAsia="Times New Roman" w:hAnsi="Times New Roman" w:cs="Times New Roman"/>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uiPriority w:val="34"/>
    <w:rsid w:val="003C5F73"/>
    <w:rPr>
      <w:rFonts w:ascii="Times New Roman" w:eastAsia="Times New Roman" w:hAnsi="Times New Roman" w:cs="Times New Roman"/>
      <w:lang w:val="uk-UA"/>
    </w:rPr>
  </w:style>
  <w:style w:type="paragraph" w:styleId="a7">
    <w:name w:val="Balloon Text"/>
    <w:basedOn w:val="a"/>
    <w:link w:val="a8"/>
    <w:uiPriority w:val="99"/>
    <w:semiHidden/>
    <w:unhideWhenUsed/>
    <w:rsid w:val="00B46718"/>
    <w:rPr>
      <w:rFonts w:ascii="Segoe UI" w:hAnsi="Segoe UI" w:cs="Segoe UI"/>
      <w:sz w:val="18"/>
      <w:szCs w:val="18"/>
    </w:rPr>
  </w:style>
  <w:style w:type="character" w:customStyle="1" w:styleId="a8">
    <w:name w:val="Текст выноски Знак"/>
    <w:basedOn w:val="a0"/>
    <w:link w:val="a7"/>
    <w:uiPriority w:val="99"/>
    <w:semiHidden/>
    <w:rsid w:val="00B46718"/>
    <w:rPr>
      <w:rFonts w:ascii="Segoe UI" w:eastAsia="Times New Roman" w:hAnsi="Segoe UI" w:cs="Segoe UI"/>
      <w:sz w:val="18"/>
      <w:szCs w:val="18"/>
      <w:lang w:val="uk-UA"/>
    </w:rPr>
  </w:style>
  <w:style w:type="paragraph" w:customStyle="1" w:styleId="TableParagraph">
    <w:name w:val="Table Paragraph"/>
    <w:basedOn w:val="a"/>
    <w:uiPriority w:val="1"/>
    <w:qFormat/>
    <w:rsid w:val="00ED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8882</Words>
  <Characters>50629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10</cp:revision>
  <cp:lastPrinted>2023-11-03T11:34:00Z</cp:lastPrinted>
  <dcterms:created xsi:type="dcterms:W3CDTF">2023-09-05T06:22:00Z</dcterms:created>
  <dcterms:modified xsi:type="dcterms:W3CDTF">2023-11-03T11:41:00Z</dcterms:modified>
</cp:coreProperties>
</file>