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A83A7C" w:rsidRPr="004B6CDE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D3C" w:rsidRPr="00710F6A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pacing w:val="2"/>
          <w:sz w:val="24"/>
          <w:szCs w:val="24"/>
          <w:lang w:eastAsia="ru-RU"/>
        </w:rPr>
        <w:t>Момот Сергій Володимирович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,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 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26-89-436</w:t>
      </w:r>
      <w:r w:rsidR="004B58A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hyperlink r:id="rId8" w:history="1"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val="en-US" w:eastAsia="ru-RU"/>
          </w:rPr>
          <w:t>K</w:t>
        </w:r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eastAsia="ru-RU"/>
          </w:rPr>
          <w:t>1412.</w:t>
        </w:r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val="en-US" w:eastAsia="ru-RU"/>
          </w:rPr>
          <w:t>lviv</w:t>
        </w:r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eastAsia="ru-RU"/>
          </w:rPr>
          <w:t>@</w:t>
        </w:r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val="en-US" w:eastAsia="ru-RU"/>
          </w:rPr>
          <w:t>gmail</w:t>
        </w:r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eastAsia="ru-RU"/>
          </w:rPr>
          <w:t>.</w:t>
        </w:r>
        <w:r w:rsidR="00710F6A" w:rsidRPr="00E0367A">
          <w:rPr>
            <w:rStyle w:val="aa"/>
            <w:rFonts w:ascii="Times New Roman" w:hAnsi="Times New Roman"/>
            <w:i/>
            <w:spacing w:val="-6"/>
            <w:sz w:val="24"/>
            <w:szCs w:val="24"/>
            <w:lang w:val="en-US" w:eastAsia="ru-RU"/>
          </w:rPr>
          <w:t>com</w:t>
        </w:r>
      </w:hyperlink>
      <w:r w:rsidR="00710F6A">
        <w:rPr>
          <w:rFonts w:ascii="Times New Roman" w:hAnsi="Times New Roman"/>
          <w:i/>
          <w:spacing w:val="-6"/>
          <w:sz w:val="24"/>
          <w:szCs w:val="24"/>
          <w:lang w:eastAsia="ru-RU"/>
        </w:rPr>
        <w:t>, по технічним питанням Валерій +380974091944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710F6A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56250</w:t>
      </w:r>
      <w:r w:rsidR="006862AE"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</w:t>
      </w:r>
      <w:r w:rsidR="001B5DB1" w:rsidRPr="00D942E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710F6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п’ятдесят шість тисяч двісті п’ятдесят</w:t>
      </w:r>
      <w:r w:rsidR="00D7001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F371C5" w:rsidRPr="007D003C" w:rsidRDefault="00D03293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Двері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D942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D21A6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:</w:t>
      </w:r>
    </w:p>
    <w:p w:rsidR="00B1227F" w:rsidRPr="00D03293" w:rsidRDefault="00436DC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Двері одностулкові металеві протипожежні</w:t>
      </w:r>
      <w:r w:rsidR="00710F6A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(</w:t>
      </w:r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праві-</w:t>
      </w:r>
      <w:r w:rsidR="00710F6A">
        <w:rPr>
          <w:rFonts w:ascii="Times New Roman" w:hAnsi="Times New Roman"/>
          <w:i/>
          <w:color w:val="000000"/>
          <w:sz w:val="24"/>
          <w:szCs w:val="24"/>
          <w:lang w:eastAsia="uk-UA"/>
        </w:rPr>
        <w:t>3</w:t>
      </w:r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штук)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– </w:t>
      </w:r>
      <w:r w:rsidR="00710F6A">
        <w:rPr>
          <w:rFonts w:ascii="Times New Roman" w:hAnsi="Times New Roman"/>
          <w:i/>
          <w:color w:val="000000"/>
          <w:sz w:val="24"/>
          <w:szCs w:val="24"/>
          <w:lang w:eastAsia="uk-UA"/>
        </w:rPr>
        <w:t>3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штук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а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. 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10F6A">
        <w:rPr>
          <w:rFonts w:ascii="Times New Roman" w:hAnsi="Times New Roman"/>
          <w:i/>
          <w:color w:val="000000"/>
          <w:sz w:val="24"/>
          <w:szCs w:val="24"/>
          <w:lang w:eastAsia="ru-RU"/>
        </w:rPr>
        <w:t>3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150D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="00436DCC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="0089470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710F6A">
        <w:rPr>
          <w:rFonts w:ascii="Times New Roman" w:hAnsi="Times New Roman"/>
          <w:i/>
          <w:color w:val="000000"/>
          <w:sz w:val="24"/>
          <w:szCs w:val="24"/>
        </w:rPr>
        <w:t>17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D03293">
        <w:rPr>
          <w:rFonts w:ascii="Times New Roman" w:hAnsi="Times New Roman"/>
          <w:i/>
          <w:color w:val="000000"/>
          <w:sz w:val="24"/>
          <w:szCs w:val="24"/>
          <w:lang w:val="ru-RU"/>
        </w:rPr>
        <w:t>0</w:t>
      </w:r>
      <w:r w:rsidR="00710F6A">
        <w:rPr>
          <w:rFonts w:ascii="Times New Roman" w:hAnsi="Times New Roman"/>
          <w:i/>
          <w:color w:val="000000"/>
          <w:sz w:val="24"/>
          <w:szCs w:val="24"/>
          <w:lang w:val="ru-RU"/>
        </w:rPr>
        <w:t>7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FA003A">
        <w:rPr>
          <w:rFonts w:ascii="Times New Roman" w:hAnsi="Times New Roman"/>
          <w:i/>
          <w:color w:val="000000"/>
          <w:sz w:val="24"/>
          <w:szCs w:val="24"/>
          <w:lang w:val="ru-RU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Pr="008B4657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2E7027" w:rsidRPr="007D003C" w:rsidRDefault="00436DC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«Двері» 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:</w:t>
      </w:r>
    </w:p>
    <w:p w:rsidR="00FA003A" w:rsidRPr="00D03293" w:rsidRDefault="00FA003A" w:rsidP="00FA003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Двері одностулкові металеві протипожежні (праві-</w:t>
      </w:r>
      <w:r w:rsidR="00710F6A">
        <w:rPr>
          <w:rFonts w:ascii="Times New Roman" w:hAnsi="Times New Roman"/>
          <w:i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штук) – </w:t>
      </w:r>
      <w:r w:rsidR="00710F6A">
        <w:rPr>
          <w:rFonts w:ascii="Times New Roman" w:hAnsi="Times New Roman"/>
          <w:i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штука.</w:t>
      </w:r>
    </w:p>
    <w:p w:rsidR="00A83A7C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lastRenderedPageBreak/>
        <w:t>1. 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B1227F" w:rsidRPr="004D10FE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B1227F" w:rsidRDefault="00B1227F" w:rsidP="00B12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F" w:rsidRPr="00D60AFB" w:rsidRDefault="00FA003A" w:rsidP="00710F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Двері одностулкові металеві протипожежні ( праві-</w:t>
            </w:r>
            <w:r w:rsidR="00710F6A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штук)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FA003A" w:rsidRDefault="00B1227F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FA003A" w:rsidRDefault="00710F6A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Pr="00584C04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lastRenderedPageBreak/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BB5195" w:rsidRPr="008A04E2" w:rsidRDefault="00BB5195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</w:p>
    <w:p w:rsidR="00BB5195" w:rsidRPr="008A04E2" w:rsidRDefault="00BB5195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BB5195" w:rsidRPr="002F1B72" w:rsidRDefault="00BB5195" w:rsidP="00BB5195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м. Львів                                                                                          «____» _____________  20</w:t>
      </w:r>
      <w:r>
        <w:rPr>
          <w:rFonts w:ascii="Times New Roman" w:hAnsi="Times New Roman"/>
          <w:sz w:val="24"/>
          <w:szCs w:val="24"/>
        </w:rPr>
        <w:t>2</w:t>
      </w:r>
      <w:r w:rsidR="00FA003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BB5195" w:rsidRPr="002F1B72" w:rsidRDefault="00BB5195" w:rsidP="00BB5195">
      <w:pPr>
        <w:pStyle w:val="2"/>
        <w:spacing w:after="0" w:line="240" w:lineRule="auto"/>
        <w:rPr>
          <w:lang w:val="uk-UA"/>
        </w:rPr>
      </w:pPr>
    </w:p>
    <w:p w:rsidR="00BB5195" w:rsidRPr="002F1B72" w:rsidRDefault="00BB5195" w:rsidP="00BB5195">
      <w:pPr>
        <w:pStyle w:val="2"/>
        <w:spacing w:after="0" w:line="240" w:lineRule="auto"/>
        <w:rPr>
          <w:color w:val="000000"/>
          <w:lang w:val="uk-UA"/>
        </w:rPr>
      </w:pPr>
      <w:r w:rsidRPr="002F1B72">
        <w:rPr>
          <w:color w:val="000000"/>
          <w:lang w:val="uk-UA"/>
        </w:rPr>
        <w:t xml:space="preserve">Військова частина К 1412, надалі </w:t>
      </w:r>
      <w:r w:rsidRPr="002F1B72">
        <w:rPr>
          <w:b/>
          <w:bCs/>
          <w:color w:val="000000"/>
          <w:lang w:val="uk-UA"/>
        </w:rPr>
        <w:t>ПОКУПЕЦЬ</w:t>
      </w:r>
      <w:r w:rsidRPr="002F1B72">
        <w:rPr>
          <w:color w:val="000000"/>
          <w:lang w:val="uk-UA"/>
        </w:rPr>
        <w:t xml:space="preserve">, в особі </w:t>
      </w:r>
      <w:r w:rsidR="00FA003A">
        <w:rPr>
          <w:color w:val="000000"/>
          <w:lang w:val="uk-UA"/>
        </w:rPr>
        <w:t>_______________</w:t>
      </w:r>
      <w:r w:rsidRPr="002F1B72">
        <w:rPr>
          <w:color w:val="000000"/>
          <w:lang w:val="uk-UA"/>
        </w:rPr>
        <w:t xml:space="preserve">, що діє на підставі доручення від </w:t>
      </w:r>
      <w:r w:rsidR="00FA003A">
        <w:rPr>
          <w:color w:val="000000"/>
          <w:lang w:val="uk-UA"/>
        </w:rPr>
        <w:t>03</w:t>
      </w:r>
      <w:r w:rsidR="00D55B0F" w:rsidRPr="00D55B0F">
        <w:rPr>
          <w:color w:val="000000"/>
          <w:lang w:val="uk-UA"/>
        </w:rPr>
        <w:t>.10.202</w:t>
      </w:r>
      <w:r w:rsidR="00FA003A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року №</w:t>
      </w:r>
      <w:r w:rsidR="00D55B0F" w:rsidRPr="00D55B0F">
        <w:rPr>
          <w:color w:val="000000"/>
          <w:lang w:val="uk-UA"/>
        </w:rPr>
        <w:t xml:space="preserve"> </w:t>
      </w:r>
      <w:r w:rsidR="00FA003A">
        <w:rPr>
          <w:color w:val="000000"/>
          <w:lang w:val="uk-UA"/>
        </w:rPr>
        <w:t>85</w:t>
      </w:r>
      <w:r>
        <w:rPr>
          <w:color w:val="000000"/>
          <w:lang w:val="uk-UA"/>
        </w:rPr>
        <w:t xml:space="preserve"> </w:t>
      </w:r>
      <w:r w:rsidRPr="002F1B7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2F1B72">
        <w:rPr>
          <w:color w:val="000000"/>
          <w:lang w:val="uk-UA"/>
        </w:rPr>
        <w:t xml:space="preserve">однієї сторони, ____________________________________________________, надалі </w:t>
      </w:r>
      <w:r w:rsidRPr="002F1B72">
        <w:rPr>
          <w:b/>
          <w:color w:val="000000"/>
          <w:lang w:val="uk-UA"/>
        </w:rPr>
        <w:t>ПОСТАЧАЛЬНИК</w:t>
      </w:r>
      <w:r w:rsidRPr="002F1B72">
        <w:rPr>
          <w:color w:val="000000"/>
          <w:lang w:val="uk-UA"/>
        </w:rPr>
        <w:t>, в особі _____________________________________ з іншої сторони, який діє на підставі ________________________________, уклали цей договір про наступне:</w:t>
      </w:r>
    </w:p>
    <w:p w:rsidR="00BB5195" w:rsidRPr="002F1B72" w:rsidRDefault="00BB5195" w:rsidP="00BB5195">
      <w:pPr>
        <w:pStyle w:val="2"/>
        <w:spacing w:after="0" w:line="240" w:lineRule="auto"/>
        <w:rPr>
          <w:color w:val="000000"/>
          <w:lang w:val="uk-UA"/>
        </w:rPr>
      </w:pPr>
    </w:p>
    <w:p w:rsidR="00BB5195" w:rsidRPr="002F1B72" w:rsidRDefault="00BB5195" w:rsidP="00BB5195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195" w:rsidRPr="0072515D" w:rsidRDefault="00BB5195" w:rsidP="00BB519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В порядку та на умовах, визначених цим Договором, Постачальник зобов’язується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постачати Покупцю Товар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«Двері» </w:t>
      </w:r>
      <w:r w:rsidR="00436DCC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36DCC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36DCC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436DCC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)</w:t>
      </w:r>
      <w:r w:rsidRPr="002F1B72">
        <w:rPr>
          <w:rFonts w:ascii="Times New Roman" w:hAnsi="Times New Roman"/>
          <w:color w:val="000000"/>
          <w:sz w:val="24"/>
          <w:szCs w:val="24"/>
        </w:rPr>
        <w:t>,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B72">
        <w:rPr>
          <w:rFonts w:ascii="Times New Roman" w:hAnsi="Times New Roman"/>
          <w:color w:val="000000"/>
          <w:sz w:val="24"/>
          <w:szCs w:val="24"/>
        </w:rPr>
        <w:t>а Покупець зобов’язується приймати та оплачувати його.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невід'ємною частиною даного Договору</w:t>
      </w:r>
      <w:r>
        <w:rPr>
          <w:rFonts w:ascii="Times New Roman" w:hAnsi="Times New Roman"/>
          <w:sz w:val="24"/>
          <w:szCs w:val="24"/>
        </w:rPr>
        <w:t xml:space="preserve"> (Додаток 1 до даного договору)</w:t>
      </w:r>
      <w:r w:rsidRPr="002F1B72">
        <w:rPr>
          <w:rFonts w:ascii="Times New Roman" w:hAnsi="Times New Roman"/>
          <w:sz w:val="24"/>
          <w:szCs w:val="24"/>
        </w:rPr>
        <w:t>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B23737" w:rsidRDefault="00BB5195" w:rsidP="00BB5195">
      <w:pPr>
        <w:pStyle w:val="a7"/>
        <w:numPr>
          <w:ilvl w:val="1"/>
          <w:numId w:val="13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3737">
        <w:rPr>
          <w:rFonts w:ascii="Times New Roman" w:hAnsi="Times New Roman"/>
          <w:color w:val="000000"/>
          <w:sz w:val="24"/>
          <w:szCs w:val="24"/>
        </w:rPr>
        <w:t>Загальна сума Договору становить суму вартості всіх партій Товару, що постачаються відповідно до даного договору, та складає _______________________________________________________________________ грн. _____ коп.</w:t>
      </w:r>
    </w:p>
    <w:p w:rsidR="00BB5195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ru-RU"/>
        </w:rPr>
        <w:t>прописом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ru-RU"/>
        </w:rPr>
        <w:t>)</w:t>
      </w:r>
    </w:p>
    <w:p w:rsidR="00BB5195" w:rsidRPr="0028075A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т.ч. ПДВ 20%____________грн______коп.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3.2. Ціна Товару визначається у рахунках-фактурах, видаткових накладних, специфікаціях, що є невід’ємною частиною даного Договору.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2F1B72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>якості такого Товару, та відповідати технічним вимогам, наведеним у Додатку № 2 «Технічні вимоги», який додається до даного договору і є його невід’ємною частиною.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195" w:rsidRPr="005B1805" w:rsidRDefault="00BB5195" w:rsidP="00BB5195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BB5195" w:rsidRPr="005B1805" w:rsidRDefault="00BB5195" w:rsidP="00BB5195">
      <w:pPr>
        <w:pStyle w:val="a7"/>
        <w:spacing w:line="240" w:lineRule="auto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89470E" w:rsidRPr="002F1B72" w:rsidRDefault="0089470E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DD">
        <w:rPr>
          <w:rFonts w:ascii="Times New Roman" w:hAnsi="Times New Roman"/>
          <w:color w:val="000000" w:themeColor="text1"/>
          <w:sz w:val="24"/>
          <w:szCs w:val="24"/>
        </w:rPr>
        <w:t>6.4. При потребі заміни товару під час гарантійного терміну пересилку товару (від покупця до постачальника і назад) оплачує постачальник товару.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Default="00BB5195" w:rsidP="00BB5195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7.1. Товар повинен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Default="00BB5195" w:rsidP="00BB5195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Обов'язки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Постачальник </w:t>
      </w:r>
      <w:r w:rsidRPr="002F1B72">
        <w:rPr>
          <w:rFonts w:ascii="Times New Roman" w:hAnsi="Times New Roman"/>
          <w:sz w:val="24"/>
          <w:szCs w:val="24"/>
        </w:rPr>
        <w:t xml:space="preserve">зобов'язаний забезпечити своєчасне та належне постачання Товару Покупцю в порядку та на умовах, визначених у </w:t>
      </w:r>
      <w:r>
        <w:rPr>
          <w:rFonts w:ascii="Times New Roman" w:hAnsi="Times New Roman"/>
          <w:sz w:val="24"/>
          <w:szCs w:val="24"/>
        </w:rPr>
        <w:t>п. п. 4.2., 5.1., 7.1. цього</w:t>
      </w:r>
      <w:r w:rsidRPr="002F1B72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у</w:t>
      </w:r>
      <w:r w:rsidRPr="002F1B72">
        <w:rPr>
          <w:rFonts w:ascii="Times New Roman" w:hAnsi="Times New Roman"/>
          <w:sz w:val="24"/>
          <w:szCs w:val="24"/>
        </w:rPr>
        <w:t xml:space="preserve">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BB5195" w:rsidRPr="005B1805" w:rsidRDefault="00BB5195" w:rsidP="00BB5195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зобов'язуються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пов'язаних із ним несприятливих наслідків у іншої сторони.</w:t>
      </w:r>
    </w:p>
    <w:p w:rsidR="00BB5195" w:rsidRPr="005B1805" w:rsidRDefault="00BB5195" w:rsidP="00BB5195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BB5195" w:rsidRPr="002F1B72" w:rsidRDefault="00BB5195" w:rsidP="00BB5195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BB5195" w:rsidRPr="002F1B72" w:rsidRDefault="00BB5195" w:rsidP="00BB5195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11.1. Усі спори, що виникають стосовно цього Договору або пов'язані з ним, вирішуються шляхом </w:t>
      </w:r>
      <w:r>
        <w:rPr>
          <w:rFonts w:ascii="Times New Roman" w:hAnsi="Times New Roman"/>
          <w:sz w:val="24"/>
          <w:szCs w:val="24"/>
        </w:rPr>
        <w:t xml:space="preserve">переговорів </w:t>
      </w:r>
      <w:r w:rsidRPr="002F1B72">
        <w:rPr>
          <w:rFonts w:ascii="Times New Roman" w:hAnsi="Times New Roman"/>
          <w:sz w:val="24"/>
          <w:szCs w:val="24"/>
        </w:rPr>
        <w:t>між Сторонами.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11.2. Якщо відповідний спір неможливо вирішити шляхом переговорів, він підлягає вирішенню в судовому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2F1B72">
        <w:rPr>
          <w:rFonts w:ascii="Times New Roman" w:hAnsi="Times New Roman"/>
          <w:sz w:val="24"/>
          <w:szCs w:val="24"/>
        </w:rPr>
        <w:t>за встановленою підвідомчістю та підсудністю такого спору відповідно до чинного законодавства України.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 xml:space="preserve">12. Застереження та конфіденційність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12.1.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</w:t>
      </w:r>
      <w:r w:rsidRPr="002F1B72">
        <w:rPr>
          <w:rFonts w:ascii="Times New Roman" w:hAnsi="Times New Roman"/>
          <w:sz w:val="24"/>
          <w:szCs w:val="24"/>
        </w:rPr>
        <w:lastRenderedPageBreak/>
        <w:t>зобов’язання Сторін Договору.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Термін дії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Договору та інші умови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13.1. Даний Договір набуває чинності з моменту його підписання Сторонами та діє до «31» грудня 20</w:t>
      </w:r>
      <w:r>
        <w:rPr>
          <w:rFonts w:ascii="Times New Roman" w:hAnsi="Times New Roman"/>
          <w:sz w:val="24"/>
          <w:szCs w:val="24"/>
        </w:rPr>
        <w:t>2</w:t>
      </w:r>
      <w:r w:rsidR="00FA003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13.4 Даний Договір може бути розірваний з ініціативи «ПОКУПЦЯ» </w:t>
      </w:r>
      <w:r>
        <w:rPr>
          <w:rFonts w:ascii="Times New Roman" w:hAnsi="Times New Roman"/>
          <w:sz w:val="24"/>
          <w:szCs w:val="24"/>
        </w:rPr>
        <w:t xml:space="preserve">в односторонньому порядку </w:t>
      </w:r>
      <w:r w:rsidRPr="002F1B7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наступних </w:t>
      </w:r>
      <w:r w:rsidRPr="002F1B72">
        <w:rPr>
          <w:rFonts w:ascii="Times New Roman" w:hAnsi="Times New Roman"/>
          <w:sz w:val="24"/>
          <w:szCs w:val="24"/>
        </w:rPr>
        <w:t>умов</w:t>
      </w:r>
      <w:r>
        <w:rPr>
          <w:rFonts w:ascii="Times New Roman" w:hAnsi="Times New Roman"/>
          <w:sz w:val="24"/>
          <w:szCs w:val="24"/>
        </w:rPr>
        <w:t>: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1B72">
        <w:rPr>
          <w:rFonts w:ascii="Times New Roman" w:hAnsi="Times New Roman"/>
          <w:sz w:val="24"/>
          <w:szCs w:val="24"/>
        </w:rPr>
        <w:t xml:space="preserve"> недостатнього бюджетного фінансування за даним кодом видатків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випадках без поважних причин і без повідомлення (та/або укладання додаткової угоди на збільшення строків постачання) </w:t>
      </w:r>
      <w:r w:rsidRPr="002F1B72">
        <w:rPr>
          <w:rFonts w:ascii="Times New Roman" w:hAnsi="Times New Roman"/>
          <w:sz w:val="24"/>
          <w:szCs w:val="24"/>
        </w:rPr>
        <w:t>«ПОКУПЦЯ»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строків постачання товарів (частини товарів) «ПОСТАЧАЛЬНИКОМ</w:t>
      </w:r>
      <w:r w:rsidRPr="002F1B72">
        <w:rPr>
          <w:rFonts w:ascii="Times New Roman" w:hAnsi="Times New Roman"/>
          <w:sz w:val="24"/>
          <w:szCs w:val="24"/>
        </w:rPr>
        <w:t xml:space="preserve">».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мають права передавати права та обов’язки по цьому Договору третім особам без письмової згоди іншої Сторони.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13.7. Сторони зобов’язані своєчасно повідомляти одна одну про зміну адреси, банківських реквізитів, підстав сплати податків, зміну директора та про всі інші зміни,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 xml:space="preserve">які можуть вплинути на реалізацію Договору та виконання зобов’язань по 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13.8. Цей Договір складений при повному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BB5195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BB5195" w:rsidRPr="002F1B72" w:rsidTr="004E7785">
        <w:trPr>
          <w:trHeight w:val="293"/>
        </w:trPr>
        <w:tc>
          <w:tcPr>
            <w:tcW w:w="5028" w:type="dxa"/>
          </w:tcPr>
          <w:p w:rsidR="00BB5195" w:rsidRPr="002F1B72" w:rsidRDefault="00BB5195" w:rsidP="004E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0" w:type="dxa"/>
          </w:tcPr>
          <w:p w:rsidR="00BB5195" w:rsidRPr="00A8613E" w:rsidRDefault="00BB5195" w:rsidP="004E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Pr="00A8613E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35048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35048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6360AD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436DCC" w:rsidRPr="00A02AC3" w:rsidTr="006360AD">
        <w:trPr>
          <w:jc w:val="center"/>
        </w:trPr>
        <w:tc>
          <w:tcPr>
            <w:tcW w:w="617" w:type="dxa"/>
            <w:vAlign w:val="center"/>
          </w:tcPr>
          <w:p w:rsidR="00436DCC" w:rsidRPr="00B1227F" w:rsidRDefault="00436DCC" w:rsidP="00436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436DCC" w:rsidRPr="00D60AFB" w:rsidRDefault="0035048A" w:rsidP="00710F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Двері одностулкові металеві протипожежні</w:t>
            </w:r>
            <w:r w:rsidR="00710F6A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праві</w:t>
            </w:r>
          </w:p>
        </w:tc>
        <w:tc>
          <w:tcPr>
            <w:tcW w:w="850" w:type="dxa"/>
            <w:vAlign w:val="center"/>
          </w:tcPr>
          <w:p w:rsidR="00436DCC" w:rsidRPr="00936796" w:rsidRDefault="00436DCC" w:rsidP="00436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7" w:type="dxa"/>
            <w:vAlign w:val="center"/>
          </w:tcPr>
          <w:p w:rsidR="00436DCC" w:rsidRPr="00282400" w:rsidRDefault="00710F6A" w:rsidP="00436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6DCC" w:rsidRPr="00A02AC3" w:rsidRDefault="00436DCC" w:rsidP="0043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36DCC" w:rsidRPr="00A02AC3" w:rsidRDefault="00436DCC" w:rsidP="0043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4BF" w:rsidRDefault="000744B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Pr="002F1B72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678" w:type="dxa"/>
          </w:tcPr>
          <w:p w:rsidR="00D82F53" w:rsidRPr="00622E47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2F53" w:rsidRPr="00622E47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>Військова частина К 1412</w:t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D82F53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Default="000C6E22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Pr="00622E47" w:rsidRDefault="000C6E22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2F53" w:rsidRPr="00622E47" w:rsidRDefault="00D82F53" w:rsidP="00D82F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vAlign w:val="bottom"/>
          </w:tcPr>
          <w:p w:rsidR="00D82F53" w:rsidRPr="00551204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35048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82F53" w:rsidRPr="00551204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35048A">
        <w:rPr>
          <w:rFonts w:ascii="Times New Roman" w:hAnsi="Times New Roman"/>
        </w:rPr>
        <w:t>3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966" w:rsidRDefault="00376966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457D47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B1227F" w:rsidRPr="004D10FE" w:rsidTr="00457D47">
        <w:tc>
          <w:tcPr>
            <w:tcW w:w="568" w:type="dxa"/>
            <w:noWrap/>
            <w:vAlign w:val="center"/>
          </w:tcPr>
          <w:p w:rsidR="00B1227F" w:rsidRPr="004D10FE" w:rsidRDefault="00B1227F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noWrap/>
          </w:tcPr>
          <w:p w:rsidR="00B1227F" w:rsidRPr="00D60AFB" w:rsidRDefault="00436DCC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Двері одностулкові металеві протипожежні</w:t>
            </w:r>
            <w:r w:rsidR="00B1227F" w:rsidRPr="00D60A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260" w:type="dxa"/>
          </w:tcPr>
          <w:p w:rsidR="00B1227F" w:rsidRDefault="00436DCC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Рама Металевих</w:t>
            </w:r>
            <w:r w:rsidR="00350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Дверей виконується</w:t>
            </w:r>
            <w:r w:rsidR="003576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з металу товщиною не менше 2.0мм.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Дверне полотно виготовляється з двох сталевих листів товщиною не менше 1.5мм. кожен.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 Коробка: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-для одностулкових дверей: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двогиб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металевий 115мм. товщиною стінки не менше 2.0мм. з лиштвою на одну сторону.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Загальна товщина дверей повинна становити 50мм.</w:t>
            </w:r>
          </w:p>
          <w:p w:rsidR="00357627" w:rsidRPr="00D823A2" w:rsidRDefault="00357627" w:rsidP="00B122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Виконання дверей – </w:t>
            </w:r>
            <w:r w:rsidRPr="0035762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uk-UA"/>
              </w:rPr>
              <w:t>праві</w:t>
            </w:r>
            <w:r w:rsidR="00D82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10F6A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3</w:t>
            </w:r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>шт</w:t>
            </w:r>
          </w:p>
          <w:p w:rsidR="00357627" w:rsidRDefault="005277C1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Фурнітура: три</w:t>
            </w:r>
            <w:r w:rsidR="003576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різні механізми за механізмами замки, з комплектами ключів ( не менше ніж 3 ключа) кожний, один з них кодовий механічний замок . Пристрій для опечатування дверей, внутрішні засуви. Ручка чорна.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lastRenderedPageBreak/>
              <w:t xml:space="preserve">Порошкове пофарбування, колір (по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uk-UA"/>
              </w:rPr>
              <w:t>RAL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) – 8017. Ущільнювач</w:t>
            </w:r>
            <w:r w:rsidR="004F184F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Повна документація на виріб: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Паспорт, сертифікат відповідності класу вогнестійкості ЕІ 60 та індексу ізоляції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повітряног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шуму не менше ніж 60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Розмір монтажних отворів для дверей: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- розмір рами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пройома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) 8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х2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10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-розмір  дверного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78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200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В комплекті :</w:t>
            </w:r>
          </w:p>
          <w:p w:rsidR="004F184F" w:rsidRDefault="004F184F" w:rsidP="004F184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Засоби кріплення (Анкери);</w:t>
            </w:r>
          </w:p>
          <w:p w:rsidR="004F184F" w:rsidRPr="004F184F" w:rsidRDefault="004F184F" w:rsidP="004F184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Монтажна піна.</w:t>
            </w:r>
            <w:r w:rsidR="000C6E2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(професійного класу під пістолет)</w:t>
            </w:r>
          </w:p>
        </w:tc>
        <w:tc>
          <w:tcPr>
            <w:tcW w:w="1985" w:type="dxa"/>
            <w:noWrap/>
            <w:vAlign w:val="center"/>
          </w:tcPr>
          <w:p w:rsidR="00B1227F" w:rsidRPr="004D10FE" w:rsidRDefault="00B1227F" w:rsidP="00B1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27F" w:rsidRPr="004D10FE" w:rsidRDefault="00B1227F" w:rsidP="00B1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A1304" w:rsidRDefault="008A1304" w:rsidP="00A83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80310F" w:rsidRPr="00622E47" w:rsidTr="0080310F">
        <w:trPr>
          <w:trHeight w:val="259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80310F" w:rsidRPr="00622E47" w:rsidTr="0080310F">
        <w:trPr>
          <w:trHeight w:val="1195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>Військова частина К 1412</w:t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80310F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Default="000C6E22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Pr="00622E47" w:rsidRDefault="000C6E22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9" w:name="_GoBack"/>
        <w:bookmarkEnd w:id="9"/>
      </w:tr>
      <w:tr w:rsidR="0080310F" w:rsidRPr="00622E47" w:rsidTr="0080310F">
        <w:trPr>
          <w:trHeight w:val="73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10F" w:rsidRPr="00622E47" w:rsidTr="0080310F">
        <w:trPr>
          <w:trHeight w:val="278"/>
        </w:trPr>
        <w:tc>
          <w:tcPr>
            <w:tcW w:w="4569" w:type="dxa"/>
            <w:shd w:val="clear" w:color="auto" w:fill="auto"/>
            <w:vAlign w:val="bottom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18" w:type="dxa"/>
            <w:shd w:val="clear" w:color="auto" w:fill="auto"/>
            <w:vAlign w:val="bottom"/>
          </w:tcPr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0C6E2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0744BF" w:rsidRDefault="000744BF" w:rsidP="0080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0744BF" w:rsidSect="00C35AC5">
      <w:footerReference w:type="default" r:id="rId9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D3" w:rsidRDefault="008A73D3">
      <w:pPr>
        <w:spacing w:after="0" w:line="240" w:lineRule="auto"/>
      </w:pPr>
      <w:r>
        <w:separator/>
      </w:r>
    </w:p>
  </w:endnote>
  <w:endnote w:type="continuationSeparator" w:id="0">
    <w:p w:rsidR="008A73D3" w:rsidRDefault="008A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F6A">
      <w:rPr>
        <w:noProof/>
      </w:rPr>
      <w:t>11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D3" w:rsidRDefault="008A73D3">
      <w:pPr>
        <w:spacing w:after="0" w:line="240" w:lineRule="auto"/>
      </w:pPr>
      <w:r>
        <w:separator/>
      </w:r>
    </w:p>
  </w:footnote>
  <w:footnote w:type="continuationSeparator" w:id="0">
    <w:p w:rsidR="008A73D3" w:rsidRDefault="008A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83113"/>
    <w:multiLevelType w:val="hybridMultilevel"/>
    <w:tmpl w:val="6E2AAF9C"/>
    <w:lvl w:ilvl="0" w:tplc="45461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33CA6"/>
    <w:rsid w:val="00051A4A"/>
    <w:rsid w:val="00055002"/>
    <w:rsid w:val="000630BB"/>
    <w:rsid w:val="000744BF"/>
    <w:rsid w:val="000975A2"/>
    <w:rsid w:val="000A378B"/>
    <w:rsid w:val="000C6E22"/>
    <w:rsid w:val="000D4B00"/>
    <w:rsid w:val="000E4E72"/>
    <w:rsid w:val="000F10B7"/>
    <w:rsid w:val="000F3112"/>
    <w:rsid w:val="000F4D11"/>
    <w:rsid w:val="0010240B"/>
    <w:rsid w:val="001068E6"/>
    <w:rsid w:val="00113D54"/>
    <w:rsid w:val="0011460C"/>
    <w:rsid w:val="001201D0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7203"/>
    <w:rsid w:val="0018038C"/>
    <w:rsid w:val="00193F91"/>
    <w:rsid w:val="00197641"/>
    <w:rsid w:val="001A0A70"/>
    <w:rsid w:val="001A4E3C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12C05"/>
    <w:rsid w:val="00224353"/>
    <w:rsid w:val="00226605"/>
    <w:rsid w:val="00231D4E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48A"/>
    <w:rsid w:val="00350613"/>
    <w:rsid w:val="003522A5"/>
    <w:rsid w:val="003565A0"/>
    <w:rsid w:val="00357627"/>
    <w:rsid w:val="00376966"/>
    <w:rsid w:val="00391D76"/>
    <w:rsid w:val="003971B4"/>
    <w:rsid w:val="003A10F2"/>
    <w:rsid w:val="003A6D80"/>
    <w:rsid w:val="003B4335"/>
    <w:rsid w:val="003B50E9"/>
    <w:rsid w:val="003B6A5D"/>
    <w:rsid w:val="003C556A"/>
    <w:rsid w:val="003D1E21"/>
    <w:rsid w:val="003D5045"/>
    <w:rsid w:val="003E38CC"/>
    <w:rsid w:val="003E3FCB"/>
    <w:rsid w:val="0040460C"/>
    <w:rsid w:val="00415A60"/>
    <w:rsid w:val="00415EFC"/>
    <w:rsid w:val="0041626C"/>
    <w:rsid w:val="00417CFF"/>
    <w:rsid w:val="00423299"/>
    <w:rsid w:val="00425C26"/>
    <w:rsid w:val="004322AF"/>
    <w:rsid w:val="004348B1"/>
    <w:rsid w:val="00436DCC"/>
    <w:rsid w:val="00441BE8"/>
    <w:rsid w:val="00446C1F"/>
    <w:rsid w:val="00456F2E"/>
    <w:rsid w:val="00457D47"/>
    <w:rsid w:val="00465375"/>
    <w:rsid w:val="00471B11"/>
    <w:rsid w:val="0047610C"/>
    <w:rsid w:val="004840F4"/>
    <w:rsid w:val="004857A8"/>
    <w:rsid w:val="004950EA"/>
    <w:rsid w:val="004B43B7"/>
    <w:rsid w:val="004B58A3"/>
    <w:rsid w:val="004B6206"/>
    <w:rsid w:val="004B6CDE"/>
    <w:rsid w:val="004C629E"/>
    <w:rsid w:val="004D10FE"/>
    <w:rsid w:val="004D3EBE"/>
    <w:rsid w:val="004E7785"/>
    <w:rsid w:val="004F0D46"/>
    <w:rsid w:val="004F184F"/>
    <w:rsid w:val="004F6440"/>
    <w:rsid w:val="005018F0"/>
    <w:rsid w:val="00513C9C"/>
    <w:rsid w:val="00525505"/>
    <w:rsid w:val="00525CA8"/>
    <w:rsid w:val="005277C1"/>
    <w:rsid w:val="00543C22"/>
    <w:rsid w:val="00551204"/>
    <w:rsid w:val="005644B5"/>
    <w:rsid w:val="00574F1A"/>
    <w:rsid w:val="005827DE"/>
    <w:rsid w:val="00584C04"/>
    <w:rsid w:val="005A03BA"/>
    <w:rsid w:val="005A0B37"/>
    <w:rsid w:val="005B2004"/>
    <w:rsid w:val="005C5100"/>
    <w:rsid w:val="005C5CD5"/>
    <w:rsid w:val="005D15EA"/>
    <w:rsid w:val="005E7D41"/>
    <w:rsid w:val="005F40C9"/>
    <w:rsid w:val="00605D75"/>
    <w:rsid w:val="0060778F"/>
    <w:rsid w:val="00622E47"/>
    <w:rsid w:val="0062410E"/>
    <w:rsid w:val="00635553"/>
    <w:rsid w:val="006360AD"/>
    <w:rsid w:val="00637039"/>
    <w:rsid w:val="0064355E"/>
    <w:rsid w:val="00646EF3"/>
    <w:rsid w:val="006607A4"/>
    <w:rsid w:val="006625CE"/>
    <w:rsid w:val="00665803"/>
    <w:rsid w:val="006665A7"/>
    <w:rsid w:val="00667740"/>
    <w:rsid w:val="0067339F"/>
    <w:rsid w:val="00676CDB"/>
    <w:rsid w:val="006862AE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5993"/>
    <w:rsid w:val="006F3400"/>
    <w:rsid w:val="00703B4E"/>
    <w:rsid w:val="007048AA"/>
    <w:rsid w:val="007077EB"/>
    <w:rsid w:val="00710F6A"/>
    <w:rsid w:val="00723A6B"/>
    <w:rsid w:val="007252DF"/>
    <w:rsid w:val="00726BE6"/>
    <w:rsid w:val="00740C46"/>
    <w:rsid w:val="00745587"/>
    <w:rsid w:val="0074577C"/>
    <w:rsid w:val="007571C9"/>
    <w:rsid w:val="0076285F"/>
    <w:rsid w:val="00763136"/>
    <w:rsid w:val="00765C7F"/>
    <w:rsid w:val="00771438"/>
    <w:rsid w:val="00776BF6"/>
    <w:rsid w:val="00784320"/>
    <w:rsid w:val="0079388E"/>
    <w:rsid w:val="00794298"/>
    <w:rsid w:val="007A1EF9"/>
    <w:rsid w:val="007A4491"/>
    <w:rsid w:val="007C0ED8"/>
    <w:rsid w:val="007C1380"/>
    <w:rsid w:val="007C5D03"/>
    <w:rsid w:val="007D003C"/>
    <w:rsid w:val="007E1583"/>
    <w:rsid w:val="007E15D1"/>
    <w:rsid w:val="007E27A0"/>
    <w:rsid w:val="007E3B3C"/>
    <w:rsid w:val="007E5D3F"/>
    <w:rsid w:val="007E774D"/>
    <w:rsid w:val="007E79BF"/>
    <w:rsid w:val="00801475"/>
    <w:rsid w:val="0080310F"/>
    <w:rsid w:val="008073F7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A73D3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8F624C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64E06"/>
    <w:rsid w:val="009673F1"/>
    <w:rsid w:val="0097206E"/>
    <w:rsid w:val="00973335"/>
    <w:rsid w:val="009766BC"/>
    <w:rsid w:val="00982A2A"/>
    <w:rsid w:val="009841B7"/>
    <w:rsid w:val="0099113A"/>
    <w:rsid w:val="009927FC"/>
    <w:rsid w:val="00994111"/>
    <w:rsid w:val="009A66D6"/>
    <w:rsid w:val="009A6A51"/>
    <w:rsid w:val="009B28B6"/>
    <w:rsid w:val="009C3B40"/>
    <w:rsid w:val="009D0FB9"/>
    <w:rsid w:val="009F45B4"/>
    <w:rsid w:val="00A02AC3"/>
    <w:rsid w:val="00A0324B"/>
    <w:rsid w:val="00A05E22"/>
    <w:rsid w:val="00A23E9F"/>
    <w:rsid w:val="00A35D10"/>
    <w:rsid w:val="00A44E9B"/>
    <w:rsid w:val="00A56BCB"/>
    <w:rsid w:val="00A647C2"/>
    <w:rsid w:val="00A650AA"/>
    <w:rsid w:val="00A65980"/>
    <w:rsid w:val="00A66837"/>
    <w:rsid w:val="00A777B5"/>
    <w:rsid w:val="00A83A7C"/>
    <w:rsid w:val="00A863B4"/>
    <w:rsid w:val="00A904E2"/>
    <w:rsid w:val="00A97BAB"/>
    <w:rsid w:val="00AA60A7"/>
    <w:rsid w:val="00AA7796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13CD"/>
    <w:rsid w:val="00B553B7"/>
    <w:rsid w:val="00B56BBF"/>
    <w:rsid w:val="00B7330C"/>
    <w:rsid w:val="00B76C4F"/>
    <w:rsid w:val="00B94D54"/>
    <w:rsid w:val="00BB5195"/>
    <w:rsid w:val="00BD1224"/>
    <w:rsid w:val="00BD53C1"/>
    <w:rsid w:val="00BD6F5A"/>
    <w:rsid w:val="00BE01CA"/>
    <w:rsid w:val="00BE20DA"/>
    <w:rsid w:val="00C11EF0"/>
    <w:rsid w:val="00C126A4"/>
    <w:rsid w:val="00C16D3C"/>
    <w:rsid w:val="00C265EE"/>
    <w:rsid w:val="00C35AC5"/>
    <w:rsid w:val="00C4573F"/>
    <w:rsid w:val="00C510C2"/>
    <w:rsid w:val="00C57805"/>
    <w:rsid w:val="00C61D24"/>
    <w:rsid w:val="00C62800"/>
    <w:rsid w:val="00C764F5"/>
    <w:rsid w:val="00C9730E"/>
    <w:rsid w:val="00CB1AF4"/>
    <w:rsid w:val="00CC312D"/>
    <w:rsid w:val="00CF51B3"/>
    <w:rsid w:val="00CF7940"/>
    <w:rsid w:val="00D02393"/>
    <w:rsid w:val="00D03293"/>
    <w:rsid w:val="00D14831"/>
    <w:rsid w:val="00D150D6"/>
    <w:rsid w:val="00D21A68"/>
    <w:rsid w:val="00D2263E"/>
    <w:rsid w:val="00D27B29"/>
    <w:rsid w:val="00D35339"/>
    <w:rsid w:val="00D371C0"/>
    <w:rsid w:val="00D464AD"/>
    <w:rsid w:val="00D46570"/>
    <w:rsid w:val="00D53D28"/>
    <w:rsid w:val="00D55B0F"/>
    <w:rsid w:val="00D6083C"/>
    <w:rsid w:val="00D65BAE"/>
    <w:rsid w:val="00D6604B"/>
    <w:rsid w:val="00D67186"/>
    <w:rsid w:val="00D70016"/>
    <w:rsid w:val="00D7624C"/>
    <w:rsid w:val="00D7645F"/>
    <w:rsid w:val="00D80694"/>
    <w:rsid w:val="00D823A2"/>
    <w:rsid w:val="00D82F53"/>
    <w:rsid w:val="00D864BB"/>
    <w:rsid w:val="00D93E07"/>
    <w:rsid w:val="00D942E8"/>
    <w:rsid w:val="00D96DE7"/>
    <w:rsid w:val="00DB6FAF"/>
    <w:rsid w:val="00DC411A"/>
    <w:rsid w:val="00DD2BE6"/>
    <w:rsid w:val="00DF3F37"/>
    <w:rsid w:val="00DF49E6"/>
    <w:rsid w:val="00DF6C6B"/>
    <w:rsid w:val="00E0617B"/>
    <w:rsid w:val="00E33767"/>
    <w:rsid w:val="00E43B35"/>
    <w:rsid w:val="00E446CA"/>
    <w:rsid w:val="00E4793D"/>
    <w:rsid w:val="00E50E1A"/>
    <w:rsid w:val="00E57552"/>
    <w:rsid w:val="00E6167C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C31"/>
    <w:rsid w:val="00F84959"/>
    <w:rsid w:val="00F9651E"/>
    <w:rsid w:val="00FA003A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7C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4053-4677-42D3-AD2D-997081C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13890</Words>
  <Characters>7918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10</cp:revision>
  <dcterms:created xsi:type="dcterms:W3CDTF">2023-03-22T12:26:00Z</dcterms:created>
  <dcterms:modified xsi:type="dcterms:W3CDTF">2023-05-30T05:10:00Z</dcterms:modified>
</cp:coreProperties>
</file>