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5A" w:rsidRPr="00E35AC6" w:rsidRDefault="0031795A" w:rsidP="0031795A">
      <w:pPr>
        <w:suppressAutoHyphens/>
        <w:spacing w:after="0"/>
        <w:ind w:right="-6"/>
        <w:jc w:val="right"/>
        <w:rPr>
          <w:rFonts w:ascii="Times New Roman" w:eastAsia="Times New Roman" w:hAnsi="Times New Roman" w:cs="Times New Roman"/>
          <w:b/>
          <w:i/>
          <w:color w:val="7F7F7F" w:themeColor="text1" w:themeTint="80"/>
          <w:sz w:val="20"/>
          <w:szCs w:val="20"/>
          <w:lang w:val="uk-UA" w:eastAsia="zh-CN"/>
        </w:rPr>
      </w:pPr>
      <w:r w:rsidRPr="00E35AC6">
        <w:rPr>
          <w:rFonts w:ascii="Times New Roman" w:eastAsia="Times New Roman" w:hAnsi="Times New Roman" w:cs="Times New Roman"/>
          <w:b/>
          <w:i/>
          <w:color w:val="7F7F7F" w:themeColor="text1" w:themeTint="80"/>
          <w:sz w:val="20"/>
          <w:szCs w:val="20"/>
          <w:lang w:val="uk-UA" w:eastAsia="zh-CN"/>
        </w:rPr>
        <w:t>ПРОЄКТ</w:t>
      </w:r>
    </w:p>
    <w:p w:rsidR="0031795A" w:rsidRPr="00E35AC6" w:rsidRDefault="0031795A" w:rsidP="0031795A">
      <w:pPr>
        <w:suppressAutoHyphens/>
        <w:spacing w:after="0"/>
        <w:ind w:right="-6"/>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i/>
          <w:sz w:val="20"/>
          <w:szCs w:val="20"/>
          <w:lang w:val="uk-UA" w:eastAsia="zh-CN"/>
        </w:rPr>
        <w:t xml:space="preserve">ДОГОВІР № </w:t>
      </w:r>
      <w:r w:rsidRPr="00E35AC6">
        <w:rPr>
          <w:rFonts w:ascii="Courier New" w:eastAsia="Times New Roman" w:hAnsi="Courier New" w:cs="Courier New"/>
          <w:sz w:val="20"/>
          <w:szCs w:val="20"/>
          <w:lang w:eastAsia="zh-CN"/>
        </w:rPr>
        <w:t xml:space="preserve"> _________</w:t>
      </w:r>
    </w:p>
    <w:p w:rsidR="0031795A" w:rsidRPr="00E35AC6" w:rsidRDefault="0031795A" w:rsidP="0031795A">
      <w:pPr>
        <w:suppressAutoHyphens/>
        <w:spacing w:after="0"/>
        <w:ind w:right="-6"/>
        <w:rPr>
          <w:rFonts w:ascii="Times New Roman" w:eastAsia="Times New Roman" w:hAnsi="Times New Roman" w:cs="Times New Roman"/>
          <w:b/>
          <w:i/>
          <w:sz w:val="20"/>
          <w:szCs w:val="20"/>
          <w:lang w:val="uk-UA" w:eastAsia="zh-CN"/>
        </w:rPr>
      </w:pPr>
      <w:r w:rsidRPr="00E35AC6">
        <w:rPr>
          <w:rFonts w:ascii="Times New Roman" w:eastAsia="Times New Roman" w:hAnsi="Times New Roman" w:cs="Times New Roman"/>
          <w:b/>
          <w:i/>
          <w:sz w:val="20"/>
          <w:szCs w:val="20"/>
          <w:lang w:val="uk-UA" w:eastAsia="zh-CN"/>
        </w:rPr>
        <w:t xml:space="preserve">                                                                  (</w:t>
      </w:r>
      <w:r>
        <w:rPr>
          <w:rFonts w:ascii="Times New Roman" w:eastAsia="Times New Roman" w:hAnsi="Times New Roman" w:cs="Times New Roman"/>
          <w:b/>
          <w:i/>
          <w:sz w:val="20"/>
          <w:szCs w:val="20"/>
          <w:lang w:val="uk-UA" w:eastAsia="zh-CN"/>
        </w:rPr>
        <w:t>надання послуг</w:t>
      </w:r>
      <w:r w:rsidRPr="00E35AC6">
        <w:rPr>
          <w:rFonts w:ascii="Times New Roman" w:eastAsia="Times New Roman" w:hAnsi="Times New Roman" w:cs="Times New Roman"/>
          <w:b/>
          <w:i/>
          <w:sz w:val="20"/>
          <w:szCs w:val="20"/>
          <w:lang w:val="uk-UA" w:eastAsia="zh-CN"/>
        </w:rPr>
        <w:t>)</w:t>
      </w:r>
    </w:p>
    <w:p w:rsidR="0031795A" w:rsidRPr="00E35AC6" w:rsidRDefault="0031795A" w:rsidP="0031795A">
      <w:pPr>
        <w:suppressAutoHyphens/>
        <w:spacing w:after="0"/>
        <w:ind w:right="-6"/>
        <w:rPr>
          <w:rFonts w:ascii="Courier New" w:eastAsia="Times New Roman" w:hAnsi="Courier New" w:cs="Courier New"/>
          <w:sz w:val="20"/>
          <w:szCs w:val="20"/>
          <w:lang w:eastAsia="zh-CN"/>
        </w:rPr>
      </w:pPr>
    </w:p>
    <w:p w:rsidR="0031795A" w:rsidRPr="00E35AC6" w:rsidRDefault="0031795A" w:rsidP="0031795A">
      <w:pPr>
        <w:suppressAutoHyphens/>
        <w:spacing w:after="0"/>
        <w:rPr>
          <w:rFonts w:ascii="Courier New" w:eastAsia="Times New Roman" w:hAnsi="Courier New" w:cs="Courier New"/>
          <w:sz w:val="20"/>
          <w:szCs w:val="20"/>
          <w:lang w:val="uk-UA" w:eastAsia="zh-CN"/>
        </w:rPr>
      </w:pPr>
      <w:r w:rsidRPr="00E35AC6">
        <w:rPr>
          <w:rFonts w:ascii="Times New Roman" w:eastAsia="Times New Roman" w:hAnsi="Times New Roman" w:cs="Times New Roman"/>
          <w:sz w:val="20"/>
          <w:szCs w:val="20"/>
          <w:lang w:val="uk-UA" w:eastAsia="zh-CN"/>
        </w:rPr>
        <w:t xml:space="preserve">        м. Рівне</w:t>
      </w:r>
      <w:r w:rsidRPr="00E35AC6">
        <w:rPr>
          <w:rFonts w:ascii="Times New Roman" w:eastAsia="Times New Roman" w:hAnsi="Times New Roman" w:cs="Times New Roman"/>
          <w:sz w:val="20"/>
          <w:szCs w:val="20"/>
          <w:lang w:val="uk-UA" w:eastAsia="zh-CN"/>
        </w:rPr>
        <w:tab/>
      </w:r>
      <w:r w:rsidRPr="00E35AC6">
        <w:rPr>
          <w:rFonts w:ascii="Times New Roman" w:eastAsia="Times New Roman" w:hAnsi="Times New Roman" w:cs="Times New Roman"/>
          <w:sz w:val="20"/>
          <w:szCs w:val="20"/>
          <w:lang w:val="uk-UA" w:eastAsia="zh-CN"/>
        </w:rPr>
        <w:tab/>
        <w:t xml:space="preserve">                                                            </w:t>
      </w:r>
      <w:r w:rsidRPr="00E35AC6">
        <w:rPr>
          <w:rFonts w:ascii="Courier New" w:eastAsia="Times New Roman" w:hAnsi="Courier New" w:cs="Courier New"/>
          <w:sz w:val="20"/>
          <w:szCs w:val="20"/>
          <w:lang w:val="uk-UA" w:eastAsia="zh-CN"/>
        </w:rPr>
        <w:t xml:space="preserve">«____» _____________ </w:t>
      </w:r>
      <w:r w:rsidRPr="00E35AC6">
        <w:rPr>
          <w:rFonts w:ascii="Times New Roman" w:eastAsia="Times New Roman" w:hAnsi="Times New Roman" w:cs="Times New Roman"/>
          <w:sz w:val="20"/>
          <w:szCs w:val="20"/>
          <w:lang w:val="uk-UA" w:eastAsia="zh-CN"/>
        </w:rPr>
        <w:t>2022 року</w:t>
      </w:r>
    </w:p>
    <w:p w:rsidR="0031795A" w:rsidRPr="00E35AC6" w:rsidRDefault="0031795A" w:rsidP="0031795A">
      <w:pPr>
        <w:suppressAutoHyphens/>
        <w:spacing w:after="0" w:line="240" w:lineRule="auto"/>
        <w:ind w:firstLine="709"/>
        <w:jc w:val="both"/>
        <w:rPr>
          <w:rFonts w:ascii="Times New Roman" w:eastAsia="Times New Roman" w:hAnsi="Times New Roman" w:cs="Times New Roman"/>
          <w:sz w:val="20"/>
          <w:szCs w:val="20"/>
          <w:lang w:val="uk-UA" w:eastAsia="uk-UA"/>
        </w:rPr>
      </w:pPr>
    </w:p>
    <w:p w:rsidR="0031795A" w:rsidRPr="008A6808" w:rsidRDefault="0031795A" w:rsidP="0031795A">
      <w:pPr>
        <w:spacing w:after="0" w:line="240" w:lineRule="auto"/>
        <w:ind w:firstLine="567"/>
        <w:jc w:val="both"/>
        <w:rPr>
          <w:rFonts w:ascii="Times New Roman" w:eastAsia="Times New Roman" w:hAnsi="Times New Roman" w:cs="Times New Roman"/>
          <w:bCs/>
          <w:i/>
          <w:color w:val="000000"/>
          <w:sz w:val="20"/>
          <w:szCs w:val="20"/>
          <w:lang w:val="uk-UA" w:eastAsia="ru-RU"/>
        </w:rPr>
      </w:pPr>
      <w:r w:rsidRPr="008A6808">
        <w:rPr>
          <w:rFonts w:ascii="Times New Roman" w:eastAsia="Times New Roman" w:hAnsi="Times New Roman" w:cs="Times New Roman"/>
          <w:bCs/>
          <w:i/>
          <w:color w:val="000000"/>
          <w:sz w:val="20"/>
          <w:szCs w:val="2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8A6808">
        <w:rPr>
          <w:rFonts w:ascii="Times New Roman" w:eastAsia="Calibri" w:hAnsi="Times New Roman" w:cs="Times New Roman"/>
          <w:sz w:val="20"/>
          <w:szCs w:val="20"/>
          <w:lang w:val="uk-UA"/>
        </w:rPr>
        <w:t xml:space="preserve"> </w:t>
      </w:r>
      <w:r w:rsidRPr="008A6808">
        <w:rPr>
          <w:rFonts w:ascii="Times New Roman" w:eastAsia="Times New Roman" w:hAnsi="Times New Roman" w:cs="Times New Roman"/>
          <w:bCs/>
          <w:i/>
          <w:color w:val="000000"/>
          <w:sz w:val="20"/>
          <w:szCs w:val="20"/>
          <w:lang w:val="uk-UA" w:eastAsia="ru-RU"/>
        </w:rPr>
        <w:t>№ 176 від 02.03.2022, № 195 від 04.03.2022, № 201 від 05.03.2022, № 290 від 16.03.2022, № 335 від 20.03.2022 № 437 від 12.04.2022, № 723 від 24.06.2022, № 777 від 07.07.2022, № 874 від 02.08.2022</w:t>
      </w:r>
      <w:r>
        <w:rPr>
          <w:rFonts w:ascii="Times New Roman" w:eastAsia="Times New Roman" w:hAnsi="Times New Roman" w:cs="Times New Roman"/>
          <w:bCs/>
          <w:i/>
          <w:color w:val="000000"/>
          <w:sz w:val="20"/>
          <w:szCs w:val="20"/>
          <w:lang w:val="uk-UA" w:eastAsia="ru-RU"/>
        </w:rPr>
        <w:t>,</w:t>
      </w:r>
    </w:p>
    <w:p w:rsidR="00595411" w:rsidRDefault="00595411">
      <w:pPr>
        <w:rPr>
          <w:lang w:val="uk-UA"/>
        </w:rPr>
      </w:pPr>
    </w:p>
    <w:p w:rsidR="0031795A" w:rsidRPr="0031795A" w:rsidRDefault="0031795A" w:rsidP="0031795A">
      <w:pPr>
        <w:widowControl w:val="0"/>
        <w:suppressAutoHyphens/>
        <w:spacing w:after="0" w:line="240" w:lineRule="auto"/>
        <w:ind w:firstLine="708"/>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b/>
          <w:bCs/>
          <w:kern w:val="1"/>
          <w:u w:val="single"/>
          <w:lang w:val="uk-UA" w:eastAsia="hi-IN" w:bidi="hi-IN"/>
        </w:rPr>
        <w:t>Замовник:</w:t>
      </w:r>
      <w:r w:rsidRPr="0031795A">
        <w:rPr>
          <w:rFonts w:ascii="Times New Roman" w:eastAsia="SimSun" w:hAnsi="Times New Roman" w:cs="Times New Roman"/>
          <w:b/>
          <w:bCs/>
          <w:kern w:val="1"/>
          <w:lang w:val="uk-UA" w:eastAsia="hi-IN" w:bidi="hi-IN"/>
        </w:rPr>
        <w:t xml:space="preserve"> </w:t>
      </w:r>
      <w:r w:rsidRPr="0031795A">
        <w:rPr>
          <w:rFonts w:ascii="Times New Roman" w:eastAsia="SimSun" w:hAnsi="Times New Roman" w:cs="Times New Roman"/>
          <w:b/>
          <w:kern w:val="1"/>
          <w:lang w:val="uk-UA" w:eastAsia="hi-IN" w:bidi="hi-IN"/>
        </w:rPr>
        <w:t>Комунальне Рівненське шляхово-експлуатаційне управління автомобільних доріг</w:t>
      </w:r>
      <w:r w:rsidRPr="0031795A">
        <w:rPr>
          <w:rFonts w:ascii="Times New Roman" w:eastAsia="SimSun" w:hAnsi="Times New Roman" w:cs="Times New Roman"/>
          <w:kern w:val="1"/>
          <w:lang w:val="uk-UA" w:eastAsia="hi-IN" w:bidi="hi-IN"/>
        </w:rPr>
        <w:t xml:space="preserve">, в особі начальника </w:t>
      </w:r>
      <w:proofErr w:type="spellStart"/>
      <w:r w:rsidRPr="0031795A">
        <w:rPr>
          <w:rFonts w:ascii="Times New Roman" w:eastAsia="SimSun" w:hAnsi="Times New Roman" w:cs="Times New Roman"/>
          <w:kern w:val="1"/>
          <w:lang w:val="uk-UA" w:eastAsia="hi-IN" w:bidi="hi-IN"/>
        </w:rPr>
        <w:t>Черухи</w:t>
      </w:r>
      <w:proofErr w:type="spellEnd"/>
      <w:r w:rsidRPr="0031795A">
        <w:rPr>
          <w:rFonts w:ascii="Times New Roman" w:eastAsia="SimSun" w:hAnsi="Times New Roman" w:cs="Times New Roman"/>
          <w:kern w:val="1"/>
          <w:lang w:val="uk-UA" w:eastAsia="hi-IN" w:bidi="hi-IN"/>
        </w:rPr>
        <w:t xml:space="preserve"> Олександра Анатолійовича,  який діє на підставі Статуту, з однієї сторони, і</w:t>
      </w:r>
    </w:p>
    <w:p w:rsidR="0031795A" w:rsidRPr="0031795A" w:rsidRDefault="0031795A" w:rsidP="0031795A">
      <w:pPr>
        <w:keepNext/>
        <w:widowControl w:val="0"/>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31795A">
        <w:rPr>
          <w:rFonts w:ascii="Times New Roman" w:eastAsia="SimSun" w:hAnsi="Times New Roman" w:cs="Times New Roman"/>
          <w:b/>
          <w:kern w:val="1"/>
          <w:u w:val="single"/>
          <w:lang w:val="uk-UA" w:eastAsia="hi-IN" w:bidi="hi-IN"/>
        </w:rPr>
        <w:t>Виконавець:</w:t>
      </w:r>
      <w:r w:rsidRPr="0031795A">
        <w:rPr>
          <w:rFonts w:ascii="Times New Roman" w:eastAsia="SimSun" w:hAnsi="Times New Roman" w:cs="Times New Roman"/>
          <w:b/>
          <w:i/>
          <w:kern w:val="1"/>
          <w:lang w:val="uk-UA" w:eastAsia="hi-IN" w:bidi="hi-IN"/>
        </w:rPr>
        <w:t xml:space="preserve"> </w:t>
      </w:r>
      <w:r>
        <w:rPr>
          <w:rFonts w:ascii="Times New Roman" w:eastAsia="Times New Roman" w:hAnsi="Times New Roman" w:cs="Times New Roman"/>
          <w:b/>
          <w:bCs/>
          <w:lang w:val="uk-UA" w:eastAsia="zh-CN"/>
        </w:rPr>
        <w:t>___________________________________________</w:t>
      </w:r>
      <w:r w:rsidRPr="0031795A">
        <w:rPr>
          <w:rFonts w:ascii="Times New Roman" w:eastAsia="Times New Roman" w:hAnsi="Times New Roman" w:cs="Times New Roman"/>
          <w:b/>
          <w:bCs/>
          <w:lang w:val="uk-UA" w:eastAsia="zh-CN"/>
        </w:rPr>
        <w:t>,</w:t>
      </w:r>
      <w:r w:rsidRPr="0031795A">
        <w:rPr>
          <w:rFonts w:ascii="Times New Roman" w:eastAsia="Times New Roman" w:hAnsi="Times New Roman" w:cs="Times New Roman"/>
          <w:bCs/>
          <w:lang w:val="uk-UA" w:eastAsia="zh-CN"/>
        </w:rPr>
        <w:t xml:space="preserve"> </w:t>
      </w:r>
      <w:r w:rsidRPr="0031795A">
        <w:rPr>
          <w:rFonts w:ascii="Times New Roman" w:eastAsia="SimSun" w:hAnsi="Times New Roman" w:cs="Times New Roman"/>
          <w:kern w:val="1"/>
          <w:lang w:val="uk-UA" w:eastAsia="hi-IN" w:bidi="hi-IN"/>
        </w:rPr>
        <w:t xml:space="preserve">в особі </w:t>
      </w:r>
      <w:r>
        <w:rPr>
          <w:rFonts w:ascii="Times New Roman" w:eastAsia="SimSun" w:hAnsi="Times New Roman" w:cs="Times New Roman"/>
          <w:kern w:val="1"/>
          <w:lang w:val="uk-UA" w:eastAsia="hi-IN" w:bidi="hi-IN"/>
        </w:rPr>
        <w:t>___________________________________________________</w:t>
      </w:r>
      <w:r w:rsidRPr="0031795A">
        <w:rPr>
          <w:rFonts w:ascii="Times New Roman" w:eastAsia="SimSun" w:hAnsi="Times New Roman" w:cs="Times New Roman"/>
          <w:kern w:val="1"/>
          <w:lang w:val="uk-UA" w:eastAsia="hi-IN" w:bidi="hi-IN"/>
        </w:rPr>
        <w:t xml:space="preserve">,  </w:t>
      </w:r>
      <w:r>
        <w:rPr>
          <w:rFonts w:ascii="Times New Roman" w:eastAsia="SimSun" w:hAnsi="Times New Roman" w:cs="Times New Roman"/>
          <w:kern w:val="1"/>
          <w:lang w:val="uk-UA" w:eastAsia="hi-IN" w:bidi="hi-IN"/>
        </w:rPr>
        <w:t>що</w:t>
      </w:r>
      <w:r w:rsidRPr="0031795A">
        <w:rPr>
          <w:rFonts w:ascii="Times New Roman" w:eastAsia="SimSun" w:hAnsi="Times New Roman" w:cs="Times New Roman"/>
          <w:kern w:val="1"/>
          <w:lang w:val="uk-UA" w:eastAsia="hi-IN" w:bidi="hi-IN"/>
        </w:rPr>
        <w:t xml:space="preserve"> діє на підставі </w:t>
      </w:r>
      <w:r>
        <w:rPr>
          <w:rFonts w:ascii="Times New Roman" w:eastAsia="SimSun" w:hAnsi="Times New Roman" w:cs="Times New Roman"/>
          <w:kern w:val="1"/>
          <w:lang w:val="uk-UA" w:eastAsia="hi-IN" w:bidi="hi-IN"/>
        </w:rPr>
        <w:t>__________________________</w:t>
      </w:r>
      <w:r w:rsidRPr="0031795A">
        <w:rPr>
          <w:rFonts w:ascii="Times New Roman" w:eastAsia="Times New Roman" w:hAnsi="Times New Roman" w:cs="Times New Roman"/>
          <w:bCs/>
          <w:lang w:val="uk-UA" w:eastAsia="zh-CN"/>
        </w:rPr>
        <w:t>, з іншої сторони, які далі згідно з текстом спільно іменуються як «Сторони», а кожна окремо – «Сторона», уклали цей договір, про таке:</w:t>
      </w:r>
    </w:p>
    <w:p w:rsidR="0031795A" w:rsidRPr="0031795A" w:rsidRDefault="0031795A" w:rsidP="0031795A">
      <w:pPr>
        <w:widowControl w:val="0"/>
        <w:suppressAutoHyphens/>
        <w:spacing w:after="0" w:line="240" w:lineRule="auto"/>
        <w:ind w:firstLine="540"/>
        <w:jc w:val="both"/>
        <w:rPr>
          <w:rFonts w:ascii="Times New Roman" w:eastAsia="SimSun" w:hAnsi="Times New Roman" w:cs="Times New Roman"/>
          <w:kern w:val="1"/>
          <w:lang w:val="uk-UA" w:eastAsia="hi-IN" w:bidi="hi-IN"/>
        </w:rPr>
      </w:pPr>
    </w:p>
    <w:p w:rsidR="0031795A" w:rsidRPr="0031795A" w:rsidRDefault="0031795A" w:rsidP="0031795A">
      <w:pPr>
        <w:widowControl w:val="0"/>
        <w:suppressAutoHyphens/>
        <w:spacing w:after="0" w:line="240" w:lineRule="auto"/>
        <w:ind w:left="2832" w:firstLine="708"/>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1. Предмет договору</w:t>
      </w:r>
    </w:p>
    <w:p w:rsidR="0031795A" w:rsidRPr="0031795A" w:rsidRDefault="0031795A" w:rsidP="0031795A">
      <w:pPr>
        <w:widowControl w:val="0"/>
        <w:suppressAutoHyphens/>
        <w:spacing w:after="0" w:line="240" w:lineRule="auto"/>
        <w:ind w:left="2832" w:firstLine="708"/>
        <w:rPr>
          <w:rFonts w:ascii="Times New Roman" w:eastAsia="SimSun" w:hAnsi="Times New Roman" w:cs="Times New Roman"/>
          <w:b/>
          <w:bCs/>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1.1. “Виконавець” за цим Договором зобов'язується надати, а “Замовник” належним чином прийняти та оплатити: </w:t>
      </w:r>
      <w:r w:rsidRPr="0031795A">
        <w:rPr>
          <w:rFonts w:ascii="Times New Roman" w:eastAsia="SimSun" w:hAnsi="Times New Roman" w:cs="Times New Roman"/>
          <w:b/>
          <w:kern w:val="1"/>
          <w:lang w:val="uk-UA" w:eastAsia="hi-IN" w:bidi="hi-IN"/>
        </w:rPr>
        <w:t xml:space="preserve">Послуги з ремонту і технічного обслуговування </w:t>
      </w:r>
      <w:proofErr w:type="spellStart"/>
      <w:r w:rsidRPr="0031795A">
        <w:rPr>
          <w:rFonts w:ascii="Times New Roman" w:eastAsia="SimSun" w:hAnsi="Times New Roman" w:cs="Times New Roman"/>
          <w:b/>
          <w:kern w:val="1"/>
          <w:lang w:val="uk-UA" w:eastAsia="hi-IN" w:bidi="hi-IN"/>
        </w:rPr>
        <w:t>мототранспортних</w:t>
      </w:r>
      <w:proofErr w:type="spellEnd"/>
      <w:r w:rsidRPr="0031795A">
        <w:rPr>
          <w:rFonts w:ascii="Times New Roman" w:eastAsia="SimSun" w:hAnsi="Times New Roman" w:cs="Times New Roman"/>
          <w:b/>
          <w:kern w:val="1"/>
          <w:lang w:val="uk-UA" w:eastAsia="hi-IN" w:bidi="hi-IN"/>
        </w:rPr>
        <w:t xml:space="preserve"> засобів, Код  ДК 021:2015 – 50110000-9 Послуги з ремонту і технічного обслуговування </w:t>
      </w:r>
      <w:proofErr w:type="spellStart"/>
      <w:r w:rsidRPr="0031795A">
        <w:rPr>
          <w:rFonts w:ascii="Times New Roman" w:eastAsia="SimSun" w:hAnsi="Times New Roman" w:cs="Times New Roman"/>
          <w:b/>
          <w:kern w:val="1"/>
          <w:lang w:val="uk-UA" w:eastAsia="hi-IN" w:bidi="hi-IN"/>
        </w:rPr>
        <w:t>мототранспортних</w:t>
      </w:r>
      <w:proofErr w:type="spellEnd"/>
      <w:r w:rsidRPr="0031795A">
        <w:rPr>
          <w:rFonts w:ascii="Times New Roman" w:eastAsia="SimSun" w:hAnsi="Times New Roman" w:cs="Times New Roman"/>
          <w:b/>
          <w:kern w:val="1"/>
          <w:lang w:val="uk-UA" w:eastAsia="hi-IN" w:bidi="hi-IN"/>
        </w:rPr>
        <w:t xml:space="preserve"> засобів і супутнього обладнання</w:t>
      </w:r>
      <w:r w:rsidRPr="0031795A">
        <w:rPr>
          <w:rFonts w:ascii="Times New Roman" w:eastAsia="SimSun" w:hAnsi="Times New Roman" w:cs="Times New Roman"/>
          <w:kern w:val="1"/>
          <w:lang w:val="uk-UA" w:eastAsia="hi-IN" w:bidi="hi-IN"/>
        </w:rPr>
        <w:t xml:space="preserve"> (в подальшому </w:t>
      </w:r>
      <w:r w:rsidRPr="0031795A">
        <w:rPr>
          <w:rFonts w:ascii="Times New Roman" w:eastAsia="SimSun" w:hAnsi="Times New Roman" w:cs="Times New Roman"/>
          <w:i/>
          <w:iCs/>
          <w:kern w:val="1"/>
          <w:lang w:val="uk-UA" w:eastAsia="hi-IN" w:bidi="hi-IN"/>
        </w:rPr>
        <w:t>Послуги</w:t>
      </w:r>
      <w:r w:rsidRPr="0031795A">
        <w:rPr>
          <w:rFonts w:ascii="Times New Roman" w:eastAsia="SimSun" w:hAnsi="Times New Roman" w:cs="Times New Roman"/>
          <w:kern w:val="1"/>
          <w:lang w:val="uk-UA" w:eastAsia="hi-IN" w:bidi="hi-IN"/>
        </w:rPr>
        <w:t>), у кількості відповідно до Специфікації, яка є невід’ємною частиною цього Договору (Додаток №1).</w:t>
      </w:r>
    </w:p>
    <w:p w:rsidR="0031795A" w:rsidRPr="0031795A" w:rsidRDefault="0031795A" w:rsidP="0031795A">
      <w:pPr>
        <w:widowControl w:val="0"/>
        <w:suppressAutoHyphens/>
        <w:spacing w:after="0" w:line="240" w:lineRule="auto"/>
        <w:ind w:left="540"/>
        <w:jc w:val="center"/>
        <w:rPr>
          <w:rFonts w:ascii="Times New Roman" w:eastAsia="SimSun" w:hAnsi="Times New Roman" w:cs="Times New Roman"/>
          <w:b/>
          <w:kern w:val="1"/>
          <w:lang w:val="uk-UA" w:eastAsia="hi-IN" w:bidi="hi-IN"/>
        </w:rPr>
      </w:pPr>
    </w:p>
    <w:p w:rsidR="0031795A" w:rsidRPr="0031795A" w:rsidRDefault="0031795A" w:rsidP="0031795A">
      <w:pPr>
        <w:widowControl w:val="0"/>
        <w:suppressAutoHyphens/>
        <w:spacing w:after="0" w:line="240" w:lineRule="auto"/>
        <w:ind w:left="540"/>
        <w:jc w:val="center"/>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2.  Сума договору та порядок оплати</w:t>
      </w:r>
    </w:p>
    <w:p w:rsidR="0031795A" w:rsidRPr="0031795A" w:rsidRDefault="0031795A" w:rsidP="0031795A">
      <w:pPr>
        <w:widowControl w:val="0"/>
        <w:suppressAutoHyphens/>
        <w:spacing w:after="0" w:line="240" w:lineRule="auto"/>
        <w:ind w:left="540"/>
        <w:jc w:val="center"/>
        <w:rPr>
          <w:rFonts w:ascii="Times New Roman" w:eastAsia="SimSun" w:hAnsi="Times New Roman" w:cs="Times New Roman"/>
          <w:b/>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kern w:val="1"/>
          <w:lang w:val="uk-UA" w:eastAsia="hi-IN" w:bidi="hi-IN"/>
        </w:rPr>
        <w:t>2.1.</w:t>
      </w:r>
      <w:r w:rsidRPr="0031795A">
        <w:rPr>
          <w:rFonts w:ascii="Times New Roman" w:eastAsia="SimSun" w:hAnsi="Times New Roman" w:cs="Times New Roman"/>
          <w:b/>
          <w:kern w:val="1"/>
          <w:lang w:val="uk-UA" w:eastAsia="hi-IN" w:bidi="hi-IN"/>
        </w:rPr>
        <w:t xml:space="preserve"> </w:t>
      </w:r>
      <w:r w:rsidRPr="0031795A">
        <w:rPr>
          <w:rFonts w:ascii="Times New Roman" w:eastAsia="SimSun" w:hAnsi="Times New Roman" w:cs="Times New Roman"/>
          <w:kern w:val="1"/>
          <w:lang w:val="uk-UA" w:eastAsia="hi-IN" w:bidi="hi-IN"/>
        </w:rPr>
        <w:t xml:space="preserve">Загальна вартість Послуг, що надаються за цим Договором, </w:t>
      </w:r>
      <w:r>
        <w:rPr>
          <w:rFonts w:ascii="Times New Roman" w:eastAsia="SimSun" w:hAnsi="Times New Roman" w:cs="Times New Roman"/>
          <w:kern w:val="1"/>
          <w:lang w:val="uk-UA" w:eastAsia="hi-IN" w:bidi="hi-IN"/>
        </w:rPr>
        <w:t>становить</w:t>
      </w:r>
      <w:r w:rsidRPr="0031795A">
        <w:rPr>
          <w:rFonts w:ascii="Times New Roman" w:eastAsia="SimSun" w:hAnsi="Times New Roman" w:cs="Times New Roman"/>
          <w:kern w:val="1"/>
          <w:lang w:val="uk-UA" w:eastAsia="hi-IN" w:bidi="hi-IN"/>
        </w:rPr>
        <w:t xml:space="preserve">: </w:t>
      </w:r>
      <w:r>
        <w:rPr>
          <w:rFonts w:ascii="Times New Roman" w:eastAsia="SimSun" w:hAnsi="Times New Roman" w:cs="Times New Roman"/>
          <w:b/>
          <w:kern w:val="1"/>
          <w:lang w:val="uk-UA" w:eastAsia="hi-IN" w:bidi="hi-IN"/>
        </w:rPr>
        <w:t>____________</w:t>
      </w:r>
      <w:r w:rsidRPr="0031795A">
        <w:rPr>
          <w:rFonts w:ascii="Times New Roman" w:eastAsia="SimSun" w:hAnsi="Times New Roman" w:cs="Times New Roman"/>
          <w:b/>
          <w:kern w:val="1"/>
          <w:lang w:val="uk-UA" w:eastAsia="hi-IN" w:bidi="hi-IN"/>
        </w:rPr>
        <w:t xml:space="preserve"> грн. (</w:t>
      </w:r>
      <w:r>
        <w:rPr>
          <w:rFonts w:ascii="Times New Roman" w:eastAsia="SimSun" w:hAnsi="Times New Roman" w:cs="Times New Roman"/>
          <w:b/>
          <w:kern w:val="1"/>
          <w:lang w:val="uk-UA" w:eastAsia="hi-IN" w:bidi="hi-IN"/>
        </w:rPr>
        <w:t>__________________________________</w:t>
      </w:r>
      <w:r w:rsidRPr="0031795A">
        <w:rPr>
          <w:rFonts w:ascii="Times New Roman" w:eastAsia="SimSun" w:hAnsi="Times New Roman" w:cs="Times New Roman"/>
          <w:b/>
          <w:kern w:val="1"/>
          <w:lang w:val="uk-UA" w:eastAsia="hi-IN" w:bidi="hi-IN"/>
        </w:rPr>
        <w:t xml:space="preserve">  гривень </w:t>
      </w:r>
      <w:r>
        <w:rPr>
          <w:rFonts w:ascii="Times New Roman" w:eastAsia="SimSun" w:hAnsi="Times New Roman" w:cs="Times New Roman"/>
          <w:b/>
          <w:kern w:val="1"/>
          <w:lang w:val="uk-UA" w:eastAsia="hi-IN" w:bidi="hi-IN"/>
        </w:rPr>
        <w:t>__</w:t>
      </w:r>
      <w:r w:rsidRPr="0031795A">
        <w:rPr>
          <w:rFonts w:ascii="Times New Roman" w:eastAsia="SimSun" w:hAnsi="Times New Roman" w:cs="Times New Roman"/>
          <w:b/>
          <w:kern w:val="1"/>
          <w:lang w:val="uk-UA" w:eastAsia="hi-IN" w:bidi="hi-IN"/>
        </w:rPr>
        <w:t xml:space="preserve"> копійок) з</w:t>
      </w:r>
      <w:r>
        <w:rPr>
          <w:rFonts w:ascii="Times New Roman" w:eastAsia="SimSun" w:hAnsi="Times New Roman" w:cs="Times New Roman"/>
          <w:b/>
          <w:kern w:val="1"/>
          <w:lang w:val="uk-UA" w:eastAsia="hi-IN" w:bidi="hi-IN"/>
        </w:rPr>
        <w:t>/без</w:t>
      </w:r>
      <w:r w:rsidRPr="0031795A">
        <w:rPr>
          <w:rFonts w:ascii="Times New Roman" w:eastAsia="SimSun" w:hAnsi="Times New Roman" w:cs="Times New Roman"/>
          <w:b/>
          <w:kern w:val="1"/>
          <w:lang w:val="uk-UA" w:eastAsia="hi-IN" w:bidi="hi-IN"/>
        </w:rPr>
        <w:t xml:space="preserve"> ПДВ</w:t>
      </w:r>
      <w:r>
        <w:rPr>
          <w:rFonts w:ascii="Times New Roman" w:eastAsia="SimSun" w:hAnsi="Times New Roman" w:cs="Times New Roman"/>
          <w:b/>
          <w:kern w:val="1"/>
          <w:lang w:val="uk-UA" w:eastAsia="hi-IN" w:bidi="hi-IN"/>
        </w:rPr>
        <w:t xml:space="preserve">, з яких сума </w:t>
      </w:r>
      <w:r w:rsidRPr="0031795A">
        <w:rPr>
          <w:rFonts w:ascii="Times New Roman" w:eastAsia="SimSun" w:hAnsi="Times New Roman" w:cs="Times New Roman"/>
          <w:b/>
          <w:kern w:val="1"/>
          <w:lang w:val="uk-UA" w:eastAsia="hi-IN" w:bidi="hi-IN"/>
        </w:rPr>
        <w:t xml:space="preserve"> за кошти місцевого бюджету</w:t>
      </w:r>
      <w:r>
        <w:rPr>
          <w:rFonts w:ascii="Times New Roman" w:eastAsia="SimSun" w:hAnsi="Times New Roman" w:cs="Times New Roman"/>
          <w:b/>
          <w:kern w:val="1"/>
          <w:lang w:val="uk-UA" w:eastAsia="hi-IN" w:bidi="hi-IN"/>
        </w:rPr>
        <w:t xml:space="preserve"> становить ___________________________; а сума за власні кошти підприємства: __________________________________</w:t>
      </w:r>
      <w:r w:rsidRPr="0031795A">
        <w:rPr>
          <w:rFonts w:ascii="Times New Roman" w:eastAsia="SimSun" w:hAnsi="Times New Roman" w:cs="Times New Roman"/>
          <w:b/>
          <w:kern w:val="1"/>
          <w:lang w:val="uk-UA" w:eastAsia="hi-IN" w:bidi="hi-IN"/>
        </w:rPr>
        <w:t>.</w:t>
      </w:r>
    </w:p>
    <w:p w:rsidR="0031795A" w:rsidRPr="0031795A" w:rsidRDefault="0031795A" w:rsidP="0031795A">
      <w:pPr>
        <w:widowControl w:val="0"/>
        <w:suppressAutoHyphens/>
        <w:spacing w:after="0" w:line="240" w:lineRule="auto"/>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kern w:val="1"/>
          <w:lang w:val="uk-UA" w:eastAsia="hi-IN" w:bidi="hi-IN"/>
        </w:rPr>
        <w:t>2.2. Всі платежі за Послуги здійснюються в національній валюті України у безготівковій формі шляхом перерахування на поточний рахунок Виконавця.</w:t>
      </w: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 xml:space="preserve">2.3. Фактом підтвердження отримання послуг є акт надання послуг, який підписують Сторони.  Моментом виконання зобов’язань Замовника щодо оплати </w:t>
      </w:r>
      <w:r w:rsidRPr="0031795A">
        <w:rPr>
          <w:rFonts w:ascii="Times New Roman" w:eastAsia="SimSun" w:hAnsi="Times New Roman" w:cs="Times New Roman"/>
          <w:kern w:val="1"/>
          <w:lang w:val="uk-UA" w:eastAsia="hi-IN" w:bidi="hi-IN"/>
        </w:rPr>
        <w:t>Послуг</w:t>
      </w:r>
      <w:r w:rsidRPr="0031795A">
        <w:rPr>
          <w:rFonts w:ascii="Times New Roman" w:eastAsia="SimSun" w:hAnsi="Times New Roman" w:cs="Times New Roman"/>
          <w:kern w:val="1"/>
          <w:shd w:val="clear" w:color="auto" w:fill="FFFFFF"/>
          <w:lang w:val="uk-UA" w:eastAsia="hi-IN" w:bidi="hi-IN"/>
        </w:rPr>
        <w:t xml:space="preserve"> вважається момент поступлення грошових коштів на розрахунковий рахунок Виконавця.</w:t>
      </w: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2.4. При здійсненні оплати за  Послуги, посилання в платіжному документі на номер та дату цього Договору, а також на номер та дату видаткової накладної є обов’язковим.</w:t>
      </w:r>
    </w:p>
    <w:p w:rsidR="0031795A" w:rsidRPr="0031795A" w:rsidRDefault="0031795A" w:rsidP="0031795A">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sidRPr="0031795A">
        <w:rPr>
          <w:rFonts w:ascii="Times New Roman" w:eastAsia="SimSun" w:hAnsi="Times New Roman" w:cs="Times New Roman"/>
          <w:kern w:val="1"/>
          <w:shd w:val="clear" w:color="auto" w:fill="FFFFFF"/>
          <w:lang w:val="uk-UA" w:eastAsia="hi-IN" w:bidi="hi-IN"/>
        </w:rPr>
        <w:t xml:space="preserve">2.5. </w:t>
      </w:r>
      <w:r w:rsidRPr="0031795A">
        <w:rPr>
          <w:rFonts w:ascii="Times New Roman" w:eastAsia="Times New Roman" w:hAnsi="Times New Roman" w:cs="Times New Roman"/>
          <w:color w:val="000000" w:themeColor="text1"/>
          <w:lang w:val="uk-UA" w:eastAsia="zh-CN"/>
        </w:rPr>
        <w:t xml:space="preserve">Оплата наданих Послуг здійснюється в безготівковому порядку на розрахунковий рахунок Виконавця в порядку, передбаченому цим Договором. Остаточний розрахунок за цим договором здійснюється на підставі Актів наданих послуг протягом 30 (тридцяти) </w:t>
      </w:r>
      <w:r w:rsidR="00CA5331">
        <w:rPr>
          <w:rFonts w:ascii="Times New Roman" w:eastAsia="Times New Roman" w:hAnsi="Times New Roman" w:cs="Times New Roman"/>
          <w:color w:val="000000" w:themeColor="text1"/>
          <w:lang w:val="uk-UA" w:eastAsia="zh-CN"/>
        </w:rPr>
        <w:t xml:space="preserve">банківських </w:t>
      </w:r>
      <w:r w:rsidRPr="0031795A">
        <w:rPr>
          <w:rFonts w:ascii="Times New Roman" w:eastAsia="Times New Roman" w:hAnsi="Times New Roman" w:cs="Times New Roman"/>
          <w:color w:val="000000" w:themeColor="text1"/>
          <w:lang w:val="uk-UA" w:eastAsia="zh-CN"/>
        </w:rPr>
        <w:t>днів з моменту підписання Акта наданих послуг.</w:t>
      </w:r>
    </w:p>
    <w:p w:rsidR="0031795A" w:rsidRPr="0031795A" w:rsidRDefault="0031795A" w:rsidP="0031795A">
      <w:pPr>
        <w:suppressAutoHyphens/>
        <w:spacing w:after="0" w:line="240" w:lineRule="auto"/>
        <w:jc w:val="both"/>
        <w:rPr>
          <w:rFonts w:ascii="Times New Roman" w:eastAsia="Times New Roman" w:hAnsi="Times New Roman" w:cs="Times New Roman"/>
          <w:color w:val="000000" w:themeColor="text1"/>
          <w:lang w:val="uk-UA" w:eastAsia="zh-CN"/>
        </w:rPr>
      </w:pPr>
      <w:r w:rsidRPr="0031795A">
        <w:rPr>
          <w:rFonts w:ascii="Times New Roman" w:eastAsia="Times New Roman" w:hAnsi="Times New Roman" w:cs="Times New Roman"/>
          <w:color w:val="000000" w:themeColor="text1"/>
          <w:lang w:val="uk-UA" w:eastAsia="zh-CN"/>
        </w:rPr>
        <w:t>2.6. Оплата за надані Послуги здійснюється на підставі ст. 49 Бюджетного кодексу України. У разі затримки бюджетного фінансування розрахунок за надані Послуги здійснюється  протягом 30 банківських днів з дати отримання Замовником бюджетного призначення на фінансування закупівлі на свій реєстраційний рахунок.</w:t>
      </w:r>
      <w:bookmarkStart w:id="0" w:name="_GoBack"/>
      <w:bookmarkEnd w:id="0"/>
    </w:p>
    <w:p w:rsidR="0031795A" w:rsidRPr="0031795A" w:rsidRDefault="0031795A" w:rsidP="0031795A">
      <w:pPr>
        <w:suppressAutoHyphens/>
        <w:spacing w:after="0" w:line="240" w:lineRule="auto"/>
        <w:jc w:val="both"/>
        <w:rPr>
          <w:rFonts w:ascii="Times New Roman" w:eastAsia="Times New Roman" w:hAnsi="Times New Roman" w:cs="Times New Roman"/>
          <w:color w:val="000000" w:themeColor="text1"/>
          <w:lang w:val="uk-UA" w:eastAsia="zh-CN"/>
        </w:rPr>
      </w:pPr>
    </w:p>
    <w:p w:rsidR="0031795A" w:rsidRPr="0031795A" w:rsidRDefault="0031795A" w:rsidP="0031795A">
      <w:pPr>
        <w:widowControl w:val="0"/>
        <w:suppressAutoHyphens/>
        <w:spacing w:after="0" w:line="240" w:lineRule="auto"/>
        <w:jc w:val="center"/>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3. Якість Послуг та строки їх надання</w:t>
      </w:r>
    </w:p>
    <w:p w:rsidR="0031795A" w:rsidRPr="0031795A" w:rsidRDefault="0031795A" w:rsidP="0031795A">
      <w:pPr>
        <w:widowControl w:val="0"/>
        <w:suppressAutoHyphens/>
        <w:spacing w:after="0" w:line="240" w:lineRule="auto"/>
        <w:ind w:firstLine="720"/>
        <w:jc w:val="center"/>
        <w:rPr>
          <w:rFonts w:ascii="Times New Roman" w:eastAsia="SimSun" w:hAnsi="Times New Roman" w:cs="Times New Roman"/>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3.1.</w:t>
      </w:r>
      <w:r w:rsidRPr="0031795A">
        <w:rPr>
          <w:rFonts w:ascii="Times New Roman" w:eastAsia="SimSun" w:hAnsi="Times New Roman" w:cs="Times New Roman"/>
          <w:kern w:val="1"/>
          <w:lang w:val="uk-UA" w:eastAsia="hi-IN" w:bidi="hi-IN"/>
        </w:rPr>
        <w:t xml:space="preserve"> Якість Послуг повинна відповідати стандарту</w:t>
      </w:r>
      <w:r w:rsidR="00824C09">
        <w:rPr>
          <w:rFonts w:ascii="Times New Roman" w:eastAsia="SimSun" w:hAnsi="Times New Roman" w:cs="Times New Roman"/>
          <w:kern w:val="1"/>
          <w:lang w:val="uk-UA" w:eastAsia="hi-IN" w:bidi="hi-IN"/>
        </w:rPr>
        <w:t xml:space="preserve"> та вимогам Замовника щодо т</w:t>
      </w:r>
      <w:r w:rsidR="00824C09" w:rsidRPr="00824C09">
        <w:rPr>
          <w:rFonts w:ascii="Times New Roman" w:eastAsia="SimSun" w:hAnsi="Times New Roman" w:cs="Times New Roman"/>
          <w:kern w:val="1"/>
          <w:lang w:val="uk-UA" w:eastAsia="hi-IN" w:bidi="hi-IN"/>
        </w:rPr>
        <w:t>ехнічн</w:t>
      </w:r>
      <w:r w:rsidR="00824C09">
        <w:rPr>
          <w:rFonts w:ascii="Times New Roman" w:eastAsia="SimSun" w:hAnsi="Times New Roman" w:cs="Times New Roman"/>
          <w:kern w:val="1"/>
          <w:lang w:val="uk-UA" w:eastAsia="hi-IN" w:bidi="hi-IN"/>
        </w:rPr>
        <w:t>их</w:t>
      </w:r>
      <w:r w:rsidR="00824C09" w:rsidRPr="00824C09">
        <w:rPr>
          <w:rFonts w:ascii="Times New Roman" w:eastAsia="SimSun" w:hAnsi="Times New Roman" w:cs="Times New Roman"/>
          <w:kern w:val="1"/>
          <w:lang w:val="uk-UA" w:eastAsia="hi-IN" w:bidi="hi-IN"/>
        </w:rPr>
        <w:t>, якісн</w:t>
      </w:r>
      <w:r w:rsidR="00824C09">
        <w:rPr>
          <w:rFonts w:ascii="Times New Roman" w:eastAsia="SimSun" w:hAnsi="Times New Roman" w:cs="Times New Roman"/>
          <w:kern w:val="1"/>
          <w:lang w:val="uk-UA" w:eastAsia="hi-IN" w:bidi="hi-IN"/>
        </w:rPr>
        <w:t>их</w:t>
      </w:r>
      <w:r w:rsidR="00824C09" w:rsidRPr="00824C09">
        <w:rPr>
          <w:rFonts w:ascii="Times New Roman" w:eastAsia="SimSun" w:hAnsi="Times New Roman" w:cs="Times New Roman"/>
          <w:kern w:val="1"/>
          <w:lang w:val="uk-UA" w:eastAsia="hi-IN" w:bidi="hi-IN"/>
        </w:rPr>
        <w:t xml:space="preserve"> та інш</w:t>
      </w:r>
      <w:r w:rsidR="00824C09">
        <w:rPr>
          <w:rFonts w:ascii="Times New Roman" w:eastAsia="SimSun" w:hAnsi="Times New Roman" w:cs="Times New Roman"/>
          <w:kern w:val="1"/>
          <w:lang w:val="uk-UA" w:eastAsia="hi-IN" w:bidi="hi-IN"/>
        </w:rPr>
        <w:t xml:space="preserve">их </w:t>
      </w:r>
      <w:r w:rsidR="00824C09" w:rsidRPr="00824C09">
        <w:rPr>
          <w:rFonts w:ascii="Times New Roman" w:eastAsia="SimSun" w:hAnsi="Times New Roman" w:cs="Times New Roman"/>
          <w:kern w:val="1"/>
          <w:lang w:val="uk-UA" w:eastAsia="hi-IN" w:bidi="hi-IN"/>
        </w:rPr>
        <w:t>характеристик предмета закупівлі</w:t>
      </w:r>
      <w:r w:rsidRPr="0031795A">
        <w:rPr>
          <w:rFonts w:ascii="Times New Roman" w:eastAsia="SimSun" w:hAnsi="Times New Roman" w:cs="Times New Roman"/>
          <w:kern w:val="1"/>
          <w:lang w:val="uk-UA" w:eastAsia="hi-IN" w:bidi="hi-IN"/>
        </w:rPr>
        <w:t>. Претензії по якості наданих послуг приймаються до розгляду при умові, якщо надання послуг  підтверджено  актом, складеним за участю “Замовника” та “Виконавця”.</w:t>
      </w: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 xml:space="preserve">3.2. При виявленні невідповідності Послуг кількісним та якісним характеристикам Замовник </w:t>
      </w:r>
      <w:r w:rsidRPr="0031795A">
        <w:rPr>
          <w:rFonts w:ascii="Times New Roman" w:eastAsia="SimSun" w:hAnsi="Times New Roman" w:cs="Times New Roman"/>
          <w:kern w:val="1"/>
          <w:shd w:val="clear" w:color="auto" w:fill="FFFFFF"/>
          <w:lang w:val="uk-UA" w:eastAsia="hi-IN" w:bidi="hi-IN"/>
        </w:rPr>
        <w:lastRenderedPageBreak/>
        <w:t>залишає за собою право замінити неякісну Послугу якісною.</w:t>
      </w:r>
    </w:p>
    <w:p w:rsidR="0031795A" w:rsidRDefault="0031795A" w:rsidP="00824C09">
      <w:pPr>
        <w:widowControl w:val="0"/>
        <w:suppressAutoHyphens/>
        <w:spacing w:after="0" w:line="240" w:lineRule="auto"/>
        <w:jc w:val="both"/>
        <w:rPr>
          <w:rFonts w:ascii="Times New Roman" w:eastAsia="SimSun" w:hAnsi="Times New Roman" w:cs="Times New Roman"/>
          <w:kern w:val="1"/>
          <w:shd w:val="clear" w:color="auto" w:fill="FFFFFF"/>
          <w:lang w:val="uk-UA" w:eastAsia="hi-IN" w:bidi="hi-IN"/>
        </w:rPr>
      </w:pPr>
      <w:r w:rsidRPr="0031795A">
        <w:rPr>
          <w:rFonts w:ascii="Times New Roman" w:eastAsia="SimSun" w:hAnsi="Times New Roman" w:cs="Times New Roman"/>
          <w:kern w:val="1"/>
          <w:shd w:val="clear" w:color="auto" w:fill="FFFFFF"/>
          <w:lang w:val="uk-UA" w:eastAsia="hi-IN" w:bidi="hi-IN"/>
        </w:rPr>
        <w:t xml:space="preserve">3.3. Надання Послуг здійснюється </w:t>
      </w:r>
      <w:r w:rsidR="00824C09" w:rsidRPr="00824C09">
        <w:rPr>
          <w:rFonts w:ascii="Times New Roman" w:eastAsia="SimSun" w:hAnsi="Times New Roman" w:cs="Times New Roman"/>
          <w:kern w:val="1"/>
          <w:shd w:val="clear" w:color="auto" w:fill="FFFFFF"/>
          <w:lang w:val="uk-UA" w:eastAsia="hi-IN" w:bidi="hi-IN"/>
        </w:rPr>
        <w:t xml:space="preserve">з дати підписання Договору до 20.11.2022 року. Строк </w:t>
      </w:r>
      <w:r w:rsidR="00824C09">
        <w:rPr>
          <w:rFonts w:ascii="Times New Roman" w:eastAsia="SimSun" w:hAnsi="Times New Roman" w:cs="Times New Roman"/>
          <w:kern w:val="1"/>
          <w:shd w:val="clear" w:color="auto" w:fill="FFFFFF"/>
          <w:lang w:val="uk-UA" w:eastAsia="hi-IN" w:bidi="hi-IN"/>
        </w:rPr>
        <w:t xml:space="preserve">надання Послуг може бути продовжений </w:t>
      </w:r>
      <w:r w:rsidR="00824C09" w:rsidRPr="00824C09">
        <w:rPr>
          <w:rFonts w:ascii="Times New Roman" w:eastAsia="SimSun" w:hAnsi="Times New Roman" w:cs="Times New Roman"/>
          <w:kern w:val="1"/>
          <w:shd w:val="clear" w:color="auto" w:fill="FFFFFF"/>
          <w:lang w:val="uk-UA" w:eastAsia="hi-IN" w:bidi="hi-IN"/>
        </w:rPr>
        <w:t>у разі</w:t>
      </w:r>
      <w:r w:rsidR="00824C09">
        <w:rPr>
          <w:rFonts w:ascii="Times New Roman" w:eastAsia="SimSun" w:hAnsi="Times New Roman" w:cs="Times New Roman"/>
          <w:kern w:val="1"/>
          <w:shd w:val="clear" w:color="auto" w:fill="FFFFFF"/>
          <w:lang w:val="uk-UA" w:eastAsia="hi-IN" w:bidi="hi-IN"/>
        </w:rPr>
        <w:t xml:space="preserve"> відсутності бюджетних призначень в повному обсязі, у разі затримки бюджетного фінансування або у разі</w:t>
      </w:r>
      <w:r w:rsidR="00824C09" w:rsidRPr="00824C09">
        <w:rPr>
          <w:rFonts w:ascii="Times New Roman" w:eastAsia="SimSun" w:hAnsi="Times New Roman" w:cs="Times New Roman"/>
          <w:kern w:val="1"/>
          <w:shd w:val="clear" w:color="auto" w:fill="FFFFFF"/>
          <w:lang w:val="uk-UA" w:eastAsia="hi-IN" w:bidi="hi-IN"/>
        </w:rPr>
        <w:t xml:space="preserve"> продовження строку дії воєнного стану в Україні, але не пізніше, ніж до 30.12.2022 року.</w:t>
      </w:r>
    </w:p>
    <w:p w:rsidR="00A17539" w:rsidRPr="0031795A" w:rsidRDefault="00A17539" w:rsidP="00824C09">
      <w:pPr>
        <w:widowControl w:val="0"/>
        <w:suppressAutoHyphens/>
        <w:spacing w:after="0" w:line="240" w:lineRule="auto"/>
        <w:jc w:val="both"/>
        <w:rPr>
          <w:rFonts w:ascii="Times New Roman" w:eastAsia="SimSun" w:hAnsi="Times New Roman" w:cs="Times New Roman"/>
          <w:b/>
          <w:bCs/>
          <w:kern w:val="1"/>
          <w:lang w:val="uk-UA" w:eastAsia="hi-IN" w:bidi="hi-IN"/>
        </w:rPr>
      </w:pPr>
      <w:r>
        <w:rPr>
          <w:rFonts w:ascii="Times New Roman" w:eastAsia="SimSun" w:hAnsi="Times New Roman" w:cs="Times New Roman"/>
          <w:kern w:val="1"/>
          <w:shd w:val="clear" w:color="auto" w:fill="FFFFFF"/>
          <w:lang w:val="uk-UA" w:eastAsia="hi-IN" w:bidi="hi-IN"/>
        </w:rPr>
        <w:t>3.4. Місце надання послуг: 33027, м. Рівне, вул. Данила Галицького, 25 (матеріально-технічна база Замовника).</w:t>
      </w:r>
    </w:p>
    <w:p w:rsidR="0031795A" w:rsidRPr="0031795A" w:rsidRDefault="0031795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4. Відповідальність сторін</w:t>
      </w:r>
    </w:p>
    <w:p w:rsidR="0031795A" w:rsidRPr="0031795A" w:rsidRDefault="0031795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4.1. Сторони за Договором за неналежне виконання своїх зобов’язань несуть відповідальність згідно із законодавством України та умовами цього Договору.  </w:t>
      </w:r>
    </w:p>
    <w:p w:rsid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4.2. Сплата неустойки та відшкодування збитків не звільняє винну сторону від виконання своїх зобов’язань за Договором.</w:t>
      </w:r>
    </w:p>
    <w:p w:rsidR="00D16D49" w:rsidRPr="0031795A" w:rsidRDefault="00D16D49"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 xml:space="preserve">4.3. Виконавець у частині матеріалів, що використовуються для надання послуг, </w:t>
      </w:r>
      <w:r w:rsidRPr="00D16D49">
        <w:rPr>
          <w:rFonts w:ascii="Times New Roman" w:eastAsia="SimSun" w:hAnsi="Times New Roman" w:cs="Times New Roman"/>
          <w:kern w:val="1"/>
          <w:lang w:val="uk-UA" w:eastAsia="hi-IN" w:bidi="hi-IN"/>
        </w:rPr>
        <w:t>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31795A" w:rsidRPr="0031795A" w:rsidRDefault="0031795A" w:rsidP="0031795A">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p>
    <w:p w:rsidR="0031795A" w:rsidRPr="0031795A" w:rsidRDefault="0031795A" w:rsidP="0031795A">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5. Термін дії договору</w:t>
      </w:r>
    </w:p>
    <w:p w:rsidR="0031795A" w:rsidRPr="0031795A" w:rsidRDefault="0031795A" w:rsidP="0031795A">
      <w:pPr>
        <w:widowControl w:val="0"/>
        <w:suppressAutoHyphens/>
        <w:spacing w:after="0" w:line="240" w:lineRule="auto"/>
        <w:ind w:firstLine="360"/>
        <w:jc w:val="center"/>
        <w:rPr>
          <w:rFonts w:ascii="Times New Roman" w:eastAsia="SimSun" w:hAnsi="Times New Roman" w:cs="Times New Roman"/>
          <w:b/>
          <w:bCs/>
          <w:kern w:val="1"/>
          <w:lang w:val="uk-UA" w:eastAsia="hi-IN" w:bidi="hi-IN"/>
        </w:rPr>
      </w:pPr>
    </w:p>
    <w:p w:rsidR="0031795A" w:rsidRPr="0031795A" w:rsidRDefault="0031795A" w:rsidP="00081D3D">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5.1. </w:t>
      </w:r>
      <w:r w:rsidR="00081D3D" w:rsidRPr="00081D3D">
        <w:rPr>
          <w:rFonts w:ascii="Times New Roman" w:eastAsia="SimSun" w:hAnsi="Times New Roman" w:cs="Times New Roman"/>
          <w:kern w:val="1"/>
          <w:lang w:val="uk-UA" w:eastAsia="hi-IN" w:bidi="hi-IN"/>
        </w:rPr>
        <w:t>Цей Договір вважається укладеним і набирає чинності з моменту його підписання Сторонами та скріплення його печатками</w:t>
      </w:r>
      <w:r w:rsidR="00081D3D" w:rsidRPr="00081D3D">
        <w:rPr>
          <w:rFonts w:ascii="Times New Roman" w:eastAsia="SimSun" w:hAnsi="Times New Roman" w:cs="Times New Roman"/>
          <w:kern w:val="1"/>
          <w:lang w:val="uk-UA" w:eastAsia="hi-IN" w:bidi="hi-IN"/>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w:t>
      </w:r>
      <w:r w:rsidR="00081D3D">
        <w:rPr>
          <w:rFonts w:ascii="Times New Roman" w:eastAsia="SimSun" w:hAnsi="Times New Roman" w:cs="Times New Roman"/>
          <w:kern w:val="1"/>
          <w:lang w:val="uk-UA" w:eastAsia="hi-IN" w:bidi="hi-IN"/>
        </w:rPr>
        <w:t>надані послуги</w:t>
      </w:r>
      <w:r w:rsidR="00081D3D" w:rsidRPr="00081D3D">
        <w:rPr>
          <w:rFonts w:ascii="Times New Roman" w:eastAsia="SimSun" w:hAnsi="Times New Roman" w:cs="Times New Roman"/>
          <w:kern w:val="1"/>
          <w:lang w:val="uk-UA" w:eastAsia="hi-IN" w:bidi="hi-IN"/>
        </w:rPr>
        <w:t xml:space="preserve"> — до повного виконання сторонами узятих на себе зобов’язань.</w:t>
      </w:r>
    </w:p>
    <w:p w:rsidR="0031795A" w:rsidRPr="0031795A" w:rsidRDefault="0031795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r w:rsidRPr="0031795A">
        <w:rPr>
          <w:rFonts w:ascii="Times New Roman" w:eastAsia="SimSun" w:hAnsi="Times New Roman" w:cs="Times New Roman"/>
          <w:b/>
          <w:bCs/>
          <w:kern w:val="1"/>
          <w:lang w:val="uk-UA" w:eastAsia="hi-IN" w:bidi="hi-IN"/>
        </w:rPr>
        <w:t>6. ФОРС-МАЖОР</w:t>
      </w:r>
    </w:p>
    <w:p w:rsidR="0031795A" w:rsidRPr="0031795A" w:rsidRDefault="0031795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p>
    <w:p w:rsidR="00081D3D" w:rsidRDefault="0031795A" w:rsidP="0031795A">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 xml:space="preserve">6.1. </w:t>
      </w:r>
      <w:r w:rsidR="00081D3D" w:rsidRPr="00081D3D">
        <w:rPr>
          <w:rFonts w:ascii="Times New Roman" w:eastAsia="SimSun" w:hAnsi="Times New Roman" w:cs="Times New Roman"/>
          <w:bCs/>
          <w:kern w:val="1"/>
          <w:lang w:val="uk-UA" w:eastAsia="hi-IN" w:bidi="hi-I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не вважається обставиною непереборної сили для цілей виконання даного Договору.</w:t>
      </w:r>
    </w:p>
    <w:p w:rsidR="0031795A" w:rsidRPr="0031795A" w:rsidRDefault="0031795A" w:rsidP="0031795A">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 xml:space="preserve">6.2. Сторони повідомляють одна одну про настання таких обставин, їх можливої тривалості та припинення впродовж 5 (п’яти) днів з моменту настання, у письмовій формі. Якщо вищевказані обставини триватимуть більш ніж </w:t>
      </w:r>
      <w:r w:rsidR="00081D3D">
        <w:rPr>
          <w:rFonts w:ascii="Times New Roman" w:eastAsia="SimSun" w:hAnsi="Times New Roman" w:cs="Times New Roman"/>
          <w:bCs/>
          <w:kern w:val="1"/>
          <w:lang w:val="uk-UA" w:eastAsia="hi-IN" w:bidi="hi-IN"/>
        </w:rPr>
        <w:t>30 календарних днів</w:t>
      </w:r>
      <w:r w:rsidRPr="0031795A">
        <w:rPr>
          <w:rFonts w:ascii="Times New Roman" w:eastAsia="SimSun" w:hAnsi="Times New Roman" w:cs="Times New Roman"/>
          <w:bCs/>
          <w:kern w:val="1"/>
          <w:lang w:val="uk-UA" w:eastAsia="hi-IN" w:bidi="hi-IN"/>
        </w:rPr>
        <w:t>, будь-яка із Сторін має право розірвати Договір без накладення відповідальності.</w:t>
      </w:r>
    </w:p>
    <w:p w:rsidR="0031795A" w:rsidRPr="0031795A" w:rsidRDefault="0031795A" w:rsidP="0031795A">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6.3. Не повідомлення чи несвоєчасне повідомлення про настання форс-мажорних обставин позбавляє Сторону права посилатися на зазначені в пункті 6.1. обставини, як на підставу, яка звільняє від відповідальності за невиконання зобов’язань за даним Договором.</w:t>
      </w:r>
    </w:p>
    <w:p w:rsidR="0031795A" w:rsidRDefault="0031795A" w:rsidP="0031795A">
      <w:pPr>
        <w:widowControl w:val="0"/>
        <w:suppressAutoHyphens/>
        <w:spacing w:after="0" w:line="240" w:lineRule="auto"/>
        <w:jc w:val="both"/>
        <w:rPr>
          <w:rFonts w:ascii="Times New Roman" w:eastAsia="SimSun" w:hAnsi="Times New Roman" w:cs="Times New Roman"/>
          <w:bCs/>
          <w:kern w:val="1"/>
          <w:lang w:val="uk-UA" w:eastAsia="hi-IN" w:bidi="hi-IN"/>
        </w:rPr>
      </w:pPr>
      <w:r w:rsidRPr="0031795A">
        <w:rPr>
          <w:rFonts w:ascii="Times New Roman" w:eastAsia="SimSun" w:hAnsi="Times New Roman" w:cs="Times New Roman"/>
          <w:bCs/>
          <w:kern w:val="1"/>
          <w:lang w:val="uk-UA" w:eastAsia="hi-IN" w:bidi="hi-IN"/>
        </w:rPr>
        <w:t>6.4. Настання форс-мажорних обставин повинно бути підтверджено документами відповідних компетентних органів чи організацій.</w:t>
      </w:r>
    </w:p>
    <w:p w:rsidR="00320ADA" w:rsidRPr="0031795A" w:rsidRDefault="00320ADA" w:rsidP="0031795A">
      <w:pPr>
        <w:widowControl w:val="0"/>
        <w:suppressAutoHyphens/>
        <w:spacing w:after="0" w:line="240" w:lineRule="auto"/>
        <w:jc w:val="both"/>
        <w:rPr>
          <w:rFonts w:ascii="Times New Roman" w:eastAsia="SimSun" w:hAnsi="Times New Roman" w:cs="Times New Roman"/>
          <w:bCs/>
          <w:kern w:val="1"/>
          <w:lang w:val="uk-UA" w:eastAsia="hi-IN" w:bidi="hi-IN"/>
        </w:rPr>
      </w:pPr>
    </w:p>
    <w:p w:rsidR="006B13D1" w:rsidRPr="00320ADA" w:rsidRDefault="006B13D1" w:rsidP="006B13D1">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320ADA">
        <w:rPr>
          <w:rFonts w:ascii="Times New Roman" w:eastAsia="Times New Roman" w:hAnsi="Times New Roman" w:cs="Times New Roman"/>
          <w:b/>
          <w:lang w:val="uk-UA" w:eastAsia="zh-CN"/>
        </w:rPr>
        <w:t>7. Порядок внесення змін до умов договору</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7.1.</w:t>
      </w:r>
      <w:r w:rsidRPr="00320ADA">
        <w:rPr>
          <w:rFonts w:ascii="Times New Roman" w:eastAsia="Times New Roman" w:hAnsi="Times New Roman" w:cs="Times New Roman"/>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«7.1.1. зменшення обсягів закупівлі, зокрема з урахуванням фактичного обсягу видатків замовника;</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lastRenderedPageBreak/>
        <w:t>7.1.2.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7.1.3. покращення якості предмета закупівлі, за умови що таке покращення не призведе до збільшення суми, визначеної в договорі про закупівлю;</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7.1.6.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 xml:space="preserve">7.1.7.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ADA">
        <w:rPr>
          <w:rFonts w:ascii="Times New Roman" w:eastAsia="Times New Roman" w:hAnsi="Times New Roman" w:cs="Times New Roman"/>
          <w:lang w:val="uk-UA" w:eastAsia="zh-CN"/>
        </w:rPr>
        <w:t>Platts</w:t>
      </w:r>
      <w:proofErr w:type="spellEnd"/>
      <w:r w:rsidRPr="00320ADA">
        <w:rPr>
          <w:rFonts w:ascii="Times New Roman" w:eastAsia="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7.2.</w:t>
      </w:r>
      <w:r w:rsidRPr="00320ADA">
        <w:rPr>
          <w:rFonts w:ascii="Times New Roman" w:eastAsia="Times New Roman" w:hAnsi="Times New Roman" w:cs="Times New Roman"/>
          <w:b/>
          <w:lang w:val="uk-UA" w:eastAsia="zh-CN"/>
        </w:rPr>
        <w:t xml:space="preserve"> </w:t>
      </w:r>
      <w:r w:rsidRPr="00320ADA">
        <w:rPr>
          <w:rFonts w:ascii="Times New Roman" w:eastAsia="Times New Roman" w:hAnsi="Times New Roman" w:cs="Times New Roman"/>
          <w:lang w:val="uk-UA" w:eastAsia="zh-CN"/>
        </w:rPr>
        <w:t xml:space="preserve">Зміна ціни за Послугу у разі коливання ціни такої Послуги на ринку відбувається виключно за згодою сторін у вигляді додаткової угоди до цього договору </w:t>
      </w:r>
      <w:r w:rsidRPr="00320ADA">
        <w:rPr>
          <w:rFonts w:ascii="Times New Roman" w:eastAsia="Times New Roman" w:hAnsi="Times New Roman" w:cs="Times New Roman"/>
          <w:b/>
          <w:lang w:val="uk-UA" w:eastAsia="zh-CN"/>
        </w:rPr>
        <w:t xml:space="preserve">на підставі письмового звернення </w:t>
      </w:r>
      <w:r w:rsidR="00B927FB" w:rsidRPr="00320ADA">
        <w:rPr>
          <w:rFonts w:ascii="Times New Roman" w:eastAsia="Times New Roman" w:hAnsi="Times New Roman" w:cs="Times New Roman"/>
          <w:b/>
          <w:lang w:val="uk-UA" w:eastAsia="zh-CN"/>
        </w:rPr>
        <w:t>Виконавця</w:t>
      </w:r>
      <w:r w:rsidRPr="00320ADA">
        <w:rPr>
          <w:rFonts w:ascii="Times New Roman" w:eastAsia="Times New Roman" w:hAnsi="Times New Roman" w:cs="Times New Roman"/>
          <w:b/>
          <w:lang w:val="uk-UA" w:eastAsia="zh-CN"/>
        </w:rPr>
        <w:t>. Збільшення ціни за надані Послуги не допускається.</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7.3.</w:t>
      </w:r>
      <w:r w:rsidRPr="00320ADA">
        <w:rPr>
          <w:rFonts w:ascii="Times New Roman" w:eastAsia="Times New Roman" w:hAnsi="Times New Roman" w:cs="Times New Roman"/>
          <w:lang w:val="uk-UA" w:eastAsia="zh-CN"/>
        </w:rPr>
        <w:t xml:space="preserve"> Звернення </w:t>
      </w:r>
      <w:r w:rsidR="00B927FB" w:rsidRPr="00320ADA">
        <w:rPr>
          <w:rFonts w:ascii="Times New Roman" w:eastAsia="Times New Roman" w:hAnsi="Times New Roman" w:cs="Times New Roman"/>
          <w:lang w:val="uk-UA" w:eastAsia="zh-CN"/>
        </w:rPr>
        <w:t>Виконавця</w:t>
      </w:r>
      <w:r w:rsidRPr="00320ADA">
        <w:rPr>
          <w:rFonts w:ascii="Times New Roman" w:eastAsia="Times New Roman" w:hAnsi="Times New Roman" w:cs="Times New Roman"/>
          <w:lang w:val="uk-UA" w:eastAsia="zh-CN"/>
        </w:rPr>
        <w:t xml:space="preserve"> про збільшення ціни Послуги має містити документальне підтвердження наявності коливання ціни Послуги на ринку України та підписаний </w:t>
      </w:r>
      <w:r w:rsidR="00B927FB" w:rsidRPr="00320ADA">
        <w:rPr>
          <w:rFonts w:ascii="Times New Roman" w:eastAsia="Times New Roman" w:hAnsi="Times New Roman" w:cs="Times New Roman"/>
          <w:lang w:val="uk-UA" w:eastAsia="zh-CN"/>
        </w:rPr>
        <w:t xml:space="preserve">Виконавцем </w:t>
      </w:r>
      <w:proofErr w:type="spellStart"/>
      <w:r w:rsidRPr="00320ADA">
        <w:rPr>
          <w:rFonts w:ascii="Times New Roman" w:eastAsia="Times New Roman" w:hAnsi="Times New Roman" w:cs="Times New Roman"/>
          <w:lang w:val="uk-UA" w:eastAsia="zh-CN"/>
        </w:rPr>
        <w:t>проєкт</w:t>
      </w:r>
      <w:proofErr w:type="spellEnd"/>
      <w:r w:rsidRPr="00320ADA">
        <w:rPr>
          <w:rFonts w:ascii="Times New Roman" w:eastAsia="Times New Roman" w:hAnsi="Times New Roman" w:cs="Times New Roman"/>
          <w:lang w:val="uk-UA" w:eastAsia="zh-CN"/>
        </w:rPr>
        <w:t xml:space="preserve"> відповідної додаткової угоди про зміну ціни Послуги у двох примірниках.</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7.4.</w:t>
      </w:r>
      <w:r w:rsidRPr="00320ADA">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Послуги на ринку України несе </w:t>
      </w:r>
      <w:r w:rsidR="00B927FB" w:rsidRPr="00320ADA">
        <w:rPr>
          <w:rFonts w:ascii="Times New Roman" w:eastAsia="Times New Roman" w:hAnsi="Times New Roman" w:cs="Times New Roman"/>
          <w:lang w:val="uk-UA" w:eastAsia="zh-CN"/>
        </w:rPr>
        <w:t>Виконавець</w:t>
      </w:r>
      <w:r w:rsidRPr="00320ADA">
        <w:rPr>
          <w:rFonts w:ascii="Times New Roman" w:eastAsia="Times New Roman" w:hAnsi="Times New Roman" w:cs="Times New Roman"/>
          <w:lang w:val="uk-UA" w:eastAsia="zh-CN"/>
        </w:rPr>
        <w:t>.</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7.5.</w:t>
      </w:r>
      <w:r w:rsidRPr="00320ADA">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Послуги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Послугу.</w:t>
      </w:r>
    </w:p>
    <w:p w:rsidR="006B13D1" w:rsidRPr="00320ADA" w:rsidRDefault="00B927FB"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w:t>
      </w:r>
      <w:r w:rsidR="006B13D1" w:rsidRPr="00D16D49">
        <w:rPr>
          <w:rFonts w:ascii="Times New Roman" w:eastAsia="Times New Roman" w:hAnsi="Times New Roman" w:cs="Times New Roman"/>
          <w:lang w:val="uk-UA" w:eastAsia="zh-CN"/>
        </w:rPr>
        <w:t>.6.</w:t>
      </w:r>
      <w:r w:rsidR="006B13D1" w:rsidRPr="00320ADA">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6B13D1" w:rsidRPr="00320ADA" w:rsidRDefault="00B927FB"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D16D49">
        <w:rPr>
          <w:rFonts w:ascii="Times New Roman" w:eastAsia="Times New Roman" w:hAnsi="Times New Roman" w:cs="Times New Roman"/>
          <w:lang w:val="uk-UA" w:eastAsia="zh-CN"/>
        </w:rPr>
        <w:t>7</w:t>
      </w:r>
      <w:r w:rsidR="006B13D1" w:rsidRPr="00D16D49">
        <w:rPr>
          <w:rFonts w:ascii="Times New Roman" w:eastAsia="Times New Roman" w:hAnsi="Times New Roman" w:cs="Times New Roman"/>
          <w:lang w:val="uk-UA" w:eastAsia="zh-CN"/>
        </w:rPr>
        <w:t>.7.</w:t>
      </w:r>
      <w:r w:rsidR="006B13D1" w:rsidRPr="00320ADA">
        <w:rPr>
          <w:rFonts w:ascii="Times New Roman" w:eastAsia="Times New Roman" w:hAnsi="Times New Roman" w:cs="Times New Roman"/>
          <w:lang w:val="uk-UA" w:eastAsia="zh-CN"/>
        </w:rPr>
        <w:t xml:space="preserve"> Звернення </w:t>
      </w:r>
      <w:r w:rsidRPr="00320ADA">
        <w:rPr>
          <w:rFonts w:ascii="Times New Roman" w:eastAsia="Times New Roman" w:hAnsi="Times New Roman" w:cs="Times New Roman"/>
          <w:lang w:val="uk-UA" w:eastAsia="zh-CN"/>
        </w:rPr>
        <w:t>Виконавця про збільшення ціни Послуги</w:t>
      </w:r>
      <w:r w:rsidR="006B13D1" w:rsidRPr="00320ADA">
        <w:rPr>
          <w:rFonts w:ascii="Times New Roman" w:eastAsia="Times New Roman" w:hAnsi="Times New Roman" w:cs="Times New Roman"/>
          <w:lang w:val="uk-UA" w:eastAsia="zh-CN"/>
        </w:rPr>
        <w:t xml:space="preserve"> розглядається </w:t>
      </w:r>
      <w:r w:rsidRPr="00320ADA">
        <w:rPr>
          <w:rFonts w:ascii="Times New Roman" w:eastAsia="Times New Roman" w:hAnsi="Times New Roman" w:cs="Times New Roman"/>
          <w:lang w:val="uk-UA" w:eastAsia="zh-CN"/>
        </w:rPr>
        <w:t>Замовником</w:t>
      </w:r>
      <w:r w:rsidR="006B13D1" w:rsidRPr="00320ADA">
        <w:rPr>
          <w:rFonts w:ascii="Times New Roman" w:eastAsia="Times New Roman" w:hAnsi="Times New Roman" w:cs="Times New Roman"/>
          <w:lang w:val="uk-UA" w:eastAsia="zh-CN"/>
        </w:rPr>
        <w:t xml:space="preserve"> протягом 7 календарних днів. У зазначений строк </w:t>
      </w:r>
      <w:r w:rsidRPr="00320ADA">
        <w:rPr>
          <w:rFonts w:ascii="Times New Roman" w:eastAsia="Times New Roman" w:hAnsi="Times New Roman" w:cs="Times New Roman"/>
          <w:lang w:val="uk-UA" w:eastAsia="zh-CN"/>
        </w:rPr>
        <w:t xml:space="preserve">Замовник </w:t>
      </w:r>
      <w:r w:rsidR="006B13D1" w:rsidRPr="00320ADA">
        <w:rPr>
          <w:rFonts w:ascii="Times New Roman" w:eastAsia="Times New Roman" w:hAnsi="Times New Roman" w:cs="Times New Roman"/>
          <w:lang w:val="uk-UA" w:eastAsia="zh-CN"/>
        </w:rPr>
        <w:t xml:space="preserve">або повертає </w:t>
      </w:r>
      <w:r w:rsidRPr="00320ADA">
        <w:rPr>
          <w:rFonts w:ascii="Times New Roman" w:eastAsia="Times New Roman" w:hAnsi="Times New Roman" w:cs="Times New Roman"/>
          <w:lang w:val="uk-UA" w:eastAsia="zh-CN"/>
        </w:rPr>
        <w:t>Виконавцю</w:t>
      </w:r>
      <w:r w:rsidR="006B13D1" w:rsidRPr="00320ADA">
        <w:rPr>
          <w:rFonts w:ascii="Times New Roman" w:eastAsia="Times New Roman" w:hAnsi="Times New Roman" w:cs="Times New Roman"/>
          <w:lang w:val="uk-UA" w:eastAsia="zh-CN"/>
        </w:rPr>
        <w:t xml:space="preserve"> один примірник підписаної додаткової угоди про зміну ціни </w:t>
      </w:r>
      <w:r w:rsidRPr="00320ADA">
        <w:rPr>
          <w:rFonts w:ascii="Times New Roman" w:eastAsia="Times New Roman" w:hAnsi="Times New Roman" w:cs="Times New Roman"/>
          <w:lang w:val="uk-UA" w:eastAsia="zh-CN"/>
        </w:rPr>
        <w:t>Послуги</w:t>
      </w:r>
      <w:r w:rsidR="006B13D1" w:rsidRPr="00320ADA">
        <w:rPr>
          <w:rFonts w:ascii="Times New Roman" w:eastAsia="Times New Roman" w:hAnsi="Times New Roman" w:cs="Times New Roman"/>
          <w:lang w:val="uk-UA" w:eastAsia="zh-CN"/>
        </w:rPr>
        <w:t xml:space="preserve">, або надає вмотивовану письмову відмову. </w:t>
      </w:r>
      <w:r w:rsidRPr="00320ADA">
        <w:rPr>
          <w:rFonts w:ascii="Times New Roman" w:eastAsia="Times New Roman" w:hAnsi="Times New Roman" w:cs="Times New Roman"/>
          <w:lang w:val="uk-UA" w:eastAsia="zh-CN"/>
        </w:rPr>
        <w:t>Замовник відмовляє Виконавцю</w:t>
      </w:r>
      <w:r w:rsidR="006B13D1" w:rsidRPr="00320ADA">
        <w:rPr>
          <w:rFonts w:ascii="Times New Roman" w:eastAsia="Times New Roman" w:hAnsi="Times New Roman" w:cs="Times New Roman"/>
          <w:lang w:val="uk-UA" w:eastAsia="zh-CN"/>
        </w:rPr>
        <w:t xml:space="preserve"> у підвищенні ціни </w:t>
      </w:r>
      <w:r w:rsidRPr="00320ADA">
        <w:rPr>
          <w:rFonts w:ascii="Times New Roman" w:eastAsia="Times New Roman" w:hAnsi="Times New Roman" w:cs="Times New Roman"/>
          <w:lang w:val="uk-UA" w:eastAsia="zh-CN"/>
        </w:rPr>
        <w:t>Послуги</w:t>
      </w:r>
      <w:r w:rsidR="006B13D1" w:rsidRPr="00320ADA">
        <w:rPr>
          <w:rFonts w:ascii="Times New Roman" w:eastAsia="Times New Roman" w:hAnsi="Times New Roman" w:cs="Times New Roman"/>
          <w:lang w:val="uk-UA" w:eastAsia="zh-CN"/>
        </w:rPr>
        <w:t xml:space="preserve"> в будь-якому з таких випадків:</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 xml:space="preserve">—      звернення </w:t>
      </w:r>
      <w:r w:rsidR="00B927FB" w:rsidRPr="00320ADA">
        <w:rPr>
          <w:rFonts w:ascii="Times New Roman" w:eastAsia="Times New Roman" w:hAnsi="Times New Roman" w:cs="Times New Roman"/>
          <w:lang w:val="uk-UA" w:eastAsia="zh-CN"/>
        </w:rPr>
        <w:t>Виконавця</w:t>
      </w:r>
      <w:r w:rsidRPr="00320ADA">
        <w:rPr>
          <w:rFonts w:ascii="Times New Roman" w:eastAsia="Times New Roman" w:hAnsi="Times New Roman" w:cs="Times New Roman"/>
          <w:lang w:val="uk-UA" w:eastAsia="zh-CN"/>
        </w:rPr>
        <w:t xml:space="preserve"> про збільшення ціни </w:t>
      </w:r>
      <w:r w:rsidR="00B927FB" w:rsidRPr="00320ADA">
        <w:rPr>
          <w:rFonts w:ascii="Times New Roman" w:eastAsia="Times New Roman" w:hAnsi="Times New Roman" w:cs="Times New Roman"/>
          <w:lang w:val="uk-UA" w:eastAsia="zh-CN"/>
        </w:rPr>
        <w:t>Послуги</w:t>
      </w:r>
      <w:r w:rsidRPr="00320ADA">
        <w:rPr>
          <w:rFonts w:ascii="Times New Roman" w:eastAsia="Times New Roman" w:hAnsi="Times New Roman" w:cs="Times New Roman"/>
          <w:lang w:val="uk-UA" w:eastAsia="zh-CN"/>
        </w:rPr>
        <w:t xml:space="preserve"> не відповідає умовам цього договору (наприклад, не містить документального підтвердження наявності коливання ціни </w:t>
      </w:r>
      <w:r w:rsidR="00B927FB" w:rsidRPr="00320ADA">
        <w:rPr>
          <w:rFonts w:ascii="Times New Roman" w:eastAsia="Times New Roman" w:hAnsi="Times New Roman" w:cs="Times New Roman"/>
          <w:lang w:val="uk-UA" w:eastAsia="zh-CN"/>
        </w:rPr>
        <w:t>Послуги</w:t>
      </w:r>
      <w:r w:rsidRPr="00320ADA">
        <w:rPr>
          <w:rFonts w:ascii="Times New Roman" w:eastAsia="Times New Roman" w:hAnsi="Times New Roman" w:cs="Times New Roman"/>
          <w:lang w:val="uk-UA" w:eastAsia="zh-CN"/>
        </w:rPr>
        <w:t xml:space="preserve"> на ринку України відповідно до умов цього договору та/або не містить належним чином оформленого </w:t>
      </w:r>
      <w:proofErr w:type="spellStart"/>
      <w:r w:rsidRPr="00320ADA">
        <w:rPr>
          <w:rFonts w:ascii="Times New Roman" w:eastAsia="Times New Roman" w:hAnsi="Times New Roman" w:cs="Times New Roman"/>
          <w:lang w:val="uk-UA" w:eastAsia="zh-CN"/>
        </w:rPr>
        <w:t>проєкту</w:t>
      </w:r>
      <w:proofErr w:type="spellEnd"/>
      <w:r w:rsidRPr="00320ADA">
        <w:rPr>
          <w:rFonts w:ascii="Times New Roman" w:eastAsia="Times New Roman" w:hAnsi="Times New Roman" w:cs="Times New Roman"/>
          <w:lang w:val="uk-UA" w:eastAsia="zh-CN"/>
        </w:rPr>
        <w:t xml:space="preserve"> додаткової угоди);</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320ADA">
        <w:rPr>
          <w:rFonts w:ascii="Times New Roman" w:eastAsia="Times New Roman" w:hAnsi="Times New Roman" w:cs="Times New Roman"/>
          <w:lang w:val="uk-UA" w:eastAsia="zh-CN"/>
        </w:rPr>
        <w:t xml:space="preserve">—      звернення </w:t>
      </w:r>
      <w:r w:rsidR="00B927FB" w:rsidRPr="00320ADA">
        <w:rPr>
          <w:rFonts w:ascii="Times New Roman" w:eastAsia="Times New Roman" w:hAnsi="Times New Roman" w:cs="Times New Roman"/>
          <w:lang w:val="uk-UA" w:eastAsia="zh-CN"/>
        </w:rPr>
        <w:t xml:space="preserve">Виконавця про збільшення ціни Послуги </w:t>
      </w:r>
      <w:r w:rsidRPr="00320ADA">
        <w:rPr>
          <w:rFonts w:ascii="Times New Roman" w:eastAsia="Times New Roman" w:hAnsi="Times New Roman" w:cs="Times New Roman"/>
          <w:lang w:val="uk-UA" w:eastAsia="zh-CN"/>
        </w:rPr>
        <w:t xml:space="preserve">направлене </w:t>
      </w:r>
      <w:r w:rsidR="00B927FB" w:rsidRPr="00320ADA">
        <w:rPr>
          <w:rFonts w:ascii="Times New Roman" w:eastAsia="Times New Roman" w:hAnsi="Times New Roman" w:cs="Times New Roman"/>
          <w:lang w:val="uk-UA" w:eastAsia="zh-CN"/>
        </w:rPr>
        <w:t>Замовникові</w:t>
      </w:r>
      <w:r w:rsidRPr="00320ADA">
        <w:rPr>
          <w:rFonts w:ascii="Times New Roman" w:eastAsia="Times New Roman" w:hAnsi="Times New Roman" w:cs="Times New Roman"/>
          <w:lang w:val="uk-UA" w:eastAsia="zh-CN"/>
        </w:rPr>
        <w:t xml:space="preserve">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w:t>
      </w:r>
      <w:r w:rsidR="00B927FB" w:rsidRPr="00320ADA">
        <w:rPr>
          <w:rFonts w:ascii="Times New Roman" w:eastAsia="Times New Roman" w:hAnsi="Times New Roman" w:cs="Times New Roman"/>
          <w:lang w:val="uk-UA" w:eastAsia="zh-CN"/>
        </w:rPr>
        <w:t>Послугу</w:t>
      </w:r>
      <w:r w:rsidRPr="00320ADA">
        <w:rPr>
          <w:rFonts w:ascii="Times New Roman" w:eastAsia="Times New Roman" w:hAnsi="Times New Roman" w:cs="Times New Roman"/>
          <w:lang w:val="uk-UA" w:eastAsia="zh-CN"/>
        </w:rPr>
        <w:t>;</w:t>
      </w:r>
    </w:p>
    <w:p w:rsidR="006B13D1" w:rsidRPr="00320ADA" w:rsidRDefault="006B13D1" w:rsidP="006B13D1">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320ADA">
        <w:rPr>
          <w:rFonts w:ascii="Times New Roman" w:eastAsia="Times New Roman" w:hAnsi="Times New Roman" w:cs="Times New Roman"/>
          <w:lang w:val="uk-UA" w:eastAsia="zh-CN"/>
        </w:rPr>
        <w:t xml:space="preserve">—     звернення </w:t>
      </w:r>
      <w:r w:rsidR="00320ADA" w:rsidRPr="00320ADA">
        <w:rPr>
          <w:rFonts w:ascii="Times New Roman" w:eastAsia="Times New Roman" w:hAnsi="Times New Roman" w:cs="Times New Roman"/>
          <w:lang w:val="uk-UA" w:eastAsia="zh-CN"/>
        </w:rPr>
        <w:t>Виконавця</w:t>
      </w:r>
      <w:r w:rsidRPr="00320ADA">
        <w:rPr>
          <w:rFonts w:ascii="Times New Roman" w:eastAsia="Times New Roman" w:hAnsi="Times New Roman" w:cs="Times New Roman"/>
          <w:lang w:val="uk-UA" w:eastAsia="zh-CN"/>
        </w:rPr>
        <w:t xml:space="preserve"> про збільшення ціни </w:t>
      </w:r>
      <w:r w:rsidR="00320ADA" w:rsidRPr="00320ADA">
        <w:rPr>
          <w:rFonts w:ascii="Times New Roman" w:eastAsia="Times New Roman" w:hAnsi="Times New Roman" w:cs="Times New Roman"/>
          <w:lang w:val="uk-UA" w:eastAsia="zh-CN"/>
        </w:rPr>
        <w:t>Послуги</w:t>
      </w:r>
      <w:r w:rsidRPr="00320ADA">
        <w:rPr>
          <w:rFonts w:ascii="Times New Roman" w:eastAsia="Times New Roman" w:hAnsi="Times New Roman" w:cs="Times New Roman"/>
          <w:lang w:val="uk-UA" w:eastAsia="zh-CN"/>
        </w:rPr>
        <w:t xml:space="preserve"> не відповідає вимогам Закону України «Про публічні закупівлі».</w:t>
      </w:r>
    </w:p>
    <w:p w:rsidR="000F55AA" w:rsidRPr="000F55AA" w:rsidRDefault="000F55AA" w:rsidP="000F55AA">
      <w:pPr>
        <w:widowControl w:val="0"/>
        <w:suppressAutoHyphens/>
        <w:spacing w:after="0" w:line="240" w:lineRule="auto"/>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8</w:t>
      </w:r>
      <w:r w:rsidRPr="000F55AA">
        <w:rPr>
          <w:rFonts w:ascii="Times New Roman" w:eastAsia="SimSun" w:hAnsi="Times New Roman" w:cs="Times New Roman"/>
          <w:b/>
          <w:bCs/>
          <w:kern w:val="1"/>
          <w:lang w:val="uk-UA" w:eastAsia="hi-IN" w:bidi="hi-IN"/>
        </w:rPr>
        <w:t xml:space="preserve">. Гарантійні зобов’язання. Претензії у зв’язку з недоліками </w:t>
      </w:r>
      <w:r>
        <w:rPr>
          <w:rFonts w:ascii="Times New Roman" w:eastAsia="SimSun" w:hAnsi="Times New Roman" w:cs="Times New Roman"/>
          <w:b/>
          <w:bCs/>
          <w:kern w:val="1"/>
          <w:lang w:val="uk-UA" w:eastAsia="hi-IN" w:bidi="hi-IN"/>
        </w:rPr>
        <w:t>наданих Послуг</w:t>
      </w:r>
    </w:p>
    <w:p w:rsidR="000F55AA" w:rsidRPr="000F55AA" w:rsidRDefault="000F55AA" w:rsidP="000F55AA">
      <w:pPr>
        <w:widowControl w:val="0"/>
        <w:suppressAutoHyphens/>
        <w:spacing w:after="0" w:line="240" w:lineRule="auto"/>
        <w:jc w:val="both"/>
        <w:rPr>
          <w:rFonts w:ascii="Times New Roman" w:eastAsia="SimSun" w:hAnsi="Times New Roman" w:cs="Times New Roman"/>
          <w:bCs/>
          <w:kern w:val="1"/>
          <w:lang w:val="uk-UA" w:eastAsia="hi-IN" w:bidi="hi-IN"/>
        </w:rPr>
      </w:pPr>
      <w:r>
        <w:rPr>
          <w:rFonts w:ascii="Times New Roman" w:eastAsia="SimSun" w:hAnsi="Times New Roman" w:cs="Times New Roman"/>
          <w:bCs/>
          <w:kern w:val="1"/>
          <w:lang w:val="uk-UA" w:eastAsia="hi-IN" w:bidi="hi-IN"/>
        </w:rPr>
        <w:t>8</w:t>
      </w:r>
      <w:r w:rsidRPr="000F55AA">
        <w:rPr>
          <w:rFonts w:ascii="Times New Roman" w:eastAsia="SimSun" w:hAnsi="Times New Roman" w:cs="Times New Roman"/>
          <w:bCs/>
          <w:kern w:val="1"/>
          <w:lang w:val="uk-UA" w:eastAsia="hi-IN" w:bidi="hi-IN"/>
        </w:rPr>
        <w:t xml:space="preserve">.1. У випадку </w:t>
      </w:r>
      <w:r>
        <w:rPr>
          <w:rFonts w:ascii="Times New Roman" w:eastAsia="SimSun" w:hAnsi="Times New Roman" w:cs="Times New Roman"/>
          <w:bCs/>
          <w:kern w:val="1"/>
          <w:lang w:val="uk-UA" w:eastAsia="hi-IN" w:bidi="hi-IN"/>
        </w:rPr>
        <w:t>надання неякісних Послуг, Виконавець зобов’язується виправити недоліки у строки</w:t>
      </w:r>
      <w:r w:rsidRPr="000F55AA">
        <w:rPr>
          <w:rFonts w:ascii="Times New Roman" w:eastAsia="SimSun" w:hAnsi="Times New Roman" w:cs="Times New Roman"/>
          <w:bCs/>
          <w:kern w:val="1"/>
          <w:lang w:val="uk-UA" w:eastAsia="hi-IN" w:bidi="hi-IN"/>
        </w:rPr>
        <w:t xml:space="preserve">  не більше  3 календарних днів з дати одержання повідомлення від </w:t>
      </w:r>
      <w:r>
        <w:rPr>
          <w:rFonts w:ascii="Times New Roman" w:eastAsia="SimSun" w:hAnsi="Times New Roman" w:cs="Times New Roman"/>
          <w:bCs/>
          <w:kern w:val="1"/>
          <w:lang w:val="uk-UA" w:eastAsia="hi-IN" w:bidi="hi-IN"/>
        </w:rPr>
        <w:t>Замовника</w:t>
      </w:r>
      <w:r w:rsidRPr="000F55AA">
        <w:rPr>
          <w:rFonts w:ascii="Times New Roman" w:eastAsia="SimSun" w:hAnsi="Times New Roman" w:cs="Times New Roman"/>
          <w:bCs/>
          <w:kern w:val="1"/>
          <w:lang w:val="uk-UA" w:eastAsia="hi-IN" w:bidi="hi-IN"/>
        </w:rPr>
        <w:t xml:space="preserve">. </w:t>
      </w:r>
    </w:p>
    <w:p w:rsidR="0031795A" w:rsidRPr="0031795A" w:rsidRDefault="000F55AA" w:rsidP="000F55AA">
      <w:pPr>
        <w:widowControl w:val="0"/>
        <w:suppressAutoHyphens/>
        <w:spacing w:after="0" w:line="240" w:lineRule="auto"/>
        <w:jc w:val="both"/>
        <w:rPr>
          <w:rFonts w:ascii="Times New Roman" w:eastAsia="SimSun" w:hAnsi="Times New Roman" w:cs="Times New Roman"/>
          <w:bCs/>
          <w:kern w:val="1"/>
          <w:lang w:val="uk-UA" w:eastAsia="hi-IN" w:bidi="hi-IN"/>
        </w:rPr>
      </w:pPr>
      <w:r>
        <w:rPr>
          <w:rFonts w:ascii="Times New Roman" w:eastAsia="SimSun" w:hAnsi="Times New Roman" w:cs="Times New Roman"/>
          <w:bCs/>
          <w:kern w:val="1"/>
          <w:lang w:val="uk-UA" w:eastAsia="hi-IN" w:bidi="hi-IN"/>
        </w:rPr>
        <w:t>8</w:t>
      </w:r>
      <w:r w:rsidRPr="000F55AA">
        <w:rPr>
          <w:rFonts w:ascii="Times New Roman" w:eastAsia="SimSun" w:hAnsi="Times New Roman" w:cs="Times New Roman"/>
          <w:bCs/>
          <w:kern w:val="1"/>
          <w:lang w:val="uk-UA" w:eastAsia="hi-IN" w:bidi="hi-IN"/>
        </w:rPr>
        <w:t xml:space="preserve">.2. Питання, пов’язані з недоліками </w:t>
      </w:r>
      <w:r>
        <w:rPr>
          <w:rFonts w:ascii="Times New Roman" w:eastAsia="SimSun" w:hAnsi="Times New Roman" w:cs="Times New Roman"/>
          <w:bCs/>
          <w:kern w:val="1"/>
          <w:lang w:val="uk-UA" w:eastAsia="hi-IN" w:bidi="hi-IN"/>
        </w:rPr>
        <w:t>Послуг</w:t>
      </w:r>
      <w:r w:rsidRPr="000F55AA">
        <w:rPr>
          <w:rFonts w:ascii="Times New Roman" w:eastAsia="SimSun" w:hAnsi="Times New Roman" w:cs="Times New Roman"/>
          <w:bCs/>
          <w:kern w:val="1"/>
          <w:lang w:val="uk-UA" w:eastAsia="hi-IN" w:bidi="hi-IN"/>
        </w:rPr>
        <w:t xml:space="preserve"> вирішуються у відповідності з вимогами  ст. 268, ст. </w:t>
      </w:r>
      <w:r w:rsidRPr="000F55AA">
        <w:rPr>
          <w:rFonts w:ascii="Times New Roman" w:eastAsia="SimSun" w:hAnsi="Times New Roman" w:cs="Times New Roman"/>
          <w:bCs/>
          <w:kern w:val="1"/>
          <w:lang w:val="uk-UA" w:eastAsia="hi-IN" w:bidi="hi-IN"/>
        </w:rPr>
        <w:lastRenderedPageBreak/>
        <w:t xml:space="preserve">269 Господарського кодексу України. </w:t>
      </w:r>
    </w:p>
    <w:p w:rsidR="0031795A" w:rsidRPr="0031795A" w:rsidRDefault="000F55AA" w:rsidP="0031795A">
      <w:pPr>
        <w:widowControl w:val="0"/>
        <w:suppressAutoHyphens/>
        <w:spacing w:after="0" w:line="240" w:lineRule="auto"/>
        <w:ind w:firstLine="540"/>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9</w:t>
      </w:r>
      <w:r w:rsidR="0031795A" w:rsidRPr="0031795A">
        <w:rPr>
          <w:rFonts w:ascii="Times New Roman" w:eastAsia="SimSun" w:hAnsi="Times New Roman" w:cs="Times New Roman"/>
          <w:b/>
          <w:bCs/>
          <w:kern w:val="1"/>
          <w:lang w:val="uk-UA" w:eastAsia="hi-IN" w:bidi="hi-IN"/>
        </w:rPr>
        <w:t>. Заключні положення</w:t>
      </w:r>
    </w:p>
    <w:p w:rsidR="0031795A" w:rsidRPr="0031795A" w:rsidRDefault="0031795A" w:rsidP="0031795A">
      <w:pPr>
        <w:widowControl w:val="0"/>
        <w:suppressAutoHyphens/>
        <w:spacing w:after="0" w:line="240" w:lineRule="auto"/>
        <w:ind w:firstLine="540"/>
        <w:jc w:val="center"/>
        <w:rPr>
          <w:rFonts w:ascii="Times New Roman" w:eastAsia="SimSun" w:hAnsi="Times New Roman" w:cs="Times New Roman"/>
          <w:b/>
          <w:bCs/>
          <w:kern w:val="1"/>
          <w:lang w:val="uk-UA" w:eastAsia="hi-IN" w:bidi="hi-IN"/>
        </w:rPr>
      </w:pPr>
    </w:p>
    <w:p w:rsidR="0031795A" w:rsidRPr="0031795A" w:rsidRDefault="000F55AA"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0031795A" w:rsidRPr="0031795A">
        <w:rPr>
          <w:rFonts w:ascii="Times New Roman" w:eastAsia="SimSun" w:hAnsi="Times New Roman" w:cs="Times New Roman"/>
          <w:kern w:val="1"/>
          <w:lang w:val="uk-UA" w:eastAsia="hi-IN" w:bidi="hi-IN"/>
        </w:rPr>
        <w:t>.1. Цей Договір укладений українською мовою у двох примірниках, які мають однакову юридичну силу, - по одному примірнику для кожної із Сторін.</w:t>
      </w:r>
    </w:p>
    <w:p w:rsidR="0031795A" w:rsidRPr="0031795A" w:rsidRDefault="000F55AA"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0031795A" w:rsidRPr="0031795A">
        <w:rPr>
          <w:rFonts w:ascii="Times New Roman" w:eastAsia="SimSun" w:hAnsi="Times New Roman" w:cs="Times New Roman"/>
          <w:kern w:val="1"/>
          <w:lang w:val="uk-UA" w:eastAsia="hi-IN" w:bidi="hi-IN"/>
        </w:rPr>
        <w:t>.2. Зміни до Договору оформляються додатковою угодою до Договору, якщо інше не передбачено законодавством.</w:t>
      </w:r>
    </w:p>
    <w:p w:rsidR="0031795A" w:rsidRPr="0031795A" w:rsidRDefault="000F55AA"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0031795A" w:rsidRPr="0031795A">
        <w:rPr>
          <w:rFonts w:ascii="Times New Roman" w:eastAsia="SimSun" w:hAnsi="Times New Roman" w:cs="Times New Roman"/>
          <w:kern w:val="1"/>
          <w:lang w:val="uk-UA" w:eastAsia="hi-IN" w:bidi="hi-IN"/>
        </w:rPr>
        <w:t>.3. Зміни до Договору набувають чинності з моменту належного оформлення сторонами додаткової угоди до Договору та її підписання сторонами.</w:t>
      </w:r>
    </w:p>
    <w:p w:rsidR="0031795A" w:rsidRPr="0031795A" w:rsidRDefault="000F55AA"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0031795A" w:rsidRPr="0031795A">
        <w:rPr>
          <w:rFonts w:ascii="Times New Roman" w:eastAsia="SimSun" w:hAnsi="Times New Roman" w:cs="Times New Roman"/>
          <w:kern w:val="1"/>
          <w:lang w:val="uk-UA" w:eastAsia="hi-IN" w:bidi="hi-IN"/>
        </w:rPr>
        <w:t>.4. У випадку виникнення спорів або розбіжностей Сторони зобов'язуються вирішувати їх шляхом взаємних переговорів та консультацій.</w:t>
      </w:r>
    </w:p>
    <w:p w:rsidR="0031795A" w:rsidRPr="0031795A" w:rsidRDefault="000F55AA" w:rsidP="0031795A">
      <w:pPr>
        <w:widowControl w:val="0"/>
        <w:suppressAutoHyphens/>
        <w:spacing w:after="0" w:line="240" w:lineRule="auto"/>
        <w:jc w:val="both"/>
        <w:rPr>
          <w:rFonts w:ascii="Times New Roman" w:eastAsia="SimSun" w:hAnsi="Times New Roman" w:cs="Times New Roman"/>
          <w:kern w:val="1"/>
          <w:lang w:val="uk-UA" w:eastAsia="hi-IN" w:bidi="hi-IN"/>
        </w:rPr>
      </w:pPr>
      <w:r>
        <w:rPr>
          <w:rFonts w:ascii="Times New Roman" w:eastAsia="SimSun" w:hAnsi="Times New Roman" w:cs="Times New Roman"/>
          <w:kern w:val="1"/>
          <w:lang w:val="uk-UA" w:eastAsia="hi-IN" w:bidi="hi-IN"/>
        </w:rPr>
        <w:t>9</w:t>
      </w:r>
      <w:r w:rsidR="0031795A" w:rsidRPr="0031795A">
        <w:rPr>
          <w:rFonts w:ascii="Times New Roman" w:eastAsia="SimSun" w:hAnsi="Times New Roman" w:cs="Times New Roman"/>
          <w:kern w:val="1"/>
          <w:lang w:val="uk-UA" w:eastAsia="hi-IN" w:bidi="hi-IN"/>
        </w:rPr>
        <w:t>.5. У випадку неможливості вирішення спорів або розбіжностей шляхом переговорів, вони підлягають розгляду у судовому порядку.</w:t>
      </w:r>
    </w:p>
    <w:p w:rsidR="0031795A" w:rsidRPr="0031795A" w:rsidRDefault="0031795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p>
    <w:p w:rsidR="0031795A" w:rsidRPr="0031795A" w:rsidRDefault="000F55AA" w:rsidP="0031795A">
      <w:pPr>
        <w:widowControl w:val="0"/>
        <w:suppressAutoHyphens/>
        <w:spacing w:after="0" w:line="240" w:lineRule="auto"/>
        <w:jc w:val="center"/>
        <w:rPr>
          <w:rFonts w:ascii="Times New Roman" w:eastAsia="SimSun" w:hAnsi="Times New Roman" w:cs="Times New Roman"/>
          <w:b/>
          <w:bCs/>
          <w:kern w:val="1"/>
          <w:lang w:val="uk-UA" w:eastAsia="hi-IN" w:bidi="hi-IN"/>
        </w:rPr>
      </w:pPr>
      <w:r>
        <w:rPr>
          <w:rFonts w:ascii="Times New Roman" w:eastAsia="SimSun" w:hAnsi="Times New Roman" w:cs="Times New Roman"/>
          <w:b/>
          <w:bCs/>
          <w:kern w:val="1"/>
          <w:lang w:val="uk-UA" w:eastAsia="hi-IN" w:bidi="hi-IN"/>
        </w:rPr>
        <w:t>10</w:t>
      </w:r>
      <w:r w:rsidR="0031795A" w:rsidRPr="0031795A">
        <w:rPr>
          <w:rFonts w:ascii="Times New Roman" w:eastAsia="SimSun" w:hAnsi="Times New Roman" w:cs="Times New Roman"/>
          <w:b/>
          <w:bCs/>
          <w:kern w:val="1"/>
          <w:lang w:val="uk-UA" w:eastAsia="hi-IN" w:bidi="hi-IN"/>
        </w:rPr>
        <w:t>. Юридичні адреси сторін та їх реквізити.</w:t>
      </w:r>
    </w:p>
    <w:tbl>
      <w:tblPr>
        <w:tblpPr w:leftFromText="180" w:rightFromText="180" w:vertAnchor="text" w:horzAnchor="margin" w:tblpY="95"/>
        <w:tblW w:w="10090" w:type="dxa"/>
        <w:tblLook w:val="01E0" w:firstRow="1" w:lastRow="1" w:firstColumn="1" w:lastColumn="1" w:noHBand="0" w:noVBand="0"/>
      </w:tblPr>
      <w:tblGrid>
        <w:gridCol w:w="9600"/>
        <w:gridCol w:w="490"/>
      </w:tblGrid>
      <w:tr w:rsidR="0031795A" w:rsidRPr="0031795A" w:rsidTr="005E4B0C">
        <w:tc>
          <w:tcPr>
            <w:tcW w:w="9600" w:type="dxa"/>
          </w:tcPr>
          <w:tbl>
            <w:tblPr>
              <w:tblpPr w:leftFromText="180" w:rightFromText="180" w:vertAnchor="text" w:horzAnchor="margin" w:tblpY="95"/>
              <w:tblW w:w="9384" w:type="dxa"/>
              <w:tblLook w:val="01E0" w:firstRow="1" w:lastRow="1" w:firstColumn="1" w:lastColumn="1" w:noHBand="0" w:noVBand="0"/>
            </w:tblPr>
            <w:tblGrid>
              <w:gridCol w:w="4853"/>
              <w:gridCol w:w="4531"/>
            </w:tblGrid>
            <w:tr w:rsidR="0031795A" w:rsidRPr="0031795A" w:rsidTr="005E4B0C">
              <w:trPr>
                <w:trHeight w:val="4596"/>
              </w:trPr>
              <w:tc>
                <w:tcPr>
                  <w:tcW w:w="4853" w:type="dxa"/>
                </w:tcPr>
                <w:p w:rsidR="0031795A" w:rsidRPr="0031795A" w:rsidRDefault="0031795A" w:rsidP="0031795A">
                  <w:pPr>
                    <w:widowControl w:val="0"/>
                    <w:suppressAutoHyphens/>
                    <w:spacing w:after="0" w:line="23" w:lineRule="atLeast"/>
                    <w:jc w:val="center"/>
                    <w:rPr>
                      <w:rFonts w:ascii="Times New Roman" w:eastAsia="SimSun" w:hAnsi="Times New Roman" w:cs="Times New Roman"/>
                      <w:b/>
                      <w:kern w:val="1"/>
                      <w:sz w:val="24"/>
                      <w:szCs w:val="24"/>
                      <w:lang w:val="uk-UA" w:eastAsia="hi-IN" w:bidi="hi-IN"/>
                    </w:rPr>
                  </w:pPr>
                  <w:r w:rsidRPr="0031795A">
                    <w:rPr>
                      <w:rFonts w:ascii="Times New Roman" w:eastAsia="SimSun" w:hAnsi="Times New Roman" w:cs="Times New Roman"/>
                      <w:b/>
                      <w:kern w:val="1"/>
                      <w:lang w:val="uk-UA" w:eastAsia="hi-IN" w:bidi="hi-IN"/>
                    </w:rPr>
                    <w:t>ЗАМОВНИК</w:t>
                  </w:r>
                </w:p>
                <w:p w:rsidR="0031795A" w:rsidRPr="0031795A" w:rsidRDefault="0031795A" w:rsidP="0031795A">
                  <w:pPr>
                    <w:spacing w:after="0" w:line="23" w:lineRule="atLeast"/>
                    <w:rPr>
                      <w:rFonts w:ascii="Times New Roman" w:hAnsi="Times New Roman" w:cs="Times New Roman"/>
                      <w:b/>
                      <w:sz w:val="20"/>
                      <w:szCs w:val="20"/>
                    </w:rPr>
                  </w:pPr>
                  <w:proofErr w:type="spellStart"/>
                  <w:r w:rsidRPr="0031795A">
                    <w:rPr>
                      <w:rFonts w:ascii="Times New Roman" w:hAnsi="Times New Roman" w:cs="Times New Roman"/>
                      <w:b/>
                      <w:sz w:val="20"/>
                      <w:szCs w:val="20"/>
                    </w:rPr>
                    <w:t>Комунальне</w:t>
                  </w:r>
                  <w:proofErr w:type="spellEnd"/>
                  <w:r w:rsidRPr="0031795A">
                    <w:rPr>
                      <w:rFonts w:ascii="Times New Roman" w:hAnsi="Times New Roman" w:cs="Times New Roman"/>
                      <w:b/>
                      <w:sz w:val="20"/>
                      <w:szCs w:val="20"/>
                    </w:rPr>
                    <w:t xml:space="preserve">  </w:t>
                  </w:r>
                  <w:proofErr w:type="spellStart"/>
                  <w:proofErr w:type="gramStart"/>
                  <w:r w:rsidRPr="0031795A">
                    <w:rPr>
                      <w:rFonts w:ascii="Times New Roman" w:hAnsi="Times New Roman" w:cs="Times New Roman"/>
                      <w:b/>
                      <w:sz w:val="20"/>
                      <w:szCs w:val="20"/>
                    </w:rPr>
                    <w:t>Р</w:t>
                  </w:r>
                  <w:proofErr w:type="gramEnd"/>
                  <w:r w:rsidRPr="0031795A">
                    <w:rPr>
                      <w:rFonts w:ascii="Times New Roman" w:hAnsi="Times New Roman" w:cs="Times New Roman"/>
                      <w:b/>
                      <w:sz w:val="20"/>
                      <w:szCs w:val="20"/>
                    </w:rPr>
                    <w:t>івненське</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шляхово-експлуатаційне</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управління</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автомобільних</w:t>
                  </w:r>
                  <w:proofErr w:type="spellEnd"/>
                  <w:r w:rsidRPr="0031795A">
                    <w:rPr>
                      <w:rFonts w:ascii="Times New Roman" w:hAnsi="Times New Roman" w:cs="Times New Roman"/>
                      <w:b/>
                      <w:sz w:val="20"/>
                      <w:szCs w:val="20"/>
                    </w:rPr>
                    <w:t xml:space="preserve"> </w:t>
                  </w:r>
                  <w:proofErr w:type="spellStart"/>
                  <w:r w:rsidRPr="0031795A">
                    <w:rPr>
                      <w:rFonts w:ascii="Times New Roman" w:hAnsi="Times New Roman" w:cs="Times New Roman"/>
                      <w:b/>
                      <w:sz w:val="20"/>
                      <w:szCs w:val="20"/>
                    </w:rPr>
                    <w:t>доріг</w:t>
                  </w:r>
                  <w:proofErr w:type="spellEnd"/>
                </w:p>
                <w:p w:rsidR="0031795A" w:rsidRPr="0031795A" w:rsidRDefault="0031795A" w:rsidP="0031795A">
                  <w:pPr>
                    <w:spacing w:after="0" w:line="23" w:lineRule="atLeast"/>
                    <w:rPr>
                      <w:rFonts w:ascii="Times New Roman" w:hAnsi="Times New Roman" w:cs="Times New Roman"/>
                      <w:sz w:val="20"/>
                      <w:szCs w:val="20"/>
                    </w:rPr>
                  </w:pPr>
                </w:p>
                <w:p w:rsidR="0031795A" w:rsidRPr="0031795A" w:rsidRDefault="0031795A" w:rsidP="0031795A">
                  <w:pPr>
                    <w:spacing w:after="0" w:line="23" w:lineRule="atLeast"/>
                    <w:rPr>
                      <w:rFonts w:ascii="Times New Roman" w:hAnsi="Times New Roman" w:cs="Times New Roman"/>
                      <w:sz w:val="20"/>
                      <w:szCs w:val="20"/>
                    </w:rPr>
                  </w:pPr>
                  <w:smartTag w:uri="urn:schemas-microsoft-com:office:smarttags" w:element="metricconverter">
                    <w:smartTagPr>
                      <w:attr w:name="ProductID" w:val="33027, м"/>
                    </w:smartTagPr>
                    <w:r w:rsidRPr="0031795A">
                      <w:rPr>
                        <w:rFonts w:ascii="Times New Roman" w:hAnsi="Times New Roman" w:cs="Times New Roman"/>
                        <w:sz w:val="20"/>
                        <w:szCs w:val="20"/>
                      </w:rPr>
                      <w:t>33027, м</w:t>
                    </w:r>
                  </w:smartTag>
                  <w:r w:rsidRPr="0031795A">
                    <w:rPr>
                      <w:rFonts w:ascii="Times New Roman" w:hAnsi="Times New Roman" w:cs="Times New Roman"/>
                      <w:sz w:val="20"/>
                      <w:szCs w:val="20"/>
                    </w:rPr>
                    <w:t xml:space="preserve">. </w:t>
                  </w:r>
                  <w:proofErr w:type="spellStart"/>
                  <w:proofErr w:type="gramStart"/>
                  <w:r w:rsidRPr="0031795A">
                    <w:rPr>
                      <w:rFonts w:ascii="Times New Roman" w:hAnsi="Times New Roman" w:cs="Times New Roman"/>
                      <w:sz w:val="20"/>
                      <w:szCs w:val="20"/>
                    </w:rPr>
                    <w:t>Р</w:t>
                  </w:r>
                  <w:proofErr w:type="gramEnd"/>
                  <w:r w:rsidRPr="0031795A">
                    <w:rPr>
                      <w:rFonts w:ascii="Times New Roman" w:hAnsi="Times New Roman" w:cs="Times New Roman"/>
                      <w:sz w:val="20"/>
                      <w:szCs w:val="20"/>
                    </w:rPr>
                    <w:t>івне</w:t>
                  </w:r>
                  <w:proofErr w:type="spellEnd"/>
                  <w:r w:rsidRPr="0031795A">
                    <w:rPr>
                      <w:rFonts w:ascii="Times New Roman" w:hAnsi="Times New Roman" w:cs="Times New Roman"/>
                      <w:sz w:val="20"/>
                      <w:szCs w:val="20"/>
                    </w:rPr>
                    <w:t xml:space="preserve">, </w:t>
                  </w:r>
                  <w:proofErr w:type="spellStart"/>
                  <w:r w:rsidRPr="0031795A">
                    <w:rPr>
                      <w:rFonts w:ascii="Times New Roman" w:hAnsi="Times New Roman" w:cs="Times New Roman"/>
                      <w:sz w:val="20"/>
                      <w:szCs w:val="20"/>
                    </w:rPr>
                    <w:t>вул</w:t>
                  </w:r>
                  <w:proofErr w:type="spellEnd"/>
                  <w:r w:rsidRPr="0031795A">
                    <w:rPr>
                      <w:rFonts w:ascii="Times New Roman" w:hAnsi="Times New Roman" w:cs="Times New Roman"/>
                      <w:sz w:val="20"/>
                      <w:szCs w:val="20"/>
                    </w:rPr>
                    <w:t xml:space="preserve">. Данила </w:t>
                  </w:r>
                  <w:proofErr w:type="spellStart"/>
                  <w:r w:rsidRPr="0031795A">
                    <w:rPr>
                      <w:rFonts w:ascii="Times New Roman" w:hAnsi="Times New Roman" w:cs="Times New Roman"/>
                      <w:sz w:val="20"/>
                      <w:szCs w:val="20"/>
                    </w:rPr>
                    <w:t>Галицького</w:t>
                  </w:r>
                  <w:proofErr w:type="spellEnd"/>
                  <w:r w:rsidRPr="0031795A">
                    <w:rPr>
                      <w:rFonts w:ascii="Times New Roman" w:hAnsi="Times New Roman" w:cs="Times New Roman"/>
                      <w:sz w:val="20"/>
                      <w:szCs w:val="20"/>
                    </w:rPr>
                    <w:t>, 25</w:t>
                  </w:r>
                </w:p>
                <w:p w:rsidR="0031795A" w:rsidRPr="0031795A" w:rsidRDefault="0031795A" w:rsidP="0031795A">
                  <w:pPr>
                    <w:spacing w:after="0" w:line="23" w:lineRule="atLeast"/>
                    <w:rPr>
                      <w:rFonts w:ascii="Times New Roman" w:hAnsi="Times New Roman" w:cs="Times New Roman"/>
                      <w:sz w:val="20"/>
                      <w:szCs w:val="20"/>
                    </w:rPr>
                  </w:pPr>
                  <w:r w:rsidRPr="0031795A">
                    <w:rPr>
                      <w:rFonts w:ascii="Times New Roman" w:hAnsi="Times New Roman" w:cs="Times New Roman"/>
                      <w:sz w:val="20"/>
                      <w:szCs w:val="20"/>
                    </w:rPr>
                    <w:t>тел. (0362) 63-69-78</w:t>
                  </w:r>
                </w:p>
                <w:p w:rsidR="0031795A" w:rsidRPr="0031795A" w:rsidRDefault="0031795A" w:rsidP="0031795A">
                  <w:pPr>
                    <w:spacing w:after="0" w:line="23" w:lineRule="atLeast"/>
                    <w:rPr>
                      <w:rFonts w:ascii="Times New Roman" w:hAnsi="Times New Roman" w:cs="Times New Roman"/>
                      <w:sz w:val="20"/>
                      <w:szCs w:val="20"/>
                    </w:rPr>
                  </w:pPr>
                  <w:r w:rsidRPr="0031795A">
                    <w:rPr>
                      <w:rFonts w:ascii="Times New Roman" w:hAnsi="Times New Roman" w:cs="Times New Roman"/>
                      <w:sz w:val="20"/>
                      <w:szCs w:val="20"/>
                    </w:rPr>
                    <w:t xml:space="preserve">р/р  UА488201720344310009000047490 </w:t>
                  </w:r>
                </w:p>
                <w:p w:rsidR="0031795A" w:rsidRDefault="0031795A" w:rsidP="0031795A">
                  <w:pPr>
                    <w:spacing w:after="0" w:line="23" w:lineRule="atLeast"/>
                    <w:rPr>
                      <w:rFonts w:ascii="Times New Roman" w:hAnsi="Times New Roman" w:cs="Times New Roman"/>
                      <w:sz w:val="20"/>
                      <w:szCs w:val="20"/>
                      <w:lang w:val="uk-UA"/>
                    </w:rPr>
                  </w:pPr>
                  <w:r w:rsidRPr="0031795A">
                    <w:rPr>
                      <w:rFonts w:ascii="Times New Roman" w:hAnsi="Times New Roman" w:cs="Times New Roman"/>
                      <w:sz w:val="20"/>
                      <w:szCs w:val="20"/>
                    </w:rPr>
                    <w:t xml:space="preserve">УДКСУ у м. </w:t>
                  </w:r>
                  <w:proofErr w:type="spellStart"/>
                  <w:r w:rsidRPr="0031795A">
                    <w:rPr>
                      <w:rFonts w:ascii="Times New Roman" w:hAnsi="Times New Roman" w:cs="Times New Roman"/>
                      <w:sz w:val="20"/>
                      <w:szCs w:val="20"/>
                    </w:rPr>
                    <w:t>Рівне</w:t>
                  </w:r>
                  <w:proofErr w:type="spellEnd"/>
                </w:p>
                <w:p w:rsidR="00D16D49" w:rsidRPr="00D16D49" w:rsidRDefault="00D16D49" w:rsidP="00D16D49">
                  <w:pPr>
                    <w:suppressAutoHyphens/>
                    <w:spacing w:after="0" w:line="240" w:lineRule="auto"/>
                    <w:rPr>
                      <w:rFonts w:ascii="Times New Roman" w:eastAsia="Times New Roman" w:hAnsi="Times New Roman" w:cs="Times New Roman"/>
                      <w:sz w:val="20"/>
                      <w:szCs w:val="20"/>
                      <w:lang w:val="uk-UA" w:eastAsia="zh-CN"/>
                    </w:rPr>
                  </w:pPr>
                  <w:r w:rsidRPr="00D16D49">
                    <w:rPr>
                      <w:rFonts w:ascii="Times New Roman" w:eastAsia="Times New Roman" w:hAnsi="Times New Roman" w:cs="Times New Roman"/>
                      <w:sz w:val="20"/>
                      <w:szCs w:val="20"/>
                      <w:lang w:val="uk-UA" w:eastAsia="zh-CN"/>
                    </w:rPr>
                    <w:t>р/</w:t>
                  </w:r>
                  <w:proofErr w:type="spellStart"/>
                  <w:r w:rsidRPr="00D16D49">
                    <w:rPr>
                      <w:rFonts w:ascii="Times New Roman" w:eastAsia="Times New Roman" w:hAnsi="Times New Roman" w:cs="Times New Roman"/>
                      <w:sz w:val="20"/>
                      <w:szCs w:val="20"/>
                      <w:lang w:val="uk-UA" w:eastAsia="zh-CN"/>
                    </w:rPr>
                    <w:t>р</w:t>
                  </w:r>
                  <w:proofErr w:type="spellEnd"/>
                  <w:r w:rsidRPr="00D16D49">
                    <w:rPr>
                      <w:rFonts w:ascii="Times New Roman" w:eastAsia="Times New Roman" w:hAnsi="Times New Roman" w:cs="Times New Roman"/>
                      <w:sz w:val="20"/>
                      <w:szCs w:val="20"/>
                      <w:lang w:val="uk-UA" w:eastAsia="zh-CN"/>
                    </w:rPr>
                    <w:t xml:space="preserve">  </w:t>
                  </w:r>
                  <w:r w:rsidRPr="00D16D49">
                    <w:rPr>
                      <w:rFonts w:ascii="Times New Roman" w:eastAsia="Times New Roman" w:hAnsi="Times New Roman" w:cs="Times New Roman"/>
                      <w:sz w:val="20"/>
                      <w:szCs w:val="20"/>
                      <w:lang w:val="en-US" w:eastAsia="zh-CN"/>
                    </w:rPr>
                    <w:t>U</w:t>
                  </w:r>
                  <w:r w:rsidRPr="00D16D49">
                    <w:rPr>
                      <w:rFonts w:ascii="Times New Roman" w:eastAsia="Times New Roman" w:hAnsi="Times New Roman" w:cs="Times New Roman"/>
                      <w:sz w:val="20"/>
                      <w:szCs w:val="20"/>
                      <w:lang w:val="uk-UA" w:eastAsia="zh-CN"/>
                    </w:rPr>
                    <w:t>А893204780000026000924904637</w:t>
                  </w:r>
                </w:p>
                <w:p w:rsidR="00D16D49" w:rsidRPr="00D16D49" w:rsidRDefault="00D16D49" w:rsidP="00D16D49">
                  <w:pPr>
                    <w:suppressAutoHyphens/>
                    <w:spacing w:after="0" w:line="240" w:lineRule="auto"/>
                    <w:rPr>
                      <w:rFonts w:ascii="Times New Roman" w:eastAsia="Times New Roman" w:hAnsi="Times New Roman" w:cs="Times New Roman"/>
                      <w:sz w:val="20"/>
                      <w:szCs w:val="20"/>
                      <w:lang w:val="uk-UA" w:eastAsia="zh-CN"/>
                    </w:rPr>
                  </w:pPr>
                  <w:r w:rsidRPr="00D16D49">
                    <w:rPr>
                      <w:rFonts w:ascii="Times New Roman" w:eastAsia="Times New Roman" w:hAnsi="Times New Roman" w:cs="Times New Roman"/>
                      <w:sz w:val="20"/>
                      <w:szCs w:val="20"/>
                      <w:lang w:val="uk-UA" w:eastAsia="zh-CN"/>
                    </w:rPr>
                    <w:t xml:space="preserve">в АБ «УКРГАЗБАНК»  </w:t>
                  </w:r>
                </w:p>
                <w:p w:rsidR="00D16D49" w:rsidRPr="0031795A" w:rsidRDefault="00D16D49" w:rsidP="00D16D49">
                  <w:pPr>
                    <w:suppressAutoHyphens/>
                    <w:spacing w:after="0" w:line="23" w:lineRule="atLeast"/>
                    <w:rPr>
                      <w:rFonts w:ascii="Times New Roman" w:eastAsia="Times New Roman" w:hAnsi="Times New Roman" w:cs="Times New Roman"/>
                      <w:sz w:val="20"/>
                      <w:szCs w:val="20"/>
                      <w:lang w:val="uk-UA" w:eastAsia="zh-CN"/>
                    </w:rPr>
                  </w:pPr>
                  <w:r w:rsidRPr="00D16D49">
                    <w:rPr>
                      <w:rFonts w:ascii="Times New Roman" w:eastAsia="Times New Roman" w:hAnsi="Times New Roman" w:cs="Times New Roman"/>
                      <w:sz w:val="20"/>
                      <w:szCs w:val="20"/>
                      <w:lang w:val="uk-UA" w:eastAsia="zh-CN"/>
                    </w:rPr>
                    <w:t>МФО 320478</w:t>
                  </w:r>
                </w:p>
                <w:p w:rsidR="0031795A" w:rsidRPr="00CA5331" w:rsidRDefault="0031795A" w:rsidP="0031795A">
                  <w:pPr>
                    <w:spacing w:after="0" w:line="23" w:lineRule="atLeast"/>
                    <w:rPr>
                      <w:rFonts w:ascii="Times New Roman" w:hAnsi="Times New Roman" w:cs="Times New Roman"/>
                      <w:sz w:val="20"/>
                      <w:szCs w:val="20"/>
                      <w:lang w:val="uk-UA"/>
                    </w:rPr>
                  </w:pPr>
                  <w:r w:rsidRPr="00CA5331">
                    <w:rPr>
                      <w:rFonts w:ascii="Times New Roman" w:hAnsi="Times New Roman" w:cs="Times New Roman"/>
                      <w:sz w:val="20"/>
                      <w:szCs w:val="20"/>
                      <w:lang w:val="uk-UA"/>
                    </w:rPr>
                    <w:t>Код ЄДРПОУ 13974620</w:t>
                  </w:r>
                </w:p>
                <w:p w:rsidR="0031795A" w:rsidRPr="00CA5331" w:rsidRDefault="0031795A" w:rsidP="0031795A">
                  <w:pPr>
                    <w:spacing w:after="0" w:line="23" w:lineRule="atLeast"/>
                    <w:rPr>
                      <w:rFonts w:ascii="Times New Roman" w:hAnsi="Times New Roman" w:cs="Times New Roman"/>
                      <w:sz w:val="20"/>
                      <w:szCs w:val="20"/>
                      <w:lang w:val="uk-UA"/>
                    </w:rPr>
                  </w:pPr>
                  <w:r w:rsidRPr="00CA5331">
                    <w:rPr>
                      <w:rFonts w:ascii="Times New Roman" w:hAnsi="Times New Roman" w:cs="Times New Roman"/>
                      <w:sz w:val="20"/>
                      <w:szCs w:val="20"/>
                      <w:lang w:val="uk-UA"/>
                    </w:rPr>
                    <w:t>ІПН 139746217164</w:t>
                  </w:r>
                </w:p>
                <w:p w:rsidR="0031795A" w:rsidRPr="00CA5331" w:rsidRDefault="0031795A" w:rsidP="0031795A">
                  <w:pPr>
                    <w:spacing w:after="0" w:line="23" w:lineRule="atLeast"/>
                    <w:rPr>
                      <w:rFonts w:ascii="Times New Roman" w:hAnsi="Times New Roman" w:cs="Times New Roman"/>
                      <w:sz w:val="20"/>
                      <w:szCs w:val="20"/>
                      <w:lang w:val="uk-UA"/>
                    </w:rPr>
                  </w:pPr>
                  <w:r w:rsidRPr="00CA5331">
                    <w:rPr>
                      <w:rFonts w:ascii="Times New Roman" w:hAnsi="Times New Roman" w:cs="Times New Roman"/>
                      <w:sz w:val="20"/>
                      <w:szCs w:val="20"/>
                      <w:lang w:val="uk-UA"/>
                    </w:rPr>
                    <w:t>Свідоцтво ПДВ 24922329</w:t>
                  </w:r>
                </w:p>
                <w:p w:rsidR="0031795A" w:rsidRPr="0031795A" w:rsidRDefault="0031795A" w:rsidP="0031795A">
                  <w:pPr>
                    <w:spacing w:after="0" w:line="23" w:lineRule="atLeast"/>
                    <w:rPr>
                      <w:rFonts w:ascii="Times New Roman" w:hAnsi="Times New Roman" w:cs="Times New Roman"/>
                      <w:sz w:val="20"/>
                      <w:szCs w:val="20"/>
                      <w:lang w:val="en-US"/>
                    </w:rPr>
                  </w:pPr>
                  <w:r w:rsidRPr="0031795A">
                    <w:rPr>
                      <w:rFonts w:ascii="Times New Roman" w:hAnsi="Times New Roman" w:cs="Times New Roman"/>
                      <w:sz w:val="20"/>
                      <w:szCs w:val="20"/>
                      <w:lang w:val="en-US"/>
                    </w:rPr>
                    <w:t>E-mail: rsheu@ukr.net</w:t>
                  </w:r>
                </w:p>
                <w:p w:rsidR="0031795A" w:rsidRPr="0031795A" w:rsidRDefault="0031795A" w:rsidP="0031795A">
                  <w:pPr>
                    <w:spacing w:after="0" w:line="23" w:lineRule="atLeast"/>
                    <w:rPr>
                      <w:b/>
                      <w:sz w:val="20"/>
                      <w:szCs w:val="20"/>
                      <w:lang w:val="en-US"/>
                    </w:rPr>
                  </w:pPr>
                </w:p>
                <w:p w:rsidR="0031795A" w:rsidRPr="0031795A" w:rsidRDefault="0031795A" w:rsidP="0031795A">
                  <w:pPr>
                    <w:spacing w:line="23" w:lineRule="atLeast"/>
                    <w:rPr>
                      <w:rFonts w:ascii="Times New Roman" w:hAnsi="Times New Roman" w:cs="Times New Roman"/>
                      <w:b/>
                      <w:sz w:val="20"/>
                      <w:szCs w:val="20"/>
                      <w:u w:val="single"/>
                      <w:lang w:val="en-US"/>
                    </w:rPr>
                  </w:pPr>
                  <w:r w:rsidRPr="0031795A">
                    <w:rPr>
                      <w:rFonts w:ascii="Times New Roman" w:hAnsi="Times New Roman" w:cs="Times New Roman"/>
                      <w:b/>
                      <w:sz w:val="20"/>
                      <w:szCs w:val="20"/>
                      <w:u w:val="single"/>
                    </w:rPr>
                    <w:t>Начальник</w:t>
                  </w:r>
                </w:p>
                <w:p w:rsidR="0031795A" w:rsidRPr="0031795A" w:rsidRDefault="0031795A" w:rsidP="0031795A">
                  <w:pPr>
                    <w:spacing w:line="23" w:lineRule="atLeast"/>
                    <w:rPr>
                      <w:rFonts w:ascii="Times New Roman" w:hAnsi="Times New Roman" w:cs="Times New Roman"/>
                      <w:b/>
                      <w:sz w:val="20"/>
                      <w:szCs w:val="20"/>
                      <w:lang w:val="en-US"/>
                    </w:rPr>
                  </w:pPr>
                </w:p>
                <w:p w:rsidR="0031795A" w:rsidRPr="0031795A" w:rsidRDefault="0031795A" w:rsidP="0031795A">
                  <w:pPr>
                    <w:spacing w:after="0" w:line="23" w:lineRule="atLeast"/>
                    <w:rPr>
                      <w:rFonts w:ascii="Times New Roman" w:hAnsi="Times New Roman" w:cs="Times New Roman"/>
                      <w:b/>
                      <w:sz w:val="20"/>
                      <w:szCs w:val="20"/>
                    </w:rPr>
                  </w:pPr>
                  <w:r w:rsidRPr="0031795A">
                    <w:rPr>
                      <w:rFonts w:ascii="Times New Roman" w:hAnsi="Times New Roman" w:cs="Times New Roman"/>
                      <w:b/>
                      <w:sz w:val="20"/>
                      <w:szCs w:val="20"/>
                    </w:rPr>
                    <w:t xml:space="preserve">______________________    </w:t>
                  </w:r>
                  <w:proofErr w:type="spellStart"/>
                  <w:r w:rsidRPr="0031795A">
                    <w:rPr>
                      <w:rFonts w:ascii="Times New Roman" w:hAnsi="Times New Roman" w:cs="Times New Roman"/>
                      <w:b/>
                      <w:sz w:val="20"/>
                      <w:szCs w:val="20"/>
                      <w:u w:val="single"/>
                    </w:rPr>
                    <w:t>Олександр</w:t>
                  </w:r>
                  <w:proofErr w:type="spellEnd"/>
                  <w:r w:rsidRPr="0031795A">
                    <w:rPr>
                      <w:rFonts w:ascii="Times New Roman" w:hAnsi="Times New Roman" w:cs="Times New Roman"/>
                      <w:b/>
                      <w:sz w:val="20"/>
                      <w:szCs w:val="20"/>
                      <w:u w:val="single"/>
                    </w:rPr>
                    <w:t xml:space="preserve"> ЧЕРУХА</w:t>
                  </w:r>
                </w:p>
                <w:p w:rsidR="0031795A" w:rsidRPr="0031795A" w:rsidRDefault="0031795A" w:rsidP="0031795A">
                  <w:pPr>
                    <w:spacing w:after="0" w:line="23" w:lineRule="atLeast"/>
                    <w:rPr>
                      <w:rFonts w:ascii="Times New Roman" w:eastAsia="SimSun" w:hAnsi="Times New Roman" w:cs="Times New Roman"/>
                      <w:b/>
                      <w:kern w:val="1"/>
                      <w:sz w:val="24"/>
                      <w:szCs w:val="24"/>
                      <w:lang w:val="uk-UA" w:eastAsia="hi-IN" w:bidi="hi-IN"/>
                    </w:rPr>
                  </w:pPr>
                </w:p>
              </w:tc>
              <w:tc>
                <w:tcPr>
                  <w:tcW w:w="4531" w:type="dxa"/>
                </w:tcPr>
                <w:p w:rsidR="0031795A" w:rsidRPr="0031795A" w:rsidRDefault="0031795A" w:rsidP="0031795A">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r w:rsidRPr="0031795A">
                    <w:rPr>
                      <w:rFonts w:ascii="Times New Roman" w:eastAsia="SimSun" w:hAnsi="Times New Roman" w:cs="Times New Roman"/>
                      <w:b/>
                      <w:kern w:val="1"/>
                      <w:lang w:val="uk-UA" w:eastAsia="hi-IN" w:bidi="hi-IN"/>
                    </w:rPr>
                    <w:t>ВИКОНАВЕЦЬ</w:t>
                  </w:r>
                </w:p>
                <w:p w:rsidR="0031795A" w:rsidRPr="0031795A" w:rsidRDefault="0031795A" w:rsidP="0031795A">
                  <w:pPr>
                    <w:suppressAutoHyphens/>
                    <w:spacing w:after="0"/>
                    <w:jc w:val="both"/>
                    <w:rPr>
                      <w:rFonts w:ascii="Times New Roman" w:eastAsia="Times New Roman" w:hAnsi="Times New Roman" w:cs="Times New Roman"/>
                      <w:b/>
                      <w:sz w:val="20"/>
                      <w:szCs w:val="20"/>
                      <w:lang w:val="uk-UA" w:eastAsia="ru-RU"/>
                    </w:rPr>
                  </w:pPr>
                </w:p>
                <w:p w:rsidR="0031795A" w:rsidRPr="0031795A" w:rsidRDefault="0031795A" w:rsidP="0031795A">
                  <w:pPr>
                    <w:widowControl w:val="0"/>
                    <w:suppressAutoHyphens/>
                    <w:spacing w:after="0" w:line="240" w:lineRule="auto"/>
                    <w:rPr>
                      <w:rFonts w:ascii="Times New Roman" w:eastAsia="SimSun" w:hAnsi="Times New Roman" w:cs="Times New Roman"/>
                      <w:b/>
                      <w:kern w:val="1"/>
                      <w:sz w:val="24"/>
                      <w:szCs w:val="24"/>
                      <w:lang w:val="uk-UA" w:eastAsia="hi-IN" w:bidi="hi-IN"/>
                    </w:rPr>
                  </w:pPr>
                </w:p>
              </w:tc>
            </w:tr>
          </w:tbl>
          <w:p w:rsidR="0031795A" w:rsidRPr="0031795A" w:rsidRDefault="0031795A" w:rsidP="0031795A">
            <w:pPr>
              <w:widowControl w:val="0"/>
              <w:suppressAutoHyphens/>
              <w:spacing w:after="0" w:line="240" w:lineRule="auto"/>
              <w:rPr>
                <w:rFonts w:ascii="Times New Roman" w:eastAsia="SimSun" w:hAnsi="Times New Roman" w:cs="Times New Roman"/>
                <w:b/>
                <w:kern w:val="1"/>
                <w:sz w:val="24"/>
                <w:szCs w:val="24"/>
                <w:lang w:val="uk-UA" w:eastAsia="hi-IN" w:bidi="hi-IN"/>
              </w:rPr>
            </w:pPr>
          </w:p>
        </w:tc>
        <w:tc>
          <w:tcPr>
            <w:tcW w:w="490" w:type="dxa"/>
          </w:tcPr>
          <w:p w:rsidR="0031795A" w:rsidRPr="0031795A" w:rsidRDefault="0031795A" w:rsidP="0031795A">
            <w:pPr>
              <w:widowControl w:val="0"/>
              <w:suppressAutoHyphens/>
              <w:spacing w:after="0" w:line="240" w:lineRule="auto"/>
              <w:rPr>
                <w:rFonts w:ascii="Times New Roman" w:eastAsia="SimSun" w:hAnsi="Times New Roman" w:cs="Times New Roman"/>
                <w:kern w:val="1"/>
                <w:sz w:val="24"/>
                <w:szCs w:val="24"/>
                <w:lang w:val="uk-UA" w:eastAsia="hi-IN" w:bidi="hi-IN"/>
              </w:rPr>
            </w:pPr>
          </w:p>
        </w:tc>
      </w:tr>
    </w:tbl>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color w:val="000000"/>
          <w:kern w:val="1"/>
          <w:lang w:val="uk-UA" w:eastAsia="hi-IN" w:bidi="hi-IN"/>
        </w:rPr>
      </w:pPr>
    </w:p>
    <w:p w:rsidR="0031795A" w:rsidRDefault="0031795A" w:rsidP="0031795A">
      <w:pPr>
        <w:widowControl w:val="0"/>
        <w:tabs>
          <w:tab w:val="left" w:pos="3765"/>
          <w:tab w:val="left" w:pos="6375"/>
        </w:tabs>
        <w:suppressAutoHyphens/>
        <w:spacing w:before="57" w:after="57" w:line="240" w:lineRule="auto"/>
        <w:rPr>
          <w:rFonts w:ascii="Times New Roman" w:eastAsia="SimSun" w:hAnsi="Times New Roman" w:cs="Times New Roman"/>
          <w:color w:val="000000"/>
          <w:kern w:val="1"/>
          <w:lang w:val="uk-UA" w:eastAsia="hi-IN" w:bidi="hi-IN"/>
        </w:rPr>
      </w:pPr>
    </w:p>
    <w:p w:rsidR="000F55AA" w:rsidRPr="0031795A" w:rsidRDefault="000F55AA" w:rsidP="0031795A">
      <w:pPr>
        <w:widowControl w:val="0"/>
        <w:tabs>
          <w:tab w:val="left" w:pos="3765"/>
          <w:tab w:val="left" w:pos="6375"/>
        </w:tabs>
        <w:suppressAutoHyphens/>
        <w:spacing w:before="57" w:after="57" w:line="240" w:lineRule="auto"/>
        <w:rPr>
          <w:rFonts w:ascii="Times New Roman" w:eastAsia="SimSun" w:hAnsi="Times New Roman" w:cs="Times New Roman"/>
          <w:color w:val="000000"/>
          <w:kern w:val="1"/>
          <w:lang w:val="uk-UA" w:eastAsia="hi-IN" w:bidi="hi-IN"/>
        </w:rPr>
      </w:pPr>
    </w:p>
    <w:p w:rsidR="0031795A" w:rsidRPr="0031795A" w:rsidRDefault="0031795A" w:rsidP="0031795A">
      <w:pPr>
        <w:widowControl w:val="0"/>
        <w:tabs>
          <w:tab w:val="left" w:pos="3765"/>
          <w:tab w:val="left" w:pos="6375"/>
        </w:tabs>
        <w:suppressAutoHyphens/>
        <w:spacing w:before="57" w:after="57" w:line="240" w:lineRule="auto"/>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lastRenderedPageBreak/>
        <w:t xml:space="preserve">  Додаток № 1</w:t>
      </w:r>
    </w:p>
    <w:p w:rsidR="0031795A" w:rsidRPr="0031795A" w:rsidRDefault="0031795A" w:rsidP="0031795A">
      <w:pPr>
        <w:widowControl w:val="0"/>
        <w:tabs>
          <w:tab w:val="left" w:pos="3765"/>
          <w:tab w:val="left" w:pos="6375"/>
        </w:tabs>
        <w:suppressAutoHyphens/>
        <w:spacing w:after="0" w:line="240" w:lineRule="auto"/>
        <w:jc w:val="center"/>
        <w:rPr>
          <w:rFonts w:ascii="Times New Roman" w:eastAsia="SimSun" w:hAnsi="Times New Roman" w:cs="Times New Roman"/>
          <w:kern w:val="1"/>
          <w:lang w:val="uk-UA" w:eastAsia="hi-IN" w:bidi="hi-IN"/>
        </w:rPr>
      </w:pPr>
      <w:r w:rsidRPr="0031795A">
        <w:rPr>
          <w:rFonts w:ascii="Times New Roman" w:eastAsia="SimSun" w:hAnsi="Times New Roman" w:cs="Times New Roman"/>
          <w:b/>
          <w:color w:val="000000"/>
          <w:kern w:val="1"/>
          <w:lang w:val="uk-UA" w:eastAsia="hi-IN" w:bidi="hi-IN"/>
        </w:rPr>
        <w:t xml:space="preserve">СПЕЦИФІКАЦІЯ № 1 </w:t>
      </w:r>
    </w:p>
    <w:p w:rsidR="0031795A" w:rsidRPr="0031795A" w:rsidRDefault="0031795A" w:rsidP="0031795A">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val="uk-UA" w:eastAsia="hi-IN" w:bidi="hi-IN"/>
        </w:rPr>
      </w:pPr>
    </w:p>
    <w:p w:rsidR="0031795A" w:rsidRPr="0031795A" w:rsidRDefault="0031795A" w:rsidP="0031795A">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eastAsia="hi-IN" w:bidi="hi-IN"/>
        </w:rPr>
      </w:pPr>
      <w:r w:rsidRPr="0031795A">
        <w:rPr>
          <w:rFonts w:ascii="Times New Roman" w:eastAsia="SimSun" w:hAnsi="Times New Roman" w:cs="Times New Roman"/>
          <w:b/>
          <w:color w:val="000000"/>
          <w:kern w:val="1"/>
          <w:lang w:val="uk-UA" w:eastAsia="hi-IN" w:bidi="hi-IN"/>
        </w:rPr>
        <w:t xml:space="preserve">до Договору </w:t>
      </w:r>
      <w:proofErr w:type="spellStart"/>
      <w:r w:rsidRPr="0031795A">
        <w:rPr>
          <w:rFonts w:ascii="Times New Roman" w:eastAsia="SimSun" w:hAnsi="Times New Roman" w:cs="Times New Roman"/>
          <w:b/>
          <w:color w:val="000000"/>
          <w:kern w:val="1"/>
          <w:lang w:eastAsia="hi-IN" w:bidi="hi-IN"/>
        </w:rPr>
        <w:t>надання</w:t>
      </w:r>
      <w:proofErr w:type="spellEnd"/>
      <w:r w:rsidRPr="0031795A">
        <w:rPr>
          <w:rFonts w:ascii="Times New Roman" w:eastAsia="SimSun" w:hAnsi="Times New Roman" w:cs="Times New Roman"/>
          <w:b/>
          <w:color w:val="000000"/>
          <w:kern w:val="1"/>
          <w:lang w:eastAsia="hi-IN" w:bidi="hi-IN"/>
        </w:rPr>
        <w:t xml:space="preserve"> </w:t>
      </w:r>
      <w:proofErr w:type="spellStart"/>
      <w:r w:rsidRPr="0031795A">
        <w:rPr>
          <w:rFonts w:ascii="Times New Roman" w:eastAsia="SimSun" w:hAnsi="Times New Roman" w:cs="Times New Roman"/>
          <w:b/>
          <w:color w:val="000000"/>
          <w:kern w:val="1"/>
          <w:lang w:eastAsia="hi-IN" w:bidi="hi-IN"/>
        </w:rPr>
        <w:t>послуг</w:t>
      </w:r>
      <w:proofErr w:type="spellEnd"/>
    </w:p>
    <w:p w:rsidR="0031795A" w:rsidRPr="0031795A" w:rsidRDefault="0031795A" w:rsidP="0031795A">
      <w:pPr>
        <w:widowControl w:val="0"/>
        <w:tabs>
          <w:tab w:val="left" w:pos="3765"/>
          <w:tab w:val="left" w:pos="6375"/>
        </w:tabs>
        <w:suppressAutoHyphens/>
        <w:spacing w:after="0" w:line="240" w:lineRule="auto"/>
        <w:jc w:val="center"/>
        <w:rPr>
          <w:rFonts w:ascii="Times New Roman" w:eastAsia="SimSun" w:hAnsi="Times New Roman" w:cs="Times New Roman"/>
          <w:kern w:val="1"/>
          <w:lang w:val="uk-UA" w:eastAsia="hi-IN" w:bidi="hi-IN"/>
        </w:rPr>
      </w:pPr>
      <w:r w:rsidRPr="0031795A">
        <w:rPr>
          <w:rFonts w:ascii="Times New Roman" w:eastAsia="SimSun" w:hAnsi="Times New Roman" w:cs="Times New Roman"/>
          <w:b/>
          <w:color w:val="000000"/>
          <w:kern w:val="1"/>
          <w:lang w:val="uk-UA" w:eastAsia="hi-IN" w:bidi="hi-IN"/>
        </w:rPr>
        <w:t xml:space="preserve"> №   </w:t>
      </w:r>
      <w:r w:rsidRPr="0031795A">
        <w:rPr>
          <w:rFonts w:ascii="Times New Roman" w:eastAsia="SimSun" w:hAnsi="Times New Roman" w:cs="Times New Roman"/>
          <w:kern w:val="1"/>
          <w:lang w:val="uk-UA" w:eastAsia="hi-IN" w:bidi="hi-IN"/>
        </w:rPr>
        <w:t xml:space="preserve">______________   </w:t>
      </w:r>
      <w:r w:rsidRPr="0031795A">
        <w:rPr>
          <w:rFonts w:ascii="Times New Roman" w:eastAsia="SimSun" w:hAnsi="Times New Roman" w:cs="Times New Roman"/>
          <w:b/>
          <w:color w:val="000000"/>
          <w:kern w:val="1"/>
          <w:lang w:val="uk-UA" w:eastAsia="hi-IN" w:bidi="hi-IN"/>
        </w:rPr>
        <w:t xml:space="preserve">    від   </w:t>
      </w:r>
      <w:r w:rsidRPr="0031795A">
        <w:rPr>
          <w:rFonts w:ascii="Times New Roman" w:eastAsia="SimSun" w:hAnsi="Times New Roman" w:cs="Times New Roman"/>
          <w:kern w:val="1"/>
          <w:lang w:val="uk-UA" w:eastAsia="hi-IN" w:bidi="hi-IN"/>
        </w:rPr>
        <w:t>“_____”  ________________</w:t>
      </w:r>
      <w:r w:rsidRPr="0031795A">
        <w:rPr>
          <w:rFonts w:ascii="Times New Roman" w:eastAsia="SimSun" w:hAnsi="Times New Roman" w:cs="Times New Roman"/>
          <w:b/>
          <w:color w:val="000000"/>
          <w:kern w:val="1"/>
          <w:lang w:val="uk-UA" w:eastAsia="hi-IN" w:bidi="hi-IN"/>
        </w:rPr>
        <w:t xml:space="preserve">  2022 р.</w:t>
      </w:r>
    </w:p>
    <w:p w:rsidR="0031795A" w:rsidRPr="0031795A" w:rsidRDefault="0031795A" w:rsidP="0031795A">
      <w:pPr>
        <w:widowControl w:val="0"/>
        <w:tabs>
          <w:tab w:val="left" w:pos="3765"/>
          <w:tab w:val="left" w:pos="6375"/>
        </w:tabs>
        <w:suppressAutoHyphens/>
        <w:spacing w:after="0" w:line="240" w:lineRule="auto"/>
        <w:jc w:val="center"/>
        <w:rPr>
          <w:rFonts w:ascii="Times New Roman" w:eastAsia="SimSun" w:hAnsi="Times New Roman" w:cs="Times New Roman"/>
          <w:b/>
          <w:color w:val="000000"/>
          <w:kern w:val="1"/>
          <w:lang w:val="uk-UA" w:eastAsia="hi-IN" w:bidi="hi-IN"/>
        </w:rPr>
      </w:pPr>
    </w:p>
    <w:p w:rsidR="0031795A" w:rsidRPr="0031795A" w:rsidRDefault="0031795A" w:rsidP="0031795A">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lang w:val="uk-UA" w:eastAsia="hi-IN" w:bidi="hi-IN"/>
        </w:rPr>
      </w:pPr>
      <w:r w:rsidRPr="0031795A">
        <w:rPr>
          <w:rFonts w:ascii="Times New Roman" w:eastAsia="SimSun" w:hAnsi="Times New Roman" w:cs="Times New Roman"/>
          <w:color w:val="000000"/>
          <w:kern w:val="1"/>
          <w:lang w:val="uk-UA" w:eastAsia="hi-IN" w:bidi="hi-IN"/>
        </w:rPr>
        <w:t>Виконавець зобов’язується надати Замовнику такі Послуги:</w:t>
      </w:r>
    </w:p>
    <w:p w:rsidR="0031795A" w:rsidRPr="0031795A" w:rsidRDefault="0031795A" w:rsidP="0031795A">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lang w:val="uk-UA" w:eastAsia="hi-IN" w:bidi="hi-IN"/>
        </w:rPr>
      </w:pPr>
    </w:p>
    <w:tbl>
      <w:tblPr>
        <w:tblStyle w:val="a3"/>
        <w:tblW w:w="0" w:type="auto"/>
        <w:tblLook w:val="04A0" w:firstRow="1" w:lastRow="0" w:firstColumn="1" w:lastColumn="0" w:noHBand="0" w:noVBand="1"/>
      </w:tblPr>
      <w:tblGrid>
        <w:gridCol w:w="817"/>
        <w:gridCol w:w="2373"/>
        <w:gridCol w:w="1313"/>
        <w:gridCol w:w="1469"/>
        <w:gridCol w:w="1791"/>
        <w:gridCol w:w="1808"/>
      </w:tblGrid>
      <w:tr w:rsidR="0031795A" w:rsidRPr="0031795A" w:rsidTr="005E4B0C">
        <w:tc>
          <w:tcPr>
            <w:tcW w:w="817"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 з/п</w:t>
            </w:r>
          </w:p>
        </w:tc>
        <w:tc>
          <w:tcPr>
            <w:tcW w:w="2373"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Назва</w:t>
            </w:r>
          </w:p>
        </w:tc>
        <w:tc>
          <w:tcPr>
            <w:tcW w:w="1313"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Од.</w:t>
            </w:r>
          </w:p>
        </w:tc>
        <w:tc>
          <w:tcPr>
            <w:tcW w:w="1469"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Кількість</w:t>
            </w:r>
          </w:p>
        </w:tc>
        <w:tc>
          <w:tcPr>
            <w:tcW w:w="1791"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Ціна без ПДВ</w:t>
            </w:r>
          </w:p>
        </w:tc>
        <w:tc>
          <w:tcPr>
            <w:tcW w:w="1808"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r w:rsidRPr="0031795A">
              <w:rPr>
                <w:rFonts w:ascii="Times New Roman" w:eastAsia="SimSun" w:hAnsi="Times New Roman" w:cs="Times New Roman"/>
                <w:b/>
                <w:kern w:val="1"/>
                <w:lang w:val="uk-UA" w:eastAsia="hi-IN" w:bidi="hi-IN"/>
              </w:rPr>
              <w:t>Сума без ПДВ</w:t>
            </w:r>
          </w:p>
        </w:tc>
      </w:tr>
      <w:tr w:rsidR="0031795A" w:rsidRPr="0031795A" w:rsidTr="005E4B0C">
        <w:tc>
          <w:tcPr>
            <w:tcW w:w="817"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1.</w:t>
            </w:r>
          </w:p>
        </w:tc>
        <w:tc>
          <w:tcPr>
            <w:tcW w:w="2373" w:type="dxa"/>
          </w:tcPr>
          <w:p w:rsidR="0031795A" w:rsidRPr="0031795A" w:rsidRDefault="0031795A" w:rsidP="0031795A">
            <w:pPr>
              <w:widowControl w:val="0"/>
              <w:suppressAutoHyphens/>
              <w:jc w:val="both"/>
              <w:rPr>
                <w:rFonts w:ascii="Times New Roman" w:eastAsia="SimSun" w:hAnsi="Times New Roman" w:cs="Times New Roman"/>
                <w:b/>
                <w:kern w:val="1"/>
                <w:lang w:val="uk-UA" w:eastAsia="hi-IN" w:bidi="hi-IN"/>
              </w:rPr>
            </w:pPr>
          </w:p>
        </w:tc>
        <w:tc>
          <w:tcPr>
            <w:tcW w:w="1313"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послуга</w:t>
            </w:r>
          </w:p>
        </w:tc>
        <w:tc>
          <w:tcPr>
            <w:tcW w:w="1469"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p>
        </w:tc>
        <w:tc>
          <w:tcPr>
            <w:tcW w:w="1791" w:type="dxa"/>
          </w:tcPr>
          <w:p w:rsidR="0031795A" w:rsidRPr="0031795A" w:rsidRDefault="0031795A" w:rsidP="0031795A">
            <w:pPr>
              <w:widowControl w:val="0"/>
              <w:suppressAutoHyphens/>
              <w:jc w:val="center"/>
              <w:rPr>
                <w:rFonts w:ascii="Times New Roman" w:eastAsia="SimSun" w:hAnsi="Times New Roman" w:cs="Times New Roman"/>
                <w:kern w:val="1"/>
                <w:lang w:val="uk-UA" w:eastAsia="hi-IN" w:bidi="hi-IN"/>
              </w:rPr>
            </w:pPr>
          </w:p>
        </w:tc>
        <w:tc>
          <w:tcPr>
            <w:tcW w:w="1808" w:type="dxa"/>
          </w:tcPr>
          <w:p w:rsidR="0031795A" w:rsidRPr="0031795A" w:rsidRDefault="0031795A" w:rsidP="0031795A">
            <w:pPr>
              <w:widowControl w:val="0"/>
              <w:suppressAutoHyphens/>
              <w:jc w:val="center"/>
              <w:rPr>
                <w:rFonts w:ascii="Times New Roman" w:eastAsia="SimSun" w:hAnsi="Times New Roman" w:cs="Times New Roman"/>
                <w:kern w:val="1"/>
                <w:lang w:val="uk-UA" w:eastAsia="hi-IN" w:bidi="hi-IN"/>
              </w:rPr>
            </w:pPr>
          </w:p>
        </w:tc>
      </w:tr>
      <w:tr w:rsidR="0031795A" w:rsidRPr="0031795A" w:rsidTr="005E4B0C">
        <w:tc>
          <w:tcPr>
            <w:tcW w:w="817"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 xml:space="preserve">2. </w:t>
            </w:r>
          </w:p>
        </w:tc>
        <w:tc>
          <w:tcPr>
            <w:tcW w:w="2373"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p>
        </w:tc>
        <w:tc>
          <w:tcPr>
            <w:tcW w:w="1313"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послуга</w:t>
            </w:r>
          </w:p>
        </w:tc>
        <w:tc>
          <w:tcPr>
            <w:tcW w:w="1469" w:type="dxa"/>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p>
        </w:tc>
        <w:tc>
          <w:tcPr>
            <w:tcW w:w="1791" w:type="dxa"/>
          </w:tcPr>
          <w:p w:rsidR="0031795A" w:rsidRPr="0031795A" w:rsidRDefault="0031795A" w:rsidP="0031795A">
            <w:pPr>
              <w:widowControl w:val="0"/>
              <w:suppressAutoHyphens/>
              <w:jc w:val="center"/>
              <w:rPr>
                <w:rFonts w:ascii="Times New Roman" w:eastAsia="SimSun" w:hAnsi="Times New Roman" w:cs="Times New Roman"/>
                <w:kern w:val="1"/>
                <w:lang w:val="uk-UA" w:eastAsia="hi-IN" w:bidi="hi-IN"/>
              </w:rPr>
            </w:pPr>
          </w:p>
        </w:tc>
        <w:tc>
          <w:tcPr>
            <w:tcW w:w="1808" w:type="dxa"/>
          </w:tcPr>
          <w:p w:rsidR="0031795A" w:rsidRPr="0031795A" w:rsidRDefault="0031795A" w:rsidP="0031795A">
            <w:pPr>
              <w:widowControl w:val="0"/>
              <w:suppressAutoHyphens/>
              <w:jc w:val="center"/>
              <w:rPr>
                <w:rFonts w:ascii="Times New Roman" w:eastAsia="SimSun" w:hAnsi="Times New Roman" w:cs="Times New Roman"/>
                <w:kern w:val="1"/>
                <w:lang w:val="uk-UA" w:eastAsia="hi-IN" w:bidi="hi-IN"/>
              </w:rPr>
            </w:pPr>
          </w:p>
        </w:tc>
      </w:tr>
      <w:tr w:rsidR="0031795A" w:rsidRPr="0031795A" w:rsidTr="005E4B0C">
        <w:tc>
          <w:tcPr>
            <w:tcW w:w="7763" w:type="dxa"/>
            <w:gridSpan w:val="5"/>
            <w:vMerge w:val="restart"/>
          </w:tcPr>
          <w:p w:rsidR="0031795A" w:rsidRPr="0031795A" w:rsidRDefault="0031795A" w:rsidP="0031795A">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Разом без ПДВ:</w:t>
            </w:r>
          </w:p>
          <w:p w:rsidR="0031795A" w:rsidRPr="0031795A" w:rsidRDefault="0031795A" w:rsidP="0031795A">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ПДВ:</w:t>
            </w:r>
          </w:p>
          <w:p w:rsidR="0031795A" w:rsidRPr="0031795A" w:rsidRDefault="0031795A" w:rsidP="0031795A">
            <w:pPr>
              <w:widowControl w:val="0"/>
              <w:suppressAutoHyphens/>
              <w:jc w:val="right"/>
              <w:rPr>
                <w:rFonts w:ascii="Times New Roman" w:eastAsia="SimSun" w:hAnsi="Times New Roman" w:cs="Times New Roman"/>
                <w:kern w:val="1"/>
                <w:lang w:val="uk-UA" w:eastAsia="hi-IN" w:bidi="hi-IN"/>
              </w:rPr>
            </w:pPr>
            <w:r w:rsidRPr="0031795A">
              <w:rPr>
                <w:rFonts w:ascii="Times New Roman" w:eastAsia="SimSun" w:hAnsi="Times New Roman" w:cs="Times New Roman"/>
                <w:kern w:val="1"/>
                <w:lang w:val="uk-UA" w:eastAsia="hi-IN" w:bidi="hi-IN"/>
              </w:rPr>
              <w:t>Всього з ПДВ:</w:t>
            </w:r>
          </w:p>
        </w:tc>
        <w:tc>
          <w:tcPr>
            <w:tcW w:w="1808" w:type="dxa"/>
          </w:tcPr>
          <w:p w:rsidR="0031795A" w:rsidRPr="00CA5331" w:rsidRDefault="0031795A" w:rsidP="0031795A">
            <w:pPr>
              <w:widowControl w:val="0"/>
              <w:suppressAutoHyphens/>
              <w:jc w:val="center"/>
              <w:rPr>
                <w:rFonts w:ascii="Times New Roman" w:eastAsia="SimSun" w:hAnsi="Times New Roman" w:cs="Times New Roman"/>
                <w:kern w:val="1"/>
                <w:lang w:eastAsia="hi-IN" w:bidi="hi-IN"/>
              </w:rPr>
            </w:pPr>
          </w:p>
        </w:tc>
      </w:tr>
      <w:tr w:rsidR="0031795A" w:rsidRPr="0031795A" w:rsidTr="005E4B0C">
        <w:tc>
          <w:tcPr>
            <w:tcW w:w="7763" w:type="dxa"/>
            <w:gridSpan w:val="5"/>
            <w:vMerge/>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p>
        </w:tc>
        <w:tc>
          <w:tcPr>
            <w:tcW w:w="1808" w:type="dxa"/>
          </w:tcPr>
          <w:p w:rsidR="0031795A" w:rsidRPr="0031795A" w:rsidRDefault="0031795A" w:rsidP="0031795A">
            <w:pPr>
              <w:widowControl w:val="0"/>
              <w:suppressAutoHyphens/>
              <w:jc w:val="center"/>
              <w:rPr>
                <w:rFonts w:ascii="Times New Roman" w:eastAsia="SimSun" w:hAnsi="Times New Roman" w:cs="Times New Roman"/>
                <w:kern w:val="1"/>
                <w:lang w:val="uk-UA" w:eastAsia="hi-IN" w:bidi="hi-IN"/>
              </w:rPr>
            </w:pPr>
          </w:p>
        </w:tc>
      </w:tr>
      <w:tr w:rsidR="0031795A" w:rsidRPr="0031795A" w:rsidTr="005E4B0C">
        <w:tc>
          <w:tcPr>
            <w:tcW w:w="7763" w:type="dxa"/>
            <w:gridSpan w:val="5"/>
            <w:vMerge/>
          </w:tcPr>
          <w:p w:rsidR="0031795A" w:rsidRPr="0031795A" w:rsidRDefault="0031795A" w:rsidP="0031795A">
            <w:pPr>
              <w:widowControl w:val="0"/>
              <w:suppressAutoHyphens/>
              <w:jc w:val="both"/>
              <w:rPr>
                <w:rFonts w:ascii="Times New Roman" w:eastAsia="SimSun" w:hAnsi="Times New Roman" w:cs="Times New Roman"/>
                <w:kern w:val="1"/>
                <w:lang w:val="uk-UA" w:eastAsia="hi-IN" w:bidi="hi-IN"/>
              </w:rPr>
            </w:pPr>
          </w:p>
        </w:tc>
        <w:tc>
          <w:tcPr>
            <w:tcW w:w="1808" w:type="dxa"/>
          </w:tcPr>
          <w:p w:rsidR="0031795A" w:rsidRPr="0031795A" w:rsidRDefault="0031795A" w:rsidP="0031795A">
            <w:pPr>
              <w:widowControl w:val="0"/>
              <w:suppressAutoHyphens/>
              <w:jc w:val="center"/>
              <w:rPr>
                <w:rFonts w:ascii="Times New Roman" w:eastAsia="SimSun" w:hAnsi="Times New Roman" w:cs="Times New Roman"/>
                <w:b/>
                <w:kern w:val="1"/>
                <w:lang w:val="uk-UA" w:eastAsia="hi-IN" w:bidi="hi-IN"/>
              </w:rPr>
            </w:pPr>
          </w:p>
        </w:tc>
      </w:tr>
    </w:tbl>
    <w:p w:rsidR="0031795A" w:rsidRPr="0031795A" w:rsidRDefault="0031795A" w:rsidP="0031795A">
      <w:pPr>
        <w:widowControl w:val="0"/>
        <w:tabs>
          <w:tab w:val="left" w:pos="3765"/>
          <w:tab w:val="left" w:pos="6375"/>
        </w:tabs>
        <w:suppressAutoHyphens/>
        <w:spacing w:after="0" w:line="240" w:lineRule="auto"/>
        <w:jc w:val="both"/>
        <w:rPr>
          <w:rFonts w:ascii="Times New Roman" w:eastAsia="SimSun" w:hAnsi="Times New Roman" w:cs="Times New Roman"/>
          <w:kern w:val="1"/>
          <w:lang w:val="uk-UA" w:eastAsia="hi-IN" w:bidi="hi-IN"/>
        </w:rPr>
      </w:pPr>
    </w:p>
    <w:p w:rsidR="0031795A" w:rsidRPr="0031795A" w:rsidRDefault="0031795A" w:rsidP="0031795A">
      <w:pPr>
        <w:widowControl w:val="0"/>
        <w:tabs>
          <w:tab w:val="left" w:pos="3765"/>
          <w:tab w:val="left" w:pos="6375"/>
        </w:tabs>
        <w:suppressAutoHyphens/>
        <w:spacing w:after="0" w:line="240" w:lineRule="auto"/>
        <w:jc w:val="both"/>
        <w:rPr>
          <w:rFonts w:ascii="Times New Roman" w:eastAsia="SimSun" w:hAnsi="Times New Roman" w:cs="Times New Roman"/>
          <w:color w:val="000000"/>
          <w:kern w:val="1"/>
          <w:u w:val="single"/>
          <w:lang w:val="uk-UA" w:eastAsia="hi-IN" w:bidi="hi-IN"/>
        </w:rPr>
      </w:pPr>
      <w:r w:rsidRPr="0031795A">
        <w:rPr>
          <w:rFonts w:ascii="Times New Roman" w:eastAsia="SimSun" w:hAnsi="Times New Roman" w:cs="Times New Roman"/>
          <w:color w:val="000000"/>
          <w:kern w:val="1"/>
          <w:lang w:val="uk-UA" w:eastAsia="hi-IN" w:bidi="hi-IN"/>
        </w:rPr>
        <w:t>Загальна вартість Послуг за Специфікацією становить</w:t>
      </w:r>
      <w:r w:rsidR="00D16D49">
        <w:rPr>
          <w:rFonts w:ascii="Times New Roman" w:eastAsia="SimSun" w:hAnsi="Times New Roman" w:cs="Times New Roman"/>
          <w:color w:val="000000"/>
          <w:kern w:val="1"/>
          <w:lang w:val="uk-UA" w:eastAsia="hi-IN" w:bidi="hi-IN"/>
        </w:rPr>
        <w:t>: _________________________.</w:t>
      </w:r>
    </w:p>
    <w:p w:rsidR="0031795A" w:rsidRPr="0031795A" w:rsidRDefault="0031795A" w:rsidP="0031795A">
      <w:pPr>
        <w:widowControl w:val="0"/>
        <w:suppressAutoHyphens/>
        <w:spacing w:after="0" w:line="240" w:lineRule="auto"/>
        <w:rPr>
          <w:rFonts w:ascii="Times New Roman" w:eastAsia="SimSun" w:hAnsi="Times New Roman" w:cs="Times New Roman"/>
          <w:kern w:val="1"/>
          <w:lang w:val="uk-UA"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Times New Roman" w:hAnsi="Times New Roman" w:cs="Times New Roman"/>
          <w:lang w:val="uk-UA" w:eastAsia="zh-CN"/>
        </w:rPr>
      </w:pPr>
      <w:r w:rsidRPr="0031795A">
        <w:rPr>
          <w:rFonts w:ascii="Times New Roman" w:eastAsia="SimSun" w:hAnsi="Times New Roman" w:cs="Times New Roman"/>
          <w:b/>
          <w:color w:val="000000"/>
          <w:kern w:val="1"/>
          <w:u w:val="single"/>
          <w:lang w:val="uk-UA" w:eastAsia="hi-IN" w:bidi="hi-IN"/>
        </w:rPr>
        <w:t>Замовник:</w:t>
      </w:r>
      <w:r w:rsidRPr="0031795A">
        <w:rPr>
          <w:rFonts w:ascii="Times New Roman" w:eastAsia="SimSun" w:hAnsi="Times New Roman" w:cs="Times New Roman"/>
          <w:kern w:val="1"/>
          <w:lang w:val="uk-UA" w:eastAsia="hi-IN" w:bidi="hi-IN"/>
        </w:rPr>
        <w:t xml:space="preserve">  </w:t>
      </w:r>
      <w:r w:rsidRPr="0031795A">
        <w:rPr>
          <w:rFonts w:ascii="Times New Roman" w:eastAsia="Times New Roman" w:hAnsi="Times New Roman" w:cs="Times New Roman"/>
          <w:b/>
          <w:lang w:val="uk-UA" w:eastAsia="zh-CN"/>
        </w:rPr>
        <w:t>Комунальне Рівненське шляхово-експлуатаційне управління автомобільних доріг</w:t>
      </w: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color w:val="000000"/>
          <w:kern w:val="1"/>
          <w:lang w:val="uk-UA" w:eastAsia="hi-IN" w:bidi="hi-IN"/>
        </w:rPr>
      </w:pP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t xml:space="preserve">                             </w:t>
      </w:r>
    </w:p>
    <w:p w:rsidR="0031795A" w:rsidRPr="0031795A" w:rsidRDefault="0031795A" w:rsidP="0031795A">
      <w:pPr>
        <w:widowControl w:val="0"/>
        <w:suppressAutoHyphens/>
        <w:spacing w:after="0" w:line="240" w:lineRule="auto"/>
        <w:jc w:val="both"/>
        <w:rPr>
          <w:rFonts w:ascii="Times New Roman" w:eastAsia="SimSun" w:hAnsi="Times New Roman" w:cs="Times New Roman"/>
          <w:kern w:val="1"/>
          <w:lang w:val="uk-UA" w:eastAsia="hi-IN" w:bidi="hi-IN"/>
        </w:rPr>
      </w:pPr>
      <w:r w:rsidRPr="0031795A">
        <w:rPr>
          <w:rFonts w:ascii="Times New Roman" w:eastAsia="SimSun" w:hAnsi="Times New Roman" w:cs="Times New Roman"/>
          <w:color w:val="000000"/>
          <w:kern w:val="1"/>
          <w:lang w:val="uk-UA" w:eastAsia="hi-IN" w:bidi="hi-IN"/>
        </w:rPr>
        <w:t xml:space="preserve"> </w:t>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r>
      <w:r w:rsidRPr="0031795A">
        <w:rPr>
          <w:rFonts w:ascii="Times New Roman" w:eastAsia="SimSun" w:hAnsi="Times New Roman" w:cs="Times New Roman"/>
          <w:color w:val="000000"/>
          <w:kern w:val="1"/>
          <w:lang w:val="uk-UA" w:eastAsia="hi-IN" w:bidi="hi-IN"/>
        </w:rPr>
        <w:tab/>
        <w:t xml:space="preserve">Начальник  ________________  Олександр ЧЕРУХА </w:t>
      </w:r>
    </w:p>
    <w:p w:rsidR="0031795A" w:rsidRPr="0031795A" w:rsidRDefault="0031795A" w:rsidP="0031795A">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b/>
          <w:bCs/>
          <w:color w:val="000000"/>
          <w:kern w:val="1"/>
          <w:u w:val="single"/>
          <w:lang w:eastAsia="hi-IN" w:bidi="hi-IN"/>
        </w:rPr>
      </w:pPr>
    </w:p>
    <w:p w:rsidR="0031795A" w:rsidRPr="0031795A" w:rsidRDefault="0031795A" w:rsidP="0031795A">
      <w:pPr>
        <w:suppressAutoHyphens/>
        <w:spacing w:after="0" w:line="240" w:lineRule="auto"/>
        <w:rPr>
          <w:rFonts w:ascii="Times New Roman" w:eastAsia="Times New Roman" w:hAnsi="Times New Roman" w:cs="Times New Roman"/>
          <w:b/>
          <w:bCs/>
          <w:lang w:val="uk-UA" w:eastAsia="zh-CN"/>
        </w:rPr>
      </w:pPr>
      <w:r w:rsidRPr="0031795A">
        <w:rPr>
          <w:rFonts w:ascii="Times New Roman" w:eastAsia="SimSun" w:hAnsi="Times New Roman" w:cs="Times New Roman"/>
          <w:b/>
          <w:bCs/>
          <w:color w:val="000000"/>
          <w:kern w:val="1"/>
          <w:u w:val="single"/>
          <w:lang w:val="uk-UA" w:eastAsia="hi-IN" w:bidi="hi-IN"/>
        </w:rPr>
        <w:t xml:space="preserve">Виконавець: </w:t>
      </w:r>
      <w:r w:rsidRPr="0031795A">
        <w:rPr>
          <w:rFonts w:ascii="Times New Roman" w:eastAsia="SimSun" w:hAnsi="Times New Roman" w:cs="Times New Roman"/>
          <w:kern w:val="1"/>
          <w:lang w:val="uk-UA" w:eastAsia="hi-IN" w:bidi="hi-IN"/>
        </w:rPr>
        <w:t xml:space="preserve">  </w:t>
      </w:r>
    </w:p>
    <w:p w:rsidR="0031795A" w:rsidRPr="0031795A" w:rsidRDefault="0031795A" w:rsidP="0031795A">
      <w:pPr>
        <w:widowControl w:val="0"/>
        <w:suppressAutoHyphens/>
        <w:spacing w:after="0" w:line="240" w:lineRule="auto"/>
        <w:rPr>
          <w:rFonts w:ascii="Times New Roman" w:eastAsia="Times New Roman" w:hAnsi="Times New Roman" w:cs="Times New Roman"/>
          <w:b/>
          <w:lang w:val="uk-UA" w:eastAsia="ar-SA"/>
        </w:rPr>
      </w:pPr>
    </w:p>
    <w:p w:rsidR="0031795A" w:rsidRPr="0031795A" w:rsidRDefault="0031795A" w:rsidP="0031795A">
      <w:pPr>
        <w:suppressAutoHyphens/>
        <w:spacing w:after="0" w:line="240" w:lineRule="auto"/>
        <w:rPr>
          <w:rFonts w:ascii="Times New Roman" w:eastAsia="Times New Roman" w:hAnsi="Times New Roman" w:cs="Times New Roman"/>
          <w:b/>
          <w:u w:val="single"/>
          <w:lang w:val="uk-UA" w:eastAsia="zh-CN"/>
        </w:rPr>
      </w:pPr>
    </w:p>
    <w:p w:rsidR="0031795A" w:rsidRPr="0031795A" w:rsidRDefault="0031795A" w:rsidP="0031795A">
      <w:pPr>
        <w:suppressAutoHyphens/>
        <w:spacing w:after="0" w:line="240" w:lineRule="auto"/>
        <w:rPr>
          <w:rFonts w:ascii="Times New Roman" w:eastAsia="Times New Roman" w:hAnsi="Times New Roman" w:cs="Times New Roman"/>
          <w:b/>
          <w:u w:val="single"/>
          <w:lang w:val="uk-UA" w:eastAsia="zh-CN"/>
        </w:rPr>
      </w:pPr>
    </w:p>
    <w:p w:rsidR="0031795A" w:rsidRPr="0031795A" w:rsidRDefault="0031795A" w:rsidP="0031795A">
      <w:pPr>
        <w:suppressAutoHyphens/>
        <w:spacing w:after="0" w:line="240" w:lineRule="auto"/>
        <w:rPr>
          <w:rFonts w:ascii="Times New Roman" w:eastAsia="Times New Roman" w:hAnsi="Times New Roman" w:cs="Times New Roman"/>
          <w:b/>
          <w:u w:val="single"/>
          <w:lang w:val="uk-UA" w:eastAsia="zh-CN"/>
        </w:rPr>
      </w:pPr>
    </w:p>
    <w:p w:rsidR="0031795A" w:rsidRPr="0031795A" w:rsidRDefault="0031795A" w:rsidP="0031795A">
      <w:pPr>
        <w:suppressAutoHyphens/>
        <w:spacing w:after="0" w:line="240" w:lineRule="auto"/>
        <w:jc w:val="right"/>
        <w:rPr>
          <w:rFonts w:ascii="Times New Roman" w:eastAsia="Times New Roman" w:hAnsi="Times New Roman" w:cs="Times New Roman"/>
          <w:lang w:val="uk-UA" w:eastAsia="zh-CN"/>
        </w:rPr>
      </w:pPr>
    </w:p>
    <w:p w:rsidR="0031795A" w:rsidRPr="0031795A" w:rsidRDefault="0031795A" w:rsidP="0031795A">
      <w:pPr>
        <w:suppressAutoHyphens/>
        <w:spacing w:after="0" w:line="240" w:lineRule="auto"/>
        <w:jc w:val="right"/>
        <w:rPr>
          <w:rFonts w:ascii="Times New Roman" w:eastAsia="Times New Roman" w:hAnsi="Times New Roman" w:cs="Times New Roman"/>
          <w:lang w:val="uk-UA" w:eastAsia="zh-CN"/>
        </w:rPr>
      </w:pPr>
    </w:p>
    <w:p w:rsidR="0031795A" w:rsidRPr="0031795A" w:rsidRDefault="00D16D49" w:rsidP="00D16D49">
      <w:pPr>
        <w:suppressAutoHyphens/>
        <w:spacing w:after="0" w:line="240" w:lineRule="auto"/>
        <w:jc w:val="center"/>
        <w:rPr>
          <w:rFonts w:ascii="Times New Roman" w:eastAsia="Times New Roman" w:hAnsi="Times New Roman" w:cs="Times New Roman"/>
          <w:sz w:val="20"/>
          <w:szCs w:val="20"/>
          <w:u w:val="single"/>
          <w:lang w:val="uk-UA" w:eastAsia="zh-CN"/>
        </w:rPr>
      </w:pPr>
      <w:r>
        <w:rPr>
          <w:rFonts w:ascii="Times New Roman" w:eastAsia="Times New Roman" w:hAnsi="Times New Roman" w:cs="Times New Roman"/>
          <w:lang w:val="uk-UA" w:eastAsia="zh-CN"/>
        </w:rPr>
        <w:t xml:space="preserve">                                                          </w:t>
      </w:r>
      <w:r w:rsidR="0031795A" w:rsidRPr="0031795A">
        <w:rPr>
          <w:rFonts w:ascii="Times New Roman" w:eastAsia="Times New Roman" w:hAnsi="Times New Roman" w:cs="Times New Roman"/>
          <w:lang w:val="uk-UA" w:eastAsia="zh-CN"/>
        </w:rPr>
        <w:t>_________________</w:t>
      </w:r>
    </w:p>
    <w:p w:rsidR="0031795A" w:rsidRPr="0031795A" w:rsidRDefault="0031795A" w:rsidP="0031795A">
      <w:pPr>
        <w:widowControl w:val="0"/>
        <w:suppressAutoHyphens/>
        <w:spacing w:after="0" w:line="240" w:lineRule="auto"/>
        <w:rPr>
          <w:rFonts w:ascii="Times New Roman" w:eastAsia="SimSun" w:hAnsi="Times New Roman" w:cs="Times New Roman"/>
          <w:kern w:val="1"/>
          <w:u w:val="single"/>
          <w:lang w:val="uk-UA"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kern w:val="1"/>
          <w:u w:val="single"/>
          <w:lang w:eastAsia="hi-IN" w:bidi="hi-IN"/>
        </w:rPr>
      </w:pPr>
    </w:p>
    <w:p w:rsidR="0031795A" w:rsidRPr="0031795A" w:rsidRDefault="0031795A" w:rsidP="0031795A">
      <w:pPr>
        <w:widowControl w:val="0"/>
        <w:suppressAutoHyphens/>
        <w:spacing w:after="0" w:line="240" w:lineRule="auto"/>
        <w:rPr>
          <w:rFonts w:ascii="Times New Roman" w:eastAsia="SimSun" w:hAnsi="Times New Roman" w:cs="Times New Roman"/>
          <w:kern w:val="1"/>
          <w:u w:val="single"/>
          <w:lang w:eastAsia="hi-IN" w:bidi="hi-IN"/>
        </w:rPr>
      </w:pPr>
    </w:p>
    <w:p w:rsidR="0031795A" w:rsidRPr="0031795A" w:rsidRDefault="0031795A">
      <w:pPr>
        <w:rPr>
          <w:lang w:val="uk-UA"/>
        </w:rPr>
      </w:pPr>
    </w:p>
    <w:sectPr w:rsidR="0031795A" w:rsidRPr="0031795A" w:rsidSect="00595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1795A"/>
    <w:rsid w:val="00081D3D"/>
    <w:rsid w:val="000F55AA"/>
    <w:rsid w:val="001A3E19"/>
    <w:rsid w:val="0031795A"/>
    <w:rsid w:val="00320ADA"/>
    <w:rsid w:val="00595411"/>
    <w:rsid w:val="005A00E4"/>
    <w:rsid w:val="006B13D1"/>
    <w:rsid w:val="00824C09"/>
    <w:rsid w:val="00A17539"/>
    <w:rsid w:val="00B927FB"/>
    <w:rsid w:val="00CA5331"/>
    <w:rsid w:val="00D1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3</cp:revision>
  <dcterms:created xsi:type="dcterms:W3CDTF">2022-09-23T13:33:00Z</dcterms:created>
  <dcterms:modified xsi:type="dcterms:W3CDTF">2022-09-23T14:02:00Z</dcterms:modified>
</cp:coreProperties>
</file>