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27" w:rsidRPr="006D6F4B" w:rsidRDefault="007F6255" w:rsidP="00845127">
      <w:pPr>
        <w:ind w:left="5670"/>
        <w:jc w:val="right"/>
        <w:rPr>
          <w:b/>
          <w:color w:val="0D0D0D"/>
          <w:sz w:val="24"/>
          <w:szCs w:val="24"/>
        </w:rPr>
      </w:pPr>
      <w:r w:rsidRPr="007F6255">
        <w:rPr>
          <w:b/>
          <w:color w:val="0D0D0D"/>
          <w:sz w:val="24"/>
          <w:szCs w:val="24"/>
        </w:rPr>
        <w:t>Додаток №</w:t>
      </w:r>
      <w:r w:rsidR="006D6F4B" w:rsidRPr="007F6255">
        <w:rPr>
          <w:b/>
          <w:color w:val="0D0D0D"/>
          <w:sz w:val="24"/>
          <w:szCs w:val="24"/>
        </w:rPr>
        <w:t xml:space="preserve"> </w:t>
      </w:r>
      <w:r w:rsidRPr="007F6255">
        <w:rPr>
          <w:b/>
          <w:color w:val="0D0D0D"/>
          <w:sz w:val="24"/>
          <w:szCs w:val="24"/>
        </w:rPr>
        <w:t>3</w:t>
      </w:r>
    </w:p>
    <w:p w:rsidR="00845127" w:rsidRPr="006D6F4B" w:rsidRDefault="00845127" w:rsidP="00845127">
      <w:pPr>
        <w:ind w:left="5529"/>
        <w:jc w:val="right"/>
        <w:rPr>
          <w:rFonts w:eastAsia="SimSun"/>
          <w:b/>
          <w:color w:val="000000"/>
          <w:sz w:val="24"/>
          <w:szCs w:val="24"/>
        </w:rPr>
      </w:pPr>
      <w:r w:rsidRPr="006D6F4B">
        <w:rPr>
          <w:b/>
          <w:color w:val="0D0D0D"/>
          <w:sz w:val="24"/>
          <w:szCs w:val="24"/>
          <w:bdr w:val="none" w:sz="0" w:space="0" w:color="auto" w:frame="1"/>
        </w:rPr>
        <w:t>Тендерної документації</w:t>
      </w:r>
    </w:p>
    <w:p w:rsidR="006D6F4B" w:rsidRPr="00DD4ED5" w:rsidRDefault="006D6F4B" w:rsidP="000D6F85">
      <w:pPr>
        <w:pStyle w:val="a3"/>
        <w:spacing w:before="0" w:beforeAutospacing="0" w:after="0" w:afterAutospacing="0"/>
        <w:ind w:firstLine="284"/>
        <w:jc w:val="both"/>
        <w:rPr>
          <w:i/>
          <w:sz w:val="20"/>
          <w:szCs w:val="20"/>
          <w:lang w:val="uk-UA"/>
        </w:rPr>
      </w:pPr>
      <w:r w:rsidRPr="00DD4ED5">
        <w:rPr>
          <w:i/>
          <w:sz w:val="20"/>
          <w:szCs w:val="20"/>
          <w:lang w:val="uk-UA"/>
        </w:rPr>
        <w:t>У разі посилання на конкретну торгівельну марку чи фірму, патент, конструкцію або тип предмета закупівлі, джерело його походження або виробника читати як «або еквівалент».</w:t>
      </w:r>
    </w:p>
    <w:p w:rsidR="00845127" w:rsidRPr="00DD4ED5" w:rsidRDefault="00845127" w:rsidP="000D6F85">
      <w:pPr>
        <w:jc w:val="center"/>
        <w:outlineLvl w:val="0"/>
        <w:rPr>
          <w:b/>
        </w:rPr>
      </w:pPr>
      <w:r w:rsidRPr="00DD4ED5">
        <w:rPr>
          <w:b/>
        </w:rPr>
        <w:t>Технічні, якісні та кількісні характеристики предмета закупівлі:</w:t>
      </w:r>
    </w:p>
    <w:p w:rsidR="00C376AD" w:rsidRPr="00DD4ED5" w:rsidRDefault="000F251D" w:rsidP="000D6F85">
      <w:pPr>
        <w:ind w:firstLine="284"/>
        <w:jc w:val="both"/>
        <w:rPr>
          <w:color w:val="000000"/>
        </w:rPr>
      </w:pPr>
      <w:r w:rsidRPr="00DD4ED5">
        <w:rPr>
          <w:b/>
          <w:color w:val="000000"/>
        </w:rPr>
        <w:t xml:space="preserve">«код ДК 021:2015 - 14210000-6 </w:t>
      </w:r>
      <w:r w:rsidR="00C376AD" w:rsidRPr="00DD4ED5">
        <w:rPr>
          <w:b/>
          <w:color w:val="000000"/>
        </w:rPr>
        <w:t>Гравій, пісок, щебінь і наповнювачі</w:t>
      </w:r>
      <w:r w:rsidRPr="00DD4ED5">
        <w:rPr>
          <w:b/>
          <w:color w:val="000000"/>
        </w:rPr>
        <w:t xml:space="preserve">, Уточнюючий код ДК 021:2015 – </w:t>
      </w:r>
      <w:r w:rsidR="00E905BE" w:rsidRPr="00E905BE">
        <w:rPr>
          <w:b/>
          <w:color w:val="000000"/>
        </w:rPr>
        <w:t>14212300-3 Колотий камінь і щебінь</w:t>
      </w:r>
      <w:r w:rsidR="00C376AD" w:rsidRPr="00DD4ED5">
        <w:rPr>
          <w:b/>
          <w:color w:val="000000"/>
        </w:rPr>
        <w:t xml:space="preserve">» </w:t>
      </w:r>
      <w:r w:rsidR="00C376AD" w:rsidRPr="00DD4ED5">
        <w:rPr>
          <w:b/>
        </w:rPr>
        <w:t>(</w:t>
      </w:r>
      <w:r w:rsidR="00E905BE">
        <w:rPr>
          <w:b/>
        </w:rPr>
        <w:t>Щебінь</w:t>
      </w:r>
      <w:r w:rsidR="00C376AD" w:rsidRPr="00DD4ED5">
        <w:rPr>
          <w:b/>
        </w:rPr>
        <w:t xml:space="preserve"> </w:t>
      </w:r>
      <w:r w:rsidR="007F61B0" w:rsidRPr="00DD4ED5">
        <w:rPr>
          <w:b/>
        </w:rPr>
        <w:t>(із вапняку)</w:t>
      </w:r>
      <w:r w:rsidR="00C376AD" w:rsidRPr="00DD4ED5">
        <w:rPr>
          <w:b/>
        </w:rPr>
        <w:t xml:space="preserve"> фракція </w:t>
      </w:r>
      <w:r w:rsidR="00E905BE">
        <w:rPr>
          <w:b/>
        </w:rPr>
        <w:t>2</w:t>
      </w:r>
      <w:r w:rsidR="00C376AD" w:rsidRPr="00DD4ED5">
        <w:rPr>
          <w:b/>
        </w:rPr>
        <w:t>0х40)</w:t>
      </w:r>
      <w:r w:rsidR="00C376AD" w:rsidRPr="00DD4ED5">
        <w:rPr>
          <w:b/>
          <w:color w:val="000000"/>
        </w:rPr>
        <w:t>.</w:t>
      </w:r>
    </w:p>
    <w:p w:rsidR="00845127" w:rsidRPr="00DD4ED5" w:rsidRDefault="00845127" w:rsidP="000D6F85">
      <w:pPr>
        <w:widowControl w:val="0"/>
        <w:jc w:val="center"/>
        <w:rPr>
          <w:b/>
          <w:color w:val="000000"/>
        </w:rPr>
      </w:pPr>
      <w:r w:rsidRPr="00DD4ED5">
        <w:rPr>
          <w:b/>
          <w:color w:val="000000"/>
        </w:rPr>
        <w:t>Вимоги до предмета закупівлі.</w:t>
      </w:r>
    </w:p>
    <w:tbl>
      <w:tblPr>
        <w:tblW w:w="9764" w:type="dxa"/>
        <w:jc w:val="center"/>
        <w:tblLayout w:type="fixed"/>
        <w:tblLook w:val="00A0" w:firstRow="1" w:lastRow="0" w:firstColumn="1" w:lastColumn="0" w:noHBand="0" w:noVBand="0"/>
      </w:tblPr>
      <w:tblGrid>
        <w:gridCol w:w="668"/>
        <w:gridCol w:w="6600"/>
        <w:gridCol w:w="1301"/>
        <w:gridCol w:w="1195"/>
      </w:tblGrid>
      <w:tr w:rsidR="00845127" w:rsidRPr="00DD4ED5" w:rsidTr="00235E91">
        <w:trPr>
          <w:trHeight w:val="13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5127" w:rsidRPr="00DD4ED5" w:rsidRDefault="00845127" w:rsidP="00845127">
            <w:pPr>
              <w:suppressAutoHyphens/>
              <w:jc w:val="center"/>
              <w:rPr>
                <w:bCs/>
              </w:rPr>
            </w:pPr>
            <w:r w:rsidRPr="00DD4ED5">
              <w:rPr>
                <w:bCs/>
              </w:rPr>
              <w:t>№ п/п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5127" w:rsidRPr="00DD4ED5" w:rsidRDefault="00845127" w:rsidP="00845127">
            <w:pPr>
              <w:suppressAutoHyphens/>
              <w:jc w:val="center"/>
              <w:rPr>
                <w:bCs/>
              </w:rPr>
            </w:pPr>
            <w:r w:rsidRPr="00DD4ED5">
              <w:rPr>
                <w:bCs/>
              </w:rPr>
              <w:t xml:space="preserve">Найменування продукції, </w:t>
            </w:r>
            <w:r w:rsidRPr="00DD4ED5">
              <w:t>ДСТУ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5127" w:rsidRPr="00DD4ED5" w:rsidRDefault="00845127" w:rsidP="00845127">
            <w:pPr>
              <w:suppressAutoHyphens/>
              <w:jc w:val="center"/>
              <w:rPr>
                <w:bCs/>
              </w:rPr>
            </w:pPr>
            <w:r w:rsidRPr="00DD4ED5">
              <w:rPr>
                <w:bCs/>
              </w:rPr>
              <w:t xml:space="preserve">Од. </w:t>
            </w:r>
            <w:proofErr w:type="spellStart"/>
            <w:r w:rsidRPr="00DD4ED5">
              <w:rPr>
                <w:bCs/>
              </w:rPr>
              <w:t>вим</w:t>
            </w:r>
            <w:proofErr w:type="spellEnd"/>
            <w:r w:rsidRPr="00DD4ED5">
              <w:rPr>
                <w:bCs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127" w:rsidRPr="00DD4ED5" w:rsidRDefault="00845127" w:rsidP="00845127">
            <w:pPr>
              <w:suppressAutoHyphens/>
              <w:jc w:val="center"/>
              <w:rPr>
                <w:lang w:eastAsia="zh-CN"/>
              </w:rPr>
            </w:pPr>
            <w:r w:rsidRPr="00DD4ED5">
              <w:rPr>
                <w:bCs/>
              </w:rPr>
              <w:t>Кількість</w:t>
            </w:r>
          </w:p>
        </w:tc>
      </w:tr>
      <w:tr w:rsidR="00845127" w:rsidRPr="00DD4ED5" w:rsidTr="00235E91">
        <w:trPr>
          <w:trHeight w:val="55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5127" w:rsidRPr="00DD4ED5" w:rsidRDefault="006D6F4B" w:rsidP="006D6F4B">
            <w:pPr>
              <w:suppressAutoHyphens/>
              <w:jc w:val="center"/>
            </w:pPr>
            <w:r w:rsidRPr="00DD4ED5">
              <w:t>1.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7CB1" w:rsidRDefault="00AF7CB1" w:rsidP="006D6F4B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F7CB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Щебінь (із вапняку) </w:t>
            </w:r>
          </w:p>
          <w:p w:rsidR="00845127" w:rsidRPr="00DD4ED5" w:rsidRDefault="00845127" w:rsidP="006D6F4B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D4ED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Фракція </w:t>
            </w:r>
            <w:r w:rsidR="00AF7CB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  <w:r w:rsidRPr="00DD4ED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х40</w:t>
            </w:r>
            <w:r w:rsidR="005D6258" w:rsidRPr="00DD4ED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D4ED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мм;</w:t>
            </w:r>
          </w:p>
          <w:p w:rsidR="00845127" w:rsidRPr="00DD4ED5" w:rsidRDefault="00845127" w:rsidP="006D6F4B">
            <w:r w:rsidRPr="00DD4ED5">
              <w:t xml:space="preserve">Клас радіоактивності – I клас  </w:t>
            </w:r>
          </w:p>
          <w:p w:rsidR="00845127" w:rsidRPr="00DD4ED5" w:rsidRDefault="00845127" w:rsidP="006D6F4B">
            <w:r w:rsidRPr="00DD4ED5">
              <w:t>Клас міцності</w:t>
            </w:r>
            <w:r w:rsidR="005D6258" w:rsidRPr="00DD4ED5">
              <w:t xml:space="preserve"> не менше</w:t>
            </w:r>
            <w:r w:rsidRPr="00DD4ED5">
              <w:t xml:space="preserve"> М </w:t>
            </w:r>
            <w:r w:rsidR="00952ED9" w:rsidRPr="00DD4ED5">
              <w:t>6</w:t>
            </w:r>
            <w:r w:rsidRPr="00DD4ED5">
              <w:t>00;</w:t>
            </w:r>
          </w:p>
          <w:p w:rsidR="00845127" w:rsidRPr="00DD4ED5" w:rsidRDefault="00845127" w:rsidP="006D6F4B">
            <w:proofErr w:type="spellStart"/>
            <w:r w:rsidRPr="00DD4ED5">
              <w:t>Лещадність</w:t>
            </w:r>
            <w:proofErr w:type="spellEnd"/>
            <w:r w:rsidRPr="00DD4ED5">
              <w:t xml:space="preserve"> – не більше 30 %</w:t>
            </w:r>
          </w:p>
          <w:p w:rsidR="00845127" w:rsidRPr="00DD4ED5" w:rsidRDefault="00845127" w:rsidP="006D6F4B">
            <w:r w:rsidRPr="00DD4ED5">
              <w:t>У грудках не повинно бути глини;</w:t>
            </w:r>
          </w:p>
          <w:p w:rsidR="00845127" w:rsidRPr="00DD4ED5" w:rsidRDefault="00845127" w:rsidP="00336771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D4ED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Відповідність ДСТУ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5127" w:rsidRPr="00DD4ED5" w:rsidRDefault="00845127" w:rsidP="006D6F4B">
            <w:pPr>
              <w:suppressAutoHyphens/>
              <w:jc w:val="center"/>
              <w:rPr>
                <w:highlight w:val="yellow"/>
              </w:rPr>
            </w:pPr>
            <w:r w:rsidRPr="00DD4ED5">
              <w:t>т.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127" w:rsidRPr="00AF7CB1" w:rsidRDefault="00AF7CB1" w:rsidP="006D6F4B">
            <w:pPr>
              <w:widowControl w:val="0"/>
              <w:suppressAutoHyphens/>
              <w:autoSpaceDE w:val="0"/>
              <w:ind w:left="-108" w:right="-108"/>
              <w:jc w:val="center"/>
              <w:rPr>
                <w:highlight w:val="yellow"/>
              </w:rPr>
            </w:pPr>
            <w:r w:rsidRPr="006F0078">
              <w:t>368</w:t>
            </w:r>
          </w:p>
        </w:tc>
      </w:tr>
    </w:tbl>
    <w:p w:rsidR="00845127" w:rsidRPr="006C5485" w:rsidRDefault="00845127" w:rsidP="007A7B12">
      <w:pPr>
        <w:pStyle w:val="a3"/>
        <w:spacing w:before="0" w:beforeAutospacing="0" w:after="0" w:afterAutospacing="0"/>
        <w:jc w:val="center"/>
        <w:rPr>
          <w:b/>
          <w:szCs w:val="27"/>
          <w:lang w:val="uk-UA"/>
        </w:rPr>
      </w:pPr>
      <w:r w:rsidRPr="006C5485">
        <w:rPr>
          <w:b/>
          <w:szCs w:val="27"/>
          <w:lang w:val="uk-UA"/>
        </w:rPr>
        <w:t>ЗАГАЛЬНІ ВИМОГИ:</w:t>
      </w:r>
    </w:p>
    <w:p w:rsidR="00845127" w:rsidRPr="006D6F4B" w:rsidRDefault="00E10FD6" w:rsidP="007A7B12">
      <w:pPr>
        <w:pStyle w:val="3"/>
        <w:shd w:val="clear" w:color="auto" w:fill="auto"/>
        <w:spacing w:after="0" w:line="240" w:lineRule="auto"/>
        <w:ind w:firstLine="426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1. </w:t>
      </w:r>
      <w:r w:rsidR="00845127" w:rsidRPr="006D6F4B">
        <w:rPr>
          <w:sz w:val="22"/>
          <w:szCs w:val="24"/>
          <w:lang w:val="uk-UA"/>
        </w:rPr>
        <w:t xml:space="preserve">Технічні та якісні характеристики товару повинні відповідати діючим державним стандартам, технічним умовам та чинному законодавству щодо показників якості такого виду товару. </w:t>
      </w:r>
    </w:p>
    <w:p w:rsidR="00845127" w:rsidRDefault="00E10FD6" w:rsidP="007A7B12">
      <w:pPr>
        <w:pStyle w:val="1"/>
        <w:spacing w:before="0" w:after="0" w:line="240" w:lineRule="auto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2. </w:t>
      </w:r>
      <w:r w:rsidR="00845127" w:rsidRPr="006D6F4B">
        <w:rPr>
          <w:rFonts w:ascii="Times New Roman" w:hAnsi="Times New Roman" w:cs="Times New Roman"/>
          <w:b w:val="0"/>
          <w:szCs w:val="24"/>
        </w:rPr>
        <w:t xml:space="preserve">Поставка товару здійснюється </w:t>
      </w:r>
      <w:r w:rsidR="006D6F4B" w:rsidRPr="006D6F4B">
        <w:rPr>
          <w:rFonts w:ascii="Times New Roman" w:hAnsi="Times New Roman" w:cs="Times New Roman"/>
          <w:b w:val="0"/>
          <w:szCs w:val="24"/>
        </w:rPr>
        <w:t xml:space="preserve">учасником </w:t>
      </w:r>
      <w:r w:rsidR="00C376AD" w:rsidRPr="00C376AD">
        <w:rPr>
          <w:rFonts w:ascii="Times New Roman" w:hAnsi="Times New Roman" w:cs="Times New Roman"/>
          <w:b w:val="0"/>
          <w:szCs w:val="24"/>
        </w:rPr>
        <w:t xml:space="preserve">у межах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Товстенська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 ТГ: вул.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Боднарівка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513969" w:rsidRPr="00EB71B3">
        <w:rPr>
          <w:rFonts w:ascii="Times New Roman" w:hAnsi="Times New Roman" w:cs="Times New Roman"/>
          <w:b w:val="0"/>
          <w:szCs w:val="24"/>
        </w:rPr>
        <w:t>вул.Шкільна</w:t>
      </w:r>
      <w:proofErr w:type="spellEnd"/>
      <w:r w:rsidR="00513969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513969" w:rsidRPr="00EB71B3">
        <w:rPr>
          <w:rFonts w:ascii="Times New Roman" w:hAnsi="Times New Roman" w:cs="Times New Roman"/>
          <w:b w:val="0"/>
          <w:szCs w:val="24"/>
        </w:rPr>
        <w:t>вул.Зелена</w:t>
      </w:r>
      <w:proofErr w:type="spellEnd"/>
      <w:r w:rsidR="00513969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513969" w:rsidRPr="00EB71B3">
        <w:rPr>
          <w:rFonts w:ascii="Times New Roman" w:hAnsi="Times New Roman" w:cs="Times New Roman"/>
          <w:b w:val="0"/>
          <w:szCs w:val="24"/>
        </w:rPr>
        <w:t>вул.Л.</w:t>
      </w:r>
      <w:r w:rsidR="007A7B12" w:rsidRPr="00EB71B3">
        <w:rPr>
          <w:rFonts w:ascii="Times New Roman" w:hAnsi="Times New Roman" w:cs="Times New Roman"/>
          <w:b w:val="0"/>
          <w:szCs w:val="24"/>
        </w:rPr>
        <w:t>Українки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вул.І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. Франка,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вул.Дружби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с.Литяче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с.Устечко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с.Нирків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с.Шутроминці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с.Садки</w:t>
      </w:r>
      <w:proofErr w:type="spellEnd"/>
      <w:r w:rsidR="007A7B12" w:rsidRPr="00EB71B3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A7B12" w:rsidRPr="00EB71B3">
        <w:rPr>
          <w:rFonts w:ascii="Times New Roman" w:hAnsi="Times New Roman" w:cs="Times New Roman"/>
          <w:b w:val="0"/>
          <w:szCs w:val="24"/>
        </w:rPr>
        <w:t>с.Бурякувка</w:t>
      </w:r>
      <w:proofErr w:type="spellEnd"/>
      <w:r w:rsidR="00171590" w:rsidRPr="00EB71B3">
        <w:rPr>
          <w:rFonts w:ascii="Times New Roman" w:hAnsi="Times New Roman" w:cs="Times New Roman"/>
          <w:b w:val="0"/>
          <w:szCs w:val="24"/>
        </w:rPr>
        <w:t>.</w:t>
      </w:r>
      <w:r w:rsidR="00845127" w:rsidRPr="00EB71B3">
        <w:rPr>
          <w:rFonts w:ascii="Times New Roman" w:hAnsi="Times New Roman" w:cs="Times New Roman"/>
          <w:b w:val="0"/>
          <w:szCs w:val="24"/>
        </w:rPr>
        <w:t xml:space="preserve"> Відпуск товару повинен </w:t>
      </w:r>
      <w:proofErr w:type="spellStart"/>
      <w:r w:rsidR="00845127" w:rsidRPr="00EB71B3">
        <w:rPr>
          <w:rFonts w:ascii="Times New Roman" w:hAnsi="Times New Roman" w:cs="Times New Roman"/>
          <w:b w:val="0"/>
          <w:szCs w:val="24"/>
        </w:rPr>
        <w:t>здійснюватись</w:t>
      </w:r>
      <w:bookmarkStart w:id="0" w:name="_GoBack"/>
      <w:bookmarkEnd w:id="0"/>
      <w:proofErr w:type="spellEnd"/>
      <w:r w:rsidR="00845127" w:rsidRPr="006D6F4B">
        <w:rPr>
          <w:rFonts w:ascii="Times New Roman" w:hAnsi="Times New Roman" w:cs="Times New Roman"/>
          <w:b w:val="0"/>
          <w:szCs w:val="24"/>
        </w:rPr>
        <w:t xml:space="preserve"> партіями на підставі заявки Замовника протягом 3 календарних днів з моменту надання такої заявки (письмово чи електронною </w:t>
      </w:r>
      <w:proofErr w:type="spellStart"/>
      <w:r w:rsidR="00845127" w:rsidRPr="006D6F4B">
        <w:rPr>
          <w:rFonts w:ascii="Times New Roman" w:hAnsi="Times New Roman" w:cs="Times New Roman"/>
          <w:b w:val="0"/>
          <w:szCs w:val="24"/>
        </w:rPr>
        <w:t>адресою</w:t>
      </w:r>
      <w:proofErr w:type="spellEnd"/>
      <w:r w:rsidR="00845127" w:rsidRPr="006D6F4B">
        <w:rPr>
          <w:rFonts w:ascii="Times New Roman" w:hAnsi="Times New Roman" w:cs="Times New Roman"/>
          <w:b w:val="0"/>
          <w:szCs w:val="24"/>
        </w:rPr>
        <w:t>).</w:t>
      </w:r>
      <w:r w:rsidR="006D6F4B" w:rsidRPr="006D6F4B">
        <w:rPr>
          <w:rFonts w:ascii="Times New Roman" w:hAnsi="Times New Roman" w:cs="Times New Roman"/>
          <w:b w:val="0"/>
          <w:szCs w:val="24"/>
        </w:rPr>
        <w:t xml:space="preserve"> </w:t>
      </w:r>
      <w:r w:rsidR="00845127" w:rsidRPr="001537CC">
        <w:rPr>
          <w:rFonts w:ascii="Times New Roman" w:hAnsi="Times New Roman"/>
          <w:b w:val="0"/>
          <w:szCs w:val="24"/>
        </w:rPr>
        <w:t>Об’єм кожної партії визначає замовник</w:t>
      </w:r>
      <w:r w:rsidR="00A061B5">
        <w:rPr>
          <w:rFonts w:ascii="Times New Roman" w:hAnsi="Times New Roman"/>
          <w:b w:val="0"/>
          <w:szCs w:val="24"/>
        </w:rPr>
        <w:t xml:space="preserve"> згідно з його фактичною потребою</w:t>
      </w:r>
      <w:r w:rsidR="00845127" w:rsidRPr="001537CC">
        <w:rPr>
          <w:rFonts w:ascii="Times New Roman" w:hAnsi="Times New Roman"/>
          <w:b w:val="0"/>
          <w:szCs w:val="24"/>
        </w:rPr>
        <w:t xml:space="preserve"> і повідомляє про це постачальника.</w:t>
      </w:r>
      <w:r w:rsidR="006D6F4B" w:rsidRPr="001537CC">
        <w:rPr>
          <w:rFonts w:ascii="Times New Roman" w:hAnsi="Times New Roman"/>
          <w:b w:val="0"/>
          <w:szCs w:val="24"/>
        </w:rPr>
        <w:t xml:space="preserve"> </w:t>
      </w:r>
      <w:r w:rsidR="00C9738A" w:rsidRPr="00C9738A">
        <w:rPr>
          <w:rFonts w:ascii="Times New Roman" w:hAnsi="Times New Roman"/>
          <w:szCs w:val="24"/>
        </w:rPr>
        <w:t>Задля уникнення випадків невчасної поставки, учасник повинен гарантувати, що товар буде доставлено згідно і</w:t>
      </w:r>
      <w:r w:rsidR="00C9738A">
        <w:rPr>
          <w:rFonts w:ascii="Times New Roman" w:hAnsi="Times New Roman"/>
          <w:szCs w:val="24"/>
        </w:rPr>
        <w:t>з вимогами (заявками) замовника (надається гарантійний лист)</w:t>
      </w:r>
      <w:r w:rsidR="00C9738A">
        <w:rPr>
          <w:rFonts w:ascii="Times New Roman" w:hAnsi="Times New Roman"/>
          <w:b w:val="0"/>
          <w:szCs w:val="24"/>
        </w:rPr>
        <w:t>.</w:t>
      </w:r>
    </w:p>
    <w:p w:rsidR="00845127" w:rsidRPr="006D6F4B" w:rsidRDefault="00845127" w:rsidP="007A7B1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contextualSpacing/>
        <w:jc w:val="left"/>
        <w:rPr>
          <w:sz w:val="22"/>
          <w:szCs w:val="24"/>
          <w:lang w:val="uk-UA"/>
        </w:rPr>
      </w:pPr>
      <w:r w:rsidRPr="006D6F4B">
        <w:rPr>
          <w:sz w:val="22"/>
          <w:szCs w:val="24"/>
          <w:lang w:val="uk-UA"/>
        </w:rPr>
        <w:t>До ціни тендерної пропозиції включаються наступні витрати:</w:t>
      </w:r>
    </w:p>
    <w:p w:rsidR="00845127" w:rsidRPr="006D6F4B" w:rsidRDefault="00E10FD6" w:rsidP="00E10FD6">
      <w:pPr>
        <w:pStyle w:val="1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-</w:t>
      </w:r>
      <w:r w:rsidR="00845127" w:rsidRPr="006D6F4B">
        <w:rPr>
          <w:rFonts w:ascii="Times New Roman" w:hAnsi="Times New Roman" w:cs="Times New Roman"/>
          <w:b w:val="0"/>
          <w:szCs w:val="24"/>
        </w:rPr>
        <w:t>податки і збори, обов’язкові платежі, що сплачуються або мають бути сплачені згідно з чинним законодавством України;</w:t>
      </w:r>
    </w:p>
    <w:p w:rsidR="006D6F4B" w:rsidRPr="006D6F4B" w:rsidRDefault="00E10FD6" w:rsidP="00E10FD6">
      <w:pPr>
        <w:pStyle w:val="1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-</w:t>
      </w:r>
      <w:r w:rsidR="006D6F4B" w:rsidRPr="006D6F4B">
        <w:rPr>
          <w:rFonts w:ascii="Times New Roman" w:hAnsi="Times New Roman" w:cs="Times New Roman"/>
          <w:b w:val="0"/>
          <w:szCs w:val="24"/>
        </w:rPr>
        <w:t>витрати на доставку;</w:t>
      </w:r>
    </w:p>
    <w:p w:rsidR="00845127" w:rsidRPr="006D6F4B" w:rsidRDefault="00E10FD6" w:rsidP="00E10FD6">
      <w:pPr>
        <w:pStyle w:val="a3"/>
        <w:spacing w:before="0" w:beforeAutospacing="0" w:after="0" w:afterAutospacing="0"/>
        <w:jc w:val="both"/>
        <w:rPr>
          <w:sz w:val="22"/>
          <w:lang w:val="uk-UA"/>
        </w:rPr>
      </w:pPr>
      <w:r>
        <w:rPr>
          <w:sz w:val="22"/>
          <w:lang w:val="uk-UA"/>
        </w:rPr>
        <w:t>-</w:t>
      </w:r>
      <w:r w:rsidR="00845127" w:rsidRPr="006D6F4B">
        <w:rPr>
          <w:sz w:val="22"/>
          <w:lang w:val="uk-UA"/>
        </w:rPr>
        <w:t>інші платежі, які можуть бути понесені учасником у ході виконання договору про закупівлю.</w:t>
      </w:r>
    </w:p>
    <w:p w:rsidR="00845127" w:rsidRPr="006D6F4B" w:rsidRDefault="00E10FD6" w:rsidP="00E10FD6">
      <w:pPr>
        <w:pStyle w:val="1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-</w:t>
      </w:r>
      <w:r w:rsidR="00845127" w:rsidRPr="006D6F4B">
        <w:rPr>
          <w:rFonts w:ascii="Times New Roman" w:hAnsi="Times New Roman" w:cs="Times New Roman"/>
          <w:b w:val="0"/>
          <w:szCs w:val="24"/>
        </w:rPr>
        <w:t>інші витрати, передбачені для Товару даного виду згідно з чинним законодавством України та тендерною документацію.</w:t>
      </w:r>
    </w:p>
    <w:p w:rsidR="00845127" w:rsidRPr="006D6F4B" w:rsidRDefault="00845127" w:rsidP="00E10FD6">
      <w:pPr>
        <w:ind w:firstLine="426"/>
        <w:jc w:val="both"/>
        <w:rPr>
          <w:sz w:val="22"/>
          <w:szCs w:val="24"/>
        </w:rPr>
      </w:pPr>
      <w:r w:rsidRPr="006D6F4B">
        <w:rPr>
          <w:sz w:val="22"/>
          <w:szCs w:val="24"/>
        </w:rPr>
        <w:t>4. Товар повинен відповідати заявленому асортименту.</w:t>
      </w:r>
    </w:p>
    <w:p w:rsidR="00845127" w:rsidRPr="00235E91" w:rsidRDefault="00845127" w:rsidP="00E10FD6">
      <w:pPr>
        <w:ind w:firstLine="426"/>
        <w:jc w:val="both"/>
        <w:rPr>
          <w:sz w:val="22"/>
          <w:szCs w:val="24"/>
        </w:rPr>
      </w:pPr>
      <w:r w:rsidRPr="006D6F4B">
        <w:rPr>
          <w:sz w:val="22"/>
          <w:szCs w:val="24"/>
        </w:rPr>
        <w:t>5. Якість та комплектність товару повинні відповідати технічній документації даної закупівлі, діючим на території України ДСТУ, вимогам до якості, умовам Договору, для підтвердження</w:t>
      </w:r>
      <w:r w:rsidR="006C5485" w:rsidRPr="006D6F4B">
        <w:rPr>
          <w:sz w:val="22"/>
          <w:szCs w:val="24"/>
        </w:rPr>
        <w:t xml:space="preserve"> </w:t>
      </w:r>
      <w:r w:rsidRPr="00235E91">
        <w:rPr>
          <w:sz w:val="22"/>
          <w:szCs w:val="24"/>
        </w:rPr>
        <w:t>надати к</w:t>
      </w:r>
      <w:r w:rsidRPr="00235E91">
        <w:rPr>
          <w:sz w:val="22"/>
          <w:szCs w:val="24"/>
          <w:highlight w:val="white"/>
        </w:rPr>
        <w:t>опії документу про якість:</w:t>
      </w:r>
    </w:p>
    <w:p w:rsidR="00845127" w:rsidRPr="007A7B12" w:rsidRDefault="00845127" w:rsidP="00235E91">
      <w:pPr>
        <w:jc w:val="both"/>
        <w:rPr>
          <w:b/>
          <w:sz w:val="22"/>
          <w:szCs w:val="24"/>
        </w:rPr>
      </w:pPr>
      <w:r w:rsidRPr="007A7B12">
        <w:rPr>
          <w:b/>
          <w:sz w:val="22"/>
          <w:szCs w:val="24"/>
          <w:highlight w:val="white"/>
        </w:rPr>
        <w:t>- сертифікат відповідності;</w:t>
      </w:r>
    </w:p>
    <w:p w:rsidR="00845127" w:rsidRPr="007A7B12" w:rsidRDefault="00845127" w:rsidP="00235E91">
      <w:pPr>
        <w:jc w:val="both"/>
        <w:rPr>
          <w:b/>
          <w:sz w:val="22"/>
          <w:szCs w:val="24"/>
        </w:rPr>
      </w:pPr>
      <w:r w:rsidRPr="007A7B12">
        <w:rPr>
          <w:b/>
          <w:sz w:val="22"/>
          <w:szCs w:val="24"/>
          <w:highlight w:val="white"/>
        </w:rPr>
        <w:t>- протокол результа</w:t>
      </w:r>
      <w:r w:rsidR="006D6F4B" w:rsidRPr="007A7B12">
        <w:rPr>
          <w:b/>
          <w:sz w:val="22"/>
          <w:szCs w:val="24"/>
          <w:highlight w:val="white"/>
        </w:rPr>
        <w:t>тів сертифікаційних випробувань</w:t>
      </w:r>
      <w:r w:rsidR="006D6F4B" w:rsidRPr="007A7B12">
        <w:rPr>
          <w:b/>
          <w:sz w:val="22"/>
          <w:szCs w:val="24"/>
        </w:rPr>
        <w:t>;</w:t>
      </w:r>
    </w:p>
    <w:p w:rsidR="006D6F4B" w:rsidRPr="007A7B12" w:rsidRDefault="006D6F4B" w:rsidP="00235E91">
      <w:pPr>
        <w:jc w:val="both"/>
        <w:rPr>
          <w:b/>
          <w:sz w:val="22"/>
          <w:szCs w:val="24"/>
        </w:rPr>
      </w:pPr>
      <w:r w:rsidRPr="007A7B12">
        <w:rPr>
          <w:b/>
          <w:sz w:val="22"/>
          <w:szCs w:val="24"/>
        </w:rPr>
        <w:t>- паспорт</w:t>
      </w:r>
      <w:r w:rsidR="00513DD3" w:rsidRPr="007A7B12">
        <w:rPr>
          <w:b/>
          <w:sz w:val="22"/>
          <w:szCs w:val="24"/>
        </w:rPr>
        <w:t xml:space="preserve"> (протокол)</w:t>
      </w:r>
      <w:r w:rsidRPr="007A7B12">
        <w:rPr>
          <w:b/>
          <w:sz w:val="22"/>
          <w:szCs w:val="24"/>
        </w:rPr>
        <w:t xml:space="preserve"> радіаційної якості.</w:t>
      </w:r>
    </w:p>
    <w:p w:rsidR="0040770C" w:rsidRPr="006D6F4B" w:rsidRDefault="0040770C" w:rsidP="0040770C">
      <w:pPr>
        <w:jc w:val="both"/>
        <w:rPr>
          <w:sz w:val="22"/>
          <w:szCs w:val="24"/>
        </w:rPr>
      </w:pPr>
      <w:r w:rsidRPr="006D6F4B">
        <w:rPr>
          <w:rStyle w:val="h-hidden"/>
          <w:sz w:val="22"/>
          <w:szCs w:val="24"/>
        </w:rPr>
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</w:r>
    </w:p>
    <w:p w:rsidR="0040770C" w:rsidRDefault="0040770C" w:rsidP="00E10FD6">
      <w:pPr>
        <w:ind w:firstLine="426"/>
        <w:jc w:val="both"/>
        <w:rPr>
          <w:sz w:val="22"/>
          <w:szCs w:val="24"/>
        </w:rPr>
      </w:pPr>
      <w:r>
        <w:rPr>
          <w:sz w:val="22"/>
          <w:szCs w:val="24"/>
        </w:rPr>
        <w:t>6. У складі пропозиції учасник надає:</w:t>
      </w:r>
    </w:p>
    <w:p w:rsidR="0040770C" w:rsidRPr="007A7B12" w:rsidRDefault="0040770C" w:rsidP="00235E91">
      <w:pPr>
        <w:jc w:val="both"/>
        <w:rPr>
          <w:b/>
          <w:sz w:val="22"/>
          <w:szCs w:val="24"/>
        </w:rPr>
      </w:pPr>
      <w:r w:rsidRPr="007A7B12">
        <w:rPr>
          <w:b/>
          <w:sz w:val="22"/>
          <w:szCs w:val="24"/>
        </w:rPr>
        <w:t>- спеціальний дозвіл на користування надрами;</w:t>
      </w:r>
    </w:p>
    <w:p w:rsidR="0040770C" w:rsidRPr="007A7B12" w:rsidRDefault="0040770C" w:rsidP="00235E91">
      <w:pPr>
        <w:jc w:val="both"/>
        <w:rPr>
          <w:b/>
          <w:sz w:val="22"/>
          <w:szCs w:val="24"/>
        </w:rPr>
      </w:pPr>
      <w:r w:rsidRPr="007A7B12">
        <w:rPr>
          <w:b/>
          <w:sz w:val="22"/>
          <w:szCs w:val="24"/>
        </w:rPr>
        <w:t>- дозвіл на виконання робіт підвищеної небезпеки (Відкриті гірничі роботи).</w:t>
      </w:r>
    </w:p>
    <w:p w:rsidR="00CB15EE" w:rsidRDefault="00CB15EE" w:rsidP="00235E91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733B75">
        <w:rPr>
          <w:sz w:val="22"/>
          <w:szCs w:val="24"/>
        </w:rPr>
        <w:t>У</w:t>
      </w:r>
      <w:r w:rsidRPr="00CB15EE">
        <w:rPr>
          <w:sz w:val="22"/>
          <w:szCs w:val="24"/>
        </w:rPr>
        <w:t xml:space="preserve">часник повинен надати </w:t>
      </w:r>
      <w:r w:rsidRPr="007A7B12">
        <w:rPr>
          <w:b/>
          <w:sz w:val="22"/>
          <w:szCs w:val="24"/>
        </w:rPr>
        <w:t>інформацію про себе як виробника чи дистриб’ютора продукції</w:t>
      </w:r>
      <w:r w:rsidRPr="00CB15EE">
        <w:rPr>
          <w:sz w:val="22"/>
          <w:szCs w:val="24"/>
        </w:rPr>
        <w:t>.</w:t>
      </w:r>
      <w:r w:rsidR="007A7B12">
        <w:rPr>
          <w:sz w:val="22"/>
          <w:szCs w:val="24"/>
        </w:rPr>
        <w:t xml:space="preserve">                </w:t>
      </w:r>
      <w:r w:rsidRPr="00CB15EE">
        <w:rPr>
          <w:sz w:val="22"/>
          <w:szCs w:val="24"/>
        </w:rPr>
        <w:t>(Якщо Учасник не є виробником, надати у складі пропозиції документ, що підтверджує взаємовідносини Учасника з виробником товару (дилерський лист або договір або інший підтверджуючий документ).</w:t>
      </w:r>
    </w:p>
    <w:p w:rsidR="00845127" w:rsidRDefault="0040770C" w:rsidP="00E10FD6">
      <w:pPr>
        <w:pStyle w:val="a3"/>
        <w:spacing w:before="0" w:beforeAutospacing="0" w:after="0" w:afterAutospacing="0"/>
        <w:ind w:firstLine="426"/>
        <w:jc w:val="both"/>
        <w:rPr>
          <w:sz w:val="22"/>
          <w:lang w:val="uk-UA"/>
        </w:rPr>
      </w:pPr>
      <w:r>
        <w:rPr>
          <w:sz w:val="22"/>
          <w:lang w:val="uk-UA"/>
        </w:rPr>
        <w:t>7</w:t>
      </w:r>
      <w:r w:rsidR="00845127" w:rsidRPr="006D6F4B">
        <w:rPr>
          <w:sz w:val="22"/>
          <w:lang w:val="uk-UA"/>
        </w:rPr>
        <w:t>. Строк видобування товару повинен бути не раніше 202</w:t>
      </w:r>
      <w:r w:rsidR="00B011AB">
        <w:rPr>
          <w:sz w:val="22"/>
          <w:lang w:val="uk-UA"/>
        </w:rPr>
        <w:t>3</w:t>
      </w:r>
      <w:r w:rsidR="00845127" w:rsidRPr="006D6F4B">
        <w:rPr>
          <w:sz w:val="22"/>
          <w:lang w:val="uk-UA"/>
        </w:rPr>
        <w:t xml:space="preserve"> року .</w:t>
      </w:r>
    </w:p>
    <w:p w:rsidR="00845127" w:rsidRPr="007A7B12" w:rsidRDefault="00845127" w:rsidP="00845127">
      <w:pPr>
        <w:rPr>
          <w:b/>
          <w:sz w:val="22"/>
          <w:szCs w:val="22"/>
        </w:rPr>
      </w:pPr>
      <w:r w:rsidRPr="007A7B12">
        <w:rPr>
          <w:b/>
          <w:sz w:val="22"/>
          <w:szCs w:val="22"/>
        </w:rPr>
        <w:t>Посада, прізвище, ініціали, власноручний підпис</w:t>
      </w:r>
    </w:p>
    <w:p w:rsidR="005D6258" w:rsidRPr="007A7B12" w:rsidRDefault="00845127" w:rsidP="00BD6F6C">
      <w:pPr>
        <w:rPr>
          <w:sz w:val="22"/>
          <w:szCs w:val="22"/>
        </w:rPr>
      </w:pPr>
      <w:r w:rsidRPr="007A7B12">
        <w:rPr>
          <w:b/>
          <w:sz w:val="22"/>
          <w:szCs w:val="22"/>
        </w:rPr>
        <w:t>уповноваженої особи Учасника, МП (за наявності)</w:t>
      </w:r>
    </w:p>
    <w:sectPr w:rsidR="005D6258" w:rsidRPr="007A7B12" w:rsidSect="002850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B83"/>
    <w:multiLevelType w:val="hybridMultilevel"/>
    <w:tmpl w:val="308264F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0898"/>
    <w:multiLevelType w:val="hybridMultilevel"/>
    <w:tmpl w:val="5DBC7362"/>
    <w:lvl w:ilvl="0" w:tplc="0BF64DD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4B264729"/>
    <w:multiLevelType w:val="hybridMultilevel"/>
    <w:tmpl w:val="4C48C8A0"/>
    <w:lvl w:ilvl="0" w:tplc="9198DC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27"/>
    <w:rsid w:val="000D6F85"/>
    <w:rsid w:val="000F251D"/>
    <w:rsid w:val="001537CC"/>
    <w:rsid w:val="00171590"/>
    <w:rsid w:val="00183575"/>
    <w:rsid w:val="001F2324"/>
    <w:rsid w:val="002237D9"/>
    <w:rsid w:val="00235E91"/>
    <w:rsid w:val="002850BD"/>
    <w:rsid w:val="00336771"/>
    <w:rsid w:val="0040531D"/>
    <w:rsid w:val="004064C0"/>
    <w:rsid w:val="0040770C"/>
    <w:rsid w:val="0046077C"/>
    <w:rsid w:val="00513969"/>
    <w:rsid w:val="00513DD3"/>
    <w:rsid w:val="00554D45"/>
    <w:rsid w:val="00590A46"/>
    <w:rsid w:val="005B23B6"/>
    <w:rsid w:val="005D6258"/>
    <w:rsid w:val="00605DA1"/>
    <w:rsid w:val="0066717C"/>
    <w:rsid w:val="006C5485"/>
    <w:rsid w:val="006D6F4B"/>
    <w:rsid w:val="006F0078"/>
    <w:rsid w:val="006F0C91"/>
    <w:rsid w:val="00733B75"/>
    <w:rsid w:val="00777D63"/>
    <w:rsid w:val="0079199E"/>
    <w:rsid w:val="007A7B12"/>
    <w:rsid w:val="007F61B0"/>
    <w:rsid w:val="007F6255"/>
    <w:rsid w:val="00845127"/>
    <w:rsid w:val="00952ED9"/>
    <w:rsid w:val="00995F68"/>
    <w:rsid w:val="009F6108"/>
    <w:rsid w:val="00A061B5"/>
    <w:rsid w:val="00AA52C4"/>
    <w:rsid w:val="00AF7CB1"/>
    <w:rsid w:val="00B011AB"/>
    <w:rsid w:val="00B25E85"/>
    <w:rsid w:val="00B61653"/>
    <w:rsid w:val="00BA3000"/>
    <w:rsid w:val="00BB4D9C"/>
    <w:rsid w:val="00BD6F6C"/>
    <w:rsid w:val="00C376AD"/>
    <w:rsid w:val="00C9738A"/>
    <w:rsid w:val="00CB15EE"/>
    <w:rsid w:val="00D813BD"/>
    <w:rsid w:val="00DB2E80"/>
    <w:rsid w:val="00DD4ED5"/>
    <w:rsid w:val="00E10FD6"/>
    <w:rsid w:val="00E21C85"/>
    <w:rsid w:val="00E905BE"/>
    <w:rsid w:val="00EA4AF1"/>
    <w:rsid w:val="00EB71B3"/>
    <w:rsid w:val="00F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765F-709E-4BAA-A181-7973BE56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2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512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3">
    <w:name w:val="Normal (Web)"/>
    <w:basedOn w:val="a"/>
    <w:semiHidden/>
    <w:rsid w:val="0084512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Основной текст_"/>
    <w:link w:val="3"/>
    <w:locked/>
    <w:rsid w:val="00845127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4"/>
    <w:rsid w:val="00845127"/>
    <w:pPr>
      <w:widowControl w:val="0"/>
      <w:shd w:val="clear" w:color="auto" w:fill="FFFFFF"/>
      <w:spacing w:after="300" w:line="274" w:lineRule="exact"/>
      <w:jc w:val="both"/>
    </w:pPr>
    <w:rPr>
      <w:rFonts w:eastAsia="Times New Roman"/>
      <w:shd w:val="clear" w:color="auto" w:fill="FFFFFF"/>
      <w:lang w:val="x-none" w:eastAsia="x-none"/>
    </w:rPr>
  </w:style>
  <w:style w:type="character" w:customStyle="1" w:styleId="h-hidden">
    <w:name w:val="h-hidden"/>
    <w:rsid w:val="00845127"/>
    <w:rPr>
      <w:rFonts w:cs="Times New Roman"/>
    </w:rPr>
  </w:style>
  <w:style w:type="paragraph" w:customStyle="1" w:styleId="2">
    <w:name w:val="Без интервала2"/>
    <w:rsid w:val="00845127"/>
    <w:rPr>
      <w:rFonts w:eastAsia="Calibri"/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1537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537C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Користувач Windows</cp:lastModifiedBy>
  <cp:revision>17</cp:revision>
  <cp:lastPrinted>2022-09-07T12:07:00Z</cp:lastPrinted>
  <dcterms:created xsi:type="dcterms:W3CDTF">2023-03-08T13:25:00Z</dcterms:created>
  <dcterms:modified xsi:type="dcterms:W3CDTF">2024-03-22T08:04:00Z</dcterms:modified>
</cp:coreProperties>
</file>