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A7" w:rsidRPr="00A92E05" w:rsidRDefault="000E77A7" w:rsidP="000E77A7">
      <w:pPr>
        <w:widowControl w:val="0"/>
        <w:tabs>
          <w:tab w:val="left" w:pos="1440"/>
        </w:tabs>
        <w:jc w:val="center"/>
        <w:outlineLvl w:val="2"/>
        <w:rPr>
          <w:rFonts w:ascii="Times New Roman" w:hAnsi="Times New Roman" w:cs="Times New Roman"/>
          <w:b/>
          <w:sz w:val="24"/>
          <w:szCs w:val="24"/>
        </w:rPr>
      </w:pPr>
      <w:r w:rsidRPr="00A92E05">
        <w:rPr>
          <w:rFonts w:ascii="Times New Roman" w:hAnsi="Times New Roman" w:cs="Times New Roman"/>
          <w:b/>
          <w:sz w:val="24"/>
          <w:szCs w:val="24"/>
          <w:lang w:val="uk-UA"/>
        </w:rPr>
        <w:t>Державана установа «Хролівський виправний центр (№140)»</w:t>
      </w:r>
    </w:p>
    <w:tbl>
      <w:tblPr>
        <w:tblW w:w="9720" w:type="dxa"/>
        <w:tblInd w:w="180" w:type="dxa"/>
        <w:tblLook w:val="01E0" w:firstRow="1" w:lastRow="1" w:firstColumn="1" w:lastColumn="1" w:noHBand="0" w:noVBand="0"/>
      </w:tblPr>
      <w:tblGrid>
        <w:gridCol w:w="3960"/>
        <w:gridCol w:w="5760"/>
      </w:tblGrid>
      <w:tr w:rsidR="000E77A7" w:rsidRPr="00A92E05" w:rsidTr="00407776">
        <w:tc>
          <w:tcPr>
            <w:tcW w:w="3960" w:type="dxa"/>
          </w:tcPr>
          <w:p w:rsidR="000E77A7" w:rsidRPr="00A92E05" w:rsidRDefault="000E77A7" w:rsidP="00407776">
            <w:pPr>
              <w:jc w:val="center"/>
              <w:rPr>
                <w:rFonts w:ascii="Times New Roman" w:hAnsi="Times New Roman" w:cs="Times New Roman"/>
                <w:b/>
                <w:sz w:val="24"/>
                <w:szCs w:val="24"/>
              </w:rPr>
            </w:pPr>
          </w:p>
        </w:tc>
        <w:tc>
          <w:tcPr>
            <w:tcW w:w="5760" w:type="dxa"/>
          </w:tcPr>
          <w:p w:rsidR="000E77A7" w:rsidRPr="00A92E05" w:rsidRDefault="000E77A7" w:rsidP="00407776">
            <w:pPr>
              <w:autoSpaceDE w:val="0"/>
              <w:autoSpaceDN w:val="0"/>
              <w:adjustRightInd w:val="0"/>
              <w:rPr>
                <w:rFonts w:ascii="Times New Roman" w:hAnsi="Times New Roman" w:cs="Times New Roman"/>
                <w:b/>
                <w:sz w:val="24"/>
                <w:szCs w:val="24"/>
                <w:lang w:val="uk-UA"/>
              </w:rPr>
            </w:pPr>
          </w:p>
          <w:p w:rsidR="000E77A7" w:rsidRPr="00A92E05" w:rsidRDefault="000E77A7" w:rsidP="00407776">
            <w:pPr>
              <w:autoSpaceDE w:val="0"/>
              <w:autoSpaceDN w:val="0"/>
              <w:adjustRightInd w:val="0"/>
              <w:rPr>
                <w:rFonts w:ascii="Times New Roman" w:hAnsi="Times New Roman" w:cs="Times New Roman"/>
                <w:b/>
                <w:sz w:val="24"/>
                <w:szCs w:val="24"/>
                <w:lang w:val="uk-UA"/>
              </w:rPr>
            </w:pPr>
          </w:p>
          <w:p w:rsidR="000E77A7" w:rsidRPr="00A92E05" w:rsidRDefault="000E77A7" w:rsidP="00407776">
            <w:pPr>
              <w:autoSpaceDE w:val="0"/>
              <w:autoSpaceDN w:val="0"/>
              <w:adjustRightInd w:val="0"/>
              <w:rPr>
                <w:rFonts w:ascii="Times New Roman" w:hAnsi="Times New Roman" w:cs="Times New Roman"/>
                <w:b/>
                <w:sz w:val="24"/>
                <w:szCs w:val="24"/>
                <w:lang w:val="uk-UA"/>
              </w:rPr>
            </w:pPr>
            <w:r w:rsidRPr="00A92E05">
              <w:rPr>
                <w:rFonts w:ascii="Times New Roman" w:hAnsi="Times New Roman" w:cs="Times New Roman"/>
                <w:b/>
                <w:sz w:val="24"/>
                <w:szCs w:val="24"/>
                <w:lang w:val="uk-UA"/>
              </w:rPr>
              <w:t xml:space="preserve"> ЗАТВЕРДЖЕНО</w:t>
            </w:r>
          </w:p>
          <w:p w:rsidR="00544056" w:rsidRPr="00A92E05" w:rsidRDefault="00845C09" w:rsidP="005440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Р</w:t>
            </w:r>
            <w:r w:rsidR="00544056" w:rsidRPr="00A92E05">
              <w:rPr>
                <w:rFonts w:ascii="Times New Roman" w:eastAsia="Times New Roman" w:hAnsi="Times New Roman" w:cs="Times New Roman"/>
                <w:b/>
                <w:sz w:val="24"/>
                <w:szCs w:val="24"/>
              </w:rPr>
              <w:t>ішенням</w:t>
            </w:r>
            <w:r>
              <w:t xml:space="preserve"> </w:t>
            </w:r>
            <w:r>
              <w:rPr>
                <w:rFonts w:ascii="Times New Roman" w:eastAsia="Times New Roman" w:hAnsi="Times New Roman" w:cs="Times New Roman"/>
                <w:b/>
                <w:sz w:val="24"/>
                <w:szCs w:val="24"/>
              </w:rPr>
              <w:t>у</w:t>
            </w:r>
            <w:r w:rsidRPr="00845C09">
              <w:rPr>
                <w:rFonts w:ascii="Times New Roman" w:eastAsia="Times New Roman" w:hAnsi="Times New Roman" w:cs="Times New Roman"/>
                <w:b/>
                <w:sz w:val="24"/>
                <w:szCs w:val="24"/>
              </w:rPr>
              <w:t xml:space="preserve">повноваженої особи  </w:t>
            </w:r>
          </w:p>
          <w:p w:rsidR="000E77A7" w:rsidRDefault="00845C09" w:rsidP="00845C09">
            <w:pPr>
              <w:spacing w:after="0" w:line="240" w:lineRule="auto"/>
              <w:rPr>
                <w:rFonts w:ascii="Times New Roman" w:eastAsia="Times New Roman" w:hAnsi="Times New Roman" w:cs="Times New Roman"/>
                <w:b/>
                <w:sz w:val="24"/>
                <w:szCs w:val="24"/>
                <w:lang w:val="uk-UA"/>
              </w:rPr>
            </w:pPr>
            <w:r w:rsidRPr="00845C09">
              <w:rPr>
                <w:rFonts w:ascii="Times New Roman" w:eastAsia="Times New Roman" w:hAnsi="Times New Roman" w:cs="Times New Roman"/>
                <w:b/>
                <w:sz w:val="24"/>
                <w:szCs w:val="24"/>
              </w:rPr>
              <w:t>Протокол</w:t>
            </w:r>
            <w:r w:rsidR="00544056" w:rsidRPr="00A92E05">
              <w:rPr>
                <w:rFonts w:ascii="Times New Roman" w:eastAsia="Times New Roman" w:hAnsi="Times New Roman" w:cs="Times New Roman"/>
                <w:b/>
                <w:sz w:val="24"/>
                <w:szCs w:val="24"/>
              </w:rPr>
              <w:t xml:space="preserve"> </w:t>
            </w:r>
            <w:proofErr w:type="gramStart"/>
            <w:r w:rsidR="00544056" w:rsidRPr="00A92E05">
              <w:rPr>
                <w:rFonts w:ascii="Times New Roman" w:eastAsia="Times New Roman" w:hAnsi="Times New Roman" w:cs="Times New Roman"/>
                <w:b/>
                <w:sz w:val="24"/>
                <w:szCs w:val="24"/>
              </w:rPr>
              <w:t>від</w:t>
            </w:r>
            <w:r w:rsidR="000B0360" w:rsidRPr="00A92E05">
              <w:rPr>
                <w:rFonts w:ascii="Times New Roman" w:eastAsia="Times New Roman" w:hAnsi="Times New Roman" w:cs="Times New Roman"/>
                <w:b/>
                <w:sz w:val="24"/>
                <w:szCs w:val="24"/>
                <w:lang w:val="uk-UA"/>
              </w:rPr>
              <w:t xml:space="preserve">  </w:t>
            </w:r>
            <w:r w:rsidR="00FF3392" w:rsidRPr="00BD6D6D">
              <w:rPr>
                <w:rFonts w:ascii="Times New Roman" w:eastAsia="Times New Roman" w:hAnsi="Times New Roman" w:cs="Times New Roman"/>
                <w:b/>
                <w:sz w:val="24"/>
                <w:szCs w:val="24"/>
                <w:lang w:val="uk-UA"/>
              </w:rPr>
              <w:t>21.12.</w:t>
            </w:r>
            <w:bookmarkStart w:id="0" w:name="_GoBack"/>
            <w:bookmarkEnd w:id="0"/>
            <w:r w:rsidR="00544056" w:rsidRPr="00A92E05">
              <w:rPr>
                <w:rFonts w:ascii="Times New Roman" w:eastAsia="Times New Roman" w:hAnsi="Times New Roman" w:cs="Times New Roman"/>
                <w:b/>
                <w:sz w:val="24"/>
                <w:szCs w:val="24"/>
              </w:rPr>
              <w:t>2023</w:t>
            </w:r>
            <w:proofErr w:type="gramEnd"/>
            <w:r w:rsidR="00544056" w:rsidRPr="00A92E05">
              <w:rPr>
                <w:rFonts w:ascii="Times New Roman" w:eastAsia="Times New Roman" w:hAnsi="Times New Roman" w:cs="Times New Roman"/>
                <w:b/>
                <w:sz w:val="24"/>
                <w:szCs w:val="24"/>
              </w:rPr>
              <w:t xml:space="preserve"> р.</w:t>
            </w:r>
            <w:r>
              <w:rPr>
                <w:rFonts w:ascii="Times New Roman" w:eastAsia="Times New Roman" w:hAnsi="Times New Roman" w:cs="Times New Roman"/>
                <w:b/>
                <w:sz w:val="24"/>
                <w:szCs w:val="24"/>
                <w:lang w:val="uk-UA"/>
              </w:rPr>
              <w:t xml:space="preserve"> </w:t>
            </w:r>
            <w:r w:rsidR="000E77A7" w:rsidRPr="00A92E05">
              <w:rPr>
                <w:rFonts w:ascii="Times New Roman" w:hAnsi="Times New Roman" w:cs="Times New Roman"/>
                <w:b/>
                <w:sz w:val="24"/>
                <w:szCs w:val="24"/>
                <w:lang w:val="uk-UA"/>
              </w:rPr>
              <w:t xml:space="preserve"> </w:t>
            </w:r>
            <w:r w:rsidR="00544056" w:rsidRPr="00BD6D6D">
              <w:rPr>
                <w:rFonts w:ascii="Times New Roman" w:eastAsia="Times New Roman" w:hAnsi="Times New Roman" w:cs="Times New Roman"/>
                <w:b/>
                <w:sz w:val="24"/>
                <w:szCs w:val="24"/>
              </w:rPr>
              <w:t>№</w:t>
            </w:r>
            <w:r w:rsidR="00627F4D" w:rsidRPr="00BD6D6D">
              <w:rPr>
                <w:rFonts w:ascii="Times New Roman" w:eastAsia="Times New Roman" w:hAnsi="Times New Roman" w:cs="Times New Roman"/>
                <w:b/>
                <w:sz w:val="24"/>
                <w:szCs w:val="24"/>
                <w:lang w:val="uk-UA"/>
              </w:rPr>
              <w:t xml:space="preserve"> </w:t>
            </w:r>
            <w:r w:rsidR="00FF3392" w:rsidRPr="00BD6D6D">
              <w:rPr>
                <w:rFonts w:ascii="Times New Roman" w:eastAsia="Times New Roman" w:hAnsi="Times New Roman" w:cs="Times New Roman"/>
                <w:b/>
                <w:sz w:val="24"/>
                <w:szCs w:val="24"/>
                <w:lang w:val="uk-UA"/>
              </w:rPr>
              <w:t>76</w:t>
            </w:r>
          </w:p>
          <w:p w:rsidR="00D55756" w:rsidRPr="00A92E05" w:rsidRDefault="00D55756" w:rsidP="00845C09">
            <w:pPr>
              <w:spacing w:after="0" w:line="240" w:lineRule="auto"/>
              <w:rPr>
                <w:rFonts w:ascii="Times New Roman" w:hAnsi="Times New Roman" w:cs="Times New Roman"/>
                <w:b/>
                <w:sz w:val="24"/>
                <w:szCs w:val="24"/>
                <w:lang w:val="uk-UA"/>
              </w:rPr>
            </w:pPr>
          </w:p>
        </w:tc>
      </w:tr>
      <w:tr w:rsidR="000E77A7" w:rsidRPr="00A92E05" w:rsidTr="00407776">
        <w:tc>
          <w:tcPr>
            <w:tcW w:w="3960" w:type="dxa"/>
          </w:tcPr>
          <w:p w:rsidR="000E77A7" w:rsidRPr="00A92E05" w:rsidRDefault="000E77A7" w:rsidP="00407776">
            <w:pPr>
              <w:jc w:val="center"/>
              <w:rPr>
                <w:rFonts w:ascii="Times New Roman" w:hAnsi="Times New Roman" w:cs="Times New Roman"/>
                <w:b/>
                <w:sz w:val="24"/>
                <w:szCs w:val="24"/>
                <w:lang w:val="uk-UA"/>
              </w:rPr>
            </w:pPr>
          </w:p>
        </w:tc>
        <w:tc>
          <w:tcPr>
            <w:tcW w:w="5760" w:type="dxa"/>
          </w:tcPr>
          <w:p w:rsidR="000E77A7" w:rsidRPr="00A92E05" w:rsidRDefault="000E77A7" w:rsidP="00407776">
            <w:pPr>
              <w:rPr>
                <w:rFonts w:ascii="Times New Roman" w:hAnsi="Times New Roman" w:cs="Times New Roman"/>
                <w:b/>
                <w:sz w:val="24"/>
                <w:szCs w:val="24"/>
                <w:lang w:val="uk-UA"/>
              </w:rPr>
            </w:pPr>
            <w:r w:rsidRPr="00A92E05">
              <w:rPr>
                <w:rFonts w:ascii="Times New Roman" w:hAnsi="Times New Roman" w:cs="Times New Roman"/>
                <w:b/>
                <w:sz w:val="24"/>
                <w:szCs w:val="24"/>
                <w:lang w:val="uk-UA"/>
              </w:rPr>
              <w:t>Уповноважена особа</w:t>
            </w:r>
          </w:p>
        </w:tc>
      </w:tr>
      <w:tr w:rsidR="000E77A7" w:rsidRPr="00A92E05" w:rsidTr="00407776">
        <w:tc>
          <w:tcPr>
            <w:tcW w:w="3960" w:type="dxa"/>
          </w:tcPr>
          <w:p w:rsidR="000E77A7" w:rsidRPr="00A92E05" w:rsidRDefault="000E77A7" w:rsidP="00407776">
            <w:pPr>
              <w:jc w:val="center"/>
              <w:rPr>
                <w:rFonts w:ascii="Times New Roman" w:hAnsi="Times New Roman" w:cs="Times New Roman"/>
                <w:b/>
                <w:sz w:val="24"/>
                <w:szCs w:val="24"/>
                <w:lang w:val="uk-UA"/>
              </w:rPr>
            </w:pPr>
          </w:p>
        </w:tc>
        <w:tc>
          <w:tcPr>
            <w:tcW w:w="5760" w:type="dxa"/>
          </w:tcPr>
          <w:p w:rsidR="000E77A7" w:rsidRPr="00A92E05" w:rsidRDefault="000E77A7" w:rsidP="00407776">
            <w:pPr>
              <w:rPr>
                <w:rFonts w:ascii="Times New Roman" w:hAnsi="Times New Roman" w:cs="Times New Roman"/>
                <w:b/>
                <w:sz w:val="24"/>
                <w:szCs w:val="24"/>
                <w:lang w:val="uk-UA"/>
              </w:rPr>
            </w:pPr>
            <w:r w:rsidRPr="00A92E05">
              <w:rPr>
                <w:rFonts w:ascii="Times New Roman" w:hAnsi="Times New Roman" w:cs="Times New Roman"/>
                <w:b/>
                <w:sz w:val="24"/>
                <w:szCs w:val="24"/>
                <w:lang w:val="uk-UA"/>
              </w:rPr>
              <w:t>_______</w:t>
            </w:r>
            <w:r w:rsidR="0016683D" w:rsidRPr="00A92E05">
              <w:rPr>
                <w:rFonts w:ascii="Times New Roman" w:hAnsi="Times New Roman" w:cs="Times New Roman"/>
                <w:b/>
                <w:sz w:val="24"/>
                <w:szCs w:val="24"/>
                <w:lang w:val="uk-UA"/>
              </w:rPr>
              <w:t>__________Маргарита ПРОХВАТИЛО</w:t>
            </w:r>
          </w:p>
          <w:p w:rsidR="000E77A7" w:rsidRPr="00A92E05" w:rsidRDefault="000E77A7" w:rsidP="00845C09">
            <w:pPr>
              <w:autoSpaceDE w:val="0"/>
              <w:autoSpaceDN w:val="0"/>
              <w:adjustRightInd w:val="0"/>
              <w:rPr>
                <w:rFonts w:ascii="Times New Roman" w:hAnsi="Times New Roman" w:cs="Times New Roman"/>
                <w:b/>
                <w:sz w:val="24"/>
                <w:szCs w:val="24"/>
                <w:lang w:val="uk-UA"/>
              </w:rPr>
            </w:pPr>
          </w:p>
        </w:tc>
      </w:tr>
      <w:tr w:rsidR="000E77A7" w:rsidRPr="00A92E05" w:rsidTr="00407776">
        <w:tc>
          <w:tcPr>
            <w:tcW w:w="3960" w:type="dxa"/>
          </w:tcPr>
          <w:p w:rsidR="000E77A7" w:rsidRPr="00A92E05" w:rsidRDefault="000E77A7" w:rsidP="00407776">
            <w:pPr>
              <w:jc w:val="center"/>
              <w:rPr>
                <w:rFonts w:ascii="Times New Roman" w:hAnsi="Times New Roman" w:cs="Times New Roman"/>
                <w:b/>
                <w:sz w:val="24"/>
                <w:szCs w:val="24"/>
                <w:lang w:val="uk-UA"/>
              </w:rPr>
            </w:pPr>
          </w:p>
        </w:tc>
        <w:tc>
          <w:tcPr>
            <w:tcW w:w="5760" w:type="dxa"/>
          </w:tcPr>
          <w:p w:rsidR="000E77A7" w:rsidRPr="00A92E05" w:rsidRDefault="000E77A7" w:rsidP="00407776">
            <w:pPr>
              <w:jc w:val="center"/>
              <w:rPr>
                <w:rFonts w:ascii="Times New Roman" w:hAnsi="Times New Roman" w:cs="Times New Roman"/>
                <w:b/>
                <w:sz w:val="24"/>
                <w:szCs w:val="24"/>
                <w:lang w:val="uk-UA"/>
              </w:rPr>
            </w:pPr>
          </w:p>
        </w:tc>
      </w:tr>
    </w:tbl>
    <w:p w:rsidR="000E77A7" w:rsidRPr="00A92E05" w:rsidRDefault="000E77A7" w:rsidP="000E77A7">
      <w:pPr>
        <w:jc w:val="center"/>
        <w:rPr>
          <w:rFonts w:ascii="Times New Roman" w:hAnsi="Times New Roman" w:cs="Times New Roman"/>
          <w:b/>
          <w:bCs/>
          <w:sz w:val="24"/>
          <w:szCs w:val="24"/>
          <w:lang w:val="uk-UA"/>
        </w:rPr>
      </w:pPr>
    </w:p>
    <w:tbl>
      <w:tblPr>
        <w:tblW w:w="0" w:type="auto"/>
        <w:tblInd w:w="288" w:type="dxa"/>
        <w:tblLayout w:type="fixed"/>
        <w:tblLook w:val="0000" w:firstRow="0" w:lastRow="0" w:firstColumn="0" w:lastColumn="0" w:noHBand="0" w:noVBand="0"/>
      </w:tblPr>
      <w:tblGrid>
        <w:gridCol w:w="9559"/>
      </w:tblGrid>
      <w:tr w:rsidR="000E77A7" w:rsidRPr="00A92E05" w:rsidTr="00407776">
        <w:trPr>
          <w:trHeight w:val="1257"/>
        </w:trPr>
        <w:tc>
          <w:tcPr>
            <w:tcW w:w="9559" w:type="dxa"/>
          </w:tcPr>
          <w:p w:rsidR="00544056" w:rsidRPr="00A92E05" w:rsidRDefault="00544056" w:rsidP="00544056">
            <w:pPr>
              <w:spacing w:after="0" w:line="240" w:lineRule="auto"/>
              <w:rPr>
                <w:rFonts w:ascii="Times New Roman" w:eastAsia="Times New Roman" w:hAnsi="Times New Roman" w:cs="Times New Roman"/>
                <w:b/>
                <w:i/>
                <w:sz w:val="24"/>
                <w:szCs w:val="24"/>
                <w:lang w:val="uk-UA"/>
              </w:rPr>
            </w:pPr>
          </w:p>
          <w:p w:rsidR="00544056" w:rsidRPr="00A92E05" w:rsidRDefault="00544056" w:rsidP="00544056">
            <w:pPr>
              <w:spacing w:after="0" w:line="240" w:lineRule="auto"/>
              <w:jc w:val="center"/>
              <w:rPr>
                <w:rFonts w:ascii="Times New Roman" w:eastAsia="Times New Roman" w:hAnsi="Times New Roman" w:cs="Times New Roman"/>
                <w:b/>
                <w:i/>
                <w:sz w:val="24"/>
                <w:szCs w:val="24"/>
              </w:rPr>
            </w:pPr>
          </w:p>
          <w:p w:rsidR="00544056" w:rsidRPr="00A92E05" w:rsidRDefault="00544056" w:rsidP="00544056">
            <w:pPr>
              <w:spacing w:after="0" w:line="240" w:lineRule="auto"/>
              <w:jc w:val="center"/>
              <w:rPr>
                <w:rFonts w:ascii="Times New Roman" w:eastAsia="Times New Roman" w:hAnsi="Times New Roman" w:cs="Times New Roman"/>
                <w:b/>
                <w:i/>
                <w:sz w:val="24"/>
                <w:szCs w:val="24"/>
              </w:rPr>
            </w:pPr>
          </w:p>
          <w:p w:rsidR="00544056" w:rsidRPr="00A92E05" w:rsidRDefault="00544056" w:rsidP="00544056">
            <w:pPr>
              <w:spacing w:after="0" w:line="240" w:lineRule="auto"/>
              <w:jc w:val="center"/>
              <w:rPr>
                <w:rFonts w:ascii="Times New Roman" w:eastAsia="Times New Roman" w:hAnsi="Times New Roman" w:cs="Times New Roman"/>
                <w:b/>
                <w:sz w:val="24"/>
                <w:szCs w:val="24"/>
              </w:rPr>
            </w:pPr>
          </w:p>
          <w:p w:rsidR="00544056" w:rsidRPr="00A92E05" w:rsidRDefault="00544056" w:rsidP="006B2C38">
            <w:pPr>
              <w:spacing w:after="0" w:line="240" w:lineRule="auto"/>
              <w:jc w:val="center"/>
              <w:rPr>
                <w:rFonts w:ascii="Times New Roman" w:eastAsia="Times New Roman" w:hAnsi="Times New Roman" w:cs="Times New Roman"/>
                <w:b/>
                <w:sz w:val="28"/>
                <w:szCs w:val="28"/>
              </w:rPr>
            </w:pPr>
          </w:p>
          <w:p w:rsidR="00544056" w:rsidRDefault="00F03A79" w:rsidP="006B2C38">
            <w:pPr>
              <w:spacing w:after="0" w:line="240" w:lineRule="auto"/>
              <w:jc w:val="center"/>
              <w:rPr>
                <w:rFonts w:ascii="Times New Roman" w:eastAsia="Times New Roman" w:hAnsi="Times New Roman" w:cs="Times New Roman"/>
                <w:b/>
                <w:sz w:val="28"/>
                <w:szCs w:val="28"/>
                <w:lang w:val="uk-UA"/>
              </w:rPr>
            </w:pPr>
            <w:r w:rsidRPr="00F03A79">
              <w:rPr>
                <w:rFonts w:ascii="Times New Roman" w:eastAsia="Times New Roman" w:hAnsi="Times New Roman" w:cs="Times New Roman"/>
                <w:b/>
                <w:sz w:val="28"/>
                <w:szCs w:val="28"/>
              </w:rPr>
              <w:t>ТЕНДЕРНА ДОКУМЕНТАЦІЯ</w:t>
            </w:r>
            <w:r>
              <w:rPr>
                <w:rFonts w:ascii="Times New Roman" w:eastAsia="Times New Roman" w:hAnsi="Times New Roman" w:cs="Times New Roman"/>
                <w:b/>
                <w:sz w:val="28"/>
                <w:szCs w:val="28"/>
                <w:lang w:val="uk-UA"/>
              </w:rPr>
              <w:t xml:space="preserve"> </w:t>
            </w:r>
          </w:p>
          <w:p w:rsidR="00441F8B" w:rsidRPr="00A92E05" w:rsidRDefault="00441F8B" w:rsidP="006B2C38">
            <w:pPr>
              <w:spacing w:after="0" w:line="240" w:lineRule="auto"/>
              <w:jc w:val="center"/>
              <w:rPr>
                <w:rFonts w:ascii="Times New Roman" w:eastAsia="Times New Roman" w:hAnsi="Times New Roman" w:cs="Times New Roman"/>
                <w:b/>
                <w:sz w:val="28"/>
                <w:szCs w:val="28"/>
              </w:rPr>
            </w:pPr>
          </w:p>
          <w:p w:rsidR="00544056" w:rsidRPr="00A92E05" w:rsidRDefault="00441F8B" w:rsidP="00441F8B">
            <w:pPr>
              <w:spacing w:after="0" w:line="240" w:lineRule="auto"/>
              <w:rPr>
                <w:rFonts w:ascii="Times New Roman" w:eastAsia="Times New Roman" w:hAnsi="Times New Roman" w:cs="Times New Roman"/>
                <w:b/>
                <w:sz w:val="28"/>
                <w:szCs w:val="28"/>
              </w:rPr>
            </w:pPr>
            <w:r w:rsidRPr="00441F8B">
              <w:rPr>
                <w:rFonts w:ascii="Times New Roman" w:eastAsia="Times New Roman" w:hAnsi="Times New Roman" w:cs="Times New Roman"/>
                <w:b/>
                <w:sz w:val="28"/>
                <w:szCs w:val="28"/>
              </w:rPr>
              <w:t>Предмет за</w:t>
            </w:r>
            <w:r>
              <w:rPr>
                <w:rFonts w:ascii="Times New Roman" w:eastAsia="Times New Roman" w:hAnsi="Times New Roman" w:cs="Times New Roman"/>
                <w:b/>
                <w:sz w:val="28"/>
                <w:szCs w:val="28"/>
              </w:rPr>
              <w:t xml:space="preserve">купівлі: код </w:t>
            </w:r>
            <w:proofErr w:type="gramStart"/>
            <w:r>
              <w:rPr>
                <w:rFonts w:ascii="Times New Roman" w:eastAsia="Times New Roman" w:hAnsi="Times New Roman" w:cs="Times New Roman"/>
                <w:b/>
                <w:sz w:val="28"/>
                <w:szCs w:val="28"/>
              </w:rPr>
              <w:t>за  ДК</w:t>
            </w:r>
            <w:proofErr w:type="gramEnd"/>
            <w:r>
              <w:rPr>
                <w:rFonts w:ascii="Times New Roman" w:eastAsia="Times New Roman" w:hAnsi="Times New Roman" w:cs="Times New Roman"/>
                <w:b/>
                <w:sz w:val="28"/>
                <w:szCs w:val="28"/>
              </w:rPr>
              <w:t xml:space="preserve"> 021:2015 </w:t>
            </w:r>
            <w:r w:rsidRPr="001139FA">
              <w:rPr>
                <w:rFonts w:ascii="Times New Roman" w:eastAsia="Times New Roman" w:hAnsi="Times New Roman" w:cs="Times New Roman"/>
                <w:b/>
                <w:sz w:val="28"/>
                <w:szCs w:val="28"/>
              </w:rPr>
              <w:t xml:space="preserve"> 09310000-5</w:t>
            </w:r>
            <w:r w:rsidRPr="00441F8B">
              <w:rPr>
                <w:rFonts w:ascii="Times New Roman" w:eastAsia="Times New Roman" w:hAnsi="Times New Roman" w:cs="Times New Roman"/>
                <w:b/>
                <w:sz w:val="28"/>
                <w:szCs w:val="28"/>
              </w:rPr>
              <w:t xml:space="preserve"> Електрич</w:t>
            </w:r>
            <w:r>
              <w:rPr>
                <w:rFonts w:ascii="Times New Roman" w:eastAsia="Times New Roman" w:hAnsi="Times New Roman" w:cs="Times New Roman"/>
                <w:b/>
                <w:sz w:val="28"/>
                <w:szCs w:val="28"/>
              </w:rPr>
              <w:t>на енергія (Електрична енергія)</w:t>
            </w:r>
          </w:p>
          <w:p w:rsidR="00544056" w:rsidRPr="00A92E05" w:rsidRDefault="00544056" w:rsidP="006B2C38">
            <w:pPr>
              <w:spacing w:after="0" w:line="240" w:lineRule="auto"/>
              <w:rPr>
                <w:rFonts w:ascii="Times New Roman" w:eastAsia="Times New Roman" w:hAnsi="Times New Roman" w:cs="Times New Roman"/>
                <w:b/>
                <w:iCs/>
                <w:sz w:val="28"/>
                <w:szCs w:val="28"/>
                <w:lang w:val="uk-UA"/>
              </w:rPr>
            </w:pPr>
            <w:r w:rsidRPr="00A92E05">
              <w:rPr>
                <w:rFonts w:ascii="Times New Roman" w:eastAsia="Times New Roman" w:hAnsi="Times New Roman" w:cs="Times New Roman"/>
                <w:b/>
                <w:sz w:val="28"/>
                <w:szCs w:val="28"/>
              </w:rPr>
              <w:t>Проце</w:t>
            </w:r>
            <w:r w:rsidR="0016683D" w:rsidRPr="00A92E05">
              <w:rPr>
                <w:rFonts w:ascii="Times New Roman" w:eastAsia="Times New Roman" w:hAnsi="Times New Roman" w:cs="Times New Roman"/>
                <w:b/>
                <w:sz w:val="28"/>
                <w:szCs w:val="28"/>
              </w:rPr>
              <w:t>дура закупівлі: відкриті торги з особливостями</w:t>
            </w:r>
          </w:p>
          <w:p w:rsidR="00544056" w:rsidRPr="00A92E05" w:rsidRDefault="00544056" w:rsidP="006B2C38">
            <w:pPr>
              <w:spacing w:after="0" w:line="240" w:lineRule="auto"/>
              <w:jc w:val="center"/>
              <w:rPr>
                <w:rFonts w:ascii="Times New Roman" w:eastAsia="Times New Roman" w:hAnsi="Times New Roman" w:cs="Times New Roman"/>
                <w:sz w:val="28"/>
                <w:szCs w:val="28"/>
              </w:rPr>
            </w:pPr>
          </w:p>
          <w:p w:rsidR="00544056" w:rsidRPr="00A92E05" w:rsidRDefault="00544056" w:rsidP="006B2C38">
            <w:pPr>
              <w:spacing w:after="0" w:line="240" w:lineRule="auto"/>
              <w:rPr>
                <w:rFonts w:ascii="Times New Roman" w:eastAsia="Times New Roman" w:hAnsi="Times New Roman" w:cs="Times New Roman"/>
                <w:b/>
                <w:i/>
                <w:sz w:val="24"/>
                <w:szCs w:val="24"/>
              </w:rPr>
            </w:pPr>
          </w:p>
          <w:p w:rsidR="00544056" w:rsidRPr="00A92E05" w:rsidRDefault="00544056" w:rsidP="00544056">
            <w:pPr>
              <w:spacing w:after="0" w:line="240" w:lineRule="auto"/>
              <w:rPr>
                <w:rFonts w:ascii="Times New Roman" w:eastAsia="Times New Roman" w:hAnsi="Times New Roman" w:cs="Times New Roman"/>
                <w:b/>
                <w:bCs/>
                <w:i/>
                <w:sz w:val="24"/>
                <w:szCs w:val="24"/>
              </w:rPr>
            </w:pPr>
          </w:p>
          <w:p w:rsidR="000E77A7" w:rsidRPr="00A92E05" w:rsidRDefault="000E77A7" w:rsidP="00407776">
            <w:pPr>
              <w:jc w:val="center"/>
              <w:rPr>
                <w:rFonts w:ascii="Times New Roman" w:hAnsi="Times New Roman" w:cs="Times New Roman"/>
                <w:b/>
                <w:sz w:val="24"/>
                <w:szCs w:val="24"/>
              </w:rPr>
            </w:pPr>
          </w:p>
          <w:p w:rsidR="000E77A7" w:rsidRPr="00A92E05" w:rsidRDefault="000E77A7" w:rsidP="00407776">
            <w:pPr>
              <w:jc w:val="center"/>
              <w:rPr>
                <w:rFonts w:ascii="Times New Roman" w:hAnsi="Times New Roman" w:cs="Times New Roman"/>
                <w:b/>
                <w:sz w:val="24"/>
                <w:szCs w:val="24"/>
                <w:lang w:val="uk-UA"/>
              </w:rPr>
            </w:pPr>
          </w:p>
          <w:p w:rsidR="000E77A7" w:rsidRPr="00A92E05" w:rsidRDefault="000E77A7" w:rsidP="00FA79C9">
            <w:pPr>
              <w:jc w:val="center"/>
              <w:rPr>
                <w:rFonts w:ascii="Times New Roman" w:hAnsi="Times New Roman" w:cs="Times New Roman"/>
                <w:b/>
                <w:bCs/>
                <w:sz w:val="24"/>
                <w:szCs w:val="24"/>
                <w:lang w:val="uk-UA"/>
              </w:rPr>
            </w:pPr>
          </w:p>
        </w:tc>
      </w:tr>
    </w:tbl>
    <w:p w:rsidR="000E77A7" w:rsidRPr="00A92E05" w:rsidRDefault="000E77A7" w:rsidP="00FA79C9">
      <w:pPr>
        <w:rPr>
          <w:rFonts w:ascii="Times New Roman" w:hAnsi="Times New Roman" w:cs="Times New Roman"/>
          <w:b/>
          <w:i/>
          <w:sz w:val="24"/>
          <w:szCs w:val="24"/>
        </w:rPr>
      </w:pPr>
      <w:r w:rsidRPr="00A92E05">
        <w:rPr>
          <w:rFonts w:ascii="Times New Roman" w:hAnsi="Times New Roman" w:cs="Times New Roman"/>
          <w:b/>
          <w:bCs/>
          <w:sz w:val="24"/>
          <w:szCs w:val="24"/>
          <w:lang w:val="uk-UA"/>
        </w:rPr>
        <w:t xml:space="preserve">                                                  </w:t>
      </w:r>
    </w:p>
    <w:p w:rsidR="00441F8B" w:rsidRDefault="00441F8B" w:rsidP="0020719D">
      <w:pPr>
        <w:rPr>
          <w:rFonts w:ascii="Times New Roman" w:hAnsi="Times New Roman" w:cs="Times New Roman"/>
          <w:b/>
          <w:i/>
          <w:sz w:val="24"/>
          <w:szCs w:val="24"/>
        </w:rPr>
      </w:pPr>
    </w:p>
    <w:p w:rsidR="00441F8B" w:rsidRDefault="00441F8B" w:rsidP="000E77A7">
      <w:pPr>
        <w:jc w:val="center"/>
        <w:rPr>
          <w:rFonts w:ascii="Times New Roman" w:hAnsi="Times New Roman" w:cs="Times New Roman"/>
          <w:b/>
          <w:i/>
          <w:sz w:val="24"/>
          <w:szCs w:val="24"/>
        </w:rPr>
      </w:pPr>
    </w:p>
    <w:p w:rsidR="00441F8B" w:rsidRPr="00A92E05" w:rsidRDefault="00441F8B" w:rsidP="000E77A7">
      <w:pPr>
        <w:jc w:val="center"/>
        <w:rPr>
          <w:rFonts w:ascii="Times New Roman" w:hAnsi="Times New Roman" w:cs="Times New Roman"/>
          <w:b/>
          <w:i/>
          <w:sz w:val="24"/>
          <w:szCs w:val="24"/>
        </w:rPr>
      </w:pPr>
    </w:p>
    <w:p w:rsidR="00FA79C9" w:rsidRPr="00A92E05" w:rsidRDefault="00FA79C9" w:rsidP="006B2C38">
      <w:pPr>
        <w:spacing w:after="0" w:line="240" w:lineRule="auto"/>
        <w:jc w:val="center"/>
        <w:rPr>
          <w:rFonts w:ascii="Times New Roman" w:hAnsi="Times New Roman" w:cs="Times New Roman"/>
          <w:b/>
          <w:bCs/>
          <w:sz w:val="24"/>
          <w:szCs w:val="24"/>
          <w:lang w:val="uk-UA"/>
        </w:rPr>
      </w:pPr>
      <w:r w:rsidRPr="00A92E05">
        <w:rPr>
          <w:rFonts w:ascii="Times New Roman" w:hAnsi="Times New Roman" w:cs="Times New Roman"/>
          <w:b/>
          <w:bCs/>
          <w:sz w:val="24"/>
          <w:szCs w:val="24"/>
          <w:lang w:val="uk-UA"/>
        </w:rPr>
        <w:t xml:space="preserve">с.Хроли – </w:t>
      </w:r>
      <w:r w:rsidRPr="001139FA">
        <w:rPr>
          <w:rFonts w:ascii="Times New Roman" w:hAnsi="Times New Roman" w:cs="Times New Roman"/>
          <w:b/>
          <w:bCs/>
          <w:sz w:val="24"/>
          <w:szCs w:val="24"/>
          <w:lang w:val="uk-UA"/>
        </w:rPr>
        <w:t>2023</w:t>
      </w:r>
    </w:p>
    <w:p w:rsidR="00441F8B" w:rsidRPr="00A92E05" w:rsidRDefault="00FA79C9" w:rsidP="00441F8B">
      <w:pPr>
        <w:spacing w:after="0" w:line="240" w:lineRule="auto"/>
        <w:jc w:val="center"/>
        <w:rPr>
          <w:rFonts w:ascii="Times New Roman" w:hAnsi="Times New Roman" w:cs="Times New Roman"/>
          <w:b/>
          <w:bCs/>
          <w:sz w:val="24"/>
          <w:szCs w:val="24"/>
          <w:lang w:val="uk-UA"/>
        </w:rPr>
      </w:pPr>
      <w:r w:rsidRPr="00A92E05">
        <w:rPr>
          <w:rFonts w:ascii="Times New Roman" w:hAnsi="Times New Roman" w:cs="Times New Roman"/>
          <w:b/>
          <w:bCs/>
          <w:sz w:val="24"/>
          <w:szCs w:val="24"/>
          <w:lang w:val="uk-UA"/>
        </w:rPr>
        <w:t>Харківський район</w:t>
      </w:r>
    </w:p>
    <w:p w:rsidR="000E77A7" w:rsidRDefault="00FA79C9" w:rsidP="00441F8B">
      <w:pPr>
        <w:spacing w:after="0" w:line="240" w:lineRule="auto"/>
        <w:jc w:val="center"/>
        <w:rPr>
          <w:rFonts w:ascii="Times New Roman" w:hAnsi="Times New Roman" w:cs="Times New Roman"/>
          <w:b/>
          <w:i/>
          <w:sz w:val="24"/>
          <w:szCs w:val="24"/>
        </w:rPr>
      </w:pPr>
      <w:r w:rsidRPr="00A92E05">
        <w:rPr>
          <w:rFonts w:ascii="Times New Roman" w:hAnsi="Times New Roman" w:cs="Times New Roman"/>
          <w:b/>
          <w:bCs/>
          <w:sz w:val="24"/>
          <w:szCs w:val="24"/>
          <w:lang w:val="uk-UA"/>
        </w:rPr>
        <w:t>Харківська область</w:t>
      </w:r>
      <w:r w:rsidR="000E77A7" w:rsidRPr="00A92E05">
        <w:rPr>
          <w:rFonts w:ascii="Times New Roman" w:hAnsi="Times New Roman" w:cs="Times New Roman"/>
          <w:b/>
          <w:i/>
          <w:sz w:val="24"/>
          <w:szCs w:val="24"/>
        </w:rPr>
        <w:t xml:space="preserve"> </w:t>
      </w:r>
    </w:p>
    <w:p w:rsidR="0020719D" w:rsidRPr="00A92E05" w:rsidRDefault="0020719D" w:rsidP="00441F8B">
      <w:pPr>
        <w:spacing w:after="0" w:line="240" w:lineRule="auto"/>
        <w:jc w:val="center"/>
        <w:rPr>
          <w:rFonts w:ascii="Times New Roman" w:hAnsi="Times New Roman" w:cs="Times New Roman"/>
          <w:b/>
          <w:bCs/>
          <w:sz w:val="24"/>
          <w:szCs w:val="24"/>
          <w:lang w:val="uk-UA"/>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7218"/>
      </w:tblGrid>
      <w:tr w:rsidR="000E77A7" w:rsidRPr="00A92E05" w:rsidTr="00407776">
        <w:trPr>
          <w:trHeight w:val="522"/>
          <w:jc w:val="center"/>
        </w:trPr>
        <w:tc>
          <w:tcPr>
            <w:tcW w:w="516" w:type="dxa"/>
            <w:shd w:val="clear" w:color="auto" w:fill="D9D9D9"/>
            <w:vAlign w:val="center"/>
          </w:tcPr>
          <w:p w:rsidR="000E77A7" w:rsidRPr="00A92E05"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lastRenderedPageBreak/>
              <w:t>№</w:t>
            </w:r>
          </w:p>
        </w:tc>
        <w:tc>
          <w:tcPr>
            <w:tcW w:w="10079" w:type="dxa"/>
            <w:gridSpan w:val="2"/>
            <w:shd w:val="clear" w:color="auto" w:fill="D9D9D9"/>
            <w:vAlign w:val="center"/>
          </w:tcPr>
          <w:p w:rsidR="000E77A7" w:rsidRPr="00A92E05" w:rsidRDefault="0066474A" w:rsidP="00407776">
            <w:pPr>
              <w:jc w:val="center"/>
              <w:rPr>
                <w:rFonts w:ascii="Times New Roman" w:hAnsi="Times New Roman" w:cs="Times New Roman"/>
                <w:b/>
                <w:sz w:val="24"/>
                <w:szCs w:val="24"/>
                <w:bdr w:val="none" w:sz="0" w:space="0" w:color="auto" w:frame="1"/>
                <w:lang w:val="uk-UA" w:eastAsia="uk-UA"/>
              </w:rPr>
            </w:pPr>
            <w:r w:rsidRPr="00A92E05">
              <w:rPr>
                <w:rFonts w:ascii="Times New Roman" w:eastAsia="Times New Roman" w:hAnsi="Times New Roman" w:cs="Times New Roman"/>
                <w:b/>
                <w:sz w:val="24"/>
                <w:szCs w:val="24"/>
              </w:rPr>
              <w:t>Розділ 1. Загальні положення</w:t>
            </w:r>
            <w:r w:rsidRPr="00A92E05">
              <w:rPr>
                <w:rFonts w:ascii="Times New Roman" w:hAnsi="Times New Roman" w:cs="Times New Roman"/>
                <w:b/>
                <w:sz w:val="24"/>
                <w:szCs w:val="24"/>
                <w:bdr w:val="none" w:sz="0" w:space="0" w:color="auto" w:frame="1"/>
                <w:lang w:val="uk-UA" w:eastAsia="uk-UA"/>
              </w:rPr>
              <w:t xml:space="preserve"> </w:t>
            </w:r>
          </w:p>
        </w:tc>
      </w:tr>
      <w:tr w:rsidR="000E77A7" w:rsidRPr="00A92E05" w:rsidTr="00407776">
        <w:trPr>
          <w:trHeight w:val="318"/>
          <w:jc w:val="center"/>
        </w:trPr>
        <w:tc>
          <w:tcPr>
            <w:tcW w:w="516" w:type="dxa"/>
            <w:shd w:val="clear" w:color="auto" w:fill="auto"/>
            <w:vAlign w:val="center"/>
          </w:tcPr>
          <w:p w:rsidR="000E77A7" w:rsidRPr="00A92E05"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1</w:t>
            </w:r>
          </w:p>
        </w:tc>
        <w:tc>
          <w:tcPr>
            <w:tcW w:w="2861" w:type="dxa"/>
            <w:shd w:val="clear" w:color="auto" w:fill="auto"/>
            <w:vAlign w:val="center"/>
          </w:tcPr>
          <w:p w:rsidR="000E77A7" w:rsidRPr="00A92E05"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2</w:t>
            </w:r>
          </w:p>
        </w:tc>
        <w:tc>
          <w:tcPr>
            <w:tcW w:w="7218" w:type="dxa"/>
            <w:shd w:val="clear" w:color="auto" w:fill="auto"/>
            <w:vAlign w:val="center"/>
          </w:tcPr>
          <w:p w:rsidR="000E77A7" w:rsidRPr="00A92E05"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3</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A92E05" w:rsidRDefault="000E77A7" w:rsidP="000C1D5C">
            <w:pPr>
              <w:widowControl w:val="0"/>
              <w:spacing w:line="240" w:lineRule="auto"/>
              <w:contextualSpacing/>
              <w:rPr>
                <w:rFonts w:ascii="Times New Roman" w:hAnsi="Times New Roman" w:cs="Times New Roman"/>
                <w:b/>
                <w:sz w:val="24"/>
                <w:szCs w:val="24"/>
                <w:lang w:val="uk-UA"/>
              </w:rPr>
            </w:pPr>
            <w:r w:rsidRPr="00A92E05">
              <w:rPr>
                <w:rFonts w:ascii="Times New Roman" w:hAnsi="Times New Roman" w:cs="Times New Roman"/>
                <w:b/>
                <w:sz w:val="24"/>
                <w:szCs w:val="24"/>
                <w:lang w:val="uk-UA"/>
              </w:rPr>
              <w:t>Терміни, які вживаються в тендерній документації</w:t>
            </w:r>
          </w:p>
        </w:tc>
        <w:tc>
          <w:tcPr>
            <w:tcW w:w="7218" w:type="dxa"/>
            <w:shd w:val="clear" w:color="auto" w:fill="auto"/>
            <w:vAlign w:val="center"/>
          </w:tcPr>
          <w:p w:rsidR="0043461E" w:rsidRDefault="00B53E5B" w:rsidP="0043461E">
            <w:pPr>
              <w:widowControl w:val="0"/>
              <w:tabs>
                <w:tab w:val="left" w:pos="276"/>
              </w:tabs>
              <w:spacing w:after="0" w:line="240" w:lineRule="auto"/>
              <w:contextualSpacing/>
              <w:jc w:val="both"/>
              <w:rPr>
                <w:rFonts w:ascii="Times New Roman" w:hAnsi="Times New Roman" w:cs="Times New Roman"/>
                <w:sz w:val="24"/>
                <w:szCs w:val="24"/>
                <w:lang w:val="uk-UA"/>
              </w:rPr>
            </w:pPr>
            <w:r w:rsidRPr="00A92E05">
              <w:rPr>
                <w:rFonts w:ascii="Times New Roman" w:hAnsi="Times New Roman" w:cs="Times New Roman"/>
                <w:sz w:val="24"/>
                <w:szCs w:val="24"/>
                <w:lang w:val="uk-UA"/>
              </w:rPr>
              <w:t xml:space="preserve"> </w:t>
            </w:r>
            <w:r w:rsidR="0043461E" w:rsidRPr="0043461E">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від 25.12.2015 № 922-VIII (зі змінами та доповненнями)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зі змінами (далі - Особливості), Закону України «Про ринок електричної енергії», постанови НКРЕКП від 14.03.2018 № 312 «Про затвердження Правил роздрібного ринку </w:t>
            </w:r>
            <w:r w:rsidR="0043461E">
              <w:rPr>
                <w:rFonts w:ascii="Times New Roman" w:hAnsi="Times New Roman" w:cs="Times New Roman"/>
                <w:sz w:val="24"/>
                <w:szCs w:val="24"/>
                <w:lang w:val="uk-UA"/>
              </w:rPr>
              <w:t>електричної енергії», постанови</w:t>
            </w:r>
          </w:p>
          <w:p w:rsidR="0043461E" w:rsidRPr="0043461E" w:rsidRDefault="0043461E" w:rsidP="0043461E">
            <w:pPr>
              <w:widowControl w:val="0"/>
              <w:tabs>
                <w:tab w:val="left" w:pos="276"/>
              </w:tabs>
              <w:spacing w:after="0" w:line="240" w:lineRule="auto"/>
              <w:contextualSpacing/>
              <w:jc w:val="both"/>
              <w:rPr>
                <w:rFonts w:ascii="Times New Roman" w:hAnsi="Times New Roman" w:cs="Times New Roman"/>
                <w:sz w:val="24"/>
                <w:szCs w:val="24"/>
                <w:lang w:val="uk-UA"/>
              </w:rPr>
            </w:pPr>
            <w:r w:rsidRPr="0043461E">
              <w:rPr>
                <w:rFonts w:ascii="Times New Roman" w:hAnsi="Times New Roman" w:cs="Times New Roman"/>
                <w:sz w:val="24"/>
                <w:szCs w:val="24"/>
                <w:lang w:val="uk-UA"/>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 </w:t>
            </w:r>
          </w:p>
          <w:p w:rsidR="00AF22E0" w:rsidRPr="00A92E05" w:rsidRDefault="0043461E" w:rsidP="0043461E">
            <w:pPr>
              <w:widowControl w:val="0"/>
              <w:tabs>
                <w:tab w:val="left" w:pos="276"/>
              </w:tabs>
              <w:spacing w:after="0" w:line="240" w:lineRule="auto"/>
              <w:contextualSpacing/>
              <w:jc w:val="both"/>
              <w:rPr>
                <w:rFonts w:ascii="Times New Roman" w:hAnsi="Times New Roman" w:cs="Times New Roman"/>
                <w:sz w:val="24"/>
                <w:szCs w:val="24"/>
                <w:lang w:val="uk-UA"/>
              </w:rPr>
            </w:pPr>
            <w:r w:rsidRPr="0043461E">
              <w:rPr>
                <w:rFonts w:ascii="Times New Roman" w:hAnsi="Times New Roman" w:cs="Times New Roman"/>
                <w:sz w:val="24"/>
                <w:szCs w:val="24"/>
                <w:lang w:val="uk-UA"/>
              </w:rPr>
              <w:t>Терміни використовуються в цій документації, вживаються  у значенні, наведеному в Законі, Особливостях та інших вищенаведених нормативних актах.</w:t>
            </w:r>
            <w:r w:rsidR="00B53E5B" w:rsidRPr="00A92E05">
              <w:rPr>
                <w:rFonts w:ascii="Times New Roman" w:hAnsi="Times New Roman" w:cs="Times New Roman"/>
                <w:sz w:val="24"/>
                <w:szCs w:val="24"/>
                <w:lang w:val="uk-UA"/>
              </w:rPr>
              <w:t xml:space="preserve">  </w:t>
            </w:r>
          </w:p>
        </w:tc>
      </w:tr>
      <w:tr w:rsidR="000E77A7" w:rsidRPr="00A92E05" w:rsidTr="00407776">
        <w:trPr>
          <w:trHeight w:val="36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2</w:t>
            </w:r>
          </w:p>
        </w:tc>
        <w:tc>
          <w:tcPr>
            <w:tcW w:w="2861" w:type="dxa"/>
            <w:shd w:val="clear" w:color="auto" w:fill="auto"/>
          </w:tcPr>
          <w:p w:rsidR="000E77A7" w:rsidRPr="00A92E05" w:rsidRDefault="000E77A7" w:rsidP="00407776">
            <w:pPr>
              <w:widowControl w:val="0"/>
              <w:contextualSpacing/>
              <w:rPr>
                <w:rFonts w:ascii="Times New Roman" w:hAnsi="Times New Roman" w:cs="Times New Roman"/>
                <w:b/>
                <w:sz w:val="24"/>
                <w:szCs w:val="24"/>
                <w:lang w:val="uk-UA"/>
              </w:rPr>
            </w:pPr>
            <w:r w:rsidRPr="00A92E05">
              <w:rPr>
                <w:rFonts w:ascii="Times New Roman" w:hAnsi="Times New Roman" w:cs="Times New Roman"/>
                <w:b/>
                <w:sz w:val="24"/>
                <w:szCs w:val="24"/>
                <w:lang w:val="uk-UA"/>
              </w:rPr>
              <w:t>Інформація про замовника торгів</w:t>
            </w:r>
          </w:p>
        </w:tc>
        <w:tc>
          <w:tcPr>
            <w:tcW w:w="7218" w:type="dxa"/>
            <w:shd w:val="clear" w:color="auto" w:fill="auto"/>
          </w:tcPr>
          <w:p w:rsidR="000E77A7" w:rsidRPr="00A92E05" w:rsidRDefault="000E77A7" w:rsidP="00407776">
            <w:pPr>
              <w:widowControl w:val="0"/>
              <w:contextualSpacing/>
              <w:jc w:val="both"/>
              <w:rPr>
                <w:rFonts w:ascii="Times New Roman" w:eastAsia="Calibri" w:hAnsi="Times New Roman" w:cs="Times New Roman"/>
                <w:color w:val="000000"/>
                <w:sz w:val="24"/>
                <w:szCs w:val="24"/>
                <w:lang w:val="uk-UA" w:eastAsia="uk-UA"/>
              </w:rPr>
            </w:pPr>
          </w:p>
        </w:tc>
      </w:tr>
      <w:tr w:rsidR="000E77A7" w:rsidRPr="00A92E05" w:rsidTr="00407776">
        <w:trPr>
          <w:trHeight w:val="200"/>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2.1</w:t>
            </w:r>
          </w:p>
        </w:tc>
        <w:tc>
          <w:tcPr>
            <w:tcW w:w="2861" w:type="dxa"/>
            <w:shd w:val="clear" w:color="auto" w:fill="auto"/>
          </w:tcPr>
          <w:p w:rsidR="000E77A7" w:rsidRPr="00A92E05" w:rsidRDefault="000E77A7" w:rsidP="00407776">
            <w:pPr>
              <w:widowControl w:val="0"/>
              <w:contextualSpacing/>
              <w:jc w:val="both"/>
              <w:rPr>
                <w:rFonts w:ascii="Times New Roman" w:hAnsi="Times New Roman" w:cs="Times New Roman"/>
                <w:sz w:val="24"/>
                <w:szCs w:val="24"/>
                <w:lang w:val="uk-UA"/>
              </w:rPr>
            </w:pPr>
            <w:r w:rsidRPr="00A92E05">
              <w:rPr>
                <w:rFonts w:ascii="Times New Roman" w:hAnsi="Times New Roman" w:cs="Times New Roman"/>
                <w:sz w:val="24"/>
                <w:szCs w:val="24"/>
                <w:lang w:val="uk-UA"/>
              </w:rPr>
              <w:t>повне найменування</w:t>
            </w:r>
          </w:p>
        </w:tc>
        <w:tc>
          <w:tcPr>
            <w:tcW w:w="7218" w:type="dxa"/>
            <w:shd w:val="clear" w:color="auto" w:fill="auto"/>
          </w:tcPr>
          <w:p w:rsidR="000E77A7" w:rsidRPr="00A92E05" w:rsidRDefault="000E77A7" w:rsidP="00407776">
            <w:pPr>
              <w:jc w:val="both"/>
              <w:textAlignment w:val="baseline"/>
              <w:rPr>
                <w:rFonts w:ascii="Times New Roman" w:hAnsi="Times New Roman" w:cs="Times New Roman"/>
                <w:b/>
                <w:sz w:val="24"/>
                <w:szCs w:val="24"/>
                <w:lang w:val="uk-UA"/>
              </w:rPr>
            </w:pPr>
            <w:r w:rsidRPr="00A92E05">
              <w:rPr>
                <w:rFonts w:ascii="Times New Roman" w:hAnsi="Times New Roman" w:cs="Times New Roman"/>
                <w:b/>
                <w:sz w:val="24"/>
                <w:szCs w:val="24"/>
                <w:lang w:val="uk-UA"/>
              </w:rPr>
              <w:t>Державана установа «Хролівський виправний центр (№140)»</w:t>
            </w:r>
          </w:p>
        </w:tc>
      </w:tr>
      <w:tr w:rsidR="000E77A7" w:rsidRPr="00A92E05" w:rsidTr="00350F2B">
        <w:trPr>
          <w:trHeight w:val="645"/>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2.2</w:t>
            </w:r>
          </w:p>
        </w:tc>
        <w:tc>
          <w:tcPr>
            <w:tcW w:w="2861" w:type="dxa"/>
            <w:shd w:val="clear" w:color="auto" w:fill="auto"/>
          </w:tcPr>
          <w:p w:rsidR="000E77A7" w:rsidRPr="00A92E05" w:rsidRDefault="000E77A7" w:rsidP="00407776">
            <w:pPr>
              <w:widowControl w:val="0"/>
              <w:contextualSpacing/>
              <w:jc w:val="both"/>
              <w:rPr>
                <w:rFonts w:ascii="Times New Roman" w:hAnsi="Times New Roman" w:cs="Times New Roman"/>
                <w:sz w:val="24"/>
                <w:szCs w:val="24"/>
                <w:lang w:val="uk-UA"/>
              </w:rPr>
            </w:pPr>
            <w:r w:rsidRPr="00A92E05">
              <w:rPr>
                <w:rFonts w:ascii="Times New Roman" w:hAnsi="Times New Roman" w:cs="Times New Roman"/>
                <w:sz w:val="24"/>
                <w:szCs w:val="24"/>
                <w:lang w:val="uk-UA"/>
              </w:rPr>
              <w:t>місцезнаходження</w:t>
            </w:r>
          </w:p>
        </w:tc>
        <w:tc>
          <w:tcPr>
            <w:tcW w:w="7218" w:type="dxa"/>
            <w:shd w:val="clear" w:color="auto" w:fill="auto"/>
          </w:tcPr>
          <w:p w:rsidR="000E77A7" w:rsidRPr="00A92E05" w:rsidRDefault="000E77A7" w:rsidP="00B40726">
            <w:pPr>
              <w:spacing w:line="240" w:lineRule="auto"/>
              <w:jc w:val="both"/>
              <w:textAlignment w:val="baseline"/>
              <w:rPr>
                <w:rFonts w:ascii="Times New Roman" w:hAnsi="Times New Roman" w:cs="Times New Roman"/>
                <w:b/>
                <w:sz w:val="24"/>
                <w:szCs w:val="24"/>
                <w:lang w:val="uk-UA"/>
              </w:rPr>
            </w:pPr>
            <w:r w:rsidRPr="00A92E05">
              <w:rPr>
                <w:rFonts w:ascii="Times New Roman" w:hAnsi="Times New Roman" w:cs="Times New Roman"/>
                <w:b/>
                <w:sz w:val="24"/>
                <w:szCs w:val="24"/>
                <w:lang w:val="uk-UA"/>
              </w:rPr>
              <w:t>6248</w:t>
            </w:r>
            <w:r w:rsidR="00B40726" w:rsidRPr="00A92E05">
              <w:rPr>
                <w:rFonts w:ascii="Times New Roman" w:hAnsi="Times New Roman" w:cs="Times New Roman"/>
                <w:b/>
                <w:sz w:val="24"/>
                <w:szCs w:val="24"/>
                <w:lang w:val="uk-UA"/>
              </w:rPr>
              <w:t>0</w:t>
            </w:r>
            <w:r w:rsidR="00666AD8">
              <w:rPr>
                <w:rFonts w:ascii="Times New Roman" w:hAnsi="Times New Roman" w:cs="Times New Roman"/>
                <w:b/>
                <w:sz w:val="24"/>
                <w:szCs w:val="24"/>
                <w:lang w:val="uk-UA"/>
              </w:rPr>
              <w:t>,</w:t>
            </w:r>
            <w:r w:rsidR="00666AD8">
              <w:t xml:space="preserve"> </w:t>
            </w:r>
            <w:r w:rsidR="00666AD8" w:rsidRPr="00666AD8">
              <w:rPr>
                <w:rFonts w:ascii="Times New Roman" w:hAnsi="Times New Roman" w:cs="Times New Roman"/>
                <w:b/>
                <w:sz w:val="24"/>
                <w:szCs w:val="24"/>
                <w:lang w:val="uk-UA"/>
              </w:rPr>
              <w:t>Харківська область,</w:t>
            </w:r>
            <w:r w:rsidR="00666AD8">
              <w:t xml:space="preserve"> </w:t>
            </w:r>
            <w:r w:rsidR="00666AD8" w:rsidRPr="00666AD8">
              <w:rPr>
                <w:rFonts w:ascii="Times New Roman" w:hAnsi="Times New Roman" w:cs="Times New Roman"/>
                <w:b/>
                <w:sz w:val="24"/>
                <w:szCs w:val="24"/>
                <w:lang w:val="uk-UA"/>
              </w:rPr>
              <w:t>Харківський район,</w:t>
            </w:r>
            <w:r w:rsidR="00666AD8">
              <w:t xml:space="preserve"> </w:t>
            </w:r>
            <w:r w:rsidR="00666AD8" w:rsidRPr="00666AD8">
              <w:rPr>
                <w:rFonts w:ascii="Times New Roman" w:hAnsi="Times New Roman" w:cs="Times New Roman"/>
                <w:b/>
                <w:sz w:val="24"/>
                <w:szCs w:val="24"/>
                <w:lang w:val="uk-UA"/>
              </w:rPr>
              <w:t>с.Хроли,</w:t>
            </w:r>
            <w:r w:rsidR="00666AD8">
              <w:t xml:space="preserve"> </w:t>
            </w:r>
            <w:r w:rsidR="00666AD8" w:rsidRPr="00666AD8">
              <w:rPr>
                <w:rFonts w:ascii="Times New Roman" w:hAnsi="Times New Roman" w:cs="Times New Roman"/>
                <w:b/>
                <w:sz w:val="24"/>
                <w:szCs w:val="24"/>
                <w:lang w:val="uk-UA"/>
              </w:rPr>
              <w:t>вул.Зорянська, буд.8</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2.3</w:t>
            </w:r>
          </w:p>
        </w:tc>
        <w:tc>
          <w:tcPr>
            <w:tcW w:w="2861" w:type="dxa"/>
            <w:shd w:val="clear" w:color="auto" w:fill="auto"/>
          </w:tcPr>
          <w:p w:rsidR="000E77A7" w:rsidRPr="00A92E05" w:rsidRDefault="000E77A7" w:rsidP="00350F2B">
            <w:pPr>
              <w:widowControl w:val="0"/>
              <w:spacing w:after="0" w:line="240" w:lineRule="auto"/>
              <w:contextualSpacing/>
              <w:rPr>
                <w:rFonts w:ascii="Times New Roman" w:hAnsi="Times New Roman" w:cs="Times New Roman"/>
                <w:sz w:val="24"/>
                <w:szCs w:val="24"/>
                <w:lang w:val="uk-UA"/>
              </w:rPr>
            </w:pPr>
            <w:r w:rsidRPr="00A92E05">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7218" w:type="dxa"/>
            <w:shd w:val="clear" w:color="auto" w:fill="auto"/>
          </w:tcPr>
          <w:p w:rsidR="00FE79C7" w:rsidRPr="00A92E05" w:rsidRDefault="00FE79C7" w:rsidP="00350F2B">
            <w:pPr>
              <w:widowControl w:val="0"/>
              <w:spacing w:after="0" w:line="240" w:lineRule="auto"/>
              <w:contextualSpacing/>
              <w:jc w:val="both"/>
              <w:rPr>
                <w:rFonts w:ascii="Times New Roman" w:hAnsi="Times New Roman" w:cs="Times New Roman"/>
                <w:b/>
                <w:color w:val="000000"/>
                <w:sz w:val="24"/>
                <w:szCs w:val="24"/>
                <w:lang w:val="uk-UA" w:eastAsia="uk-UA"/>
              </w:rPr>
            </w:pPr>
            <w:r w:rsidRPr="00A92E05">
              <w:rPr>
                <w:rFonts w:ascii="Times New Roman" w:hAnsi="Times New Roman" w:cs="Times New Roman"/>
                <w:color w:val="000000"/>
                <w:sz w:val="24"/>
                <w:szCs w:val="24"/>
                <w:lang w:val="uk-UA" w:eastAsia="uk-UA"/>
              </w:rPr>
              <w:t>Уповноважена особа:</w:t>
            </w:r>
            <w:r w:rsidRPr="00A92E05">
              <w:rPr>
                <w:rFonts w:ascii="Times New Roman" w:hAnsi="Times New Roman" w:cs="Times New Roman"/>
                <w:b/>
                <w:color w:val="000000"/>
                <w:sz w:val="24"/>
                <w:szCs w:val="24"/>
                <w:lang w:val="uk-UA" w:eastAsia="uk-UA"/>
              </w:rPr>
              <w:t xml:space="preserve"> </w:t>
            </w:r>
            <w:r w:rsidRPr="00A92E05">
              <w:rPr>
                <w:rFonts w:ascii="Times New Roman" w:hAnsi="Times New Roman" w:cs="Times New Roman"/>
                <w:color w:val="000000"/>
                <w:sz w:val="24"/>
                <w:szCs w:val="24"/>
                <w:lang w:val="uk-UA" w:eastAsia="uk-UA"/>
              </w:rPr>
              <w:t>юрисконсульт юридичної группи</w:t>
            </w:r>
            <w:r w:rsidRPr="00A92E05">
              <w:rPr>
                <w:rFonts w:ascii="Times New Roman" w:hAnsi="Times New Roman" w:cs="Times New Roman"/>
                <w:b/>
                <w:color w:val="000000"/>
                <w:sz w:val="24"/>
                <w:szCs w:val="24"/>
                <w:lang w:val="uk-UA" w:eastAsia="uk-UA"/>
              </w:rPr>
              <w:t xml:space="preserve"> </w:t>
            </w:r>
          </w:p>
          <w:p w:rsidR="000E77A7" w:rsidRPr="00A92E05" w:rsidRDefault="000E77A7" w:rsidP="00350F2B">
            <w:pPr>
              <w:widowControl w:val="0"/>
              <w:spacing w:after="0" w:line="240" w:lineRule="auto"/>
              <w:contextualSpacing/>
              <w:jc w:val="both"/>
              <w:rPr>
                <w:rFonts w:ascii="Times New Roman" w:hAnsi="Times New Roman" w:cs="Times New Roman"/>
                <w:color w:val="000000"/>
                <w:sz w:val="24"/>
                <w:szCs w:val="24"/>
                <w:lang w:val="uk-UA" w:eastAsia="uk-UA"/>
              </w:rPr>
            </w:pPr>
            <w:r w:rsidRPr="00A92E05">
              <w:rPr>
                <w:rFonts w:ascii="Times New Roman" w:hAnsi="Times New Roman" w:cs="Times New Roman"/>
                <w:color w:val="000000"/>
                <w:sz w:val="24"/>
                <w:szCs w:val="24"/>
                <w:lang w:val="uk-UA" w:eastAsia="uk-UA"/>
              </w:rPr>
              <w:t>Прохватило Маргарита Григорівна</w:t>
            </w:r>
          </w:p>
          <w:p w:rsidR="000E77A7" w:rsidRPr="00A92E05" w:rsidRDefault="000E77A7" w:rsidP="00350F2B">
            <w:pPr>
              <w:widowControl w:val="0"/>
              <w:spacing w:after="0" w:line="240" w:lineRule="auto"/>
              <w:contextualSpacing/>
              <w:jc w:val="both"/>
              <w:rPr>
                <w:rFonts w:ascii="Times New Roman" w:hAnsi="Times New Roman" w:cs="Times New Roman"/>
                <w:color w:val="000000"/>
                <w:sz w:val="24"/>
                <w:szCs w:val="24"/>
                <w:lang w:val="uk-UA" w:eastAsia="uk-UA"/>
              </w:rPr>
            </w:pPr>
            <w:r w:rsidRPr="00A92E05">
              <w:rPr>
                <w:rFonts w:ascii="Times New Roman" w:hAnsi="Times New Roman" w:cs="Times New Roman"/>
                <w:color w:val="000000"/>
                <w:sz w:val="24"/>
                <w:szCs w:val="24"/>
                <w:lang w:val="uk-UA" w:eastAsia="uk-UA"/>
              </w:rPr>
              <w:t xml:space="preserve">Телефон: </w:t>
            </w:r>
            <w:r w:rsidRPr="00A92E05">
              <w:rPr>
                <w:rFonts w:ascii="Times New Roman" w:hAnsi="Times New Roman" w:cs="Times New Roman"/>
                <w:b/>
                <w:color w:val="000000"/>
                <w:sz w:val="24"/>
                <w:szCs w:val="24"/>
                <w:lang w:val="uk-UA" w:eastAsia="uk-UA"/>
              </w:rPr>
              <w:t xml:space="preserve"> 0967727869</w:t>
            </w:r>
          </w:p>
          <w:p w:rsidR="000E77A7" w:rsidRPr="00A92E05" w:rsidRDefault="000E77A7" w:rsidP="00350F2B">
            <w:pPr>
              <w:widowControl w:val="0"/>
              <w:spacing w:after="0" w:line="240" w:lineRule="auto"/>
              <w:contextualSpacing/>
              <w:jc w:val="both"/>
              <w:rPr>
                <w:rFonts w:ascii="Times New Roman" w:hAnsi="Times New Roman" w:cs="Times New Roman"/>
                <w:b/>
                <w:color w:val="000000"/>
                <w:sz w:val="24"/>
                <w:szCs w:val="24"/>
                <w:lang w:eastAsia="uk-UA"/>
              </w:rPr>
            </w:pPr>
            <w:r w:rsidRPr="00A92E05">
              <w:rPr>
                <w:rFonts w:ascii="Times New Roman" w:hAnsi="Times New Roman" w:cs="Times New Roman"/>
                <w:b/>
                <w:color w:val="000000"/>
                <w:sz w:val="24"/>
                <w:szCs w:val="24"/>
                <w:lang w:val="uk-UA" w:eastAsia="uk-UA"/>
              </w:rPr>
              <w:t xml:space="preserve">Ел. адреса: </w:t>
            </w:r>
            <w:r w:rsidRPr="00A92E05">
              <w:rPr>
                <w:rFonts w:ascii="Times New Roman" w:hAnsi="Times New Roman" w:cs="Times New Roman"/>
                <w:b/>
                <w:color w:val="000000"/>
                <w:sz w:val="24"/>
                <w:szCs w:val="24"/>
                <w:lang w:val="en-US" w:eastAsia="uk-UA"/>
              </w:rPr>
              <w:t>xbk</w:t>
            </w:r>
            <w:r w:rsidRPr="00A92E05">
              <w:rPr>
                <w:rFonts w:ascii="Times New Roman" w:hAnsi="Times New Roman" w:cs="Times New Roman"/>
                <w:b/>
                <w:color w:val="000000"/>
                <w:sz w:val="24"/>
                <w:szCs w:val="24"/>
                <w:lang w:eastAsia="uk-UA"/>
              </w:rPr>
              <w:t>140@</w:t>
            </w:r>
            <w:r w:rsidRPr="00A92E05">
              <w:rPr>
                <w:rFonts w:ascii="Times New Roman" w:hAnsi="Times New Roman" w:cs="Times New Roman"/>
                <w:b/>
                <w:color w:val="000000"/>
                <w:sz w:val="24"/>
                <w:szCs w:val="24"/>
                <w:lang w:val="en-US" w:eastAsia="uk-UA"/>
              </w:rPr>
              <w:t>ukr</w:t>
            </w:r>
            <w:r w:rsidRPr="00A92E05">
              <w:rPr>
                <w:rFonts w:ascii="Times New Roman" w:hAnsi="Times New Roman" w:cs="Times New Roman"/>
                <w:b/>
                <w:color w:val="000000"/>
                <w:sz w:val="24"/>
                <w:szCs w:val="24"/>
                <w:lang w:eastAsia="uk-UA"/>
              </w:rPr>
              <w:t>.</w:t>
            </w:r>
            <w:r w:rsidRPr="00A92E05">
              <w:rPr>
                <w:rFonts w:ascii="Times New Roman" w:hAnsi="Times New Roman" w:cs="Times New Roman"/>
                <w:b/>
                <w:color w:val="000000"/>
                <w:sz w:val="24"/>
                <w:szCs w:val="24"/>
                <w:lang w:val="en-US" w:eastAsia="uk-UA"/>
              </w:rPr>
              <w:t>net</w:t>
            </w:r>
          </w:p>
        </w:tc>
      </w:tr>
      <w:tr w:rsidR="000E77A7" w:rsidRPr="00A92E05" w:rsidTr="00407776">
        <w:trPr>
          <w:trHeight w:val="18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3</w:t>
            </w:r>
          </w:p>
        </w:tc>
        <w:tc>
          <w:tcPr>
            <w:tcW w:w="2861" w:type="dxa"/>
            <w:shd w:val="clear" w:color="auto" w:fill="auto"/>
          </w:tcPr>
          <w:p w:rsidR="000E77A7" w:rsidRPr="00A92E05" w:rsidRDefault="000E77A7" w:rsidP="00407776">
            <w:pPr>
              <w:widowControl w:val="0"/>
              <w:contextualSpacing/>
              <w:jc w:val="both"/>
              <w:rPr>
                <w:rFonts w:ascii="Times New Roman" w:hAnsi="Times New Roman" w:cs="Times New Roman"/>
                <w:b/>
                <w:sz w:val="24"/>
                <w:szCs w:val="24"/>
                <w:lang w:val="uk-UA"/>
              </w:rPr>
            </w:pPr>
            <w:r w:rsidRPr="00A92E05">
              <w:rPr>
                <w:rFonts w:ascii="Times New Roman" w:hAnsi="Times New Roman" w:cs="Times New Roman"/>
                <w:b/>
                <w:sz w:val="24"/>
                <w:szCs w:val="24"/>
                <w:lang w:val="uk-UA"/>
              </w:rPr>
              <w:t>Процедура закупівлі</w:t>
            </w:r>
          </w:p>
        </w:tc>
        <w:tc>
          <w:tcPr>
            <w:tcW w:w="7218" w:type="dxa"/>
            <w:shd w:val="clear" w:color="auto" w:fill="auto"/>
          </w:tcPr>
          <w:p w:rsidR="000E77A7" w:rsidRPr="00A92E05" w:rsidRDefault="000E77A7" w:rsidP="00407776">
            <w:pPr>
              <w:widowControl w:val="0"/>
              <w:contextualSpacing/>
              <w:jc w:val="both"/>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Відкриті торги</w:t>
            </w:r>
            <w:r w:rsidR="005B7000" w:rsidRPr="00A92E05">
              <w:rPr>
                <w:rFonts w:ascii="Times New Roman" w:eastAsia="Calibri" w:hAnsi="Times New Roman" w:cs="Times New Roman"/>
                <w:b/>
                <w:color w:val="000000"/>
                <w:sz w:val="24"/>
                <w:szCs w:val="24"/>
                <w:lang w:val="uk-UA" w:eastAsia="uk-UA"/>
              </w:rPr>
              <w:t xml:space="preserve"> з особливостями</w:t>
            </w:r>
          </w:p>
        </w:tc>
      </w:tr>
      <w:tr w:rsidR="000E77A7" w:rsidRPr="00A92E05" w:rsidTr="00407776">
        <w:trPr>
          <w:trHeight w:val="413"/>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4</w:t>
            </w:r>
          </w:p>
        </w:tc>
        <w:tc>
          <w:tcPr>
            <w:tcW w:w="2861" w:type="dxa"/>
            <w:shd w:val="clear" w:color="auto" w:fill="auto"/>
          </w:tcPr>
          <w:p w:rsidR="000E77A7" w:rsidRPr="00A92E05" w:rsidRDefault="000E77A7" w:rsidP="00B40726">
            <w:pPr>
              <w:widowControl w:val="0"/>
              <w:spacing w:line="240" w:lineRule="auto"/>
              <w:contextualSpacing/>
              <w:rPr>
                <w:rFonts w:ascii="Times New Roman" w:hAnsi="Times New Roman" w:cs="Times New Roman"/>
                <w:b/>
                <w:sz w:val="24"/>
                <w:szCs w:val="24"/>
                <w:lang w:val="uk-UA"/>
              </w:rPr>
            </w:pPr>
            <w:r w:rsidRPr="00A92E05">
              <w:rPr>
                <w:rFonts w:ascii="Times New Roman" w:hAnsi="Times New Roman" w:cs="Times New Roman"/>
                <w:b/>
                <w:sz w:val="24"/>
                <w:szCs w:val="24"/>
                <w:lang w:val="uk-UA"/>
              </w:rPr>
              <w:t>Інформація про предмет закупівлі</w:t>
            </w:r>
          </w:p>
        </w:tc>
        <w:tc>
          <w:tcPr>
            <w:tcW w:w="7218" w:type="dxa"/>
            <w:shd w:val="clear" w:color="auto" w:fill="auto"/>
          </w:tcPr>
          <w:p w:rsidR="000E77A7" w:rsidRPr="00A92E05" w:rsidRDefault="000E77A7" w:rsidP="00407776">
            <w:pPr>
              <w:rPr>
                <w:rFonts w:ascii="Times New Roman" w:eastAsia="Calibri" w:hAnsi="Times New Roman" w:cs="Times New Roman"/>
                <w:color w:val="000000"/>
                <w:sz w:val="24"/>
                <w:szCs w:val="24"/>
                <w:lang w:val="uk-UA" w:eastAsia="uk-UA"/>
              </w:rPr>
            </w:pPr>
          </w:p>
        </w:tc>
      </w:tr>
      <w:tr w:rsidR="000E77A7" w:rsidRPr="00A92E05" w:rsidTr="00407776">
        <w:trPr>
          <w:trHeight w:val="407"/>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4.1</w:t>
            </w:r>
          </w:p>
        </w:tc>
        <w:tc>
          <w:tcPr>
            <w:tcW w:w="2861" w:type="dxa"/>
            <w:shd w:val="clear" w:color="auto" w:fill="auto"/>
          </w:tcPr>
          <w:p w:rsidR="000E77A7" w:rsidRPr="00A92E05" w:rsidRDefault="000E77A7" w:rsidP="00B40726">
            <w:pPr>
              <w:widowControl w:val="0"/>
              <w:spacing w:line="240" w:lineRule="auto"/>
              <w:contextualSpacing/>
              <w:jc w:val="both"/>
              <w:rPr>
                <w:rFonts w:ascii="Times New Roman" w:hAnsi="Times New Roman" w:cs="Times New Roman"/>
                <w:sz w:val="24"/>
                <w:szCs w:val="24"/>
                <w:lang w:val="uk-UA"/>
              </w:rPr>
            </w:pPr>
            <w:r w:rsidRPr="00A92E05">
              <w:rPr>
                <w:rFonts w:ascii="Times New Roman" w:hAnsi="Times New Roman" w:cs="Times New Roman"/>
                <w:sz w:val="24"/>
                <w:szCs w:val="24"/>
                <w:lang w:val="uk-UA"/>
              </w:rPr>
              <w:t>назва предмета закупівлі</w:t>
            </w:r>
          </w:p>
        </w:tc>
        <w:tc>
          <w:tcPr>
            <w:tcW w:w="7218" w:type="dxa"/>
            <w:shd w:val="clear" w:color="auto" w:fill="auto"/>
          </w:tcPr>
          <w:p w:rsidR="000E77A7" w:rsidRPr="00A92E05" w:rsidRDefault="003969E5" w:rsidP="003F2A10">
            <w:pPr>
              <w:spacing w:line="240" w:lineRule="auto"/>
              <w:jc w:val="both"/>
              <w:textAlignment w:val="baseline"/>
              <w:rPr>
                <w:rFonts w:ascii="Times New Roman" w:hAnsi="Times New Roman" w:cs="Times New Roman"/>
                <w:b/>
                <w:sz w:val="24"/>
                <w:szCs w:val="24"/>
                <w:lang w:val="uk-UA"/>
              </w:rPr>
            </w:pPr>
            <w:r w:rsidRPr="003969E5">
              <w:rPr>
                <w:rFonts w:ascii="Times New Roman" w:hAnsi="Times New Roman" w:cs="Times New Roman"/>
                <w:b/>
                <w:sz w:val="24"/>
                <w:szCs w:val="24"/>
                <w:lang w:val="uk-UA"/>
              </w:rPr>
              <w:t>код за ДК 021:</w:t>
            </w:r>
            <w:r w:rsidR="001139FA">
              <w:rPr>
                <w:rFonts w:ascii="Times New Roman" w:hAnsi="Times New Roman" w:cs="Times New Roman"/>
                <w:b/>
                <w:sz w:val="24"/>
                <w:szCs w:val="24"/>
                <w:lang w:val="uk-UA"/>
              </w:rPr>
              <w:t xml:space="preserve">2015 </w:t>
            </w:r>
            <w:r w:rsidRPr="001139FA">
              <w:rPr>
                <w:rFonts w:ascii="Times New Roman" w:hAnsi="Times New Roman" w:cs="Times New Roman"/>
                <w:b/>
                <w:sz w:val="24"/>
                <w:szCs w:val="24"/>
                <w:lang w:val="uk-UA"/>
              </w:rPr>
              <w:t xml:space="preserve"> 09310000-5</w:t>
            </w:r>
            <w:r w:rsidRPr="003969E5">
              <w:rPr>
                <w:rFonts w:ascii="Times New Roman" w:hAnsi="Times New Roman" w:cs="Times New Roman"/>
                <w:b/>
                <w:sz w:val="24"/>
                <w:szCs w:val="24"/>
                <w:lang w:val="uk-UA"/>
              </w:rPr>
              <w:t xml:space="preserve"> Електрична енергія (Електрична енергія)</w:t>
            </w:r>
          </w:p>
        </w:tc>
      </w:tr>
      <w:tr w:rsidR="000E77A7" w:rsidRPr="00A92E05" w:rsidTr="00350F2B">
        <w:trPr>
          <w:trHeight w:val="1408"/>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4.2</w:t>
            </w:r>
          </w:p>
        </w:tc>
        <w:tc>
          <w:tcPr>
            <w:tcW w:w="2861" w:type="dxa"/>
            <w:shd w:val="clear" w:color="auto" w:fill="auto"/>
          </w:tcPr>
          <w:p w:rsidR="000E77A7" w:rsidRPr="00A92E05" w:rsidRDefault="000E77A7" w:rsidP="00B40726">
            <w:pPr>
              <w:widowControl w:val="0"/>
              <w:spacing w:line="240" w:lineRule="auto"/>
              <w:contextualSpacing/>
              <w:rPr>
                <w:rFonts w:ascii="Times New Roman" w:hAnsi="Times New Roman" w:cs="Times New Roman"/>
                <w:sz w:val="24"/>
                <w:szCs w:val="24"/>
                <w:lang w:val="uk-UA"/>
              </w:rPr>
            </w:pPr>
            <w:r w:rsidRPr="00A92E05">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18" w:type="dxa"/>
            <w:shd w:val="clear" w:color="auto" w:fill="auto"/>
          </w:tcPr>
          <w:p w:rsidR="00BB7C2C" w:rsidRPr="00A92E05" w:rsidRDefault="00BB7C2C" w:rsidP="00743CE5">
            <w:pPr>
              <w:keepNext/>
              <w:keepLines/>
              <w:ind w:right="120"/>
              <w:contextualSpacing/>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Поділ на окремі частини (лоти) не передбачається, закупівля здійснюється щодо предмету закупівлі в цілому.</w:t>
            </w:r>
          </w:p>
          <w:p w:rsidR="00BB7C2C" w:rsidRPr="00A92E05" w:rsidRDefault="00BB7C2C" w:rsidP="00743CE5">
            <w:pPr>
              <w:keepNext/>
              <w:keepLines/>
              <w:ind w:right="120"/>
              <w:contextualSpacing/>
              <w:jc w:val="both"/>
              <w:rPr>
                <w:rFonts w:ascii="Times New Roman" w:eastAsia="Times New Roman" w:hAnsi="Times New Roman" w:cs="Times New Roman"/>
                <w:sz w:val="24"/>
                <w:szCs w:val="24"/>
              </w:rPr>
            </w:pPr>
          </w:p>
          <w:p w:rsidR="00534B98" w:rsidRPr="00A92E05" w:rsidRDefault="00534B98" w:rsidP="00BB7C2C">
            <w:pPr>
              <w:keepNext/>
              <w:keepLines/>
              <w:ind w:right="120"/>
              <w:contextualSpacing/>
              <w:jc w:val="both"/>
              <w:rPr>
                <w:rFonts w:ascii="Times New Roman" w:eastAsia="Times New Roman" w:hAnsi="Times New Roman" w:cs="Times New Roman"/>
                <w:sz w:val="24"/>
                <w:szCs w:val="24"/>
              </w:rPr>
            </w:pP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4.3</w:t>
            </w:r>
          </w:p>
        </w:tc>
        <w:tc>
          <w:tcPr>
            <w:tcW w:w="2861" w:type="dxa"/>
            <w:shd w:val="clear" w:color="auto" w:fill="auto"/>
          </w:tcPr>
          <w:p w:rsidR="000E77A7" w:rsidRPr="00A92E05" w:rsidRDefault="000E77A7" w:rsidP="00407776">
            <w:pPr>
              <w:widowControl w:val="0"/>
              <w:contextualSpacing/>
              <w:rPr>
                <w:rFonts w:ascii="Times New Roman" w:hAnsi="Times New Roman" w:cs="Times New Roman"/>
                <w:sz w:val="24"/>
                <w:szCs w:val="24"/>
                <w:lang w:val="uk-UA"/>
              </w:rPr>
            </w:pPr>
            <w:r w:rsidRPr="00A92E05">
              <w:rPr>
                <w:rFonts w:ascii="Times New Roman" w:hAnsi="Times New Roman" w:cs="Times New Roman"/>
                <w:sz w:val="24"/>
                <w:szCs w:val="24"/>
                <w:lang w:val="uk-UA"/>
              </w:rPr>
              <w:t xml:space="preserve">місце, кількість, обсяг поставки товарів </w:t>
            </w:r>
            <w:r w:rsidRPr="00A92E05">
              <w:rPr>
                <w:rFonts w:ascii="Times New Roman" w:hAnsi="Times New Roman" w:cs="Times New Roman"/>
                <w:sz w:val="24"/>
                <w:szCs w:val="24"/>
                <w:lang w:val="uk-UA"/>
              </w:rPr>
              <w:lastRenderedPageBreak/>
              <w:t>(надання послуг, виконання робіт)</w:t>
            </w:r>
          </w:p>
        </w:tc>
        <w:tc>
          <w:tcPr>
            <w:tcW w:w="7218" w:type="dxa"/>
            <w:shd w:val="clear" w:color="auto" w:fill="auto"/>
          </w:tcPr>
          <w:p w:rsidR="0049356B" w:rsidRPr="00A92E05" w:rsidRDefault="0049356B" w:rsidP="00500312">
            <w:pPr>
              <w:widowControl w:val="0"/>
              <w:spacing w:line="240" w:lineRule="auto"/>
              <w:contextualSpacing/>
              <w:jc w:val="both"/>
              <w:rPr>
                <w:rFonts w:ascii="Times New Roman" w:hAnsi="Times New Roman" w:cs="Times New Roman"/>
                <w:b/>
                <w:sz w:val="24"/>
                <w:szCs w:val="24"/>
                <w:lang w:val="uk-UA"/>
              </w:rPr>
            </w:pPr>
            <w:r w:rsidRPr="00A92E05">
              <w:rPr>
                <w:rFonts w:ascii="Times New Roman" w:hAnsi="Times New Roman" w:cs="Times New Roman"/>
                <w:sz w:val="24"/>
                <w:szCs w:val="24"/>
                <w:lang w:val="uk-UA"/>
              </w:rPr>
              <w:lastRenderedPageBreak/>
              <w:t>За адресою замовника:</w:t>
            </w:r>
            <w:r w:rsidRPr="00A92E05">
              <w:rPr>
                <w:rFonts w:ascii="Times New Roman" w:hAnsi="Times New Roman" w:cs="Times New Roman"/>
                <w:b/>
                <w:sz w:val="24"/>
                <w:szCs w:val="24"/>
                <w:lang w:val="uk-UA"/>
              </w:rPr>
              <w:t xml:space="preserve"> </w:t>
            </w:r>
            <w:r w:rsidR="00806548" w:rsidRPr="00806548">
              <w:rPr>
                <w:rFonts w:ascii="Times New Roman" w:hAnsi="Times New Roman" w:cs="Times New Roman"/>
                <w:b/>
                <w:sz w:val="24"/>
                <w:szCs w:val="24"/>
                <w:lang w:val="uk-UA"/>
              </w:rPr>
              <w:t>62480, Харківська область, Харківський район, с.Хроли, вул.Зорянська, буд.8</w:t>
            </w:r>
          </w:p>
          <w:p w:rsidR="00903485" w:rsidRPr="00A92E05" w:rsidRDefault="00903485" w:rsidP="00500312">
            <w:pPr>
              <w:widowControl w:val="0"/>
              <w:spacing w:line="240" w:lineRule="auto"/>
              <w:contextualSpacing/>
              <w:jc w:val="both"/>
              <w:rPr>
                <w:rFonts w:ascii="Times New Roman" w:hAnsi="Times New Roman" w:cs="Times New Roman"/>
                <w:b/>
                <w:sz w:val="24"/>
                <w:szCs w:val="24"/>
                <w:lang w:val="uk-UA"/>
              </w:rPr>
            </w:pPr>
          </w:p>
          <w:p w:rsidR="008636D3" w:rsidRPr="00A92E05" w:rsidRDefault="0043461E" w:rsidP="00806548">
            <w:pPr>
              <w:widowControl w:val="0"/>
              <w:spacing w:line="240" w:lineRule="auto"/>
              <w:contextualSpacing/>
              <w:jc w:val="both"/>
              <w:rPr>
                <w:rFonts w:ascii="Times New Roman" w:hAnsi="Times New Roman" w:cs="Times New Roman"/>
                <w:b/>
                <w:sz w:val="24"/>
                <w:szCs w:val="24"/>
                <w:vertAlign w:val="superscript"/>
                <w:lang w:val="uk-UA"/>
              </w:rPr>
            </w:pPr>
            <w:r>
              <w:rPr>
                <w:rFonts w:ascii="Times New Roman" w:hAnsi="Times New Roman" w:cs="Times New Roman"/>
                <w:sz w:val="24"/>
                <w:szCs w:val="24"/>
                <w:lang w:val="uk-UA"/>
              </w:rPr>
              <w:lastRenderedPageBreak/>
              <w:t>Обсяг</w:t>
            </w:r>
            <w:r w:rsidR="00806548">
              <w:rPr>
                <w:rFonts w:ascii="Times New Roman" w:hAnsi="Times New Roman" w:cs="Times New Roman"/>
                <w:sz w:val="24"/>
                <w:szCs w:val="24"/>
                <w:lang w:val="uk-UA"/>
              </w:rPr>
              <w:t xml:space="preserve"> </w:t>
            </w:r>
            <w:r w:rsidR="00142345">
              <w:rPr>
                <w:rFonts w:ascii="Times New Roman" w:hAnsi="Times New Roman" w:cs="Times New Roman"/>
                <w:sz w:val="24"/>
                <w:szCs w:val="24"/>
                <w:lang w:val="uk-UA"/>
              </w:rPr>
              <w:t>поставки</w:t>
            </w:r>
            <w:r w:rsidR="006F48DB">
              <w:rPr>
                <w:rFonts w:ascii="Times New Roman" w:hAnsi="Times New Roman" w:cs="Times New Roman"/>
                <w:sz w:val="24"/>
                <w:szCs w:val="24"/>
                <w:lang w:val="uk-UA"/>
              </w:rPr>
              <w:t xml:space="preserve">: </w:t>
            </w:r>
            <w:r w:rsidR="006F48DB" w:rsidRPr="006F48DB">
              <w:rPr>
                <w:rFonts w:ascii="Times New Roman" w:hAnsi="Times New Roman" w:cs="Times New Roman"/>
                <w:b/>
                <w:sz w:val="24"/>
                <w:szCs w:val="24"/>
                <w:lang w:val="uk-UA"/>
              </w:rPr>
              <w:t>24000</w:t>
            </w:r>
            <w:r w:rsidR="006F48DB">
              <w:rPr>
                <w:rFonts w:ascii="Times New Roman" w:hAnsi="Times New Roman" w:cs="Times New Roman"/>
                <w:sz w:val="24"/>
                <w:szCs w:val="24"/>
                <w:lang w:val="uk-UA"/>
              </w:rPr>
              <w:t xml:space="preserve"> </w:t>
            </w:r>
            <w:r w:rsidR="00806548" w:rsidRPr="00806548">
              <w:rPr>
                <w:rFonts w:ascii="Times New Roman" w:hAnsi="Times New Roman" w:cs="Times New Roman"/>
                <w:sz w:val="24"/>
                <w:szCs w:val="24"/>
                <w:lang w:val="uk-UA"/>
              </w:rPr>
              <w:t xml:space="preserve"> </w:t>
            </w:r>
            <w:r w:rsidR="00806548" w:rsidRPr="00806548">
              <w:rPr>
                <w:rFonts w:ascii="Times New Roman" w:hAnsi="Times New Roman" w:cs="Times New Roman"/>
                <w:b/>
                <w:sz w:val="24"/>
                <w:szCs w:val="24"/>
                <w:lang w:val="uk-UA"/>
              </w:rPr>
              <w:t>кВт*год</w:t>
            </w:r>
            <w:r w:rsidR="00806548" w:rsidRPr="00806548">
              <w:rPr>
                <w:rFonts w:ascii="Times New Roman" w:hAnsi="Times New Roman" w:cs="Times New Roman"/>
                <w:sz w:val="24"/>
                <w:szCs w:val="24"/>
                <w:lang w:val="uk-UA"/>
              </w:rPr>
              <w:t xml:space="preserve"> </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lastRenderedPageBreak/>
              <w:t>4.4</w:t>
            </w:r>
          </w:p>
        </w:tc>
        <w:tc>
          <w:tcPr>
            <w:tcW w:w="2861" w:type="dxa"/>
            <w:shd w:val="clear" w:color="auto" w:fill="auto"/>
          </w:tcPr>
          <w:p w:rsidR="000E77A7" w:rsidRPr="00A92E05" w:rsidRDefault="000E77A7" w:rsidP="00407776">
            <w:pPr>
              <w:widowControl w:val="0"/>
              <w:contextualSpacing/>
              <w:rPr>
                <w:rFonts w:ascii="Times New Roman" w:hAnsi="Times New Roman" w:cs="Times New Roman"/>
                <w:sz w:val="24"/>
                <w:szCs w:val="24"/>
                <w:lang w:val="uk-UA"/>
              </w:rPr>
            </w:pPr>
            <w:r w:rsidRPr="00A92E05">
              <w:rPr>
                <w:rFonts w:ascii="Times New Roman" w:hAnsi="Times New Roman" w:cs="Times New Roman"/>
                <w:sz w:val="24"/>
                <w:szCs w:val="24"/>
                <w:lang w:val="uk-UA"/>
              </w:rPr>
              <w:t>строк поставки товарів (надання послуг, виконання робіт)</w:t>
            </w:r>
          </w:p>
        </w:tc>
        <w:tc>
          <w:tcPr>
            <w:tcW w:w="7218" w:type="dxa"/>
            <w:shd w:val="clear" w:color="auto" w:fill="auto"/>
          </w:tcPr>
          <w:p w:rsidR="000E77A7" w:rsidRPr="00A92E05" w:rsidRDefault="0099545F" w:rsidP="00407776">
            <w:pPr>
              <w:widowControl w:val="0"/>
              <w:contextualSpacing/>
              <w:jc w:val="both"/>
              <w:rPr>
                <w:rFonts w:ascii="Times New Roman" w:eastAsia="Calibri" w:hAnsi="Times New Roman" w:cs="Times New Roman"/>
                <w:sz w:val="24"/>
                <w:szCs w:val="24"/>
                <w:lang w:val="uk-UA" w:eastAsia="en-US"/>
              </w:rPr>
            </w:pPr>
            <w:r w:rsidRPr="00A92E05">
              <w:rPr>
                <w:rFonts w:ascii="Times New Roman" w:eastAsia="Calibri" w:hAnsi="Times New Roman" w:cs="Times New Roman"/>
                <w:b/>
                <w:color w:val="000000"/>
                <w:sz w:val="24"/>
                <w:szCs w:val="24"/>
                <w:lang w:val="uk-UA" w:eastAsia="uk-UA"/>
              </w:rPr>
              <w:t>д</w:t>
            </w:r>
            <w:r w:rsidR="00CD1D8A" w:rsidRPr="00A92E05">
              <w:rPr>
                <w:rFonts w:ascii="Times New Roman" w:eastAsia="Calibri" w:hAnsi="Times New Roman" w:cs="Times New Roman"/>
                <w:b/>
                <w:color w:val="000000"/>
                <w:sz w:val="24"/>
                <w:szCs w:val="24"/>
                <w:lang w:val="uk-UA" w:eastAsia="uk-UA"/>
              </w:rPr>
              <w:t xml:space="preserve">о </w:t>
            </w:r>
            <w:r w:rsidR="00457FC1" w:rsidRPr="00A92E05">
              <w:rPr>
                <w:rFonts w:ascii="Times New Roman" w:eastAsia="Calibri" w:hAnsi="Times New Roman" w:cs="Times New Roman"/>
                <w:b/>
                <w:color w:val="000000"/>
                <w:sz w:val="24"/>
                <w:szCs w:val="24"/>
                <w:lang w:val="uk-UA" w:eastAsia="uk-UA"/>
              </w:rPr>
              <w:t>31.12.</w:t>
            </w:r>
            <w:r w:rsidR="009F78A0">
              <w:rPr>
                <w:rFonts w:ascii="Times New Roman" w:eastAsia="Calibri" w:hAnsi="Times New Roman" w:cs="Times New Roman"/>
                <w:b/>
                <w:color w:val="000000"/>
                <w:sz w:val="24"/>
                <w:szCs w:val="24"/>
                <w:lang w:val="uk-UA" w:eastAsia="uk-UA"/>
              </w:rPr>
              <w:t>2024</w:t>
            </w:r>
            <w:r w:rsidR="000E77A7" w:rsidRPr="00A92E05">
              <w:rPr>
                <w:rFonts w:ascii="Times New Roman" w:eastAsia="Calibri" w:hAnsi="Times New Roman" w:cs="Times New Roman"/>
                <w:b/>
                <w:color w:val="000000"/>
                <w:sz w:val="24"/>
                <w:szCs w:val="24"/>
                <w:lang w:val="uk-UA" w:eastAsia="uk-UA"/>
              </w:rPr>
              <w:t xml:space="preserve"> року</w:t>
            </w:r>
            <w:r w:rsidR="00344690" w:rsidRPr="00A92E05">
              <w:rPr>
                <w:rFonts w:ascii="Times New Roman" w:eastAsia="Calibri" w:hAnsi="Times New Roman" w:cs="Times New Roman"/>
                <w:b/>
                <w:color w:val="000000"/>
                <w:sz w:val="24"/>
                <w:szCs w:val="24"/>
                <w:lang w:val="uk-UA" w:eastAsia="uk-UA"/>
              </w:rPr>
              <w:t xml:space="preserve"> </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5</w:t>
            </w:r>
          </w:p>
        </w:tc>
        <w:tc>
          <w:tcPr>
            <w:tcW w:w="2861" w:type="dxa"/>
            <w:shd w:val="clear" w:color="auto" w:fill="auto"/>
          </w:tcPr>
          <w:p w:rsidR="000E77A7" w:rsidRPr="00A92E05" w:rsidRDefault="000E77A7" w:rsidP="000F549A">
            <w:pPr>
              <w:widowControl w:val="0"/>
              <w:spacing w:line="240" w:lineRule="auto"/>
              <w:contextualSpacing/>
              <w:jc w:val="both"/>
              <w:rPr>
                <w:rFonts w:ascii="Times New Roman" w:hAnsi="Times New Roman" w:cs="Times New Roman"/>
                <w:b/>
                <w:sz w:val="24"/>
                <w:szCs w:val="24"/>
                <w:lang w:val="uk-UA"/>
              </w:rPr>
            </w:pPr>
            <w:r w:rsidRPr="00A92E05">
              <w:rPr>
                <w:rFonts w:ascii="Times New Roman" w:hAnsi="Times New Roman" w:cs="Times New Roman"/>
                <w:b/>
                <w:sz w:val="24"/>
                <w:szCs w:val="24"/>
                <w:lang w:val="uk-UA"/>
              </w:rPr>
              <w:t>Недискримінація учасників</w:t>
            </w:r>
          </w:p>
        </w:tc>
        <w:tc>
          <w:tcPr>
            <w:tcW w:w="7218" w:type="dxa"/>
            <w:shd w:val="clear" w:color="auto" w:fill="auto"/>
          </w:tcPr>
          <w:p w:rsidR="000E77A7" w:rsidRPr="00A92E05" w:rsidRDefault="000E77A7" w:rsidP="00407776">
            <w:pPr>
              <w:pStyle w:val="a3"/>
              <w:spacing w:before="0" w:beforeAutospacing="0" w:after="0" w:afterAutospacing="0"/>
              <w:ind w:left="-23" w:hanging="23"/>
            </w:pPr>
            <w:r w:rsidRPr="00A92E05">
              <w:rPr>
                <w:color w:val="000000"/>
              </w:rPr>
              <w:t xml:space="preserve">Учасники (резиденти та нерезиденти) всіх форм власності та організаційно-правових форм беруть участь </w:t>
            </w:r>
            <w:proofErr w:type="gramStart"/>
            <w:r w:rsidRPr="00A92E05">
              <w:rPr>
                <w:color w:val="000000"/>
              </w:rPr>
              <w:t>у процедурах</w:t>
            </w:r>
            <w:proofErr w:type="gramEnd"/>
            <w:r w:rsidRPr="00A92E05">
              <w:rPr>
                <w:color w:val="000000"/>
              </w:rPr>
              <w:t xml:space="preserve"> закупівель на рівних умовах.</w:t>
            </w:r>
          </w:p>
          <w:p w:rsidR="000E77A7" w:rsidRPr="00A92E05" w:rsidRDefault="000E77A7" w:rsidP="00407776">
            <w:pPr>
              <w:pStyle w:val="a3"/>
              <w:spacing w:before="0" w:beforeAutospacing="0" w:after="0" w:afterAutospacing="0"/>
              <w:ind w:left="-23" w:hanging="23"/>
            </w:pPr>
            <w:r w:rsidRPr="00A92E05">
              <w:t>Замовник забезпечують вільний доступ усіх учасників до інформації про закупівлю, передбаченої цим Законом.</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6</w:t>
            </w:r>
          </w:p>
        </w:tc>
        <w:tc>
          <w:tcPr>
            <w:tcW w:w="2861" w:type="dxa"/>
            <w:shd w:val="clear" w:color="auto" w:fill="auto"/>
          </w:tcPr>
          <w:p w:rsidR="000E77A7" w:rsidRPr="00A92E05" w:rsidRDefault="000E77A7" w:rsidP="00861D48">
            <w:pPr>
              <w:widowControl w:val="0"/>
              <w:spacing w:after="0" w:line="240" w:lineRule="auto"/>
              <w:contextualSpacing/>
              <w:rPr>
                <w:rFonts w:ascii="Times New Roman" w:hAnsi="Times New Roman" w:cs="Times New Roman"/>
                <w:b/>
                <w:sz w:val="24"/>
                <w:szCs w:val="24"/>
                <w:lang w:val="uk-UA"/>
              </w:rPr>
            </w:pPr>
            <w:r w:rsidRPr="00A92E05">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7218" w:type="dxa"/>
            <w:shd w:val="clear" w:color="auto" w:fill="auto"/>
          </w:tcPr>
          <w:p w:rsidR="000E77A7" w:rsidRPr="00A92E05" w:rsidRDefault="000E77A7" w:rsidP="00861D48">
            <w:pPr>
              <w:widowControl w:val="0"/>
              <w:spacing w:after="0" w:line="240" w:lineRule="auto"/>
              <w:contextualSpacing/>
              <w:jc w:val="both"/>
              <w:rPr>
                <w:rFonts w:ascii="Times New Roman" w:eastAsia="Calibri" w:hAnsi="Times New Roman" w:cs="Times New Roman"/>
                <w:sz w:val="24"/>
                <w:szCs w:val="24"/>
                <w:lang w:val="uk-UA" w:eastAsia="uk-UA"/>
              </w:rPr>
            </w:pPr>
            <w:r w:rsidRPr="00A92E05">
              <w:rPr>
                <w:rFonts w:ascii="Times New Roman" w:hAnsi="Times New Roman" w:cs="Times New Roman"/>
                <w:sz w:val="24"/>
                <w:szCs w:val="24"/>
                <w:lang w:val="uk-UA"/>
              </w:rPr>
              <w:t xml:space="preserve">Валютою тендерної пропозиції є гривня. </w:t>
            </w:r>
            <w:r w:rsidR="001A094C" w:rsidRPr="00A92E05">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E3274" w:rsidRPr="00A92E05" w:rsidRDefault="00CE3274" w:rsidP="001A094C">
            <w:pPr>
              <w:spacing w:after="0" w:line="240" w:lineRule="auto"/>
              <w:jc w:val="both"/>
              <w:rPr>
                <w:rFonts w:ascii="Times New Roman" w:hAnsi="Times New Roman" w:cs="Times New Roman"/>
                <w:sz w:val="24"/>
                <w:szCs w:val="24"/>
                <w:lang w:val="uk-UA"/>
              </w:rPr>
            </w:pPr>
          </w:p>
        </w:tc>
      </w:tr>
      <w:tr w:rsidR="000E77A7" w:rsidRPr="00A92E05" w:rsidTr="00407776">
        <w:trPr>
          <w:trHeight w:val="522"/>
          <w:jc w:val="center"/>
        </w:trPr>
        <w:tc>
          <w:tcPr>
            <w:tcW w:w="516" w:type="dxa"/>
            <w:shd w:val="clear" w:color="auto" w:fill="auto"/>
          </w:tcPr>
          <w:p w:rsidR="000E77A7" w:rsidRPr="00A92E05" w:rsidRDefault="000E77A7" w:rsidP="00ED0ED4">
            <w:pPr>
              <w:widowControl w:val="0"/>
              <w:spacing w:line="240" w:lineRule="auto"/>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7</w:t>
            </w:r>
          </w:p>
        </w:tc>
        <w:tc>
          <w:tcPr>
            <w:tcW w:w="2861" w:type="dxa"/>
            <w:shd w:val="clear" w:color="auto" w:fill="auto"/>
            <w:vAlign w:val="center"/>
          </w:tcPr>
          <w:p w:rsidR="000E77A7" w:rsidRPr="00A92E05" w:rsidRDefault="000E77A7" w:rsidP="00ED0ED4">
            <w:pPr>
              <w:widowControl w:val="0"/>
              <w:spacing w:after="0" w:line="240" w:lineRule="auto"/>
              <w:contextualSpacing/>
              <w:rPr>
                <w:rFonts w:ascii="Times New Roman" w:hAnsi="Times New Roman" w:cs="Times New Roman"/>
                <w:b/>
                <w:sz w:val="24"/>
                <w:szCs w:val="24"/>
                <w:lang w:val="uk-UA"/>
              </w:rPr>
            </w:pPr>
            <w:r w:rsidRPr="00A92E05">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7218" w:type="dxa"/>
            <w:shd w:val="clear" w:color="auto" w:fill="auto"/>
          </w:tcPr>
          <w:p w:rsidR="000E77A7" w:rsidRPr="00A92E05" w:rsidRDefault="000E77A7" w:rsidP="00ED0ED4">
            <w:pPr>
              <w:pStyle w:val="a3"/>
              <w:spacing w:before="0" w:beforeAutospacing="0" w:after="0" w:afterAutospacing="0"/>
              <w:jc w:val="both"/>
              <w:rPr>
                <w:color w:val="000000"/>
                <w:lang w:val="uk-UA"/>
              </w:rPr>
            </w:pPr>
            <w:r w:rsidRPr="001143AA">
              <w:rPr>
                <w:color w:val="000000"/>
              </w:rPr>
              <w:t>Під час</w:t>
            </w:r>
            <w:r w:rsidRPr="0086334E">
              <w:rPr>
                <w:color w:val="000000"/>
              </w:rPr>
              <w:t xml:space="preserve"> проведення</w:t>
            </w:r>
            <w:r w:rsidRPr="00A92E05">
              <w:rPr>
                <w:color w:val="000000"/>
              </w:rPr>
              <w:t xml:space="preserve"> процедур закупівель усі документи, що готуются замовником, викладаються українською мовою. </w:t>
            </w:r>
          </w:p>
          <w:p w:rsidR="000E77A7" w:rsidRPr="00A92E05" w:rsidRDefault="000E77A7" w:rsidP="00ED0ED4">
            <w:pPr>
              <w:pStyle w:val="a3"/>
              <w:spacing w:before="0" w:beforeAutospacing="0" w:after="0" w:afterAutospacing="0"/>
              <w:jc w:val="both"/>
            </w:pPr>
            <w:r w:rsidRPr="00A92E05">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A92E05">
              <w:rPr>
                <w:color w:val="000000"/>
                <w:lang w:val="uk-UA"/>
              </w:rPr>
              <w:t xml:space="preserve">виключно </w:t>
            </w:r>
            <w:r w:rsidRPr="00A92E05">
              <w:rPr>
                <w:color w:val="000000"/>
              </w:rPr>
              <w:t>українською мовою.</w:t>
            </w:r>
          </w:p>
          <w:p w:rsidR="00972C23" w:rsidRPr="00A92E05" w:rsidRDefault="000E77A7" w:rsidP="00972C23">
            <w:pPr>
              <w:pStyle w:val="a3"/>
              <w:spacing w:before="0" w:beforeAutospacing="0" w:after="0" w:afterAutospacing="0"/>
              <w:jc w:val="both"/>
              <w:rPr>
                <w:color w:val="000000"/>
                <w:lang w:val="uk-UA"/>
              </w:rPr>
            </w:pPr>
            <w:r w:rsidRPr="00A92E05">
              <w:rPr>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r w:rsidR="00BE045F" w:rsidRPr="00A92E05">
              <w:rPr>
                <w:color w:val="000000"/>
                <w:lang w:val="uk-UA"/>
              </w:rPr>
              <w:t>.</w:t>
            </w:r>
          </w:p>
        </w:tc>
      </w:tr>
      <w:tr w:rsidR="000E77A7" w:rsidRPr="00A92E05" w:rsidTr="00407776">
        <w:trPr>
          <w:trHeight w:val="283"/>
          <w:jc w:val="center"/>
        </w:trPr>
        <w:tc>
          <w:tcPr>
            <w:tcW w:w="10595" w:type="dxa"/>
            <w:gridSpan w:val="3"/>
            <w:shd w:val="clear" w:color="auto" w:fill="D9D9D9"/>
            <w:vAlign w:val="center"/>
          </w:tcPr>
          <w:p w:rsidR="000E77A7" w:rsidRPr="00A92E05" w:rsidRDefault="008747E9"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A92E05">
              <w:rPr>
                <w:rFonts w:ascii="Times New Roman" w:eastAsia="Times New Roman" w:hAnsi="Times New Roman" w:cs="Times New Roman"/>
                <w:b/>
                <w:color w:val="000000"/>
                <w:sz w:val="24"/>
                <w:szCs w:val="24"/>
              </w:rPr>
              <w:t xml:space="preserve">Розділ 2. </w:t>
            </w:r>
            <w:r w:rsidR="000E77A7" w:rsidRPr="00A92E05">
              <w:rPr>
                <w:rFonts w:ascii="Times New Roman" w:eastAsia="Calibri" w:hAnsi="Times New Roman" w:cs="Times New Roman"/>
                <w:b/>
                <w:sz w:val="24"/>
                <w:szCs w:val="24"/>
                <w:lang w:val="uk-UA" w:eastAsia="en-US"/>
              </w:rPr>
              <w:t>Порядок унесення змін та надання роз’яснень до тендерної документації</w:t>
            </w:r>
          </w:p>
        </w:tc>
      </w:tr>
      <w:tr w:rsidR="000E77A7" w:rsidRPr="00A92E05" w:rsidTr="00407776">
        <w:trPr>
          <w:trHeight w:val="522"/>
          <w:jc w:val="center"/>
        </w:trPr>
        <w:tc>
          <w:tcPr>
            <w:tcW w:w="516" w:type="dxa"/>
            <w:shd w:val="clear" w:color="auto" w:fill="auto"/>
          </w:tcPr>
          <w:p w:rsidR="000E77A7" w:rsidRPr="00A92E05" w:rsidRDefault="000E77A7" w:rsidP="00ED0ED4">
            <w:pPr>
              <w:widowControl w:val="0"/>
              <w:spacing w:line="240" w:lineRule="auto"/>
              <w:contextualSpacing/>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A92E05" w:rsidRDefault="000E77A7" w:rsidP="00ED0ED4">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7218" w:type="dxa"/>
            <w:shd w:val="clear" w:color="auto" w:fill="auto"/>
          </w:tcPr>
          <w:p w:rsidR="003B1A72" w:rsidRPr="00A92E05" w:rsidRDefault="003B1A72" w:rsidP="00031330">
            <w:pPr>
              <w:widowControl w:val="0"/>
              <w:spacing w:after="0" w:line="240" w:lineRule="auto"/>
              <w:jc w:val="both"/>
              <w:rPr>
                <w:rFonts w:ascii="Times New Roman" w:eastAsia="Times New Roman" w:hAnsi="Times New Roman" w:cs="Times New Roman"/>
                <w:sz w:val="24"/>
                <w:szCs w:val="24"/>
                <w:lang w:val="uk-UA"/>
              </w:rPr>
            </w:pPr>
            <w:r w:rsidRPr="00A92E05">
              <w:rPr>
                <w:rFonts w:ascii="Times New Roman" w:eastAsia="Times New Roman" w:hAnsi="Times New Roman" w:cs="Times New Roman"/>
                <w:sz w:val="24"/>
                <w:szCs w:val="24"/>
                <w:lang w:val="uk-UA"/>
              </w:rPr>
              <w:t xml:space="preserve">Фізична/юридична особа має право </w:t>
            </w:r>
            <w:r w:rsidRPr="00A92E05">
              <w:rPr>
                <w:rFonts w:ascii="Times New Roman" w:eastAsia="Times New Roman" w:hAnsi="Times New Roman" w:cs="Times New Roman"/>
                <w:b/>
                <w:sz w:val="24"/>
                <w:szCs w:val="24"/>
                <w:lang w:val="uk-UA"/>
              </w:rPr>
              <w:t>не пізніше ніж за</w:t>
            </w:r>
            <w:r w:rsidRPr="00A92E05">
              <w:rPr>
                <w:rFonts w:ascii="Times New Roman" w:eastAsia="Times New Roman" w:hAnsi="Times New Roman" w:cs="Times New Roman"/>
                <w:sz w:val="24"/>
                <w:szCs w:val="24"/>
                <w:lang w:val="uk-UA"/>
              </w:rPr>
              <w:t xml:space="preserve"> </w:t>
            </w:r>
            <w:r w:rsidRPr="00A92E05">
              <w:rPr>
                <w:rFonts w:ascii="Times New Roman" w:eastAsia="Times New Roman" w:hAnsi="Times New Roman" w:cs="Times New Roman"/>
                <w:b/>
                <w:sz w:val="24"/>
                <w:szCs w:val="24"/>
                <w:lang w:val="uk-UA"/>
              </w:rPr>
              <w:t>три дні</w:t>
            </w:r>
            <w:r w:rsidRPr="00A92E05">
              <w:rPr>
                <w:rFonts w:ascii="Times New Roman" w:eastAsia="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1A72" w:rsidRPr="00A92E05" w:rsidRDefault="003B1A72" w:rsidP="00031330">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1A72" w:rsidRPr="00A92E05" w:rsidRDefault="003B1A72" w:rsidP="00031330">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Замовник повинен </w:t>
            </w:r>
            <w:r w:rsidRPr="00A92E05">
              <w:rPr>
                <w:rFonts w:ascii="Times New Roman" w:eastAsia="Times New Roman" w:hAnsi="Times New Roman" w:cs="Times New Roman"/>
                <w:b/>
                <w:sz w:val="24"/>
                <w:szCs w:val="24"/>
              </w:rPr>
              <w:t>протягом трьох днів</w:t>
            </w:r>
            <w:r w:rsidRPr="00A92E0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r w:rsidR="00031330" w:rsidRPr="00A92E05">
              <w:rPr>
                <w:rFonts w:ascii="Times New Roman" w:eastAsia="Times New Roman" w:hAnsi="Times New Roman" w:cs="Times New Roman"/>
                <w:sz w:val="24"/>
                <w:szCs w:val="24"/>
                <w:lang w:val="uk-UA"/>
              </w:rPr>
              <w:t xml:space="preserve"> </w:t>
            </w:r>
            <w:r w:rsidRPr="00A92E05">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E2D7F" w:rsidRPr="00A92E05" w:rsidRDefault="003B1A72" w:rsidP="00031330">
            <w:pPr>
              <w:widowControl w:val="0"/>
              <w:spacing w:after="0" w:line="240" w:lineRule="auto"/>
              <w:jc w:val="both"/>
              <w:rPr>
                <w:rFonts w:ascii="Times New Roman" w:eastAsia="Times New Roman" w:hAnsi="Times New Roman" w:cs="Times New Roman"/>
                <w:sz w:val="24"/>
                <w:szCs w:val="24"/>
                <w:lang w:val="uk-UA"/>
              </w:rPr>
            </w:pPr>
            <w:r w:rsidRPr="00A92E0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74A8" w:rsidRPr="00A92E05" w:rsidRDefault="003B1A72" w:rsidP="00BC553A">
            <w:pPr>
              <w:widowControl w:val="0"/>
              <w:spacing w:after="0" w:line="240" w:lineRule="auto"/>
              <w:jc w:val="both"/>
              <w:rPr>
                <w:rFonts w:ascii="Times New Roman" w:eastAsia="Times New Roman" w:hAnsi="Times New Roman" w:cs="Times New Roman"/>
                <w:sz w:val="24"/>
                <w:szCs w:val="24"/>
                <w:lang w:val="uk-UA"/>
              </w:rPr>
            </w:pPr>
            <w:r w:rsidRPr="00A92E05">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2E05">
              <w:rPr>
                <w:rFonts w:ascii="Times New Roman" w:eastAsia="Times New Roman" w:hAnsi="Times New Roman" w:cs="Times New Roman"/>
                <w:b/>
                <w:sz w:val="24"/>
                <w:szCs w:val="24"/>
                <w:lang w:val="uk-UA"/>
              </w:rPr>
              <w:t>не менш як на чотири дні.</w:t>
            </w:r>
            <w:r w:rsidR="009474A8" w:rsidRPr="00A92E05">
              <w:rPr>
                <w:rFonts w:ascii="Times New Roman" w:eastAsia="Times New Roman" w:hAnsi="Times New Roman" w:cs="Times New Roman"/>
                <w:b/>
                <w:sz w:val="24"/>
                <w:szCs w:val="24"/>
                <w:lang w:val="uk-UA"/>
              </w:rPr>
              <w:t xml:space="preserve"> </w:t>
            </w:r>
          </w:p>
        </w:tc>
      </w:tr>
      <w:tr w:rsidR="000E77A7" w:rsidRPr="00A92E05" w:rsidTr="00407776">
        <w:trPr>
          <w:trHeight w:val="1969"/>
          <w:jc w:val="center"/>
        </w:trPr>
        <w:tc>
          <w:tcPr>
            <w:tcW w:w="516" w:type="dxa"/>
            <w:shd w:val="clear" w:color="auto" w:fill="auto"/>
          </w:tcPr>
          <w:p w:rsidR="000E77A7" w:rsidRPr="00A92E05" w:rsidRDefault="000E77A7"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lastRenderedPageBreak/>
              <w:t>2</w:t>
            </w:r>
          </w:p>
        </w:tc>
        <w:tc>
          <w:tcPr>
            <w:tcW w:w="2861" w:type="dxa"/>
            <w:shd w:val="clear" w:color="auto" w:fill="auto"/>
          </w:tcPr>
          <w:p w:rsidR="000E77A7" w:rsidRPr="00A92E05" w:rsidRDefault="000E77A7" w:rsidP="00ED0ED4">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Унесення змін до тендерної документації</w:t>
            </w:r>
          </w:p>
        </w:tc>
        <w:tc>
          <w:tcPr>
            <w:tcW w:w="7218" w:type="dxa"/>
            <w:shd w:val="clear" w:color="auto" w:fill="auto"/>
          </w:tcPr>
          <w:p w:rsidR="000E77A7" w:rsidRPr="00A92E05" w:rsidRDefault="000E77A7" w:rsidP="00ED0ED4">
            <w:pPr>
              <w:widowControl w:val="0"/>
              <w:spacing w:line="240" w:lineRule="auto"/>
              <w:contextualSpacing/>
              <w:jc w:val="both"/>
              <w:rPr>
                <w:rFonts w:ascii="Times New Roman" w:eastAsia="Calibri" w:hAnsi="Times New Roman" w:cs="Times New Roman"/>
                <w:b/>
                <w:sz w:val="24"/>
                <w:szCs w:val="24"/>
                <w:lang w:val="uk-UA" w:eastAsia="en-US"/>
              </w:rPr>
            </w:pPr>
            <w:r w:rsidRPr="00A92E05">
              <w:rPr>
                <w:rFonts w:ascii="Times New Roman" w:eastAsia="Calibri" w:hAnsi="Times New Roman" w:cs="Times New Roman"/>
                <w:sz w:val="24"/>
                <w:szCs w:val="24"/>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2E05">
              <w:rPr>
                <w:rFonts w:ascii="Times New Roman" w:eastAsia="Calibri" w:hAnsi="Times New Roman" w:cs="Times New Roman"/>
                <w:b/>
                <w:sz w:val="24"/>
                <w:szCs w:val="24"/>
                <w:lang w:val="uk-UA" w:eastAsia="en-US"/>
              </w:rPr>
              <w:t xml:space="preserve">не менше </w:t>
            </w:r>
            <w:r w:rsidR="00F209E9" w:rsidRPr="00A92E05">
              <w:rPr>
                <w:rFonts w:ascii="Times New Roman" w:eastAsia="Calibri" w:hAnsi="Times New Roman" w:cs="Times New Roman"/>
                <w:b/>
                <w:sz w:val="24"/>
                <w:szCs w:val="24"/>
                <w:lang w:val="uk-UA" w:eastAsia="en-US"/>
              </w:rPr>
              <w:t xml:space="preserve">чотирьох </w:t>
            </w:r>
            <w:r w:rsidRPr="00A92E05">
              <w:rPr>
                <w:rFonts w:ascii="Times New Roman" w:eastAsia="Calibri" w:hAnsi="Times New Roman" w:cs="Times New Roman"/>
                <w:b/>
                <w:sz w:val="24"/>
                <w:szCs w:val="24"/>
                <w:lang w:val="uk-UA" w:eastAsia="en-US"/>
              </w:rPr>
              <w:t>днів.</w:t>
            </w:r>
          </w:p>
          <w:p w:rsidR="00411727" w:rsidRPr="00A92E05" w:rsidRDefault="009D30ED" w:rsidP="00064EA6">
            <w:pPr>
              <w:widowControl w:val="0"/>
              <w:spacing w:line="240" w:lineRule="auto"/>
              <w:contextualSpacing/>
              <w:jc w:val="both"/>
              <w:rPr>
                <w:rFonts w:ascii="Times New Roman" w:eastAsia="Times New Roman" w:hAnsi="Times New Roman" w:cs="Times New Roman"/>
                <w:sz w:val="24"/>
                <w:szCs w:val="24"/>
                <w:lang w:val="uk-UA"/>
              </w:rPr>
            </w:pPr>
            <w:r w:rsidRPr="00A92E0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w:t>
            </w:r>
            <w:r w:rsidR="00411727" w:rsidRPr="00A92E05">
              <w:rPr>
                <w:rFonts w:ascii="Times New Roman" w:eastAsia="Times New Roman" w:hAnsi="Times New Roman" w:cs="Times New Roman"/>
                <w:sz w:val="24"/>
                <w:szCs w:val="24"/>
                <w:lang w:val="uk-UA"/>
              </w:rPr>
              <w:t xml:space="preserve"> </w:t>
            </w:r>
            <w:r w:rsidRPr="00A92E05">
              <w:rPr>
                <w:rFonts w:ascii="Times New Roman" w:eastAsia="Times New Roman" w:hAnsi="Times New Roman" w:cs="Times New Roman"/>
                <w:b/>
                <w:sz w:val="24"/>
                <w:szCs w:val="24"/>
                <w:lang w:val="uk-UA"/>
              </w:rPr>
              <w:t>у вигляді нової редакції тендерної документації додатково до початкової редакції тендерної документації.</w:t>
            </w:r>
            <w:r w:rsidR="002D6DBC" w:rsidRPr="00A92E05">
              <w:rPr>
                <w:rFonts w:ascii="Times New Roman" w:eastAsia="Times New Roman" w:hAnsi="Times New Roman" w:cs="Times New Roman"/>
                <w:b/>
                <w:sz w:val="24"/>
                <w:szCs w:val="24"/>
                <w:lang w:val="uk-UA"/>
              </w:rPr>
              <w:t xml:space="preserve"> </w:t>
            </w:r>
            <w:r w:rsidRPr="00A92E05">
              <w:rPr>
                <w:rFonts w:ascii="Times New Roman" w:eastAsia="Times New Roman" w:hAnsi="Times New Roman" w:cs="Times New Roman"/>
                <w:b/>
                <w:sz w:val="24"/>
                <w:szCs w:val="24"/>
                <w:lang w:val="uk-UA"/>
              </w:rPr>
              <w:t>Замовник разом із змінами до тендерної документації в окремому документі оприлюднює перелік змін</w:t>
            </w:r>
            <w:r w:rsidRPr="00A92E05">
              <w:rPr>
                <w:rFonts w:ascii="Times New Roman" w:eastAsia="Times New Roman" w:hAnsi="Times New Roman" w:cs="Times New Roman"/>
                <w:sz w:val="24"/>
                <w:szCs w:val="24"/>
                <w:lang w:val="uk-UA"/>
              </w:rPr>
              <w:t xml:space="preserve">, що вносяться. </w:t>
            </w:r>
            <w:r w:rsidRPr="00A92E05">
              <w:rPr>
                <w:rFonts w:ascii="Times New Roman" w:eastAsia="Times New Roman" w:hAnsi="Times New Roman" w:cs="Times New Roman"/>
                <w:sz w:val="24"/>
                <w:szCs w:val="24"/>
              </w:rPr>
              <w:t xml:space="preserve">Зміни до тендерної документації у машинозчитувальному форматі розміщуються в електронній системі закупівель </w:t>
            </w:r>
            <w:r w:rsidRPr="00A92E05">
              <w:rPr>
                <w:rFonts w:ascii="Times New Roman" w:eastAsia="Times New Roman" w:hAnsi="Times New Roman" w:cs="Times New Roman"/>
                <w:b/>
                <w:sz w:val="24"/>
                <w:szCs w:val="24"/>
              </w:rPr>
              <w:t>протягом одного дня</w:t>
            </w:r>
            <w:r w:rsidRPr="00A92E05">
              <w:rPr>
                <w:rFonts w:ascii="Times New Roman" w:eastAsia="Times New Roman" w:hAnsi="Times New Roman" w:cs="Times New Roman"/>
                <w:sz w:val="24"/>
                <w:szCs w:val="24"/>
              </w:rPr>
              <w:t xml:space="preserve"> з дати прийняття рішення про їх внесення.</w:t>
            </w:r>
          </w:p>
        </w:tc>
      </w:tr>
      <w:tr w:rsidR="000E77A7" w:rsidRPr="00A92E05" w:rsidTr="00407776">
        <w:trPr>
          <w:trHeight w:val="266"/>
          <w:jc w:val="center"/>
        </w:trPr>
        <w:tc>
          <w:tcPr>
            <w:tcW w:w="10595" w:type="dxa"/>
            <w:gridSpan w:val="3"/>
            <w:shd w:val="clear" w:color="auto" w:fill="D9D9D9"/>
            <w:vAlign w:val="center"/>
          </w:tcPr>
          <w:p w:rsidR="000E77A7" w:rsidRPr="00A92E05" w:rsidRDefault="005721F5"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A92E05">
              <w:rPr>
                <w:rFonts w:ascii="Times New Roman" w:eastAsia="Times New Roman" w:hAnsi="Times New Roman" w:cs="Times New Roman"/>
                <w:b/>
                <w:color w:val="000000"/>
                <w:sz w:val="24"/>
                <w:szCs w:val="24"/>
              </w:rPr>
              <w:t xml:space="preserve">Розділ 3. </w:t>
            </w:r>
            <w:r w:rsidR="000E77A7" w:rsidRPr="00A92E05">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r w:rsidR="000E77A7" w:rsidRPr="00A92E05">
              <w:rPr>
                <w:rFonts w:ascii="Times New Roman" w:eastAsia="Calibri" w:hAnsi="Times New Roman" w:cs="Times New Roman"/>
                <w:b/>
                <w:color w:val="000000"/>
                <w:sz w:val="24"/>
                <w:szCs w:val="24"/>
                <w:lang w:val="uk-UA" w:eastAsia="uk-UA"/>
              </w:rPr>
              <w:t xml:space="preserve"> </w:t>
            </w:r>
          </w:p>
        </w:tc>
      </w:tr>
      <w:tr w:rsidR="000E77A7" w:rsidRPr="00A92E05" w:rsidTr="00407776">
        <w:trPr>
          <w:trHeight w:val="522"/>
          <w:jc w:val="center"/>
        </w:trPr>
        <w:tc>
          <w:tcPr>
            <w:tcW w:w="516" w:type="dxa"/>
            <w:shd w:val="clear" w:color="auto" w:fill="auto"/>
          </w:tcPr>
          <w:p w:rsidR="000E77A7" w:rsidRPr="00A92E05" w:rsidRDefault="000E77A7"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A92E05" w:rsidRDefault="000E77A7" w:rsidP="002435EE">
            <w:pPr>
              <w:widowControl w:val="0"/>
              <w:spacing w:line="240" w:lineRule="auto"/>
              <w:contextualSpacing/>
              <w:jc w:val="both"/>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Зміст і спосіб подання тендерної пропозиції</w:t>
            </w:r>
          </w:p>
        </w:tc>
        <w:tc>
          <w:tcPr>
            <w:tcW w:w="7218" w:type="dxa"/>
            <w:shd w:val="clear" w:color="auto" w:fill="auto"/>
          </w:tcPr>
          <w:p w:rsidR="001B09E4" w:rsidRDefault="001B09E4" w:rsidP="001B09E4">
            <w:pPr>
              <w:pStyle w:val="1"/>
              <w:widowControl w:val="0"/>
              <w:spacing w:line="240" w:lineRule="auto"/>
              <w:ind w:left="34" w:right="142" w:hanging="21"/>
              <w:jc w:val="both"/>
              <w:rPr>
                <w:rFonts w:ascii="Times New Roman" w:hAnsi="Times New Roman" w:cs="Times New Roman"/>
                <w:i/>
                <w:sz w:val="24"/>
                <w:szCs w:val="24"/>
                <w:lang w:val="uk-UA"/>
              </w:rPr>
            </w:pPr>
            <w:r w:rsidRPr="001B09E4">
              <w:rPr>
                <w:rFonts w:ascii="Times New Roman" w:hAnsi="Times New Roman" w:cs="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w:t>
            </w:r>
            <w:r>
              <w:rPr>
                <w:rFonts w:ascii="Times New Roman" w:hAnsi="Times New Roman" w:cs="Times New Roman"/>
                <w:i/>
                <w:sz w:val="24"/>
                <w:szCs w:val="24"/>
                <w:lang w:val="uk-UA"/>
              </w:rPr>
              <w:t>тої та сьомої статті 26 Закону.</w:t>
            </w:r>
          </w:p>
          <w:p w:rsidR="009E77CF" w:rsidRPr="000B1AFA" w:rsidRDefault="00F4510A" w:rsidP="000B1AFA">
            <w:pPr>
              <w:pStyle w:val="1"/>
              <w:widowControl w:val="0"/>
              <w:spacing w:line="240" w:lineRule="auto"/>
              <w:ind w:left="34" w:right="142" w:hanging="21"/>
              <w:jc w:val="both"/>
              <w:rPr>
                <w:rFonts w:ascii="Times New Roman" w:hAnsi="Times New Roman" w:cs="Times New Roman"/>
                <w:sz w:val="24"/>
                <w:szCs w:val="24"/>
                <w:lang w:val="uk-UA"/>
              </w:rPr>
            </w:pPr>
            <w:r w:rsidRPr="00A92E05">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DA73CA" w:rsidRPr="00A92E05">
              <w:rPr>
                <w:rFonts w:ascii="Times New Roman" w:hAnsi="Times New Roman" w:cs="Times New Roman"/>
                <w:sz w:val="24"/>
                <w:szCs w:val="24"/>
                <w:lang w:val="uk-UA"/>
              </w:rPr>
              <w:t>, установлених у пункті 47 О</w:t>
            </w:r>
            <w:r w:rsidRPr="00A92E05">
              <w:rPr>
                <w:rFonts w:ascii="Times New Roman" w:hAnsi="Times New Roman" w:cs="Times New Roman"/>
                <w:sz w:val="24"/>
                <w:szCs w:val="24"/>
                <w:lang w:val="uk-UA"/>
              </w:rPr>
              <w:t>собливостей і в тендерній документації, та шляхом завантаження необхідних документів, що вимагаються замо</w:t>
            </w:r>
            <w:r w:rsidR="000B1AFA">
              <w:rPr>
                <w:rFonts w:ascii="Times New Roman" w:hAnsi="Times New Roman" w:cs="Times New Roman"/>
                <w:sz w:val="24"/>
                <w:szCs w:val="24"/>
                <w:lang w:val="uk-UA"/>
              </w:rPr>
              <w:t>вником у тендерній документації:</w:t>
            </w:r>
          </w:p>
          <w:p w:rsidR="005931D9" w:rsidRPr="000B1AFA" w:rsidRDefault="005931D9" w:rsidP="005931D9">
            <w:pPr>
              <w:pStyle w:val="1"/>
              <w:widowControl w:val="0"/>
              <w:spacing w:line="240" w:lineRule="auto"/>
              <w:ind w:left="13" w:right="142"/>
              <w:jc w:val="both"/>
              <w:rPr>
                <w:rFonts w:ascii="Times New Roman" w:hAnsi="Times New Roman" w:cs="Times New Roman"/>
                <w:b/>
                <w:sz w:val="24"/>
                <w:szCs w:val="24"/>
                <w:lang w:val="uk-UA"/>
              </w:rPr>
            </w:pPr>
            <w:r w:rsidRPr="000B1AFA">
              <w:rPr>
                <w:rFonts w:ascii="Times New Roman" w:hAnsi="Times New Roman" w:cs="Times New Roman"/>
                <w:sz w:val="24"/>
                <w:szCs w:val="24"/>
                <w:lang w:val="uk-UA"/>
              </w:rPr>
              <w:t>1</w:t>
            </w:r>
            <w:r w:rsidRPr="005931D9">
              <w:rPr>
                <w:rFonts w:ascii="Times New Roman" w:hAnsi="Times New Roman" w:cs="Times New Roman"/>
                <w:sz w:val="24"/>
                <w:szCs w:val="24"/>
                <w:lang w:val="uk-UA"/>
              </w:rPr>
              <w:t xml:space="preserve">) заповнену та підписану тендерну пропозицію за формою, наведеною у </w:t>
            </w:r>
            <w:r w:rsidRPr="000B1AFA">
              <w:rPr>
                <w:rFonts w:ascii="Times New Roman" w:hAnsi="Times New Roman" w:cs="Times New Roman"/>
                <w:b/>
                <w:sz w:val="24"/>
                <w:szCs w:val="24"/>
                <w:lang w:val="uk-UA"/>
              </w:rPr>
              <w:t>Додатку 1;</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2) інформацію, що підтверджує відповідність Учасника  кваліфікаційним критеріям (</w:t>
            </w:r>
            <w:r w:rsidRPr="000B1AFA">
              <w:rPr>
                <w:rFonts w:ascii="Times New Roman" w:hAnsi="Times New Roman" w:cs="Times New Roman"/>
                <w:b/>
                <w:sz w:val="24"/>
                <w:szCs w:val="24"/>
                <w:lang w:val="uk-UA"/>
              </w:rPr>
              <w:t>Додаток 2</w:t>
            </w:r>
            <w:r w:rsidRPr="005931D9">
              <w:rPr>
                <w:rFonts w:ascii="Times New Roman" w:hAnsi="Times New Roman" w:cs="Times New Roman"/>
                <w:sz w:val="24"/>
                <w:szCs w:val="24"/>
                <w:lang w:val="uk-UA"/>
              </w:rPr>
              <w:t xml:space="preserve"> до тендерної документації);</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3) інформацію щодо відсутності підстав, установлених в пункті 47 Особливостей (</w:t>
            </w:r>
            <w:r w:rsidRPr="000B1AFA">
              <w:rPr>
                <w:rFonts w:ascii="Times New Roman" w:hAnsi="Times New Roman" w:cs="Times New Roman"/>
                <w:b/>
                <w:sz w:val="24"/>
                <w:szCs w:val="24"/>
                <w:lang w:val="uk-UA"/>
              </w:rPr>
              <w:t>Додаток 3</w:t>
            </w:r>
            <w:r w:rsidRPr="005931D9">
              <w:rPr>
                <w:rFonts w:ascii="Times New Roman" w:hAnsi="Times New Roman" w:cs="Times New Roman"/>
                <w:sz w:val="24"/>
                <w:szCs w:val="24"/>
                <w:lang w:val="uk-UA"/>
              </w:rPr>
              <w:t xml:space="preserve"> до тендерної документації);</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 xml:space="preserve">4) інформацію про необхідні технічні, якісні, кількісні та інші характеристики предмета закупівлі, згідно </w:t>
            </w:r>
            <w:r w:rsidRPr="000B1AFA">
              <w:rPr>
                <w:rFonts w:ascii="Times New Roman" w:hAnsi="Times New Roman" w:cs="Times New Roman"/>
                <w:b/>
                <w:sz w:val="24"/>
                <w:szCs w:val="24"/>
                <w:lang w:val="uk-UA"/>
              </w:rPr>
              <w:t>Додатку 4</w:t>
            </w:r>
            <w:r w:rsidRPr="005931D9">
              <w:rPr>
                <w:rFonts w:ascii="Times New Roman" w:hAnsi="Times New Roman" w:cs="Times New Roman"/>
                <w:sz w:val="24"/>
                <w:szCs w:val="24"/>
                <w:lang w:val="uk-UA"/>
              </w:rPr>
              <w:t>;</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 xml:space="preserve">5) лист-згоду на обробку персональних даних посадової особи (або представника) Учасника, що підписала документи пропозиції за формою, наведеною у </w:t>
            </w:r>
            <w:r w:rsidRPr="00705735">
              <w:rPr>
                <w:rFonts w:ascii="Times New Roman" w:hAnsi="Times New Roman" w:cs="Times New Roman"/>
                <w:b/>
                <w:sz w:val="24"/>
                <w:szCs w:val="24"/>
                <w:lang w:val="uk-UA"/>
              </w:rPr>
              <w:t>Додатку 5</w:t>
            </w:r>
            <w:r w:rsidRPr="005931D9">
              <w:rPr>
                <w:rFonts w:ascii="Times New Roman" w:hAnsi="Times New Roman" w:cs="Times New Roman"/>
                <w:sz w:val="24"/>
                <w:szCs w:val="24"/>
                <w:lang w:val="uk-UA"/>
              </w:rPr>
              <w:t xml:space="preserve"> до тендерної документації;</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6) гарантійний лист щодо погодження з проєктом договору  (</w:t>
            </w:r>
            <w:r w:rsidRPr="00344D21">
              <w:rPr>
                <w:rFonts w:ascii="Times New Roman" w:hAnsi="Times New Roman" w:cs="Times New Roman"/>
                <w:sz w:val="24"/>
                <w:szCs w:val="24"/>
                <w:lang w:val="uk-UA"/>
              </w:rPr>
              <w:t>Додаток 6</w:t>
            </w:r>
            <w:r w:rsidRPr="005931D9">
              <w:rPr>
                <w:rFonts w:ascii="Times New Roman" w:hAnsi="Times New Roman" w:cs="Times New Roman"/>
                <w:sz w:val="24"/>
                <w:szCs w:val="24"/>
                <w:lang w:val="uk-UA"/>
              </w:rPr>
              <w:t xml:space="preserve"> до тендерної документації);</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9) копію, що завірена учасником торгів, або оригінал</w:t>
            </w:r>
            <w:r w:rsidRPr="005931D9">
              <w:rPr>
                <w:rFonts w:ascii="Times New Roman" w:hAnsi="Times New Roman" w:cs="Times New Roman"/>
                <w:b/>
                <w:sz w:val="24"/>
                <w:szCs w:val="24"/>
                <w:lang w:val="uk-UA"/>
              </w:rPr>
              <w:t xml:space="preserve"> </w:t>
            </w:r>
            <w:r w:rsidRPr="005931D9">
              <w:rPr>
                <w:rFonts w:ascii="Times New Roman" w:hAnsi="Times New Roman" w:cs="Times New Roman"/>
                <w:sz w:val="24"/>
                <w:szCs w:val="24"/>
                <w:lang w:val="uk-UA"/>
              </w:rPr>
              <w:t>документу, який підтверджує статус та повноваження особи на підписання документів тендерної пропозиції та договору за результатами</w:t>
            </w:r>
            <w:r w:rsidRPr="005931D9">
              <w:rPr>
                <w:rFonts w:ascii="Times New Roman" w:hAnsi="Times New Roman" w:cs="Times New Roman"/>
                <w:b/>
                <w:sz w:val="24"/>
                <w:szCs w:val="24"/>
                <w:lang w:val="uk-UA"/>
              </w:rPr>
              <w:t xml:space="preserve"> </w:t>
            </w:r>
            <w:r w:rsidRPr="005931D9">
              <w:rPr>
                <w:rFonts w:ascii="Times New Roman" w:hAnsi="Times New Roman" w:cs="Times New Roman"/>
                <w:sz w:val="24"/>
                <w:szCs w:val="24"/>
                <w:lang w:val="uk-UA"/>
              </w:rPr>
              <w:t xml:space="preserve">торгів згідно </w:t>
            </w:r>
            <w:r w:rsidRPr="000B1AFA">
              <w:rPr>
                <w:rFonts w:ascii="Times New Roman" w:hAnsi="Times New Roman" w:cs="Times New Roman"/>
                <w:sz w:val="24"/>
                <w:szCs w:val="24"/>
                <w:lang w:val="uk-UA"/>
              </w:rPr>
              <w:t>п.6 розділу 2 Додатка 2</w:t>
            </w:r>
            <w:r w:rsidRPr="005931D9">
              <w:rPr>
                <w:rFonts w:ascii="Times New Roman" w:hAnsi="Times New Roman" w:cs="Times New Roman"/>
                <w:sz w:val="24"/>
                <w:szCs w:val="24"/>
                <w:lang w:val="uk-UA"/>
              </w:rPr>
              <w:t xml:space="preserve"> до тендерної документації;</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 xml:space="preserve">10) документом, що підтверджує надання учасником забезпечення тендерної пропозиції (якщо таке забезпечення передбачено </w:t>
            </w:r>
            <w:r w:rsidRPr="005931D9">
              <w:rPr>
                <w:rFonts w:ascii="Times New Roman" w:hAnsi="Times New Roman" w:cs="Times New Roman"/>
                <w:sz w:val="24"/>
                <w:szCs w:val="24"/>
                <w:lang w:val="uk-UA"/>
              </w:rPr>
              <w:lastRenderedPageBreak/>
              <w:t>оголошенням про проведення процедури закупівлі);</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11) документи (довідки та гарантійні листи) складені учасником надаються на фірмовому бланку учасника (за наявності) за підписом уповноваженої посадової особи учасника та відбитком печатки (за наявності)</w:t>
            </w:r>
            <w:r w:rsidR="00AF0AEA">
              <w:rPr>
                <w:rFonts w:ascii="Times New Roman" w:hAnsi="Times New Roman" w:cs="Times New Roman"/>
                <w:sz w:val="24"/>
                <w:szCs w:val="24"/>
                <w:vertAlign w:val="superscript"/>
                <w:lang w:val="uk-UA"/>
              </w:rPr>
              <w:t>1</w:t>
            </w:r>
            <w:r w:rsidRPr="005931D9">
              <w:rPr>
                <w:rFonts w:ascii="Times New Roman" w:hAnsi="Times New Roman" w:cs="Times New Roman"/>
                <w:sz w:val="24"/>
                <w:szCs w:val="24"/>
                <w:lang w:val="uk-UA"/>
              </w:rPr>
              <w:t xml:space="preserve"> учасника (ця вимога не стосується учасників, які здійснюють діяльність без печатки згідно діючого законодавства), а також повинні мати такі реквізити, зокрема, дату, вихідний номер та адресата (назва Замовника).</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Інформація має бути завірена підписом керівника або уповноваженої посадової особи ;</w:t>
            </w:r>
          </w:p>
          <w:p w:rsidR="005931D9" w:rsidRP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12) інші документи, необхідність подання яких у складі тендерної пропозиції передбачена умовами цієї документації.</w:t>
            </w:r>
          </w:p>
          <w:p w:rsidR="005931D9" w:rsidRDefault="005931D9" w:rsidP="005931D9">
            <w:pPr>
              <w:pStyle w:val="1"/>
              <w:widowControl w:val="0"/>
              <w:spacing w:line="240" w:lineRule="auto"/>
              <w:ind w:left="13" w:right="142"/>
              <w:jc w:val="both"/>
              <w:rPr>
                <w:rFonts w:ascii="Times New Roman" w:hAnsi="Times New Roman" w:cs="Times New Roman"/>
                <w:sz w:val="24"/>
                <w:szCs w:val="24"/>
                <w:lang w:val="uk-UA"/>
              </w:rPr>
            </w:pPr>
            <w:r w:rsidRPr="005931D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D67CF" w:rsidRPr="00BD67CF" w:rsidRDefault="00BD67CF" w:rsidP="00BD67CF">
            <w:pPr>
              <w:spacing w:after="0" w:line="240" w:lineRule="auto"/>
              <w:jc w:val="both"/>
              <w:rPr>
                <w:rFonts w:ascii="Times New Roman" w:hAnsi="Times New Roman" w:cs="Times New Roman"/>
                <w:i/>
                <w:color w:val="000000"/>
                <w:sz w:val="16"/>
                <w:szCs w:val="16"/>
                <w:lang w:val="uk-UA"/>
              </w:rPr>
            </w:pPr>
            <w:r w:rsidRPr="00BD67CF">
              <w:rPr>
                <w:rStyle w:val="ad"/>
                <w:rFonts w:ascii="Times New Roman" w:hAnsi="Times New Roman"/>
                <w:i/>
                <w:sz w:val="16"/>
                <w:szCs w:val="16"/>
              </w:rPr>
              <w:footnoteRef/>
            </w:r>
            <w:r w:rsidRPr="00BD67CF">
              <w:rPr>
                <w:rFonts w:ascii="Times New Roman" w:hAnsi="Times New Roman" w:cs="Times New Roman"/>
                <w:i/>
                <w:sz w:val="16"/>
                <w:szCs w:val="16"/>
              </w:rPr>
              <w:t xml:space="preserve"> </w:t>
            </w:r>
            <w:r w:rsidRPr="00BD67CF">
              <w:rPr>
                <w:rFonts w:ascii="Times New Roman" w:hAnsi="Times New Roman" w:cs="Times New Roman"/>
                <w:i/>
                <w:color w:val="000000"/>
                <w:sz w:val="16"/>
                <w:szCs w:val="16"/>
              </w:rPr>
              <w:t>У разі якщо Учасник у своїй діяльності використовує печатку-документи завіряються підписом та печаткою</w:t>
            </w:r>
            <w:r w:rsidRPr="00BD67CF">
              <w:rPr>
                <w:rFonts w:ascii="Times New Roman" w:hAnsi="Times New Roman" w:cs="Times New Roman"/>
                <w:i/>
                <w:color w:val="000000"/>
                <w:sz w:val="16"/>
                <w:szCs w:val="16"/>
                <w:lang w:val="uk-UA"/>
              </w:rPr>
              <w:t xml:space="preserve"> учасника, та надається підтвердження учасником - положення або інструкція або витяг з </w:t>
            </w:r>
            <w:proofErr w:type="gramStart"/>
            <w:r w:rsidRPr="00BD67CF">
              <w:rPr>
                <w:rFonts w:ascii="Times New Roman" w:hAnsi="Times New Roman" w:cs="Times New Roman"/>
                <w:i/>
                <w:color w:val="000000"/>
                <w:sz w:val="16"/>
                <w:szCs w:val="16"/>
                <w:lang w:val="uk-UA"/>
              </w:rPr>
              <w:t>інструкції  про</w:t>
            </w:r>
            <w:proofErr w:type="gramEnd"/>
            <w:r w:rsidRPr="00BD67CF">
              <w:rPr>
                <w:rFonts w:ascii="Times New Roman" w:hAnsi="Times New Roman" w:cs="Times New Roman"/>
                <w:i/>
                <w:color w:val="000000"/>
                <w:sz w:val="16"/>
                <w:szCs w:val="16"/>
                <w:lang w:val="uk-UA"/>
              </w:rPr>
              <w:t xml:space="preserve"> використання печаки учасника. </w:t>
            </w:r>
          </w:p>
          <w:p w:rsidR="00BD67CF" w:rsidRPr="00BD67CF" w:rsidRDefault="00BD67CF" w:rsidP="00BD67CF">
            <w:pPr>
              <w:spacing w:after="0" w:line="240" w:lineRule="auto"/>
              <w:jc w:val="both"/>
              <w:rPr>
                <w:rFonts w:ascii="Times New Roman" w:hAnsi="Times New Roman" w:cs="Times New Roman"/>
                <w:i/>
                <w:color w:val="000000"/>
                <w:sz w:val="16"/>
                <w:szCs w:val="16"/>
              </w:rPr>
            </w:pPr>
            <w:r w:rsidRPr="00BD67CF">
              <w:rPr>
                <w:rFonts w:ascii="Times New Roman" w:hAnsi="Times New Roman" w:cs="Times New Roman"/>
                <w:i/>
                <w:color w:val="000000"/>
                <w:sz w:val="16"/>
                <w:szCs w:val="16"/>
              </w:rPr>
              <w:t>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rsidR="004A0D26" w:rsidRPr="007351BF" w:rsidRDefault="005931D9" w:rsidP="004A0D26">
            <w:pPr>
              <w:pStyle w:val="1"/>
              <w:widowControl w:val="0"/>
              <w:spacing w:line="240" w:lineRule="auto"/>
              <w:ind w:left="13" w:right="142"/>
              <w:jc w:val="both"/>
              <w:rPr>
                <w:rFonts w:ascii="Times New Roman" w:hAnsi="Times New Roman" w:cs="Times New Roman"/>
                <w:b/>
                <w:sz w:val="24"/>
                <w:szCs w:val="24"/>
                <w:u w:val="single"/>
                <w:lang w:val="uk-UA"/>
              </w:rPr>
            </w:pPr>
            <w:r w:rsidRPr="007351BF">
              <w:rPr>
                <w:rFonts w:ascii="Times New Roman" w:hAnsi="Times New Roman" w:cs="Times New Roman"/>
                <w:b/>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7351BF">
              <w:rPr>
                <w:rFonts w:ascii="Times New Roman" w:hAnsi="Times New Roman" w:cs="Times New Roman"/>
                <w:sz w:val="24"/>
                <w:szCs w:val="24"/>
                <w:lang w:val="uk-UA"/>
              </w:rPr>
              <w:t>, повинен надати замовнику шляхом оприлюднення в електронній системі</w:t>
            </w:r>
            <w:r w:rsidR="007351BF" w:rsidRPr="007351BF">
              <w:rPr>
                <w:rFonts w:ascii="Times New Roman" w:hAnsi="Times New Roman" w:cs="Times New Roman"/>
                <w:b/>
                <w:sz w:val="24"/>
                <w:szCs w:val="24"/>
                <w:lang w:val="uk-UA"/>
              </w:rPr>
              <w:t xml:space="preserve"> </w:t>
            </w:r>
            <w:r w:rsidR="004A0D26" w:rsidRPr="007351BF">
              <w:rPr>
                <w:rFonts w:ascii="Times New Roman" w:hAnsi="Times New Roman" w:cs="Times New Roman"/>
                <w:sz w:val="24"/>
                <w:szCs w:val="24"/>
                <w:lang w:val="uk-UA"/>
              </w:rPr>
              <w:t>закупівель документи,  щодо відсутності підстав, установлених в пункті 47 Особливостей (Додаток 3 до тендерної документації);</w:t>
            </w:r>
            <w:r w:rsidR="004A0D26" w:rsidRPr="007351BF">
              <w:rPr>
                <w:rFonts w:ascii="Times New Roman" w:hAnsi="Times New Roman" w:cs="Times New Roman"/>
                <w:b/>
                <w:sz w:val="24"/>
                <w:szCs w:val="24"/>
                <w:u w:val="single"/>
                <w:lang w:val="uk-UA"/>
              </w:rPr>
              <w:t xml:space="preserve"> </w:t>
            </w:r>
          </w:p>
          <w:p w:rsidR="004A0D26" w:rsidRPr="004A0D26" w:rsidRDefault="00395495" w:rsidP="004A0D26">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0D26" w:rsidRPr="004A0D26">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При цьому, такий учасник повинен у складі тендерної пропозиції надати </w:t>
            </w:r>
            <w:r w:rsidR="004A0D26" w:rsidRPr="007351BF">
              <w:rPr>
                <w:rFonts w:ascii="Times New Roman" w:hAnsi="Times New Roman" w:cs="Times New Roman"/>
                <w:b/>
                <w:sz w:val="24"/>
                <w:szCs w:val="24"/>
                <w:lang w:val="uk-UA"/>
              </w:rPr>
              <w:t>лист-роз’яснення</w:t>
            </w:r>
            <w:r w:rsidR="004A0D26" w:rsidRPr="004A0D26">
              <w:rPr>
                <w:rFonts w:ascii="Times New Roman" w:hAnsi="Times New Roman" w:cs="Times New Roman"/>
                <w:sz w:val="24"/>
                <w:szCs w:val="24"/>
                <w:lang w:val="uk-UA"/>
              </w:rPr>
              <w:t xml:space="preserve"> 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сладі своєї пропозиції лист-роз’яснення щодо відсутності кожного документу. </w:t>
            </w:r>
          </w:p>
          <w:p w:rsidR="004A0D26" w:rsidRPr="004A0D26" w:rsidRDefault="006C1614" w:rsidP="004A0D26">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0D26" w:rsidRPr="004A0D26">
              <w:rPr>
                <w:rFonts w:ascii="Times New Roman" w:hAnsi="Times New Roman" w:cs="Times New Roman"/>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4A0D26" w:rsidRPr="004A0D26" w:rsidRDefault="008A0451" w:rsidP="004A0D26">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0D26" w:rsidRPr="004A0D26">
              <w:rPr>
                <w:rFonts w:ascii="Times New Roman" w:hAnsi="Times New Roman" w:cs="Times New Roman"/>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w:t>
            </w:r>
            <w:r w:rsidR="004A0D26" w:rsidRPr="004A0D26">
              <w:rPr>
                <w:rFonts w:ascii="Times New Roman" w:hAnsi="Times New Roman" w:cs="Times New Roman"/>
                <w:sz w:val="24"/>
                <w:szCs w:val="24"/>
                <w:lang w:val="uk-UA"/>
              </w:rPr>
              <w:lastRenderedPageBreak/>
              <w:t>повинен додати до тендерної пропозиції пояснювальню записку у довільній формі.</w:t>
            </w:r>
          </w:p>
          <w:p w:rsidR="004A0D26" w:rsidRPr="004A0D26" w:rsidRDefault="004A0D26" w:rsidP="004A0D26">
            <w:pPr>
              <w:pStyle w:val="1"/>
              <w:widowControl w:val="0"/>
              <w:spacing w:line="240" w:lineRule="auto"/>
              <w:ind w:left="13" w:right="142"/>
              <w:jc w:val="both"/>
              <w:rPr>
                <w:rFonts w:ascii="Times New Roman" w:hAnsi="Times New Roman" w:cs="Times New Roman"/>
                <w:sz w:val="24"/>
                <w:szCs w:val="24"/>
                <w:lang w:val="uk-UA"/>
              </w:rPr>
            </w:pPr>
            <w:r w:rsidRPr="004A0D26">
              <w:rPr>
                <w:rFonts w:ascii="Times New Roman" w:hAnsi="Times New Roman" w:cs="Times New Roman"/>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4A0D26" w:rsidRPr="004A0D26" w:rsidRDefault="008A0451" w:rsidP="004A0D26">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0D26" w:rsidRPr="004A0D26">
              <w:rPr>
                <w:rFonts w:ascii="Times New Roman" w:hAnsi="Times New Roman" w:cs="Times New Roman"/>
                <w:sz w:val="24"/>
                <w:szCs w:val="24"/>
                <w:lang w:val="uk-UA"/>
              </w:rPr>
              <w:t xml:space="preserve">У випадках, коли в тендерній документації наявна вимога замовника щодо надання копії документу або належним чином </w:t>
            </w:r>
            <w:r w:rsidR="004A0D26" w:rsidRPr="00E7528E">
              <w:rPr>
                <w:rFonts w:ascii="Times New Roman" w:hAnsi="Times New Roman" w:cs="Times New Roman"/>
                <w:sz w:val="24"/>
                <w:szCs w:val="24"/>
                <w:u w:val="single"/>
                <w:lang w:val="uk-UA"/>
              </w:rPr>
              <w:t>засвідченої копії документу</w:t>
            </w:r>
            <w:r w:rsidR="004A0D26" w:rsidRPr="004A0D26">
              <w:rPr>
                <w:rFonts w:ascii="Times New Roman" w:hAnsi="Times New Roman" w:cs="Times New Roman"/>
                <w:sz w:val="24"/>
                <w:szCs w:val="24"/>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ії використання у своїй діяльності). </w:t>
            </w:r>
          </w:p>
          <w:p w:rsidR="004A0D26" w:rsidRDefault="00E7528E" w:rsidP="004A0D26">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0D26" w:rsidRPr="00E7528E">
              <w:rPr>
                <w:rFonts w:ascii="Times New Roman" w:hAnsi="Times New Roman" w:cs="Times New Roman"/>
                <w:sz w:val="24"/>
                <w:szCs w:val="24"/>
                <w:u w:val="single"/>
                <w:lang w:val="uk-UA"/>
              </w:rPr>
              <w:t>У всіх інших випадках</w:t>
            </w:r>
            <w:r w:rsidR="004A0D26" w:rsidRPr="004A0D26">
              <w:rPr>
                <w:rFonts w:ascii="Times New Roman" w:hAnsi="Times New Roman" w:cs="Times New Roman"/>
                <w:sz w:val="24"/>
                <w:szCs w:val="24"/>
                <w:lang w:val="uk-UA"/>
              </w:rPr>
              <w:t xml:space="preserve"> замовник вимагає надання оригіналу або нотаріально посвідченої копії відповідного документу.</w:t>
            </w:r>
          </w:p>
          <w:p w:rsidR="00D63D65" w:rsidRPr="00D63D65" w:rsidRDefault="006529A3" w:rsidP="00D63D65">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3D65" w:rsidRPr="00D63D65">
              <w:rPr>
                <w:rFonts w:ascii="Times New Roman" w:hAnsi="Times New Roman" w:cs="Times New Roman"/>
                <w:sz w:val="24"/>
                <w:szCs w:val="24"/>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63D65" w:rsidRPr="00D63D65" w:rsidRDefault="006529A3" w:rsidP="00D63D65">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3D65" w:rsidRPr="00D63D65">
              <w:rPr>
                <w:rFonts w:ascii="Times New Roman" w:hAnsi="Times New Roman" w:cs="Times New Roman"/>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63D65" w:rsidRPr="00D63D65" w:rsidRDefault="006529A3" w:rsidP="00D63D65">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3D65" w:rsidRPr="00D63D65">
              <w:rPr>
                <w:rFonts w:ascii="Times New Roman" w:hAnsi="Times New Roman" w:cs="Times New Roman"/>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63D65" w:rsidRPr="00D63D65" w:rsidRDefault="00E92AB3" w:rsidP="00D63D65">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3D65" w:rsidRPr="00D63D65">
              <w:rPr>
                <w:rFonts w:ascii="Times New Roman" w:hAnsi="Times New Roman" w:cs="Times New Roman"/>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D63D65" w:rsidRPr="00D63D65" w:rsidRDefault="00D63D65" w:rsidP="00E92AB3">
            <w:pPr>
              <w:pStyle w:val="1"/>
              <w:widowControl w:val="0"/>
              <w:spacing w:line="240" w:lineRule="auto"/>
              <w:ind w:right="142"/>
              <w:jc w:val="both"/>
              <w:rPr>
                <w:rFonts w:ascii="Times New Roman" w:hAnsi="Times New Roman" w:cs="Times New Roman"/>
                <w:sz w:val="24"/>
                <w:szCs w:val="24"/>
                <w:lang w:val="uk-UA"/>
              </w:rPr>
            </w:pPr>
            <w:r w:rsidRPr="00D63D65">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D63D65" w:rsidRDefault="00E92AB3" w:rsidP="00D63D65">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3D65" w:rsidRPr="00D63D65">
              <w:rPr>
                <w:rFonts w:ascii="Times New Roman" w:hAnsi="Times New Roman" w:cs="Times New Roman"/>
                <w:sz w:val="24"/>
                <w:szCs w:val="24"/>
                <w:lang w:val="uk-UA"/>
              </w:rPr>
              <w:t xml:space="preserve">Тендерна документація не повинна містити вимог щодо документального підтвердження інформації про відповідність </w:t>
            </w:r>
            <w:r w:rsidR="00D63D65" w:rsidRPr="00D63D65">
              <w:rPr>
                <w:rFonts w:ascii="Times New Roman" w:hAnsi="Times New Roman" w:cs="Times New Roman"/>
                <w:sz w:val="24"/>
                <w:szCs w:val="24"/>
                <w:lang w:val="uk-UA"/>
              </w:rPr>
              <w:lastRenderedPageBreak/>
              <w:t>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при цьому, учасник може не надавати відповідних документів.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rsidR="00654D04" w:rsidRPr="00654D04" w:rsidRDefault="00654D04" w:rsidP="00654D04">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54D04">
              <w:rPr>
                <w:rFonts w:ascii="Times New Roman" w:hAnsi="Times New Roman" w:cs="Times New Roman"/>
                <w:sz w:val="24"/>
                <w:szCs w:val="24"/>
                <w:lang w:val="uk-UA"/>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654D04" w:rsidRPr="00654D04" w:rsidRDefault="00654D04" w:rsidP="00654D04">
            <w:pPr>
              <w:pStyle w:val="1"/>
              <w:widowControl w:val="0"/>
              <w:spacing w:line="240" w:lineRule="auto"/>
              <w:ind w:left="13" w:right="142"/>
              <w:jc w:val="both"/>
              <w:rPr>
                <w:rFonts w:ascii="Times New Roman" w:hAnsi="Times New Roman" w:cs="Times New Roman"/>
                <w:sz w:val="24"/>
                <w:szCs w:val="24"/>
                <w:lang w:val="uk-UA"/>
              </w:rPr>
            </w:pPr>
            <w:r w:rsidRPr="00654D04">
              <w:rPr>
                <w:rFonts w:ascii="Times New Roman" w:hAnsi="Times New Roman" w:cs="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Надається довідка Учасником у складі своєї пропозиції щодо ознайомлення з описом формальних помилок.</w:t>
            </w:r>
          </w:p>
          <w:p w:rsidR="00654D04" w:rsidRPr="00E45399" w:rsidRDefault="00654D04" w:rsidP="00654D04">
            <w:pPr>
              <w:pStyle w:val="1"/>
              <w:widowControl w:val="0"/>
              <w:spacing w:line="240" w:lineRule="auto"/>
              <w:ind w:left="13" w:right="142"/>
              <w:jc w:val="both"/>
              <w:rPr>
                <w:rFonts w:ascii="Times New Roman" w:hAnsi="Times New Roman" w:cs="Times New Roman"/>
                <w:b/>
                <w:i/>
                <w:sz w:val="24"/>
                <w:szCs w:val="24"/>
                <w:lang w:val="uk-UA"/>
              </w:rPr>
            </w:pPr>
            <w:r w:rsidRPr="00E45399">
              <w:rPr>
                <w:rFonts w:ascii="Times New Roman" w:hAnsi="Times New Roman" w:cs="Times New Roman"/>
                <w:b/>
                <w:i/>
                <w:sz w:val="24"/>
                <w:szCs w:val="24"/>
                <w:lang w:val="uk-UA"/>
              </w:rPr>
              <w:t>Опис та приклади формальних несуттєвих помилок.</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u w:val="single"/>
                <w:lang w:val="uk-UA"/>
              </w:rPr>
            </w:pPr>
            <w:r w:rsidRPr="00E45399">
              <w:rPr>
                <w:rFonts w:ascii="Times New Roman" w:hAnsi="Times New Roman" w:cs="Times New Roman"/>
                <w:i/>
                <w:sz w:val="24"/>
                <w:szCs w:val="24"/>
                <w:u w:val="single"/>
                <w:lang w:val="uk-UA"/>
              </w:rPr>
              <w:t>Опис формальних помилок:</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1.</w:t>
            </w:r>
            <w:r w:rsidRPr="00E45399">
              <w:rPr>
                <w:rFonts w:ascii="Times New Roman" w:hAnsi="Times New Roman" w:cs="Times New Roman"/>
                <w:i/>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w:t>
            </w:r>
            <w:r w:rsidRPr="00E45399">
              <w:rPr>
                <w:rFonts w:ascii="Times New Roman" w:hAnsi="Times New Roman" w:cs="Times New Roman"/>
                <w:i/>
                <w:sz w:val="24"/>
                <w:szCs w:val="24"/>
                <w:lang w:val="uk-UA"/>
              </w:rPr>
              <w:tab/>
              <w:t>уживання великої літери;</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w:t>
            </w:r>
            <w:r w:rsidRPr="00E45399">
              <w:rPr>
                <w:rFonts w:ascii="Times New Roman" w:hAnsi="Times New Roman" w:cs="Times New Roman"/>
                <w:i/>
                <w:sz w:val="24"/>
                <w:szCs w:val="24"/>
                <w:lang w:val="uk-UA"/>
              </w:rPr>
              <w:tab/>
              <w:t>уживання розділових знаків та відмінювання слів у реченні;</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w:t>
            </w:r>
            <w:r w:rsidRPr="00E45399">
              <w:rPr>
                <w:rFonts w:ascii="Times New Roman" w:hAnsi="Times New Roman" w:cs="Times New Roman"/>
                <w:i/>
                <w:sz w:val="24"/>
                <w:szCs w:val="24"/>
                <w:lang w:val="uk-UA"/>
              </w:rPr>
              <w:tab/>
              <w:t>використання слова або мовного звороту, запозичених з іншої мови;</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w:t>
            </w:r>
            <w:r w:rsidRPr="00E45399">
              <w:rPr>
                <w:rFonts w:ascii="Times New Roman" w:hAnsi="Times New Roman" w:cs="Times New Roman"/>
                <w:i/>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w:t>
            </w:r>
            <w:r w:rsidRPr="00E45399">
              <w:rPr>
                <w:rFonts w:ascii="Times New Roman" w:hAnsi="Times New Roman" w:cs="Times New Roman"/>
                <w:i/>
                <w:sz w:val="24"/>
                <w:szCs w:val="24"/>
                <w:lang w:val="uk-UA"/>
              </w:rPr>
              <w:tab/>
              <w:t>застосування правил переносу частини слова з рядка в рядок;</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w:t>
            </w:r>
            <w:r w:rsidRPr="00E45399">
              <w:rPr>
                <w:rFonts w:ascii="Times New Roman" w:hAnsi="Times New Roman" w:cs="Times New Roman"/>
                <w:i/>
                <w:sz w:val="24"/>
                <w:szCs w:val="24"/>
                <w:lang w:val="uk-UA"/>
              </w:rPr>
              <w:tab/>
              <w:t>написання слів разом та/або окремо, та/або через дефіс;</w:t>
            </w:r>
          </w:p>
          <w:p w:rsidR="00654D04" w:rsidRPr="00E45399"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E45399">
              <w:rPr>
                <w:rFonts w:ascii="Times New Roman" w:hAnsi="Times New Roman" w:cs="Times New Roman"/>
                <w:i/>
                <w:sz w:val="24"/>
                <w:szCs w:val="24"/>
                <w:lang w:val="uk-UA"/>
              </w:rPr>
              <w:lastRenderedPageBreak/>
              <w:t>документі).</w:t>
            </w:r>
          </w:p>
          <w:p w:rsidR="00654D04" w:rsidRDefault="00654D04" w:rsidP="00654D04">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2.</w:t>
            </w:r>
            <w:r w:rsidRPr="00E45399">
              <w:rPr>
                <w:rFonts w:ascii="Times New Roman" w:hAnsi="Times New Roman" w:cs="Times New Roman"/>
                <w:i/>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w:t>
            </w:r>
            <w:r w:rsidR="00E45399">
              <w:rPr>
                <w:rFonts w:ascii="Times New Roman" w:hAnsi="Times New Roman" w:cs="Times New Roman"/>
                <w:i/>
                <w:sz w:val="24"/>
                <w:szCs w:val="24"/>
                <w:lang w:val="uk-UA"/>
              </w:rPr>
              <w:t>,</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3.</w:t>
            </w:r>
            <w:r w:rsidRPr="00E45399">
              <w:rPr>
                <w:rFonts w:ascii="Times New Roman" w:hAnsi="Times New Roman" w:cs="Times New Roman"/>
                <w:i/>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4.</w:t>
            </w:r>
            <w:r w:rsidRPr="00E45399">
              <w:rPr>
                <w:rFonts w:ascii="Times New Roman" w:hAnsi="Times New Roman" w:cs="Times New Roman"/>
                <w:i/>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5.</w:t>
            </w:r>
            <w:r w:rsidRPr="00E45399">
              <w:rPr>
                <w:rFonts w:ascii="Times New Roman" w:hAnsi="Times New Roman" w:cs="Times New Roman"/>
                <w:i/>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6.</w:t>
            </w:r>
            <w:r w:rsidRPr="00E45399">
              <w:rPr>
                <w:rFonts w:ascii="Times New Roman" w:hAnsi="Times New Roman" w:cs="Times New Roman"/>
                <w:i/>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7.</w:t>
            </w:r>
            <w:r w:rsidRPr="00E45399">
              <w:rPr>
                <w:rFonts w:ascii="Times New Roman" w:hAnsi="Times New Roman" w:cs="Times New Roman"/>
                <w:i/>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8.</w:t>
            </w:r>
            <w:r w:rsidRPr="00E45399">
              <w:rPr>
                <w:rFonts w:ascii="Times New Roman" w:hAnsi="Times New Roman" w:cs="Times New Roman"/>
                <w:i/>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9.</w:t>
            </w:r>
            <w:r w:rsidRPr="00E45399">
              <w:rPr>
                <w:rFonts w:ascii="Times New Roman" w:hAnsi="Times New Roman" w:cs="Times New Roman"/>
                <w:i/>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10.</w:t>
            </w:r>
            <w:r w:rsidRPr="00E45399">
              <w:rPr>
                <w:rFonts w:ascii="Times New Roman" w:hAnsi="Times New Roman" w:cs="Times New Roman"/>
                <w:i/>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5399" w:rsidRP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11.</w:t>
            </w:r>
            <w:r w:rsidRPr="00E45399">
              <w:rPr>
                <w:rFonts w:ascii="Times New Roman" w:hAnsi="Times New Roman" w:cs="Times New Roman"/>
                <w:i/>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5399" w:rsidRDefault="00E45399" w:rsidP="00E45399">
            <w:pPr>
              <w:pStyle w:val="1"/>
              <w:widowControl w:val="0"/>
              <w:spacing w:line="240" w:lineRule="auto"/>
              <w:ind w:left="13" w:right="142"/>
              <w:jc w:val="both"/>
              <w:rPr>
                <w:rFonts w:ascii="Times New Roman" w:hAnsi="Times New Roman" w:cs="Times New Roman"/>
                <w:i/>
                <w:sz w:val="24"/>
                <w:szCs w:val="24"/>
                <w:lang w:val="uk-UA"/>
              </w:rPr>
            </w:pPr>
            <w:r w:rsidRPr="00E45399">
              <w:rPr>
                <w:rFonts w:ascii="Times New Roman" w:hAnsi="Times New Roman" w:cs="Times New Roman"/>
                <w:i/>
                <w:sz w:val="24"/>
                <w:szCs w:val="24"/>
                <w:lang w:val="uk-UA"/>
              </w:rPr>
              <w:t>12.</w:t>
            </w:r>
            <w:r w:rsidRPr="00E45399">
              <w:rPr>
                <w:rFonts w:ascii="Times New Roman" w:hAnsi="Times New Roman" w:cs="Times New Roman"/>
                <w:i/>
                <w:sz w:val="24"/>
                <w:szCs w:val="24"/>
                <w:lang w:val="uk-UA"/>
              </w:rPr>
              <w:tab/>
              <w:t xml:space="preserve">Подання документа (документів) учасником процедури закупівлі у складі тендерної пропозиції в форматі, що </w:t>
            </w:r>
            <w:r w:rsidRPr="00E45399">
              <w:rPr>
                <w:rFonts w:ascii="Times New Roman" w:hAnsi="Times New Roman" w:cs="Times New Roman"/>
                <w:i/>
                <w:sz w:val="24"/>
                <w:szCs w:val="24"/>
                <w:lang w:val="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38F4" w:rsidRPr="006638F4" w:rsidRDefault="006638F4" w:rsidP="006638F4">
            <w:pPr>
              <w:pStyle w:val="1"/>
              <w:widowControl w:val="0"/>
              <w:spacing w:line="240" w:lineRule="auto"/>
              <w:ind w:left="13" w:right="142"/>
              <w:jc w:val="both"/>
              <w:rPr>
                <w:rFonts w:ascii="Times New Roman" w:hAnsi="Times New Roman" w:cs="Times New Roman"/>
                <w:i/>
                <w:sz w:val="24"/>
                <w:szCs w:val="24"/>
                <w:u w:val="single"/>
                <w:lang w:val="uk-UA"/>
              </w:rPr>
            </w:pPr>
            <w:r w:rsidRPr="006638F4">
              <w:rPr>
                <w:rFonts w:ascii="Times New Roman" w:hAnsi="Times New Roman" w:cs="Times New Roman"/>
                <w:i/>
                <w:sz w:val="24"/>
                <w:szCs w:val="24"/>
                <w:u w:val="single"/>
                <w:lang w:val="uk-UA"/>
              </w:rPr>
              <w:t>Приклади формальних помилок:</w:t>
            </w:r>
          </w:p>
          <w:p w:rsidR="006638F4" w:rsidRPr="006638F4" w:rsidRDefault="006638F4" w:rsidP="006638F4">
            <w:pPr>
              <w:pStyle w:val="1"/>
              <w:widowControl w:val="0"/>
              <w:spacing w:line="240" w:lineRule="auto"/>
              <w:ind w:left="13" w:right="142"/>
              <w:jc w:val="both"/>
              <w:rPr>
                <w:rFonts w:ascii="Times New Roman" w:hAnsi="Times New Roman" w:cs="Times New Roman"/>
                <w:i/>
                <w:sz w:val="24"/>
                <w:szCs w:val="24"/>
                <w:lang w:val="uk-UA"/>
              </w:rPr>
            </w:pPr>
            <w:r w:rsidRPr="006638F4">
              <w:rPr>
                <w:rFonts w:ascii="Times New Roman" w:hAnsi="Times New Roman" w:cs="Times New Roman"/>
                <w:i/>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638F4" w:rsidRPr="006638F4" w:rsidRDefault="006638F4" w:rsidP="006638F4">
            <w:pPr>
              <w:pStyle w:val="1"/>
              <w:widowControl w:val="0"/>
              <w:spacing w:line="240" w:lineRule="auto"/>
              <w:ind w:left="13" w:right="142"/>
              <w:jc w:val="both"/>
              <w:rPr>
                <w:rFonts w:ascii="Times New Roman" w:hAnsi="Times New Roman" w:cs="Times New Roman"/>
                <w:i/>
                <w:sz w:val="24"/>
                <w:szCs w:val="24"/>
                <w:lang w:val="uk-UA"/>
              </w:rPr>
            </w:pPr>
            <w:r w:rsidRPr="006638F4">
              <w:rPr>
                <w:rFonts w:ascii="Times New Roman" w:hAnsi="Times New Roman" w:cs="Times New Roman"/>
                <w:i/>
                <w:sz w:val="24"/>
                <w:szCs w:val="24"/>
                <w:lang w:val="uk-UA"/>
              </w:rPr>
              <w:t>-  «м.київ» замість «м.Київ»;</w:t>
            </w:r>
          </w:p>
          <w:p w:rsidR="006638F4" w:rsidRPr="006638F4" w:rsidRDefault="006638F4" w:rsidP="006638F4">
            <w:pPr>
              <w:pStyle w:val="1"/>
              <w:widowControl w:val="0"/>
              <w:spacing w:line="240" w:lineRule="auto"/>
              <w:ind w:left="13" w:right="142"/>
              <w:jc w:val="both"/>
              <w:rPr>
                <w:rFonts w:ascii="Times New Roman" w:hAnsi="Times New Roman" w:cs="Times New Roman"/>
                <w:i/>
                <w:sz w:val="24"/>
                <w:szCs w:val="24"/>
                <w:lang w:val="uk-UA"/>
              </w:rPr>
            </w:pPr>
            <w:r w:rsidRPr="006638F4">
              <w:rPr>
                <w:rFonts w:ascii="Times New Roman" w:hAnsi="Times New Roman" w:cs="Times New Roman"/>
                <w:i/>
                <w:sz w:val="24"/>
                <w:szCs w:val="24"/>
                <w:lang w:val="uk-UA"/>
              </w:rPr>
              <w:t>- «поряд -ок» замість «поря – док»;</w:t>
            </w:r>
          </w:p>
          <w:p w:rsidR="006638F4" w:rsidRPr="006638F4" w:rsidRDefault="006638F4" w:rsidP="006638F4">
            <w:pPr>
              <w:pStyle w:val="1"/>
              <w:widowControl w:val="0"/>
              <w:spacing w:line="240" w:lineRule="auto"/>
              <w:ind w:left="13" w:right="142"/>
              <w:jc w:val="both"/>
              <w:rPr>
                <w:rFonts w:ascii="Times New Roman" w:hAnsi="Times New Roman" w:cs="Times New Roman"/>
                <w:i/>
                <w:sz w:val="24"/>
                <w:szCs w:val="24"/>
                <w:lang w:val="uk-UA"/>
              </w:rPr>
            </w:pPr>
            <w:r w:rsidRPr="006638F4">
              <w:rPr>
                <w:rFonts w:ascii="Times New Roman" w:hAnsi="Times New Roman" w:cs="Times New Roman"/>
                <w:i/>
                <w:sz w:val="24"/>
                <w:szCs w:val="24"/>
                <w:lang w:val="uk-UA"/>
              </w:rPr>
              <w:t>- «ненадається» замість «не надається»»;</w:t>
            </w:r>
          </w:p>
          <w:p w:rsidR="006638F4" w:rsidRPr="006638F4" w:rsidRDefault="006638F4" w:rsidP="006638F4">
            <w:pPr>
              <w:pStyle w:val="1"/>
              <w:widowControl w:val="0"/>
              <w:spacing w:line="240" w:lineRule="auto"/>
              <w:ind w:left="13" w:right="142"/>
              <w:jc w:val="both"/>
              <w:rPr>
                <w:rFonts w:ascii="Times New Roman" w:hAnsi="Times New Roman" w:cs="Times New Roman"/>
                <w:i/>
                <w:sz w:val="24"/>
                <w:szCs w:val="24"/>
                <w:lang w:val="uk-UA"/>
              </w:rPr>
            </w:pPr>
            <w:r w:rsidRPr="006638F4">
              <w:rPr>
                <w:rFonts w:ascii="Times New Roman" w:hAnsi="Times New Roman" w:cs="Times New Roman"/>
                <w:i/>
                <w:sz w:val="24"/>
                <w:szCs w:val="24"/>
                <w:lang w:val="uk-UA"/>
              </w:rPr>
              <w:t>- «______________№_____________» замість «14.08.2020 №320/13/14-01»</w:t>
            </w:r>
          </w:p>
          <w:p w:rsidR="006638F4" w:rsidRPr="006638F4" w:rsidRDefault="006638F4" w:rsidP="006638F4">
            <w:pPr>
              <w:pStyle w:val="1"/>
              <w:widowControl w:val="0"/>
              <w:spacing w:line="240" w:lineRule="auto"/>
              <w:ind w:left="13" w:right="142"/>
              <w:jc w:val="both"/>
              <w:rPr>
                <w:rFonts w:ascii="Times New Roman" w:hAnsi="Times New Roman" w:cs="Times New Roman"/>
                <w:i/>
                <w:sz w:val="24"/>
                <w:szCs w:val="24"/>
                <w:lang w:val="uk-UA"/>
              </w:rPr>
            </w:pPr>
            <w:r w:rsidRPr="006638F4">
              <w:rPr>
                <w:rFonts w:ascii="Times New Roman" w:hAnsi="Times New Roman" w:cs="Times New Roman"/>
                <w:i/>
                <w:sz w:val="24"/>
                <w:szCs w:val="24"/>
                <w:lang w:val="uk-UA"/>
              </w:rPr>
              <w:t xml:space="preserve">- учасник розмістив (завантажив) документ у форматі «JPG» замість  документа у форматі «pdf» (PortableDocumentFormat)». </w:t>
            </w:r>
          </w:p>
          <w:p w:rsidR="006638F4" w:rsidRPr="00AE2EB0" w:rsidRDefault="00AE2EB0" w:rsidP="006638F4">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638F4" w:rsidRPr="00AE2EB0">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38F4" w:rsidRPr="00AE2EB0" w:rsidRDefault="00AE2EB0" w:rsidP="006638F4">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638F4" w:rsidRPr="00AE2EB0">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6638F4" w:rsidRPr="00AE2EB0" w:rsidRDefault="00AE2EB0" w:rsidP="006638F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638F4" w:rsidRPr="00AE2EB0">
              <w:rPr>
                <w:rFonts w:ascii="Times New Roman" w:hAnsi="Times New Roman" w:cs="Times New Roman"/>
                <w:b/>
                <w:sz w:val="24"/>
                <w:szCs w:val="24"/>
                <w:lang w:val="uk-UA"/>
              </w:rPr>
              <w:t>Кожен учасник має право подати тільки одну тендерну пропозицію.</w:t>
            </w:r>
          </w:p>
          <w:p w:rsidR="006638F4" w:rsidRPr="00AE2EB0" w:rsidRDefault="00AE2EB0" w:rsidP="006638F4">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638F4" w:rsidRPr="00AE2EB0">
              <w:rPr>
                <w:rFonts w:ascii="Times New Roman" w:hAnsi="Times New Roman" w:cs="Times New Roman"/>
                <w:sz w:val="24"/>
                <w:szCs w:val="24"/>
                <w:lang w:val="uk-UA"/>
              </w:rPr>
              <w:t xml:space="preserve">Всі документи тендерної пропозиції подаються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6638F4" w:rsidRPr="00185073" w:rsidRDefault="00D97728" w:rsidP="006638F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638F4" w:rsidRPr="00185073">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638F4" w:rsidRPr="00185073" w:rsidRDefault="00D97728" w:rsidP="006638F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638F4" w:rsidRPr="00185073">
              <w:rPr>
                <w:rFonts w:ascii="Times New Roman" w:hAnsi="Times New Roman" w:cs="Times New Roman"/>
                <w:b/>
                <w:sz w:val="24"/>
                <w:szCs w:val="24"/>
                <w:lang w:val="uk-UA"/>
              </w:rPr>
              <w:t xml:space="preserve">Тендерна пропозиція учасника має відповідати ряду вимог: </w:t>
            </w:r>
          </w:p>
          <w:p w:rsidR="006638F4" w:rsidRPr="00185073" w:rsidRDefault="00D97728" w:rsidP="006638F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638F4" w:rsidRPr="00185073">
              <w:rPr>
                <w:rFonts w:ascii="Times New Roman" w:hAnsi="Times New Roman" w:cs="Times New Roman"/>
                <w:b/>
                <w:sz w:val="24"/>
                <w:szCs w:val="24"/>
                <w:lang w:val="uk-UA"/>
              </w:rPr>
              <w:t>1) документи мають бути чіткими та розбірливими для читання;</w:t>
            </w:r>
          </w:p>
          <w:p w:rsidR="00E932E4" w:rsidRPr="00E932E4" w:rsidRDefault="00D97728" w:rsidP="00E932E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638F4" w:rsidRPr="00185073">
              <w:rPr>
                <w:rFonts w:ascii="Times New Roman" w:hAnsi="Times New Roman" w:cs="Times New Roman"/>
                <w:b/>
                <w:sz w:val="24"/>
                <w:szCs w:val="24"/>
                <w:lang w:val="uk-UA"/>
              </w:rPr>
              <w:t>2) тендерна пропозиція учасника повинна бути підписана дійсним  удосконаленим електронним підписом (УЕП) або кваліфікованим електронним</w:t>
            </w:r>
            <w:r w:rsidR="00E932E4">
              <w:t xml:space="preserve"> </w:t>
            </w:r>
            <w:r w:rsidR="00E932E4" w:rsidRPr="00E932E4">
              <w:rPr>
                <w:rFonts w:ascii="Times New Roman" w:hAnsi="Times New Roman" w:cs="Times New Roman"/>
                <w:b/>
                <w:sz w:val="24"/>
                <w:szCs w:val="24"/>
                <w:lang w:val="uk-UA"/>
              </w:rPr>
              <w:t>підписом (КЕП);</w:t>
            </w:r>
          </w:p>
          <w:p w:rsidR="00E932E4" w:rsidRPr="00E932E4" w:rsidRDefault="00E932E4" w:rsidP="00E932E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Pr="00E932E4">
              <w:rPr>
                <w:rFonts w:ascii="Times New Roman" w:hAnsi="Times New Roman" w:cs="Times New Roman"/>
                <w:b/>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E932E4" w:rsidRPr="00E932E4" w:rsidRDefault="004E425D" w:rsidP="00E932E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932E4" w:rsidRPr="00E932E4">
              <w:rPr>
                <w:rFonts w:ascii="Times New Roman" w:hAnsi="Times New Roman" w:cs="Times New Roman"/>
                <w:b/>
                <w:sz w:val="24"/>
                <w:szCs w:val="24"/>
                <w:lang w:val="uk-UA"/>
              </w:rPr>
              <w:t>Винятки:</w:t>
            </w:r>
          </w:p>
          <w:p w:rsidR="00E932E4" w:rsidRPr="00E932E4" w:rsidRDefault="004E425D" w:rsidP="00E932E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932E4" w:rsidRPr="00E932E4">
              <w:rPr>
                <w:rFonts w:ascii="Times New Roman" w:hAnsi="Times New Roman" w:cs="Times New Roman"/>
                <w:b/>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E932E4" w:rsidRPr="00E932E4" w:rsidRDefault="004E425D" w:rsidP="00E932E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932E4" w:rsidRPr="00E932E4">
              <w:rPr>
                <w:rFonts w:ascii="Times New Roman" w:hAnsi="Times New Roman" w:cs="Times New Roman"/>
                <w:b/>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38F4" w:rsidRDefault="004E425D" w:rsidP="00E932E4">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932E4" w:rsidRPr="00E932E4">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00E932E4" w:rsidRPr="00593D42">
              <w:rPr>
                <w:rFonts w:ascii="Times New Roman" w:hAnsi="Times New Roman" w:cs="Times New Roman"/>
                <w:b/>
                <w:sz w:val="24"/>
                <w:szCs w:val="24"/>
                <w:lang w:val="uk-UA"/>
              </w:rPr>
              <w:t xml:space="preserve">вимог Закону України «Про електронні довірчі </w:t>
            </w:r>
            <w:r w:rsidR="00593D42" w:rsidRPr="00593D42">
              <w:rPr>
                <w:rFonts w:ascii="Times New Roman" w:hAnsi="Times New Roman" w:cs="Times New Roman"/>
                <w:b/>
                <w:sz w:val="24"/>
                <w:szCs w:val="24"/>
                <w:lang w:val="uk-UA"/>
              </w:rPr>
              <w:t>послуги»</w:t>
            </w:r>
            <w:r w:rsidR="00E932E4" w:rsidRPr="00593D42">
              <w:rPr>
                <w:rFonts w:ascii="Times New Roman" w:hAnsi="Times New Roman" w:cs="Times New Roman"/>
                <w:b/>
                <w:sz w:val="24"/>
                <w:szCs w:val="24"/>
                <w:lang w:val="uk-UA"/>
              </w:rPr>
              <w:t>.</w:t>
            </w:r>
          </w:p>
          <w:p w:rsidR="00BD0857" w:rsidRPr="00BD0857" w:rsidRDefault="00BD0857" w:rsidP="00BD0857">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BD0857">
              <w:rPr>
                <w:rFonts w:ascii="Times New Roman" w:hAnsi="Times New Roman" w:cs="Times New Roman"/>
                <w:sz w:val="24"/>
                <w:szCs w:val="24"/>
                <w:lang w:val="uk-UA"/>
              </w:rPr>
              <w:t xml:space="preserve">Замовник перевіряє УЕП або КЕП учасника на сайті центрального засвідчувального органу за посиланням https://czo.gov.ua/verify. </w:t>
            </w:r>
          </w:p>
          <w:p w:rsidR="00BD0857" w:rsidRPr="002E4F40" w:rsidRDefault="00BD0857" w:rsidP="00BD0857">
            <w:pPr>
              <w:pStyle w:val="1"/>
              <w:widowControl w:val="0"/>
              <w:spacing w:line="240" w:lineRule="auto"/>
              <w:ind w:left="13" w:right="142"/>
              <w:jc w:val="both"/>
              <w:rPr>
                <w:rFonts w:ascii="Times New Roman" w:hAnsi="Times New Roman" w:cs="Times New Roman"/>
                <w:sz w:val="24"/>
                <w:szCs w:val="24"/>
                <w:lang w:val="uk-UA"/>
              </w:rPr>
            </w:pPr>
            <w:r w:rsidRPr="00BD0857">
              <w:rPr>
                <w:rFonts w:ascii="Times New Roman" w:hAnsi="Times New Roman" w:cs="Times New Roman"/>
                <w:b/>
                <w:sz w:val="24"/>
                <w:szCs w:val="24"/>
                <w:lang w:val="uk-UA"/>
              </w:rPr>
              <w:t xml:space="preserve"> </w:t>
            </w:r>
            <w:r w:rsidR="002E4F40">
              <w:rPr>
                <w:rFonts w:ascii="Times New Roman" w:hAnsi="Times New Roman" w:cs="Times New Roman"/>
                <w:b/>
                <w:sz w:val="24"/>
                <w:szCs w:val="24"/>
                <w:lang w:val="uk-UA"/>
              </w:rPr>
              <w:t xml:space="preserve">   </w:t>
            </w:r>
            <w:r w:rsidRPr="002E4F40">
              <w:rPr>
                <w:rFonts w:ascii="Times New Roman" w:hAnsi="Times New Roman" w:cs="Times New Roman"/>
                <w:sz w:val="24"/>
                <w:szCs w:val="24"/>
                <w:lang w:val="uk-UA"/>
              </w:rPr>
              <w:t xml:space="preserve">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BD0857" w:rsidRPr="00BD0857" w:rsidRDefault="002E4F40" w:rsidP="00BD0857">
            <w:pPr>
              <w:pStyle w:val="1"/>
              <w:widowControl w:val="0"/>
              <w:spacing w:line="240" w:lineRule="auto"/>
              <w:ind w:left="13" w:right="142"/>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D0857" w:rsidRPr="00BD0857">
              <w:rPr>
                <w:rFonts w:ascii="Times New Roman" w:hAnsi="Times New Roman" w:cs="Times New Roman"/>
                <w:b/>
                <w:sz w:val="24"/>
                <w:szCs w:val="24"/>
                <w:lang w:val="uk-UA"/>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D0857" w:rsidRPr="002E4F40" w:rsidRDefault="002E4F40" w:rsidP="00BD0857">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BD0857" w:rsidRPr="002E4F40">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F6EDF" w:rsidRPr="00E70DCB" w:rsidRDefault="002E4F40" w:rsidP="00E70DCB">
            <w:pPr>
              <w:pStyle w:val="1"/>
              <w:widowControl w:val="0"/>
              <w:spacing w:line="240" w:lineRule="auto"/>
              <w:ind w:left="13" w:right="142"/>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BD0857" w:rsidRPr="002E4F40">
              <w:rPr>
                <w:rFonts w:ascii="Times New Roman" w:hAnsi="Times New Roman" w:cs="Times New Roman"/>
                <w:sz w:val="24"/>
                <w:szCs w:val="24"/>
                <w:u w:val="single"/>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з передачі електричної енергії ДП «Укренерго» за регульованим тарифом</w:t>
            </w:r>
            <w:r w:rsidR="00BD0857" w:rsidRPr="002E4F40">
              <w:rPr>
                <w:rFonts w:ascii="Times New Roman" w:hAnsi="Times New Roman" w:cs="Times New Roman"/>
                <w:sz w:val="24"/>
                <w:szCs w:val="24"/>
                <w:lang w:val="uk-UA"/>
              </w:rPr>
              <w:t>, та усі необхідні обов</w:t>
            </w:r>
            <w:r>
              <w:rPr>
                <w:rFonts w:ascii="Times New Roman" w:hAnsi="Times New Roman" w:cs="Times New Roman"/>
                <w:sz w:val="24"/>
                <w:szCs w:val="24"/>
                <w:lang w:val="en-US"/>
              </w:rPr>
              <w:t>’</w:t>
            </w:r>
            <w:r w:rsidR="00BD0857" w:rsidRPr="002E4F40">
              <w:rPr>
                <w:rFonts w:ascii="Times New Roman" w:hAnsi="Times New Roman" w:cs="Times New Roman"/>
                <w:sz w:val="24"/>
                <w:szCs w:val="24"/>
                <w:lang w:val="uk-UA"/>
              </w:rPr>
              <w:t xml:space="preserve">язкові платежі, як Постачальника  електричної енергії з </w:t>
            </w:r>
            <w:r w:rsidR="00BD0857" w:rsidRPr="002E4F40">
              <w:rPr>
                <w:rFonts w:ascii="Times New Roman" w:hAnsi="Times New Roman" w:cs="Times New Roman"/>
                <w:b/>
                <w:sz w:val="24"/>
                <w:szCs w:val="24"/>
                <w:u w:val="single"/>
                <w:lang w:val="uk-UA"/>
              </w:rPr>
              <w:t>врахуванням послуг з розподілу</w:t>
            </w:r>
            <w:r w:rsidR="00BD0857" w:rsidRPr="002E4F40">
              <w:rPr>
                <w:rFonts w:ascii="Times New Roman" w:hAnsi="Times New Roman" w:cs="Times New Roman"/>
                <w:sz w:val="24"/>
                <w:szCs w:val="24"/>
                <w:lang w:val="uk-UA"/>
              </w:rPr>
              <w:t xml:space="preserve"> </w:t>
            </w:r>
            <w:r w:rsidR="00BD0857" w:rsidRPr="002E4F40">
              <w:rPr>
                <w:rFonts w:ascii="Times New Roman" w:hAnsi="Times New Roman" w:cs="Times New Roman"/>
                <w:b/>
                <w:i/>
                <w:sz w:val="24"/>
                <w:szCs w:val="24"/>
                <w:lang w:val="uk-UA"/>
              </w:rPr>
              <w:t>(</w:t>
            </w:r>
            <w:r w:rsidR="00BD0857" w:rsidRPr="002E4F40">
              <w:rPr>
                <w:rFonts w:ascii="Times New Roman" w:hAnsi="Times New Roman" w:cs="Times New Roman"/>
                <w:i/>
                <w:sz w:val="24"/>
                <w:szCs w:val="24"/>
                <w:lang w:val="uk-UA"/>
              </w:rPr>
              <w:t>укладеним між</w:t>
            </w:r>
            <w:r w:rsidR="009B7845">
              <w:t xml:space="preserve"> </w:t>
            </w:r>
            <w:r w:rsidR="009B7845" w:rsidRPr="009B7845">
              <w:rPr>
                <w:rFonts w:ascii="Times New Roman" w:hAnsi="Times New Roman" w:cs="Times New Roman"/>
                <w:i/>
                <w:sz w:val="24"/>
                <w:szCs w:val="24"/>
                <w:lang w:val="uk-UA"/>
              </w:rPr>
              <w:t xml:space="preserve">оператором системи розподілу та Споживачем/Замовником в тому числі з врахуванням ПДВ (для платників ПДВ) </w:t>
            </w:r>
            <w:r w:rsidR="009B7845" w:rsidRPr="009B7845">
              <w:rPr>
                <w:rFonts w:ascii="Times New Roman" w:hAnsi="Times New Roman" w:cs="Times New Roman"/>
                <w:sz w:val="24"/>
                <w:szCs w:val="24"/>
                <w:lang w:val="uk-UA"/>
              </w:rPr>
              <w:t xml:space="preserve">з урахуванням технічних, якісних та кількісних характеристик предмету закупівлі, всіх умов </w:t>
            </w:r>
            <w:r w:rsidR="009B7845" w:rsidRPr="009B7845">
              <w:rPr>
                <w:rFonts w:ascii="Times New Roman" w:hAnsi="Times New Roman" w:cs="Times New Roman"/>
                <w:sz w:val="24"/>
                <w:szCs w:val="24"/>
                <w:lang w:val="uk-UA"/>
              </w:rPr>
              <w:lastRenderedPageBreak/>
              <w:t>виконання договору, згідно Додатку 4 цієї тендерної документації.</w:t>
            </w:r>
          </w:p>
        </w:tc>
      </w:tr>
      <w:tr w:rsidR="000E77A7" w:rsidRPr="00A92E05" w:rsidTr="00407776">
        <w:trPr>
          <w:trHeight w:val="410"/>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lastRenderedPageBreak/>
              <w:t>2</w:t>
            </w:r>
          </w:p>
        </w:tc>
        <w:tc>
          <w:tcPr>
            <w:tcW w:w="2861" w:type="dxa"/>
            <w:shd w:val="clear" w:color="auto" w:fill="auto"/>
          </w:tcPr>
          <w:p w:rsidR="000E77A7" w:rsidRPr="00A92E05" w:rsidRDefault="000E77A7" w:rsidP="00372345">
            <w:pPr>
              <w:widowControl w:val="0"/>
              <w:spacing w:line="240" w:lineRule="auto"/>
              <w:contextualSpacing/>
              <w:jc w:val="both"/>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Забезпечення тендерної пропозиції</w:t>
            </w:r>
          </w:p>
        </w:tc>
        <w:tc>
          <w:tcPr>
            <w:tcW w:w="7218" w:type="dxa"/>
            <w:shd w:val="clear" w:color="auto" w:fill="auto"/>
          </w:tcPr>
          <w:p w:rsidR="000E77A7" w:rsidRPr="00A92E05" w:rsidRDefault="000E77A7" w:rsidP="00407776">
            <w:pPr>
              <w:widowControl w:val="0"/>
              <w:contextualSpacing/>
              <w:jc w:val="both"/>
              <w:rPr>
                <w:rFonts w:ascii="Times New Roman" w:eastAsia="Calibri" w:hAnsi="Times New Roman" w:cs="Times New Roman"/>
                <w:sz w:val="24"/>
                <w:szCs w:val="24"/>
                <w:lang w:val="uk-UA" w:eastAsia="uk-UA"/>
              </w:rPr>
            </w:pPr>
            <w:r w:rsidRPr="00A92E05">
              <w:rPr>
                <w:rFonts w:ascii="Times New Roman" w:hAnsi="Times New Roman" w:cs="Times New Roman"/>
                <w:sz w:val="24"/>
                <w:szCs w:val="24"/>
                <w:lang w:val="uk-UA"/>
              </w:rPr>
              <w:t>Не вимагається</w:t>
            </w:r>
            <w:r w:rsidR="000B0FBD" w:rsidRPr="00A92E05">
              <w:rPr>
                <w:rFonts w:ascii="Times New Roman" w:hAnsi="Times New Roman" w:cs="Times New Roman"/>
                <w:sz w:val="24"/>
                <w:szCs w:val="24"/>
                <w:lang w:val="uk-UA"/>
              </w:rPr>
              <w:t>.</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3</w:t>
            </w:r>
          </w:p>
        </w:tc>
        <w:tc>
          <w:tcPr>
            <w:tcW w:w="2861" w:type="dxa"/>
            <w:shd w:val="clear" w:color="auto" w:fill="auto"/>
          </w:tcPr>
          <w:p w:rsidR="000E77A7" w:rsidRPr="00A92E05" w:rsidRDefault="000E77A7" w:rsidP="00372345">
            <w:pPr>
              <w:widowControl w:val="0"/>
              <w:spacing w:after="0"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7218" w:type="dxa"/>
            <w:shd w:val="clear" w:color="auto" w:fill="auto"/>
          </w:tcPr>
          <w:p w:rsidR="000E77A7" w:rsidRPr="00A92E05" w:rsidRDefault="000668E7" w:rsidP="00407776">
            <w:pPr>
              <w:widowControl w:val="0"/>
              <w:shd w:val="clear" w:color="auto" w:fill="FFFFFF"/>
              <w:contextualSpacing/>
              <w:jc w:val="both"/>
              <w:textAlignment w:val="baseline"/>
              <w:rPr>
                <w:rFonts w:ascii="Times New Roman" w:eastAsia="Calibri" w:hAnsi="Times New Roman" w:cs="Times New Roman"/>
                <w:sz w:val="24"/>
                <w:szCs w:val="24"/>
                <w:lang w:val="uk-UA" w:eastAsia="uk-UA"/>
              </w:rPr>
            </w:pPr>
            <w:bookmarkStart w:id="1" w:name="n445"/>
            <w:bookmarkStart w:id="2" w:name="n727"/>
            <w:bookmarkEnd w:id="1"/>
            <w:bookmarkEnd w:id="2"/>
            <w:r w:rsidRPr="00A92E05">
              <w:rPr>
                <w:rFonts w:ascii="Times New Roman" w:eastAsia="Calibri" w:hAnsi="Times New Roman" w:cs="Times New Roman"/>
                <w:sz w:val="24"/>
                <w:szCs w:val="24"/>
                <w:lang w:val="uk-UA" w:eastAsia="uk-UA"/>
              </w:rPr>
              <w:t xml:space="preserve"> </w:t>
            </w:r>
            <w:r w:rsidRPr="00A92E05">
              <w:rPr>
                <w:rFonts w:ascii="Times New Roman" w:hAnsi="Times New Roman" w:cs="Times New Roman"/>
                <w:sz w:val="24"/>
                <w:szCs w:val="24"/>
                <w:lang w:val="uk-UA" w:eastAsia="uk-UA"/>
              </w:rPr>
              <w:t>Не передбачено, оскільки забезпечення пропозиції не вимагається</w:t>
            </w:r>
            <w:r w:rsidR="000B0FBD" w:rsidRPr="00A92E05">
              <w:rPr>
                <w:rFonts w:ascii="Times New Roman" w:hAnsi="Times New Roman" w:cs="Times New Roman"/>
                <w:sz w:val="24"/>
                <w:szCs w:val="24"/>
                <w:lang w:val="uk-UA" w:eastAsia="uk-UA"/>
              </w:rPr>
              <w:t>.</w:t>
            </w:r>
          </w:p>
        </w:tc>
      </w:tr>
      <w:tr w:rsidR="000E77A7" w:rsidRPr="00A92E05" w:rsidTr="00E760DF">
        <w:trPr>
          <w:trHeight w:val="841"/>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4</w:t>
            </w:r>
          </w:p>
        </w:tc>
        <w:tc>
          <w:tcPr>
            <w:tcW w:w="2861" w:type="dxa"/>
            <w:shd w:val="clear" w:color="auto" w:fill="auto"/>
          </w:tcPr>
          <w:p w:rsidR="000E77A7" w:rsidRPr="00A92E05" w:rsidRDefault="000E77A7" w:rsidP="00372345">
            <w:pPr>
              <w:widowControl w:val="0"/>
              <w:spacing w:after="0"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7218" w:type="dxa"/>
            <w:shd w:val="clear" w:color="auto" w:fill="auto"/>
          </w:tcPr>
          <w:p w:rsidR="00407776" w:rsidRPr="00A92E05" w:rsidRDefault="00407776" w:rsidP="000A4089">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Тендерні пропозиції вважаються дійсними протягом </w:t>
            </w:r>
            <w:proofErr w:type="gramStart"/>
            <w:r w:rsidRPr="00A92E05">
              <w:rPr>
                <w:rFonts w:ascii="Times New Roman" w:eastAsia="Times New Roman" w:hAnsi="Times New Roman" w:cs="Times New Roman"/>
                <w:b/>
                <w:sz w:val="24"/>
                <w:szCs w:val="24"/>
              </w:rPr>
              <w:t>90  днів</w:t>
            </w:r>
            <w:proofErr w:type="gramEnd"/>
            <w:r w:rsidRPr="00A92E05">
              <w:rPr>
                <w:rFonts w:ascii="Times New Roman" w:eastAsia="Times New Roman" w:hAnsi="Times New Roman" w:cs="Times New Roman"/>
                <w:sz w:val="24"/>
                <w:szCs w:val="24"/>
              </w:rPr>
              <w:t xml:space="preserve"> із дати кінцевого строку подання тендерних пропозицій. </w:t>
            </w:r>
          </w:p>
          <w:p w:rsidR="00407776" w:rsidRPr="00A92E05" w:rsidRDefault="00407776" w:rsidP="000A4089">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7776" w:rsidRPr="00A83A65" w:rsidRDefault="00407776" w:rsidP="000A4089">
            <w:pPr>
              <w:widowControl w:val="0"/>
              <w:spacing w:after="0" w:line="240" w:lineRule="auto"/>
              <w:jc w:val="both"/>
              <w:rPr>
                <w:rFonts w:ascii="Times New Roman" w:eastAsia="Times New Roman" w:hAnsi="Times New Roman" w:cs="Times New Roman"/>
                <w:sz w:val="24"/>
                <w:szCs w:val="24"/>
                <w:u w:val="single"/>
              </w:rPr>
            </w:pPr>
            <w:r w:rsidRPr="00A83A65">
              <w:rPr>
                <w:rFonts w:ascii="Times New Roman" w:eastAsia="Times New Roman" w:hAnsi="Times New Roman" w:cs="Times New Roman"/>
                <w:sz w:val="24"/>
                <w:szCs w:val="24"/>
                <w:u w:val="single"/>
              </w:rPr>
              <w:t>Учасник процедури закупівлі має право:</w:t>
            </w:r>
          </w:p>
          <w:p w:rsidR="00407776" w:rsidRPr="00A92E05" w:rsidRDefault="00407776" w:rsidP="000A4089">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A83A65">
              <w:rPr>
                <w:rFonts w:ascii="Times New Roman" w:eastAsia="Times New Roman" w:hAnsi="Times New Roman" w:cs="Times New Roman"/>
                <w:sz w:val="24"/>
                <w:szCs w:val="24"/>
                <w:lang w:val="uk-UA"/>
              </w:rPr>
              <w:t xml:space="preserve"> </w:t>
            </w:r>
            <w:r w:rsidR="00A83A65" w:rsidRPr="00A83A65">
              <w:rPr>
                <w:rFonts w:ascii="Times New Roman" w:eastAsia="Times New Roman" w:hAnsi="Times New Roman" w:cs="Times New Roman"/>
                <w:i/>
                <w:sz w:val="24"/>
                <w:szCs w:val="24"/>
              </w:rPr>
              <w:t>(у разі якщо таке вимагалося)</w:t>
            </w:r>
            <w:r w:rsidRPr="00A92E05">
              <w:rPr>
                <w:rFonts w:ascii="Times New Roman" w:eastAsia="Times New Roman" w:hAnsi="Times New Roman" w:cs="Times New Roman"/>
                <w:sz w:val="24"/>
                <w:szCs w:val="24"/>
              </w:rPr>
              <w:t>;</w:t>
            </w:r>
          </w:p>
          <w:p w:rsidR="00A83A65" w:rsidRPr="00A92E05" w:rsidRDefault="00407776" w:rsidP="00A83A65">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A83A65">
              <w:rPr>
                <w:rFonts w:ascii="Times New Roman" w:eastAsia="Times New Roman" w:hAnsi="Times New Roman" w:cs="Times New Roman"/>
                <w:sz w:val="24"/>
                <w:szCs w:val="24"/>
              </w:rPr>
              <w:t>безпечення тендерної пропозиції.</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sz w:val="24"/>
                <w:szCs w:val="24"/>
                <w:lang w:val="uk-UA" w:eastAsia="uk-UA"/>
              </w:rPr>
            </w:pPr>
            <w:r w:rsidRPr="00A92E05">
              <w:rPr>
                <w:rFonts w:ascii="Times New Roman" w:eastAsia="Calibri" w:hAnsi="Times New Roman" w:cs="Times New Roman"/>
                <w:b/>
                <w:color w:val="000000"/>
                <w:sz w:val="24"/>
                <w:szCs w:val="24"/>
                <w:lang w:val="uk-UA" w:eastAsia="uk-UA"/>
              </w:rPr>
              <w:t>5</w:t>
            </w:r>
          </w:p>
        </w:tc>
        <w:tc>
          <w:tcPr>
            <w:tcW w:w="2861" w:type="dxa"/>
            <w:shd w:val="clear" w:color="auto" w:fill="auto"/>
          </w:tcPr>
          <w:p w:rsidR="003E7328" w:rsidRPr="00A92E05" w:rsidRDefault="003E7328" w:rsidP="00856CF4">
            <w:pPr>
              <w:widowControl w:val="0"/>
              <w:spacing w:after="0" w:line="240" w:lineRule="auto"/>
              <w:contextualSpacing/>
              <w:rPr>
                <w:rFonts w:ascii="Times New Roman" w:eastAsia="Calibri" w:hAnsi="Times New Roman" w:cs="Times New Roman"/>
                <w:b/>
                <w:sz w:val="24"/>
                <w:szCs w:val="24"/>
                <w:lang w:val="uk-UA" w:eastAsia="uk-UA"/>
              </w:rPr>
            </w:pPr>
            <w:r w:rsidRPr="00A92E05">
              <w:rPr>
                <w:rFonts w:ascii="Times New Roman" w:eastAsia="Times New Roman" w:hAnsi="Times New Roman" w:cs="Times New Roman"/>
                <w:b/>
                <w:color w:val="000000"/>
                <w:sz w:val="24"/>
                <w:szCs w:val="24"/>
              </w:rPr>
              <w:t>Кваліфікаційні критерії до учасників та вимоги згідно  з пунктом 28</w:t>
            </w:r>
            <w:r w:rsidR="007826DB" w:rsidRPr="00A92E05">
              <w:rPr>
                <w:rFonts w:ascii="Times New Roman" w:eastAsia="Times New Roman" w:hAnsi="Times New Roman" w:cs="Times New Roman"/>
                <w:b/>
                <w:color w:val="000000"/>
                <w:sz w:val="24"/>
                <w:szCs w:val="24"/>
              </w:rPr>
              <w:t xml:space="preserve">  та пунктом 47</w:t>
            </w:r>
            <w:r w:rsidRPr="00A92E05">
              <w:rPr>
                <w:rFonts w:ascii="Times New Roman" w:eastAsia="Times New Roman" w:hAnsi="Times New Roman" w:cs="Times New Roman"/>
                <w:b/>
                <w:color w:val="000000"/>
                <w:sz w:val="24"/>
                <w:szCs w:val="24"/>
              </w:rPr>
              <w:t xml:space="preserve"> Особливостей</w:t>
            </w:r>
          </w:p>
        </w:tc>
        <w:tc>
          <w:tcPr>
            <w:tcW w:w="7218" w:type="dxa"/>
            <w:shd w:val="clear" w:color="auto" w:fill="auto"/>
          </w:tcPr>
          <w:p w:rsidR="00E00EB5" w:rsidRDefault="00CF1EB5" w:rsidP="00446B4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5.1.</w:t>
            </w:r>
            <w:r w:rsidR="00C956C7" w:rsidRPr="00A92E05">
              <w:rPr>
                <w:rFonts w:ascii="Times New Roman" w:eastAsia="Times New Roman" w:hAnsi="Times New Roman" w:cs="Times New Roman"/>
                <w:sz w:val="24"/>
                <w:szCs w:val="24"/>
              </w:rPr>
              <w:t>Замовник</w:t>
            </w:r>
            <w:r w:rsidR="00C956C7" w:rsidRPr="00A92E05">
              <w:rPr>
                <w:rFonts w:ascii="Times New Roman" w:eastAsia="Times New Roman" w:hAnsi="Times New Roman" w:cs="Times New Roman"/>
                <w:sz w:val="24"/>
                <w:szCs w:val="24"/>
                <w:lang w:val="uk-UA"/>
              </w:rPr>
              <w:t xml:space="preserve"> в</w:t>
            </w:r>
            <w:r w:rsidR="003E7328" w:rsidRPr="00A92E05">
              <w:rPr>
                <w:rFonts w:ascii="Times New Roman" w:eastAsia="Times New Roman" w:hAnsi="Times New Roman" w:cs="Times New Roman"/>
                <w:sz w:val="24"/>
                <w:szCs w:val="24"/>
              </w:rPr>
              <w:t>становлює один або кілька кваліфікаційних критеріїв відповідно до статті 16 Закону</w:t>
            </w:r>
            <w:r w:rsidR="007F21E5" w:rsidRPr="00A92E05">
              <w:rPr>
                <w:color w:val="333333"/>
              </w:rPr>
              <w:t xml:space="preserve"> </w:t>
            </w:r>
            <w:r w:rsidR="007F21E5" w:rsidRPr="00A92E05">
              <w:rPr>
                <w:rFonts w:ascii="Times New Roman" w:hAnsi="Times New Roman" w:cs="Times New Roman"/>
                <w:color w:val="333333"/>
                <w:sz w:val="24"/>
                <w:szCs w:val="24"/>
              </w:rPr>
              <w:t xml:space="preserve">з урахуванням положень </w:t>
            </w:r>
            <w:r w:rsidR="007F21E5" w:rsidRPr="00A92E05">
              <w:rPr>
                <w:rFonts w:ascii="Times New Roman" w:hAnsi="Times New Roman" w:cs="Times New Roman"/>
                <w:color w:val="333333"/>
                <w:sz w:val="24"/>
                <w:szCs w:val="24"/>
                <w:lang w:val="uk-UA"/>
              </w:rPr>
              <w:t>О</w:t>
            </w:r>
            <w:r w:rsidR="007F21E5" w:rsidRPr="00A92E05">
              <w:rPr>
                <w:rFonts w:ascii="Times New Roman" w:hAnsi="Times New Roman" w:cs="Times New Roman"/>
                <w:color w:val="333333"/>
                <w:sz w:val="24"/>
                <w:szCs w:val="24"/>
              </w:rPr>
              <w:t>собливостей</w:t>
            </w:r>
            <w:r w:rsidR="003E7328" w:rsidRPr="00A92E05">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E00EB5" w:rsidRPr="00E00EB5">
              <w:rPr>
                <w:rFonts w:ascii="Times New Roman" w:eastAsia="Times New Roman" w:hAnsi="Times New Roman" w:cs="Times New Roman"/>
                <w:b/>
                <w:sz w:val="24"/>
                <w:szCs w:val="24"/>
              </w:rPr>
              <w:t>Додатку 2 та Додатку 3</w:t>
            </w:r>
            <w:r w:rsidR="00E00EB5">
              <w:rPr>
                <w:rFonts w:ascii="Times New Roman" w:eastAsia="Times New Roman" w:hAnsi="Times New Roman" w:cs="Times New Roman"/>
                <w:sz w:val="24"/>
                <w:szCs w:val="24"/>
              </w:rPr>
              <w:t xml:space="preserve"> до тендерної документації.</w:t>
            </w:r>
            <w:r w:rsidR="003E7328" w:rsidRPr="00A92E05">
              <w:rPr>
                <w:rFonts w:ascii="Times New Roman" w:eastAsia="Times New Roman" w:hAnsi="Times New Roman" w:cs="Times New Roman"/>
                <w:sz w:val="24"/>
                <w:szCs w:val="24"/>
              </w:rPr>
              <w:t xml:space="preserve"> </w:t>
            </w:r>
          </w:p>
          <w:p w:rsidR="004F64C2" w:rsidRPr="00A92E05" w:rsidRDefault="00095B02" w:rsidP="004F64C2">
            <w:pPr>
              <w:widowControl w:val="0"/>
              <w:spacing w:after="0" w:line="240" w:lineRule="auto"/>
              <w:ind w:right="120"/>
              <w:jc w:val="both"/>
              <w:rPr>
                <w:rFonts w:ascii="Times New Roman" w:eastAsia="Times New Roman" w:hAnsi="Times New Roman" w:cs="Times New Roman"/>
                <w:sz w:val="24"/>
                <w:szCs w:val="24"/>
              </w:rPr>
            </w:pPr>
            <w:r w:rsidRPr="00095B02">
              <w:rPr>
                <w:rFonts w:ascii="Times New Roman" w:eastAsia="Times New Roman" w:hAnsi="Times New Roman" w:cs="Times New Roman"/>
                <w:sz w:val="24"/>
                <w:szCs w:val="24"/>
              </w:rPr>
              <w:t>Згідно із п. 47 Особливостей</w:t>
            </w:r>
            <w:r w:rsidR="00395EC9">
              <w:rPr>
                <w:rFonts w:ascii="Times New Roman" w:eastAsia="Times New Roman" w:hAnsi="Times New Roman" w:cs="Times New Roman"/>
                <w:sz w:val="24"/>
                <w:szCs w:val="24"/>
                <w:lang w:val="uk-UA"/>
              </w:rPr>
              <w:t xml:space="preserve"> </w:t>
            </w:r>
            <w:r w:rsidR="00395EC9">
              <w:rPr>
                <w:rFonts w:ascii="Times New Roman" w:eastAsia="Times New Roman" w:hAnsi="Times New Roman" w:cs="Times New Roman"/>
                <w:sz w:val="24"/>
                <w:szCs w:val="24"/>
              </w:rPr>
              <w:t>з</w:t>
            </w:r>
            <w:r w:rsidR="004F64C2" w:rsidRPr="00446B4C">
              <w:rPr>
                <w:rFonts w:ascii="Times New Roman" w:eastAsia="Times New Roman" w:hAnsi="Times New Roman" w:cs="Times New Roman"/>
                <w:sz w:val="24"/>
                <w:szCs w:val="24"/>
              </w:rPr>
              <w:t>амовник приймає рішення про відмову учаснику процедури закупівлі в участі</w:t>
            </w:r>
            <w:r w:rsidR="004F64C2" w:rsidRPr="00A92E05">
              <w:rPr>
                <w:rFonts w:ascii="Times New Roman" w:eastAsia="Times New Roman" w:hAnsi="Times New Roman" w:cs="Times New Roman"/>
                <w:sz w:val="24"/>
                <w:szCs w:val="24"/>
              </w:rPr>
              <w:t xml:space="preserve"> у відкритих торгах та зобов’язаний відхилити тендерну пропозицію учасника процедури закупівлі в разі, коли:</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92E05">
              <w:rPr>
                <w:rFonts w:ascii="Times New Roman" w:eastAsia="Times New Roman" w:hAnsi="Times New Roman" w:cs="Times New Roman"/>
                <w:sz w:val="24"/>
                <w:szCs w:val="24"/>
              </w:rPr>
              <w:t>в будь</w:t>
            </w:r>
            <w:proofErr w:type="gramEnd"/>
            <w:r w:rsidRPr="00A92E05">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A92E05">
              <w:rPr>
                <w:rFonts w:ascii="Times New Roman" w:eastAsia="Times New Roman" w:hAnsi="Times New Roman" w:cs="Times New Roman"/>
                <w:sz w:val="24"/>
                <w:szCs w:val="24"/>
              </w:rPr>
              <w:lastRenderedPageBreak/>
              <w:t>законом порядку;</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002238B4" w:rsidRPr="00A92E05">
              <w:rPr>
                <w:rFonts w:ascii="Times New Roman" w:eastAsia="Times New Roman" w:hAnsi="Times New Roman" w:cs="Times New Roman"/>
                <w:sz w:val="24"/>
                <w:szCs w:val="24"/>
              </w:rPr>
              <w:t>формувань” (крім нерезидентів);</w:t>
            </w:r>
          </w:p>
          <w:p w:rsidR="004F64C2" w:rsidRPr="00A92E05"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2238B4" w:rsidRPr="00A92E05">
              <w:rPr>
                <w:rFonts w:ascii="Times New Roman" w:eastAsia="Times New Roman" w:hAnsi="Times New Roman" w:cs="Times New Roman"/>
                <w:sz w:val="24"/>
                <w:szCs w:val="24"/>
              </w:rPr>
              <w:t>ривень (у тому числі за лотом);</w:t>
            </w:r>
          </w:p>
          <w:p w:rsidR="004F64C2" w:rsidRPr="00A92E05" w:rsidRDefault="00446B4C" w:rsidP="004F64C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446B4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49E4" w:rsidRDefault="009049E4" w:rsidP="004F64C2">
            <w:pPr>
              <w:widowControl w:val="0"/>
              <w:spacing w:after="0" w:line="240" w:lineRule="auto"/>
              <w:ind w:right="120"/>
              <w:jc w:val="both"/>
              <w:rPr>
                <w:rFonts w:ascii="Times New Roman" w:eastAsia="Times New Roman" w:hAnsi="Times New Roman" w:cs="Times New Roman"/>
                <w:sz w:val="24"/>
                <w:szCs w:val="24"/>
              </w:rPr>
            </w:pPr>
            <w:r w:rsidRPr="00307CA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1EB5" w:rsidRPr="00CF1EB5" w:rsidRDefault="00CF1EB5" w:rsidP="00CF1EB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w:t>
            </w:r>
            <w:r w:rsidRPr="00CF1EB5">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(вимоги абзацу чотирнадцятого пункту 47 Особливостей замовником не застосовуються), шляхом самостійного декларування відсутності таких підстав в електронній системі закупівель під час подання тендерної пропозиції.</w:t>
            </w:r>
          </w:p>
          <w:p w:rsidR="00CF1EB5" w:rsidRPr="00CF1EB5" w:rsidRDefault="00CF1EB5" w:rsidP="00CF1EB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CF1EB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абзацу шістнадцятого пункту 47 Особливостей.</w:t>
            </w:r>
          </w:p>
          <w:p w:rsidR="00CF1EB5" w:rsidRPr="00CF1EB5" w:rsidRDefault="00CF1EB5" w:rsidP="00CF1EB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F1EB5">
              <w:rPr>
                <w:rFonts w:ascii="Times New Roman" w:eastAsia="Times New Roman" w:hAnsi="Times New Roman" w:cs="Times New Roman"/>
                <w:sz w:val="24"/>
                <w:szCs w:val="24"/>
              </w:rPr>
              <w:t>.4.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50A1" w:rsidRPr="00521AFF" w:rsidRDefault="00CF1EB5" w:rsidP="00521AFF">
            <w:pPr>
              <w:widowControl w:val="0"/>
              <w:spacing w:after="0" w:line="240" w:lineRule="auto"/>
              <w:ind w:right="120"/>
              <w:jc w:val="both"/>
              <w:rPr>
                <w:rFonts w:ascii="Times New Roman" w:eastAsia="Times New Roman" w:hAnsi="Times New Roman" w:cs="Times New Roman"/>
                <w:sz w:val="24"/>
                <w:szCs w:val="24"/>
              </w:rPr>
            </w:pPr>
            <w:r w:rsidRPr="00CF1EB5">
              <w:rPr>
                <w:rFonts w:ascii="Times New Roman" w:eastAsia="Times New Roman" w:hAnsi="Times New Roman" w:cs="Times New Roman"/>
                <w:sz w:val="24"/>
                <w:szCs w:val="24"/>
              </w:rPr>
              <w:t>Проте постановою Кабінету Міністрів України від 12.03.2022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У зв’язку з цим, на час дії воєнного стану в Україні вільний доступ до відомостей, що містяться в таких системах був тимчасово зупинений або обмежений.</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lastRenderedPageBreak/>
              <w:t>6</w:t>
            </w:r>
          </w:p>
        </w:tc>
        <w:tc>
          <w:tcPr>
            <w:tcW w:w="2861" w:type="dxa"/>
            <w:shd w:val="clear" w:color="auto" w:fill="auto"/>
          </w:tcPr>
          <w:p w:rsidR="000E77A7" w:rsidRPr="00A92E05" w:rsidRDefault="000E77A7" w:rsidP="000D75CD">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7218" w:type="dxa"/>
            <w:shd w:val="clear" w:color="auto" w:fill="auto"/>
          </w:tcPr>
          <w:p w:rsidR="003D0028" w:rsidRPr="003D0028" w:rsidRDefault="003D0028" w:rsidP="003D0028">
            <w:p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0028">
              <w:rPr>
                <w:rFonts w:ascii="Times New Roman" w:hAnsi="Times New Roman" w:cs="Times New Roman"/>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w:t>
            </w:r>
            <w:r>
              <w:t xml:space="preserve"> </w:t>
            </w:r>
            <w:r w:rsidRPr="003D0028">
              <w:rPr>
                <w:rFonts w:ascii="Times New Roman" w:hAnsi="Times New Roman" w:cs="Times New Roman"/>
                <w:sz w:val="24"/>
                <w:szCs w:val="24"/>
                <w:lang w:val="uk-UA"/>
              </w:rPr>
              <w:t xml:space="preserve">закупівлі, викладеним у </w:t>
            </w:r>
            <w:r w:rsidRPr="003D0028">
              <w:rPr>
                <w:rFonts w:ascii="Times New Roman" w:hAnsi="Times New Roman" w:cs="Times New Roman"/>
                <w:b/>
                <w:sz w:val="24"/>
                <w:szCs w:val="24"/>
                <w:lang w:val="uk-UA"/>
              </w:rPr>
              <w:t>Додатку 4</w:t>
            </w:r>
            <w:r w:rsidRPr="003D0028">
              <w:rPr>
                <w:rFonts w:ascii="Times New Roman" w:hAnsi="Times New Roman" w:cs="Times New Roman"/>
                <w:sz w:val="24"/>
                <w:szCs w:val="24"/>
                <w:lang w:val="uk-UA"/>
              </w:rPr>
              <w:t xml:space="preserve"> до тендерної документації з обов’язковим зазначенням інформації щодо країни походження товару. </w:t>
            </w:r>
          </w:p>
          <w:p w:rsidR="003D0028" w:rsidRPr="00A92E05" w:rsidRDefault="003D0028" w:rsidP="003D0028">
            <w:pPr>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0028">
              <w:rPr>
                <w:rFonts w:ascii="Times New Roman" w:hAnsi="Times New Roman" w:cs="Times New Roman"/>
                <w:sz w:val="24"/>
                <w:szCs w:val="24"/>
                <w:lang w:val="uk-UA"/>
              </w:rPr>
              <w:t>Якщо Тендерна пропозиція, учасника що не відповідає технічним вимогам, викладеним у Додатку 4 до тендерної документації, буде відхилена як така, що не відповідає умовам технічної специфікації та іншим вимогам щодо предмету закупівлі тендерної документації.</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lastRenderedPageBreak/>
              <w:t>7</w:t>
            </w:r>
          </w:p>
        </w:tc>
        <w:tc>
          <w:tcPr>
            <w:tcW w:w="2861" w:type="dxa"/>
            <w:shd w:val="clear" w:color="auto" w:fill="auto"/>
          </w:tcPr>
          <w:p w:rsidR="00F2568C" w:rsidRPr="00A92E05" w:rsidRDefault="00F2568C" w:rsidP="00A41CA4">
            <w:pPr>
              <w:widowControl w:val="0"/>
              <w:spacing w:after="0" w:line="240" w:lineRule="auto"/>
              <w:contextualSpacing/>
              <w:rPr>
                <w:rFonts w:ascii="Times New Roman" w:eastAsia="Calibri" w:hAnsi="Times New Roman" w:cs="Times New Roman"/>
                <w:b/>
                <w:sz w:val="24"/>
                <w:szCs w:val="24"/>
                <w:lang w:val="uk-UA" w:eastAsia="uk-UA"/>
              </w:rPr>
            </w:pPr>
            <w:r w:rsidRPr="00A92E05">
              <w:rPr>
                <w:rFonts w:ascii="Times New Roman" w:hAnsi="Times New Roman" w:cs="Times New Roman"/>
                <w:b/>
                <w:sz w:val="24"/>
                <w:szCs w:val="24"/>
                <w:lang w:val="uk-UA"/>
              </w:rPr>
              <w:t>Інформація про субпідрядника (у випадку закупівлі робіт)</w:t>
            </w:r>
          </w:p>
        </w:tc>
        <w:tc>
          <w:tcPr>
            <w:tcW w:w="7218" w:type="dxa"/>
            <w:shd w:val="clear" w:color="auto" w:fill="auto"/>
          </w:tcPr>
          <w:p w:rsidR="00E920BF" w:rsidRPr="00A92E05" w:rsidRDefault="004B4338" w:rsidP="004B4338">
            <w:pPr>
              <w:widowControl w:val="0"/>
              <w:spacing w:after="0" w:line="240" w:lineRule="auto"/>
              <w:contextualSpacing/>
              <w:jc w:val="both"/>
              <w:rPr>
                <w:rFonts w:ascii="Times New Roman" w:eastAsia="Calibri" w:hAnsi="Times New Roman" w:cs="Times New Roman"/>
                <w:sz w:val="24"/>
                <w:szCs w:val="24"/>
                <w:lang w:val="uk-UA" w:eastAsia="uk-UA"/>
              </w:rPr>
            </w:pPr>
            <w:r w:rsidRPr="004B4338">
              <w:rPr>
                <w:rFonts w:ascii="Times New Roman" w:hAnsi="Times New Roman" w:cs="Times New Roman"/>
                <w:sz w:val="24"/>
                <w:szCs w:val="24"/>
                <w:lang w:val="uk-UA"/>
              </w:rPr>
              <w:t xml:space="preserve">Не передбачено. Предметом закупівлі є товар. </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sz w:val="24"/>
                <w:szCs w:val="24"/>
                <w:lang w:val="uk-UA" w:eastAsia="uk-UA"/>
              </w:rPr>
            </w:pPr>
            <w:r w:rsidRPr="00A92E05">
              <w:rPr>
                <w:rFonts w:ascii="Times New Roman" w:eastAsia="Calibri" w:hAnsi="Times New Roman" w:cs="Times New Roman"/>
                <w:color w:val="000000"/>
                <w:sz w:val="24"/>
                <w:szCs w:val="24"/>
                <w:lang w:val="uk-UA" w:eastAsia="uk-UA"/>
              </w:rPr>
              <w:t>8</w:t>
            </w:r>
          </w:p>
        </w:tc>
        <w:tc>
          <w:tcPr>
            <w:tcW w:w="2861" w:type="dxa"/>
            <w:shd w:val="clear" w:color="auto" w:fill="auto"/>
          </w:tcPr>
          <w:p w:rsidR="000E77A7" w:rsidRPr="00A92E05" w:rsidRDefault="000E77A7" w:rsidP="00F92E3F">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7218" w:type="dxa"/>
            <w:shd w:val="clear" w:color="auto" w:fill="auto"/>
          </w:tcPr>
          <w:p w:rsidR="001006A1" w:rsidRPr="00A92E05" w:rsidRDefault="001006A1" w:rsidP="00C1366D">
            <w:pPr>
              <w:widowControl w:val="0"/>
              <w:spacing w:line="240" w:lineRule="auto"/>
              <w:contextualSpacing/>
              <w:jc w:val="both"/>
              <w:rPr>
                <w:rFonts w:ascii="Times New Roman" w:eastAsia="Calibri" w:hAnsi="Times New Roman" w:cs="Times New Roman"/>
                <w:sz w:val="24"/>
                <w:szCs w:val="24"/>
                <w:lang w:val="uk-UA" w:eastAsia="en-US"/>
              </w:rPr>
            </w:pPr>
            <w:r w:rsidRPr="00A92E05">
              <w:rPr>
                <w:rFonts w:ascii="Times New Roman" w:eastAsia="Calibri" w:hAnsi="Times New Roman" w:cs="Times New Roman"/>
                <w:sz w:val="24"/>
                <w:szCs w:val="24"/>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7A7" w:rsidRPr="00A92E05" w:rsidTr="00407776">
        <w:trPr>
          <w:trHeight w:val="140"/>
          <w:jc w:val="center"/>
        </w:trPr>
        <w:tc>
          <w:tcPr>
            <w:tcW w:w="10595" w:type="dxa"/>
            <w:gridSpan w:val="3"/>
            <w:shd w:val="clear" w:color="auto" w:fill="D9D9D9"/>
          </w:tcPr>
          <w:p w:rsidR="000E77A7" w:rsidRPr="00A92E05" w:rsidRDefault="00B220A6" w:rsidP="00407776">
            <w:pPr>
              <w:widowControl w:val="0"/>
              <w:contextualSpacing/>
              <w:jc w:val="center"/>
              <w:rPr>
                <w:rFonts w:ascii="Times New Roman" w:eastAsia="Calibri" w:hAnsi="Times New Roman" w:cs="Times New Roman"/>
                <w:b/>
                <w:lang w:val="uk-UA" w:eastAsia="en-US"/>
              </w:rPr>
            </w:pPr>
            <w:r w:rsidRPr="00A92E05">
              <w:rPr>
                <w:rFonts w:ascii="Times New Roman" w:eastAsia="Times New Roman" w:hAnsi="Times New Roman" w:cs="Times New Roman"/>
                <w:b/>
                <w:color w:val="000000"/>
                <w:sz w:val="24"/>
                <w:szCs w:val="24"/>
              </w:rPr>
              <w:t xml:space="preserve">Розділ 4. </w:t>
            </w:r>
            <w:r w:rsidR="000E77A7" w:rsidRPr="00A92E05">
              <w:rPr>
                <w:rFonts w:ascii="Times New Roman" w:eastAsia="Calibri" w:hAnsi="Times New Roman" w:cs="Times New Roman"/>
                <w:b/>
                <w:lang w:val="uk-UA" w:eastAsia="en-US"/>
              </w:rPr>
              <w:t>Подання та розкриття тендерної пропозиції</w:t>
            </w:r>
          </w:p>
        </w:tc>
      </w:tr>
      <w:tr w:rsidR="000E77A7" w:rsidRPr="00A92E05" w:rsidTr="00407776">
        <w:trPr>
          <w:trHeight w:val="170"/>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lang w:val="uk-UA" w:eastAsia="uk-UA"/>
              </w:rPr>
            </w:pPr>
            <w:r w:rsidRPr="00A92E05">
              <w:rPr>
                <w:rFonts w:ascii="Times New Roman" w:eastAsia="Calibri" w:hAnsi="Times New Roman" w:cs="Times New Roman"/>
                <w:b/>
                <w:color w:val="000000"/>
                <w:lang w:val="uk-UA" w:eastAsia="uk-UA"/>
              </w:rPr>
              <w:t>1</w:t>
            </w:r>
          </w:p>
        </w:tc>
        <w:tc>
          <w:tcPr>
            <w:tcW w:w="2861" w:type="dxa"/>
            <w:shd w:val="clear" w:color="auto" w:fill="auto"/>
          </w:tcPr>
          <w:p w:rsidR="000E77A7" w:rsidRPr="00A92E05" w:rsidRDefault="000E77A7" w:rsidP="00F92E3F">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en-US"/>
              </w:rPr>
              <w:t>Кінцевий строк подання тендерної пропозиції</w:t>
            </w:r>
          </w:p>
        </w:tc>
        <w:tc>
          <w:tcPr>
            <w:tcW w:w="7218" w:type="dxa"/>
            <w:shd w:val="clear" w:color="auto" w:fill="auto"/>
          </w:tcPr>
          <w:p w:rsidR="006655AE" w:rsidRPr="00A92E05" w:rsidRDefault="000E77A7" w:rsidP="008A6CF8">
            <w:pPr>
              <w:widowControl w:val="0"/>
              <w:spacing w:after="0" w:line="240" w:lineRule="auto"/>
              <w:ind w:left="40" w:right="120"/>
              <w:jc w:val="both"/>
              <w:rPr>
                <w:rFonts w:ascii="Times New Roman" w:eastAsia="Times New Roman" w:hAnsi="Times New Roman" w:cs="Times New Roman"/>
                <w:sz w:val="24"/>
                <w:szCs w:val="24"/>
              </w:rPr>
            </w:pPr>
            <w:r w:rsidRPr="00A92E05">
              <w:rPr>
                <w:rFonts w:ascii="Times New Roman" w:hAnsi="Times New Roman" w:cs="Times New Roman"/>
                <w:sz w:val="24"/>
                <w:szCs w:val="24"/>
                <w:lang w:val="uk-UA"/>
              </w:rPr>
              <w:t>Кінцевий строк подання тендерних пропозицій –</w:t>
            </w:r>
            <w:r w:rsidR="00CC156A" w:rsidRPr="00A92E05">
              <w:rPr>
                <w:rFonts w:ascii="Times New Roman" w:eastAsia="Times New Roman" w:hAnsi="Times New Roman" w:cs="Times New Roman"/>
                <w:b/>
                <w:sz w:val="24"/>
                <w:szCs w:val="24"/>
                <w:lang w:val="uk-UA"/>
              </w:rPr>
              <w:t xml:space="preserve"> зазначений в електронній версії закупівлі</w:t>
            </w:r>
            <w:r w:rsidRPr="00A92E05">
              <w:rPr>
                <w:rFonts w:ascii="Times New Roman" w:hAnsi="Times New Roman" w:cs="Times New Roman"/>
                <w:b/>
                <w:sz w:val="24"/>
                <w:szCs w:val="24"/>
                <w:lang w:val="uk-UA"/>
              </w:rPr>
              <w:t xml:space="preserve"> </w:t>
            </w:r>
            <w:r w:rsidR="006655AE" w:rsidRPr="00A92E05">
              <w:rPr>
                <w:rFonts w:ascii="Times New Roman" w:eastAsia="Times New Roman" w:hAnsi="Times New Roman" w:cs="Times New Roman"/>
                <w:i/>
                <w:sz w:val="24"/>
                <w:szCs w:val="24"/>
              </w:rPr>
              <w:t xml:space="preserve"> (строк для подання тендерних пропозицій </w:t>
            </w:r>
            <w:r w:rsidR="006655AE" w:rsidRPr="00A92E05">
              <w:rPr>
                <w:rFonts w:ascii="Times New Roman" w:eastAsia="Times New Roman" w:hAnsi="Times New Roman" w:cs="Times New Roman"/>
                <w:b/>
                <w:i/>
                <w:sz w:val="24"/>
                <w:szCs w:val="24"/>
              </w:rPr>
              <w:t>не може бути менше ніж сім днів</w:t>
            </w:r>
            <w:r w:rsidR="006655AE" w:rsidRPr="00A92E05">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закупівель).</w:t>
            </w:r>
          </w:p>
          <w:p w:rsidR="00B220A6" w:rsidRPr="00A92E05" w:rsidRDefault="00B220A6" w:rsidP="008A6CF8">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220A6" w:rsidRPr="00A92E05" w:rsidRDefault="00B220A6" w:rsidP="008A6CF8">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156A" w:rsidRPr="00A92E05" w:rsidRDefault="00B220A6" w:rsidP="00CC156A">
            <w:pPr>
              <w:spacing w:after="0" w:line="240" w:lineRule="auto"/>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lang w:val="uk-UA" w:eastAsia="uk-UA"/>
              </w:rPr>
            </w:pPr>
            <w:r w:rsidRPr="00A92E05">
              <w:rPr>
                <w:rFonts w:ascii="Times New Roman" w:eastAsia="Calibri" w:hAnsi="Times New Roman" w:cs="Times New Roman"/>
                <w:b/>
                <w:color w:val="000000"/>
                <w:lang w:val="uk-UA" w:eastAsia="uk-UA"/>
              </w:rPr>
              <w:t>2</w:t>
            </w:r>
          </w:p>
        </w:tc>
        <w:tc>
          <w:tcPr>
            <w:tcW w:w="2861" w:type="dxa"/>
            <w:shd w:val="clear" w:color="auto" w:fill="auto"/>
          </w:tcPr>
          <w:p w:rsidR="000E77A7" w:rsidRPr="00A92E05" w:rsidRDefault="000E77A7" w:rsidP="00C43615">
            <w:pPr>
              <w:widowControl w:val="0"/>
              <w:spacing w:line="240" w:lineRule="auto"/>
              <w:contextualSpacing/>
              <w:rPr>
                <w:rFonts w:ascii="Times New Roman" w:eastAsia="Calibri" w:hAnsi="Times New Roman" w:cs="Times New Roman"/>
                <w:b/>
                <w:sz w:val="24"/>
                <w:szCs w:val="24"/>
                <w:lang w:val="uk-UA" w:eastAsia="en-US"/>
              </w:rPr>
            </w:pPr>
            <w:r w:rsidRPr="00A92E05">
              <w:rPr>
                <w:rFonts w:ascii="Times New Roman" w:eastAsia="Calibri" w:hAnsi="Times New Roman" w:cs="Times New Roman"/>
                <w:b/>
                <w:sz w:val="24"/>
                <w:szCs w:val="24"/>
                <w:lang w:val="uk-UA" w:eastAsia="en-US"/>
              </w:rPr>
              <w:t>Дата та час розкриття тендерної пропозиції</w:t>
            </w:r>
          </w:p>
        </w:tc>
        <w:tc>
          <w:tcPr>
            <w:tcW w:w="7218" w:type="dxa"/>
            <w:shd w:val="clear" w:color="auto" w:fill="auto"/>
          </w:tcPr>
          <w:p w:rsidR="00664623" w:rsidRDefault="00556B34" w:rsidP="00824F98">
            <w:pPr>
              <w:pStyle w:val="a3"/>
              <w:spacing w:before="0" w:beforeAutospacing="0" w:after="0"/>
              <w:jc w:val="both"/>
              <w:rPr>
                <w:lang w:val="uk-UA"/>
              </w:rPr>
            </w:pPr>
            <w:r w:rsidRPr="00260DEC">
              <w:rPr>
                <w:lang w:val="uk-UA"/>
              </w:rPr>
              <w:t>Дата і час розкриття тендерних пропозицій, дата і час проведення електронного</w:t>
            </w:r>
            <w:r w:rsidRPr="00A92E05">
              <w:rPr>
                <w:lang w:val="uk-UA"/>
              </w:rPr>
              <w:t xml:space="preserve">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w:t>
            </w:r>
            <w:r w:rsidR="001C6087" w:rsidRPr="00A92E05">
              <w:rPr>
                <w:lang w:val="uk-UA"/>
              </w:rPr>
              <w:t>івель.</w:t>
            </w:r>
          </w:p>
          <w:p w:rsidR="00824F98" w:rsidRPr="00A92E05" w:rsidRDefault="00664623" w:rsidP="00824F98">
            <w:pPr>
              <w:pStyle w:val="a3"/>
              <w:spacing w:before="0" w:beforeAutospacing="0" w:after="0"/>
              <w:jc w:val="both"/>
              <w:rPr>
                <w:lang w:val="uk-UA"/>
              </w:rPr>
            </w:pPr>
            <w:r w:rsidRPr="00A92E05">
              <w:rPr>
                <w:lang w:val="uk-UA"/>
              </w:rPr>
              <w:t xml:space="preserve"> </w:t>
            </w:r>
            <w:r w:rsidR="00556B34" w:rsidRPr="00A92E05">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929B6" w:rsidRPr="00A92E05" w:rsidRDefault="00556B34" w:rsidP="00260DEC">
            <w:pPr>
              <w:pStyle w:val="a3"/>
              <w:spacing w:before="0" w:beforeAutospacing="0" w:after="0"/>
              <w:jc w:val="both"/>
              <w:rPr>
                <w:lang w:val="uk-UA"/>
              </w:rPr>
            </w:pPr>
            <w:r w:rsidRPr="00A92E05">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260DEC" w:rsidRPr="00C929B6">
              <w:rPr>
                <w:lang w:val="uk-UA"/>
              </w:rPr>
              <w:t xml:space="preserve"> </w:t>
            </w:r>
            <w:r w:rsidR="00C929B6" w:rsidRPr="00C929B6">
              <w:rPr>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w:t>
            </w:r>
            <w:r w:rsidR="00260DEC">
              <w:rPr>
                <w:lang w:val="uk-UA"/>
              </w:rPr>
              <w:t>.</w:t>
            </w:r>
          </w:p>
        </w:tc>
      </w:tr>
      <w:tr w:rsidR="000E77A7" w:rsidRPr="00A92E05" w:rsidTr="00407776">
        <w:trPr>
          <w:trHeight w:val="168"/>
          <w:jc w:val="center"/>
        </w:trPr>
        <w:tc>
          <w:tcPr>
            <w:tcW w:w="10595" w:type="dxa"/>
            <w:gridSpan w:val="3"/>
            <w:shd w:val="clear" w:color="auto" w:fill="D9D9D9"/>
          </w:tcPr>
          <w:p w:rsidR="000E77A7" w:rsidRPr="00A92E05" w:rsidRDefault="003C6881" w:rsidP="00407776">
            <w:pPr>
              <w:widowControl w:val="0"/>
              <w:contextualSpacing/>
              <w:jc w:val="center"/>
              <w:rPr>
                <w:rFonts w:ascii="Times New Roman" w:eastAsia="Calibri" w:hAnsi="Times New Roman" w:cs="Times New Roman"/>
                <w:b/>
                <w:lang w:val="uk-UA" w:eastAsia="en-US"/>
              </w:rPr>
            </w:pPr>
            <w:r w:rsidRPr="00A92E05">
              <w:rPr>
                <w:rFonts w:ascii="Times New Roman" w:eastAsia="Times New Roman" w:hAnsi="Times New Roman" w:cs="Times New Roman"/>
                <w:b/>
                <w:color w:val="000000"/>
                <w:sz w:val="24"/>
                <w:szCs w:val="24"/>
              </w:rPr>
              <w:t xml:space="preserve">Розділ 5. </w:t>
            </w:r>
            <w:r w:rsidR="000E77A7" w:rsidRPr="00A92E05">
              <w:rPr>
                <w:rFonts w:ascii="Times New Roman" w:eastAsia="Calibri" w:hAnsi="Times New Roman" w:cs="Times New Roman"/>
                <w:b/>
                <w:lang w:val="uk-UA" w:eastAsia="en-US"/>
              </w:rPr>
              <w:t>Оцінка тендерної пропозиції</w:t>
            </w:r>
          </w:p>
        </w:tc>
      </w:tr>
      <w:tr w:rsidR="000E77A7" w:rsidRPr="00A92E05" w:rsidTr="00235181">
        <w:trPr>
          <w:trHeight w:val="169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b/>
                <w:color w:val="000000"/>
                <w:lang w:val="uk-UA" w:eastAsia="uk-UA"/>
              </w:rPr>
            </w:pPr>
            <w:r w:rsidRPr="00A92E05">
              <w:rPr>
                <w:rFonts w:ascii="Times New Roman" w:eastAsia="Calibri" w:hAnsi="Times New Roman" w:cs="Times New Roman"/>
                <w:b/>
                <w:color w:val="000000"/>
                <w:lang w:val="uk-UA" w:eastAsia="uk-UA"/>
              </w:rPr>
              <w:t>1</w:t>
            </w:r>
          </w:p>
        </w:tc>
        <w:tc>
          <w:tcPr>
            <w:tcW w:w="2861" w:type="dxa"/>
            <w:shd w:val="clear" w:color="auto" w:fill="auto"/>
          </w:tcPr>
          <w:p w:rsidR="000E77A7" w:rsidRPr="00A92E05" w:rsidRDefault="000E77A7" w:rsidP="005D3718">
            <w:pPr>
              <w:widowControl w:val="0"/>
              <w:spacing w:after="0"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218" w:type="dxa"/>
            <w:shd w:val="clear" w:color="auto" w:fill="auto"/>
          </w:tcPr>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1.</w:t>
            </w:r>
            <w:proofErr w:type="gramStart"/>
            <w:r w:rsidRPr="00770FC5">
              <w:rPr>
                <w:rFonts w:ascii="Times New Roman" w:eastAsia="Times New Roman" w:hAnsi="Times New Roman" w:cs="Times New Roman"/>
                <w:sz w:val="24"/>
                <w:szCs w:val="24"/>
              </w:rPr>
              <w:t>1.Розгляд</w:t>
            </w:r>
            <w:proofErr w:type="gramEnd"/>
            <w:r w:rsidRPr="00770FC5">
              <w:rPr>
                <w:rFonts w:ascii="Times New Roman" w:eastAsia="Times New Roman" w:hAnsi="Times New Roman" w:cs="Times New Roman"/>
                <w:sz w:val="24"/>
                <w:szCs w:val="24"/>
              </w:rPr>
              <w:t xml:space="preserve">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1.2. Для проведення відкритих торгів із застосуванням електронного </w:t>
            </w:r>
            <w:r w:rsidRPr="00770FC5">
              <w:rPr>
                <w:rFonts w:ascii="Times New Roman" w:eastAsia="Times New Roman" w:hAnsi="Times New Roman" w:cs="Times New Roman"/>
                <w:sz w:val="24"/>
                <w:szCs w:val="24"/>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та п. 35 Особливостей.</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1.3. Критерії та методика оцінки визначаються відповідно </w:t>
            </w:r>
            <w:proofErr w:type="gramStart"/>
            <w:r w:rsidRPr="00770FC5">
              <w:rPr>
                <w:rFonts w:ascii="Times New Roman" w:eastAsia="Times New Roman" w:hAnsi="Times New Roman" w:cs="Times New Roman"/>
                <w:sz w:val="24"/>
                <w:szCs w:val="24"/>
              </w:rPr>
              <w:t>до пункту</w:t>
            </w:r>
            <w:proofErr w:type="gramEnd"/>
            <w:r w:rsidRPr="00770FC5">
              <w:rPr>
                <w:rFonts w:ascii="Times New Roman" w:eastAsia="Times New Roman" w:hAnsi="Times New Roman" w:cs="Times New Roman"/>
                <w:sz w:val="24"/>
                <w:szCs w:val="24"/>
              </w:rPr>
              <w:t xml:space="preserve"> 37 Особливостей.</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1.4. Єдиним критерієм оцінки згідно даної процедури відкритих торгів є ціна (питома вага критерію – 100%). </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770FC5">
              <w:rPr>
                <w:rFonts w:ascii="Times New Roman" w:eastAsia="Times New Roman" w:hAnsi="Times New Roman" w:cs="Times New Roman"/>
                <w:sz w:val="24"/>
                <w:szCs w:val="24"/>
              </w:rPr>
              <w:t>учасник  не</w:t>
            </w:r>
            <w:proofErr w:type="gramEnd"/>
            <w:r w:rsidRPr="00770FC5">
              <w:rPr>
                <w:rFonts w:ascii="Times New Roman" w:eastAsia="Times New Roman" w:hAnsi="Times New Roman" w:cs="Times New Roman"/>
                <w:sz w:val="24"/>
                <w:szCs w:val="24"/>
              </w:rPr>
              <w:t xml:space="preserve"> є платником ПДВ.</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1.5. Тендерна пропозиція, ціна якої перевищує очікувану вартість предмета закупівлі, визначену замовником в оголошенні про проведення відкритих торгів, до розгляду не приймається та відхиляється замовником відповідно </w:t>
            </w:r>
            <w:proofErr w:type="gramStart"/>
            <w:r w:rsidRPr="00770FC5">
              <w:rPr>
                <w:rFonts w:ascii="Times New Roman" w:eastAsia="Times New Roman" w:hAnsi="Times New Roman" w:cs="Times New Roman"/>
                <w:sz w:val="24"/>
                <w:szCs w:val="24"/>
              </w:rPr>
              <w:t>до абзацу</w:t>
            </w:r>
            <w:proofErr w:type="gramEnd"/>
            <w:r w:rsidRPr="00770FC5">
              <w:rPr>
                <w:rFonts w:ascii="Times New Roman" w:eastAsia="Times New Roman" w:hAnsi="Times New Roman" w:cs="Times New Roman"/>
                <w:sz w:val="24"/>
                <w:szCs w:val="24"/>
              </w:rPr>
              <w:t xml:space="preserve"> третьому підпункту 2 п. 44 Осбливостей.</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w:t>
            </w:r>
            <w:r>
              <w:t xml:space="preserve"> </w:t>
            </w:r>
            <w:r w:rsidRPr="00770FC5">
              <w:rPr>
                <w:rFonts w:ascii="Times New Roman" w:eastAsia="Times New Roman" w:hAnsi="Times New Roman" w:cs="Times New Roman"/>
                <w:sz w:val="24"/>
                <w:szCs w:val="24"/>
              </w:rPr>
              <w:t>чинним законодавством, та мають бути включені таким учасником до вартості товарів, робіт або послуг.</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1.7.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770FC5">
              <w:rPr>
                <w:rFonts w:ascii="Times New Roman" w:eastAsia="Times New Roman" w:hAnsi="Times New Roman" w:cs="Times New Roman"/>
                <w:sz w:val="24"/>
                <w:szCs w:val="24"/>
              </w:rPr>
              <w:lastRenderedPageBreak/>
              <w:t>рішення.</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770FC5">
              <w:rPr>
                <w:rFonts w:ascii="Times New Roman" w:eastAsia="Times New Roman" w:hAnsi="Times New Roman" w:cs="Times New Roman"/>
                <w:sz w:val="24"/>
                <w:szCs w:val="24"/>
              </w:rPr>
              <w:t>у списку</w:t>
            </w:r>
            <w:proofErr w:type="gramEnd"/>
            <w:r w:rsidRPr="00770FC5">
              <w:rPr>
                <w:rFonts w:ascii="Times New Roman" w:eastAsia="Times New Roman" w:hAnsi="Times New Roman" w:cs="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1.10.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 2 Особливостей)</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w:t>
            </w:r>
            <w:r>
              <w:t xml:space="preserve"> </w:t>
            </w:r>
            <w:r w:rsidRPr="00770FC5">
              <w:rPr>
                <w:rFonts w:ascii="Times New Roman" w:eastAsia="Times New Roman" w:hAnsi="Times New Roman" w:cs="Times New Roman"/>
                <w:sz w:val="24"/>
                <w:szCs w:val="24"/>
              </w:rPr>
              <w:t>спеціальна цінова пропозиція (знижка) учасника;</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3) отримання учасником державної допомоги згідно із законодавством.</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1.12.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1.13.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w:t>
            </w:r>
            <w:r w:rsidRPr="00770FC5">
              <w:rPr>
                <w:rFonts w:ascii="Times New Roman" w:eastAsia="Times New Roman" w:hAnsi="Times New Roman" w:cs="Times New Roman"/>
                <w:sz w:val="24"/>
                <w:szCs w:val="24"/>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70FC5" w:rsidRPr="00770FC5" w:rsidRDefault="00770FC5" w:rsidP="00770FC5">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7078" w:rsidRPr="00627078" w:rsidRDefault="00770FC5" w:rsidP="00627078">
            <w:pPr>
              <w:widowControl w:val="0"/>
              <w:spacing w:after="0" w:line="240" w:lineRule="auto"/>
              <w:jc w:val="both"/>
              <w:rPr>
                <w:rFonts w:ascii="Times New Roman" w:eastAsia="Times New Roman" w:hAnsi="Times New Roman" w:cs="Times New Roman"/>
                <w:sz w:val="24"/>
                <w:szCs w:val="24"/>
              </w:rPr>
            </w:pPr>
            <w:r w:rsidRPr="00770FC5">
              <w:rPr>
                <w:rFonts w:ascii="Times New Roman" w:eastAsia="Times New Roman" w:hAnsi="Times New Roman" w:cs="Times New Roman"/>
                <w:sz w:val="24"/>
                <w:szCs w:val="24"/>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w:t>
            </w:r>
            <w:r w:rsidR="00627078">
              <w:t xml:space="preserve"> </w:t>
            </w:r>
            <w:r w:rsidR="00627078" w:rsidRPr="00627078">
              <w:rPr>
                <w:rFonts w:ascii="Times New Roman" w:eastAsia="Times New Roman" w:hAnsi="Times New Roman" w:cs="Times New Roman"/>
                <w:sz w:val="24"/>
                <w:szCs w:val="24"/>
              </w:rPr>
              <w:t xml:space="preserve">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7078" w:rsidRPr="00627078" w:rsidRDefault="00627078" w:rsidP="00627078">
            <w:pPr>
              <w:widowControl w:val="0"/>
              <w:spacing w:after="0" w:line="240" w:lineRule="auto"/>
              <w:jc w:val="both"/>
              <w:rPr>
                <w:rFonts w:ascii="Times New Roman" w:eastAsia="Times New Roman" w:hAnsi="Times New Roman" w:cs="Times New Roman"/>
                <w:sz w:val="24"/>
                <w:szCs w:val="24"/>
              </w:rPr>
            </w:pPr>
            <w:r w:rsidRPr="0062707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4F98" w:rsidRPr="00A92E05" w:rsidRDefault="00627078" w:rsidP="00824F98">
            <w:pPr>
              <w:widowControl w:val="0"/>
              <w:spacing w:after="0" w:line="240" w:lineRule="auto"/>
              <w:jc w:val="both"/>
              <w:rPr>
                <w:rFonts w:ascii="Times New Roman" w:eastAsia="Times New Roman" w:hAnsi="Times New Roman" w:cs="Times New Roman"/>
                <w:sz w:val="24"/>
                <w:szCs w:val="24"/>
              </w:rPr>
            </w:pPr>
            <w:r w:rsidRPr="00627078">
              <w:rPr>
                <w:rFonts w:ascii="Times New Roman" w:eastAsia="Times New Roman" w:hAnsi="Times New Roman" w:cs="Times New Roman"/>
                <w:sz w:val="24"/>
                <w:szCs w:val="24"/>
              </w:rPr>
              <w:t xml:space="preserve">    1.15.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такий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44 Особливостей.</w:t>
            </w:r>
            <w:bookmarkStart w:id="3" w:name="n126"/>
            <w:bookmarkStart w:id="4" w:name="n128"/>
            <w:bookmarkEnd w:id="3"/>
            <w:bookmarkEnd w:id="4"/>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lang w:val="uk-UA" w:eastAsia="uk-UA"/>
              </w:rPr>
            </w:pPr>
            <w:r w:rsidRPr="00A92E05">
              <w:rPr>
                <w:rFonts w:ascii="Times New Roman" w:eastAsia="Calibri" w:hAnsi="Times New Roman" w:cs="Times New Roman"/>
                <w:color w:val="000000"/>
                <w:lang w:val="uk-UA" w:eastAsia="uk-UA"/>
              </w:rPr>
              <w:lastRenderedPageBreak/>
              <w:t>2</w:t>
            </w:r>
          </w:p>
        </w:tc>
        <w:tc>
          <w:tcPr>
            <w:tcW w:w="2861" w:type="dxa"/>
            <w:shd w:val="clear" w:color="auto" w:fill="auto"/>
          </w:tcPr>
          <w:p w:rsidR="000E77A7" w:rsidRPr="00A92E05" w:rsidRDefault="000E77A7" w:rsidP="00407776">
            <w:pPr>
              <w:widowControl w:val="0"/>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Інша інформація</w:t>
            </w:r>
          </w:p>
        </w:tc>
        <w:tc>
          <w:tcPr>
            <w:tcW w:w="7218" w:type="dxa"/>
            <w:shd w:val="clear" w:color="auto" w:fill="auto"/>
          </w:tcPr>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Pr="007117F2">
              <w:rPr>
                <w:rFonts w:ascii="Times New Roman" w:eastAsia="Times New Roman" w:hAnsi="Times New Roman" w:cs="Times New Roman"/>
                <w:color w:val="000000"/>
                <w:sz w:val="24"/>
                <w:szCs w:val="24"/>
                <w:lang w:val="uk-UA"/>
              </w:rPr>
              <w:t>.1. Замовник у тендерній документації може зазначити іншу інформацію відповідно до вимог законодавства, яку вважає за необхідне включити.</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Pr="007117F2">
              <w:rPr>
                <w:rFonts w:ascii="Times New Roman" w:eastAsia="Times New Roman" w:hAnsi="Times New Roman" w:cs="Times New Roman"/>
                <w:color w:val="000000"/>
                <w:sz w:val="24"/>
                <w:szCs w:val="24"/>
                <w:lang w:val="uk-UA"/>
              </w:rPr>
              <w:t>.2. До розрахунку ціни тендерної пропозиції учасник повинен включити всі витрати, у тому числі прямі витрати, непрямі витрати та інш.,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sidRPr="007117F2">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sidRPr="007117F2">
              <w:rPr>
                <w:rFonts w:ascii="Times New Roman" w:eastAsia="Times New Roman" w:hAnsi="Times New Roman" w:cs="Times New Roman"/>
                <w:color w:val="000000"/>
                <w:sz w:val="24"/>
                <w:szCs w:val="24"/>
                <w:lang w:val="uk-UA"/>
              </w:rPr>
              <w:t>Понесені витрати не відшкодовуються (в тому числі у разі відміни торгів).</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Pr="007117F2">
              <w:rPr>
                <w:rFonts w:ascii="Times New Roman" w:eastAsia="Times New Roman" w:hAnsi="Times New Roman" w:cs="Times New Roman"/>
                <w:color w:val="000000"/>
                <w:sz w:val="24"/>
                <w:szCs w:val="24"/>
                <w:lang w:val="uk-UA"/>
              </w:rPr>
              <w:t>.3.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Pr="007117F2">
              <w:rPr>
                <w:rFonts w:ascii="Times New Roman" w:eastAsia="Times New Roman" w:hAnsi="Times New Roman" w:cs="Times New Roman"/>
                <w:color w:val="000000"/>
                <w:sz w:val="24"/>
                <w:szCs w:val="24"/>
                <w:lang w:val="uk-UA"/>
              </w:rPr>
              <w:t>.4.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sidRPr="007117F2">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w:t>
            </w:r>
            <w:r w:rsidRPr="007117F2">
              <w:rPr>
                <w:rFonts w:ascii="Times New Roman" w:eastAsia="Times New Roman" w:hAnsi="Times New Roman" w:cs="Times New Roman"/>
                <w:color w:val="000000"/>
                <w:sz w:val="24"/>
                <w:szCs w:val="24"/>
                <w:lang w:val="uk-UA"/>
              </w:rPr>
              <w:t>.5. Подані учасником у складі тендерної пропозиції документи, видані державними органами, повинні відповідати вимогам нормативних актів, відповідно до яких такі документи видані.</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Pr="007117F2">
              <w:rPr>
                <w:rFonts w:ascii="Times New Roman" w:eastAsia="Times New Roman" w:hAnsi="Times New Roman" w:cs="Times New Roman"/>
                <w:color w:val="000000"/>
                <w:sz w:val="24"/>
                <w:szCs w:val="24"/>
                <w:lang w:val="uk-UA"/>
              </w:rPr>
              <w:t>.6.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Pr="007117F2">
              <w:rPr>
                <w:rFonts w:ascii="Times New Roman" w:eastAsia="Times New Roman" w:hAnsi="Times New Roman" w:cs="Times New Roman"/>
                <w:color w:val="000000"/>
                <w:sz w:val="24"/>
                <w:szCs w:val="24"/>
                <w:lang w:val="uk-UA"/>
              </w:rPr>
              <w:t>.7.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sidRPr="007117F2">
              <w:rPr>
                <w:rFonts w:ascii="Times New Roman" w:eastAsia="Times New Roman" w:hAnsi="Times New Roman" w:cs="Times New Roman"/>
                <w:color w:val="000000"/>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sidRPr="007117F2">
              <w:rPr>
                <w:rFonts w:ascii="Times New Roman" w:eastAsia="Times New Roman" w:hAnsi="Times New Roman" w:cs="Times New Roman"/>
                <w:color w:val="000000"/>
                <w:sz w:val="24"/>
                <w:szCs w:val="24"/>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7117F2">
              <w:rPr>
                <w:rFonts w:ascii="Times New Roman" w:eastAsia="Times New Roman" w:hAnsi="Times New Roman" w:cs="Times New Roman"/>
                <w:color w:val="000000"/>
                <w:sz w:val="24"/>
                <w:szCs w:val="24"/>
                <w:lang w:val="uk-UA"/>
              </w:rPr>
              <w:lastRenderedPageBreak/>
              <w:t>територію України в митному режимі імпорту товарів з Російської Федерації;</w:t>
            </w:r>
          </w:p>
          <w:p w:rsidR="007117F2" w:rsidRPr="007117F2" w:rsidRDefault="007117F2" w:rsidP="007117F2">
            <w:pPr>
              <w:widowControl w:val="0"/>
              <w:spacing w:after="0" w:line="240" w:lineRule="auto"/>
              <w:jc w:val="both"/>
              <w:rPr>
                <w:rFonts w:ascii="Times New Roman" w:eastAsia="Times New Roman" w:hAnsi="Times New Roman" w:cs="Times New Roman"/>
                <w:color w:val="000000"/>
                <w:sz w:val="24"/>
                <w:szCs w:val="24"/>
                <w:lang w:val="uk-UA"/>
              </w:rPr>
            </w:pPr>
            <w:r w:rsidRPr="007117F2">
              <w:rPr>
                <w:rFonts w:ascii="Times New Roman" w:eastAsia="Times New Roman" w:hAnsi="Times New Roman" w:cs="Times New Roman"/>
                <w:color w:val="000000"/>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7166C" w:rsidRPr="00AD7A37" w:rsidRDefault="007117F2" w:rsidP="00AD7A37">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Pr="007117F2">
              <w:rPr>
                <w:rFonts w:ascii="Times New Roman" w:eastAsia="Times New Roman" w:hAnsi="Times New Roman" w:cs="Times New Roman"/>
                <w:color w:val="000000"/>
                <w:sz w:val="24"/>
                <w:szCs w:val="24"/>
                <w:lang w:val="uk-UA"/>
              </w:rPr>
              <w:t>.8. 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rPr>
                <w:rFonts w:ascii="Times New Roman" w:eastAsia="Calibri" w:hAnsi="Times New Roman" w:cs="Times New Roman"/>
                <w:color w:val="000000"/>
                <w:lang w:val="uk-UA" w:eastAsia="uk-UA"/>
              </w:rPr>
            </w:pPr>
            <w:r w:rsidRPr="00A92E05">
              <w:rPr>
                <w:rFonts w:ascii="Times New Roman" w:eastAsia="Calibri" w:hAnsi="Times New Roman" w:cs="Times New Roman"/>
                <w:color w:val="000000"/>
                <w:lang w:val="uk-UA" w:eastAsia="uk-UA"/>
              </w:rPr>
              <w:lastRenderedPageBreak/>
              <w:t>3</w:t>
            </w:r>
          </w:p>
        </w:tc>
        <w:tc>
          <w:tcPr>
            <w:tcW w:w="2861" w:type="dxa"/>
            <w:shd w:val="clear" w:color="auto" w:fill="auto"/>
          </w:tcPr>
          <w:p w:rsidR="000E77A7" w:rsidRPr="00A92E05" w:rsidRDefault="000E77A7" w:rsidP="00A250F7">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Відхилення тендерних пропозицій</w:t>
            </w:r>
          </w:p>
        </w:tc>
        <w:tc>
          <w:tcPr>
            <w:tcW w:w="7218" w:type="dxa"/>
            <w:shd w:val="clear" w:color="auto" w:fill="auto"/>
          </w:tcPr>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BC5E33">
              <w:rPr>
                <w:rFonts w:ascii="Times New Roman" w:eastAsia="Times New Roman" w:hAnsi="Times New Roman" w:cs="Times New Roman"/>
                <w:b/>
                <w:sz w:val="24"/>
                <w:szCs w:val="24"/>
              </w:rPr>
              <w:t>Замовник відхиляє тендерну пропозицію</w:t>
            </w:r>
            <w:r w:rsidRPr="00A92E0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A37A5" w:rsidRPr="00A92E05" w:rsidRDefault="006A37A5" w:rsidP="00F824CD">
            <w:pPr>
              <w:spacing w:after="0" w:line="240" w:lineRule="auto"/>
              <w:ind w:firstLine="334"/>
              <w:rPr>
                <w:rFonts w:ascii="Times New Roman" w:eastAsia="Times New Roman" w:hAnsi="Times New Roman" w:cs="Times New Roman"/>
                <w:b/>
                <w:sz w:val="24"/>
                <w:szCs w:val="24"/>
              </w:rPr>
            </w:pPr>
            <w:r w:rsidRPr="00A92E05">
              <w:rPr>
                <w:rFonts w:ascii="Times New Roman" w:eastAsia="Times New Roman" w:hAnsi="Times New Roman" w:cs="Times New Roman"/>
                <w:sz w:val="24"/>
                <w:szCs w:val="24"/>
              </w:rPr>
              <w:t xml:space="preserve">1) </w:t>
            </w:r>
            <w:r w:rsidRPr="00A92E05">
              <w:rPr>
                <w:rFonts w:ascii="Times New Roman" w:eastAsia="Times New Roman" w:hAnsi="Times New Roman" w:cs="Times New Roman"/>
                <w:b/>
                <w:sz w:val="24"/>
                <w:szCs w:val="24"/>
              </w:rPr>
              <w:t>учасник процедури закупівлі:</w:t>
            </w:r>
          </w:p>
          <w:p w:rsidR="00923F79"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підпадає під підста</w:t>
            </w:r>
            <w:r w:rsidR="005422A5" w:rsidRPr="00A92E05">
              <w:rPr>
                <w:rFonts w:ascii="Times New Roman" w:eastAsia="Times New Roman" w:hAnsi="Times New Roman" w:cs="Times New Roman"/>
                <w:sz w:val="24"/>
                <w:szCs w:val="24"/>
              </w:rPr>
              <w:t xml:space="preserve">ви, встановлені пунктом 47 </w:t>
            </w:r>
            <w:r w:rsidR="005422A5" w:rsidRPr="00A92E05">
              <w:rPr>
                <w:rFonts w:ascii="Times New Roman" w:eastAsia="Times New Roman" w:hAnsi="Times New Roman" w:cs="Times New Roman"/>
                <w:sz w:val="24"/>
                <w:szCs w:val="24"/>
                <w:lang w:val="uk-UA"/>
              </w:rPr>
              <w:t>О</w:t>
            </w:r>
            <w:r w:rsidRPr="00A92E05">
              <w:rPr>
                <w:rFonts w:ascii="Times New Roman" w:eastAsia="Times New Roman" w:hAnsi="Times New Roman" w:cs="Times New Roman"/>
                <w:sz w:val="24"/>
                <w:szCs w:val="24"/>
              </w:rPr>
              <w:t>собливостей;</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B14872" w:rsidRPr="00A92E05">
              <w:rPr>
                <w:rFonts w:ascii="Times New Roman" w:eastAsia="Times New Roman" w:hAnsi="Times New Roman" w:cs="Times New Roman"/>
                <w:sz w:val="24"/>
                <w:szCs w:val="24"/>
              </w:rPr>
              <w:t xml:space="preserve">з абзацом першим пункту 42 </w:t>
            </w:r>
            <w:r w:rsidR="00B14872" w:rsidRPr="00A92E05">
              <w:rPr>
                <w:rFonts w:ascii="Times New Roman" w:eastAsia="Times New Roman" w:hAnsi="Times New Roman" w:cs="Times New Roman"/>
                <w:sz w:val="24"/>
                <w:szCs w:val="24"/>
                <w:lang w:val="uk-UA"/>
              </w:rPr>
              <w:t>О</w:t>
            </w:r>
            <w:r w:rsidRPr="00A92E05">
              <w:rPr>
                <w:rFonts w:ascii="Times New Roman" w:eastAsia="Times New Roman" w:hAnsi="Times New Roman" w:cs="Times New Roman"/>
                <w:sz w:val="24"/>
                <w:szCs w:val="24"/>
              </w:rPr>
              <w:t>собливостей;</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w:t>
            </w:r>
            <w:r w:rsidR="00C33D94" w:rsidRPr="00A92E05">
              <w:rPr>
                <w:rFonts w:ascii="Times New Roman" w:eastAsia="Times New Roman" w:hAnsi="Times New Roman" w:cs="Times New Roman"/>
                <w:sz w:val="24"/>
                <w:szCs w:val="24"/>
              </w:rPr>
              <w:t xml:space="preserve">зацом дев’ятим пункту </w:t>
            </w:r>
            <w:proofErr w:type="gramStart"/>
            <w:r w:rsidR="00C33D94" w:rsidRPr="00A92E05">
              <w:rPr>
                <w:rFonts w:ascii="Times New Roman" w:eastAsia="Times New Roman" w:hAnsi="Times New Roman" w:cs="Times New Roman"/>
                <w:sz w:val="24"/>
                <w:szCs w:val="24"/>
              </w:rPr>
              <w:t xml:space="preserve">37  </w:t>
            </w:r>
            <w:r w:rsidR="00C33D94" w:rsidRPr="00A92E05">
              <w:rPr>
                <w:rFonts w:ascii="Times New Roman" w:eastAsia="Times New Roman" w:hAnsi="Times New Roman" w:cs="Times New Roman"/>
                <w:sz w:val="24"/>
                <w:szCs w:val="24"/>
                <w:lang w:val="uk-UA"/>
              </w:rPr>
              <w:t>О</w:t>
            </w:r>
            <w:r w:rsidRPr="00A92E05">
              <w:rPr>
                <w:rFonts w:ascii="Times New Roman" w:eastAsia="Times New Roman" w:hAnsi="Times New Roman" w:cs="Times New Roman"/>
                <w:sz w:val="24"/>
                <w:szCs w:val="24"/>
              </w:rPr>
              <w:t>собливостей</w:t>
            </w:r>
            <w:proofErr w:type="gramEnd"/>
            <w:r w:rsidRPr="00A92E05">
              <w:rPr>
                <w:rFonts w:ascii="Times New Roman" w:eastAsia="Times New Roman" w:hAnsi="Times New Roman" w:cs="Times New Roman"/>
                <w:sz w:val="24"/>
                <w:szCs w:val="24"/>
              </w:rPr>
              <w:t>;</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sidR="00C33D94" w:rsidRPr="00A92E05">
              <w:rPr>
                <w:rFonts w:ascii="Times New Roman" w:eastAsia="Times New Roman" w:hAnsi="Times New Roman" w:cs="Times New Roman"/>
                <w:sz w:val="24"/>
                <w:szCs w:val="24"/>
              </w:rPr>
              <w:t xml:space="preserve">повідно до вимог пункту 40 </w:t>
            </w:r>
            <w:r w:rsidR="00C33D94" w:rsidRPr="00A92E05">
              <w:rPr>
                <w:rFonts w:ascii="Times New Roman" w:eastAsia="Times New Roman" w:hAnsi="Times New Roman" w:cs="Times New Roman"/>
                <w:sz w:val="24"/>
                <w:szCs w:val="24"/>
                <w:lang w:val="uk-UA"/>
              </w:rPr>
              <w:t>О</w:t>
            </w:r>
            <w:r w:rsidRPr="00A92E05">
              <w:rPr>
                <w:rFonts w:ascii="Times New Roman" w:eastAsia="Times New Roman" w:hAnsi="Times New Roman" w:cs="Times New Roman"/>
                <w:sz w:val="24"/>
                <w:szCs w:val="24"/>
              </w:rPr>
              <w:t>собливостей;</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w:t>
            </w:r>
            <w:r w:rsidRPr="00A92E05">
              <w:rPr>
                <w:rFonts w:ascii="Times New Roman" w:eastAsia="Times New Roman" w:hAnsi="Times New Roman" w:cs="Times New Roman"/>
                <w:sz w:val="24"/>
                <w:szCs w:val="24"/>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7A5" w:rsidRPr="00A92E05" w:rsidRDefault="006A37A5" w:rsidP="00F824CD">
            <w:pPr>
              <w:spacing w:after="0" w:line="240" w:lineRule="auto"/>
              <w:ind w:firstLine="334"/>
              <w:rPr>
                <w:rFonts w:ascii="Times New Roman" w:eastAsia="Times New Roman" w:hAnsi="Times New Roman" w:cs="Times New Roman"/>
                <w:b/>
                <w:sz w:val="24"/>
                <w:szCs w:val="24"/>
              </w:rPr>
            </w:pPr>
            <w:r w:rsidRPr="00A92E05">
              <w:rPr>
                <w:rFonts w:ascii="Times New Roman" w:eastAsia="Times New Roman" w:hAnsi="Times New Roman" w:cs="Times New Roman"/>
                <w:sz w:val="24"/>
                <w:szCs w:val="24"/>
              </w:rPr>
              <w:t xml:space="preserve">2) </w:t>
            </w:r>
            <w:r w:rsidRPr="00A92E05">
              <w:rPr>
                <w:rFonts w:ascii="Times New Roman" w:eastAsia="Times New Roman" w:hAnsi="Times New Roman" w:cs="Times New Roman"/>
                <w:b/>
                <w:sz w:val="24"/>
                <w:szCs w:val="24"/>
              </w:rPr>
              <w:t>тендерна пропозиція:</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00184C06" w:rsidRPr="00A92E05">
              <w:rPr>
                <w:rFonts w:ascii="Times New Roman" w:eastAsia="Times New Roman" w:hAnsi="Times New Roman" w:cs="Times New Roman"/>
                <w:sz w:val="24"/>
                <w:szCs w:val="24"/>
              </w:rPr>
              <w:t xml:space="preserve">лі відповідно </w:t>
            </w:r>
            <w:proofErr w:type="gramStart"/>
            <w:r w:rsidR="00184C06" w:rsidRPr="00A92E05">
              <w:rPr>
                <w:rFonts w:ascii="Times New Roman" w:eastAsia="Times New Roman" w:hAnsi="Times New Roman" w:cs="Times New Roman"/>
                <w:sz w:val="24"/>
                <w:szCs w:val="24"/>
              </w:rPr>
              <w:t>до пункту</w:t>
            </w:r>
            <w:proofErr w:type="gramEnd"/>
            <w:r w:rsidR="00184C06" w:rsidRPr="00A92E05">
              <w:rPr>
                <w:rFonts w:ascii="Times New Roman" w:eastAsia="Times New Roman" w:hAnsi="Times New Roman" w:cs="Times New Roman"/>
                <w:sz w:val="24"/>
                <w:szCs w:val="24"/>
              </w:rPr>
              <w:t xml:space="preserve"> 43 </w:t>
            </w:r>
            <w:r w:rsidR="00184C06" w:rsidRPr="00A92E05">
              <w:rPr>
                <w:rFonts w:ascii="Times New Roman" w:eastAsia="Times New Roman" w:hAnsi="Times New Roman" w:cs="Times New Roman"/>
                <w:sz w:val="24"/>
                <w:szCs w:val="24"/>
                <w:lang w:val="uk-UA"/>
              </w:rPr>
              <w:t>О</w:t>
            </w:r>
            <w:r w:rsidRPr="00A92E05">
              <w:rPr>
                <w:rFonts w:ascii="Times New Roman" w:eastAsia="Times New Roman" w:hAnsi="Times New Roman" w:cs="Times New Roman"/>
                <w:sz w:val="24"/>
                <w:szCs w:val="24"/>
              </w:rPr>
              <w:t>собливостей;</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є такою, строк дії якої закінчився;</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A92E05">
              <w:rPr>
                <w:rFonts w:ascii="Times New Roman" w:eastAsia="Times New Roman" w:hAnsi="Times New Roman" w:cs="Times New Roman"/>
                <w:sz w:val="24"/>
                <w:szCs w:val="24"/>
              </w:rPr>
              <w:t>до абзацу</w:t>
            </w:r>
            <w:proofErr w:type="gramEnd"/>
            <w:r w:rsidRPr="00A92E05">
              <w:rPr>
                <w:rFonts w:ascii="Times New Roman" w:eastAsia="Times New Roman" w:hAnsi="Times New Roman" w:cs="Times New Roman"/>
                <w:sz w:val="24"/>
                <w:szCs w:val="24"/>
              </w:rPr>
              <w:t xml:space="preserve"> першого частини третьої статті 22 Закону;</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3) </w:t>
            </w:r>
            <w:r w:rsidRPr="00A92E05">
              <w:rPr>
                <w:rFonts w:ascii="Times New Roman" w:eastAsia="Times New Roman" w:hAnsi="Times New Roman" w:cs="Times New Roman"/>
                <w:b/>
                <w:sz w:val="24"/>
                <w:szCs w:val="24"/>
              </w:rPr>
              <w:t>переможець процедури закупівлі:</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975948" w:rsidRPr="00A92E05">
              <w:rPr>
                <w:rFonts w:ascii="Times New Roman" w:eastAsia="Times New Roman" w:hAnsi="Times New Roman" w:cs="Times New Roman"/>
                <w:sz w:val="24"/>
                <w:szCs w:val="24"/>
              </w:rPr>
              <w:t xml:space="preserve">і чотирнадцятому пункту 47 </w:t>
            </w:r>
            <w:r w:rsidR="00975948" w:rsidRPr="00A92E05">
              <w:rPr>
                <w:rFonts w:ascii="Times New Roman" w:eastAsia="Times New Roman" w:hAnsi="Times New Roman" w:cs="Times New Roman"/>
                <w:sz w:val="24"/>
                <w:szCs w:val="24"/>
                <w:lang w:val="uk-UA"/>
              </w:rPr>
              <w:t>О</w:t>
            </w:r>
            <w:r w:rsidRPr="00A92E05">
              <w:rPr>
                <w:rFonts w:ascii="Times New Roman" w:eastAsia="Times New Roman" w:hAnsi="Times New Roman" w:cs="Times New Roman"/>
                <w:sz w:val="24"/>
                <w:szCs w:val="24"/>
              </w:rPr>
              <w:t>собливостей;</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A37A5" w:rsidRPr="00A92E05" w:rsidRDefault="006A37A5"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w:t>
            </w:r>
            <w:r w:rsidR="00003AAB" w:rsidRPr="00A92E05">
              <w:rPr>
                <w:rFonts w:ascii="Times New Roman" w:eastAsia="Times New Roman" w:hAnsi="Times New Roman" w:cs="Times New Roman"/>
                <w:sz w:val="24"/>
                <w:szCs w:val="24"/>
              </w:rPr>
              <w:t xml:space="preserve"> 42 </w:t>
            </w:r>
            <w:r w:rsidR="00003AAB" w:rsidRPr="00A92E05">
              <w:rPr>
                <w:rFonts w:ascii="Times New Roman" w:eastAsia="Times New Roman" w:hAnsi="Times New Roman" w:cs="Times New Roman"/>
                <w:sz w:val="24"/>
                <w:szCs w:val="24"/>
                <w:lang w:val="uk-UA"/>
              </w:rPr>
              <w:t>О</w:t>
            </w:r>
            <w:r w:rsidRPr="00A92E05">
              <w:rPr>
                <w:rFonts w:ascii="Times New Roman" w:eastAsia="Times New Roman" w:hAnsi="Times New Roman" w:cs="Times New Roman"/>
                <w:sz w:val="24"/>
                <w:szCs w:val="24"/>
              </w:rPr>
              <w:t>собливостей.</w:t>
            </w:r>
          </w:p>
          <w:p w:rsidR="005408DB" w:rsidRPr="00A92E05" w:rsidRDefault="005408DB"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b/>
                <w:sz w:val="24"/>
                <w:szCs w:val="24"/>
              </w:rPr>
              <w:t>Замовник може відхилити тендерну пропозицію</w:t>
            </w:r>
            <w:r w:rsidRPr="00A92E0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408DB" w:rsidRPr="00A92E05" w:rsidRDefault="005408DB"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08DB" w:rsidRDefault="005408DB"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77E8" w:rsidRDefault="00C277E8" w:rsidP="00F824CD">
            <w:pPr>
              <w:spacing w:after="0" w:line="240" w:lineRule="auto"/>
              <w:ind w:firstLine="334"/>
              <w:rPr>
                <w:rFonts w:ascii="Times New Roman" w:eastAsia="Times New Roman" w:hAnsi="Times New Roman" w:cs="Times New Roman"/>
                <w:sz w:val="24"/>
                <w:szCs w:val="24"/>
              </w:rPr>
            </w:pPr>
            <w:r w:rsidRPr="00C277E8">
              <w:rPr>
                <w:rFonts w:ascii="Times New Roman" w:eastAsia="Times New Roman" w:hAnsi="Times New Roman" w:cs="Times New Roman"/>
                <w:sz w:val="24"/>
                <w:szCs w:val="24"/>
              </w:rPr>
              <w:lastRenderedPageBreak/>
              <w:t xml:space="preserve">Замовник приймає рішення про відмову учаснику процедури закупівлі в участі у відкритих торгах та </w:t>
            </w:r>
            <w:r w:rsidRPr="00C277E8">
              <w:rPr>
                <w:rFonts w:ascii="Times New Roman" w:eastAsia="Times New Roman" w:hAnsi="Times New Roman" w:cs="Times New Roman"/>
                <w:b/>
                <w:sz w:val="24"/>
                <w:szCs w:val="24"/>
              </w:rPr>
              <w:t>зобов’язаний відхилити тендерну пропозицію</w:t>
            </w:r>
            <w:r w:rsidRPr="00C277E8">
              <w:rPr>
                <w:rFonts w:ascii="Times New Roman" w:eastAsia="Times New Roman" w:hAnsi="Times New Roman" w:cs="Times New Roman"/>
                <w:sz w:val="24"/>
                <w:szCs w:val="24"/>
              </w:rPr>
              <w:t xml:space="preserve"> учасника </w:t>
            </w:r>
            <w:proofErr w:type="gramStart"/>
            <w:r w:rsidRPr="00C277E8">
              <w:rPr>
                <w:rFonts w:ascii="Times New Roman" w:eastAsia="Times New Roman" w:hAnsi="Times New Roman" w:cs="Times New Roman"/>
                <w:sz w:val="24"/>
                <w:szCs w:val="24"/>
              </w:rPr>
              <w:t>процедури  закупівлі</w:t>
            </w:r>
            <w:proofErr w:type="gramEnd"/>
            <w:r w:rsidRPr="00C277E8">
              <w:rPr>
                <w:rFonts w:ascii="Times New Roman" w:eastAsia="Times New Roman" w:hAnsi="Times New Roman" w:cs="Times New Roman"/>
                <w:sz w:val="24"/>
                <w:szCs w:val="24"/>
              </w:rPr>
              <w:t>/переможця процедури закупівлі в разі, коли наявні підстави, визначені п.47 Особливостей.</w:t>
            </w:r>
          </w:p>
          <w:p w:rsidR="005B70FF" w:rsidRPr="00A92E05" w:rsidRDefault="00744406" w:rsidP="00F824CD">
            <w:pPr>
              <w:spacing w:after="0" w:line="240" w:lineRule="auto"/>
              <w:ind w:firstLine="334"/>
              <w:rPr>
                <w:rFonts w:ascii="Times New Roman" w:eastAsia="Times New Roman" w:hAnsi="Times New Roman" w:cs="Times New Roman"/>
                <w:sz w:val="24"/>
                <w:szCs w:val="24"/>
              </w:rPr>
            </w:pPr>
            <w:r w:rsidRPr="00744406">
              <w:rPr>
                <w:rFonts w:ascii="Times New Roman" w:eastAsia="Times New Roman" w:hAnsi="Times New Roman" w:cs="Times New Roman"/>
                <w:sz w:val="24"/>
                <w:szCs w:val="24"/>
              </w:rPr>
              <w:t>У разі відхилення тендерної пропозиції з підстави, визначеної підпунктом 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п.49 Особливостей.</w:t>
            </w:r>
          </w:p>
          <w:p w:rsidR="005408DB" w:rsidRPr="00A92E05" w:rsidRDefault="005408DB"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01E" w:rsidRPr="00A92E05" w:rsidRDefault="005408DB" w:rsidP="00F824CD">
            <w:pPr>
              <w:spacing w:after="0" w:line="240" w:lineRule="auto"/>
              <w:ind w:firstLine="334"/>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92E05">
              <w:rPr>
                <w:rFonts w:ascii="Times New Roman" w:eastAsia="Times New Roman" w:hAnsi="Times New Roman" w:cs="Times New Roman"/>
                <w:b/>
                <w:sz w:val="24"/>
                <w:szCs w:val="24"/>
              </w:rPr>
              <w:t>не пізніш як через чотири дні</w:t>
            </w:r>
            <w:r w:rsidRPr="00A92E05">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7A7" w:rsidRPr="00A92E05" w:rsidTr="00407776">
        <w:trPr>
          <w:trHeight w:val="210"/>
          <w:jc w:val="center"/>
        </w:trPr>
        <w:tc>
          <w:tcPr>
            <w:tcW w:w="10595" w:type="dxa"/>
            <w:gridSpan w:val="3"/>
            <w:shd w:val="clear" w:color="auto" w:fill="D9D9D9"/>
            <w:vAlign w:val="center"/>
          </w:tcPr>
          <w:p w:rsidR="000E77A7" w:rsidRPr="00A92E05" w:rsidRDefault="00877EC7" w:rsidP="00407776">
            <w:pPr>
              <w:widowControl w:val="0"/>
              <w:contextualSpacing/>
              <w:jc w:val="center"/>
              <w:rPr>
                <w:rFonts w:ascii="Times New Roman" w:eastAsia="Calibri" w:hAnsi="Times New Roman" w:cs="Times New Roman"/>
                <w:b/>
                <w:lang w:val="uk-UA" w:eastAsia="en-US"/>
              </w:rPr>
            </w:pPr>
            <w:r w:rsidRPr="00A92E05">
              <w:rPr>
                <w:rFonts w:ascii="Times New Roman" w:eastAsia="Times New Roman" w:hAnsi="Times New Roman" w:cs="Times New Roman"/>
                <w:b/>
                <w:color w:val="000000"/>
                <w:sz w:val="24"/>
                <w:szCs w:val="24"/>
              </w:rPr>
              <w:lastRenderedPageBreak/>
              <w:t xml:space="preserve">Розділ 6. </w:t>
            </w:r>
            <w:r w:rsidR="000E77A7" w:rsidRPr="00A92E05">
              <w:rPr>
                <w:rFonts w:ascii="Times New Roman" w:eastAsia="Calibri" w:hAnsi="Times New Roman" w:cs="Times New Roman"/>
                <w:b/>
                <w:bdr w:val="none" w:sz="0" w:space="0" w:color="auto" w:frame="1"/>
                <w:lang w:val="uk-UA" w:eastAsia="uk-UA"/>
              </w:rPr>
              <w:t>Результати торгів та укладання договору про закупівлю</w:t>
            </w:r>
          </w:p>
        </w:tc>
      </w:tr>
      <w:tr w:rsidR="000E77A7" w:rsidRPr="00A92E05" w:rsidTr="00407776">
        <w:trPr>
          <w:trHeight w:val="266"/>
          <w:jc w:val="center"/>
        </w:trPr>
        <w:tc>
          <w:tcPr>
            <w:tcW w:w="516" w:type="dxa"/>
            <w:shd w:val="clear" w:color="auto" w:fill="auto"/>
          </w:tcPr>
          <w:p w:rsidR="000E77A7" w:rsidRPr="00A92E05" w:rsidRDefault="000E77A7" w:rsidP="00407776">
            <w:pPr>
              <w:widowControl w:val="0"/>
              <w:contextualSpacing/>
              <w:jc w:val="both"/>
              <w:rPr>
                <w:rFonts w:ascii="Times New Roman" w:eastAsia="Calibri" w:hAnsi="Times New Roman" w:cs="Times New Roman"/>
                <w:color w:val="000000"/>
                <w:lang w:val="uk-UA" w:eastAsia="uk-UA"/>
              </w:rPr>
            </w:pPr>
            <w:r w:rsidRPr="00A92E05">
              <w:rPr>
                <w:rFonts w:ascii="Times New Roman" w:eastAsia="Calibri" w:hAnsi="Times New Roman" w:cs="Times New Roman"/>
                <w:color w:val="000000"/>
                <w:lang w:val="uk-UA" w:eastAsia="uk-UA"/>
              </w:rPr>
              <w:t>1</w:t>
            </w:r>
          </w:p>
        </w:tc>
        <w:tc>
          <w:tcPr>
            <w:tcW w:w="2861" w:type="dxa"/>
            <w:shd w:val="clear" w:color="auto" w:fill="auto"/>
          </w:tcPr>
          <w:p w:rsidR="000E77A7" w:rsidRPr="00A92E05" w:rsidRDefault="000E77A7" w:rsidP="00E74D8E">
            <w:pPr>
              <w:widowControl w:val="0"/>
              <w:spacing w:after="0"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Відміна замовником торгів чи визнання їх такими, що не відбулися</w:t>
            </w:r>
          </w:p>
        </w:tc>
        <w:tc>
          <w:tcPr>
            <w:tcW w:w="7218" w:type="dxa"/>
            <w:shd w:val="clear" w:color="auto" w:fill="auto"/>
          </w:tcPr>
          <w:p w:rsidR="00C323F3" w:rsidRPr="00A92E05" w:rsidRDefault="00C323F3" w:rsidP="00C323F3">
            <w:pPr>
              <w:widowControl w:val="0"/>
              <w:spacing w:after="0" w:line="240" w:lineRule="auto"/>
              <w:jc w:val="both"/>
              <w:rPr>
                <w:rFonts w:ascii="Times New Roman" w:eastAsia="Times New Roman" w:hAnsi="Times New Roman" w:cs="Times New Roman"/>
                <w:b/>
                <w:sz w:val="24"/>
                <w:szCs w:val="24"/>
              </w:rPr>
            </w:pPr>
            <w:r w:rsidRPr="00A92E05">
              <w:rPr>
                <w:rFonts w:ascii="Times New Roman" w:eastAsia="Times New Roman" w:hAnsi="Times New Roman" w:cs="Times New Roman"/>
                <w:b/>
                <w:sz w:val="24"/>
                <w:szCs w:val="24"/>
              </w:rPr>
              <w:t>Замовник відміняє відкриті торги у разі:</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1) відсутності подальшої потреби в закупівлі товарів, робіт чи послуг;</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У разі відміни відкритих торгів замовник </w:t>
            </w:r>
            <w:r w:rsidRPr="00A92E05">
              <w:rPr>
                <w:rFonts w:ascii="Times New Roman" w:eastAsia="Times New Roman" w:hAnsi="Times New Roman" w:cs="Times New Roman"/>
                <w:b/>
                <w:sz w:val="24"/>
                <w:szCs w:val="24"/>
              </w:rPr>
              <w:t xml:space="preserve">протягом одного робочого дня </w:t>
            </w:r>
            <w:r w:rsidRPr="00A92E05">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C323F3" w:rsidRPr="00A92E05" w:rsidRDefault="00C323F3" w:rsidP="00C323F3">
            <w:pPr>
              <w:widowControl w:val="0"/>
              <w:spacing w:after="0" w:line="240" w:lineRule="auto"/>
              <w:jc w:val="both"/>
              <w:rPr>
                <w:rFonts w:ascii="Times New Roman" w:eastAsia="Times New Roman" w:hAnsi="Times New Roman" w:cs="Times New Roman"/>
                <w:b/>
                <w:sz w:val="24"/>
                <w:szCs w:val="24"/>
              </w:rPr>
            </w:pPr>
            <w:r w:rsidRPr="00A92E05">
              <w:rPr>
                <w:rFonts w:ascii="Times New Roman" w:eastAsia="Times New Roman" w:hAnsi="Times New Roman" w:cs="Times New Roman"/>
                <w:sz w:val="24"/>
                <w:szCs w:val="24"/>
              </w:rPr>
              <w:t xml:space="preserve"> </w:t>
            </w:r>
            <w:r w:rsidRPr="00A92E05">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1) відхилення всіх тендерних пропозицій (у тому числі, якщо була </w:t>
            </w:r>
            <w:r w:rsidRPr="00A92E05">
              <w:rPr>
                <w:rFonts w:ascii="Times New Roman" w:eastAsia="Times New Roman" w:hAnsi="Times New Roman" w:cs="Times New Roman"/>
                <w:sz w:val="24"/>
                <w:szCs w:val="24"/>
              </w:rPr>
              <w:lastRenderedPageBreak/>
              <w:t>подана одна тендерна пропозиція, яка відхилена замовником) згідно з цими особливостями;</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23F3"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Відкриті торги можуть бути відмінені частково (за лотом).</w:t>
            </w:r>
          </w:p>
          <w:p w:rsidR="001D3F6B" w:rsidRPr="00A92E05" w:rsidRDefault="00C323F3" w:rsidP="00C323F3">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jc w:val="both"/>
              <w:rPr>
                <w:rFonts w:ascii="Times New Roman" w:eastAsia="Calibri" w:hAnsi="Times New Roman" w:cs="Times New Roman"/>
                <w:lang w:val="uk-UA" w:eastAsia="en-US"/>
              </w:rPr>
            </w:pPr>
            <w:r w:rsidRPr="00A92E05">
              <w:rPr>
                <w:rFonts w:ascii="Times New Roman" w:eastAsia="Calibri" w:hAnsi="Times New Roman" w:cs="Times New Roman"/>
                <w:lang w:val="uk-UA" w:eastAsia="en-US"/>
              </w:rPr>
              <w:lastRenderedPageBreak/>
              <w:t>2</w:t>
            </w:r>
          </w:p>
        </w:tc>
        <w:tc>
          <w:tcPr>
            <w:tcW w:w="2861" w:type="dxa"/>
            <w:shd w:val="clear" w:color="auto" w:fill="auto"/>
          </w:tcPr>
          <w:p w:rsidR="000E77A7" w:rsidRPr="00A92E05" w:rsidRDefault="000E77A7" w:rsidP="00634FA1">
            <w:pPr>
              <w:widowControl w:val="0"/>
              <w:spacing w:after="0"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 xml:space="preserve">Строк укладання договору </w:t>
            </w:r>
          </w:p>
        </w:tc>
        <w:tc>
          <w:tcPr>
            <w:tcW w:w="7218" w:type="dxa"/>
            <w:shd w:val="clear" w:color="auto" w:fill="auto"/>
          </w:tcPr>
          <w:p w:rsidR="00375F8C" w:rsidRPr="00A92E05" w:rsidRDefault="00375F8C" w:rsidP="00634FA1">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2E05">
              <w:rPr>
                <w:rFonts w:ascii="Times New Roman" w:eastAsia="Times New Roman" w:hAnsi="Times New Roman" w:cs="Times New Roman"/>
                <w:b/>
                <w:sz w:val="24"/>
                <w:szCs w:val="24"/>
                <w:lang w:val="uk-UA"/>
              </w:rPr>
              <w:t>не пізніше ніж через 15 днів</w:t>
            </w:r>
            <w:r w:rsidRPr="00A92E05">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92E05">
              <w:rPr>
                <w:rFonts w:ascii="Times New Roman" w:eastAsia="Times New Roman" w:hAnsi="Times New Roman" w:cs="Times New Roman"/>
                <w:sz w:val="24"/>
                <w:szCs w:val="24"/>
              </w:rPr>
              <w:t xml:space="preserve">У випадку обґрунтованої необхідності строк для укладення договору </w:t>
            </w:r>
            <w:r w:rsidRPr="00A92E05">
              <w:rPr>
                <w:rFonts w:ascii="Times New Roman" w:eastAsia="Times New Roman" w:hAnsi="Times New Roman" w:cs="Times New Roman"/>
                <w:b/>
                <w:sz w:val="24"/>
                <w:szCs w:val="24"/>
              </w:rPr>
              <w:t>може бути продовжений до 60 днів</w:t>
            </w:r>
            <w:r w:rsidRPr="00A92E05">
              <w:rPr>
                <w:rFonts w:ascii="Times New Roman" w:eastAsia="Times New Roman" w:hAnsi="Times New Roman" w:cs="Times New Roman"/>
                <w:sz w:val="24"/>
                <w:szCs w:val="24"/>
              </w:rPr>
              <w:t xml:space="preserve">. </w:t>
            </w:r>
          </w:p>
          <w:p w:rsidR="00375F8C" w:rsidRPr="00A92E05" w:rsidRDefault="00375F8C" w:rsidP="00634FA1">
            <w:pPr>
              <w:widowControl w:val="0"/>
              <w:spacing w:after="0" w:line="240" w:lineRule="auto"/>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У разі подання скарги </w:t>
            </w:r>
            <w:proofErr w:type="gramStart"/>
            <w:r w:rsidRPr="00A92E05">
              <w:rPr>
                <w:rFonts w:ascii="Times New Roman" w:eastAsia="Times New Roman" w:hAnsi="Times New Roman" w:cs="Times New Roman"/>
                <w:sz w:val="24"/>
                <w:szCs w:val="24"/>
              </w:rPr>
              <w:t>до органу</w:t>
            </w:r>
            <w:proofErr w:type="gramEnd"/>
            <w:r w:rsidRPr="00A92E05">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463F" w:rsidRPr="002A463F" w:rsidRDefault="00375F8C" w:rsidP="002A463F">
            <w:pPr>
              <w:widowControl w:val="0"/>
              <w:spacing w:after="0" w:line="240" w:lineRule="auto"/>
              <w:contextualSpacing/>
              <w:jc w:val="both"/>
              <w:rPr>
                <w:rFonts w:ascii="Times New Roman" w:eastAsia="Times New Roman" w:hAnsi="Times New Roman" w:cs="Times New Roman"/>
                <w:sz w:val="24"/>
                <w:szCs w:val="24"/>
              </w:rPr>
            </w:pPr>
            <w:r w:rsidRPr="00A92E05">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A92E05">
              <w:rPr>
                <w:rFonts w:ascii="Times New Roman" w:eastAsia="Times New Roman" w:hAnsi="Times New Roman" w:cs="Times New Roman"/>
                <w:sz w:val="24"/>
                <w:szCs w:val="24"/>
              </w:rPr>
              <w:t>до органу</w:t>
            </w:r>
            <w:proofErr w:type="gramEnd"/>
            <w:r w:rsidRPr="00A92E05">
              <w:rPr>
                <w:rFonts w:ascii="Times New Roman" w:eastAsia="Times New Roman" w:hAnsi="Times New Roman" w:cs="Times New Roman"/>
                <w:sz w:val="24"/>
                <w:szCs w:val="24"/>
              </w:rPr>
              <w:t xml:space="preserve"> оскарження договір про закупівлю </w:t>
            </w:r>
            <w:r w:rsidRPr="00A92E05">
              <w:rPr>
                <w:rFonts w:ascii="Times New Roman" w:eastAsia="Times New Roman" w:hAnsi="Times New Roman" w:cs="Times New Roman"/>
                <w:b/>
                <w:sz w:val="24"/>
                <w:szCs w:val="24"/>
              </w:rPr>
              <w:t>не може бути укладено раніше ніж через п’ять днів</w:t>
            </w:r>
            <w:r w:rsidRPr="00A92E0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2A463F" w:rsidRPr="00A92E05" w:rsidRDefault="002A463F" w:rsidP="00634FA1">
            <w:pPr>
              <w:widowControl w:val="0"/>
              <w:spacing w:after="0" w:line="240" w:lineRule="auto"/>
              <w:contextualSpacing/>
              <w:jc w:val="both"/>
              <w:rPr>
                <w:rFonts w:ascii="Times New Roman" w:eastAsia="Times New Roman" w:hAnsi="Times New Roman" w:cs="Times New Roman"/>
                <w:sz w:val="24"/>
                <w:szCs w:val="24"/>
              </w:rPr>
            </w:pPr>
            <w:r w:rsidRPr="002A463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E77A7" w:rsidRPr="00A92E05" w:rsidTr="00407776">
        <w:trPr>
          <w:trHeight w:val="70"/>
          <w:jc w:val="center"/>
        </w:trPr>
        <w:tc>
          <w:tcPr>
            <w:tcW w:w="516" w:type="dxa"/>
            <w:shd w:val="clear" w:color="auto" w:fill="auto"/>
          </w:tcPr>
          <w:p w:rsidR="000E77A7" w:rsidRPr="00A92E05" w:rsidRDefault="000E77A7" w:rsidP="00407776">
            <w:pPr>
              <w:widowControl w:val="0"/>
              <w:contextualSpacing/>
              <w:jc w:val="both"/>
              <w:rPr>
                <w:rFonts w:ascii="Times New Roman" w:eastAsia="Calibri" w:hAnsi="Times New Roman" w:cs="Times New Roman"/>
                <w:lang w:val="uk-UA" w:eastAsia="en-US"/>
              </w:rPr>
            </w:pPr>
            <w:r w:rsidRPr="00A92E05">
              <w:rPr>
                <w:rFonts w:ascii="Times New Roman" w:eastAsia="Calibri" w:hAnsi="Times New Roman" w:cs="Times New Roman"/>
                <w:lang w:val="uk-UA" w:eastAsia="en-US"/>
              </w:rPr>
              <w:t>3</w:t>
            </w:r>
          </w:p>
        </w:tc>
        <w:tc>
          <w:tcPr>
            <w:tcW w:w="2861" w:type="dxa"/>
            <w:shd w:val="clear" w:color="auto" w:fill="auto"/>
          </w:tcPr>
          <w:p w:rsidR="000E77A7" w:rsidRPr="00A92E05" w:rsidRDefault="000E77A7" w:rsidP="006F00DA">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 xml:space="preserve">Проект договору про закупівлю </w:t>
            </w:r>
          </w:p>
        </w:tc>
        <w:tc>
          <w:tcPr>
            <w:tcW w:w="7218" w:type="dxa"/>
            <w:shd w:val="clear" w:color="auto" w:fill="auto"/>
          </w:tcPr>
          <w:p w:rsidR="00624A0C" w:rsidRPr="009B0AF5" w:rsidRDefault="0050124A" w:rsidP="00624A0C">
            <w:pPr>
              <w:widowControl w:val="0"/>
              <w:spacing w:after="0" w:line="240" w:lineRule="auto"/>
              <w:ind w:right="120"/>
              <w:jc w:val="both"/>
              <w:rPr>
                <w:rFonts w:ascii="Times New Roman" w:eastAsia="Times New Roman" w:hAnsi="Times New Roman" w:cs="Times New Roman"/>
                <w:color w:val="000000"/>
                <w:sz w:val="24"/>
                <w:szCs w:val="24"/>
                <w:highlight w:val="yellow"/>
              </w:rPr>
            </w:pPr>
            <w:r w:rsidRPr="0050124A">
              <w:rPr>
                <w:rFonts w:ascii="Times New Roman" w:eastAsia="Times New Roman" w:hAnsi="Times New Roman" w:cs="Times New Roman"/>
                <w:color w:val="000000"/>
                <w:sz w:val="24"/>
                <w:szCs w:val="24"/>
              </w:rPr>
              <w:t>Проєкт договору (</w:t>
            </w:r>
            <w:r w:rsidRPr="0050124A">
              <w:rPr>
                <w:rFonts w:ascii="Times New Roman" w:eastAsia="Times New Roman" w:hAnsi="Times New Roman" w:cs="Times New Roman"/>
                <w:b/>
                <w:color w:val="000000"/>
                <w:sz w:val="24"/>
                <w:szCs w:val="24"/>
              </w:rPr>
              <w:t>Додаток 6</w:t>
            </w:r>
            <w:r w:rsidRPr="0050124A">
              <w:rPr>
                <w:rFonts w:ascii="Times New Roman" w:eastAsia="Times New Roman" w:hAnsi="Times New Roman" w:cs="Times New Roman"/>
                <w:color w:val="000000"/>
                <w:sz w:val="24"/>
                <w:szCs w:val="24"/>
              </w:rPr>
              <w:t xml:space="preserve"> до тендерної документації) складено замовником з урахуванням особливостей предмету закупівлі.</w:t>
            </w:r>
          </w:p>
          <w:p w:rsidR="00624A0C" w:rsidRPr="00A92E05" w:rsidRDefault="00624A0C" w:rsidP="00624A0C">
            <w:pPr>
              <w:widowControl w:val="0"/>
              <w:spacing w:after="0" w:line="240" w:lineRule="auto"/>
              <w:ind w:right="120"/>
              <w:jc w:val="both"/>
              <w:rPr>
                <w:rFonts w:ascii="Times New Roman" w:eastAsia="Times New Roman" w:hAnsi="Times New Roman" w:cs="Times New Roman"/>
                <w:sz w:val="24"/>
                <w:szCs w:val="24"/>
              </w:rPr>
            </w:pPr>
            <w:r w:rsidRPr="00A92E0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proofErr w:type="gramStart"/>
            <w:r w:rsidRPr="00A92E05">
              <w:rPr>
                <w:rFonts w:ascii="Times New Roman" w:eastAsia="Times New Roman" w:hAnsi="Times New Roman" w:cs="Times New Roman"/>
                <w:color w:val="000000"/>
                <w:sz w:val="24"/>
                <w:szCs w:val="24"/>
              </w:rPr>
              <w:t>документа</w:t>
            </w:r>
            <w:r w:rsidR="0050124A">
              <w:t xml:space="preserve"> </w:t>
            </w:r>
            <w:r w:rsidR="009B0AF5">
              <w:t xml:space="preserve"> </w:t>
            </w:r>
            <w:r w:rsidR="009B0AF5" w:rsidRPr="009B0AF5">
              <w:rPr>
                <w:rFonts w:ascii="Times New Roman" w:eastAsia="Times New Roman" w:hAnsi="Times New Roman" w:cs="Times New Roman"/>
                <w:color w:val="000000"/>
                <w:sz w:val="24"/>
                <w:szCs w:val="24"/>
                <w:lang w:val="uk-UA"/>
              </w:rPr>
              <w:t>та</w:t>
            </w:r>
            <w:proofErr w:type="gramEnd"/>
            <w:r w:rsidR="009B0AF5" w:rsidRPr="009B0AF5">
              <w:rPr>
                <w:rFonts w:ascii="Times New Roman" w:eastAsia="Times New Roman" w:hAnsi="Times New Roman" w:cs="Times New Roman"/>
                <w:color w:val="000000"/>
                <w:sz w:val="24"/>
                <w:szCs w:val="24"/>
                <w:lang w:val="uk-UA"/>
              </w:rPr>
              <w:t xml:space="preserve"> надсилається</w:t>
            </w:r>
            <w:r w:rsidR="0050124A" w:rsidRPr="0050124A">
              <w:rPr>
                <w:rFonts w:ascii="Times New Roman" w:eastAsia="Times New Roman" w:hAnsi="Times New Roman" w:cs="Times New Roman"/>
                <w:color w:val="000000"/>
                <w:sz w:val="24"/>
                <w:szCs w:val="24"/>
              </w:rPr>
              <w:t xml:space="preserve"> </w:t>
            </w:r>
            <w:r w:rsidR="009B0AF5" w:rsidRPr="009B0AF5">
              <w:rPr>
                <w:rFonts w:ascii="Times New Roman" w:eastAsia="Times New Roman" w:hAnsi="Times New Roman" w:cs="Times New Roman"/>
                <w:color w:val="000000"/>
                <w:sz w:val="24"/>
                <w:szCs w:val="24"/>
              </w:rPr>
              <w:t xml:space="preserve">переможцю у спосіб, обраний замовником. </w:t>
            </w:r>
          </w:p>
          <w:p w:rsidR="00624A0C" w:rsidRPr="00A92E05" w:rsidRDefault="00624A0C" w:rsidP="00624A0C">
            <w:pPr>
              <w:widowControl w:val="0"/>
              <w:spacing w:after="0" w:line="240" w:lineRule="auto"/>
              <w:jc w:val="both"/>
              <w:rPr>
                <w:rFonts w:ascii="Times New Roman" w:eastAsia="Times New Roman" w:hAnsi="Times New Roman" w:cs="Times New Roman"/>
                <w:color w:val="000000"/>
                <w:sz w:val="24"/>
                <w:szCs w:val="24"/>
              </w:rPr>
            </w:pPr>
            <w:r w:rsidRPr="00A92E05">
              <w:rPr>
                <w:rFonts w:ascii="Times New Roman" w:eastAsia="Times New Roman" w:hAnsi="Times New Roman" w:cs="Times New Roman"/>
                <w:b/>
                <w:i/>
                <w:color w:val="000000"/>
                <w:sz w:val="24"/>
                <w:szCs w:val="24"/>
              </w:rPr>
              <w:t>Переможець</w:t>
            </w:r>
            <w:r w:rsidRPr="00A92E0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4A0C" w:rsidRPr="00A92E05" w:rsidRDefault="00624A0C" w:rsidP="00624A0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2E05">
              <w:rPr>
                <w:rFonts w:ascii="Times New Roman" w:eastAsia="Times New Roman" w:hAnsi="Times New Roman" w:cs="Times New Roman"/>
                <w:color w:val="000000"/>
                <w:sz w:val="24"/>
                <w:szCs w:val="24"/>
              </w:rPr>
              <w:t>інформацію про право підписання договору про закупівлю;</w:t>
            </w:r>
          </w:p>
          <w:p w:rsidR="00624A0C" w:rsidRDefault="00624A0C" w:rsidP="00624A0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2E0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0AF5" w:rsidRDefault="009B0AF5" w:rsidP="009B0AF5">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B0AF5">
              <w:rPr>
                <w:rFonts w:ascii="Times New Roman" w:eastAsia="Times New Roman" w:hAnsi="Times New Roman" w:cs="Times New Roman"/>
                <w:color w:val="000000"/>
                <w:sz w:val="24"/>
                <w:szCs w:val="24"/>
              </w:rPr>
              <w:t xml:space="preserve"> 2 (два) примірники договору про закупівлю у строки, в</w:t>
            </w:r>
            <w:r>
              <w:rPr>
                <w:rFonts w:ascii="Times New Roman" w:eastAsia="Times New Roman" w:hAnsi="Times New Roman" w:cs="Times New Roman"/>
                <w:color w:val="000000"/>
                <w:sz w:val="24"/>
                <w:szCs w:val="24"/>
              </w:rPr>
              <w:t>изначені пунктом 2 «Строк уклада</w:t>
            </w:r>
            <w:r w:rsidRPr="009B0AF5">
              <w:rPr>
                <w:rFonts w:ascii="Times New Roman" w:eastAsia="Times New Roman" w:hAnsi="Times New Roman" w:cs="Times New Roman"/>
                <w:color w:val="000000"/>
                <w:sz w:val="24"/>
                <w:szCs w:val="24"/>
              </w:rPr>
              <w:t>ння договору про закупівлю» цього розділу.</w:t>
            </w:r>
          </w:p>
          <w:p w:rsidR="009B0AF5" w:rsidRPr="00A92E05" w:rsidRDefault="009B0AF5" w:rsidP="009B0AF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B0AF5">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та ліцензії або документа дозвільного </w:t>
            </w:r>
            <w:r w:rsidRPr="009B0AF5">
              <w:rPr>
                <w:rFonts w:ascii="Times New Roman" w:eastAsia="Times New Roman" w:hAnsi="Times New Roman" w:cs="Times New Roman"/>
                <w:color w:val="000000"/>
                <w:sz w:val="24"/>
                <w:szCs w:val="24"/>
              </w:rPr>
              <w:lastRenderedPageBreak/>
              <w:t>характеру на провадження певного виду господарської діяльності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3 підпункту 3 п. 44 Особливостей.</w:t>
            </w:r>
          </w:p>
          <w:p w:rsidR="006E2CBD" w:rsidRPr="00A92E05" w:rsidRDefault="00624A0C" w:rsidP="006E2CBD">
            <w:pPr>
              <w:widowControl w:val="0"/>
              <w:spacing w:before="40" w:after="0" w:line="240" w:lineRule="auto"/>
              <w:ind w:right="113"/>
              <w:jc w:val="both"/>
              <w:rPr>
                <w:rFonts w:ascii="Times New Roman" w:eastAsia="Calibri" w:hAnsi="Times New Roman" w:cs="Times New Roman"/>
                <w:lang w:val="uk-UA" w:eastAsia="en-US"/>
              </w:rPr>
            </w:pPr>
            <w:r w:rsidRPr="00A92E05">
              <w:rPr>
                <w:rFonts w:ascii="Times New Roman" w:hAnsi="Times New Roman" w:cs="Times New Roman"/>
                <w:sz w:val="24"/>
                <w:szCs w:val="24"/>
                <w:lang w:eastAsia="uk-UA"/>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w:t>
            </w:r>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jc w:val="both"/>
              <w:rPr>
                <w:rFonts w:ascii="Times New Roman" w:eastAsia="Calibri" w:hAnsi="Times New Roman" w:cs="Times New Roman"/>
                <w:lang w:val="uk-UA" w:eastAsia="en-US"/>
              </w:rPr>
            </w:pPr>
            <w:r w:rsidRPr="00A92E05">
              <w:rPr>
                <w:rFonts w:ascii="Times New Roman" w:eastAsia="Calibri" w:hAnsi="Times New Roman" w:cs="Times New Roman"/>
                <w:lang w:val="uk-UA" w:eastAsia="en-US"/>
              </w:rPr>
              <w:lastRenderedPageBreak/>
              <w:t>4</w:t>
            </w:r>
          </w:p>
        </w:tc>
        <w:tc>
          <w:tcPr>
            <w:tcW w:w="2861" w:type="dxa"/>
            <w:shd w:val="clear" w:color="auto" w:fill="auto"/>
          </w:tcPr>
          <w:p w:rsidR="000E77A7" w:rsidRPr="00A92E05" w:rsidRDefault="000E77A7" w:rsidP="0097511F">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7218" w:type="dxa"/>
            <w:shd w:val="clear" w:color="auto" w:fill="auto"/>
          </w:tcPr>
          <w:p w:rsidR="00131B92" w:rsidRPr="00131B92" w:rsidRDefault="00F64D5A" w:rsidP="00131B92">
            <w:pPr>
              <w:widowControl w:val="0"/>
              <w:spacing w:after="0" w:line="240" w:lineRule="auto"/>
              <w:jc w:val="both"/>
              <w:rPr>
                <w:rFonts w:ascii="Times New Roman" w:eastAsia="Times New Roman" w:hAnsi="Times New Roman" w:cs="Times New Roman"/>
                <w:sz w:val="24"/>
                <w:szCs w:val="24"/>
                <w:lang w:val="uk-UA"/>
              </w:rPr>
            </w:pPr>
            <w:bookmarkStart w:id="5" w:name="n1048"/>
            <w:bookmarkStart w:id="6" w:name="n1049"/>
            <w:bookmarkEnd w:id="5"/>
            <w:bookmarkEnd w:id="6"/>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.1. Договір про закупівлю за результатами проведеної закупівлі ук</w:t>
            </w:r>
            <w:r w:rsidR="00967103">
              <w:rPr>
                <w:rFonts w:ascii="Times New Roman" w:eastAsia="Times New Roman" w:hAnsi="Times New Roman" w:cs="Times New Roman"/>
                <w:sz w:val="24"/>
                <w:szCs w:val="24"/>
                <w:lang w:val="uk-UA"/>
              </w:rPr>
              <w:t>ладається відповідно до Цивільного</w:t>
            </w:r>
            <w:r w:rsidR="00131B92" w:rsidRPr="00131B92">
              <w:rPr>
                <w:rFonts w:ascii="Times New Roman" w:eastAsia="Times New Roman" w:hAnsi="Times New Roman" w:cs="Times New Roman"/>
                <w:sz w:val="24"/>
                <w:szCs w:val="24"/>
                <w:lang w:val="uk-UA"/>
              </w:rPr>
              <w:t xml:space="preserve"> і</w:t>
            </w:r>
            <w:r w:rsidR="00967103">
              <w:rPr>
                <w:rFonts w:ascii="Times New Roman" w:eastAsia="Times New Roman" w:hAnsi="Times New Roman" w:cs="Times New Roman"/>
                <w:sz w:val="24"/>
                <w:szCs w:val="24"/>
                <w:lang w:val="uk-UA"/>
              </w:rPr>
              <w:t xml:space="preserve"> Господарського кодексів Україн, </w:t>
            </w:r>
            <w:r w:rsidR="00131B92" w:rsidRPr="00131B92">
              <w:rPr>
                <w:rFonts w:ascii="Times New Roman" w:eastAsia="Times New Roman" w:hAnsi="Times New Roman" w:cs="Times New Roman"/>
                <w:sz w:val="24"/>
                <w:szCs w:val="24"/>
                <w:lang w:val="uk-UA"/>
              </w:rPr>
              <w:t>з урахуванням положень статті 41 Закону «Про публічні закупівлі», крім частин третої - п'ятої, сьомої - дев'ятої статті 41 Зак</w:t>
            </w:r>
            <w:r w:rsidR="00967103">
              <w:rPr>
                <w:rFonts w:ascii="Times New Roman" w:eastAsia="Times New Roman" w:hAnsi="Times New Roman" w:cs="Times New Roman"/>
                <w:sz w:val="24"/>
                <w:szCs w:val="24"/>
                <w:lang w:val="uk-UA"/>
              </w:rPr>
              <w:t>ону,</w:t>
            </w:r>
            <w:r w:rsidR="00131B92" w:rsidRPr="00131B92">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967103">
              <w:rPr>
                <w:rFonts w:ascii="Times New Roman" w:eastAsia="Times New Roman" w:hAnsi="Times New Roman" w:cs="Times New Roman"/>
                <w:sz w:val="24"/>
                <w:szCs w:val="24"/>
                <w:lang w:val="uk-UA"/>
              </w:rPr>
              <w:t xml:space="preserve"> </w:t>
            </w:r>
            <w:r w:rsidR="00131B92" w:rsidRPr="00131B92">
              <w:rPr>
                <w:rFonts w:ascii="Times New Roman" w:eastAsia="Times New Roman" w:hAnsi="Times New Roman" w:cs="Times New Roman"/>
                <w:sz w:val="24"/>
                <w:szCs w:val="24"/>
                <w:lang w:val="uk-UA"/>
              </w:rPr>
              <w:t>1178.</w:t>
            </w:r>
          </w:p>
          <w:p w:rsidR="00131B92" w:rsidRDefault="00F64D5A" w:rsidP="00131B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w:t>
            </w:r>
            <w:r w:rsidR="00131B92" w:rsidRPr="00111C61">
              <w:rPr>
                <w:rFonts w:ascii="Times New Roman" w:eastAsia="Times New Roman" w:hAnsi="Times New Roman" w:cs="Times New Roman"/>
                <w:sz w:val="24"/>
                <w:szCs w:val="24"/>
                <w:lang w:val="uk-UA"/>
              </w:rPr>
              <w:t>. 19 Особливостей</w:t>
            </w:r>
            <w:r>
              <w:rPr>
                <w:rFonts w:ascii="Times New Roman" w:eastAsia="Times New Roman" w:hAnsi="Times New Roman" w:cs="Times New Roman"/>
                <w:sz w:val="24"/>
                <w:szCs w:val="24"/>
                <w:lang w:val="uk-UA"/>
              </w:rPr>
              <w:t>.</w:t>
            </w:r>
          </w:p>
          <w:p w:rsidR="00131B92" w:rsidRPr="00131B92" w:rsidRDefault="00F64D5A" w:rsidP="00131B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 xml:space="preserve">.3. Предмет закупівлі – відповідно до предмета закупівлі та вимог цієї тендерної документації. </w:t>
            </w:r>
          </w:p>
          <w:p w:rsidR="00131B92" w:rsidRPr="00131B92" w:rsidRDefault="00F64D5A" w:rsidP="00131B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.4. Кількість товару – відповідно вимог цієї тендерної документації.</w:t>
            </w:r>
          </w:p>
          <w:p w:rsidR="00131B92" w:rsidRPr="00131B92" w:rsidRDefault="00F64D5A" w:rsidP="00131B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 xml:space="preserve">.5. Якість товару – згідно з вимогами цієї тендерної документації. </w:t>
            </w:r>
          </w:p>
          <w:p w:rsidR="00131B92" w:rsidRPr="00131B92" w:rsidRDefault="00F64D5A" w:rsidP="00131B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.6. Термін та місце поставки товару – відповідно з цією тендерною документацією.</w:t>
            </w:r>
          </w:p>
          <w:p w:rsidR="00131B92" w:rsidRPr="00131B92" w:rsidRDefault="00F64D5A" w:rsidP="00131B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 xml:space="preserve">.7. Ціна договору – ціна, запропонована переможцем процедури закупівлі, яка може бути змінена у випадку Законом з урахуванням Особливостей. </w:t>
            </w:r>
          </w:p>
          <w:p w:rsidR="00131B92" w:rsidRPr="00131B92" w:rsidRDefault="00F64D5A" w:rsidP="00131B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.8. Умови оплати договору (порядок здійснення розрахунків):</w:t>
            </w:r>
          </w:p>
          <w:p w:rsidR="00131B92" w:rsidRPr="00131B92" w:rsidRDefault="00131B92" w:rsidP="00131B92">
            <w:pPr>
              <w:widowControl w:val="0"/>
              <w:spacing w:after="0" w:line="240" w:lineRule="auto"/>
              <w:jc w:val="both"/>
              <w:rPr>
                <w:rFonts w:ascii="Times New Roman" w:eastAsia="Times New Roman" w:hAnsi="Times New Roman" w:cs="Times New Roman"/>
                <w:sz w:val="24"/>
                <w:szCs w:val="24"/>
                <w:lang w:val="uk-UA"/>
              </w:rPr>
            </w:pPr>
            <w:r w:rsidRPr="00131B92">
              <w:rPr>
                <w:rFonts w:ascii="Times New Roman" w:eastAsia="Times New Roman" w:hAnsi="Times New Roman" w:cs="Times New Roman"/>
                <w:sz w:val="24"/>
                <w:szCs w:val="24"/>
                <w:lang w:val="uk-UA"/>
              </w:rPr>
              <w:t>- оплата після події: постачання товару</w:t>
            </w:r>
          </w:p>
          <w:p w:rsidR="00131B92" w:rsidRPr="00131B92" w:rsidRDefault="00131B92" w:rsidP="00131B92">
            <w:pPr>
              <w:widowControl w:val="0"/>
              <w:spacing w:after="0" w:line="240" w:lineRule="auto"/>
              <w:jc w:val="both"/>
              <w:rPr>
                <w:rFonts w:ascii="Times New Roman" w:eastAsia="Times New Roman" w:hAnsi="Times New Roman" w:cs="Times New Roman"/>
                <w:sz w:val="24"/>
                <w:szCs w:val="24"/>
                <w:lang w:val="uk-UA"/>
              </w:rPr>
            </w:pPr>
            <w:r w:rsidRPr="00131B92">
              <w:rPr>
                <w:rFonts w:ascii="Times New Roman" w:eastAsia="Times New Roman" w:hAnsi="Times New Roman" w:cs="Times New Roman"/>
                <w:sz w:val="24"/>
                <w:szCs w:val="24"/>
                <w:lang w:val="uk-UA"/>
              </w:rPr>
              <w:t>- тип оплати: післяоплата;</w:t>
            </w:r>
          </w:p>
          <w:p w:rsidR="00131B92" w:rsidRPr="00131B92" w:rsidRDefault="00131B92" w:rsidP="00131B92">
            <w:pPr>
              <w:widowControl w:val="0"/>
              <w:spacing w:after="0" w:line="240" w:lineRule="auto"/>
              <w:jc w:val="both"/>
              <w:rPr>
                <w:rFonts w:ascii="Times New Roman" w:eastAsia="Times New Roman" w:hAnsi="Times New Roman" w:cs="Times New Roman"/>
                <w:sz w:val="24"/>
                <w:szCs w:val="24"/>
                <w:lang w:val="uk-UA"/>
              </w:rPr>
            </w:pPr>
            <w:r w:rsidRPr="00131B92">
              <w:rPr>
                <w:rFonts w:ascii="Times New Roman" w:eastAsia="Times New Roman" w:hAnsi="Times New Roman" w:cs="Times New Roman"/>
                <w:sz w:val="24"/>
                <w:szCs w:val="24"/>
                <w:lang w:val="uk-UA"/>
              </w:rPr>
              <w:t>- період (днів): 10;</w:t>
            </w:r>
          </w:p>
          <w:p w:rsidR="00131B92" w:rsidRPr="00131B92" w:rsidRDefault="00131B92" w:rsidP="00131B92">
            <w:pPr>
              <w:widowControl w:val="0"/>
              <w:spacing w:after="0" w:line="240" w:lineRule="auto"/>
              <w:jc w:val="both"/>
              <w:rPr>
                <w:rFonts w:ascii="Times New Roman" w:eastAsia="Times New Roman" w:hAnsi="Times New Roman" w:cs="Times New Roman"/>
                <w:sz w:val="24"/>
                <w:szCs w:val="24"/>
                <w:lang w:val="uk-UA"/>
              </w:rPr>
            </w:pPr>
            <w:r w:rsidRPr="00131B92">
              <w:rPr>
                <w:rFonts w:ascii="Times New Roman" w:eastAsia="Times New Roman" w:hAnsi="Times New Roman" w:cs="Times New Roman"/>
                <w:sz w:val="24"/>
                <w:szCs w:val="24"/>
                <w:lang w:val="uk-UA"/>
              </w:rPr>
              <w:t>- тип днів: банківські;</w:t>
            </w:r>
          </w:p>
          <w:p w:rsidR="00131B92" w:rsidRPr="00131B92" w:rsidRDefault="00131B92" w:rsidP="00131B92">
            <w:pPr>
              <w:widowControl w:val="0"/>
              <w:spacing w:after="0" w:line="240" w:lineRule="auto"/>
              <w:jc w:val="both"/>
              <w:rPr>
                <w:rFonts w:ascii="Times New Roman" w:eastAsia="Times New Roman" w:hAnsi="Times New Roman" w:cs="Times New Roman"/>
                <w:sz w:val="24"/>
                <w:szCs w:val="24"/>
                <w:lang w:val="uk-UA"/>
              </w:rPr>
            </w:pPr>
            <w:r w:rsidRPr="00131B92">
              <w:rPr>
                <w:rFonts w:ascii="Times New Roman" w:eastAsia="Times New Roman" w:hAnsi="Times New Roman" w:cs="Times New Roman"/>
                <w:sz w:val="24"/>
                <w:szCs w:val="24"/>
                <w:lang w:val="uk-UA"/>
              </w:rPr>
              <w:t>- розмір оплати: 100%.</w:t>
            </w:r>
          </w:p>
          <w:p w:rsidR="00131B92" w:rsidRPr="00131B92" w:rsidRDefault="00131B92" w:rsidP="00131B92">
            <w:pPr>
              <w:widowControl w:val="0"/>
              <w:spacing w:after="0" w:line="240" w:lineRule="auto"/>
              <w:jc w:val="both"/>
              <w:rPr>
                <w:rFonts w:ascii="Times New Roman" w:eastAsia="Times New Roman" w:hAnsi="Times New Roman" w:cs="Times New Roman"/>
                <w:sz w:val="24"/>
                <w:szCs w:val="24"/>
                <w:lang w:val="uk-UA"/>
              </w:rPr>
            </w:pPr>
            <w:r w:rsidRPr="00131B92">
              <w:rPr>
                <w:rFonts w:ascii="Times New Roman" w:eastAsia="Times New Roman" w:hAnsi="Times New Roman" w:cs="Times New Roman"/>
                <w:sz w:val="24"/>
                <w:szCs w:val="24"/>
                <w:lang w:val="uk-UA"/>
              </w:rPr>
              <w:t>Оплата акту-рахунку Постачальника за цим Договором має бути здійснена Споживачем у строк, визначений у акт-рахунок,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акту-рахунку, отриманого Споживачем.</w:t>
            </w:r>
          </w:p>
          <w:p w:rsidR="00131B92" w:rsidRPr="00131B92" w:rsidRDefault="00F64D5A" w:rsidP="00131B92">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31B92" w:rsidRPr="00131B92">
              <w:rPr>
                <w:rFonts w:ascii="Times New Roman" w:eastAsia="Times New Roman" w:hAnsi="Times New Roman" w:cs="Times New Roman"/>
                <w:sz w:val="24"/>
                <w:szCs w:val="24"/>
                <w:lang w:val="uk-UA"/>
              </w:rPr>
              <w:t>.9. Договір набуває чинності з дати його підписання ______________ та діє до 31 грудня 2024 року, але у будь - якому разі до повного виконання сторонами своїх зобов’язань.</w:t>
            </w:r>
          </w:p>
          <w:p w:rsidR="00A04A63" w:rsidRPr="00111C61" w:rsidRDefault="00131B92" w:rsidP="00111C61">
            <w:pPr>
              <w:widowControl w:val="0"/>
              <w:spacing w:after="0" w:line="240" w:lineRule="auto"/>
              <w:jc w:val="both"/>
              <w:rPr>
                <w:rFonts w:ascii="Times New Roman" w:eastAsia="Times New Roman" w:hAnsi="Times New Roman" w:cs="Times New Roman"/>
                <w:sz w:val="24"/>
                <w:szCs w:val="24"/>
                <w:lang w:val="uk-UA"/>
              </w:rPr>
            </w:pPr>
            <w:r w:rsidRPr="00131B92">
              <w:rPr>
                <w:rFonts w:ascii="Times New Roman" w:eastAsia="Times New Roman" w:hAnsi="Times New Roman" w:cs="Times New Roman"/>
                <w:sz w:val="24"/>
                <w:szCs w:val="24"/>
                <w:lang w:val="uk-UA"/>
              </w:rPr>
              <w:t xml:space="preserve">Закінчення строку дії договору не звільняє сторони від відповідальності за його порушення, яке мало місце під час дії </w:t>
            </w:r>
            <w:r w:rsidRPr="00F64D5A">
              <w:rPr>
                <w:rFonts w:ascii="Times New Roman" w:eastAsia="Times New Roman" w:hAnsi="Times New Roman" w:cs="Times New Roman"/>
                <w:sz w:val="24"/>
                <w:szCs w:val="24"/>
                <w:lang w:val="uk-UA"/>
              </w:rPr>
              <w:t>договору.</w:t>
            </w:r>
            <w:bookmarkStart w:id="7" w:name="n278"/>
            <w:bookmarkStart w:id="8" w:name="n74"/>
            <w:bookmarkStart w:id="9" w:name="n77"/>
            <w:bookmarkStart w:id="10" w:name="n80"/>
            <w:bookmarkEnd w:id="7"/>
            <w:bookmarkEnd w:id="8"/>
            <w:bookmarkEnd w:id="9"/>
            <w:bookmarkEnd w:id="10"/>
            <w:r w:rsidR="0075591F" w:rsidRPr="00A92E05">
              <w:rPr>
                <w:rFonts w:ascii="Times New Roman" w:hAnsi="Times New Roman"/>
                <w:color w:val="333333"/>
                <w:lang w:val="uk-UA"/>
              </w:rPr>
              <w:t xml:space="preserve"> </w:t>
            </w:r>
            <w:bookmarkStart w:id="11" w:name="n83"/>
            <w:bookmarkStart w:id="12" w:name="n94"/>
            <w:bookmarkStart w:id="13" w:name="n96"/>
            <w:bookmarkEnd w:id="11"/>
            <w:bookmarkEnd w:id="12"/>
            <w:bookmarkEnd w:id="13"/>
          </w:p>
        </w:tc>
      </w:tr>
      <w:tr w:rsidR="000E77A7" w:rsidRPr="00A92E05" w:rsidTr="00407776">
        <w:trPr>
          <w:trHeight w:val="522"/>
          <w:jc w:val="center"/>
        </w:trPr>
        <w:tc>
          <w:tcPr>
            <w:tcW w:w="516" w:type="dxa"/>
            <w:shd w:val="clear" w:color="auto" w:fill="auto"/>
          </w:tcPr>
          <w:p w:rsidR="000E77A7" w:rsidRPr="00A92E05" w:rsidRDefault="000E77A7" w:rsidP="00407776">
            <w:pPr>
              <w:widowControl w:val="0"/>
              <w:contextualSpacing/>
              <w:jc w:val="both"/>
              <w:rPr>
                <w:rFonts w:ascii="Times New Roman" w:eastAsia="Calibri" w:hAnsi="Times New Roman" w:cs="Times New Roman"/>
                <w:lang w:val="uk-UA" w:eastAsia="en-US"/>
              </w:rPr>
            </w:pPr>
            <w:r w:rsidRPr="00A92E05">
              <w:rPr>
                <w:rFonts w:ascii="Times New Roman" w:eastAsia="Calibri" w:hAnsi="Times New Roman" w:cs="Times New Roman"/>
                <w:lang w:val="uk-UA" w:eastAsia="en-US"/>
              </w:rPr>
              <w:t>5</w:t>
            </w:r>
          </w:p>
        </w:tc>
        <w:tc>
          <w:tcPr>
            <w:tcW w:w="2861" w:type="dxa"/>
            <w:shd w:val="clear" w:color="auto" w:fill="auto"/>
          </w:tcPr>
          <w:p w:rsidR="000E77A7" w:rsidRPr="00A92E05" w:rsidRDefault="000E77A7" w:rsidP="009834DD">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7218" w:type="dxa"/>
            <w:shd w:val="clear" w:color="auto" w:fill="auto"/>
          </w:tcPr>
          <w:p w:rsidR="00D17EC7" w:rsidRPr="00A92E05" w:rsidRDefault="000E77A7" w:rsidP="009834DD">
            <w:pPr>
              <w:widowControl w:val="0"/>
              <w:spacing w:after="0" w:line="240" w:lineRule="auto"/>
              <w:contextualSpacing/>
              <w:jc w:val="both"/>
              <w:rPr>
                <w:rFonts w:ascii="Times New Roman" w:eastAsia="Times New Roman" w:hAnsi="Times New Roman" w:cs="Times New Roman"/>
                <w:color w:val="000000"/>
                <w:sz w:val="24"/>
                <w:szCs w:val="24"/>
              </w:rPr>
            </w:pPr>
            <w:r w:rsidRPr="00A92E05">
              <w:rPr>
                <w:rFonts w:ascii="Times New Roman" w:eastAsia="Calibri" w:hAnsi="Times New Roman" w:cs="Times New Roman"/>
                <w:lang w:val="uk-UA" w:eastAsia="en-US"/>
              </w:rPr>
              <w:t xml:space="preserve"> </w:t>
            </w:r>
            <w:r w:rsidR="009834DD" w:rsidRPr="00A92E0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w:t>
            </w:r>
            <w:r w:rsidR="009834DD" w:rsidRPr="00A92E05">
              <w:rPr>
                <w:rFonts w:ascii="Times New Roman" w:eastAsia="Times New Roman" w:hAnsi="Times New Roman" w:cs="Times New Roman"/>
                <w:color w:val="000000"/>
                <w:sz w:val="24"/>
                <w:szCs w:val="24"/>
              </w:rPr>
              <w:lastRenderedPageBreak/>
              <w:t>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834DD" w:rsidRPr="00A92E05">
              <w:rPr>
                <w:rFonts w:ascii="Times New Roman" w:eastAsia="Times New Roman" w:hAnsi="Times New Roman" w:cs="Times New Roman"/>
                <w:color w:val="000000"/>
                <w:sz w:val="24"/>
                <w:szCs w:val="24"/>
                <w:lang w:val="uk-UA"/>
              </w:rPr>
              <w:t xml:space="preserve"> </w:t>
            </w:r>
            <w:r w:rsidR="00D17EC7" w:rsidRPr="00A92E05">
              <w:rPr>
                <w:rFonts w:ascii="Times New Roman" w:hAnsi="Times New Roman" w:cs="Times New Roman"/>
                <w:sz w:val="24"/>
                <w:szCs w:val="24"/>
                <w:lang w:val="uk-UA"/>
              </w:rPr>
              <w:t>та пунктом 49</w:t>
            </w:r>
            <w:r w:rsidR="009834DD" w:rsidRPr="00A92E05">
              <w:rPr>
                <w:rFonts w:ascii="Times New Roman" w:hAnsi="Times New Roman" w:cs="Times New Roman"/>
                <w:sz w:val="24"/>
                <w:szCs w:val="24"/>
                <w:lang w:val="uk-UA"/>
              </w:rPr>
              <w:t xml:space="preserve"> Особливостей.</w:t>
            </w:r>
            <w:r w:rsidR="009834DD" w:rsidRPr="00A92E05">
              <w:rPr>
                <w:rFonts w:ascii="Times New Roman" w:eastAsia="Times New Roman" w:hAnsi="Times New Roman" w:cs="Times New Roman"/>
                <w:color w:val="000000"/>
                <w:sz w:val="24"/>
                <w:szCs w:val="24"/>
              </w:rPr>
              <w:t xml:space="preserve"> </w:t>
            </w:r>
          </w:p>
        </w:tc>
      </w:tr>
      <w:tr w:rsidR="000E77A7" w:rsidRPr="0063112A" w:rsidTr="00407776">
        <w:trPr>
          <w:trHeight w:val="421"/>
          <w:jc w:val="center"/>
        </w:trPr>
        <w:tc>
          <w:tcPr>
            <w:tcW w:w="516" w:type="dxa"/>
            <w:shd w:val="clear" w:color="auto" w:fill="auto"/>
          </w:tcPr>
          <w:p w:rsidR="000E77A7" w:rsidRPr="00A92E05" w:rsidRDefault="000E77A7" w:rsidP="00407776">
            <w:pPr>
              <w:widowControl w:val="0"/>
              <w:contextualSpacing/>
              <w:jc w:val="both"/>
              <w:rPr>
                <w:rFonts w:ascii="Times New Roman" w:eastAsia="Calibri" w:hAnsi="Times New Roman" w:cs="Times New Roman"/>
                <w:lang w:val="uk-UA" w:eastAsia="en-US"/>
              </w:rPr>
            </w:pPr>
            <w:r w:rsidRPr="00A92E05">
              <w:rPr>
                <w:rFonts w:ascii="Times New Roman" w:eastAsia="Calibri" w:hAnsi="Times New Roman" w:cs="Times New Roman"/>
                <w:lang w:val="uk-UA" w:eastAsia="en-US"/>
              </w:rPr>
              <w:lastRenderedPageBreak/>
              <w:t>6</w:t>
            </w:r>
          </w:p>
        </w:tc>
        <w:tc>
          <w:tcPr>
            <w:tcW w:w="2861" w:type="dxa"/>
            <w:shd w:val="clear" w:color="auto" w:fill="auto"/>
          </w:tcPr>
          <w:p w:rsidR="000E77A7" w:rsidRPr="00A92E05" w:rsidRDefault="000E77A7" w:rsidP="009834DD">
            <w:pPr>
              <w:widowControl w:val="0"/>
              <w:spacing w:line="240" w:lineRule="auto"/>
              <w:contextualSpacing/>
              <w:rPr>
                <w:rFonts w:ascii="Times New Roman" w:eastAsia="Calibri" w:hAnsi="Times New Roman" w:cs="Times New Roman"/>
                <w:b/>
                <w:sz w:val="24"/>
                <w:szCs w:val="24"/>
                <w:lang w:val="uk-UA" w:eastAsia="uk-UA"/>
              </w:rPr>
            </w:pPr>
            <w:r w:rsidRPr="00A92E05">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7218" w:type="dxa"/>
            <w:shd w:val="clear" w:color="auto" w:fill="auto"/>
          </w:tcPr>
          <w:p w:rsidR="000E77A7" w:rsidRPr="001F0BC0" w:rsidRDefault="000E77A7" w:rsidP="001F0BC0">
            <w:pPr>
              <w:widowControl w:val="0"/>
              <w:spacing w:line="240" w:lineRule="auto"/>
              <w:contextualSpacing/>
              <w:jc w:val="both"/>
              <w:rPr>
                <w:rFonts w:ascii="Times New Roman" w:eastAsia="Calibri" w:hAnsi="Times New Roman" w:cs="Times New Roman"/>
                <w:sz w:val="24"/>
                <w:szCs w:val="24"/>
                <w:lang w:val="uk-UA" w:eastAsia="en-US"/>
              </w:rPr>
            </w:pPr>
            <w:r w:rsidRPr="00A92E05">
              <w:rPr>
                <w:rFonts w:ascii="Times New Roman" w:eastAsia="Calibri" w:hAnsi="Times New Roman" w:cs="Times New Roman"/>
                <w:sz w:val="24"/>
                <w:szCs w:val="24"/>
                <w:lang w:val="uk-UA" w:eastAsia="en-US"/>
              </w:rPr>
              <w:t>Не вимагається</w:t>
            </w:r>
          </w:p>
        </w:tc>
      </w:tr>
    </w:tbl>
    <w:p w:rsidR="00F13FA4" w:rsidRDefault="00F13FA4" w:rsidP="00A92E05">
      <w:pPr>
        <w:spacing w:after="0" w:line="240" w:lineRule="auto"/>
        <w:rPr>
          <w:rFonts w:ascii="Times New Roman" w:hAnsi="Times New Roman" w:cs="Times New Roman"/>
          <w:sz w:val="24"/>
          <w:szCs w:val="24"/>
          <w:lang w:val="uk-UA"/>
        </w:rPr>
      </w:pPr>
    </w:p>
    <w:p w:rsidR="0007004B" w:rsidRPr="00344D21" w:rsidRDefault="00A92E05" w:rsidP="00A92E05">
      <w:pPr>
        <w:spacing w:after="0" w:line="240" w:lineRule="auto"/>
        <w:rPr>
          <w:rFonts w:ascii="Times New Roman" w:hAnsi="Times New Roman" w:cs="Times New Roman"/>
          <w:sz w:val="24"/>
          <w:szCs w:val="24"/>
          <w:lang w:val="uk-UA"/>
        </w:rPr>
      </w:pPr>
      <w:r w:rsidRPr="00344D21">
        <w:rPr>
          <w:rFonts w:ascii="Times New Roman" w:hAnsi="Times New Roman" w:cs="Times New Roman"/>
          <w:sz w:val="24"/>
          <w:szCs w:val="24"/>
          <w:lang w:val="uk-UA"/>
        </w:rPr>
        <w:t>Додатки до тендерної документації:</w:t>
      </w:r>
    </w:p>
    <w:p w:rsidR="00E226CD" w:rsidRPr="00344D21" w:rsidRDefault="00A92E05" w:rsidP="00A92E05">
      <w:pPr>
        <w:spacing w:after="0" w:line="240" w:lineRule="auto"/>
        <w:rPr>
          <w:rFonts w:ascii="Times New Roman" w:hAnsi="Times New Roman" w:cs="Times New Roman"/>
          <w:sz w:val="24"/>
          <w:szCs w:val="24"/>
          <w:lang w:val="uk-UA"/>
        </w:rPr>
      </w:pPr>
      <w:r w:rsidRPr="00344D21">
        <w:rPr>
          <w:rFonts w:ascii="Times New Roman" w:hAnsi="Times New Roman" w:cs="Times New Roman"/>
          <w:sz w:val="24"/>
          <w:szCs w:val="24"/>
          <w:lang w:val="uk-UA"/>
        </w:rPr>
        <w:t>1.</w:t>
      </w:r>
      <w:r w:rsidRPr="00344D21">
        <w:rPr>
          <w:sz w:val="24"/>
          <w:szCs w:val="24"/>
        </w:rPr>
        <w:t xml:space="preserve"> </w:t>
      </w:r>
      <w:r w:rsidR="00D66C55" w:rsidRPr="00344D21">
        <w:rPr>
          <w:rFonts w:ascii="Times New Roman" w:hAnsi="Times New Roman" w:cs="Times New Roman"/>
          <w:sz w:val="24"/>
          <w:szCs w:val="24"/>
          <w:lang w:val="uk-UA"/>
        </w:rPr>
        <w:t>Додаток 1 (</w:t>
      </w:r>
      <w:r w:rsidR="00307CAF" w:rsidRPr="00344D21">
        <w:rPr>
          <w:rFonts w:ascii="Times New Roman" w:hAnsi="Times New Roman" w:cs="Times New Roman"/>
          <w:sz w:val="24"/>
          <w:szCs w:val="24"/>
          <w:lang w:val="uk-UA"/>
        </w:rPr>
        <w:t xml:space="preserve">тендерна пропозиція </w:t>
      </w:r>
      <w:r w:rsidR="00FE55A4" w:rsidRPr="00344D21">
        <w:rPr>
          <w:rFonts w:ascii="Times New Roman" w:hAnsi="Times New Roman" w:cs="Times New Roman"/>
          <w:sz w:val="24"/>
          <w:szCs w:val="24"/>
          <w:lang w:val="uk-UA"/>
        </w:rPr>
        <w:t>)</w:t>
      </w:r>
    </w:p>
    <w:p w:rsidR="00E226CD" w:rsidRPr="00344D21" w:rsidRDefault="00A92E05" w:rsidP="00344D21">
      <w:pPr>
        <w:spacing w:after="0" w:line="240" w:lineRule="auto"/>
        <w:rPr>
          <w:rFonts w:ascii="Times New Roman" w:hAnsi="Times New Roman" w:cs="Times New Roman"/>
          <w:sz w:val="24"/>
          <w:szCs w:val="24"/>
          <w:lang w:val="uk-UA"/>
        </w:rPr>
      </w:pPr>
      <w:r w:rsidRPr="00344D21">
        <w:rPr>
          <w:rFonts w:ascii="Times New Roman" w:hAnsi="Times New Roman" w:cs="Times New Roman"/>
          <w:sz w:val="24"/>
          <w:szCs w:val="24"/>
          <w:lang w:val="uk-UA"/>
        </w:rPr>
        <w:t>2.</w:t>
      </w:r>
      <w:r w:rsidRPr="00344D21">
        <w:rPr>
          <w:sz w:val="24"/>
          <w:szCs w:val="24"/>
        </w:rPr>
        <w:t xml:space="preserve"> </w:t>
      </w:r>
      <w:r w:rsidR="00676E11" w:rsidRPr="00344D21">
        <w:rPr>
          <w:rFonts w:ascii="Times New Roman" w:hAnsi="Times New Roman" w:cs="Times New Roman"/>
          <w:sz w:val="24"/>
          <w:szCs w:val="24"/>
          <w:lang w:val="uk-UA"/>
        </w:rPr>
        <w:t xml:space="preserve">Додаток 2 </w:t>
      </w:r>
      <w:r w:rsidR="00344D21">
        <w:rPr>
          <w:rFonts w:ascii="Times New Roman" w:hAnsi="Times New Roman" w:cs="Times New Roman"/>
          <w:sz w:val="24"/>
          <w:szCs w:val="24"/>
          <w:lang w:val="uk-UA"/>
        </w:rPr>
        <w:t>(кваліфікаційні критерії)</w:t>
      </w:r>
    </w:p>
    <w:p w:rsidR="00E226CD" w:rsidRPr="00344D21" w:rsidRDefault="00A92E05" w:rsidP="00344D21">
      <w:pPr>
        <w:spacing w:after="0" w:line="240" w:lineRule="auto"/>
        <w:rPr>
          <w:rFonts w:ascii="Times New Roman" w:hAnsi="Times New Roman" w:cs="Times New Roman"/>
          <w:sz w:val="24"/>
          <w:szCs w:val="24"/>
          <w:lang w:val="uk-UA"/>
        </w:rPr>
      </w:pPr>
      <w:r w:rsidRPr="00344D21">
        <w:rPr>
          <w:rFonts w:ascii="Times New Roman" w:hAnsi="Times New Roman" w:cs="Times New Roman"/>
          <w:sz w:val="24"/>
          <w:szCs w:val="24"/>
          <w:lang w:val="uk-UA"/>
        </w:rPr>
        <w:t>3.</w:t>
      </w:r>
      <w:r w:rsidRPr="00344D21">
        <w:rPr>
          <w:sz w:val="24"/>
          <w:szCs w:val="24"/>
        </w:rPr>
        <w:t xml:space="preserve"> </w:t>
      </w:r>
      <w:r w:rsidR="00676E11" w:rsidRPr="00344D21">
        <w:rPr>
          <w:rFonts w:ascii="Times New Roman" w:hAnsi="Times New Roman" w:cs="Times New Roman"/>
          <w:sz w:val="24"/>
          <w:szCs w:val="24"/>
          <w:lang w:val="uk-UA"/>
        </w:rPr>
        <w:t xml:space="preserve">Додаток 3 </w:t>
      </w:r>
      <w:r w:rsidR="00344D21">
        <w:rPr>
          <w:rFonts w:ascii="Times New Roman" w:hAnsi="Times New Roman" w:cs="Times New Roman"/>
          <w:sz w:val="24"/>
          <w:szCs w:val="24"/>
          <w:lang w:val="uk-UA"/>
        </w:rPr>
        <w:t>(вимоги згідно  п.</w:t>
      </w:r>
      <w:r w:rsidR="00344D21" w:rsidRPr="00344D21">
        <w:rPr>
          <w:rFonts w:ascii="Times New Roman" w:hAnsi="Times New Roman" w:cs="Times New Roman"/>
          <w:sz w:val="24"/>
          <w:szCs w:val="24"/>
          <w:lang w:val="uk-UA"/>
        </w:rPr>
        <w:t>47 Особливостей</w:t>
      </w:r>
      <w:r w:rsidR="00344D21">
        <w:rPr>
          <w:rFonts w:ascii="Times New Roman" w:hAnsi="Times New Roman" w:cs="Times New Roman"/>
          <w:sz w:val="24"/>
          <w:szCs w:val="24"/>
          <w:lang w:val="uk-UA"/>
        </w:rPr>
        <w:t>)</w:t>
      </w:r>
    </w:p>
    <w:p w:rsidR="00E226CD" w:rsidRDefault="00A92E05" w:rsidP="00A92E05">
      <w:pPr>
        <w:spacing w:after="0" w:line="240" w:lineRule="auto"/>
        <w:rPr>
          <w:rFonts w:ascii="Times New Roman" w:hAnsi="Times New Roman" w:cs="Times New Roman"/>
          <w:sz w:val="24"/>
          <w:szCs w:val="24"/>
          <w:highlight w:val="yellow"/>
          <w:lang w:val="uk-UA"/>
        </w:rPr>
      </w:pPr>
      <w:r w:rsidRPr="00344D21">
        <w:rPr>
          <w:rFonts w:ascii="Times New Roman" w:hAnsi="Times New Roman" w:cs="Times New Roman"/>
          <w:sz w:val="24"/>
          <w:szCs w:val="24"/>
          <w:lang w:val="uk-UA"/>
        </w:rPr>
        <w:t>4. До</w:t>
      </w:r>
      <w:r w:rsidR="00141EF6" w:rsidRPr="00344D21">
        <w:rPr>
          <w:rFonts w:ascii="Times New Roman" w:hAnsi="Times New Roman" w:cs="Times New Roman"/>
          <w:sz w:val="24"/>
          <w:szCs w:val="24"/>
          <w:lang w:val="uk-UA"/>
        </w:rPr>
        <w:t>даток 4 (</w:t>
      </w:r>
      <w:r w:rsidR="007972E6">
        <w:rPr>
          <w:rFonts w:ascii="Times New Roman" w:hAnsi="Times New Roman" w:cs="Times New Roman"/>
          <w:sz w:val="24"/>
          <w:szCs w:val="24"/>
          <w:lang w:val="uk-UA"/>
        </w:rPr>
        <w:t>технічна специфікація</w:t>
      </w:r>
      <w:r w:rsidR="00344D21">
        <w:rPr>
          <w:rFonts w:ascii="Times New Roman" w:hAnsi="Times New Roman" w:cs="Times New Roman"/>
          <w:sz w:val="24"/>
          <w:szCs w:val="24"/>
          <w:lang w:val="uk-UA"/>
        </w:rPr>
        <w:t>)</w:t>
      </w:r>
      <w:r w:rsidR="00676E11" w:rsidRPr="00676E11">
        <w:rPr>
          <w:rFonts w:ascii="Times New Roman" w:hAnsi="Times New Roman" w:cs="Times New Roman"/>
          <w:sz w:val="24"/>
          <w:szCs w:val="24"/>
          <w:highlight w:val="yellow"/>
          <w:lang w:val="uk-UA"/>
        </w:rPr>
        <w:t xml:space="preserve"> </w:t>
      </w:r>
    </w:p>
    <w:p w:rsidR="00344D21" w:rsidRPr="00344D21" w:rsidRDefault="00344D21" w:rsidP="00344D21">
      <w:pPr>
        <w:spacing w:after="0" w:line="240" w:lineRule="auto"/>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5. </w:t>
      </w:r>
      <w:r w:rsidRPr="00344D21">
        <w:rPr>
          <w:rFonts w:ascii="Times New Roman" w:hAnsi="Times New Roman" w:cs="Times New Roman"/>
          <w:sz w:val="24"/>
          <w:szCs w:val="24"/>
          <w:lang w:val="uk-UA"/>
        </w:rPr>
        <w:t>Додаток 5</w:t>
      </w:r>
      <w:r>
        <w:rPr>
          <w:rFonts w:ascii="Times New Roman" w:hAnsi="Times New Roman" w:cs="Times New Roman"/>
          <w:sz w:val="24"/>
          <w:szCs w:val="24"/>
          <w:lang w:val="uk-UA"/>
        </w:rPr>
        <w:t xml:space="preserve"> (лист-згода)</w:t>
      </w:r>
    </w:p>
    <w:p w:rsidR="00A92E05" w:rsidRDefault="00344D21" w:rsidP="00A92E05">
      <w:pPr>
        <w:spacing w:after="0" w:line="240" w:lineRule="auto"/>
        <w:rPr>
          <w:rFonts w:ascii="Times New Roman" w:hAnsi="Times New Roman" w:cs="Times New Roman"/>
          <w:sz w:val="24"/>
          <w:szCs w:val="24"/>
          <w:lang w:val="uk-UA"/>
        </w:rPr>
      </w:pPr>
      <w:r w:rsidRPr="00344D21">
        <w:rPr>
          <w:rFonts w:ascii="Times New Roman" w:hAnsi="Times New Roman" w:cs="Times New Roman"/>
          <w:sz w:val="24"/>
          <w:szCs w:val="24"/>
          <w:lang w:val="uk-UA"/>
        </w:rPr>
        <w:t>6. Додаток 6</w:t>
      </w:r>
      <w:r w:rsidR="00A92E05" w:rsidRPr="00344D21">
        <w:rPr>
          <w:rFonts w:ascii="Times New Roman" w:hAnsi="Times New Roman" w:cs="Times New Roman"/>
          <w:sz w:val="24"/>
          <w:szCs w:val="24"/>
          <w:lang w:val="uk-UA"/>
        </w:rPr>
        <w:t xml:space="preserve"> (проект договору)</w:t>
      </w:r>
    </w:p>
    <w:p w:rsidR="00705735" w:rsidRDefault="00344D21" w:rsidP="00A92E05">
      <w:pPr>
        <w:spacing w:after="0" w:line="240" w:lineRule="auto"/>
        <w:rPr>
          <w:rFonts w:ascii="Times New Roman" w:hAnsi="Times New Roman" w:cs="Times New Roman"/>
          <w:sz w:val="24"/>
          <w:szCs w:val="24"/>
          <w:lang w:val="uk-UA"/>
        </w:rPr>
      </w:pPr>
      <w:r w:rsidRPr="00781E1F">
        <w:rPr>
          <w:rFonts w:ascii="Times New Roman" w:hAnsi="Times New Roman" w:cs="Times New Roman"/>
          <w:sz w:val="24"/>
          <w:szCs w:val="24"/>
          <w:lang w:val="uk-UA"/>
        </w:rPr>
        <w:t>7. Додаток 7 (</w:t>
      </w:r>
      <w:r w:rsidR="00147A2B" w:rsidRPr="00781E1F">
        <w:rPr>
          <w:rFonts w:ascii="Times New Roman" w:hAnsi="Times New Roman" w:cs="Times New Roman"/>
          <w:sz w:val="24"/>
          <w:szCs w:val="24"/>
          <w:lang w:val="uk-UA"/>
        </w:rPr>
        <w:t>інформація про  учасника)</w:t>
      </w:r>
    </w:p>
    <w:p w:rsidR="00705735" w:rsidRDefault="00705735" w:rsidP="00A92E05">
      <w:pPr>
        <w:spacing w:after="0" w:line="240" w:lineRule="auto"/>
        <w:rPr>
          <w:rFonts w:ascii="Times New Roman" w:hAnsi="Times New Roman" w:cs="Times New Roman"/>
          <w:sz w:val="24"/>
          <w:szCs w:val="24"/>
          <w:lang w:val="uk-UA"/>
        </w:rPr>
      </w:pPr>
    </w:p>
    <w:sectPr w:rsidR="00705735" w:rsidSect="009B724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34" w:rsidRDefault="00BF6A34" w:rsidP="009B7242">
      <w:pPr>
        <w:spacing w:after="0" w:line="240" w:lineRule="auto"/>
      </w:pPr>
      <w:r>
        <w:separator/>
      </w:r>
    </w:p>
  </w:endnote>
  <w:endnote w:type="continuationSeparator" w:id="0">
    <w:p w:rsidR="00BF6A34" w:rsidRDefault="00BF6A34" w:rsidP="009B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8172"/>
      <w:docPartObj>
        <w:docPartGallery w:val="Page Numbers (Bottom of Page)"/>
        <w:docPartUnique/>
      </w:docPartObj>
    </w:sdtPr>
    <w:sdtEndPr/>
    <w:sdtContent>
      <w:p w:rsidR="009B7242" w:rsidRDefault="00C002A0">
        <w:pPr>
          <w:pStyle w:val="a9"/>
          <w:jc w:val="right"/>
        </w:pPr>
        <w:r>
          <w:fldChar w:fldCharType="begin"/>
        </w:r>
        <w:r>
          <w:instrText xml:space="preserve"> PAGE   \* MERGEFORMAT </w:instrText>
        </w:r>
        <w:r>
          <w:fldChar w:fldCharType="separate"/>
        </w:r>
        <w:r w:rsidR="00BD6D6D">
          <w:rPr>
            <w:noProof/>
          </w:rPr>
          <w:t>2</w:t>
        </w:r>
        <w:r>
          <w:rPr>
            <w:noProof/>
          </w:rPr>
          <w:fldChar w:fldCharType="end"/>
        </w:r>
      </w:p>
    </w:sdtContent>
  </w:sdt>
  <w:p w:rsidR="009B7242" w:rsidRDefault="009B72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34" w:rsidRDefault="00BF6A34" w:rsidP="009B7242">
      <w:pPr>
        <w:spacing w:after="0" w:line="240" w:lineRule="auto"/>
      </w:pPr>
      <w:r>
        <w:separator/>
      </w:r>
    </w:p>
  </w:footnote>
  <w:footnote w:type="continuationSeparator" w:id="0">
    <w:p w:rsidR="00BF6A34" w:rsidRDefault="00BF6A34" w:rsidP="009B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A7"/>
    <w:rsid w:val="000028D5"/>
    <w:rsid w:val="00003AAB"/>
    <w:rsid w:val="00003BE7"/>
    <w:rsid w:val="00010780"/>
    <w:rsid w:val="000118E2"/>
    <w:rsid w:val="00027AFA"/>
    <w:rsid w:val="00031330"/>
    <w:rsid w:val="00034750"/>
    <w:rsid w:val="000372BD"/>
    <w:rsid w:val="0004308B"/>
    <w:rsid w:val="000443F7"/>
    <w:rsid w:val="00047C5C"/>
    <w:rsid w:val="00052D90"/>
    <w:rsid w:val="00056DA0"/>
    <w:rsid w:val="00063AD0"/>
    <w:rsid w:val="00064EA6"/>
    <w:rsid w:val="000668E7"/>
    <w:rsid w:val="0007004B"/>
    <w:rsid w:val="00077BE3"/>
    <w:rsid w:val="00095462"/>
    <w:rsid w:val="00095B02"/>
    <w:rsid w:val="000A4089"/>
    <w:rsid w:val="000B0360"/>
    <w:rsid w:val="000B0FBD"/>
    <w:rsid w:val="000B1AFA"/>
    <w:rsid w:val="000C0258"/>
    <w:rsid w:val="000C0C95"/>
    <w:rsid w:val="000C1D5C"/>
    <w:rsid w:val="000C4EC0"/>
    <w:rsid w:val="000D006C"/>
    <w:rsid w:val="000D3E54"/>
    <w:rsid w:val="000D684C"/>
    <w:rsid w:val="000D705A"/>
    <w:rsid w:val="000D75CD"/>
    <w:rsid w:val="000E5F75"/>
    <w:rsid w:val="000E77A7"/>
    <w:rsid w:val="000F28BA"/>
    <w:rsid w:val="000F549A"/>
    <w:rsid w:val="000F6EDF"/>
    <w:rsid w:val="001006A1"/>
    <w:rsid w:val="00102353"/>
    <w:rsid w:val="001030AD"/>
    <w:rsid w:val="001060CA"/>
    <w:rsid w:val="00111C61"/>
    <w:rsid w:val="001126A5"/>
    <w:rsid w:val="001139FA"/>
    <w:rsid w:val="00113BC0"/>
    <w:rsid w:val="00113F2B"/>
    <w:rsid w:val="001143AA"/>
    <w:rsid w:val="00117FCF"/>
    <w:rsid w:val="00127465"/>
    <w:rsid w:val="00131B92"/>
    <w:rsid w:val="0013665C"/>
    <w:rsid w:val="00140070"/>
    <w:rsid w:val="00141EF6"/>
    <w:rsid w:val="00142345"/>
    <w:rsid w:val="001434A4"/>
    <w:rsid w:val="001439C9"/>
    <w:rsid w:val="00147A2B"/>
    <w:rsid w:val="00147E17"/>
    <w:rsid w:val="00150091"/>
    <w:rsid w:val="00155678"/>
    <w:rsid w:val="0016091F"/>
    <w:rsid w:val="0016683D"/>
    <w:rsid w:val="00167227"/>
    <w:rsid w:val="0017185B"/>
    <w:rsid w:val="0017237D"/>
    <w:rsid w:val="00174DD9"/>
    <w:rsid w:val="001846B9"/>
    <w:rsid w:val="00184C06"/>
    <w:rsid w:val="00185073"/>
    <w:rsid w:val="00187DEE"/>
    <w:rsid w:val="001A094C"/>
    <w:rsid w:val="001A5986"/>
    <w:rsid w:val="001B09E4"/>
    <w:rsid w:val="001B547D"/>
    <w:rsid w:val="001C11A2"/>
    <w:rsid w:val="001C6087"/>
    <w:rsid w:val="001D31B1"/>
    <w:rsid w:val="001D3F6B"/>
    <w:rsid w:val="001E7428"/>
    <w:rsid w:val="001F0BC0"/>
    <w:rsid w:val="001F7349"/>
    <w:rsid w:val="001F7773"/>
    <w:rsid w:val="002013CF"/>
    <w:rsid w:val="00201FD7"/>
    <w:rsid w:val="00206A29"/>
    <w:rsid w:val="0020719D"/>
    <w:rsid w:val="00210C80"/>
    <w:rsid w:val="00212CB7"/>
    <w:rsid w:val="00212E67"/>
    <w:rsid w:val="00214D1F"/>
    <w:rsid w:val="002213E6"/>
    <w:rsid w:val="0022240D"/>
    <w:rsid w:val="002238B4"/>
    <w:rsid w:val="002252F0"/>
    <w:rsid w:val="00225580"/>
    <w:rsid w:val="00235181"/>
    <w:rsid w:val="00237DDA"/>
    <w:rsid w:val="00241648"/>
    <w:rsid w:val="00243551"/>
    <w:rsid w:val="002435EE"/>
    <w:rsid w:val="002466CE"/>
    <w:rsid w:val="00260DEC"/>
    <w:rsid w:val="00261F71"/>
    <w:rsid w:val="0026592A"/>
    <w:rsid w:val="00270CE7"/>
    <w:rsid w:val="00272E05"/>
    <w:rsid w:val="0027570B"/>
    <w:rsid w:val="00284660"/>
    <w:rsid w:val="0028657C"/>
    <w:rsid w:val="002903A0"/>
    <w:rsid w:val="00293DDA"/>
    <w:rsid w:val="00296E12"/>
    <w:rsid w:val="00297B98"/>
    <w:rsid w:val="002A0B3E"/>
    <w:rsid w:val="002A11F0"/>
    <w:rsid w:val="002A463F"/>
    <w:rsid w:val="002A72D8"/>
    <w:rsid w:val="002B1376"/>
    <w:rsid w:val="002B5BEC"/>
    <w:rsid w:val="002B5FF5"/>
    <w:rsid w:val="002C08A2"/>
    <w:rsid w:val="002C1953"/>
    <w:rsid w:val="002C57B7"/>
    <w:rsid w:val="002C759E"/>
    <w:rsid w:val="002D1CAF"/>
    <w:rsid w:val="002D3D3C"/>
    <w:rsid w:val="002D6DBC"/>
    <w:rsid w:val="002D6EC3"/>
    <w:rsid w:val="002E4F40"/>
    <w:rsid w:val="002E75AC"/>
    <w:rsid w:val="002F2A7E"/>
    <w:rsid w:val="002F2E72"/>
    <w:rsid w:val="002F6339"/>
    <w:rsid w:val="00307CAF"/>
    <w:rsid w:val="00310322"/>
    <w:rsid w:val="003108B7"/>
    <w:rsid w:val="00310943"/>
    <w:rsid w:val="003116F5"/>
    <w:rsid w:val="00311E74"/>
    <w:rsid w:val="00316D38"/>
    <w:rsid w:val="003202A9"/>
    <w:rsid w:val="00320C43"/>
    <w:rsid w:val="00322146"/>
    <w:rsid w:val="003229AC"/>
    <w:rsid w:val="00337BB0"/>
    <w:rsid w:val="00343A3B"/>
    <w:rsid w:val="00344690"/>
    <w:rsid w:val="00344D21"/>
    <w:rsid w:val="00350F2B"/>
    <w:rsid w:val="003534BE"/>
    <w:rsid w:val="0036047B"/>
    <w:rsid w:val="00364BCD"/>
    <w:rsid w:val="00371FC3"/>
    <w:rsid w:val="00372345"/>
    <w:rsid w:val="00375F8C"/>
    <w:rsid w:val="00386352"/>
    <w:rsid w:val="003915C8"/>
    <w:rsid w:val="00395495"/>
    <w:rsid w:val="00395EC9"/>
    <w:rsid w:val="00396746"/>
    <w:rsid w:val="003969E5"/>
    <w:rsid w:val="003A1C55"/>
    <w:rsid w:val="003A5005"/>
    <w:rsid w:val="003B1A72"/>
    <w:rsid w:val="003C31D6"/>
    <w:rsid w:val="003C6881"/>
    <w:rsid w:val="003C7A8A"/>
    <w:rsid w:val="003D0028"/>
    <w:rsid w:val="003D0163"/>
    <w:rsid w:val="003D26DB"/>
    <w:rsid w:val="003D4E6D"/>
    <w:rsid w:val="003E33AF"/>
    <w:rsid w:val="003E7328"/>
    <w:rsid w:val="003F2A10"/>
    <w:rsid w:val="003F2A12"/>
    <w:rsid w:val="003F47D5"/>
    <w:rsid w:val="003F4FA8"/>
    <w:rsid w:val="003F58A2"/>
    <w:rsid w:val="00405A8E"/>
    <w:rsid w:val="00405CDA"/>
    <w:rsid w:val="00407776"/>
    <w:rsid w:val="00411727"/>
    <w:rsid w:val="00413D20"/>
    <w:rsid w:val="00414D3E"/>
    <w:rsid w:val="00414E4D"/>
    <w:rsid w:val="00421052"/>
    <w:rsid w:val="00422C5F"/>
    <w:rsid w:val="00431CC0"/>
    <w:rsid w:val="0043298D"/>
    <w:rsid w:val="0043461E"/>
    <w:rsid w:val="004367D7"/>
    <w:rsid w:val="00441B7C"/>
    <w:rsid w:val="00441F8B"/>
    <w:rsid w:val="004424E0"/>
    <w:rsid w:val="00446B4C"/>
    <w:rsid w:val="004478D1"/>
    <w:rsid w:val="004545EC"/>
    <w:rsid w:val="00454BE9"/>
    <w:rsid w:val="00457FC1"/>
    <w:rsid w:val="00461E32"/>
    <w:rsid w:val="0046242D"/>
    <w:rsid w:val="00463891"/>
    <w:rsid w:val="00465FA0"/>
    <w:rsid w:val="004712ED"/>
    <w:rsid w:val="00473B2C"/>
    <w:rsid w:val="004747F3"/>
    <w:rsid w:val="00477369"/>
    <w:rsid w:val="00483812"/>
    <w:rsid w:val="0048794B"/>
    <w:rsid w:val="00491769"/>
    <w:rsid w:val="0049356B"/>
    <w:rsid w:val="004962B3"/>
    <w:rsid w:val="00496C49"/>
    <w:rsid w:val="0049700C"/>
    <w:rsid w:val="004A0D26"/>
    <w:rsid w:val="004B3AA6"/>
    <w:rsid w:val="004B4338"/>
    <w:rsid w:val="004C6A5D"/>
    <w:rsid w:val="004D154A"/>
    <w:rsid w:val="004D2CE3"/>
    <w:rsid w:val="004D3D6B"/>
    <w:rsid w:val="004D3D9A"/>
    <w:rsid w:val="004D7EDD"/>
    <w:rsid w:val="004E0B59"/>
    <w:rsid w:val="004E234F"/>
    <w:rsid w:val="004E425D"/>
    <w:rsid w:val="004F22EF"/>
    <w:rsid w:val="004F3D70"/>
    <w:rsid w:val="004F602B"/>
    <w:rsid w:val="004F64C2"/>
    <w:rsid w:val="00500312"/>
    <w:rsid w:val="0050124A"/>
    <w:rsid w:val="005017FD"/>
    <w:rsid w:val="0050418B"/>
    <w:rsid w:val="00505761"/>
    <w:rsid w:val="00521AFF"/>
    <w:rsid w:val="00522D7D"/>
    <w:rsid w:val="005233CF"/>
    <w:rsid w:val="00530B07"/>
    <w:rsid w:val="00534B98"/>
    <w:rsid w:val="005408DB"/>
    <w:rsid w:val="005422A5"/>
    <w:rsid w:val="00542CD8"/>
    <w:rsid w:val="0054309A"/>
    <w:rsid w:val="00544056"/>
    <w:rsid w:val="005443F8"/>
    <w:rsid w:val="005446C0"/>
    <w:rsid w:val="00550F39"/>
    <w:rsid w:val="00556660"/>
    <w:rsid w:val="00556AC0"/>
    <w:rsid w:val="00556B34"/>
    <w:rsid w:val="00556FC3"/>
    <w:rsid w:val="00564D0E"/>
    <w:rsid w:val="005721F5"/>
    <w:rsid w:val="0057574F"/>
    <w:rsid w:val="005931D9"/>
    <w:rsid w:val="00593D42"/>
    <w:rsid w:val="0059453A"/>
    <w:rsid w:val="00594D92"/>
    <w:rsid w:val="005B4878"/>
    <w:rsid w:val="005B7000"/>
    <w:rsid w:val="005B70FF"/>
    <w:rsid w:val="005C0309"/>
    <w:rsid w:val="005C20C8"/>
    <w:rsid w:val="005D21E7"/>
    <w:rsid w:val="005D221B"/>
    <w:rsid w:val="005D3718"/>
    <w:rsid w:val="005E0D12"/>
    <w:rsid w:val="005E1772"/>
    <w:rsid w:val="005E2660"/>
    <w:rsid w:val="005E5E67"/>
    <w:rsid w:val="005F6DC5"/>
    <w:rsid w:val="006018D7"/>
    <w:rsid w:val="00605695"/>
    <w:rsid w:val="00614A6C"/>
    <w:rsid w:val="0062222F"/>
    <w:rsid w:val="00624A0C"/>
    <w:rsid w:val="00627078"/>
    <w:rsid w:val="006270CF"/>
    <w:rsid w:val="00627F4D"/>
    <w:rsid w:val="0063112A"/>
    <w:rsid w:val="006343CF"/>
    <w:rsid w:val="00634FA1"/>
    <w:rsid w:val="006529A3"/>
    <w:rsid w:val="00654D04"/>
    <w:rsid w:val="00661006"/>
    <w:rsid w:val="006638F4"/>
    <w:rsid w:val="00664623"/>
    <w:rsid w:val="0066474A"/>
    <w:rsid w:val="006655AE"/>
    <w:rsid w:val="00666AD8"/>
    <w:rsid w:val="00666BF9"/>
    <w:rsid w:val="00671653"/>
    <w:rsid w:val="00676E11"/>
    <w:rsid w:val="00680CFD"/>
    <w:rsid w:val="00680D3A"/>
    <w:rsid w:val="006833DE"/>
    <w:rsid w:val="00683E2B"/>
    <w:rsid w:val="00684D69"/>
    <w:rsid w:val="00687B78"/>
    <w:rsid w:val="00695076"/>
    <w:rsid w:val="006A37A5"/>
    <w:rsid w:val="006B2C38"/>
    <w:rsid w:val="006B69AC"/>
    <w:rsid w:val="006C1614"/>
    <w:rsid w:val="006D314D"/>
    <w:rsid w:val="006D6878"/>
    <w:rsid w:val="006E2CBD"/>
    <w:rsid w:val="006E73ED"/>
    <w:rsid w:val="006E7723"/>
    <w:rsid w:val="006F00DA"/>
    <w:rsid w:val="006F113C"/>
    <w:rsid w:val="006F48DB"/>
    <w:rsid w:val="006F7109"/>
    <w:rsid w:val="00705735"/>
    <w:rsid w:val="007075BE"/>
    <w:rsid w:val="007117F2"/>
    <w:rsid w:val="00713148"/>
    <w:rsid w:val="00721D22"/>
    <w:rsid w:val="007351BF"/>
    <w:rsid w:val="00737070"/>
    <w:rsid w:val="007372A4"/>
    <w:rsid w:val="00742C23"/>
    <w:rsid w:val="00743CE5"/>
    <w:rsid w:val="00744406"/>
    <w:rsid w:val="00744629"/>
    <w:rsid w:val="00745715"/>
    <w:rsid w:val="00746F23"/>
    <w:rsid w:val="00753749"/>
    <w:rsid w:val="0075591F"/>
    <w:rsid w:val="007610FF"/>
    <w:rsid w:val="007619ED"/>
    <w:rsid w:val="00770EDB"/>
    <w:rsid w:val="00770FC5"/>
    <w:rsid w:val="00774A7E"/>
    <w:rsid w:val="00781E1F"/>
    <w:rsid w:val="007826DB"/>
    <w:rsid w:val="007972E6"/>
    <w:rsid w:val="00797DD2"/>
    <w:rsid w:val="007A4675"/>
    <w:rsid w:val="007A46F9"/>
    <w:rsid w:val="007A504E"/>
    <w:rsid w:val="007D253D"/>
    <w:rsid w:val="007D6A6C"/>
    <w:rsid w:val="007F21E5"/>
    <w:rsid w:val="007F60DF"/>
    <w:rsid w:val="007F7636"/>
    <w:rsid w:val="00803064"/>
    <w:rsid w:val="00803FE4"/>
    <w:rsid w:val="00806548"/>
    <w:rsid w:val="00824F98"/>
    <w:rsid w:val="00827EB4"/>
    <w:rsid w:val="008339D3"/>
    <w:rsid w:val="0083651F"/>
    <w:rsid w:val="008440EB"/>
    <w:rsid w:val="00845C09"/>
    <w:rsid w:val="00856CF4"/>
    <w:rsid w:val="00861D48"/>
    <w:rsid w:val="0086334E"/>
    <w:rsid w:val="008636D3"/>
    <w:rsid w:val="00867347"/>
    <w:rsid w:val="00872323"/>
    <w:rsid w:val="008741DA"/>
    <w:rsid w:val="008747E9"/>
    <w:rsid w:val="00875326"/>
    <w:rsid w:val="00877EC7"/>
    <w:rsid w:val="00880B39"/>
    <w:rsid w:val="00882109"/>
    <w:rsid w:val="00886C27"/>
    <w:rsid w:val="00891041"/>
    <w:rsid w:val="008A0451"/>
    <w:rsid w:val="008A37CD"/>
    <w:rsid w:val="008A6CF8"/>
    <w:rsid w:val="008A6EDF"/>
    <w:rsid w:val="008B50B9"/>
    <w:rsid w:val="008C0431"/>
    <w:rsid w:val="008D29FB"/>
    <w:rsid w:val="008E23B8"/>
    <w:rsid w:val="008E6A19"/>
    <w:rsid w:val="008F67F8"/>
    <w:rsid w:val="009015C5"/>
    <w:rsid w:val="00901A2A"/>
    <w:rsid w:val="00903485"/>
    <w:rsid w:val="009049E4"/>
    <w:rsid w:val="0090757B"/>
    <w:rsid w:val="00910898"/>
    <w:rsid w:val="00914B32"/>
    <w:rsid w:val="00915415"/>
    <w:rsid w:val="00923F79"/>
    <w:rsid w:val="009303F0"/>
    <w:rsid w:val="009474A8"/>
    <w:rsid w:val="0095245C"/>
    <w:rsid w:val="0095516F"/>
    <w:rsid w:val="00967103"/>
    <w:rsid w:val="009672F3"/>
    <w:rsid w:val="0096734E"/>
    <w:rsid w:val="00972C23"/>
    <w:rsid w:val="0097511F"/>
    <w:rsid w:val="00975948"/>
    <w:rsid w:val="009775AE"/>
    <w:rsid w:val="009834DD"/>
    <w:rsid w:val="00990BFA"/>
    <w:rsid w:val="00990DDD"/>
    <w:rsid w:val="00991BA2"/>
    <w:rsid w:val="0099545F"/>
    <w:rsid w:val="009A47EF"/>
    <w:rsid w:val="009A5B52"/>
    <w:rsid w:val="009B0AF5"/>
    <w:rsid w:val="009B1A89"/>
    <w:rsid w:val="009B52A8"/>
    <w:rsid w:val="009B7242"/>
    <w:rsid w:val="009B7845"/>
    <w:rsid w:val="009C0AD2"/>
    <w:rsid w:val="009C6825"/>
    <w:rsid w:val="009D1961"/>
    <w:rsid w:val="009D30ED"/>
    <w:rsid w:val="009E02E3"/>
    <w:rsid w:val="009E2224"/>
    <w:rsid w:val="009E2740"/>
    <w:rsid w:val="009E3DCD"/>
    <w:rsid w:val="009E77CF"/>
    <w:rsid w:val="009F04A0"/>
    <w:rsid w:val="009F2D20"/>
    <w:rsid w:val="009F326B"/>
    <w:rsid w:val="009F78A0"/>
    <w:rsid w:val="00A04A63"/>
    <w:rsid w:val="00A1173F"/>
    <w:rsid w:val="00A2285C"/>
    <w:rsid w:val="00A250F7"/>
    <w:rsid w:val="00A378FD"/>
    <w:rsid w:val="00A41CA4"/>
    <w:rsid w:val="00A43508"/>
    <w:rsid w:val="00A450A1"/>
    <w:rsid w:val="00A46EDF"/>
    <w:rsid w:val="00A50A77"/>
    <w:rsid w:val="00A510DF"/>
    <w:rsid w:val="00A517E5"/>
    <w:rsid w:val="00A60609"/>
    <w:rsid w:val="00A72931"/>
    <w:rsid w:val="00A74949"/>
    <w:rsid w:val="00A75623"/>
    <w:rsid w:val="00A766F2"/>
    <w:rsid w:val="00A77ED1"/>
    <w:rsid w:val="00A83A65"/>
    <w:rsid w:val="00A868E7"/>
    <w:rsid w:val="00A9066A"/>
    <w:rsid w:val="00A917BF"/>
    <w:rsid w:val="00A92E05"/>
    <w:rsid w:val="00AA4AC8"/>
    <w:rsid w:val="00AB0EC6"/>
    <w:rsid w:val="00AB6CB2"/>
    <w:rsid w:val="00AB7BC7"/>
    <w:rsid w:val="00AD101E"/>
    <w:rsid w:val="00AD1F12"/>
    <w:rsid w:val="00AD3989"/>
    <w:rsid w:val="00AD6E43"/>
    <w:rsid w:val="00AD7A37"/>
    <w:rsid w:val="00AE2D7F"/>
    <w:rsid w:val="00AE2EB0"/>
    <w:rsid w:val="00AE641D"/>
    <w:rsid w:val="00AF0AEA"/>
    <w:rsid w:val="00AF0E89"/>
    <w:rsid w:val="00AF22E0"/>
    <w:rsid w:val="00AF3AB8"/>
    <w:rsid w:val="00AF3DCB"/>
    <w:rsid w:val="00B14872"/>
    <w:rsid w:val="00B157B3"/>
    <w:rsid w:val="00B220A6"/>
    <w:rsid w:val="00B279C5"/>
    <w:rsid w:val="00B32609"/>
    <w:rsid w:val="00B332E4"/>
    <w:rsid w:val="00B40726"/>
    <w:rsid w:val="00B53E5B"/>
    <w:rsid w:val="00B56157"/>
    <w:rsid w:val="00B566E6"/>
    <w:rsid w:val="00B60681"/>
    <w:rsid w:val="00B66E1E"/>
    <w:rsid w:val="00B94865"/>
    <w:rsid w:val="00B97808"/>
    <w:rsid w:val="00BA7BF2"/>
    <w:rsid w:val="00BB7C2C"/>
    <w:rsid w:val="00BC553A"/>
    <w:rsid w:val="00BC5E33"/>
    <w:rsid w:val="00BD0243"/>
    <w:rsid w:val="00BD0857"/>
    <w:rsid w:val="00BD153A"/>
    <w:rsid w:val="00BD65BE"/>
    <w:rsid w:val="00BD67CF"/>
    <w:rsid w:val="00BD6D6D"/>
    <w:rsid w:val="00BE045F"/>
    <w:rsid w:val="00BE06E2"/>
    <w:rsid w:val="00BE26AA"/>
    <w:rsid w:val="00BF6A34"/>
    <w:rsid w:val="00BF7C3E"/>
    <w:rsid w:val="00C002A0"/>
    <w:rsid w:val="00C013F1"/>
    <w:rsid w:val="00C104C4"/>
    <w:rsid w:val="00C10876"/>
    <w:rsid w:val="00C12999"/>
    <w:rsid w:val="00C1366D"/>
    <w:rsid w:val="00C13F51"/>
    <w:rsid w:val="00C20704"/>
    <w:rsid w:val="00C20B55"/>
    <w:rsid w:val="00C277E8"/>
    <w:rsid w:val="00C309DA"/>
    <w:rsid w:val="00C323F3"/>
    <w:rsid w:val="00C33D94"/>
    <w:rsid w:val="00C359AB"/>
    <w:rsid w:val="00C43615"/>
    <w:rsid w:val="00C43EF8"/>
    <w:rsid w:val="00C519FD"/>
    <w:rsid w:val="00C52CF6"/>
    <w:rsid w:val="00C53AF2"/>
    <w:rsid w:val="00C56EF9"/>
    <w:rsid w:val="00C6428F"/>
    <w:rsid w:val="00C648BC"/>
    <w:rsid w:val="00C6702D"/>
    <w:rsid w:val="00C715FE"/>
    <w:rsid w:val="00C73B7F"/>
    <w:rsid w:val="00C73C35"/>
    <w:rsid w:val="00C80CA3"/>
    <w:rsid w:val="00C87C38"/>
    <w:rsid w:val="00C87DCF"/>
    <w:rsid w:val="00C90F04"/>
    <w:rsid w:val="00C91B9D"/>
    <w:rsid w:val="00C929B6"/>
    <w:rsid w:val="00C956C7"/>
    <w:rsid w:val="00C95DB7"/>
    <w:rsid w:val="00CA2E27"/>
    <w:rsid w:val="00CA4CAD"/>
    <w:rsid w:val="00CB0186"/>
    <w:rsid w:val="00CB2ECB"/>
    <w:rsid w:val="00CC156A"/>
    <w:rsid w:val="00CD1353"/>
    <w:rsid w:val="00CD1D8A"/>
    <w:rsid w:val="00CD4D0B"/>
    <w:rsid w:val="00CE11CF"/>
    <w:rsid w:val="00CE1D3A"/>
    <w:rsid w:val="00CE3274"/>
    <w:rsid w:val="00CF1EB5"/>
    <w:rsid w:val="00CF7D77"/>
    <w:rsid w:val="00D01A76"/>
    <w:rsid w:val="00D11F1D"/>
    <w:rsid w:val="00D13D32"/>
    <w:rsid w:val="00D17EC7"/>
    <w:rsid w:val="00D418DB"/>
    <w:rsid w:val="00D420BD"/>
    <w:rsid w:val="00D42A5E"/>
    <w:rsid w:val="00D47679"/>
    <w:rsid w:val="00D55756"/>
    <w:rsid w:val="00D63D65"/>
    <w:rsid w:val="00D66C55"/>
    <w:rsid w:val="00D676AF"/>
    <w:rsid w:val="00D67FE3"/>
    <w:rsid w:val="00D701B2"/>
    <w:rsid w:val="00D72440"/>
    <w:rsid w:val="00D7768F"/>
    <w:rsid w:val="00D80395"/>
    <w:rsid w:val="00D81E7D"/>
    <w:rsid w:val="00D8221C"/>
    <w:rsid w:val="00D8724B"/>
    <w:rsid w:val="00D91F88"/>
    <w:rsid w:val="00D97728"/>
    <w:rsid w:val="00DA73CA"/>
    <w:rsid w:val="00DB2EB6"/>
    <w:rsid w:val="00DB6647"/>
    <w:rsid w:val="00DC0E55"/>
    <w:rsid w:val="00DC0F81"/>
    <w:rsid w:val="00DD1091"/>
    <w:rsid w:val="00DD5229"/>
    <w:rsid w:val="00DD5FCF"/>
    <w:rsid w:val="00DF1E56"/>
    <w:rsid w:val="00E00EB5"/>
    <w:rsid w:val="00E22043"/>
    <w:rsid w:val="00E226CD"/>
    <w:rsid w:val="00E27A6A"/>
    <w:rsid w:val="00E351A4"/>
    <w:rsid w:val="00E4236A"/>
    <w:rsid w:val="00E423C3"/>
    <w:rsid w:val="00E439AE"/>
    <w:rsid w:val="00E44D43"/>
    <w:rsid w:val="00E45399"/>
    <w:rsid w:val="00E463C6"/>
    <w:rsid w:val="00E56CC6"/>
    <w:rsid w:val="00E6065B"/>
    <w:rsid w:val="00E66B0D"/>
    <w:rsid w:val="00E66EB6"/>
    <w:rsid w:val="00E675FF"/>
    <w:rsid w:val="00E70DCB"/>
    <w:rsid w:val="00E72901"/>
    <w:rsid w:val="00E72F3E"/>
    <w:rsid w:val="00E72FAE"/>
    <w:rsid w:val="00E73780"/>
    <w:rsid w:val="00E73AEE"/>
    <w:rsid w:val="00E748FD"/>
    <w:rsid w:val="00E74D8E"/>
    <w:rsid w:val="00E7528E"/>
    <w:rsid w:val="00E7608B"/>
    <w:rsid w:val="00E760DF"/>
    <w:rsid w:val="00E87C8B"/>
    <w:rsid w:val="00E920BF"/>
    <w:rsid w:val="00E92AB3"/>
    <w:rsid w:val="00E932E4"/>
    <w:rsid w:val="00E953C7"/>
    <w:rsid w:val="00E95995"/>
    <w:rsid w:val="00EB52BA"/>
    <w:rsid w:val="00EB7D2B"/>
    <w:rsid w:val="00ED0669"/>
    <w:rsid w:val="00ED0ED4"/>
    <w:rsid w:val="00EE142C"/>
    <w:rsid w:val="00EE27EF"/>
    <w:rsid w:val="00EE409B"/>
    <w:rsid w:val="00EF00DA"/>
    <w:rsid w:val="00EF1ED5"/>
    <w:rsid w:val="00EF5BEA"/>
    <w:rsid w:val="00EF65C2"/>
    <w:rsid w:val="00EF744F"/>
    <w:rsid w:val="00F0287C"/>
    <w:rsid w:val="00F03A79"/>
    <w:rsid w:val="00F12C90"/>
    <w:rsid w:val="00F13FA4"/>
    <w:rsid w:val="00F16853"/>
    <w:rsid w:val="00F16DD2"/>
    <w:rsid w:val="00F209E9"/>
    <w:rsid w:val="00F218DD"/>
    <w:rsid w:val="00F2568C"/>
    <w:rsid w:val="00F34E74"/>
    <w:rsid w:val="00F3709B"/>
    <w:rsid w:val="00F373AB"/>
    <w:rsid w:val="00F4510A"/>
    <w:rsid w:val="00F45330"/>
    <w:rsid w:val="00F50D19"/>
    <w:rsid w:val="00F5346C"/>
    <w:rsid w:val="00F54404"/>
    <w:rsid w:val="00F566CE"/>
    <w:rsid w:val="00F62B2B"/>
    <w:rsid w:val="00F63DC1"/>
    <w:rsid w:val="00F63F57"/>
    <w:rsid w:val="00F64D5A"/>
    <w:rsid w:val="00F7166C"/>
    <w:rsid w:val="00F7333C"/>
    <w:rsid w:val="00F73443"/>
    <w:rsid w:val="00F76762"/>
    <w:rsid w:val="00F76E6E"/>
    <w:rsid w:val="00F824CD"/>
    <w:rsid w:val="00F82FE2"/>
    <w:rsid w:val="00F83BA6"/>
    <w:rsid w:val="00F87C06"/>
    <w:rsid w:val="00F92E3F"/>
    <w:rsid w:val="00F93CD1"/>
    <w:rsid w:val="00F93DD9"/>
    <w:rsid w:val="00F94281"/>
    <w:rsid w:val="00FA4462"/>
    <w:rsid w:val="00FA79C9"/>
    <w:rsid w:val="00FB0A7C"/>
    <w:rsid w:val="00FC257A"/>
    <w:rsid w:val="00FC395B"/>
    <w:rsid w:val="00FD1438"/>
    <w:rsid w:val="00FD332F"/>
    <w:rsid w:val="00FE0FA4"/>
    <w:rsid w:val="00FE2654"/>
    <w:rsid w:val="00FE30DD"/>
    <w:rsid w:val="00FE55A4"/>
    <w:rsid w:val="00FE79C7"/>
    <w:rsid w:val="00FF1E54"/>
    <w:rsid w:val="00FF3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28FE0-5E74-4319-99BC-1674FE75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qFormat/>
    <w:rsid w:val="000E77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0E77A7"/>
    <w:rPr>
      <w:color w:val="0000FF"/>
      <w:u w:val="single"/>
    </w:rPr>
  </w:style>
  <w:style w:type="character" w:customStyle="1" w:styleId="a4">
    <w:name w:val="Звичайни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0E77A7"/>
    <w:rPr>
      <w:rFonts w:ascii="Times New Roman" w:eastAsia="Times New Roman" w:hAnsi="Times New Roman" w:cs="Times New Roman"/>
      <w:sz w:val="24"/>
      <w:szCs w:val="24"/>
    </w:rPr>
  </w:style>
  <w:style w:type="character" w:customStyle="1" w:styleId="rvts0">
    <w:name w:val="rvts0"/>
    <w:basedOn w:val="a0"/>
    <w:uiPriority w:val="99"/>
    <w:rsid w:val="000E77A7"/>
  </w:style>
  <w:style w:type="paragraph" w:customStyle="1" w:styleId="rvps2">
    <w:name w:val="rvps2"/>
    <w:basedOn w:val="a"/>
    <w:rsid w:val="000E77A7"/>
    <w:pPr>
      <w:widowControl w:val="0"/>
      <w:autoSpaceDE w:val="0"/>
      <w:autoSpaceDN w:val="0"/>
      <w:adjustRightInd w:val="0"/>
      <w:spacing w:before="280" w:after="280" w:line="240" w:lineRule="auto"/>
    </w:pPr>
    <w:rPr>
      <w:rFonts w:ascii="Liberation Serif" w:eastAsia="Times New Roman" w:hAnsi="Liberation Serif" w:cs="Times New Roman"/>
      <w:sz w:val="24"/>
      <w:szCs w:val="24"/>
    </w:rPr>
  </w:style>
  <w:style w:type="paragraph" w:customStyle="1" w:styleId="1">
    <w:name w:val="Обычный1"/>
    <w:uiPriority w:val="99"/>
    <w:rsid w:val="000E77A7"/>
    <w:pPr>
      <w:suppressAutoHyphens/>
      <w:spacing w:after="0"/>
    </w:pPr>
    <w:rPr>
      <w:rFonts w:ascii="Arial" w:eastAsia="Times New Roman" w:hAnsi="Arial" w:cs="Arial"/>
      <w:color w:val="000000"/>
      <w:lang w:eastAsia="ar-SA"/>
    </w:rPr>
  </w:style>
  <w:style w:type="character" w:customStyle="1" w:styleId="rvts46">
    <w:name w:val="rvts46"/>
    <w:basedOn w:val="a0"/>
    <w:rsid w:val="00C43615"/>
  </w:style>
  <w:style w:type="paragraph" w:styleId="a6">
    <w:name w:val="List Paragraph"/>
    <w:basedOn w:val="a"/>
    <w:uiPriority w:val="34"/>
    <w:qFormat/>
    <w:rsid w:val="001434A4"/>
    <w:pPr>
      <w:ind w:left="720"/>
      <w:contextualSpacing/>
    </w:pPr>
  </w:style>
  <w:style w:type="paragraph" w:styleId="a7">
    <w:name w:val="header"/>
    <w:basedOn w:val="a"/>
    <w:link w:val="a8"/>
    <w:uiPriority w:val="99"/>
    <w:unhideWhenUsed/>
    <w:rsid w:val="009B7242"/>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B7242"/>
  </w:style>
  <w:style w:type="paragraph" w:styleId="a9">
    <w:name w:val="footer"/>
    <w:basedOn w:val="a"/>
    <w:link w:val="aa"/>
    <w:uiPriority w:val="99"/>
    <w:unhideWhenUsed/>
    <w:rsid w:val="009B7242"/>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B7242"/>
  </w:style>
  <w:style w:type="paragraph" w:styleId="ab">
    <w:name w:val="Balloon Text"/>
    <w:basedOn w:val="a"/>
    <w:link w:val="ac"/>
    <w:uiPriority w:val="99"/>
    <w:semiHidden/>
    <w:unhideWhenUsed/>
    <w:rsid w:val="00F9428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94281"/>
    <w:rPr>
      <w:rFonts w:ascii="Segoe UI" w:hAnsi="Segoe UI" w:cs="Segoe UI"/>
      <w:sz w:val="18"/>
      <w:szCs w:val="18"/>
    </w:rPr>
  </w:style>
  <w:style w:type="character" w:styleId="ad">
    <w:name w:val="footnote reference"/>
    <w:uiPriority w:val="99"/>
    <w:rsid w:val="00BD67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49708">
      <w:bodyDiv w:val="1"/>
      <w:marLeft w:val="0"/>
      <w:marRight w:val="0"/>
      <w:marTop w:val="0"/>
      <w:marBottom w:val="0"/>
      <w:divBdr>
        <w:top w:val="none" w:sz="0" w:space="0" w:color="auto"/>
        <w:left w:val="none" w:sz="0" w:space="0" w:color="auto"/>
        <w:bottom w:val="none" w:sz="0" w:space="0" w:color="auto"/>
        <w:right w:val="none" w:sz="0" w:space="0" w:color="auto"/>
      </w:divBdr>
    </w:div>
    <w:div w:id="1148590396">
      <w:bodyDiv w:val="1"/>
      <w:marLeft w:val="0"/>
      <w:marRight w:val="0"/>
      <w:marTop w:val="0"/>
      <w:marBottom w:val="0"/>
      <w:divBdr>
        <w:top w:val="none" w:sz="0" w:space="0" w:color="auto"/>
        <w:left w:val="none" w:sz="0" w:space="0" w:color="auto"/>
        <w:bottom w:val="none" w:sz="0" w:space="0" w:color="auto"/>
        <w:right w:val="none" w:sz="0" w:space="0" w:color="auto"/>
      </w:divBdr>
    </w:div>
    <w:div w:id="1244411543">
      <w:bodyDiv w:val="1"/>
      <w:marLeft w:val="0"/>
      <w:marRight w:val="0"/>
      <w:marTop w:val="0"/>
      <w:marBottom w:val="0"/>
      <w:divBdr>
        <w:top w:val="none" w:sz="0" w:space="0" w:color="auto"/>
        <w:left w:val="none" w:sz="0" w:space="0" w:color="auto"/>
        <w:bottom w:val="none" w:sz="0" w:space="0" w:color="auto"/>
        <w:right w:val="none" w:sz="0" w:space="0" w:color="auto"/>
      </w:divBdr>
    </w:div>
    <w:div w:id="1283147443">
      <w:bodyDiv w:val="1"/>
      <w:marLeft w:val="0"/>
      <w:marRight w:val="0"/>
      <w:marTop w:val="0"/>
      <w:marBottom w:val="0"/>
      <w:divBdr>
        <w:top w:val="none" w:sz="0" w:space="0" w:color="auto"/>
        <w:left w:val="none" w:sz="0" w:space="0" w:color="auto"/>
        <w:bottom w:val="none" w:sz="0" w:space="0" w:color="auto"/>
        <w:right w:val="none" w:sz="0" w:space="0" w:color="auto"/>
      </w:divBdr>
    </w:div>
    <w:div w:id="1450078220">
      <w:bodyDiv w:val="1"/>
      <w:marLeft w:val="0"/>
      <w:marRight w:val="0"/>
      <w:marTop w:val="0"/>
      <w:marBottom w:val="0"/>
      <w:divBdr>
        <w:top w:val="none" w:sz="0" w:space="0" w:color="auto"/>
        <w:left w:val="none" w:sz="0" w:space="0" w:color="auto"/>
        <w:bottom w:val="none" w:sz="0" w:space="0" w:color="auto"/>
        <w:right w:val="none" w:sz="0" w:space="0" w:color="auto"/>
      </w:divBdr>
    </w:div>
    <w:div w:id="1533613649">
      <w:bodyDiv w:val="1"/>
      <w:marLeft w:val="0"/>
      <w:marRight w:val="0"/>
      <w:marTop w:val="0"/>
      <w:marBottom w:val="0"/>
      <w:divBdr>
        <w:top w:val="none" w:sz="0" w:space="0" w:color="auto"/>
        <w:left w:val="none" w:sz="0" w:space="0" w:color="auto"/>
        <w:bottom w:val="none" w:sz="0" w:space="0" w:color="auto"/>
        <w:right w:val="none" w:sz="0" w:space="0" w:color="auto"/>
      </w:divBdr>
    </w:div>
    <w:div w:id="1938436998">
      <w:bodyDiv w:val="1"/>
      <w:marLeft w:val="0"/>
      <w:marRight w:val="0"/>
      <w:marTop w:val="0"/>
      <w:marBottom w:val="0"/>
      <w:divBdr>
        <w:top w:val="none" w:sz="0" w:space="0" w:color="auto"/>
        <w:left w:val="none" w:sz="0" w:space="0" w:color="auto"/>
        <w:bottom w:val="none" w:sz="0" w:space="0" w:color="auto"/>
        <w:right w:val="none" w:sz="0" w:space="0" w:color="auto"/>
      </w:divBdr>
    </w:div>
    <w:div w:id="19776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D729-C135-4198-9104-23ED659B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24</Pages>
  <Words>40892</Words>
  <Characters>23310</Characters>
  <Application>Microsoft Office Word</Application>
  <DocSecurity>0</DocSecurity>
  <Lines>194</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127</cp:revision>
  <cp:lastPrinted>2023-08-09T09:28:00Z</cp:lastPrinted>
  <dcterms:created xsi:type="dcterms:W3CDTF">2023-12-19T14:00:00Z</dcterms:created>
  <dcterms:modified xsi:type="dcterms:W3CDTF">2023-12-21T13:32:00Z</dcterms:modified>
</cp:coreProperties>
</file>