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61" w:rsidRPr="000B5AA8" w:rsidRDefault="00184661" w:rsidP="00184661">
      <w:pPr>
        <w:ind w:left="6372"/>
        <w:rPr>
          <w:b/>
          <w:lang w:val="uk-UA"/>
        </w:rPr>
      </w:pPr>
      <w:r w:rsidRPr="000B5AA8">
        <w:rPr>
          <w:b/>
          <w:lang w:val="uk-UA"/>
        </w:rPr>
        <w:t>Додаток 4</w:t>
      </w:r>
      <w:r w:rsidRPr="000B5AA8">
        <w:rPr>
          <w:b/>
          <w:lang w:val="uk-UA"/>
        </w:rPr>
        <w:br/>
        <w:t xml:space="preserve">до тендерної документації </w:t>
      </w:r>
    </w:p>
    <w:p w:rsidR="00184661" w:rsidRPr="000B5AA8" w:rsidRDefault="00184661" w:rsidP="0018466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lang w:val="uk-UA"/>
        </w:rPr>
      </w:pPr>
    </w:p>
    <w:p w:rsidR="00184661" w:rsidRPr="000B5AA8" w:rsidRDefault="00184661" w:rsidP="00184661">
      <w:pPr>
        <w:pStyle w:val="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B5A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0B5A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</w:p>
    <w:p w:rsidR="00184661" w:rsidRPr="000B5AA8" w:rsidRDefault="00184661" w:rsidP="00184661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AA8">
        <w:rPr>
          <w:rFonts w:ascii="Times New Roman" w:eastAsia="Times New Roman" w:hAnsi="Times New Roman" w:cs="Times New Roman"/>
          <w:b/>
          <w:sz w:val="24"/>
          <w:szCs w:val="24"/>
        </w:rPr>
        <w:t>Технічна специфікація</w:t>
      </w:r>
    </w:p>
    <w:p w:rsidR="00184661" w:rsidRDefault="00184661" w:rsidP="0018466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D29FA">
        <w:rPr>
          <w:rFonts w:ascii="Times New Roman" w:hAnsi="Times New Roman"/>
          <w:b/>
          <w:bCs/>
          <w:noProof/>
          <w:lang w:eastAsia="uk-UA"/>
        </w:rPr>
        <w:t xml:space="preserve">Код за </w:t>
      </w:r>
      <w:r>
        <w:rPr>
          <w:rFonts w:ascii="Times New Roman" w:hAnsi="Times New Roman"/>
          <w:b/>
          <w:bCs/>
          <w:noProof/>
        </w:rPr>
        <w:t xml:space="preserve">ДК 021:2015 09310000-5 </w:t>
      </w:r>
      <w:r w:rsidRPr="00CD29FA">
        <w:rPr>
          <w:rFonts w:ascii="Times New Roman" w:hAnsi="Times New Roman"/>
          <w:b/>
          <w:bCs/>
          <w:noProof/>
        </w:rPr>
        <w:t>Електрична енергія (Електрична енергія)</w:t>
      </w:r>
      <w:r w:rsidRPr="000B5AA8">
        <w:rPr>
          <w:rFonts w:ascii="Times New Roman" w:hAnsi="Times New Roman"/>
          <w:sz w:val="24"/>
          <w:szCs w:val="24"/>
        </w:rPr>
        <w:t xml:space="preserve"> </w:t>
      </w:r>
    </w:p>
    <w:p w:rsidR="00184661" w:rsidRPr="000B5AA8" w:rsidRDefault="00184661" w:rsidP="0018466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84661" w:rsidRPr="000B5AA8" w:rsidRDefault="00184661" w:rsidP="00184661">
      <w:pPr>
        <w:jc w:val="both"/>
        <w:rPr>
          <w:b/>
          <w:lang w:val="uk-UA"/>
        </w:rPr>
      </w:pPr>
      <w:r w:rsidRPr="000B5AA8">
        <w:rPr>
          <w:b/>
          <w:lang w:val="uk-UA"/>
        </w:rPr>
        <w:t>Нормативно-правові акти:</w:t>
      </w:r>
    </w:p>
    <w:p w:rsidR="00184661" w:rsidRPr="000B5AA8" w:rsidRDefault="00184661" w:rsidP="00184661">
      <w:pPr>
        <w:jc w:val="both"/>
        <w:rPr>
          <w:lang w:val="uk-UA"/>
        </w:rPr>
      </w:pPr>
      <w:r w:rsidRPr="000B5AA8">
        <w:rPr>
          <w:lang w:val="uk-UA"/>
        </w:rPr>
        <w:t>Умови постачання електричної енергії Споживачу повинні відповідати наступним нормативно-правовим актам:</w:t>
      </w:r>
    </w:p>
    <w:p w:rsidR="00184661" w:rsidRPr="000B5AA8" w:rsidRDefault="00184661" w:rsidP="00184661">
      <w:pPr>
        <w:jc w:val="both"/>
        <w:rPr>
          <w:lang w:val="uk-UA"/>
        </w:rPr>
      </w:pPr>
      <w:r w:rsidRPr="000B5AA8">
        <w:rPr>
          <w:lang w:val="uk-UA"/>
        </w:rPr>
        <w:t>- Закону України «Про публічні закупівлі»;</w:t>
      </w:r>
    </w:p>
    <w:p w:rsidR="00184661" w:rsidRPr="000B5AA8" w:rsidRDefault="00184661" w:rsidP="00184661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val="uk-UA" w:eastAsia="zh-CN"/>
        </w:rPr>
      </w:pPr>
      <w:r w:rsidRPr="000B5AA8">
        <w:rPr>
          <w:lang w:val="uk-UA" w:eastAsia="zh-CN"/>
        </w:rPr>
        <w:t>- Кодексу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184661" w:rsidRPr="000B5AA8" w:rsidRDefault="00184661" w:rsidP="00184661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val="uk-UA" w:eastAsia="zh-CN"/>
        </w:rPr>
      </w:pPr>
      <w:r w:rsidRPr="000B5AA8">
        <w:rPr>
          <w:lang w:val="uk-UA" w:eastAsia="zh-CN"/>
        </w:rPr>
        <w:t>- Кодексу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184661" w:rsidRPr="000B5AA8" w:rsidRDefault="00184661" w:rsidP="00184661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val="uk-UA" w:eastAsia="zh-CN"/>
        </w:rPr>
      </w:pPr>
      <w:r w:rsidRPr="000B5AA8">
        <w:rPr>
          <w:lang w:val="uk-UA" w:eastAsia="zh-CN"/>
        </w:rPr>
        <w:t>- Закону України від 13.04.2017 № 2019-VIII «Про ринок електричної енергії»;</w:t>
      </w:r>
    </w:p>
    <w:p w:rsidR="00184661" w:rsidRPr="000B5AA8" w:rsidRDefault="00184661" w:rsidP="00184661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val="uk-UA" w:eastAsia="zh-CN"/>
        </w:rPr>
      </w:pPr>
      <w:r w:rsidRPr="000B5AA8">
        <w:rPr>
          <w:lang w:val="uk-UA" w:eastAsia="zh-CN"/>
        </w:rPr>
        <w:t>- Правилам роздрібного ринку електричної енергії, затвердженим постановою Національної комісії регулювання електроенергетики та комунальних послуг України від 14.03.2018 № 312;</w:t>
      </w:r>
    </w:p>
    <w:p w:rsidR="00184661" w:rsidRPr="000B5AA8" w:rsidRDefault="00184661" w:rsidP="00184661">
      <w:pPr>
        <w:tabs>
          <w:tab w:val="left" w:pos="993"/>
          <w:tab w:val="left" w:pos="1560"/>
        </w:tabs>
        <w:suppressAutoHyphens/>
        <w:ind w:right="-2"/>
        <w:contextualSpacing/>
        <w:jc w:val="both"/>
        <w:rPr>
          <w:lang w:val="uk-UA" w:eastAsia="zh-CN"/>
        </w:rPr>
      </w:pPr>
      <w:r w:rsidRPr="000B5AA8">
        <w:rPr>
          <w:lang w:val="uk-UA" w:eastAsia="zh-CN"/>
        </w:rPr>
        <w:t>- Іншим нормативно-правовим актам, прийнятим на виконання Закону України «Про ринок електричної енергії».</w:t>
      </w:r>
    </w:p>
    <w:p w:rsidR="00184661" w:rsidRPr="000B5AA8" w:rsidRDefault="00184661" w:rsidP="00184661">
      <w:pPr>
        <w:ind w:firstLine="426"/>
        <w:jc w:val="both"/>
        <w:rPr>
          <w:lang w:val="uk-UA" w:eastAsia="en-US"/>
        </w:rPr>
      </w:pPr>
      <w:r w:rsidRPr="000B5AA8">
        <w:rPr>
          <w:lang w:val="uk-UA"/>
        </w:rPr>
        <w:t xml:space="preserve"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“Характеристики напруги електропостачання в електричних мережах загальної </w:t>
      </w:r>
      <w:proofErr w:type="spellStart"/>
      <w:r w:rsidRPr="000B5AA8">
        <w:rPr>
          <w:lang w:val="uk-UA"/>
        </w:rPr>
        <w:t>призначеності</w:t>
      </w:r>
      <w:proofErr w:type="spellEnd"/>
      <w:r w:rsidRPr="000B5AA8">
        <w:rPr>
          <w:lang w:val="uk-UA"/>
        </w:rPr>
        <w:t xml:space="preserve">” (далі – ДСТУ EN 50160:2014). </w:t>
      </w:r>
    </w:p>
    <w:p w:rsidR="00184661" w:rsidRPr="000B5AA8" w:rsidRDefault="00184661" w:rsidP="00184661">
      <w:pPr>
        <w:shd w:val="clear" w:color="auto" w:fill="FFFFFF"/>
        <w:jc w:val="both"/>
        <w:rPr>
          <w:lang w:val="uk-UA"/>
        </w:rPr>
      </w:pPr>
      <w:r w:rsidRPr="00184661">
        <w:rPr>
          <w:b/>
          <w:lang w:val="uk-UA"/>
        </w:rPr>
        <w:t>До вартості товару включено тариф на послуги з передачі та розподілу електричної енергії</w:t>
      </w:r>
      <w:r w:rsidRPr="000B5AA8">
        <w:rPr>
          <w:lang w:val="uk-UA"/>
        </w:rPr>
        <w:t xml:space="preserve"> ПРАТ «НЕК «УКРЕНЕРГО» згідно Постанова НКРЕКП від 21.12.2022р. №1788, витрати на сплату податків та інших зборів, обов’язкових платежів, в </w:t>
      </w:r>
      <w:proofErr w:type="spellStart"/>
      <w:r w:rsidRPr="000B5AA8">
        <w:rPr>
          <w:lang w:val="uk-UA"/>
        </w:rPr>
        <w:t>т.ч</w:t>
      </w:r>
      <w:proofErr w:type="spellEnd"/>
      <w:r w:rsidRPr="000B5AA8">
        <w:rPr>
          <w:lang w:val="uk-UA"/>
        </w:rPr>
        <w:t>. ПДВ, та усіх інших витрат, тобто вказана ціна товару, за якою він відпускається покупцям.</w:t>
      </w:r>
    </w:p>
    <w:p w:rsidR="00184661" w:rsidRPr="000B5AA8" w:rsidRDefault="00184661" w:rsidP="00184661">
      <w:pPr>
        <w:jc w:val="both"/>
        <w:rPr>
          <w:lang w:val="uk-UA"/>
        </w:rPr>
      </w:pPr>
      <w:r w:rsidRPr="000B5AA8">
        <w:rPr>
          <w:lang w:val="uk-UA"/>
        </w:rPr>
        <w:t>Вимоги щодо якості:</w:t>
      </w:r>
    </w:p>
    <w:p w:rsidR="00184661" w:rsidRPr="000B5AA8" w:rsidRDefault="00184661" w:rsidP="00184661">
      <w:pPr>
        <w:tabs>
          <w:tab w:val="left" w:pos="709"/>
        </w:tabs>
        <w:ind w:firstLine="567"/>
        <w:jc w:val="both"/>
        <w:rPr>
          <w:lang w:val="uk-UA"/>
        </w:rPr>
      </w:pPr>
      <w:r w:rsidRPr="000B5AA8">
        <w:rPr>
          <w:lang w:val="uk-UA"/>
        </w:rPr>
        <w:t xml:space="preserve">   - безперебійне постачання: 24 години на добу, 7 діб на тиждень;</w:t>
      </w:r>
    </w:p>
    <w:p w:rsidR="00184661" w:rsidRPr="000B5AA8" w:rsidRDefault="00184661" w:rsidP="00184661">
      <w:pPr>
        <w:tabs>
          <w:tab w:val="left" w:pos="709"/>
        </w:tabs>
        <w:ind w:firstLine="567"/>
        <w:jc w:val="both"/>
        <w:rPr>
          <w:lang w:val="uk-UA"/>
        </w:rPr>
      </w:pPr>
      <w:r w:rsidRPr="000B5AA8">
        <w:rPr>
          <w:lang w:val="uk-UA"/>
        </w:rPr>
        <w:t xml:space="preserve">   - комерційна якість постачання;</w:t>
      </w:r>
    </w:p>
    <w:p w:rsidR="00184661" w:rsidRPr="000B5AA8" w:rsidRDefault="00184661" w:rsidP="00184661">
      <w:pPr>
        <w:tabs>
          <w:tab w:val="left" w:pos="709"/>
        </w:tabs>
        <w:ind w:firstLine="567"/>
        <w:jc w:val="both"/>
        <w:rPr>
          <w:lang w:val="uk-UA"/>
        </w:rPr>
      </w:pPr>
      <w:r w:rsidRPr="000B5AA8">
        <w:rPr>
          <w:lang w:val="uk-UA"/>
        </w:rPr>
        <w:t xml:space="preserve">   -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</w:r>
      <w:proofErr w:type="spellStart"/>
      <w:r w:rsidRPr="000B5AA8">
        <w:rPr>
          <w:lang w:val="uk-UA"/>
        </w:rPr>
        <w:t>призначеності</w:t>
      </w:r>
      <w:proofErr w:type="spellEnd"/>
      <w:r w:rsidRPr="000B5AA8">
        <w:rPr>
          <w:lang w:val="uk-UA"/>
        </w:rPr>
        <w:t>».</w:t>
      </w:r>
    </w:p>
    <w:p w:rsidR="00184661" w:rsidRPr="000B5AA8" w:rsidRDefault="00184661" w:rsidP="00184661">
      <w:pPr>
        <w:tabs>
          <w:tab w:val="left" w:pos="709"/>
        </w:tabs>
        <w:jc w:val="both"/>
        <w:rPr>
          <w:lang w:val="uk-UA"/>
        </w:rPr>
      </w:pPr>
      <w:bookmarkStart w:id="0" w:name="_Hlk526511380"/>
      <w:r w:rsidRPr="000B5AA8">
        <w:rPr>
          <w:bCs/>
          <w:lang w:val="uk-UA"/>
        </w:rPr>
        <w:t>Інформація про учасника</w:t>
      </w:r>
      <w:r w:rsidRPr="000B5AA8">
        <w:rPr>
          <w:b/>
          <w:lang w:val="uk-UA"/>
        </w:rPr>
        <w:t xml:space="preserve"> </w:t>
      </w:r>
      <w:r w:rsidRPr="000B5AA8">
        <w:rPr>
          <w:lang w:val="uk-UA"/>
        </w:rPr>
        <w:t>повинна міститись в переліку (ліцензійному реєстрі НКРЕКП) суб'єктів господарювання, які отримали ліцензію на право провадження господарської діяльності з постачання електричної енергії, який розміщено на офіційному веб-сайті НКРЕКП.</w:t>
      </w:r>
      <w:bookmarkEnd w:id="0"/>
    </w:p>
    <w:p w:rsidR="00184661" w:rsidRPr="000B5AA8" w:rsidRDefault="00184661" w:rsidP="00184661">
      <w:pPr>
        <w:tabs>
          <w:tab w:val="left" w:pos="709"/>
        </w:tabs>
        <w:jc w:val="both"/>
        <w:rPr>
          <w:lang w:val="uk-UA"/>
        </w:rPr>
      </w:pPr>
    </w:p>
    <w:p w:rsidR="00184661" w:rsidRDefault="00184661" w:rsidP="00184661">
      <w:pPr>
        <w:tabs>
          <w:tab w:val="left" w:pos="709"/>
        </w:tabs>
        <w:jc w:val="both"/>
        <w:rPr>
          <w:b/>
          <w:lang w:val="uk-UA"/>
        </w:rPr>
      </w:pPr>
      <w:r w:rsidRPr="000B5AA8">
        <w:rPr>
          <w:lang w:val="uk-UA"/>
        </w:rPr>
        <w:t xml:space="preserve">Місце поставки: </w:t>
      </w:r>
      <w:r>
        <w:rPr>
          <w:b/>
          <w:lang w:val="uk-UA"/>
        </w:rPr>
        <w:t>62480</w:t>
      </w:r>
      <w:r w:rsidRPr="000B5AA8">
        <w:rPr>
          <w:b/>
          <w:lang w:val="uk-UA"/>
        </w:rPr>
        <w:t>, Україн</w:t>
      </w:r>
      <w:r>
        <w:rPr>
          <w:b/>
          <w:lang w:val="uk-UA"/>
        </w:rPr>
        <w:t>а, Харківська область, Харківський район</w:t>
      </w:r>
      <w:r w:rsidRPr="000B5AA8">
        <w:rPr>
          <w:b/>
          <w:lang w:val="uk-UA"/>
        </w:rPr>
        <w:t>,</w:t>
      </w:r>
      <w:r>
        <w:rPr>
          <w:b/>
          <w:lang w:val="uk-UA"/>
        </w:rPr>
        <w:t xml:space="preserve"> с. </w:t>
      </w:r>
      <w:proofErr w:type="spellStart"/>
      <w:r>
        <w:rPr>
          <w:b/>
          <w:lang w:val="uk-UA"/>
        </w:rPr>
        <w:t>Хроли</w:t>
      </w:r>
      <w:proofErr w:type="spellEnd"/>
      <w:r>
        <w:rPr>
          <w:b/>
          <w:lang w:val="uk-UA"/>
        </w:rPr>
        <w:t>,</w:t>
      </w:r>
    </w:p>
    <w:p w:rsidR="00184661" w:rsidRPr="000B5AA8" w:rsidRDefault="00184661" w:rsidP="00184661">
      <w:pPr>
        <w:tabs>
          <w:tab w:val="left" w:pos="709"/>
        </w:tabs>
        <w:jc w:val="both"/>
        <w:rPr>
          <w:lang w:val="uk-UA"/>
        </w:rPr>
      </w:pPr>
      <w:r w:rsidRPr="000B5AA8">
        <w:rPr>
          <w:b/>
          <w:lang w:val="uk-UA"/>
        </w:rPr>
        <w:t xml:space="preserve">вул. </w:t>
      </w:r>
      <w:proofErr w:type="spellStart"/>
      <w:r>
        <w:rPr>
          <w:b/>
          <w:lang w:val="uk-UA"/>
        </w:rPr>
        <w:t>Зорянська</w:t>
      </w:r>
      <w:proofErr w:type="spellEnd"/>
      <w:r>
        <w:rPr>
          <w:b/>
          <w:lang w:val="uk-UA"/>
        </w:rPr>
        <w:t>, буд. 8</w:t>
      </w:r>
      <w:r w:rsidRPr="000B5AA8">
        <w:rPr>
          <w:b/>
          <w:lang w:val="uk-UA"/>
        </w:rPr>
        <w:t>.</w:t>
      </w:r>
    </w:p>
    <w:p w:rsidR="00184661" w:rsidRPr="000B5AA8" w:rsidRDefault="00184661" w:rsidP="00184661">
      <w:pPr>
        <w:jc w:val="both"/>
        <w:rPr>
          <w:b/>
          <w:lang w:val="uk-UA"/>
        </w:rPr>
      </w:pPr>
      <w:r w:rsidRPr="000B5AA8">
        <w:rPr>
          <w:rFonts w:eastAsia="Times New Roman"/>
          <w:color w:val="000000"/>
          <w:lang w:val="uk-UA"/>
        </w:rPr>
        <w:t xml:space="preserve">Кількість, кВт/год: </w:t>
      </w:r>
      <w:r w:rsidR="00F95298" w:rsidRPr="001C32D1">
        <w:rPr>
          <w:rFonts w:eastAsia="Times New Roman"/>
          <w:b/>
          <w:lang w:val="uk-UA"/>
        </w:rPr>
        <w:t xml:space="preserve">24000 </w:t>
      </w:r>
      <w:r w:rsidR="00F64410">
        <w:rPr>
          <w:rFonts w:eastAsia="Times New Roman"/>
          <w:b/>
          <w:lang w:val="uk-UA"/>
        </w:rPr>
        <w:t>кВт*</w:t>
      </w:r>
      <w:bookmarkStart w:id="1" w:name="_GoBack"/>
      <w:bookmarkEnd w:id="1"/>
      <w:r w:rsidRPr="001C32D1">
        <w:rPr>
          <w:rFonts w:eastAsia="Times New Roman"/>
          <w:b/>
          <w:lang w:val="uk-UA"/>
        </w:rPr>
        <w:t>год</w:t>
      </w:r>
    </w:p>
    <w:p w:rsidR="00E26C1C" w:rsidRDefault="00184661" w:rsidP="00184661">
      <w:pPr>
        <w:tabs>
          <w:tab w:val="left" w:pos="709"/>
        </w:tabs>
        <w:jc w:val="both"/>
        <w:rPr>
          <w:rFonts w:eastAsia="Times New Roman"/>
          <w:b/>
          <w:lang w:val="uk-UA"/>
        </w:rPr>
      </w:pPr>
      <w:r w:rsidRPr="00184661">
        <w:rPr>
          <w:rFonts w:eastAsia="Times New Roman"/>
          <w:lang w:val="uk-UA"/>
        </w:rPr>
        <w:t xml:space="preserve">Строк поставки: </w:t>
      </w:r>
      <w:r w:rsidRPr="00184661">
        <w:rPr>
          <w:rFonts w:eastAsia="Times New Roman"/>
          <w:b/>
          <w:lang w:val="uk-UA"/>
        </w:rPr>
        <w:t>до 31.12.2024 року</w:t>
      </w:r>
    </w:p>
    <w:p w:rsidR="00F42F28" w:rsidRDefault="00F42F28" w:rsidP="00184661">
      <w:pPr>
        <w:tabs>
          <w:tab w:val="left" w:pos="709"/>
        </w:tabs>
        <w:jc w:val="both"/>
        <w:rPr>
          <w:rFonts w:eastAsia="Times New Roman"/>
          <w:b/>
          <w:lang w:val="uk-UA"/>
        </w:rPr>
      </w:pPr>
    </w:p>
    <w:p w:rsidR="00F42F28" w:rsidRPr="00927227" w:rsidRDefault="00F42F28" w:rsidP="00F42F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both"/>
        <w:rPr>
          <w:rFonts w:eastAsia="Times New Roman"/>
          <w:i/>
          <w:color w:val="000000"/>
          <w:lang w:val="uk-UA"/>
        </w:rPr>
      </w:pPr>
      <w:r w:rsidRPr="00927227">
        <w:rPr>
          <w:rFonts w:eastAsia="Times New Roman"/>
          <w:i/>
          <w:color w:val="000000"/>
          <w:lang w:val="uk-UA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та іншим вимогам до предмету закупівлі, що містяться в  тендерній документації та цьому додатку, а також підтверджує можливість поставки товару, у відповідності до вимог, визначених згідно з умовами тендерної документації.</w:t>
      </w:r>
    </w:p>
    <w:p w:rsidR="00F42F28" w:rsidRPr="00184661" w:rsidRDefault="00F42F28" w:rsidP="00184661">
      <w:pPr>
        <w:tabs>
          <w:tab w:val="left" w:pos="709"/>
        </w:tabs>
        <w:jc w:val="both"/>
        <w:rPr>
          <w:rFonts w:eastAsia="Times New Roman"/>
          <w:b/>
          <w:lang w:val="uk-UA"/>
        </w:rPr>
      </w:pPr>
    </w:p>
    <w:sectPr w:rsidR="00F42F28" w:rsidRPr="001846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2B"/>
    <w:rsid w:val="00184661"/>
    <w:rsid w:val="001C32D1"/>
    <w:rsid w:val="006E182B"/>
    <w:rsid w:val="00E26C1C"/>
    <w:rsid w:val="00F42F28"/>
    <w:rsid w:val="00F64410"/>
    <w:rsid w:val="00F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7D79"/>
  <w15:chartTrackingRefBased/>
  <w15:docId w15:val="{012E8750-F9D8-45A6-AE90-38C3E447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466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3">
    <w:name w:val="List Paragraph"/>
    <w:aliases w:val="1 Буллет,Список уровня 2,Elenco Normale,название табл/рис,Chapter10,List Paragraph,Bullet Number,Bullet 1,Use Case List Paragraph,lp1,List Paragraph1,lp11,List Paragraph11"/>
    <w:basedOn w:val="a"/>
    <w:link w:val="a4"/>
    <w:qFormat/>
    <w:rsid w:val="001846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у Знак"/>
    <w:aliases w:val="1 Буллет Знак,Список уровня 2 Знак,Elenco Normale Знак,название табл/рис Знак,Chapter10 Знак,List Paragraph Знак,Bullet Number Знак,Bullet 1 Знак,Use Case List Paragraph Знак,lp1 Знак,List Paragraph1 Знак,lp11 Знак"/>
    <w:link w:val="a3"/>
    <w:locked/>
    <w:rsid w:val="00184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1882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2023-12-21T09:38:00Z</dcterms:created>
  <dcterms:modified xsi:type="dcterms:W3CDTF">2023-12-21T13:33:00Z</dcterms:modified>
</cp:coreProperties>
</file>