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 xml:space="preserve">щодо проведення процедури відкритих торгів </w:t>
      </w:r>
      <w:r w:rsidR="00DD081B" w:rsidRPr="00DD081B">
        <w:rPr>
          <w:rFonts w:ascii="Times New Roman" w:hAnsi="Times New Roman" w:cs="Times New Roman"/>
          <w:bCs/>
          <w:lang w:val="uk-UA" w:eastAsia="ru-RU"/>
        </w:rPr>
        <w:t>з особливостями</w:t>
      </w:r>
      <w:r w:rsidR="00DD081B" w:rsidRPr="000D5718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0D5718">
        <w:rPr>
          <w:rFonts w:ascii="Times New Roman" w:hAnsi="Times New Roman" w:cs="Times New Roman"/>
          <w:bCs/>
          <w:lang w:val="uk-UA" w:eastAsia="ru-RU"/>
        </w:rPr>
        <w:t>на закупівлю</w:t>
      </w:r>
    </w:p>
    <w:p w:rsidR="00B20E9F" w:rsidRPr="000D5718" w:rsidRDefault="0034749D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A41A8B">
        <w:rPr>
          <w:sz w:val="20"/>
          <w:szCs w:val="20"/>
          <w:shd w:val="clear" w:color="auto" w:fill="FFFFFF"/>
          <w:lang w:val="uk-UA"/>
        </w:rPr>
        <w:t>44110000-4 - Конструкційні матеріали</w:t>
      </w:r>
      <w:r w:rsidR="00B20E9F" w:rsidRPr="00DD081B">
        <w:rPr>
          <w:rFonts w:eastAsiaTheme="minorHAnsi"/>
          <w:bCs/>
          <w:sz w:val="22"/>
          <w:szCs w:val="22"/>
          <w:lang w:val="uk-UA"/>
        </w:rPr>
        <w:t>.</w:t>
      </w:r>
    </w:p>
    <w:p w:rsidR="00B20E9F" w:rsidRPr="00CB17C2" w:rsidRDefault="00B20E9F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B3452F" w:rsidRPr="000D5718" w:rsidRDefault="00203F71" w:rsidP="005866F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n1385"/>
      <w:bookmarkEnd w:id="1"/>
      <w:r w:rsidRPr="000D5718">
        <w:rPr>
          <w:rFonts w:ascii="Times New Roman" w:hAnsi="Times New Roman" w:cs="Times New Roman"/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0D5718">
        <w:rPr>
          <w:rFonts w:ascii="Times New Roman" w:hAnsi="Times New Roman" w:cs="Times New Roman"/>
          <w:color w:val="000000"/>
          <w:lang w:val="uk-UA"/>
        </w:rPr>
        <w:t>:</w:t>
      </w:r>
      <w:r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2" w:name="n1386"/>
      <w:bookmarkEnd w:id="2"/>
    </w:p>
    <w:p w:rsidR="005866FA" w:rsidRDefault="003E4D9C" w:rsidP="005866FA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E4D9C">
        <w:rPr>
          <w:rFonts w:ascii="Times New Roman" w:hAnsi="Times New Roman" w:cs="Times New Roman"/>
        </w:rPr>
        <w:t>лита бетонна 2000х500 мм</w:t>
      </w:r>
      <w:r w:rsidR="00CB17C2" w:rsidRPr="00DD081B">
        <w:rPr>
          <w:rFonts w:ascii="Times New Roman" w:hAnsi="Times New Roman" w:cs="Times New Roman"/>
        </w:rPr>
        <w:t xml:space="preserve">, код </w:t>
      </w:r>
      <w:proofErr w:type="spellStart"/>
      <w:r w:rsidR="005866FA" w:rsidRPr="00DD081B">
        <w:rPr>
          <w:rFonts w:ascii="Times New Roman" w:hAnsi="Times New Roman" w:cs="Times New Roman"/>
        </w:rPr>
        <w:t>ДК</w:t>
      </w:r>
      <w:proofErr w:type="spellEnd"/>
      <w:r w:rsidR="005866FA" w:rsidRPr="00DD081B">
        <w:rPr>
          <w:rFonts w:ascii="Times New Roman" w:hAnsi="Times New Roman" w:cs="Times New Roman"/>
        </w:rPr>
        <w:t xml:space="preserve"> 021:2015</w:t>
      </w:r>
      <w:r w:rsidR="0027270A" w:rsidRPr="00DD081B">
        <w:rPr>
          <w:rFonts w:ascii="Times New Roman" w:hAnsi="Times New Roman" w:cs="Times New Roman"/>
        </w:rPr>
        <w:t>:</w:t>
      </w:r>
      <w:r w:rsidR="00DD081B" w:rsidRPr="00DD081B">
        <w:rPr>
          <w:rFonts w:ascii="Times New Roman" w:hAnsi="Times New Roman" w:cs="Times New Roman"/>
        </w:rPr>
        <w:t xml:space="preserve"> 44114250-9 «Бетонні плити»</w:t>
      </w:r>
      <w:r>
        <w:rPr>
          <w:rFonts w:ascii="Times New Roman" w:hAnsi="Times New Roman" w:cs="Times New Roman"/>
        </w:rPr>
        <w:t>;</w:t>
      </w:r>
    </w:p>
    <w:p w:rsidR="003E4D9C" w:rsidRPr="00DD081B" w:rsidRDefault="003E4D9C" w:rsidP="005866FA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стовпчик</w:t>
      </w:r>
      <w:r w:rsidRPr="003E4D9C">
        <w:rPr>
          <w:rFonts w:ascii="Times New Roman" w:hAnsi="Times New Roman" w:cs="Times New Roman"/>
        </w:rPr>
        <w:t xml:space="preserve"> бетонний двосторонній L2,2</w:t>
      </w:r>
      <w:r>
        <w:rPr>
          <w:rFonts w:ascii="Times New Roman" w:hAnsi="Times New Roman" w:cs="Times New Roman"/>
        </w:rPr>
        <w:t xml:space="preserve">, </w:t>
      </w:r>
      <w:r w:rsidRPr="00DD081B">
        <w:rPr>
          <w:rFonts w:ascii="Times New Roman" w:hAnsi="Times New Roman" w:cs="Times New Roman"/>
        </w:rPr>
        <w:t xml:space="preserve">код </w:t>
      </w:r>
      <w:proofErr w:type="spellStart"/>
      <w:r w:rsidRPr="00DD081B">
        <w:rPr>
          <w:rFonts w:ascii="Times New Roman" w:hAnsi="Times New Roman" w:cs="Times New Roman"/>
        </w:rPr>
        <w:t>ДК</w:t>
      </w:r>
      <w:proofErr w:type="spellEnd"/>
      <w:r w:rsidRPr="00DD081B">
        <w:rPr>
          <w:rFonts w:ascii="Times New Roman" w:hAnsi="Times New Roman" w:cs="Times New Roman"/>
        </w:rPr>
        <w:t xml:space="preserve"> 021:2015:</w:t>
      </w:r>
      <w:r>
        <w:rPr>
          <w:rFonts w:ascii="Times New Roman" w:hAnsi="Times New Roman" w:cs="Times New Roman"/>
        </w:rPr>
        <w:t xml:space="preserve"> </w:t>
      </w:r>
      <w:r w:rsidRPr="003E4D9C">
        <w:rPr>
          <w:rFonts w:ascii="Times New Roman" w:hAnsi="Times New Roman" w:cs="Times New Roman"/>
        </w:rPr>
        <w:t xml:space="preserve">44114200-4 </w:t>
      </w:r>
      <w:r>
        <w:rPr>
          <w:rFonts w:ascii="Times New Roman" w:hAnsi="Times New Roman" w:cs="Times New Roman"/>
        </w:rPr>
        <w:t>«</w:t>
      </w:r>
      <w:r w:rsidRPr="003E4D9C">
        <w:rPr>
          <w:rFonts w:ascii="Times New Roman" w:hAnsi="Times New Roman" w:cs="Times New Roman"/>
        </w:rPr>
        <w:t>Бетонні вироби</w:t>
      </w:r>
      <w:r>
        <w:rPr>
          <w:rFonts w:ascii="Times New Roman" w:hAnsi="Times New Roman" w:cs="Times New Roman"/>
        </w:rPr>
        <w:t>».</w:t>
      </w:r>
    </w:p>
    <w:p w:rsidR="005866FA" w:rsidRPr="000D5718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203F71" w:rsidRPr="000D5718" w:rsidRDefault="00203F71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DD081B">
        <w:rPr>
          <w:rFonts w:ascii="Times New Roman" w:hAnsi="Times New Roman" w:cs="Times New Roman"/>
          <w:color w:val="000000"/>
        </w:rPr>
        <w:t>3.</w:t>
      </w:r>
      <w:r w:rsidR="00241A0A" w:rsidRPr="00DD081B">
        <w:rPr>
          <w:rFonts w:ascii="Times New Roman" w:hAnsi="Times New Roman" w:cs="Times New Roman"/>
          <w:color w:val="000000"/>
        </w:rPr>
        <w:t xml:space="preserve"> </w:t>
      </w:r>
      <w:r w:rsidRPr="00DD081B">
        <w:rPr>
          <w:rFonts w:ascii="Times New Roman" w:hAnsi="Times New Roman" w:cs="Times New Roman"/>
          <w:color w:val="000000"/>
        </w:rPr>
        <w:t>Інформація про предмет закупівлі:</w:t>
      </w:r>
    </w:p>
    <w:p w:rsidR="003E4D9C" w:rsidRDefault="00203F71" w:rsidP="009005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</w:t>
      </w:r>
      <w:r w:rsidR="006A61F4" w:rsidRPr="000D5718">
        <w:rPr>
          <w:rFonts w:ascii="Times New Roman" w:hAnsi="Times New Roman" w:cs="Times New Roman"/>
          <w:color w:val="000000"/>
          <w:lang w:val="uk-UA"/>
        </w:rPr>
        <w:t>:</w:t>
      </w:r>
    </w:p>
    <w:p w:rsidR="003E4D9C" w:rsidRPr="00DD49E1" w:rsidRDefault="003E4D9C" w:rsidP="003E4D9C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E4D9C">
        <w:rPr>
          <w:rFonts w:ascii="Times New Roman" w:hAnsi="Times New Roman" w:cs="Times New Roman"/>
        </w:rPr>
        <w:t xml:space="preserve">лита бетонна </w:t>
      </w:r>
      <w:r w:rsidRPr="00DD49E1">
        <w:rPr>
          <w:rFonts w:ascii="Times New Roman" w:hAnsi="Times New Roman" w:cs="Times New Roman"/>
        </w:rPr>
        <w:t xml:space="preserve">2000х500 мм – </w:t>
      </w:r>
      <w:r w:rsidR="0034749D" w:rsidRPr="00C27FC1">
        <w:rPr>
          <w:rFonts w:ascii="Times New Roman" w:hAnsi="Times New Roman"/>
          <w:color w:val="000000"/>
        </w:rPr>
        <w:t>3</w:t>
      </w:r>
      <w:r w:rsidR="000F0542">
        <w:rPr>
          <w:rFonts w:ascii="Times New Roman" w:hAnsi="Times New Roman"/>
          <w:color w:val="000000"/>
        </w:rPr>
        <w:t>48</w:t>
      </w:r>
      <w:r w:rsidR="00DD49E1" w:rsidRPr="00DD49E1">
        <w:rPr>
          <w:rFonts w:ascii="Times New Roman" w:hAnsi="Times New Roman" w:cs="Times New Roman"/>
        </w:rPr>
        <w:t xml:space="preserve"> </w:t>
      </w:r>
      <w:r w:rsidRPr="00DD49E1">
        <w:rPr>
          <w:rFonts w:ascii="Times New Roman" w:hAnsi="Times New Roman" w:cs="Times New Roman"/>
        </w:rPr>
        <w:t>шт.;</w:t>
      </w:r>
    </w:p>
    <w:p w:rsidR="00900590" w:rsidRPr="00DD49E1" w:rsidRDefault="003E4D9C" w:rsidP="003E4D9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DD49E1">
        <w:rPr>
          <w:rFonts w:ascii="Times New Roman" w:hAnsi="Times New Roman" w:cs="Times New Roman"/>
          <w:lang w:val="uk-UA"/>
        </w:rPr>
        <w:t xml:space="preserve">- стовпчик бетонний двосторонній L2,2 – </w:t>
      </w:r>
      <w:r w:rsidR="0034749D" w:rsidRPr="00C27FC1">
        <w:rPr>
          <w:rFonts w:ascii="Times New Roman" w:hAnsi="Times New Roman"/>
          <w:lang w:val="uk-UA"/>
        </w:rPr>
        <w:t>1</w:t>
      </w:r>
      <w:r w:rsidR="000F0542">
        <w:rPr>
          <w:rFonts w:ascii="Times New Roman" w:hAnsi="Times New Roman"/>
          <w:lang w:val="uk-UA"/>
        </w:rPr>
        <w:t>17</w:t>
      </w:r>
      <w:r w:rsidR="00DD49E1" w:rsidRPr="00DD49E1">
        <w:rPr>
          <w:rFonts w:ascii="Times New Roman" w:hAnsi="Times New Roman" w:cs="Times New Roman"/>
          <w:lang w:val="uk-UA"/>
        </w:rPr>
        <w:t xml:space="preserve"> </w:t>
      </w:r>
      <w:r w:rsidRPr="00DD49E1">
        <w:rPr>
          <w:rFonts w:ascii="Times New Roman" w:hAnsi="Times New Roman" w:cs="Times New Roman"/>
          <w:lang w:val="uk-UA"/>
        </w:rPr>
        <w:t>шт.</w:t>
      </w:r>
    </w:p>
    <w:p w:rsidR="00102DB3" w:rsidRPr="000D5718" w:rsidRDefault="00203F71" w:rsidP="00900590">
      <w:pPr>
        <w:pStyle w:val="6"/>
        <w:jc w:val="both"/>
        <w:rPr>
          <w:rFonts w:ascii="Times New Roman" w:hAnsi="Times New Roman" w:cs="Times New Roman"/>
          <w:color w:val="000000"/>
        </w:rPr>
      </w:pPr>
      <w:r w:rsidRPr="00DD49E1">
        <w:rPr>
          <w:rFonts w:ascii="Times New Roman" w:hAnsi="Times New Roman" w:cs="Times New Roman"/>
          <w:color w:val="000000"/>
        </w:rPr>
        <w:t xml:space="preserve">3.2. Місце </w:t>
      </w:r>
      <w:r w:rsidR="00CD2CE3" w:rsidRPr="00DD49E1">
        <w:rPr>
          <w:rFonts w:ascii="Times New Roman" w:hAnsi="Times New Roman" w:cs="Times New Roman"/>
          <w:color w:val="000000"/>
        </w:rPr>
        <w:t>поставки товарів</w:t>
      </w:r>
      <w:r w:rsidR="004E06D5" w:rsidRPr="00DD49E1">
        <w:rPr>
          <w:rFonts w:ascii="Times New Roman" w:hAnsi="Times New Roman" w:cs="Times New Roman"/>
          <w:color w:val="000000"/>
        </w:rPr>
        <w:t>: 51400, Україна, Дніпропетровська</w:t>
      </w:r>
      <w:r w:rsidR="004E06D5" w:rsidRPr="004E06D5">
        <w:rPr>
          <w:rFonts w:ascii="Times New Roman" w:hAnsi="Times New Roman" w:cs="Times New Roman"/>
          <w:color w:val="000000"/>
        </w:rPr>
        <w:t xml:space="preserve"> обл., м. Павлоград, </w:t>
      </w:r>
      <w:r w:rsidR="0034749D" w:rsidRPr="00C27FC1">
        <w:rPr>
          <w:rFonts w:ascii="Times New Roman" w:hAnsi="Times New Roman"/>
          <w:color w:val="000000"/>
        </w:rPr>
        <w:t>кладовище по вул. Виговського Івана</w:t>
      </w:r>
      <w:r w:rsidR="004E06D5">
        <w:rPr>
          <w:rFonts w:ascii="Times New Roman" w:hAnsi="Times New Roman" w:cs="Times New Roman"/>
          <w:color w:val="000000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D49E1">
        <w:rPr>
          <w:color w:val="000000"/>
          <w:sz w:val="22"/>
          <w:szCs w:val="22"/>
          <w:lang w:val="uk-UA"/>
        </w:rPr>
        <w:t xml:space="preserve">4. Очікувана вартість предмета закупівлі </w:t>
      </w:r>
      <w:r w:rsidR="009D7E8B" w:rsidRPr="00DD49E1">
        <w:rPr>
          <w:color w:val="000000"/>
          <w:sz w:val="22"/>
          <w:szCs w:val="22"/>
          <w:lang w:val="uk-UA"/>
        </w:rPr>
        <w:t xml:space="preserve">(з врахуванням вартості доставки) </w:t>
      </w:r>
      <w:r w:rsidRPr="00DD49E1">
        <w:rPr>
          <w:color w:val="000000"/>
          <w:sz w:val="22"/>
          <w:szCs w:val="22"/>
          <w:lang w:val="uk-UA"/>
        </w:rPr>
        <w:t xml:space="preserve">– </w:t>
      </w:r>
      <w:r w:rsidR="00CD2CE3" w:rsidRPr="00DD49E1">
        <w:rPr>
          <w:color w:val="000000"/>
          <w:sz w:val="22"/>
          <w:szCs w:val="22"/>
          <w:lang w:val="uk-UA"/>
        </w:rPr>
        <w:t>1</w:t>
      </w:r>
      <w:r w:rsidR="0034749D">
        <w:rPr>
          <w:color w:val="000000"/>
          <w:sz w:val="22"/>
          <w:szCs w:val="22"/>
          <w:lang w:val="uk-UA"/>
        </w:rPr>
        <w:t>30</w:t>
      </w:r>
      <w:r w:rsidR="006B4037" w:rsidRPr="00DD49E1">
        <w:rPr>
          <w:color w:val="000000"/>
          <w:sz w:val="22"/>
          <w:szCs w:val="22"/>
          <w:lang w:val="uk-UA"/>
        </w:rPr>
        <w:t> </w:t>
      </w:r>
      <w:r w:rsidR="0034749D">
        <w:rPr>
          <w:color w:val="000000"/>
          <w:sz w:val="22"/>
          <w:szCs w:val="22"/>
          <w:lang w:val="uk-UA"/>
        </w:rPr>
        <w:t>000</w:t>
      </w:r>
      <w:r w:rsidR="006B4037" w:rsidRPr="00DD49E1">
        <w:rPr>
          <w:color w:val="000000"/>
          <w:sz w:val="22"/>
          <w:szCs w:val="22"/>
          <w:lang w:val="uk-UA"/>
        </w:rPr>
        <w:t>,</w:t>
      </w:r>
      <w:r w:rsidR="0027270A" w:rsidRPr="00DD49E1">
        <w:rPr>
          <w:color w:val="000000"/>
          <w:sz w:val="22"/>
          <w:szCs w:val="22"/>
          <w:lang w:val="uk-UA"/>
        </w:rPr>
        <w:t>00</w:t>
      </w:r>
      <w:r w:rsidRPr="00DD49E1">
        <w:rPr>
          <w:color w:val="000000"/>
          <w:sz w:val="22"/>
          <w:szCs w:val="22"/>
          <w:lang w:val="uk-UA"/>
        </w:rPr>
        <w:t xml:space="preserve"> грн. (</w:t>
      </w:r>
      <w:r w:rsidR="00CD2CE3" w:rsidRPr="00DD49E1">
        <w:rPr>
          <w:color w:val="000000"/>
          <w:sz w:val="22"/>
          <w:szCs w:val="22"/>
          <w:lang w:val="uk-UA"/>
        </w:rPr>
        <w:t xml:space="preserve">сто </w:t>
      </w:r>
      <w:r w:rsidR="0034749D">
        <w:rPr>
          <w:color w:val="000000"/>
          <w:sz w:val="22"/>
          <w:szCs w:val="22"/>
          <w:lang w:val="uk-UA"/>
        </w:rPr>
        <w:t xml:space="preserve">тридцять </w:t>
      </w:r>
      <w:r w:rsidR="006B4037" w:rsidRPr="00DD49E1">
        <w:rPr>
          <w:color w:val="000000"/>
          <w:sz w:val="22"/>
          <w:szCs w:val="22"/>
          <w:lang w:val="uk-UA"/>
        </w:rPr>
        <w:t xml:space="preserve">тисяч </w:t>
      </w:r>
      <w:r w:rsidR="00102DB3" w:rsidRPr="00DD49E1">
        <w:rPr>
          <w:color w:val="000000"/>
          <w:sz w:val="22"/>
          <w:szCs w:val="22"/>
          <w:lang w:val="uk-UA"/>
        </w:rPr>
        <w:t xml:space="preserve">грн. </w:t>
      </w:r>
      <w:r w:rsidR="0027270A" w:rsidRPr="00DD49E1">
        <w:rPr>
          <w:color w:val="000000"/>
          <w:sz w:val="22"/>
          <w:szCs w:val="22"/>
          <w:lang w:val="uk-UA"/>
        </w:rPr>
        <w:t>00</w:t>
      </w:r>
      <w:r w:rsidR="00102DB3" w:rsidRPr="00DD49E1">
        <w:rPr>
          <w:color w:val="000000"/>
          <w:sz w:val="22"/>
          <w:szCs w:val="22"/>
          <w:lang w:val="uk-UA"/>
        </w:rPr>
        <w:t xml:space="preserve"> коп.)</w:t>
      </w:r>
      <w:r w:rsidR="004E06D5" w:rsidRPr="00DD49E1">
        <w:rPr>
          <w:color w:val="000000"/>
          <w:sz w:val="22"/>
          <w:szCs w:val="22"/>
          <w:lang w:val="uk-UA"/>
        </w:rPr>
        <w:t xml:space="preserve"> </w:t>
      </w:r>
      <w:r w:rsidR="008A1798" w:rsidRPr="00DD49E1">
        <w:rPr>
          <w:color w:val="000000"/>
          <w:sz w:val="22"/>
          <w:szCs w:val="22"/>
          <w:lang w:val="uk-UA"/>
        </w:rPr>
        <w:t>(з урахуванням</w:t>
      </w:r>
      <w:r w:rsidR="008A1798" w:rsidRPr="008A1798">
        <w:rPr>
          <w:color w:val="000000"/>
          <w:sz w:val="22"/>
          <w:szCs w:val="22"/>
          <w:lang w:val="uk-UA"/>
        </w:rPr>
        <w:t xml:space="preserve"> усіх податків та зборів (в тому числі податку на додану вартість (ПДВ), у разі якщо учасник є платником ПДВ або без ПДВ - у разі, якщо Учасник не є платником ПДВ</w:t>
      </w:r>
      <w:r w:rsidR="008A1798">
        <w:rPr>
          <w:color w:val="000000"/>
          <w:sz w:val="22"/>
          <w:szCs w:val="22"/>
          <w:lang w:val="uk-UA"/>
        </w:rPr>
        <w:t xml:space="preserve">) </w:t>
      </w:r>
      <w:r w:rsidR="00F521EE" w:rsidRPr="008A1798">
        <w:rPr>
          <w:color w:val="000000"/>
          <w:sz w:val="22"/>
          <w:szCs w:val="22"/>
          <w:lang w:val="uk-UA"/>
        </w:rPr>
        <w:t>(</w:t>
      </w:r>
      <w:r w:rsidR="00102DB3" w:rsidRPr="008A1798">
        <w:rPr>
          <w:color w:val="000000"/>
          <w:sz w:val="22"/>
          <w:szCs w:val="22"/>
          <w:lang w:val="uk-UA"/>
        </w:rPr>
        <w:t>кошт</w:t>
      </w:r>
      <w:r w:rsidR="00F521EE" w:rsidRPr="008A1798">
        <w:rPr>
          <w:color w:val="000000"/>
          <w:sz w:val="22"/>
          <w:szCs w:val="22"/>
          <w:lang w:val="uk-UA"/>
        </w:rPr>
        <w:t>и</w:t>
      </w:r>
      <w:r w:rsidR="00102DB3" w:rsidRPr="008A1798">
        <w:rPr>
          <w:color w:val="000000"/>
          <w:sz w:val="22"/>
          <w:szCs w:val="22"/>
          <w:lang w:val="uk-UA"/>
        </w:rPr>
        <w:t xml:space="preserve"> місцевого бюджету</w:t>
      </w:r>
      <w:r w:rsidR="00F521EE" w:rsidRPr="008A1798">
        <w:rPr>
          <w:color w:val="000000"/>
          <w:sz w:val="22"/>
          <w:szCs w:val="22"/>
          <w:lang w:val="uk-UA"/>
        </w:rPr>
        <w:t>)</w:t>
      </w:r>
      <w:r w:rsidR="00102DB3" w:rsidRPr="008A1798">
        <w:rPr>
          <w:color w:val="000000"/>
          <w:sz w:val="22"/>
          <w:szCs w:val="22"/>
          <w:lang w:val="uk-UA"/>
        </w:rPr>
        <w:t>.</w:t>
      </w:r>
      <w:r w:rsidR="001C6E2F">
        <w:rPr>
          <w:color w:val="000000"/>
          <w:sz w:val="22"/>
          <w:szCs w:val="22"/>
          <w:lang w:val="uk-UA"/>
        </w:rPr>
        <w:tab/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 – </w:t>
      </w:r>
      <w:r w:rsidR="004E06D5">
        <w:rPr>
          <w:color w:val="000000"/>
          <w:sz w:val="22"/>
          <w:szCs w:val="22"/>
          <w:lang w:val="uk-UA"/>
        </w:rPr>
        <w:t>д</w:t>
      </w:r>
      <w:r w:rsidRPr="000D5718">
        <w:rPr>
          <w:color w:val="000000"/>
          <w:sz w:val="22"/>
          <w:szCs w:val="22"/>
          <w:lang w:val="uk-UA"/>
        </w:rPr>
        <w:t xml:space="preserve">о </w:t>
      </w:r>
      <w:r w:rsidR="00F521EE" w:rsidRPr="000D5718">
        <w:rPr>
          <w:color w:val="000000"/>
          <w:sz w:val="22"/>
          <w:szCs w:val="22"/>
          <w:lang w:val="uk-UA"/>
        </w:rPr>
        <w:t>3</w:t>
      </w:r>
      <w:r w:rsidR="000F0542">
        <w:rPr>
          <w:color w:val="000000"/>
          <w:sz w:val="22"/>
          <w:szCs w:val="22"/>
          <w:lang w:val="uk-UA"/>
        </w:rPr>
        <w:t>0</w:t>
      </w:r>
      <w:r w:rsidR="00F521EE" w:rsidRPr="000D5718">
        <w:rPr>
          <w:color w:val="000000"/>
          <w:sz w:val="22"/>
          <w:szCs w:val="22"/>
          <w:lang w:val="uk-UA"/>
        </w:rPr>
        <w:t xml:space="preserve"> </w:t>
      </w:r>
      <w:r w:rsidR="000F0542">
        <w:rPr>
          <w:color w:val="000000"/>
          <w:sz w:val="22"/>
          <w:szCs w:val="22"/>
          <w:lang w:val="uk-UA"/>
        </w:rPr>
        <w:t>верес</w:t>
      </w:r>
      <w:r w:rsidR="00F521EE" w:rsidRPr="000D5718">
        <w:rPr>
          <w:color w:val="000000"/>
          <w:sz w:val="22"/>
          <w:szCs w:val="22"/>
          <w:lang w:val="uk-UA"/>
        </w:rPr>
        <w:t>ня 202</w:t>
      </w:r>
      <w:r w:rsidR="004E06D5">
        <w:rPr>
          <w:color w:val="000000"/>
          <w:sz w:val="22"/>
          <w:szCs w:val="22"/>
          <w:lang w:val="uk-UA"/>
        </w:rPr>
        <w:t>3</w:t>
      </w:r>
      <w:r w:rsidRPr="000D5718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інцевий строк подання тендерних пропозицій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0F0542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624AEC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5866FA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EA7E24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0F0542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="005866FA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EA7E24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5866FA" w:rsidRPr="00EA7E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до 00:00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5117"/>
        <w:gridCol w:w="1131"/>
        <w:gridCol w:w="847"/>
        <w:gridCol w:w="1129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A26A9D" w:rsidP="00A26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703146" w:rsidRPr="000D5718" w:rsidRDefault="00900590" w:rsidP="004E522B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9D7E8B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 xml:space="preserve">рахунку та </w:t>
            </w:r>
            <w:r w:rsidR="00A26A9D" w:rsidRPr="009D7E8B">
              <w:rPr>
                <w:rFonts w:ascii="Times New Roman" w:hAnsi="Times New Roman" w:cs="Times New Roman"/>
                <w:lang w:val="uk-UA"/>
              </w:rPr>
              <w:t>видаткової накладної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 xml:space="preserve"> на товар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шляхом перерахування коштів на розрахунковий рахунок Виконавця протягом 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>10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>десят</w:t>
            </w:r>
            <w:r w:rsidRPr="009D7E8B">
              <w:rPr>
                <w:rFonts w:ascii="Times New Roman" w:hAnsi="Times New Roman" w:cs="Times New Roman"/>
                <w:lang w:val="uk-UA"/>
              </w:rPr>
              <w:t>и)</w:t>
            </w:r>
            <w:r w:rsidR="0027270A" w:rsidRPr="009D7E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>робочих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днів з моменту 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>отримання відповідного рахунку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 xml:space="preserve"> та накладної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. У випадку затримки оплати бюджетного фінансування, розрахунки за 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>товар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здійснюються </w:t>
            </w:r>
            <w:r w:rsidR="00C4045C" w:rsidRPr="009D7E8B">
              <w:rPr>
                <w:rFonts w:ascii="Times New Roman" w:hAnsi="Times New Roman" w:cs="Times New Roman"/>
                <w:lang w:val="uk-UA"/>
              </w:rPr>
              <w:t xml:space="preserve">протягом 10 (десяти) 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 xml:space="preserve">робочих </w:t>
            </w:r>
            <w:r w:rsidR="00C4045C" w:rsidRPr="009D7E8B">
              <w:rPr>
                <w:rFonts w:ascii="Times New Roman" w:hAnsi="Times New Roman" w:cs="Times New Roman"/>
                <w:lang w:val="uk-UA"/>
              </w:rPr>
              <w:t>днів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з дати отримання Замовником бюджетного призначення на свій реєстраційний рахунок</w:t>
            </w:r>
            <w:r w:rsidR="004E522B" w:rsidRPr="009D7E8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0590" w:rsidRPr="000D5718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0D5718">
              <w:rPr>
                <w:rFonts w:ascii="Times New Roman" w:hAnsi="Times New Roman" w:cs="Times New Roman"/>
                <w:lang w:val="uk-UA" w:eastAsia="uk-UA"/>
              </w:rPr>
              <w:t>Місце</w:t>
            </w:r>
            <w:r w:rsidR="003E4D9C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>знаходження замовника</w:t>
            </w:r>
            <w:r w:rsidR="004E522B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0D5718">
              <w:rPr>
                <w:rFonts w:ascii="Times New Roman" w:eastAsia="Times New Roman" w:hAnsi="Times New Roman" w:cs="Times New Roman"/>
              </w:rPr>
              <w:t>51400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7E8B" w:rsidRDefault="009D7E8B" w:rsidP="004E522B">
            <w:pPr>
              <w:spacing w:after="0" w:line="240" w:lineRule="auto"/>
              <w:ind w:left="161" w:right="6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м, як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забезпечують потреби держави або територіальної громади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13AD7" w:rsidRDefault="00213A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D7E8B" w:rsidRPr="000D5718" w:rsidRDefault="009D7E8B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>Вид закупівлі: для замовників, визначених у пункт</w:t>
            </w:r>
            <w:r w:rsidR="00703146" w:rsidRPr="000D5718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013DA0">
              <w:rPr>
                <w:rFonts w:ascii="Times New Roman" w:hAnsi="Times New Roman" w:cs="Times New Roman"/>
                <w:kern w:val="2"/>
                <w:lang w:val="uk-UA"/>
              </w:rPr>
              <w:t>(крім послуг з поточного ремонту)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t>послуг з поточного ремонту</w:t>
            </w:r>
            <w:r w:rsidR="00013DA0"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– 200 тис. гривень,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0D5718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Застосовані критерії оцінки: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0D5718" w:rsidRDefault="003E4D9C" w:rsidP="003E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Післяплата</w:t>
            </w:r>
          </w:p>
        </w:tc>
        <w:tc>
          <w:tcPr>
            <w:tcW w:w="0" w:type="auto"/>
            <w:hideMark/>
          </w:tcPr>
          <w:p w:rsidR="009E10D7" w:rsidRPr="000D5718" w:rsidRDefault="004E522B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99" w:type="dxa"/>
            <w:hideMark/>
          </w:tcPr>
          <w:p w:rsidR="009E10D7" w:rsidRPr="000D5718" w:rsidRDefault="009D7E8B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Робочі</w:t>
            </w:r>
          </w:p>
        </w:tc>
        <w:tc>
          <w:tcPr>
            <w:tcW w:w="954" w:type="dxa"/>
            <w:hideMark/>
          </w:tcPr>
          <w:p w:rsidR="009E10D7" w:rsidRPr="000D571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983AD9">
        <w:rPr>
          <w:rFonts w:ascii="Times New Roman" w:hAnsi="Times New Roman" w:cs="Times New Roman"/>
          <w:lang w:eastAsia="ru-RU"/>
        </w:rPr>
        <w:t>п</w:t>
      </w:r>
      <w:r w:rsidR="00703146" w:rsidRPr="000D5718">
        <w:rPr>
          <w:rFonts w:ascii="Times New Roman" w:hAnsi="Times New Roman" w:cs="Times New Roman"/>
          <w:lang w:eastAsia="ru-RU"/>
        </w:rPr>
        <w:t xml:space="preserve">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DD49E1">
          <w:rPr>
            <w:rFonts w:ascii="Times New Roman" w:hAnsi="Times New Roman" w:cs="Times New Roman"/>
            <w:color w:val="0000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770052" w:rsidRPr="000D5718" w:rsidRDefault="00770052" w:rsidP="0077005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11. Розмір мінімального кроку пониження ціни під час електронного аукціону </w:t>
      </w:r>
      <w:r>
        <w:rPr>
          <w:color w:val="000000"/>
          <w:sz w:val="22"/>
          <w:szCs w:val="22"/>
          <w:lang w:val="uk-UA"/>
        </w:rPr>
        <w:t xml:space="preserve">- </w:t>
      </w:r>
      <w:r w:rsidRPr="000D5718">
        <w:rPr>
          <w:color w:val="000000"/>
          <w:sz w:val="22"/>
          <w:szCs w:val="22"/>
          <w:lang w:val="uk-UA"/>
        </w:rPr>
        <w:t xml:space="preserve">0,5 відсотка очікуваної вартості закупівлі або в грошових одиницях </w:t>
      </w:r>
      <w:r w:rsidRPr="00E96283">
        <w:rPr>
          <w:color w:val="000000"/>
          <w:sz w:val="22"/>
          <w:szCs w:val="22"/>
          <w:lang w:val="uk-UA"/>
        </w:rPr>
        <w:t xml:space="preserve">– </w:t>
      </w:r>
      <w:r>
        <w:rPr>
          <w:color w:val="000000"/>
          <w:sz w:val="22"/>
          <w:szCs w:val="22"/>
          <w:lang w:val="uk-UA"/>
        </w:rPr>
        <w:t>65</w:t>
      </w:r>
      <w:r w:rsidRPr="00E96283">
        <w:rPr>
          <w:color w:val="000000"/>
          <w:sz w:val="22"/>
          <w:szCs w:val="22"/>
          <w:lang w:val="uk-UA"/>
        </w:rPr>
        <w:t>0,00 грн.</w:t>
      </w:r>
    </w:p>
    <w:p w:rsidR="00770052" w:rsidRDefault="00770052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</w:t>
      </w:r>
      <w:r w:rsidR="00770052">
        <w:rPr>
          <w:color w:val="000000"/>
          <w:sz w:val="22"/>
          <w:szCs w:val="22"/>
          <w:lang w:val="uk-UA"/>
        </w:rPr>
        <w:t>2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1EFD"/>
    <w:rsid w:val="00013DA0"/>
    <w:rsid w:val="00022171"/>
    <w:rsid w:val="000235B7"/>
    <w:rsid w:val="000357F9"/>
    <w:rsid w:val="00046A54"/>
    <w:rsid w:val="00063BF4"/>
    <w:rsid w:val="00065081"/>
    <w:rsid w:val="00092D6C"/>
    <w:rsid w:val="000D5718"/>
    <w:rsid w:val="000F0542"/>
    <w:rsid w:val="00102DB3"/>
    <w:rsid w:val="001864DA"/>
    <w:rsid w:val="001C6E2F"/>
    <w:rsid w:val="001E7039"/>
    <w:rsid w:val="00203F71"/>
    <w:rsid w:val="00213AD7"/>
    <w:rsid w:val="00241A0A"/>
    <w:rsid w:val="0027270A"/>
    <w:rsid w:val="00276C39"/>
    <w:rsid w:val="00307C91"/>
    <w:rsid w:val="00346A26"/>
    <w:rsid w:val="0034749D"/>
    <w:rsid w:val="003B3942"/>
    <w:rsid w:val="003D0AFE"/>
    <w:rsid w:val="003E4D9C"/>
    <w:rsid w:val="004037C1"/>
    <w:rsid w:val="00406788"/>
    <w:rsid w:val="00446B48"/>
    <w:rsid w:val="0047761A"/>
    <w:rsid w:val="004C7877"/>
    <w:rsid w:val="004E06D5"/>
    <w:rsid w:val="004E522B"/>
    <w:rsid w:val="005430ED"/>
    <w:rsid w:val="005866FA"/>
    <w:rsid w:val="00623B12"/>
    <w:rsid w:val="00624AEC"/>
    <w:rsid w:val="00680F9A"/>
    <w:rsid w:val="006828FD"/>
    <w:rsid w:val="006A61F4"/>
    <w:rsid w:val="006B4037"/>
    <w:rsid w:val="006C0C01"/>
    <w:rsid w:val="00703146"/>
    <w:rsid w:val="00731ED2"/>
    <w:rsid w:val="00757BB5"/>
    <w:rsid w:val="00770052"/>
    <w:rsid w:val="007F580B"/>
    <w:rsid w:val="00874ABC"/>
    <w:rsid w:val="008825D8"/>
    <w:rsid w:val="008A1798"/>
    <w:rsid w:val="00900590"/>
    <w:rsid w:val="0092289F"/>
    <w:rsid w:val="00936A00"/>
    <w:rsid w:val="00983AD9"/>
    <w:rsid w:val="009B2D14"/>
    <w:rsid w:val="009D7E8B"/>
    <w:rsid w:val="009E10D7"/>
    <w:rsid w:val="00A26A9D"/>
    <w:rsid w:val="00A2741F"/>
    <w:rsid w:val="00A40967"/>
    <w:rsid w:val="00B20E9F"/>
    <w:rsid w:val="00B3452F"/>
    <w:rsid w:val="00B60D10"/>
    <w:rsid w:val="00B63040"/>
    <w:rsid w:val="00BB4467"/>
    <w:rsid w:val="00BF59F7"/>
    <w:rsid w:val="00C34CF2"/>
    <w:rsid w:val="00C4045C"/>
    <w:rsid w:val="00C47762"/>
    <w:rsid w:val="00C95457"/>
    <w:rsid w:val="00CB17C2"/>
    <w:rsid w:val="00CB2C38"/>
    <w:rsid w:val="00CD2CE3"/>
    <w:rsid w:val="00D048BB"/>
    <w:rsid w:val="00D055A6"/>
    <w:rsid w:val="00D16837"/>
    <w:rsid w:val="00D16CB0"/>
    <w:rsid w:val="00D70CBC"/>
    <w:rsid w:val="00D72FAB"/>
    <w:rsid w:val="00D804CD"/>
    <w:rsid w:val="00DA7BCA"/>
    <w:rsid w:val="00DD081B"/>
    <w:rsid w:val="00DD49E1"/>
    <w:rsid w:val="00DE2236"/>
    <w:rsid w:val="00E63121"/>
    <w:rsid w:val="00E81DBB"/>
    <w:rsid w:val="00EA6A74"/>
    <w:rsid w:val="00EA7E24"/>
    <w:rsid w:val="00F00150"/>
    <w:rsid w:val="00F00404"/>
    <w:rsid w:val="00F06C4E"/>
    <w:rsid w:val="00F3761A"/>
    <w:rsid w:val="00F41B4F"/>
    <w:rsid w:val="00F47E1B"/>
    <w:rsid w:val="00F521EE"/>
    <w:rsid w:val="00F52C6C"/>
    <w:rsid w:val="00F62BD0"/>
    <w:rsid w:val="00F81633"/>
    <w:rsid w:val="00F81A72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CA48-AA37-4695-958D-05FC3F74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2021-12-02T07:13:00Z</cp:lastPrinted>
  <dcterms:created xsi:type="dcterms:W3CDTF">2021-12-02T07:13:00Z</dcterms:created>
  <dcterms:modified xsi:type="dcterms:W3CDTF">2023-08-08T06:14:00Z</dcterms:modified>
</cp:coreProperties>
</file>