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13920" w14:textId="77777777" w:rsidR="00946FD2" w:rsidRPr="00946FD2" w:rsidRDefault="00946FD2" w:rsidP="00946FD2">
      <w:pPr>
        <w:rPr>
          <w:rFonts w:ascii="Times New Roman" w:eastAsia="Calibri" w:hAnsi="Times New Roman" w:cs="Times New Roman"/>
          <w:b/>
          <w:sz w:val="32"/>
          <w:szCs w:val="32"/>
          <w:lang w:val="uk-UA" w:eastAsia="uk-UA"/>
        </w:rPr>
      </w:pPr>
      <w:r w:rsidRPr="00946FD2">
        <w:rPr>
          <w:rFonts w:ascii="Times New Roman" w:eastAsia="Calibri" w:hAnsi="Times New Roman" w:cs="Times New Roman"/>
          <w:b/>
          <w:sz w:val="32"/>
          <w:szCs w:val="32"/>
          <w:lang w:val="uk-UA" w:eastAsia="uk-UA"/>
        </w:rPr>
        <w:t xml:space="preserve">УПРАВЛІННЯ ОСВІТИ, КУЛЬТУРИ, МОЛОДІ ТА СПОРТУ ВИГОДЯНСЬКОЇ СІЛЬСЬКОЇ РАДИ </w:t>
      </w:r>
    </w:p>
    <w:tbl>
      <w:tblPr>
        <w:tblW w:w="5236" w:type="dxa"/>
        <w:tblInd w:w="5491" w:type="dxa"/>
        <w:tblCellMar>
          <w:top w:w="15" w:type="dxa"/>
          <w:left w:w="15" w:type="dxa"/>
          <w:bottom w:w="15" w:type="dxa"/>
          <w:right w:w="15" w:type="dxa"/>
        </w:tblCellMar>
        <w:tblLook w:val="04A0" w:firstRow="1" w:lastRow="0" w:firstColumn="1" w:lastColumn="0" w:noHBand="0" w:noVBand="1"/>
      </w:tblPr>
      <w:tblGrid>
        <w:gridCol w:w="220"/>
        <w:gridCol w:w="4028"/>
        <w:gridCol w:w="988"/>
      </w:tblGrid>
      <w:tr w:rsidR="00D65B64" w:rsidRPr="000F04C2" w14:paraId="7E590DF9" w14:textId="77777777" w:rsidTr="00041F64">
        <w:trPr>
          <w:trHeight w:val="4695"/>
        </w:trPr>
        <w:tc>
          <w:tcPr>
            <w:tcW w:w="220" w:type="dxa"/>
            <w:tcMar>
              <w:top w:w="100" w:type="dxa"/>
              <w:left w:w="100" w:type="dxa"/>
              <w:bottom w:w="100" w:type="dxa"/>
              <w:right w:w="100" w:type="dxa"/>
            </w:tcMar>
            <w:hideMark/>
          </w:tcPr>
          <w:p w14:paraId="7D92BA83" w14:textId="77777777" w:rsidR="007D3EDE" w:rsidRPr="000F04C2" w:rsidRDefault="007D3EDE" w:rsidP="006269FE">
            <w:pPr>
              <w:spacing w:after="0" w:line="240" w:lineRule="auto"/>
              <w:ind w:left="-1420"/>
              <w:jc w:val="center"/>
              <w:rPr>
                <w:rFonts w:ascii="Times New Roman" w:eastAsia="Times New Roman" w:hAnsi="Times New Roman" w:cs="Times New Roman"/>
                <w:sz w:val="24"/>
                <w:szCs w:val="24"/>
                <w:lang w:val="uk-UA" w:eastAsia="ru-RU"/>
              </w:rPr>
            </w:pPr>
            <w:bookmarkStart w:id="0" w:name="_Hlk37689513"/>
            <w:r w:rsidRPr="000F04C2">
              <w:rPr>
                <w:rFonts w:ascii="Times New Roman" w:eastAsia="Times New Roman" w:hAnsi="Times New Roman" w:cs="Times New Roman"/>
                <w:b/>
                <w:bCs/>
                <w:sz w:val="24"/>
                <w:szCs w:val="24"/>
                <w:lang w:val="uk-UA" w:eastAsia="ru-RU"/>
              </w:rPr>
              <w:t>  </w:t>
            </w:r>
          </w:p>
        </w:tc>
        <w:tc>
          <w:tcPr>
            <w:tcW w:w="4028" w:type="dxa"/>
            <w:shd w:val="clear" w:color="auto" w:fill="auto"/>
            <w:tcMar>
              <w:top w:w="100" w:type="dxa"/>
              <w:left w:w="100" w:type="dxa"/>
              <w:bottom w:w="100" w:type="dxa"/>
              <w:right w:w="100" w:type="dxa"/>
            </w:tcMar>
            <w:hideMark/>
          </w:tcPr>
          <w:p w14:paraId="010A24BC" w14:textId="77777777" w:rsidR="007D3EDE" w:rsidRPr="00A753D4" w:rsidRDefault="007D3EDE" w:rsidP="006269FE">
            <w:pPr>
              <w:spacing w:after="0" w:line="240" w:lineRule="auto"/>
              <w:ind w:left="-1420"/>
              <w:jc w:val="right"/>
              <w:rPr>
                <w:rFonts w:ascii="Times New Roman" w:eastAsia="Times New Roman" w:hAnsi="Times New Roman" w:cs="Times New Roman"/>
                <w:b/>
                <w:bCs/>
                <w:sz w:val="24"/>
                <w:szCs w:val="24"/>
                <w:lang w:val="uk-UA" w:eastAsia="ru-RU"/>
              </w:rPr>
            </w:pPr>
          </w:p>
          <w:p w14:paraId="7D2FFE8F" w14:textId="77777777" w:rsidR="007D3EDE" w:rsidRPr="00A753D4" w:rsidRDefault="007D3EDE" w:rsidP="006269FE">
            <w:pPr>
              <w:spacing w:after="0" w:line="240" w:lineRule="auto"/>
              <w:ind w:left="-1420"/>
              <w:jc w:val="right"/>
              <w:rPr>
                <w:rFonts w:ascii="Times New Roman" w:eastAsia="Times New Roman" w:hAnsi="Times New Roman" w:cs="Times New Roman"/>
                <w:b/>
                <w:bCs/>
                <w:sz w:val="24"/>
                <w:szCs w:val="24"/>
                <w:lang w:val="uk-UA" w:eastAsia="ru-RU"/>
              </w:rPr>
            </w:pPr>
          </w:p>
          <w:p w14:paraId="3545B1FB" w14:textId="77777777" w:rsidR="007D3EDE" w:rsidRPr="00A753D4" w:rsidRDefault="007D3EDE" w:rsidP="006269FE">
            <w:pPr>
              <w:spacing w:after="0" w:line="240" w:lineRule="auto"/>
              <w:ind w:left="-1420"/>
              <w:jc w:val="right"/>
              <w:rPr>
                <w:rFonts w:ascii="Times New Roman" w:eastAsia="Times New Roman" w:hAnsi="Times New Roman" w:cs="Times New Roman"/>
                <w:b/>
                <w:bCs/>
                <w:sz w:val="24"/>
                <w:szCs w:val="24"/>
                <w:lang w:val="uk-UA" w:eastAsia="ru-RU"/>
              </w:rPr>
            </w:pPr>
          </w:p>
          <w:p w14:paraId="4DC9BD21" w14:textId="77777777" w:rsidR="007D3EDE" w:rsidRPr="00A753D4" w:rsidRDefault="007D3EDE" w:rsidP="006269FE">
            <w:pPr>
              <w:spacing w:after="0" w:line="240" w:lineRule="auto"/>
              <w:ind w:left="-1420"/>
              <w:jc w:val="right"/>
              <w:rPr>
                <w:rFonts w:ascii="Times New Roman" w:eastAsia="Times New Roman" w:hAnsi="Times New Roman" w:cs="Times New Roman"/>
                <w:b/>
                <w:bCs/>
                <w:sz w:val="24"/>
                <w:szCs w:val="24"/>
                <w:lang w:val="uk-UA" w:eastAsia="ru-RU"/>
              </w:rPr>
            </w:pPr>
          </w:p>
          <w:p w14:paraId="4F6977C0" w14:textId="77777777" w:rsidR="007D3EDE" w:rsidRPr="00A753D4" w:rsidRDefault="007D3EDE" w:rsidP="006269FE">
            <w:pPr>
              <w:spacing w:after="0" w:line="240" w:lineRule="auto"/>
              <w:ind w:left="-1420"/>
              <w:jc w:val="right"/>
              <w:rPr>
                <w:rFonts w:ascii="Times New Roman" w:eastAsia="Times New Roman" w:hAnsi="Times New Roman" w:cs="Times New Roman"/>
                <w:b/>
                <w:bCs/>
                <w:sz w:val="24"/>
                <w:szCs w:val="24"/>
                <w:lang w:val="uk-UA" w:eastAsia="ru-RU"/>
              </w:rPr>
            </w:pPr>
            <w:r w:rsidRPr="00A753D4">
              <w:rPr>
                <w:rFonts w:ascii="Times New Roman" w:eastAsia="Times New Roman" w:hAnsi="Times New Roman" w:cs="Times New Roman"/>
                <w:b/>
                <w:bCs/>
                <w:sz w:val="24"/>
                <w:szCs w:val="24"/>
                <w:lang w:val="uk-UA" w:eastAsia="ru-RU"/>
              </w:rPr>
              <w:t> </w:t>
            </w:r>
          </w:p>
          <w:p w14:paraId="1C23D5A5" w14:textId="77777777" w:rsidR="007D3EDE" w:rsidRPr="00A753D4" w:rsidRDefault="007D3EDE" w:rsidP="007D3EDE">
            <w:pPr>
              <w:spacing w:after="0" w:line="240" w:lineRule="auto"/>
              <w:ind w:left="-1828" w:firstLine="2556"/>
              <w:rPr>
                <w:rFonts w:ascii="Times New Roman" w:eastAsia="Times New Roman" w:hAnsi="Times New Roman" w:cs="Times New Roman"/>
                <w:b/>
                <w:bCs/>
                <w:sz w:val="24"/>
                <w:szCs w:val="24"/>
                <w:lang w:val="uk-UA" w:eastAsia="ru-RU"/>
              </w:rPr>
            </w:pPr>
            <w:r w:rsidRPr="00A753D4">
              <w:rPr>
                <w:rFonts w:ascii="Times New Roman" w:eastAsia="Times New Roman" w:hAnsi="Times New Roman" w:cs="Times New Roman"/>
                <w:b/>
                <w:bCs/>
                <w:sz w:val="24"/>
                <w:szCs w:val="24"/>
                <w:lang w:val="uk-UA" w:eastAsia="ru-RU"/>
              </w:rPr>
              <w:t>«ЗАТВЕРДЖЕНО»</w:t>
            </w:r>
          </w:p>
          <w:p w14:paraId="25C7ED11" w14:textId="77777777" w:rsidR="007D3EDE" w:rsidRPr="00A753D4" w:rsidRDefault="007D3EDE" w:rsidP="007D3EDE">
            <w:pPr>
              <w:tabs>
                <w:tab w:val="left" w:pos="195"/>
                <w:tab w:val="left" w:pos="462"/>
              </w:tabs>
              <w:spacing w:after="0" w:line="240" w:lineRule="auto"/>
              <w:ind w:left="-1828" w:firstLine="2556"/>
              <w:rPr>
                <w:rFonts w:ascii="Times New Roman" w:eastAsia="Times New Roman" w:hAnsi="Times New Roman" w:cs="Times New Roman"/>
                <w:sz w:val="24"/>
                <w:szCs w:val="24"/>
                <w:lang w:val="uk-UA" w:eastAsia="ru-RU"/>
              </w:rPr>
            </w:pPr>
            <w:r w:rsidRPr="00A753D4">
              <w:rPr>
                <w:rFonts w:ascii="Times New Roman" w:eastAsia="Times New Roman" w:hAnsi="Times New Roman" w:cs="Times New Roman"/>
                <w:bCs/>
                <w:sz w:val="24"/>
                <w:szCs w:val="24"/>
                <w:lang w:val="uk-UA" w:eastAsia="ru-RU"/>
              </w:rPr>
              <w:t>Протокольним р</w:t>
            </w:r>
            <w:r w:rsidRPr="00A753D4">
              <w:rPr>
                <w:rFonts w:ascii="Times New Roman" w:eastAsia="Times New Roman" w:hAnsi="Times New Roman" w:cs="Times New Roman"/>
                <w:sz w:val="24"/>
                <w:szCs w:val="24"/>
                <w:lang w:val="uk-UA" w:eastAsia="ru-RU"/>
              </w:rPr>
              <w:t>ішенням</w:t>
            </w:r>
          </w:p>
          <w:p w14:paraId="01DE5BA7" w14:textId="4EAAD1CA" w:rsidR="007D3EDE" w:rsidRPr="00FD7E87" w:rsidRDefault="007D3EDE" w:rsidP="007D3EDE">
            <w:pPr>
              <w:spacing w:after="0" w:line="240" w:lineRule="auto"/>
              <w:ind w:left="-1828" w:firstLine="2556"/>
              <w:rPr>
                <w:rFonts w:ascii="Times New Roman" w:eastAsia="Times New Roman" w:hAnsi="Times New Roman" w:cs="Times New Roman"/>
                <w:sz w:val="24"/>
                <w:szCs w:val="24"/>
                <w:highlight w:val="yellow"/>
                <w:lang w:val="uk-UA" w:eastAsia="ru-RU"/>
              </w:rPr>
            </w:pPr>
            <w:r w:rsidRPr="00A753D4">
              <w:rPr>
                <w:rFonts w:ascii="Times New Roman" w:eastAsia="Times New Roman" w:hAnsi="Times New Roman" w:cs="Times New Roman"/>
                <w:sz w:val="24"/>
                <w:szCs w:val="24"/>
                <w:lang w:val="uk-UA" w:eastAsia="ru-RU"/>
              </w:rPr>
              <w:t xml:space="preserve">уповноваженої особи </w:t>
            </w:r>
            <w:r w:rsidRPr="00761279">
              <w:rPr>
                <w:rFonts w:ascii="Times New Roman" w:eastAsia="Times New Roman" w:hAnsi="Times New Roman" w:cs="Times New Roman"/>
                <w:sz w:val="24"/>
                <w:szCs w:val="24"/>
                <w:lang w:val="uk-UA" w:eastAsia="ru-RU"/>
              </w:rPr>
              <w:t>№</w:t>
            </w:r>
            <w:r w:rsidR="00041F64">
              <w:rPr>
                <w:rFonts w:ascii="Times New Roman" w:eastAsia="Times New Roman" w:hAnsi="Times New Roman" w:cs="Times New Roman"/>
                <w:sz w:val="24"/>
                <w:szCs w:val="24"/>
                <w:lang w:val="uk-UA" w:eastAsia="ru-RU"/>
              </w:rPr>
              <w:t xml:space="preserve"> </w:t>
            </w:r>
            <w:r w:rsidR="00110BDD">
              <w:rPr>
                <w:rFonts w:ascii="Times New Roman" w:eastAsia="Times New Roman" w:hAnsi="Times New Roman" w:cs="Times New Roman"/>
                <w:sz w:val="24"/>
                <w:szCs w:val="24"/>
                <w:lang w:val="uk-UA" w:eastAsia="ru-RU"/>
              </w:rPr>
              <w:t>10</w:t>
            </w:r>
          </w:p>
          <w:p w14:paraId="4A6ECB2B" w14:textId="373E90C4" w:rsidR="007D3EDE" w:rsidRPr="00A753D4" w:rsidRDefault="000019A5" w:rsidP="008630E1">
            <w:pPr>
              <w:spacing w:after="0" w:line="240" w:lineRule="auto"/>
              <w:ind w:left="-1828" w:firstLine="2556"/>
              <w:rPr>
                <w:rFonts w:ascii="Times New Roman" w:eastAsia="Times New Roman" w:hAnsi="Times New Roman" w:cs="Times New Roman"/>
                <w:sz w:val="24"/>
                <w:szCs w:val="24"/>
                <w:lang w:val="uk-UA" w:eastAsia="ru-RU"/>
              </w:rPr>
            </w:pPr>
            <w:r w:rsidRPr="00761279">
              <w:rPr>
                <w:rFonts w:ascii="Times New Roman" w:eastAsia="Times New Roman" w:hAnsi="Times New Roman" w:cs="Times New Roman"/>
                <w:sz w:val="24"/>
                <w:szCs w:val="24"/>
                <w:lang w:val="uk-UA" w:eastAsia="ru-RU"/>
              </w:rPr>
              <w:t xml:space="preserve">від </w:t>
            </w:r>
            <w:r w:rsidR="00AC1880">
              <w:rPr>
                <w:rFonts w:ascii="Times New Roman" w:eastAsia="Times New Roman" w:hAnsi="Times New Roman" w:cs="Times New Roman"/>
                <w:sz w:val="24"/>
                <w:szCs w:val="24"/>
                <w:lang w:val="uk-UA" w:eastAsia="ru-RU"/>
              </w:rPr>
              <w:t>24</w:t>
            </w:r>
            <w:r w:rsidR="007D3EDE" w:rsidRPr="00761279">
              <w:rPr>
                <w:rFonts w:ascii="Times New Roman" w:eastAsia="Times New Roman" w:hAnsi="Times New Roman" w:cs="Times New Roman"/>
                <w:sz w:val="24"/>
                <w:szCs w:val="24"/>
                <w:lang w:val="uk-UA" w:eastAsia="ru-RU"/>
              </w:rPr>
              <w:t xml:space="preserve"> </w:t>
            </w:r>
            <w:r w:rsidR="00110BDD">
              <w:rPr>
                <w:rFonts w:ascii="Times New Roman" w:eastAsia="Times New Roman" w:hAnsi="Times New Roman" w:cs="Times New Roman"/>
                <w:sz w:val="24"/>
                <w:szCs w:val="24"/>
                <w:lang w:val="uk-UA" w:eastAsia="ru-RU"/>
              </w:rPr>
              <w:t>січня</w:t>
            </w:r>
            <w:r w:rsidR="007D3EDE" w:rsidRPr="00761279">
              <w:rPr>
                <w:rFonts w:ascii="Times New Roman" w:eastAsia="Times New Roman" w:hAnsi="Times New Roman" w:cs="Times New Roman"/>
                <w:sz w:val="24"/>
                <w:szCs w:val="24"/>
                <w:lang w:val="uk-UA" w:eastAsia="ru-RU"/>
              </w:rPr>
              <w:t xml:space="preserve"> 202</w:t>
            </w:r>
            <w:r w:rsidR="00110BDD">
              <w:rPr>
                <w:rFonts w:ascii="Times New Roman" w:eastAsia="Times New Roman" w:hAnsi="Times New Roman" w:cs="Times New Roman"/>
                <w:sz w:val="24"/>
                <w:szCs w:val="24"/>
                <w:lang w:val="uk-UA" w:eastAsia="ru-RU"/>
              </w:rPr>
              <w:t>4</w:t>
            </w:r>
            <w:r w:rsidR="007D3EDE" w:rsidRPr="00761279">
              <w:rPr>
                <w:rFonts w:ascii="Times New Roman" w:eastAsia="Times New Roman" w:hAnsi="Times New Roman" w:cs="Times New Roman"/>
                <w:sz w:val="24"/>
                <w:szCs w:val="24"/>
                <w:lang w:val="uk-UA" w:eastAsia="ru-RU"/>
              </w:rPr>
              <w:t xml:space="preserve"> року</w:t>
            </w:r>
            <w:r w:rsidR="007D3EDE" w:rsidRPr="00A753D4">
              <w:rPr>
                <w:rFonts w:ascii="Times New Roman" w:eastAsia="Times New Roman" w:hAnsi="Times New Roman" w:cs="Times New Roman"/>
                <w:sz w:val="24"/>
                <w:szCs w:val="24"/>
                <w:lang w:val="uk-UA" w:eastAsia="ru-RU"/>
              </w:rPr>
              <w:t xml:space="preserve"> </w:t>
            </w:r>
          </w:p>
        </w:tc>
        <w:tc>
          <w:tcPr>
            <w:tcW w:w="988" w:type="dxa"/>
            <w:shd w:val="clear" w:color="auto" w:fill="auto"/>
            <w:tcMar>
              <w:top w:w="100" w:type="dxa"/>
              <w:left w:w="100" w:type="dxa"/>
              <w:bottom w:w="100" w:type="dxa"/>
              <w:right w:w="100" w:type="dxa"/>
            </w:tcMar>
            <w:hideMark/>
          </w:tcPr>
          <w:p w14:paraId="1774FEA0" w14:textId="71C2D9BF" w:rsidR="007D3EDE" w:rsidRPr="00A753D4" w:rsidRDefault="007D3EDE" w:rsidP="006269FE">
            <w:pPr>
              <w:spacing w:after="0" w:line="240" w:lineRule="auto"/>
              <w:ind w:left="-1420" w:right="-42"/>
              <w:jc w:val="right"/>
              <w:rPr>
                <w:rFonts w:ascii="Times New Roman" w:eastAsia="Times New Roman" w:hAnsi="Times New Roman" w:cs="Times New Roman"/>
                <w:sz w:val="24"/>
                <w:szCs w:val="24"/>
                <w:lang w:val="uk-UA" w:eastAsia="ru-RU"/>
              </w:rPr>
            </w:pPr>
            <w:r w:rsidRPr="00A753D4">
              <w:rPr>
                <w:rFonts w:ascii="Times New Roman" w:eastAsia="Times New Roman" w:hAnsi="Times New Roman" w:cs="Times New Roman"/>
                <w:b/>
                <w:bCs/>
                <w:sz w:val="24"/>
                <w:szCs w:val="24"/>
                <w:lang w:val="uk-UA" w:eastAsia="ru-RU"/>
              </w:rPr>
              <w:t> </w:t>
            </w:r>
          </w:p>
        </w:tc>
      </w:tr>
    </w:tbl>
    <w:bookmarkEnd w:id="0"/>
    <w:p w14:paraId="165EFEDB" w14:textId="78CD89F8" w:rsidR="00465790" w:rsidRPr="000F04C2" w:rsidRDefault="00465790" w:rsidP="00696555">
      <w:pPr>
        <w:spacing w:after="0" w:line="240" w:lineRule="auto"/>
        <w:ind w:left="-426"/>
        <w:jc w:val="center"/>
        <w:rPr>
          <w:rFonts w:ascii="Times New Roman" w:eastAsia="Times New Roman" w:hAnsi="Times New Roman" w:cs="Times New Roman"/>
          <w:b/>
          <w:bCs/>
          <w:sz w:val="32"/>
          <w:szCs w:val="32"/>
          <w:lang w:val="uk-UA" w:eastAsia="ru-RU"/>
        </w:rPr>
      </w:pPr>
      <w:r w:rsidRPr="000F04C2">
        <w:rPr>
          <w:rFonts w:ascii="Times New Roman" w:eastAsia="Times New Roman" w:hAnsi="Times New Roman" w:cs="Times New Roman"/>
          <w:b/>
          <w:bCs/>
          <w:sz w:val="32"/>
          <w:szCs w:val="32"/>
          <w:lang w:val="uk-UA" w:eastAsia="ru-RU"/>
        </w:rPr>
        <w:t>ТЕНДЕРНА ДОКУМЕНТАЦІЯ</w:t>
      </w:r>
    </w:p>
    <w:p w14:paraId="5563D8AC" w14:textId="613B12EE" w:rsidR="00465790" w:rsidRPr="000F04C2" w:rsidRDefault="00465790" w:rsidP="00696555">
      <w:pPr>
        <w:spacing w:after="0" w:line="240" w:lineRule="auto"/>
        <w:ind w:left="-426"/>
        <w:jc w:val="center"/>
        <w:rPr>
          <w:rFonts w:ascii="Times New Roman" w:eastAsia="Times New Roman" w:hAnsi="Times New Roman" w:cs="Times New Roman"/>
          <w:sz w:val="32"/>
          <w:szCs w:val="32"/>
          <w:lang w:val="uk-UA" w:eastAsia="ru-RU"/>
        </w:rPr>
      </w:pPr>
      <w:r w:rsidRPr="000F04C2">
        <w:rPr>
          <w:rFonts w:ascii="Times New Roman" w:eastAsia="Times New Roman" w:hAnsi="Times New Roman" w:cs="Times New Roman"/>
          <w:b/>
          <w:bCs/>
          <w:sz w:val="32"/>
          <w:szCs w:val="32"/>
          <w:lang w:val="uk-UA" w:eastAsia="ru-RU"/>
        </w:rPr>
        <w:t>ВІДКРИТІ ТОРГИ</w:t>
      </w:r>
      <w:r w:rsidR="00946FD2">
        <w:rPr>
          <w:rFonts w:ascii="Times New Roman" w:eastAsia="Times New Roman" w:hAnsi="Times New Roman" w:cs="Times New Roman"/>
          <w:b/>
          <w:bCs/>
          <w:sz w:val="32"/>
          <w:szCs w:val="32"/>
          <w:lang w:val="uk-UA" w:eastAsia="ru-RU"/>
        </w:rPr>
        <w:t>(</w:t>
      </w:r>
      <w:r w:rsidR="00946FD2" w:rsidRPr="00946FD2">
        <w:rPr>
          <w:rFonts w:ascii="Times New Roman" w:eastAsia="Times New Roman" w:hAnsi="Times New Roman" w:cs="Times New Roman"/>
          <w:b/>
          <w:bCs/>
          <w:sz w:val="32"/>
          <w:szCs w:val="32"/>
          <w:lang w:val="uk-UA" w:eastAsia="ru-RU"/>
        </w:rPr>
        <w:t>з особливостями)</w:t>
      </w:r>
    </w:p>
    <w:p w14:paraId="3C40CE7F" w14:textId="77777777" w:rsidR="00785F53" w:rsidRPr="000F04C2" w:rsidRDefault="00785F53" w:rsidP="00696555">
      <w:pPr>
        <w:spacing w:after="0" w:line="240" w:lineRule="auto"/>
        <w:ind w:left="-426"/>
        <w:jc w:val="center"/>
        <w:rPr>
          <w:rFonts w:ascii="Times New Roman" w:eastAsia="Times New Roman" w:hAnsi="Times New Roman" w:cs="Times New Roman"/>
          <w:sz w:val="28"/>
          <w:szCs w:val="28"/>
          <w:lang w:val="uk-UA" w:eastAsia="ru-RU"/>
        </w:rPr>
      </w:pPr>
    </w:p>
    <w:p w14:paraId="727C1267" w14:textId="2A5CAB9B" w:rsidR="00465790" w:rsidRPr="00BF6904" w:rsidRDefault="00465790" w:rsidP="00696555">
      <w:pPr>
        <w:spacing w:after="0" w:line="240" w:lineRule="auto"/>
        <w:ind w:left="-426"/>
        <w:jc w:val="center"/>
        <w:rPr>
          <w:rFonts w:ascii="Times New Roman" w:eastAsia="Times New Roman" w:hAnsi="Times New Roman" w:cs="Times New Roman"/>
          <w:sz w:val="28"/>
          <w:szCs w:val="28"/>
          <w:lang w:val="uk-UA" w:eastAsia="ru-RU"/>
        </w:rPr>
      </w:pPr>
      <w:r w:rsidRPr="000F04C2">
        <w:rPr>
          <w:rFonts w:ascii="Times New Roman" w:eastAsia="Times New Roman" w:hAnsi="Times New Roman" w:cs="Times New Roman"/>
          <w:sz w:val="28"/>
          <w:szCs w:val="28"/>
          <w:lang w:val="uk-UA" w:eastAsia="ru-RU"/>
        </w:rPr>
        <w:t xml:space="preserve">на </w:t>
      </w:r>
      <w:r w:rsidRPr="00BF6904">
        <w:rPr>
          <w:rFonts w:ascii="Times New Roman" w:eastAsia="Times New Roman" w:hAnsi="Times New Roman" w:cs="Times New Roman"/>
          <w:sz w:val="28"/>
          <w:szCs w:val="28"/>
          <w:lang w:val="uk-UA" w:eastAsia="ru-RU"/>
        </w:rPr>
        <w:t xml:space="preserve">закупівлю </w:t>
      </w:r>
      <w:r w:rsidR="00C71F24" w:rsidRPr="00BF6904">
        <w:rPr>
          <w:rFonts w:ascii="Times New Roman" w:eastAsia="Times New Roman" w:hAnsi="Times New Roman" w:cs="Times New Roman"/>
          <w:sz w:val="28"/>
          <w:szCs w:val="28"/>
          <w:lang w:val="uk-UA" w:eastAsia="ru-RU"/>
        </w:rPr>
        <w:t>послуг</w:t>
      </w:r>
    </w:p>
    <w:p w14:paraId="1CDAE40B" w14:textId="77777777" w:rsidR="00465790" w:rsidRPr="00BF6904" w:rsidRDefault="00465790" w:rsidP="00465790">
      <w:pPr>
        <w:spacing w:before="240" w:after="0" w:line="240" w:lineRule="auto"/>
        <w:jc w:val="center"/>
        <w:rPr>
          <w:rFonts w:ascii="Times New Roman" w:eastAsia="Times New Roman" w:hAnsi="Times New Roman" w:cs="Times New Roman"/>
          <w:sz w:val="24"/>
          <w:szCs w:val="24"/>
          <w:lang w:val="uk-UA" w:eastAsia="ru-RU"/>
        </w:rPr>
      </w:pPr>
      <w:r w:rsidRPr="00BF6904">
        <w:rPr>
          <w:rFonts w:ascii="Times New Roman" w:eastAsia="Times New Roman" w:hAnsi="Times New Roman" w:cs="Times New Roman"/>
          <w:sz w:val="24"/>
          <w:szCs w:val="24"/>
          <w:lang w:val="uk-UA" w:eastAsia="ru-RU"/>
        </w:rPr>
        <w:t> </w:t>
      </w:r>
    </w:p>
    <w:p w14:paraId="7EE607B2" w14:textId="193976F7" w:rsidR="008630E1" w:rsidRPr="00BF6904" w:rsidRDefault="00C71F24" w:rsidP="003923BB">
      <w:pPr>
        <w:spacing w:after="0"/>
        <w:ind w:left="-426"/>
        <w:jc w:val="center"/>
        <w:rPr>
          <w:rStyle w:val="a5"/>
          <w:rFonts w:ascii="Times New Roman" w:hAnsi="Times New Roman" w:cs="Times New Roman"/>
          <w:b/>
          <w:color w:val="auto"/>
          <w:sz w:val="28"/>
          <w:szCs w:val="28"/>
          <w:u w:val="none"/>
          <w:bdr w:val="none" w:sz="0" w:space="0" w:color="auto" w:frame="1"/>
          <w:shd w:val="clear" w:color="auto" w:fill="FFFFFF"/>
          <w:lang w:val="uk-UA"/>
        </w:rPr>
      </w:pPr>
      <w:bookmarkStart w:id="1" w:name="_GoBack"/>
      <w:r w:rsidRPr="00BF6904">
        <w:rPr>
          <w:rFonts w:ascii="Times New Roman" w:hAnsi="Times New Roman" w:cs="Times New Roman"/>
          <w:b/>
          <w:sz w:val="28"/>
          <w:szCs w:val="28"/>
          <w:lang w:val="uk-UA"/>
        </w:rPr>
        <w:t>Постачання</w:t>
      </w:r>
      <w:bookmarkEnd w:id="1"/>
      <w:r w:rsidRPr="00BF6904">
        <w:rPr>
          <w:rFonts w:ascii="Times New Roman" w:hAnsi="Times New Roman" w:cs="Times New Roman"/>
          <w:b/>
          <w:sz w:val="28"/>
          <w:szCs w:val="28"/>
          <w:lang w:val="uk-UA"/>
        </w:rPr>
        <w:t xml:space="preserve"> </w:t>
      </w:r>
      <w:r w:rsidR="008630E1" w:rsidRPr="00BF6904">
        <w:rPr>
          <w:rFonts w:ascii="Times New Roman" w:hAnsi="Times New Roman" w:cs="Times New Roman"/>
          <w:b/>
          <w:sz w:val="28"/>
          <w:szCs w:val="28"/>
          <w:lang w:val="uk-UA"/>
        </w:rPr>
        <w:fldChar w:fldCharType="begin"/>
      </w:r>
      <w:r w:rsidR="008630E1" w:rsidRPr="00BF6904">
        <w:rPr>
          <w:rFonts w:ascii="Times New Roman" w:hAnsi="Times New Roman" w:cs="Times New Roman"/>
          <w:b/>
          <w:sz w:val="28"/>
          <w:szCs w:val="28"/>
          <w:lang w:val="uk-UA"/>
        </w:rPr>
        <w:instrText xml:space="preserve"> HYPERLINK "https://my.zakupki.prom.ua/cabinet/purchases/state_purchase/view/30506685" </w:instrText>
      </w:r>
      <w:r w:rsidR="008630E1" w:rsidRPr="00BF6904">
        <w:rPr>
          <w:rFonts w:ascii="Times New Roman" w:hAnsi="Times New Roman" w:cs="Times New Roman"/>
          <w:b/>
          <w:sz w:val="28"/>
          <w:szCs w:val="28"/>
          <w:lang w:val="uk-UA"/>
        </w:rPr>
        <w:fldChar w:fldCharType="separate"/>
      </w:r>
      <w:r w:rsidRPr="00BF6904">
        <w:rPr>
          <w:rStyle w:val="a5"/>
          <w:rFonts w:ascii="Times New Roman" w:hAnsi="Times New Roman" w:cs="Times New Roman"/>
          <w:b/>
          <w:color w:val="auto"/>
          <w:sz w:val="28"/>
          <w:szCs w:val="28"/>
          <w:u w:val="none"/>
          <w:bdr w:val="none" w:sz="0" w:space="0" w:color="auto" w:frame="1"/>
          <w:shd w:val="clear" w:color="auto" w:fill="FFFFFF"/>
          <w:lang w:val="uk-UA"/>
        </w:rPr>
        <w:t>теплової</w:t>
      </w:r>
      <w:r w:rsidR="008630E1" w:rsidRPr="00BF6904">
        <w:rPr>
          <w:rStyle w:val="a5"/>
          <w:rFonts w:ascii="Times New Roman" w:hAnsi="Times New Roman" w:cs="Times New Roman"/>
          <w:b/>
          <w:color w:val="auto"/>
          <w:sz w:val="28"/>
          <w:szCs w:val="28"/>
          <w:u w:val="none"/>
          <w:bdr w:val="none" w:sz="0" w:space="0" w:color="auto" w:frame="1"/>
          <w:shd w:val="clear" w:color="auto" w:fill="FFFFFF"/>
          <w:lang w:val="uk-UA"/>
        </w:rPr>
        <w:t xml:space="preserve"> енергі</w:t>
      </w:r>
      <w:r w:rsidRPr="00BF6904">
        <w:rPr>
          <w:rStyle w:val="a5"/>
          <w:rFonts w:ascii="Times New Roman" w:hAnsi="Times New Roman" w:cs="Times New Roman"/>
          <w:b/>
          <w:color w:val="auto"/>
          <w:sz w:val="28"/>
          <w:szCs w:val="28"/>
          <w:u w:val="none"/>
          <w:bdr w:val="none" w:sz="0" w:space="0" w:color="auto" w:frame="1"/>
          <w:shd w:val="clear" w:color="auto" w:fill="FFFFFF"/>
          <w:lang w:val="uk-UA"/>
        </w:rPr>
        <w:t>ї</w:t>
      </w:r>
      <w:r w:rsidR="00740663">
        <w:rPr>
          <w:rStyle w:val="a5"/>
          <w:rFonts w:ascii="Times New Roman" w:hAnsi="Times New Roman" w:cs="Times New Roman"/>
          <w:b/>
          <w:color w:val="auto"/>
          <w:sz w:val="28"/>
          <w:szCs w:val="28"/>
          <w:u w:val="none"/>
          <w:bdr w:val="none" w:sz="0" w:space="0" w:color="auto" w:frame="1"/>
          <w:shd w:val="clear" w:color="auto" w:fill="FFFFFF"/>
          <w:lang w:val="uk-UA"/>
        </w:rPr>
        <w:t xml:space="preserve"> для </w:t>
      </w:r>
      <w:proofErr w:type="spellStart"/>
      <w:r w:rsidR="00740663">
        <w:rPr>
          <w:rStyle w:val="a5"/>
          <w:rFonts w:ascii="Times New Roman" w:hAnsi="Times New Roman" w:cs="Times New Roman"/>
          <w:b/>
          <w:color w:val="auto"/>
          <w:sz w:val="28"/>
          <w:szCs w:val="28"/>
          <w:u w:val="none"/>
          <w:bdr w:val="none" w:sz="0" w:space="0" w:color="auto" w:frame="1"/>
          <w:shd w:val="clear" w:color="auto" w:fill="FFFFFF"/>
          <w:lang w:val="uk-UA"/>
        </w:rPr>
        <w:t>Василівського</w:t>
      </w:r>
      <w:proofErr w:type="spellEnd"/>
      <w:r w:rsidR="00740663" w:rsidRPr="00740663">
        <w:rPr>
          <w:rStyle w:val="a5"/>
          <w:rFonts w:ascii="Times New Roman" w:hAnsi="Times New Roman" w:cs="Times New Roman"/>
          <w:b/>
          <w:color w:val="auto"/>
          <w:sz w:val="28"/>
          <w:szCs w:val="28"/>
          <w:u w:val="none"/>
          <w:bdr w:val="none" w:sz="0" w:space="0" w:color="auto" w:frame="1"/>
          <w:shd w:val="clear" w:color="auto" w:fill="FFFFFF"/>
          <w:lang w:val="uk-UA"/>
        </w:rPr>
        <w:t xml:space="preserve"> Заклад</w:t>
      </w:r>
      <w:r w:rsidR="00740663">
        <w:rPr>
          <w:rStyle w:val="a5"/>
          <w:rFonts w:ascii="Times New Roman" w:hAnsi="Times New Roman" w:cs="Times New Roman"/>
          <w:b/>
          <w:color w:val="auto"/>
          <w:sz w:val="28"/>
          <w:szCs w:val="28"/>
          <w:u w:val="none"/>
          <w:bdr w:val="none" w:sz="0" w:space="0" w:color="auto" w:frame="1"/>
          <w:shd w:val="clear" w:color="auto" w:fill="FFFFFF"/>
          <w:lang w:val="uk-UA"/>
        </w:rPr>
        <w:t>у</w:t>
      </w:r>
      <w:r w:rsidR="00740663" w:rsidRPr="00740663">
        <w:rPr>
          <w:rStyle w:val="a5"/>
          <w:rFonts w:ascii="Times New Roman" w:hAnsi="Times New Roman" w:cs="Times New Roman"/>
          <w:b/>
          <w:color w:val="auto"/>
          <w:sz w:val="28"/>
          <w:szCs w:val="28"/>
          <w:u w:val="none"/>
          <w:bdr w:val="none" w:sz="0" w:space="0" w:color="auto" w:frame="1"/>
          <w:shd w:val="clear" w:color="auto" w:fill="FFFFFF"/>
          <w:lang w:val="uk-UA"/>
        </w:rPr>
        <w:t xml:space="preserve"> Дошкільної Освіти «Колосок» Вигодянської  сільської ради</w:t>
      </w:r>
      <w:r w:rsidR="008630E1" w:rsidRPr="00BF6904">
        <w:rPr>
          <w:rStyle w:val="a5"/>
          <w:rFonts w:ascii="Times New Roman" w:hAnsi="Times New Roman" w:cs="Times New Roman"/>
          <w:b/>
          <w:color w:val="auto"/>
          <w:sz w:val="28"/>
          <w:szCs w:val="28"/>
          <w:u w:val="none"/>
          <w:bdr w:val="none" w:sz="0" w:space="0" w:color="auto" w:frame="1"/>
          <w:shd w:val="clear" w:color="auto" w:fill="FFFFFF"/>
          <w:lang w:val="uk-UA"/>
        </w:rPr>
        <w:t>,</w:t>
      </w:r>
    </w:p>
    <w:p w14:paraId="2B26F081" w14:textId="4197FD87" w:rsidR="005D6681" w:rsidRPr="008630E1" w:rsidRDefault="008630E1" w:rsidP="003923BB">
      <w:pPr>
        <w:spacing w:after="0"/>
        <w:ind w:left="-426"/>
        <w:jc w:val="center"/>
        <w:rPr>
          <w:rFonts w:ascii="Times New Roman" w:hAnsi="Times New Roman" w:cs="Times New Roman"/>
          <w:b/>
          <w:sz w:val="28"/>
          <w:szCs w:val="28"/>
          <w:lang w:val="uk-UA" w:eastAsia="ru-RU"/>
        </w:rPr>
      </w:pPr>
      <w:r w:rsidRPr="00BF6904">
        <w:rPr>
          <w:rStyle w:val="a5"/>
          <w:rFonts w:ascii="Times New Roman" w:hAnsi="Times New Roman" w:cs="Times New Roman"/>
          <w:b/>
          <w:color w:val="auto"/>
          <w:sz w:val="28"/>
          <w:szCs w:val="28"/>
          <w:u w:val="none"/>
          <w:bdr w:val="none" w:sz="0" w:space="0" w:color="auto" w:frame="1"/>
          <w:shd w:val="clear" w:color="auto" w:fill="FFFFFF"/>
          <w:lang w:val="uk-UA"/>
        </w:rPr>
        <w:t xml:space="preserve">код ДК 021:2015 </w:t>
      </w:r>
      <w:r w:rsidRPr="00BF6904">
        <w:rPr>
          <w:rFonts w:ascii="Times New Roman" w:hAnsi="Times New Roman" w:cs="Times New Roman"/>
          <w:b/>
          <w:bCs/>
          <w:sz w:val="28"/>
          <w:szCs w:val="28"/>
          <w:bdr w:val="none" w:sz="0" w:space="0" w:color="auto" w:frame="1"/>
          <w:shd w:val="clear" w:color="auto" w:fill="FFFFFF"/>
          <w:lang w:val="uk-UA"/>
        </w:rPr>
        <w:t>09320000-8</w:t>
      </w:r>
      <w:r w:rsidRPr="00BF6904">
        <w:rPr>
          <w:rFonts w:ascii="Times New Roman" w:hAnsi="Times New Roman" w:cs="Times New Roman"/>
          <w:b/>
          <w:sz w:val="28"/>
          <w:szCs w:val="28"/>
          <w:shd w:val="clear" w:color="auto" w:fill="FFFFFF"/>
          <w:lang w:val="uk-UA"/>
        </w:rPr>
        <w:t> - Пара, гаряча вода та пов’язана продукція</w:t>
      </w:r>
      <w:r w:rsidRPr="00BF6904">
        <w:rPr>
          <w:rFonts w:ascii="Times New Roman" w:hAnsi="Times New Roman" w:cs="Times New Roman"/>
          <w:b/>
          <w:sz w:val="28"/>
          <w:szCs w:val="28"/>
          <w:lang w:val="uk-UA"/>
        </w:rPr>
        <w:fldChar w:fldCharType="end"/>
      </w:r>
    </w:p>
    <w:p w14:paraId="63F18333" w14:textId="77777777" w:rsidR="00465790" w:rsidRPr="000F04C2" w:rsidRDefault="00465790" w:rsidP="00465790">
      <w:pPr>
        <w:spacing w:before="240" w:after="0" w:line="240" w:lineRule="auto"/>
        <w:rPr>
          <w:rFonts w:ascii="Times New Roman" w:eastAsia="Times New Roman" w:hAnsi="Times New Roman" w:cs="Times New Roman"/>
          <w:sz w:val="28"/>
          <w:szCs w:val="28"/>
          <w:lang w:val="uk-UA" w:eastAsia="ru-RU"/>
        </w:rPr>
      </w:pPr>
      <w:r w:rsidRPr="000F04C2">
        <w:rPr>
          <w:rFonts w:ascii="Times New Roman" w:eastAsia="Times New Roman" w:hAnsi="Times New Roman" w:cs="Times New Roman"/>
          <w:sz w:val="28"/>
          <w:szCs w:val="28"/>
          <w:lang w:val="uk-UA" w:eastAsia="ru-RU"/>
        </w:rPr>
        <w:t> </w:t>
      </w:r>
    </w:p>
    <w:p w14:paraId="43431883" w14:textId="5F51467B" w:rsidR="00465790" w:rsidRPr="000F04C2" w:rsidRDefault="00465790" w:rsidP="00465790">
      <w:pPr>
        <w:spacing w:before="240" w:after="0" w:line="240" w:lineRule="auto"/>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 </w:t>
      </w:r>
    </w:p>
    <w:p w14:paraId="4C09D684" w14:textId="30776D21" w:rsidR="005D6681" w:rsidRPr="000F04C2" w:rsidRDefault="005D6681" w:rsidP="00465790">
      <w:pPr>
        <w:spacing w:before="240" w:after="0" w:line="240" w:lineRule="auto"/>
        <w:rPr>
          <w:rFonts w:ascii="Times New Roman" w:eastAsia="Times New Roman" w:hAnsi="Times New Roman" w:cs="Times New Roman"/>
          <w:sz w:val="24"/>
          <w:szCs w:val="24"/>
          <w:lang w:val="uk-UA" w:eastAsia="ru-RU"/>
        </w:rPr>
      </w:pPr>
    </w:p>
    <w:p w14:paraId="70A26965" w14:textId="21B242CD" w:rsidR="005D6681" w:rsidRPr="000F04C2" w:rsidRDefault="005D6681" w:rsidP="00465790">
      <w:pPr>
        <w:spacing w:before="240" w:after="0" w:line="240" w:lineRule="auto"/>
        <w:rPr>
          <w:rFonts w:ascii="Times New Roman" w:eastAsia="Times New Roman" w:hAnsi="Times New Roman" w:cs="Times New Roman"/>
          <w:sz w:val="24"/>
          <w:szCs w:val="24"/>
          <w:lang w:val="uk-UA" w:eastAsia="ru-RU"/>
        </w:rPr>
      </w:pPr>
    </w:p>
    <w:p w14:paraId="5293A72D" w14:textId="05813EC5" w:rsidR="005D6681" w:rsidRPr="000F04C2" w:rsidRDefault="005D6681" w:rsidP="00465790">
      <w:pPr>
        <w:spacing w:before="240" w:after="0" w:line="240" w:lineRule="auto"/>
        <w:rPr>
          <w:rFonts w:ascii="Times New Roman" w:eastAsia="Times New Roman" w:hAnsi="Times New Roman" w:cs="Times New Roman"/>
          <w:sz w:val="24"/>
          <w:szCs w:val="24"/>
          <w:lang w:val="uk-UA" w:eastAsia="ru-RU"/>
        </w:rPr>
      </w:pPr>
    </w:p>
    <w:p w14:paraId="00104365" w14:textId="77777777" w:rsidR="00465790" w:rsidRPr="000F04C2" w:rsidRDefault="00465790" w:rsidP="00465790">
      <w:pPr>
        <w:spacing w:before="240" w:after="0" w:line="240" w:lineRule="auto"/>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 </w:t>
      </w:r>
    </w:p>
    <w:p w14:paraId="0AF61917" w14:textId="77777777" w:rsidR="00465790" w:rsidRPr="000F04C2" w:rsidRDefault="00465790" w:rsidP="00465790">
      <w:pPr>
        <w:spacing w:before="240" w:after="0" w:line="240" w:lineRule="auto"/>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 </w:t>
      </w:r>
    </w:p>
    <w:p w14:paraId="1E2D3EF5" w14:textId="77777777" w:rsidR="00465790" w:rsidRPr="000F04C2" w:rsidRDefault="00465790" w:rsidP="00465790">
      <w:pPr>
        <w:spacing w:before="240" w:after="0" w:line="240" w:lineRule="auto"/>
        <w:rPr>
          <w:rFonts w:ascii="Times New Roman" w:eastAsia="Times New Roman" w:hAnsi="Times New Roman" w:cs="Times New Roman"/>
          <w:sz w:val="24"/>
          <w:szCs w:val="24"/>
          <w:lang w:val="uk-UA" w:eastAsia="ru-RU"/>
        </w:rPr>
      </w:pPr>
    </w:p>
    <w:p w14:paraId="183C1C74" w14:textId="30645645" w:rsidR="007D3EDE" w:rsidRPr="000F04C2" w:rsidRDefault="00465790" w:rsidP="00465790">
      <w:pPr>
        <w:spacing w:before="240" w:after="0" w:line="240" w:lineRule="auto"/>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 </w:t>
      </w:r>
    </w:p>
    <w:p w14:paraId="144E5F66" w14:textId="77777777" w:rsidR="00D160AA" w:rsidRPr="000F04C2" w:rsidRDefault="00D160AA" w:rsidP="00465790">
      <w:pPr>
        <w:spacing w:before="240" w:after="0" w:line="240" w:lineRule="auto"/>
        <w:rPr>
          <w:rFonts w:ascii="Times New Roman" w:eastAsia="Times New Roman" w:hAnsi="Times New Roman" w:cs="Times New Roman"/>
          <w:sz w:val="24"/>
          <w:szCs w:val="24"/>
          <w:lang w:val="uk-UA" w:eastAsia="ru-RU"/>
        </w:rPr>
      </w:pPr>
    </w:p>
    <w:p w14:paraId="4E734944" w14:textId="1F8D65EB" w:rsidR="0077397B" w:rsidRPr="000F04C2" w:rsidRDefault="00B03F58" w:rsidP="0077397B">
      <w:pPr>
        <w:spacing w:before="240" w:after="0" w:line="240" w:lineRule="auto"/>
        <w:jc w:val="center"/>
        <w:rPr>
          <w:rFonts w:ascii="Times New Roman" w:eastAsia="Times New Roman" w:hAnsi="Times New Roman" w:cs="Times New Roman"/>
          <w:b/>
          <w:sz w:val="28"/>
          <w:szCs w:val="28"/>
          <w:lang w:val="uk-UA" w:eastAsia="ru-RU"/>
        </w:rPr>
      </w:pPr>
      <w:r w:rsidRPr="000F04C2">
        <w:rPr>
          <w:rFonts w:ascii="Times New Roman" w:eastAsia="Times New Roman" w:hAnsi="Times New Roman" w:cs="Times New Roman"/>
          <w:b/>
          <w:sz w:val="28"/>
          <w:szCs w:val="28"/>
          <w:lang w:val="uk-UA" w:eastAsia="ru-RU"/>
        </w:rPr>
        <w:t>с</w:t>
      </w:r>
      <w:r w:rsidR="00465790" w:rsidRPr="000F04C2">
        <w:rPr>
          <w:rFonts w:ascii="Times New Roman" w:eastAsia="Times New Roman" w:hAnsi="Times New Roman" w:cs="Times New Roman"/>
          <w:b/>
          <w:sz w:val="28"/>
          <w:szCs w:val="28"/>
          <w:lang w:val="uk-UA" w:eastAsia="ru-RU"/>
        </w:rPr>
        <w:t xml:space="preserve">. </w:t>
      </w:r>
      <w:r w:rsidR="00946FD2">
        <w:rPr>
          <w:rFonts w:ascii="Times New Roman" w:eastAsia="Times New Roman" w:hAnsi="Times New Roman" w:cs="Times New Roman"/>
          <w:b/>
          <w:sz w:val="28"/>
          <w:szCs w:val="28"/>
          <w:lang w:val="uk-UA" w:eastAsia="ru-RU"/>
        </w:rPr>
        <w:t>Березань</w:t>
      </w:r>
      <w:r w:rsidRPr="000F04C2">
        <w:rPr>
          <w:rFonts w:ascii="Times New Roman" w:eastAsia="Times New Roman" w:hAnsi="Times New Roman" w:cs="Times New Roman"/>
          <w:b/>
          <w:sz w:val="28"/>
          <w:szCs w:val="28"/>
          <w:lang w:val="uk-UA" w:eastAsia="ru-RU"/>
        </w:rPr>
        <w:t xml:space="preserve"> </w:t>
      </w:r>
      <w:r w:rsidR="00465790" w:rsidRPr="000F04C2">
        <w:rPr>
          <w:rFonts w:ascii="Times New Roman" w:eastAsia="Times New Roman" w:hAnsi="Times New Roman" w:cs="Times New Roman"/>
          <w:b/>
          <w:sz w:val="28"/>
          <w:szCs w:val="28"/>
          <w:lang w:val="uk-UA" w:eastAsia="ru-RU"/>
        </w:rPr>
        <w:t>– 20</w:t>
      </w:r>
      <w:r w:rsidR="00110BDD">
        <w:rPr>
          <w:rFonts w:ascii="Times New Roman" w:eastAsia="Times New Roman" w:hAnsi="Times New Roman" w:cs="Times New Roman"/>
          <w:b/>
          <w:sz w:val="28"/>
          <w:szCs w:val="28"/>
          <w:lang w:val="uk-UA" w:eastAsia="ru-RU"/>
        </w:rPr>
        <w:t>24</w:t>
      </w:r>
      <w:r w:rsidRPr="000F04C2">
        <w:rPr>
          <w:rFonts w:ascii="Times New Roman" w:eastAsia="Times New Roman" w:hAnsi="Times New Roman" w:cs="Times New Roman"/>
          <w:b/>
          <w:sz w:val="28"/>
          <w:szCs w:val="28"/>
          <w:lang w:val="uk-UA" w:eastAsia="ru-RU"/>
        </w:rPr>
        <w:t xml:space="preserve"> </w:t>
      </w:r>
      <w:r w:rsidR="00465790" w:rsidRPr="000F04C2">
        <w:rPr>
          <w:rFonts w:ascii="Times New Roman" w:eastAsia="Times New Roman" w:hAnsi="Times New Roman" w:cs="Times New Roman"/>
          <w:b/>
          <w:sz w:val="28"/>
          <w:szCs w:val="28"/>
          <w:lang w:val="uk-UA" w:eastAsia="ru-RU"/>
        </w:rPr>
        <w:t>рік</w:t>
      </w:r>
    </w:p>
    <w:p w14:paraId="400340DD" w14:textId="2DEB7CE3" w:rsidR="003863FE" w:rsidRPr="000F04C2" w:rsidRDefault="0077397B" w:rsidP="0077397B">
      <w:pPr>
        <w:spacing w:before="240" w:after="0" w:line="240" w:lineRule="auto"/>
        <w:jc w:val="center"/>
        <w:rPr>
          <w:rFonts w:ascii="Times New Roman" w:eastAsia="Times New Roman" w:hAnsi="Times New Roman" w:cs="Times New Roman"/>
          <w:b/>
          <w:bCs/>
          <w:sz w:val="24"/>
          <w:szCs w:val="24"/>
          <w:lang w:val="uk-UA" w:eastAsia="zh-CN"/>
        </w:rPr>
      </w:pPr>
      <w:r w:rsidRPr="000F04C2">
        <w:rPr>
          <w:rFonts w:ascii="Times New Roman" w:eastAsia="Times New Roman" w:hAnsi="Times New Roman" w:cs="Times New Roman"/>
          <w:b/>
          <w:sz w:val="28"/>
          <w:szCs w:val="28"/>
          <w:lang w:val="uk-UA" w:eastAsia="ru-RU"/>
        </w:rPr>
        <w:br w:type="column"/>
      </w:r>
      <w:r w:rsidR="003863FE" w:rsidRPr="000F04C2">
        <w:rPr>
          <w:rFonts w:ascii="Times New Roman" w:eastAsia="Times New Roman" w:hAnsi="Times New Roman" w:cs="Times New Roman"/>
          <w:b/>
          <w:bCs/>
          <w:sz w:val="24"/>
          <w:szCs w:val="24"/>
          <w:lang w:val="uk-UA" w:eastAsia="zh-CN"/>
        </w:rPr>
        <w:lastRenderedPageBreak/>
        <w:t>ЗМІСТ</w:t>
      </w:r>
    </w:p>
    <w:p w14:paraId="57DC2C22" w14:textId="77777777" w:rsidR="003863FE" w:rsidRPr="000F04C2" w:rsidRDefault="003863FE" w:rsidP="008A12C9">
      <w:pPr>
        <w:widowControl w:val="0"/>
        <w:spacing w:after="0" w:line="240" w:lineRule="auto"/>
        <w:jc w:val="both"/>
        <w:rPr>
          <w:rFonts w:ascii="Times New Roman" w:eastAsia="Times New Roman" w:hAnsi="Times New Roman" w:cs="Times New Roman"/>
          <w:b/>
          <w:i/>
          <w:sz w:val="24"/>
          <w:szCs w:val="24"/>
          <w:lang w:val="uk-UA" w:eastAsia="ru-RU"/>
        </w:rPr>
      </w:pPr>
      <w:r w:rsidRPr="000F04C2">
        <w:rPr>
          <w:rFonts w:ascii="Times New Roman" w:eastAsia="Times New Roman" w:hAnsi="Times New Roman" w:cs="Times New Roman"/>
          <w:b/>
          <w:i/>
          <w:sz w:val="24"/>
          <w:szCs w:val="24"/>
          <w:lang w:val="uk-UA" w:eastAsia="ru-RU"/>
        </w:rPr>
        <w:t>Розділ 1. Загальні положення</w:t>
      </w:r>
    </w:p>
    <w:p w14:paraId="349609FD" w14:textId="77777777" w:rsidR="003863FE" w:rsidRPr="000F04C2" w:rsidRDefault="003863FE" w:rsidP="008A12C9">
      <w:pPr>
        <w:widowControl w:val="0"/>
        <w:numPr>
          <w:ilvl w:val="0"/>
          <w:numId w:val="23"/>
        </w:numPr>
        <w:suppressAutoHyphens/>
        <w:spacing w:after="0" w:line="240" w:lineRule="auto"/>
        <w:jc w:val="both"/>
        <w:rPr>
          <w:rFonts w:ascii="Times New Roman" w:eastAsia="Arial"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Терміни, які вживаються в тендерній документації</w:t>
      </w:r>
    </w:p>
    <w:p w14:paraId="7B0A0F7D" w14:textId="37C2B7F5" w:rsidR="003863FE" w:rsidRPr="000F04C2" w:rsidRDefault="003863FE" w:rsidP="008A12C9">
      <w:pPr>
        <w:widowControl w:val="0"/>
        <w:numPr>
          <w:ilvl w:val="0"/>
          <w:numId w:val="23"/>
        </w:numPr>
        <w:suppressAutoHyphens/>
        <w:spacing w:after="0" w:line="240" w:lineRule="auto"/>
        <w:jc w:val="both"/>
        <w:rPr>
          <w:rFonts w:ascii="Times New Roman" w:eastAsia="Arial"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Інформація про замовника торгів</w:t>
      </w:r>
    </w:p>
    <w:p w14:paraId="3E9E004E" w14:textId="77777777" w:rsidR="00A372FC" w:rsidRPr="000F04C2" w:rsidRDefault="00A372FC" w:rsidP="00A372FC">
      <w:pPr>
        <w:widowControl w:val="0"/>
        <w:suppressAutoHyphens/>
        <w:spacing w:after="0" w:line="240" w:lineRule="auto"/>
        <w:ind w:left="720"/>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2.1. Повне найменування</w:t>
      </w:r>
    </w:p>
    <w:p w14:paraId="4E7E7E69" w14:textId="77777777" w:rsidR="00A372FC" w:rsidRPr="000F04C2" w:rsidRDefault="00A372FC" w:rsidP="00A372FC">
      <w:pPr>
        <w:widowControl w:val="0"/>
        <w:suppressAutoHyphens/>
        <w:spacing w:after="0" w:line="240" w:lineRule="auto"/>
        <w:ind w:left="360" w:firstLine="348"/>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2.2. Місцезнаходження</w:t>
      </w:r>
    </w:p>
    <w:p w14:paraId="4C0133C8" w14:textId="6FFADE1F" w:rsidR="003863FE" w:rsidRPr="000F04C2" w:rsidRDefault="00A372FC" w:rsidP="00A372FC">
      <w:pPr>
        <w:widowControl w:val="0"/>
        <w:suppressAutoHyphens/>
        <w:spacing w:after="0" w:line="240" w:lineRule="auto"/>
        <w:ind w:left="720"/>
        <w:jc w:val="both"/>
        <w:rPr>
          <w:rFonts w:ascii="Times New Roman" w:eastAsia="Arial"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2.3.</w:t>
      </w:r>
      <w:r w:rsidRPr="000F04C2">
        <w:rPr>
          <w:rFonts w:ascii="Times New Roman" w:hAnsi="Times New Roman" w:cs="Times New Roman"/>
          <w:sz w:val="24"/>
          <w:szCs w:val="24"/>
          <w:lang w:val="uk-UA"/>
        </w:rPr>
        <w:t xml:space="preserve"> </w:t>
      </w:r>
      <w:r w:rsidRPr="000F04C2">
        <w:rPr>
          <w:rFonts w:ascii="Times New Roman" w:eastAsia="Times New Roman" w:hAnsi="Times New Roman" w:cs="Times New Roman"/>
          <w:sz w:val="24"/>
          <w:szCs w:val="24"/>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652C65C8" w14:textId="6F192F6C" w:rsidR="003863FE" w:rsidRPr="000F04C2" w:rsidRDefault="00A372FC" w:rsidP="008A12C9">
      <w:pPr>
        <w:widowControl w:val="0"/>
        <w:numPr>
          <w:ilvl w:val="0"/>
          <w:numId w:val="23"/>
        </w:numPr>
        <w:suppressAutoHyphens/>
        <w:spacing w:after="0" w:line="240" w:lineRule="auto"/>
        <w:jc w:val="both"/>
        <w:rPr>
          <w:rFonts w:ascii="Times New Roman" w:eastAsia="Arial"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Процедура</w:t>
      </w:r>
      <w:r w:rsidR="003863FE" w:rsidRPr="000F04C2">
        <w:rPr>
          <w:rFonts w:ascii="Times New Roman" w:eastAsia="Times New Roman" w:hAnsi="Times New Roman" w:cs="Times New Roman"/>
          <w:sz w:val="24"/>
          <w:szCs w:val="24"/>
          <w:lang w:val="uk-UA" w:eastAsia="ru-RU"/>
        </w:rPr>
        <w:t xml:space="preserve"> закупівлі </w:t>
      </w:r>
    </w:p>
    <w:p w14:paraId="73499999" w14:textId="60C47D02" w:rsidR="003863FE" w:rsidRPr="000F04C2" w:rsidRDefault="00A372FC" w:rsidP="008A12C9">
      <w:pPr>
        <w:widowControl w:val="0"/>
        <w:numPr>
          <w:ilvl w:val="0"/>
          <w:numId w:val="23"/>
        </w:numPr>
        <w:suppressAutoHyphens/>
        <w:spacing w:after="0" w:line="240" w:lineRule="auto"/>
        <w:jc w:val="both"/>
        <w:rPr>
          <w:rFonts w:ascii="Times New Roman" w:eastAsia="Arial"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Інформація про предмет закупівлі</w:t>
      </w:r>
    </w:p>
    <w:p w14:paraId="6CFC8D17" w14:textId="2D96CB65" w:rsidR="00A372FC" w:rsidRPr="000F04C2" w:rsidRDefault="00A372FC" w:rsidP="00A372FC">
      <w:pPr>
        <w:pStyle w:val="a4"/>
        <w:widowControl w:val="0"/>
        <w:numPr>
          <w:ilvl w:val="1"/>
          <w:numId w:val="23"/>
        </w:numPr>
        <w:suppressAutoHyphens/>
        <w:spacing w:after="0" w:line="240" w:lineRule="auto"/>
        <w:ind w:left="1134" w:hanging="414"/>
        <w:jc w:val="both"/>
        <w:rPr>
          <w:rFonts w:ascii="Times New Roman" w:eastAsia="Arial" w:hAnsi="Times New Roman" w:cs="Times New Roman"/>
          <w:sz w:val="24"/>
          <w:szCs w:val="24"/>
          <w:lang w:val="uk-UA" w:eastAsia="ru-RU"/>
        </w:rPr>
      </w:pPr>
      <w:r w:rsidRPr="000F04C2">
        <w:rPr>
          <w:rFonts w:ascii="Times New Roman" w:eastAsia="Arial" w:hAnsi="Times New Roman" w:cs="Times New Roman"/>
          <w:sz w:val="24"/>
          <w:szCs w:val="24"/>
          <w:lang w:val="uk-UA" w:eastAsia="ru-RU"/>
        </w:rPr>
        <w:t>Назва предмета закупівлі</w:t>
      </w:r>
    </w:p>
    <w:p w14:paraId="0D05A355" w14:textId="42C0FB0D" w:rsidR="00A372FC" w:rsidRPr="000F04C2" w:rsidRDefault="009A2886" w:rsidP="00A372FC">
      <w:pPr>
        <w:pStyle w:val="a4"/>
        <w:widowControl w:val="0"/>
        <w:numPr>
          <w:ilvl w:val="1"/>
          <w:numId w:val="23"/>
        </w:numPr>
        <w:suppressAutoHyphens/>
        <w:spacing w:after="0" w:line="240" w:lineRule="auto"/>
        <w:ind w:left="1134" w:hanging="414"/>
        <w:jc w:val="both"/>
        <w:rPr>
          <w:rFonts w:ascii="Times New Roman" w:eastAsia="Arial"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p w14:paraId="16487F45" w14:textId="42CE8950" w:rsidR="009A2886" w:rsidRPr="000F04C2" w:rsidRDefault="00E35874" w:rsidP="00E35874">
      <w:pPr>
        <w:pStyle w:val="a4"/>
        <w:widowControl w:val="0"/>
        <w:numPr>
          <w:ilvl w:val="1"/>
          <w:numId w:val="23"/>
        </w:numPr>
        <w:suppressAutoHyphens/>
        <w:spacing w:after="0" w:line="240" w:lineRule="auto"/>
        <w:ind w:left="1134" w:right="-142" w:hanging="414"/>
        <w:jc w:val="both"/>
        <w:rPr>
          <w:rFonts w:ascii="Times New Roman" w:eastAsia="Arial" w:hAnsi="Times New Roman" w:cs="Times New Roman"/>
          <w:sz w:val="24"/>
          <w:szCs w:val="24"/>
          <w:lang w:val="uk-UA" w:eastAsia="ru-RU"/>
        </w:rPr>
      </w:pPr>
      <w:r w:rsidRPr="000F04C2">
        <w:rPr>
          <w:rFonts w:ascii="Times New Roman" w:hAnsi="Times New Roman" w:cs="Times New Roman"/>
          <w:sz w:val="24"/>
          <w:szCs w:val="24"/>
          <w:shd w:val="clear" w:color="auto" w:fill="FFFFFF"/>
          <w:lang w:val="uk-UA"/>
        </w:rPr>
        <w:t>Кількість та місце поставки товарів, обсяг і місце виконання робіт чи надання послуг</w:t>
      </w:r>
    </w:p>
    <w:p w14:paraId="100E4319" w14:textId="7612E032" w:rsidR="009A2886" w:rsidRPr="000F04C2" w:rsidRDefault="001F491F" w:rsidP="009A2886">
      <w:pPr>
        <w:pStyle w:val="a4"/>
        <w:widowControl w:val="0"/>
        <w:numPr>
          <w:ilvl w:val="1"/>
          <w:numId w:val="23"/>
        </w:numPr>
        <w:suppressAutoHyphens/>
        <w:spacing w:after="0" w:line="240" w:lineRule="auto"/>
        <w:ind w:left="1134" w:hanging="414"/>
        <w:jc w:val="both"/>
        <w:rPr>
          <w:rFonts w:ascii="Times New Roman" w:eastAsia="Arial"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Строк поставки товарів, виконання робіт чи надання послуг</w:t>
      </w:r>
    </w:p>
    <w:p w14:paraId="69966AA8" w14:textId="1B5718A1" w:rsidR="003863FE" w:rsidRPr="000F04C2" w:rsidRDefault="009A2886" w:rsidP="008A12C9">
      <w:pPr>
        <w:widowControl w:val="0"/>
        <w:numPr>
          <w:ilvl w:val="0"/>
          <w:numId w:val="23"/>
        </w:numPr>
        <w:suppressAutoHyphens/>
        <w:spacing w:after="0" w:line="240" w:lineRule="auto"/>
        <w:jc w:val="both"/>
        <w:rPr>
          <w:rFonts w:ascii="Times New Roman" w:eastAsia="Arial"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Недискримінація учасників</w:t>
      </w:r>
    </w:p>
    <w:p w14:paraId="4A869469" w14:textId="02A23DF2" w:rsidR="003863FE" w:rsidRPr="000F04C2" w:rsidRDefault="009A2886" w:rsidP="008A12C9">
      <w:pPr>
        <w:widowControl w:val="0"/>
        <w:numPr>
          <w:ilvl w:val="0"/>
          <w:numId w:val="23"/>
        </w:numPr>
        <w:suppressAutoHyphens/>
        <w:spacing w:after="0" w:line="240" w:lineRule="auto"/>
        <w:jc w:val="both"/>
        <w:rPr>
          <w:rFonts w:ascii="Times New Roman" w:eastAsia="Arial"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Валюта, у якій повинна бути зазначена ціна тендерної пропозиції</w:t>
      </w:r>
    </w:p>
    <w:p w14:paraId="252F26FC" w14:textId="4D68B96D" w:rsidR="009A2886" w:rsidRPr="00311503" w:rsidRDefault="009A2886" w:rsidP="008A12C9">
      <w:pPr>
        <w:widowControl w:val="0"/>
        <w:numPr>
          <w:ilvl w:val="0"/>
          <w:numId w:val="23"/>
        </w:numPr>
        <w:suppressAutoHyphens/>
        <w:spacing w:after="0" w:line="240" w:lineRule="auto"/>
        <w:jc w:val="both"/>
        <w:rPr>
          <w:rFonts w:ascii="Times New Roman" w:eastAsia="Arial" w:hAnsi="Times New Roman" w:cs="Times New Roman"/>
          <w:sz w:val="24"/>
          <w:szCs w:val="24"/>
          <w:lang w:val="uk-UA" w:eastAsia="ru-RU"/>
        </w:rPr>
      </w:pPr>
      <w:r w:rsidRPr="000F04C2">
        <w:rPr>
          <w:rFonts w:ascii="Times New Roman" w:eastAsia="Times New Roman" w:hAnsi="Times New Roman" w:cs="Times New Roman"/>
          <w:bCs/>
          <w:sz w:val="24"/>
          <w:szCs w:val="24"/>
          <w:lang w:val="uk-UA" w:eastAsia="ru-RU"/>
        </w:rPr>
        <w:t>Мова (мо</w:t>
      </w:r>
      <w:r w:rsidR="00311503">
        <w:rPr>
          <w:rFonts w:ascii="Times New Roman" w:eastAsia="Times New Roman" w:hAnsi="Times New Roman" w:cs="Times New Roman"/>
          <w:bCs/>
          <w:sz w:val="24"/>
          <w:szCs w:val="24"/>
          <w:lang w:val="uk-UA" w:eastAsia="ru-RU"/>
        </w:rPr>
        <w:t>ви), якою  (якими) повинні бути</w:t>
      </w:r>
      <w:r w:rsidRPr="000F04C2">
        <w:rPr>
          <w:rFonts w:ascii="Times New Roman" w:eastAsia="Times New Roman" w:hAnsi="Times New Roman" w:cs="Times New Roman"/>
          <w:bCs/>
          <w:sz w:val="24"/>
          <w:szCs w:val="24"/>
          <w:lang w:val="uk-UA" w:eastAsia="ru-RU"/>
        </w:rPr>
        <w:t xml:space="preserve"> складені тендерні пропозиції</w:t>
      </w:r>
    </w:p>
    <w:p w14:paraId="3FBC2802" w14:textId="306BCFDB" w:rsidR="00311503" w:rsidRPr="00311503" w:rsidRDefault="00311503" w:rsidP="008A12C9">
      <w:pPr>
        <w:widowControl w:val="0"/>
        <w:numPr>
          <w:ilvl w:val="0"/>
          <w:numId w:val="23"/>
        </w:numPr>
        <w:suppressAutoHyphens/>
        <w:spacing w:after="0" w:line="240" w:lineRule="auto"/>
        <w:jc w:val="both"/>
        <w:rPr>
          <w:rFonts w:ascii="Times New Roman" w:eastAsia="Arial" w:hAnsi="Times New Roman" w:cs="Times New Roman"/>
          <w:sz w:val="24"/>
          <w:szCs w:val="24"/>
          <w:lang w:val="uk-UA" w:eastAsia="ru-RU"/>
        </w:rPr>
      </w:pPr>
      <w:r w:rsidRPr="00311503">
        <w:rPr>
          <w:rFonts w:ascii="Times New Roman" w:eastAsia="Times New Roman" w:hAnsi="Times New Roman"/>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w:t>
      </w:r>
    </w:p>
    <w:p w14:paraId="27F850C5" w14:textId="77895C8B" w:rsidR="003863FE" w:rsidRPr="000F04C2" w:rsidRDefault="003863FE" w:rsidP="008A12C9">
      <w:pPr>
        <w:widowControl w:val="0"/>
        <w:spacing w:after="0" w:line="240" w:lineRule="auto"/>
        <w:jc w:val="both"/>
        <w:rPr>
          <w:rFonts w:ascii="Times New Roman" w:eastAsia="Times New Roman" w:hAnsi="Times New Roman" w:cs="Times New Roman"/>
          <w:b/>
          <w:i/>
          <w:sz w:val="24"/>
          <w:szCs w:val="24"/>
          <w:lang w:val="uk-UA" w:eastAsia="ru-RU"/>
        </w:rPr>
      </w:pPr>
      <w:r w:rsidRPr="000F04C2">
        <w:rPr>
          <w:rFonts w:ascii="Times New Roman" w:eastAsia="Times New Roman" w:hAnsi="Times New Roman" w:cs="Times New Roman"/>
          <w:b/>
          <w:i/>
          <w:sz w:val="24"/>
          <w:szCs w:val="24"/>
          <w:lang w:val="uk-UA" w:eastAsia="ru-RU"/>
        </w:rPr>
        <w:t>Розділ 2. Порядок унесення змін та надання роз’яснень до тендерної документації</w:t>
      </w:r>
    </w:p>
    <w:p w14:paraId="7C3F5A1F" w14:textId="77777777" w:rsidR="003863FE" w:rsidRPr="000F04C2" w:rsidRDefault="003863FE" w:rsidP="008A12C9">
      <w:pPr>
        <w:widowControl w:val="0"/>
        <w:numPr>
          <w:ilvl w:val="0"/>
          <w:numId w:val="24"/>
        </w:numPr>
        <w:suppressAutoHyphens/>
        <w:spacing w:after="0" w:line="240" w:lineRule="auto"/>
        <w:ind w:left="284" w:firstLine="142"/>
        <w:jc w:val="both"/>
        <w:rPr>
          <w:rFonts w:ascii="Times New Roman" w:eastAsia="Arial"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Процедура надання роз’яснень щодо тендерної документації</w:t>
      </w:r>
    </w:p>
    <w:p w14:paraId="25715F2F" w14:textId="613C40F7" w:rsidR="003863FE" w:rsidRPr="000F04C2" w:rsidRDefault="003863FE" w:rsidP="008A12C9">
      <w:pPr>
        <w:widowControl w:val="0"/>
        <w:numPr>
          <w:ilvl w:val="0"/>
          <w:numId w:val="24"/>
        </w:numPr>
        <w:suppressAutoHyphens/>
        <w:spacing w:after="0" w:line="240" w:lineRule="auto"/>
        <w:ind w:left="709" w:hanging="283"/>
        <w:jc w:val="both"/>
        <w:rPr>
          <w:rFonts w:ascii="Times New Roman" w:eastAsia="Arial"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Внесення змін до тендерної документації</w:t>
      </w:r>
    </w:p>
    <w:p w14:paraId="095D54BC" w14:textId="7A0054A7" w:rsidR="003863FE" w:rsidRPr="000F04C2" w:rsidRDefault="003863FE" w:rsidP="008A12C9">
      <w:pPr>
        <w:widowControl w:val="0"/>
        <w:spacing w:after="0" w:line="240" w:lineRule="auto"/>
        <w:jc w:val="both"/>
        <w:rPr>
          <w:rFonts w:ascii="Times New Roman" w:eastAsia="Times New Roman" w:hAnsi="Times New Roman" w:cs="Times New Roman"/>
          <w:b/>
          <w:i/>
          <w:sz w:val="24"/>
          <w:szCs w:val="24"/>
          <w:lang w:val="uk-UA" w:eastAsia="ru-RU"/>
        </w:rPr>
      </w:pPr>
      <w:r w:rsidRPr="000F04C2">
        <w:rPr>
          <w:rFonts w:ascii="Times New Roman" w:eastAsia="Times New Roman" w:hAnsi="Times New Roman" w:cs="Times New Roman"/>
          <w:b/>
          <w:i/>
          <w:sz w:val="24"/>
          <w:szCs w:val="24"/>
          <w:lang w:val="uk-UA" w:eastAsia="ru-RU"/>
        </w:rPr>
        <w:t>Розділ 3. Інструкція з підготовки тендерної пропозиції</w:t>
      </w:r>
    </w:p>
    <w:p w14:paraId="5C886EC9" w14:textId="77777777" w:rsidR="003863FE" w:rsidRPr="000F04C2" w:rsidRDefault="003863FE" w:rsidP="008A12C9">
      <w:pPr>
        <w:widowControl w:val="0"/>
        <w:numPr>
          <w:ilvl w:val="0"/>
          <w:numId w:val="25"/>
        </w:numPr>
        <w:suppressAutoHyphens/>
        <w:spacing w:after="0" w:line="240" w:lineRule="auto"/>
        <w:ind w:left="709" w:hanging="283"/>
        <w:jc w:val="both"/>
        <w:rPr>
          <w:rFonts w:ascii="Times New Roman" w:eastAsia="Arial"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Зміст і спосіб подання тендерної пропозиції</w:t>
      </w:r>
    </w:p>
    <w:p w14:paraId="790F0196" w14:textId="77777777" w:rsidR="003863FE" w:rsidRPr="000F04C2" w:rsidRDefault="003863FE" w:rsidP="008A12C9">
      <w:pPr>
        <w:widowControl w:val="0"/>
        <w:numPr>
          <w:ilvl w:val="0"/>
          <w:numId w:val="25"/>
        </w:numPr>
        <w:suppressAutoHyphens/>
        <w:spacing w:after="0" w:line="240" w:lineRule="auto"/>
        <w:ind w:left="709" w:hanging="283"/>
        <w:jc w:val="both"/>
        <w:rPr>
          <w:rFonts w:ascii="Times New Roman" w:eastAsia="Arial"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Забезпечення тендерної пропозиції</w:t>
      </w:r>
    </w:p>
    <w:p w14:paraId="4FBCDF43" w14:textId="77777777" w:rsidR="003863FE" w:rsidRPr="000F04C2" w:rsidRDefault="003863FE" w:rsidP="008A12C9">
      <w:pPr>
        <w:widowControl w:val="0"/>
        <w:numPr>
          <w:ilvl w:val="0"/>
          <w:numId w:val="25"/>
        </w:numPr>
        <w:suppressAutoHyphens/>
        <w:spacing w:after="0" w:line="240" w:lineRule="auto"/>
        <w:ind w:left="709" w:hanging="283"/>
        <w:jc w:val="both"/>
        <w:rPr>
          <w:rFonts w:ascii="Times New Roman" w:eastAsia="Arial"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p w14:paraId="1BCDEC47" w14:textId="77777777" w:rsidR="003863FE" w:rsidRPr="000F04C2" w:rsidRDefault="003863FE" w:rsidP="008A12C9">
      <w:pPr>
        <w:widowControl w:val="0"/>
        <w:numPr>
          <w:ilvl w:val="0"/>
          <w:numId w:val="25"/>
        </w:numPr>
        <w:suppressAutoHyphens/>
        <w:spacing w:after="0" w:line="240" w:lineRule="auto"/>
        <w:ind w:left="709" w:hanging="283"/>
        <w:jc w:val="both"/>
        <w:rPr>
          <w:rFonts w:ascii="Times New Roman" w:eastAsia="Arial"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Строк, протягом якого тендерні пропозиції є дійсними</w:t>
      </w:r>
    </w:p>
    <w:p w14:paraId="45EE1897" w14:textId="1E93F9E4" w:rsidR="003863FE" w:rsidRPr="000F04C2" w:rsidRDefault="003863FE" w:rsidP="008A12C9">
      <w:pPr>
        <w:widowControl w:val="0"/>
        <w:numPr>
          <w:ilvl w:val="0"/>
          <w:numId w:val="25"/>
        </w:numPr>
        <w:suppressAutoHyphens/>
        <w:spacing w:after="0" w:line="240" w:lineRule="auto"/>
        <w:ind w:left="709" w:hanging="283"/>
        <w:jc w:val="both"/>
        <w:rPr>
          <w:rFonts w:ascii="Times New Roman" w:eastAsia="Arial"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 xml:space="preserve">Кваліфікаційні критерії до </w:t>
      </w:r>
      <w:r w:rsidR="009A2886" w:rsidRPr="000F04C2">
        <w:rPr>
          <w:rFonts w:ascii="Times New Roman" w:eastAsia="Times New Roman" w:hAnsi="Times New Roman" w:cs="Times New Roman"/>
          <w:sz w:val="24"/>
          <w:szCs w:val="24"/>
          <w:lang w:val="uk-UA" w:eastAsia="ru-RU"/>
        </w:rPr>
        <w:t>у</w:t>
      </w:r>
      <w:r w:rsidRPr="000F04C2">
        <w:rPr>
          <w:rFonts w:ascii="Times New Roman" w:eastAsia="Times New Roman" w:hAnsi="Times New Roman" w:cs="Times New Roman"/>
          <w:sz w:val="24"/>
          <w:szCs w:val="24"/>
          <w:lang w:val="uk-UA" w:eastAsia="ru-RU"/>
        </w:rPr>
        <w:t>часників та вимоги, установлені статтею 17 Закону</w:t>
      </w:r>
    </w:p>
    <w:p w14:paraId="5A32268E" w14:textId="77777777" w:rsidR="003863FE" w:rsidRPr="000F04C2" w:rsidRDefault="003863FE" w:rsidP="008A12C9">
      <w:pPr>
        <w:widowControl w:val="0"/>
        <w:numPr>
          <w:ilvl w:val="0"/>
          <w:numId w:val="25"/>
        </w:numPr>
        <w:suppressAutoHyphens/>
        <w:spacing w:after="0" w:line="240" w:lineRule="auto"/>
        <w:ind w:left="709" w:hanging="283"/>
        <w:jc w:val="both"/>
        <w:rPr>
          <w:rFonts w:ascii="Times New Roman" w:eastAsia="Arial"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p w14:paraId="50FDFD49" w14:textId="375CE157" w:rsidR="003863FE" w:rsidRPr="000F04C2" w:rsidRDefault="003863FE" w:rsidP="008A12C9">
      <w:pPr>
        <w:widowControl w:val="0"/>
        <w:numPr>
          <w:ilvl w:val="0"/>
          <w:numId w:val="25"/>
        </w:numPr>
        <w:suppressAutoHyphens/>
        <w:spacing w:after="0" w:line="240" w:lineRule="auto"/>
        <w:ind w:left="709" w:hanging="283"/>
        <w:jc w:val="both"/>
        <w:rPr>
          <w:rFonts w:ascii="Times New Roman" w:eastAsia="Arial"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Інформація про субпідрядника/співвиконавця (у випадку закупівлі робіт чи послуг)</w:t>
      </w:r>
    </w:p>
    <w:p w14:paraId="3AEAC258" w14:textId="459E77D8" w:rsidR="003863FE" w:rsidRPr="00311503" w:rsidRDefault="003863FE" w:rsidP="008A12C9">
      <w:pPr>
        <w:widowControl w:val="0"/>
        <w:numPr>
          <w:ilvl w:val="0"/>
          <w:numId w:val="25"/>
        </w:numPr>
        <w:suppressAutoHyphens/>
        <w:spacing w:after="0" w:line="240" w:lineRule="auto"/>
        <w:ind w:left="709" w:hanging="283"/>
        <w:jc w:val="both"/>
        <w:rPr>
          <w:rFonts w:ascii="Times New Roman" w:eastAsia="Arial"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 xml:space="preserve">Унесення змін або відкликання тендерної пропозиції </w:t>
      </w:r>
      <w:r w:rsidR="009A2886" w:rsidRPr="000F04C2">
        <w:rPr>
          <w:rFonts w:ascii="Times New Roman" w:eastAsia="Times New Roman" w:hAnsi="Times New Roman" w:cs="Times New Roman"/>
          <w:sz w:val="24"/>
          <w:szCs w:val="24"/>
          <w:lang w:val="uk-UA" w:eastAsia="ru-RU"/>
        </w:rPr>
        <w:t>у</w:t>
      </w:r>
      <w:r w:rsidRPr="000F04C2">
        <w:rPr>
          <w:rFonts w:ascii="Times New Roman" w:eastAsia="Times New Roman" w:hAnsi="Times New Roman" w:cs="Times New Roman"/>
          <w:sz w:val="24"/>
          <w:szCs w:val="24"/>
          <w:lang w:val="uk-UA" w:eastAsia="ru-RU"/>
        </w:rPr>
        <w:t>часником</w:t>
      </w:r>
    </w:p>
    <w:p w14:paraId="6B686CDD" w14:textId="17BC8E2B" w:rsidR="00311503" w:rsidRPr="000F04C2" w:rsidRDefault="00311503" w:rsidP="008A12C9">
      <w:pPr>
        <w:widowControl w:val="0"/>
        <w:numPr>
          <w:ilvl w:val="0"/>
          <w:numId w:val="25"/>
        </w:numPr>
        <w:suppressAutoHyphens/>
        <w:spacing w:after="0" w:line="240" w:lineRule="auto"/>
        <w:ind w:left="709" w:hanging="283"/>
        <w:jc w:val="both"/>
        <w:rPr>
          <w:rFonts w:ascii="Times New Roman" w:eastAsia="Arial" w:hAnsi="Times New Roman" w:cs="Times New Roman"/>
          <w:sz w:val="24"/>
          <w:szCs w:val="24"/>
          <w:lang w:val="uk-UA" w:eastAsia="ru-RU"/>
        </w:rPr>
      </w:pPr>
      <w:r>
        <w:rPr>
          <w:rFonts w:ascii="Times New Roman" w:eastAsia="Times New Roman" w:hAnsi="Times New Roman" w:cs="Times New Roman"/>
          <w:sz w:val="24"/>
          <w:szCs w:val="24"/>
          <w:lang w:val="uk-UA" w:eastAsia="ru-RU"/>
        </w:rPr>
        <w:t>Ступінь локалізації</w:t>
      </w:r>
    </w:p>
    <w:p w14:paraId="5B2E883A" w14:textId="32CE37C5" w:rsidR="003863FE" w:rsidRPr="000F04C2" w:rsidRDefault="003863FE" w:rsidP="008A12C9">
      <w:pPr>
        <w:widowControl w:val="0"/>
        <w:spacing w:after="0" w:line="240" w:lineRule="auto"/>
        <w:jc w:val="both"/>
        <w:rPr>
          <w:rFonts w:ascii="Times New Roman" w:eastAsia="Times New Roman" w:hAnsi="Times New Roman" w:cs="Times New Roman"/>
          <w:b/>
          <w:i/>
          <w:sz w:val="24"/>
          <w:szCs w:val="24"/>
          <w:lang w:val="uk-UA" w:eastAsia="ru-RU"/>
        </w:rPr>
      </w:pPr>
      <w:r w:rsidRPr="000F04C2">
        <w:rPr>
          <w:rFonts w:ascii="Times New Roman" w:eastAsia="Times New Roman" w:hAnsi="Times New Roman" w:cs="Times New Roman"/>
          <w:b/>
          <w:i/>
          <w:sz w:val="24"/>
          <w:szCs w:val="24"/>
          <w:lang w:val="uk-UA" w:eastAsia="ru-RU"/>
        </w:rPr>
        <w:t>Розділ 4. Подання та розкриття тендерної пропозиції</w:t>
      </w:r>
    </w:p>
    <w:p w14:paraId="232D063E" w14:textId="77777777" w:rsidR="003863FE" w:rsidRPr="000F04C2" w:rsidRDefault="003863FE" w:rsidP="008A12C9">
      <w:pPr>
        <w:widowControl w:val="0"/>
        <w:numPr>
          <w:ilvl w:val="0"/>
          <w:numId w:val="26"/>
        </w:numPr>
        <w:suppressAutoHyphens/>
        <w:spacing w:after="0" w:line="240" w:lineRule="auto"/>
        <w:ind w:left="709" w:hanging="283"/>
        <w:jc w:val="both"/>
        <w:rPr>
          <w:rFonts w:ascii="Times New Roman" w:eastAsia="Arial"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Кінцевий строк подання тендерної пропозиції</w:t>
      </w:r>
    </w:p>
    <w:p w14:paraId="115544F4" w14:textId="77777777" w:rsidR="003863FE" w:rsidRPr="000F04C2" w:rsidRDefault="003863FE" w:rsidP="008A12C9">
      <w:pPr>
        <w:widowControl w:val="0"/>
        <w:numPr>
          <w:ilvl w:val="0"/>
          <w:numId w:val="26"/>
        </w:numPr>
        <w:suppressAutoHyphens/>
        <w:spacing w:after="0" w:line="240" w:lineRule="auto"/>
        <w:ind w:left="709" w:hanging="283"/>
        <w:jc w:val="both"/>
        <w:rPr>
          <w:rFonts w:ascii="Times New Roman" w:eastAsia="Arial"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Дата та час розкриття тендерної пропозиції</w:t>
      </w:r>
    </w:p>
    <w:p w14:paraId="0F43029C" w14:textId="6E3C0F2B" w:rsidR="003863FE" w:rsidRPr="000F04C2" w:rsidRDefault="003863FE" w:rsidP="008A12C9">
      <w:pPr>
        <w:widowControl w:val="0"/>
        <w:spacing w:after="0" w:line="240" w:lineRule="auto"/>
        <w:jc w:val="both"/>
        <w:rPr>
          <w:rFonts w:ascii="Times New Roman" w:eastAsia="Times New Roman" w:hAnsi="Times New Roman" w:cs="Times New Roman"/>
          <w:b/>
          <w:i/>
          <w:sz w:val="24"/>
          <w:szCs w:val="24"/>
          <w:lang w:val="uk-UA" w:eastAsia="ru-RU"/>
        </w:rPr>
      </w:pPr>
      <w:r w:rsidRPr="000F04C2">
        <w:rPr>
          <w:rFonts w:ascii="Times New Roman" w:eastAsia="Times New Roman" w:hAnsi="Times New Roman" w:cs="Times New Roman"/>
          <w:b/>
          <w:i/>
          <w:sz w:val="24"/>
          <w:szCs w:val="24"/>
          <w:lang w:val="uk-UA" w:eastAsia="ru-RU"/>
        </w:rPr>
        <w:t>Розділ 5. Оцінка тендерної пропозиції</w:t>
      </w:r>
    </w:p>
    <w:p w14:paraId="18C7D678" w14:textId="77777777" w:rsidR="003863FE" w:rsidRPr="000F04C2" w:rsidRDefault="003863FE" w:rsidP="008A12C9">
      <w:pPr>
        <w:widowControl w:val="0"/>
        <w:numPr>
          <w:ilvl w:val="0"/>
          <w:numId w:val="27"/>
        </w:numPr>
        <w:suppressAutoHyphens/>
        <w:spacing w:after="0" w:line="240" w:lineRule="auto"/>
        <w:ind w:left="709" w:hanging="283"/>
        <w:jc w:val="both"/>
        <w:rPr>
          <w:rFonts w:ascii="Times New Roman" w:eastAsia="Arial"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Перелік критеріїв та методика оцінки тендерної пропозиції із зазначенням питомої ваги критерію</w:t>
      </w:r>
    </w:p>
    <w:p w14:paraId="457B6B1F" w14:textId="77777777" w:rsidR="003863FE" w:rsidRPr="000F04C2" w:rsidRDefault="003863FE" w:rsidP="008A12C9">
      <w:pPr>
        <w:widowControl w:val="0"/>
        <w:numPr>
          <w:ilvl w:val="0"/>
          <w:numId w:val="27"/>
        </w:numPr>
        <w:suppressAutoHyphens/>
        <w:spacing w:after="0" w:line="240" w:lineRule="auto"/>
        <w:ind w:left="709" w:hanging="283"/>
        <w:jc w:val="both"/>
        <w:rPr>
          <w:rFonts w:ascii="Times New Roman" w:eastAsia="Arial"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Інша інформація</w:t>
      </w:r>
    </w:p>
    <w:p w14:paraId="2AC96093" w14:textId="77777777" w:rsidR="003863FE" w:rsidRPr="000F04C2" w:rsidRDefault="003863FE" w:rsidP="008A12C9">
      <w:pPr>
        <w:widowControl w:val="0"/>
        <w:numPr>
          <w:ilvl w:val="0"/>
          <w:numId w:val="27"/>
        </w:numPr>
        <w:suppressAutoHyphens/>
        <w:spacing w:after="0" w:line="240" w:lineRule="auto"/>
        <w:ind w:left="709" w:hanging="283"/>
        <w:jc w:val="both"/>
        <w:rPr>
          <w:rFonts w:ascii="Times New Roman" w:eastAsia="Arial"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Відхилення тендерних пропозицій</w:t>
      </w:r>
    </w:p>
    <w:p w14:paraId="0A8AB8DA" w14:textId="6869FDDD" w:rsidR="003863FE" w:rsidRPr="000F04C2" w:rsidRDefault="003863FE" w:rsidP="003863FE">
      <w:pPr>
        <w:widowControl w:val="0"/>
        <w:spacing w:after="0" w:line="240" w:lineRule="auto"/>
        <w:rPr>
          <w:rFonts w:ascii="Times New Roman" w:eastAsia="Times New Roman" w:hAnsi="Times New Roman" w:cs="Times New Roman"/>
          <w:b/>
          <w:i/>
          <w:sz w:val="24"/>
          <w:szCs w:val="24"/>
          <w:lang w:val="uk-UA" w:eastAsia="ru-RU"/>
        </w:rPr>
      </w:pPr>
      <w:r w:rsidRPr="000F04C2">
        <w:rPr>
          <w:rFonts w:ascii="Times New Roman" w:eastAsia="Times New Roman" w:hAnsi="Times New Roman" w:cs="Times New Roman"/>
          <w:b/>
          <w:i/>
          <w:sz w:val="24"/>
          <w:szCs w:val="24"/>
          <w:lang w:val="uk-UA" w:eastAsia="ru-RU"/>
        </w:rPr>
        <w:t>Розділ 6. Результати торгів та укладання договору про закупівлю</w:t>
      </w:r>
    </w:p>
    <w:p w14:paraId="06E247AF" w14:textId="04E21D44" w:rsidR="003863FE" w:rsidRPr="000F04C2" w:rsidRDefault="003863FE" w:rsidP="008A12C9">
      <w:pPr>
        <w:widowControl w:val="0"/>
        <w:numPr>
          <w:ilvl w:val="0"/>
          <w:numId w:val="28"/>
        </w:numPr>
        <w:suppressAutoHyphens/>
        <w:spacing w:after="0" w:line="240" w:lineRule="auto"/>
        <w:jc w:val="both"/>
        <w:rPr>
          <w:rFonts w:ascii="Times New Roman" w:eastAsia="Arial"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 xml:space="preserve">Відміна тендеру чи визнання </w:t>
      </w:r>
      <w:r w:rsidR="0063040F" w:rsidRPr="000F04C2">
        <w:rPr>
          <w:rFonts w:ascii="Times New Roman" w:eastAsia="Times New Roman" w:hAnsi="Times New Roman" w:cs="Times New Roman"/>
          <w:sz w:val="24"/>
          <w:szCs w:val="24"/>
          <w:lang w:val="uk-UA" w:eastAsia="ru-RU"/>
        </w:rPr>
        <w:t>його</w:t>
      </w:r>
      <w:r w:rsidRPr="000F04C2">
        <w:rPr>
          <w:rFonts w:ascii="Times New Roman" w:eastAsia="Times New Roman" w:hAnsi="Times New Roman" w:cs="Times New Roman"/>
          <w:sz w:val="24"/>
          <w:szCs w:val="24"/>
          <w:lang w:val="uk-UA" w:eastAsia="ru-RU"/>
        </w:rPr>
        <w:t xml:space="preserve"> таким, що не відбу</w:t>
      </w:r>
      <w:r w:rsidR="0063040F" w:rsidRPr="000F04C2">
        <w:rPr>
          <w:rFonts w:ascii="Times New Roman" w:eastAsia="Times New Roman" w:hAnsi="Times New Roman" w:cs="Times New Roman"/>
          <w:sz w:val="24"/>
          <w:szCs w:val="24"/>
          <w:lang w:val="uk-UA" w:eastAsia="ru-RU"/>
        </w:rPr>
        <w:t>вся</w:t>
      </w:r>
    </w:p>
    <w:p w14:paraId="31E4B8CD" w14:textId="77777777" w:rsidR="003863FE" w:rsidRPr="000F04C2" w:rsidRDefault="003863FE" w:rsidP="008A12C9">
      <w:pPr>
        <w:widowControl w:val="0"/>
        <w:numPr>
          <w:ilvl w:val="0"/>
          <w:numId w:val="28"/>
        </w:numPr>
        <w:suppressAutoHyphens/>
        <w:spacing w:after="0" w:line="240" w:lineRule="auto"/>
        <w:jc w:val="both"/>
        <w:rPr>
          <w:rFonts w:ascii="Times New Roman" w:eastAsia="Arial"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Строк укладання договору</w:t>
      </w:r>
    </w:p>
    <w:p w14:paraId="2E925B1A" w14:textId="4F35D202" w:rsidR="003863FE" w:rsidRPr="000F04C2" w:rsidRDefault="003863FE" w:rsidP="008A12C9">
      <w:pPr>
        <w:widowControl w:val="0"/>
        <w:numPr>
          <w:ilvl w:val="0"/>
          <w:numId w:val="28"/>
        </w:numPr>
        <w:suppressAutoHyphens/>
        <w:spacing w:after="0" w:line="240" w:lineRule="auto"/>
        <w:jc w:val="both"/>
        <w:rPr>
          <w:rFonts w:ascii="Times New Roman" w:eastAsia="Arial" w:hAnsi="Times New Roman" w:cs="Times New Roman"/>
          <w:sz w:val="24"/>
          <w:szCs w:val="24"/>
          <w:lang w:val="uk-UA" w:eastAsia="ru-RU"/>
        </w:rPr>
      </w:pPr>
      <w:proofErr w:type="spellStart"/>
      <w:r w:rsidRPr="000F04C2">
        <w:rPr>
          <w:rFonts w:ascii="Times New Roman" w:eastAsia="Times New Roman" w:hAnsi="Times New Roman" w:cs="Times New Roman"/>
          <w:sz w:val="24"/>
          <w:szCs w:val="24"/>
          <w:lang w:val="uk-UA" w:eastAsia="ru-RU"/>
        </w:rPr>
        <w:t>Про</w:t>
      </w:r>
      <w:r w:rsidR="0063040F" w:rsidRPr="000F04C2">
        <w:rPr>
          <w:rFonts w:ascii="Times New Roman" w:eastAsia="Times New Roman" w:hAnsi="Times New Roman" w:cs="Times New Roman"/>
          <w:sz w:val="24"/>
          <w:szCs w:val="24"/>
          <w:lang w:val="uk-UA" w:eastAsia="ru-RU"/>
        </w:rPr>
        <w:t>є</w:t>
      </w:r>
      <w:r w:rsidRPr="000F04C2">
        <w:rPr>
          <w:rFonts w:ascii="Times New Roman" w:eastAsia="Times New Roman" w:hAnsi="Times New Roman" w:cs="Times New Roman"/>
          <w:sz w:val="24"/>
          <w:szCs w:val="24"/>
          <w:lang w:val="uk-UA" w:eastAsia="ru-RU"/>
        </w:rPr>
        <w:t>кт</w:t>
      </w:r>
      <w:proofErr w:type="spellEnd"/>
      <w:r w:rsidRPr="000F04C2">
        <w:rPr>
          <w:rFonts w:ascii="Times New Roman" w:eastAsia="Times New Roman" w:hAnsi="Times New Roman" w:cs="Times New Roman"/>
          <w:sz w:val="24"/>
          <w:szCs w:val="24"/>
          <w:lang w:val="uk-UA" w:eastAsia="ru-RU"/>
        </w:rPr>
        <w:t xml:space="preserve"> договору про закупівлю </w:t>
      </w:r>
    </w:p>
    <w:p w14:paraId="3FBDCAFD" w14:textId="77777777" w:rsidR="003863FE" w:rsidRPr="000F04C2" w:rsidRDefault="003863FE" w:rsidP="008A12C9">
      <w:pPr>
        <w:widowControl w:val="0"/>
        <w:numPr>
          <w:ilvl w:val="0"/>
          <w:numId w:val="28"/>
        </w:numPr>
        <w:suppressAutoHyphens/>
        <w:spacing w:after="0" w:line="240" w:lineRule="auto"/>
        <w:jc w:val="both"/>
        <w:rPr>
          <w:rFonts w:ascii="Times New Roman" w:eastAsia="Arial"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Істотні умови, що обов’язково включаються до договору про закупівлю</w:t>
      </w:r>
    </w:p>
    <w:p w14:paraId="6646B11D" w14:textId="77777777" w:rsidR="0051294C" w:rsidRPr="000F04C2" w:rsidRDefault="003863FE" w:rsidP="0051294C">
      <w:pPr>
        <w:widowControl w:val="0"/>
        <w:numPr>
          <w:ilvl w:val="0"/>
          <w:numId w:val="28"/>
        </w:numPr>
        <w:suppressAutoHyphens/>
        <w:spacing w:after="0" w:line="240" w:lineRule="auto"/>
        <w:jc w:val="both"/>
        <w:rPr>
          <w:rFonts w:ascii="Times New Roman" w:eastAsia="Arial"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Дії замовника при відмові переможця торгів підписати договір про закупівлю</w:t>
      </w:r>
    </w:p>
    <w:p w14:paraId="64843600" w14:textId="37A6C8F6" w:rsidR="003863FE" w:rsidRPr="00311503" w:rsidRDefault="003863FE" w:rsidP="0051294C">
      <w:pPr>
        <w:widowControl w:val="0"/>
        <w:numPr>
          <w:ilvl w:val="0"/>
          <w:numId w:val="28"/>
        </w:numPr>
        <w:suppressAutoHyphens/>
        <w:spacing w:after="0" w:line="240" w:lineRule="auto"/>
        <w:jc w:val="both"/>
        <w:rPr>
          <w:rFonts w:ascii="Times New Roman" w:eastAsia="Arial" w:hAnsi="Times New Roman" w:cs="Times New Roman"/>
          <w:lang w:val="uk-UA" w:eastAsia="ru-RU"/>
        </w:rPr>
      </w:pPr>
      <w:r w:rsidRPr="000F04C2">
        <w:rPr>
          <w:rFonts w:ascii="Times New Roman" w:eastAsia="Times New Roman" w:hAnsi="Times New Roman" w:cs="Times New Roman"/>
          <w:sz w:val="24"/>
          <w:szCs w:val="24"/>
          <w:lang w:val="uk-UA" w:eastAsia="zh-CN"/>
        </w:rPr>
        <w:t>Забезпечення виконання договору про закупівлю</w:t>
      </w:r>
    </w:p>
    <w:p w14:paraId="147847D5" w14:textId="77777777" w:rsidR="00311503" w:rsidRPr="000F04C2" w:rsidRDefault="00311503" w:rsidP="00334974">
      <w:pPr>
        <w:widowControl w:val="0"/>
        <w:suppressAutoHyphens/>
        <w:spacing w:after="0" w:line="240" w:lineRule="auto"/>
        <w:ind w:left="720"/>
        <w:jc w:val="both"/>
        <w:rPr>
          <w:rFonts w:ascii="Times New Roman" w:eastAsia="Arial" w:hAnsi="Times New Roman" w:cs="Times New Roman"/>
          <w:lang w:val="uk-UA" w:eastAsia="ru-RU"/>
        </w:rPr>
      </w:pPr>
    </w:p>
    <w:tbl>
      <w:tblPr>
        <w:tblW w:w="10548" w:type="dxa"/>
        <w:tblLook w:val="01E0" w:firstRow="1" w:lastRow="1" w:firstColumn="1" w:lastColumn="1" w:noHBand="0" w:noVBand="0"/>
      </w:tblPr>
      <w:tblGrid>
        <w:gridCol w:w="10548"/>
      </w:tblGrid>
      <w:tr w:rsidR="00D65B64" w:rsidRPr="00740663" w14:paraId="2D4091EF" w14:textId="77777777" w:rsidTr="00444ABD">
        <w:trPr>
          <w:trHeight w:val="139"/>
        </w:trPr>
        <w:tc>
          <w:tcPr>
            <w:tcW w:w="10548" w:type="dxa"/>
            <w:vAlign w:val="center"/>
          </w:tcPr>
          <w:p w14:paraId="519D70BC" w14:textId="486B1DD5" w:rsidR="00A372FC" w:rsidRPr="000F04C2" w:rsidRDefault="00C8396A" w:rsidP="00C90992">
            <w:pPr>
              <w:spacing w:after="0" w:line="240" w:lineRule="auto"/>
              <w:rPr>
                <w:rFonts w:ascii="Times New Roman" w:eastAsia="Times New Roman" w:hAnsi="Times New Roman" w:cs="Times New Roman"/>
                <w:b/>
                <w:i/>
                <w:sz w:val="24"/>
                <w:szCs w:val="24"/>
                <w:lang w:val="uk-UA" w:eastAsia="uk-UA"/>
              </w:rPr>
            </w:pPr>
            <w:r w:rsidRPr="000F04C2">
              <w:rPr>
                <w:rFonts w:ascii="Times New Roman" w:eastAsia="Times New Roman" w:hAnsi="Times New Roman" w:cs="Times New Roman"/>
                <w:b/>
                <w:i/>
                <w:sz w:val="24"/>
                <w:szCs w:val="24"/>
                <w:lang w:val="uk-UA" w:eastAsia="uk-UA"/>
              </w:rPr>
              <w:t xml:space="preserve">Додаток </w:t>
            </w:r>
            <w:r w:rsidR="00C90992" w:rsidRPr="000F04C2">
              <w:rPr>
                <w:rFonts w:ascii="Times New Roman" w:eastAsia="Times New Roman" w:hAnsi="Times New Roman" w:cs="Times New Roman"/>
                <w:b/>
                <w:i/>
                <w:sz w:val="24"/>
                <w:szCs w:val="24"/>
                <w:lang w:val="uk-UA" w:eastAsia="uk-UA"/>
              </w:rPr>
              <w:t>№</w:t>
            </w:r>
            <w:r w:rsidR="00397F49" w:rsidRPr="000F04C2">
              <w:rPr>
                <w:rFonts w:ascii="Times New Roman" w:eastAsia="Times New Roman" w:hAnsi="Times New Roman" w:cs="Times New Roman"/>
                <w:b/>
                <w:i/>
                <w:sz w:val="24"/>
                <w:szCs w:val="24"/>
                <w:lang w:val="uk-UA" w:eastAsia="uk-UA"/>
              </w:rPr>
              <w:t xml:space="preserve">1 </w:t>
            </w:r>
            <w:r w:rsidR="00C90992" w:rsidRPr="000F04C2">
              <w:rPr>
                <w:rFonts w:ascii="Times New Roman" w:eastAsia="Times New Roman" w:hAnsi="Times New Roman" w:cs="Times New Roman"/>
                <w:b/>
                <w:i/>
                <w:sz w:val="24"/>
                <w:szCs w:val="24"/>
                <w:lang w:val="uk-UA" w:eastAsia="uk-UA"/>
              </w:rPr>
              <w:t>Кваліфікаційні критерії та інші вимоги до учасника</w:t>
            </w:r>
          </w:p>
          <w:p w14:paraId="19C4C830" w14:textId="54FF234E" w:rsidR="00C90992" w:rsidRPr="000F04C2" w:rsidRDefault="00C90992" w:rsidP="00C90992">
            <w:pPr>
              <w:spacing w:after="0" w:line="240" w:lineRule="auto"/>
              <w:rPr>
                <w:rFonts w:ascii="Times New Roman" w:eastAsia="Times New Roman" w:hAnsi="Times New Roman" w:cs="Times New Roman"/>
                <w:b/>
                <w:i/>
                <w:sz w:val="24"/>
                <w:szCs w:val="24"/>
                <w:lang w:val="uk-UA" w:eastAsia="uk-UA"/>
              </w:rPr>
            </w:pPr>
            <w:r w:rsidRPr="000F04C2">
              <w:rPr>
                <w:rFonts w:ascii="Times New Roman" w:eastAsia="Times New Roman" w:hAnsi="Times New Roman" w:cs="Times New Roman"/>
                <w:b/>
                <w:i/>
                <w:sz w:val="24"/>
                <w:szCs w:val="24"/>
                <w:lang w:val="uk-UA" w:eastAsia="uk-UA"/>
              </w:rPr>
              <w:t>Додаток №2</w:t>
            </w:r>
            <w:r w:rsidR="00B76959" w:rsidRPr="000F04C2">
              <w:rPr>
                <w:rFonts w:ascii="Times New Roman" w:eastAsia="Times New Roman" w:hAnsi="Times New Roman" w:cs="Times New Roman"/>
                <w:b/>
                <w:bCs/>
                <w:color w:val="000000"/>
                <w:sz w:val="24"/>
                <w:szCs w:val="24"/>
                <w:lang w:val="uk-UA" w:eastAsia="ru-RU"/>
              </w:rPr>
              <w:t xml:space="preserve"> </w:t>
            </w:r>
            <w:r w:rsidR="00B76959" w:rsidRPr="000F04C2">
              <w:rPr>
                <w:rFonts w:ascii="Times New Roman" w:eastAsia="Times New Roman" w:hAnsi="Times New Roman" w:cs="Times New Roman"/>
                <w:b/>
                <w:bCs/>
                <w:i/>
                <w:color w:val="000000"/>
                <w:sz w:val="24"/>
                <w:szCs w:val="24"/>
                <w:lang w:val="uk-UA" w:eastAsia="ru-RU"/>
              </w:rPr>
              <w:t>Перелік документів та інформації для підтвердження відсутності підстав, визначених у статті 17 Закону України «Про публічні закупівлі»</w:t>
            </w:r>
          </w:p>
        </w:tc>
      </w:tr>
      <w:tr w:rsidR="00D65B64" w:rsidRPr="000F04C2" w14:paraId="205DC9C2" w14:textId="77777777" w:rsidTr="00444ABD">
        <w:trPr>
          <w:trHeight w:val="139"/>
        </w:trPr>
        <w:tc>
          <w:tcPr>
            <w:tcW w:w="10548" w:type="dxa"/>
            <w:vAlign w:val="center"/>
          </w:tcPr>
          <w:p w14:paraId="212B5604" w14:textId="022EEA0A" w:rsidR="00A372FC" w:rsidRPr="000F04C2" w:rsidRDefault="00A372FC" w:rsidP="00A372FC">
            <w:pPr>
              <w:spacing w:after="0" w:line="240" w:lineRule="auto"/>
              <w:rPr>
                <w:rFonts w:ascii="Times New Roman" w:eastAsia="Times New Roman" w:hAnsi="Times New Roman" w:cs="Times New Roman"/>
                <w:b/>
                <w:i/>
                <w:sz w:val="24"/>
                <w:szCs w:val="24"/>
                <w:lang w:val="uk-UA" w:eastAsia="uk-UA"/>
              </w:rPr>
            </w:pPr>
            <w:r w:rsidRPr="000F04C2">
              <w:rPr>
                <w:rFonts w:ascii="Times New Roman" w:eastAsia="Times New Roman" w:hAnsi="Times New Roman" w:cs="Times New Roman"/>
                <w:b/>
                <w:i/>
                <w:sz w:val="24"/>
                <w:szCs w:val="24"/>
                <w:lang w:val="uk-UA" w:eastAsia="uk-UA"/>
              </w:rPr>
              <w:t xml:space="preserve">Додаток </w:t>
            </w:r>
            <w:r w:rsidR="00C90992" w:rsidRPr="000F04C2">
              <w:rPr>
                <w:rFonts w:ascii="Times New Roman" w:eastAsia="Times New Roman" w:hAnsi="Times New Roman" w:cs="Times New Roman"/>
                <w:b/>
                <w:i/>
                <w:sz w:val="24"/>
                <w:szCs w:val="24"/>
                <w:lang w:val="uk-UA" w:eastAsia="uk-UA"/>
              </w:rPr>
              <w:t>№3</w:t>
            </w:r>
            <w:r w:rsidR="00D95E95">
              <w:rPr>
                <w:rFonts w:ascii="Times New Roman" w:eastAsia="Times New Roman" w:hAnsi="Times New Roman" w:cs="Times New Roman"/>
                <w:b/>
                <w:i/>
                <w:sz w:val="24"/>
                <w:szCs w:val="24"/>
                <w:lang w:val="uk-UA" w:eastAsia="uk-UA"/>
              </w:rPr>
              <w:t xml:space="preserve"> Інформація про технічні, якісні та кількісні характеристики предмета закупівлі </w:t>
            </w:r>
          </w:p>
          <w:p w14:paraId="168FA947" w14:textId="725B6099" w:rsidR="00793400" w:rsidRPr="000F04C2" w:rsidRDefault="00C8396A" w:rsidP="005E3730">
            <w:pPr>
              <w:spacing w:after="0" w:line="240" w:lineRule="auto"/>
              <w:rPr>
                <w:rFonts w:ascii="Times New Roman" w:eastAsia="Times New Roman" w:hAnsi="Times New Roman" w:cs="Times New Roman"/>
                <w:b/>
                <w:i/>
                <w:sz w:val="24"/>
                <w:szCs w:val="24"/>
                <w:lang w:val="uk-UA" w:eastAsia="uk-UA"/>
              </w:rPr>
            </w:pPr>
            <w:r w:rsidRPr="000F04C2">
              <w:rPr>
                <w:rFonts w:ascii="Times New Roman" w:eastAsia="Times New Roman" w:hAnsi="Times New Roman" w:cs="Times New Roman"/>
                <w:b/>
                <w:i/>
                <w:sz w:val="24"/>
                <w:szCs w:val="24"/>
                <w:lang w:val="uk-UA" w:eastAsia="uk-UA"/>
              </w:rPr>
              <w:lastRenderedPageBreak/>
              <w:t>Додаток</w:t>
            </w:r>
            <w:r w:rsidR="00A372FC" w:rsidRPr="000F04C2">
              <w:rPr>
                <w:rFonts w:ascii="Times New Roman" w:eastAsia="Times New Roman" w:hAnsi="Times New Roman" w:cs="Times New Roman"/>
                <w:b/>
                <w:i/>
                <w:sz w:val="24"/>
                <w:szCs w:val="24"/>
                <w:lang w:val="uk-UA" w:eastAsia="uk-UA"/>
              </w:rPr>
              <w:t xml:space="preserve"> </w:t>
            </w:r>
            <w:r w:rsidR="00C90992" w:rsidRPr="000F04C2">
              <w:rPr>
                <w:rFonts w:ascii="Times New Roman" w:eastAsia="Times New Roman" w:hAnsi="Times New Roman" w:cs="Times New Roman"/>
                <w:b/>
                <w:i/>
                <w:sz w:val="24"/>
                <w:szCs w:val="24"/>
                <w:lang w:val="uk-UA" w:eastAsia="uk-UA"/>
              </w:rPr>
              <w:t>№4</w:t>
            </w:r>
            <w:r w:rsidR="00A372FC" w:rsidRPr="000F04C2">
              <w:rPr>
                <w:rFonts w:ascii="Times New Roman" w:eastAsia="Times New Roman" w:hAnsi="Times New Roman" w:cs="Times New Roman"/>
                <w:b/>
                <w:i/>
                <w:sz w:val="24"/>
                <w:szCs w:val="24"/>
                <w:lang w:val="uk-UA" w:eastAsia="uk-UA"/>
              </w:rPr>
              <w:t xml:space="preserve"> </w:t>
            </w:r>
            <w:proofErr w:type="spellStart"/>
            <w:r w:rsidR="00A372FC" w:rsidRPr="000F04C2">
              <w:rPr>
                <w:rFonts w:ascii="Times New Roman" w:eastAsia="Times New Roman" w:hAnsi="Times New Roman" w:cs="Times New Roman"/>
                <w:b/>
                <w:i/>
                <w:sz w:val="24"/>
                <w:szCs w:val="24"/>
                <w:lang w:val="uk-UA" w:eastAsia="uk-UA"/>
              </w:rPr>
              <w:t>Проєкт</w:t>
            </w:r>
            <w:proofErr w:type="spellEnd"/>
            <w:r w:rsidR="00A372FC" w:rsidRPr="000F04C2">
              <w:rPr>
                <w:rFonts w:ascii="Times New Roman" w:eastAsia="Times New Roman" w:hAnsi="Times New Roman" w:cs="Times New Roman"/>
                <w:b/>
                <w:i/>
                <w:sz w:val="24"/>
                <w:szCs w:val="24"/>
                <w:lang w:val="uk-UA" w:eastAsia="uk-UA"/>
              </w:rPr>
              <w:t xml:space="preserve"> договору</w:t>
            </w:r>
          </w:p>
        </w:tc>
      </w:tr>
    </w:tbl>
    <w:p w14:paraId="32560D64" w14:textId="6059F746" w:rsidR="00A372FC" w:rsidRPr="000F04C2" w:rsidRDefault="00A372FC" w:rsidP="008A12C9">
      <w:pPr>
        <w:spacing w:after="0" w:line="240" w:lineRule="auto"/>
        <w:jc w:val="both"/>
        <w:rPr>
          <w:rFonts w:ascii="Times New Roman" w:hAnsi="Times New Roman" w:cs="Times New Roman"/>
          <w:sz w:val="24"/>
          <w:szCs w:val="24"/>
          <w:lang w:val="uk-UA"/>
        </w:rPr>
      </w:pPr>
    </w:p>
    <w:tbl>
      <w:tblPr>
        <w:tblStyle w:val="a3"/>
        <w:tblW w:w="9634" w:type="dxa"/>
        <w:jc w:val="center"/>
        <w:tblLayout w:type="fixed"/>
        <w:tblLook w:val="04A0" w:firstRow="1" w:lastRow="0" w:firstColumn="1" w:lastColumn="0" w:noHBand="0" w:noVBand="1"/>
      </w:tblPr>
      <w:tblGrid>
        <w:gridCol w:w="516"/>
        <w:gridCol w:w="2456"/>
        <w:gridCol w:w="6662"/>
      </w:tblGrid>
      <w:tr w:rsidR="00D65B64" w:rsidRPr="000F04C2" w14:paraId="01D9EE76" w14:textId="77777777" w:rsidTr="00A5649B">
        <w:trPr>
          <w:trHeight w:val="416"/>
          <w:jc w:val="center"/>
        </w:trPr>
        <w:tc>
          <w:tcPr>
            <w:tcW w:w="516" w:type="dxa"/>
            <w:vAlign w:val="center"/>
          </w:tcPr>
          <w:p w14:paraId="1E7D03C4" w14:textId="57F260C2" w:rsidR="00465790" w:rsidRPr="000F04C2" w:rsidRDefault="00465790" w:rsidP="00465790">
            <w:pPr>
              <w:jc w:val="center"/>
              <w:rPr>
                <w:rFonts w:ascii="Times New Roman" w:hAnsi="Times New Roman" w:cs="Times New Roman"/>
                <w:sz w:val="24"/>
                <w:szCs w:val="24"/>
                <w:lang w:val="uk-UA"/>
              </w:rPr>
            </w:pPr>
            <w:r w:rsidRPr="000F04C2">
              <w:rPr>
                <w:rFonts w:ascii="Times New Roman" w:hAnsi="Times New Roman" w:cs="Times New Roman"/>
                <w:sz w:val="24"/>
                <w:szCs w:val="24"/>
                <w:lang w:val="uk-UA"/>
              </w:rPr>
              <w:t>№</w:t>
            </w:r>
          </w:p>
        </w:tc>
        <w:tc>
          <w:tcPr>
            <w:tcW w:w="9118" w:type="dxa"/>
            <w:gridSpan w:val="2"/>
            <w:vAlign w:val="center"/>
          </w:tcPr>
          <w:p w14:paraId="33C403FE" w14:textId="0876DCA7" w:rsidR="00465790" w:rsidRPr="000F04C2" w:rsidRDefault="00465790" w:rsidP="00465790">
            <w:pPr>
              <w:jc w:val="center"/>
              <w:rPr>
                <w:rFonts w:ascii="Times New Roman" w:hAnsi="Times New Roman" w:cs="Times New Roman"/>
                <w:b/>
                <w:bCs/>
                <w:i/>
                <w:iCs/>
                <w:sz w:val="24"/>
                <w:szCs w:val="24"/>
                <w:lang w:val="uk-UA"/>
              </w:rPr>
            </w:pPr>
            <w:r w:rsidRPr="000F04C2">
              <w:rPr>
                <w:rFonts w:ascii="Times New Roman" w:hAnsi="Times New Roman" w:cs="Times New Roman"/>
                <w:b/>
                <w:bCs/>
                <w:i/>
                <w:iCs/>
                <w:sz w:val="24"/>
                <w:szCs w:val="24"/>
                <w:lang w:val="uk-UA"/>
              </w:rPr>
              <w:t>Розділ 1. Загальні положення</w:t>
            </w:r>
          </w:p>
        </w:tc>
      </w:tr>
      <w:tr w:rsidR="00D65B64" w:rsidRPr="000F04C2" w14:paraId="4E0164AA" w14:textId="77777777" w:rsidTr="00A5649B">
        <w:trPr>
          <w:trHeight w:val="411"/>
          <w:jc w:val="center"/>
        </w:trPr>
        <w:tc>
          <w:tcPr>
            <w:tcW w:w="516" w:type="dxa"/>
            <w:vAlign w:val="center"/>
          </w:tcPr>
          <w:p w14:paraId="7E89E8B4" w14:textId="52FBB4E7" w:rsidR="00465790" w:rsidRPr="000F04C2" w:rsidRDefault="00465790" w:rsidP="00465790">
            <w:pPr>
              <w:jc w:val="center"/>
              <w:rPr>
                <w:rFonts w:ascii="Times New Roman" w:hAnsi="Times New Roman" w:cs="Times New Roman"/>
                <w:sz w:val="24"/>
                <w:szCs w:val="24"/>
                <w:lang w:val="uk-UA"/>
              </w:rPr>
            </w:pPr>
            <w:r w:rsidRPr="000F04C2">
              <w:rPr>
                <w:rFonts w:ascii="Times New Roman" w:hAnsi="Times New Roman" w:cs="Times New Roman"/>
                <w:sz w:val="24"/>
                <w:szCs w:val="24"/>
                <w:lang w:val="uk-UA"/>
              </w:rPr>
              <w:t>1</w:t>
            </w:r>
          </w:p>
        </w:tc>
        <w:tc>
          <w:tcPr>
            <w:tcW w:w="2456" w:type="dxa"/>
            <w:vAlign w:val="center"/>
          </w:tcPr>
          <w:p w14:paraId="0BB13861" w14:textId="1D57F1A3" w:rsidR="00465790" w:rsidRPr="000F04C2" w:rsidRDefault="00465790" w:rsidP="00465790">
            <w:pPr>
              <w:jc w:val="center"/>
              <w:rPr>
                <w:rFonts w:ascii="Times New Roman" w:hAnsi="Times New Roman" w:cs="Times New Roman"/>
                <w:sz w:val="24"/>
                <w:szCs w:val="24"/>
                <w:lang w:val="uk-UA"/>
              </w:rPr>
            </w:pPr>
            <w:r w:rsidRPr="000F04C2">
              <w:rPr>
                <w:rFonts w:ascii="Times New Roman" w:hAnsi="Times New Roman" w:cs="Times New Roman"/>
                <w:sz w:val="24"/>
                <w:szCs w:val="24"/>
                <w:lang w:val="uk-UA"/>
              </w:rPr>
              <w:t>2</w:t>
            </w:r>
          </w:p>
        </w:tc>
        <w:tc>
          <w:tcPr>
            <w:tcW w:w="6662" w:type="dxa"/>
            <w:vAlign w:val="center"/>
          </w:tcPr>
          <w:p w14:paraId="28CCA5CD" w14:textId="51DDCD62" w:rsidR="00465790" w:rsidRPr="000F04C2" w:rsidRDefault="00465790" w:rsidP="00465790">
            <w:pPr>
              <w:jc w:val="center"/>
              <w:rPr>
                <w:rFonts w:ascii="Times New Roman" w:hAnsi="Times New Roman" w:cs="Times New Roman"/>
                <w:sz w:val="24"/>
                <w:szCs w:val="24"/>
                <w:lang w:val="uk-UA"/>
              </w:rPr>
            </w:pPr>
            <w:r w:rsidRPr="000F04C2">
              <w:rPr>
                <w:rFonts w:ascii="Times New Roman" w:hAnsi="Times New Roman" w:cs="Times New Roman"/>
                <w:sz w:val="24"/>
                <w:szCs w:val="24"/>
                <w:lang w:val="uk-UA"/>
              </w:rPr>
              <w:t>3</w:t>
            </w:r>
          </w:p>
        </w:tc>
      </w:tr>
      <w:tr w:rsidR="00D65B64" w:rsidRPr="000F04C2" w14:paraId="438A5D6B" w14:textId="77777777" w:rsidTr="00A5649B">
        <w:trPr>
          <w:trHeight w:val="1119"/>
          <w:jc w:val="center"/>
        </w:trPr>
        <w:tc>
          <w:tcPr>
            <w:tcW w:w="516" w:type="dxa"/>
          </w:tcPr>
          <w:p w14:paraId="666D9D17" w14:textId="32BD06A8" w:rsidR="00465790" w:rsidRPr="000F04C2" w:rsidRDefault="00465790" w:rsidP="00465790">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1</w:t>
            </w:r>
          </w:p>
        </w:tc>
        <w:tc>
          <w:tcPr>
            <w:tcW w:w="2456" w:type="dxa"/>
          </w:tcPr>
          <w:p w14:paraId="16306156" w14:textId="18B52FB4" w:rsidR="00465790" w:rsidRPr="000F04C2" w:rsidRDefault="00465790" w:rsidP="00465790">
            <w:pPr>
              <w:rPr>
                <w:rFonts w:ascii="Times New Roman" w:hAnsi="Times New Roman" w:cs="Times New Roman"/>
                <w:sz w:val="24"/>
                <w:szCs w:val="24"/>
                <w:lang w:val="uk-UA"/>
              </w:rPr>
            </w:pPr>
            <w:r w:rsidRPr="000F04C2">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662" w:type="dxa"/>
          </w:tcPr>
          <w:p w14:paraId="758D11A2" w14:textId="77777777" w:rsidR="00334974" w:rsidRDefault="001432D4" w:rsidP="001432D4">
            <w:pPr>
              <w:contextualSpacing/>
              <w:jc w:val="both"/>
              <w:rPr>
                <w:rFonts w:ascii="Times New Roman" w:eastAsia="Times New Roman" w:hAnsi="Times New Roman"/>
                <w:sz w:val="24"/>
                <w:szCs w:val="24"/>
                <w:lang w:val="uk-UA" w:eastAsia="ru-RU"/>
              </w:rPr>
            </w:pPr>
            <w:r w:rsidRPr="000F04C2">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w:t>
            </w:r>
            <w:r w:rsidR="00334974">
              <w:rPr>
                <w:rFonts w:ascii="Times New Roman" w:eastAsia="Times New Roman" w:hAnsi="Times New Roman"/>
                <w:sz w:val="24"/>
                <w:szCs w:val="24"/>
                <w:lang w:val="uk-UA" w:eastAsia="ru-RU"/>
              </w:rPr>
              <w:t>від 12.10.2022 № </w:t>
            </w:r>
            <w:r w:rsidR="00334974" w:rsidRPr="000F04C2">
              <w:rPr>
                <w:rFonts w:ascii="Times New Roman" w:eastAsia="Times New Roman" w:hAnsi="Times New Roman"/>
                <w:sz w:val="24"/>
                <w:szCs w:val="24"/>
                <w:lang w:val="uk-UA" w:eastAsia="ru-RU"/>
              </w:rPr>
              <w:t xml:space="preserve">1178 </w:t>
            </w:r>
            <w:r w:rsidRPr="000F04C2">
              <w:rPr>
                <w:rFonts w:ascii="Times New Roman" w:eastAsia="Times New Roman" w:hAnsi="Times New Roman"/>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334974">
              <w:rPr>
                <w:rFonts w:ascii="Times New Roman" w:eastAsia="Times New Roman" w:hAnsi="Times New Roman"/>
                <w:sz w:val="24"/>
                <w:szCs w:val="24"/>
                <w:lang w:val="uk-UA" w:eastAsia="ru-RU"/>
              </w:rPr>
              <w:t>(далі </w:t>
            </w:r>
            <w:r w:rsidRPr="000F04C2">
              <w:rPr>
                <w:rFonts w:ascii="Times New Roman" w:eastAsia="Times New Roman" w:hAnsi="Times New Roman"/>
                <w:sz w:val="24"/>
                <w:szCs w:val="24"/>
                <w:lang w:val="uk-UA" w:eastAsia="ru-RU"/>
              </w:rPr>
              <w:t>–</w:t>
            </w:r>
            <w:r w:rsidR="00334974">
              <w:rPr>
                <w:rFonts w:ascii="Times New Roman" w:eastAsia="Times New Roman" w:hAnsi="Times New Roman"/>
                <w:sz w:val="24"/>
                <w:szCs w:val="24"/>
                <w:lang w:val="uk-UA" w:eastAsia="ru-RU"/>
              </w:rPr>
              <w:t> Особливості).</w:t>
            </w:r>
          </w:p>
          <w:p w14:paraId="5912DBE2" w14:textId="6DFBC056" w:rsidR="00465790" w:rsidRPr="00334974" w:rsidRDefault="001432D4" w:rsidP="00334974">
            <w:pPr>
              <w:contextualSpacing/>
              <w:jc w:val="both"/>
              <w:rPr>
                <w:rFonts w:ascii="Times New Roman" w:eastAsia="Times New Roman" w:hAnsi="Times New Roman" w:cs="Times New Roman"/>
                <w:sz w:val="24"/>
                <w:szCs w:val="24"/>
                <w:lang w:val="uk-UA" w:eastAsia="uk-UA"/>
              </w:rPr>
            </w:pPr>
            <w:r w:rsidRPr="000F04C2">
              <w:rPr>
                <w:rFonts w:ascii="Times New Roman" w:eastAsia="Times New Roman" w:hAnsi="Times New Roman"/>
                <w:sz w:val="24"/>
                <w:szCs w:val="24"/>
                <w:lang w:val="uk-UA" w:eastAsia="ru-RU"/>
              </w:rPr>
              <w:t>Терміни вживаються у значенні, наве</w:t>
            </w:r>
            <w:r w:rsidR="00334974">
              <w:rPr>
                <w:rFonts w:ascii="Times New Roman" w:eastAsia="Times New Roman" w:hAnsi="Times New Roman"/>
                <w:sz w:val="24"/>
                <w:szCs w:val="24"/>
                <w:lang w:val="uk-UA" w:eastAsia="ru-RU"/>
              </w:rPr>
              <w:t>деному в Законі та Особливостях</w:t>
            </w:r>
            <w:r w:rsidRPr="000F04C2">
              <w:rPr>
                <w:rFonts w:ascii="Times New Roman" w:eastAsia="Times New Roman" w:hAnsi="Times New Roman"/>
                <w:sz w:val="24"/>
                <w:szCs w:val="24"/>
                <w:lang w:val="uk-UA" w:eastAsia="ru-RU"/>
              </w:rPr>
              <w:t>.</w:t>
            </w:r>
          </w:p>
        </w:tc>
      </w:tr>
      <w:tr w:rsidR="00D65B64" w:rsidRPr="000F04C2" w14:paraId="180B031C" w14:textId="77777777" w:rsidTr="00696555">
        <w:trPr>
          <w:trHeight w:val="439"/>
          <w:jc w:val="center"/>
        </w:trPr>
        <w:tc>
          <w:tcPr>
            <w:tcW w:w="516" w:type="dxa"/>
          </w:tcPr>
          <w:p w14:paraId="19DF9327" w14:textId="188A2883" w:rsidR="00465790" w:rsidRPr="000F04C2" w:rsidRDefault="00465790" w:rsidP="00465790">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2</w:t>
            </w:r>
          </w:p>
        </w:tc>
        <w:tc>
          <w:tcPr>
            <w:tcW w:w="2456" w:type="dxa"/>
          </w:tcPr>
          <w:p w14:paraId="311D060D" w14:textId="0740DDF8" w:rsidR="00465790" w:rsidRPr="000F04C2" w:rsidRDefault="00465790" w:rsidP="00465790">
            <w:pPr>
              <w:rPr>
                <w:rFonts w:ascii="Times New Roman" w:hAnsi="Times New Roman" w:cs="Times New Roman"/>
                <w:sz w:val="24"/>
                <w:szCs w:val="24"/>
                <w:lang w:val="uk-UA"/>
              </w:rPr>
            </w:pPr>
            <w:r w:rsidRPr="000F04C2">
              <w:rPr>
                <w:rFonts w:ascii="Times New Roman" w:eastAsia="Times New Roman" w:hAnsi="Times New Roman" w:cs="Times New Roman"/>
                <w:b/>
                <w:bCs/>
                <w:sz w:val="24"/>
                <w:szCs w:val="24"/>
                <w:lang w:val="uk-UA" w:eastAsia="ru-RU"/>
              </w:rPr>
              <w:t>Інформація про замовника торгів</w:t>
            </w:r>
          </w:p>
        </w:tc>
        <w:tc>
          <w:tcPr>
            <w:tcW w:w="6662" w:type="dxa"/>
          </w:tcPr>
          <w:p w14:paraId="417DF41E" w14:textId="5E90254B" w:rsidR="00465790" w:rsidRPr="000F04C2" w:rsidRDefault="00465790" w:rsidP="00465790">
            <w:pPr>
              <w:jc w:val="both"/>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 </w:t>
            </w:r>
          </w:p>
        </w:tc>
      </w:tr>
      <w:tr w:rsidR="00F6060A" w:rsidRPr="000F04C2" w14:paraId="53CB551C" w14:textId="77777777" w:rsidTr="00A5649B">
        <w:trPr>
          <w:trHeight w:val="416"/>
          <w:jc w:val="center"/>
        </w:trPr>
        <w:tc>
          <w:tcPr>
            <w:tcW w:w="516" w:type="dxa"/>
          </w:tcPr>
          <w:p w14:paraId="0E89F21C" w14:textId="00BBCB26" w:rsidR="00F6060A" w:rsidRPr="000F04C2" w:rsidRDefault="00F6060A" w:rsidP="00F6060A">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2.1</w:t>
            </w:r>
          </w:p>
        </w:tc>
        <w:tc>
          <w:tcPr>
            <w:tcW w:w="2456" w:type="dxa"/>
          </w:tcPr>
          <w:p w14:paraId="5D19C6CE" w14:textId="3F6D1DB0" w:rsidR="00F6060A" w:rsidRPr="000F04C2" w:rsidRDefault="00F6060A" w:rsidP="00F6060A">
            <w:pP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повне найменування</w:t>
            </w:r>
          </w:p>
        </w:tc>
        <w:tc>
          <w:tcPr>
            <w:tcW w:w="6662" w:type="dxa"/>
          </w:tcPr>
          <w:p w14:paraId="6553FE2F" w14:textId="77777777" w:rsidR="00946FD2" w:rsidRPr="00946FD2" w:rsidRDefault="00946FD2" w:rsidP="00946FD2">
            <w:pPr>
              <w:rPr>
                <w:rFonts w:ascii="Times New Roman" w:hAnsi="Times New Roman" w:cs="Times New Roman"/>
                <w:b/>
                <w:i/>
                <w:iCs/>
                <w:sz w:val="24"/>
                <w:szCs w:val="24"/>
                <w:lang w:val="uk-UA"/>
              </w:rPr>
            </w:pPr>
            <w:r w:rsidRPr="00946FD2">
              <w:rPr>
                <w:rFonts w:ascii="Times New Roman" w:hAnsi="Times New Roman" w:cs="Times New Roman"/>
                <w:b/>
                <w:i/>
                <w:iCs/>
                <w:sz w:val="24"/>
                <w:szCs w:val="24"/>
                <w:lang w:val="uk-UA"/>
              </w:rPr>
              <w:t>УПРАВЛІННЯ ОСВІТИ, КУЛЬТУРИ, МОЛОДІ ТА СПОРТУ ВИГОДЯНСЬКОЇ СІЛЬСЬКОЇ РАДИ</w:t>
            </w:r>
          </w:p>
          <w:p w14:paraId="40ECB43D" w14:textId="711FA042" w:rsidR="00F6060A" w:rsidRPr="000F04C2" w:rsidRDefault="00F6060A" w:rsidP="00F6060A">
            <w:pPr>
              <w:jc w:val="both"/>
              <w:rPr>
                <w:rFonts w:ascii="Times New Roman" w:hAnsi="Times New Roman" w:cs="Times New Roman"/>
                <w:i/>
                <w:iCs/>
                <w:sz w:val="24"/>
                <w:szCs w:val="24"/>
                <w:lang w:val="uk-UA"/>
              </w:rPr>
            </w:pPr>
          </w:p>
        </w:tc>
      </w:tr>
      <w:tr w:rsidR="00F6060A" w:rsidRPr="00334974" w14:paraId="469FE9B1" w14:textId="77777777" w:rsidTr="00A5649B">
        <w:trPr>
          <w:trHeight w:val="564"/>
          <w:jc w:val="center"/>
        </w:trPr>
        <w:tc>
          <w:tcPr>
            <w:tcW w:w="516" w:type="dxa"/>
          </w:tcPr>
          <w:p w14:paraId="2E1A3C9F" w14:textId="47D2D67E" w:rsidR="00F6060A" w:rsidRPr="000F04C2" w:rsidRDefault="00F6060A" w:rsidP="00F6060A">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2.2</w:t>
            </w:r>
          </w:p>
        </w:tc>
        <w:tc>
          <w:tcPr>
            <w:tcW w:w="2456" w:type="dxa"/>
          </w:tcPr>
          <w:p w14:paraId="3F9470C2" w14:textId="7E7B6B5F" w:rsidR="00F6060A" w:rsidRPr="000F04C2" w:rsidRDefault="00F6060A" w:rsidP="00F6060A">
            <w:pP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місцезнаходження</w:t>
            </w:r>
          </w:p>
        </w:tc>
        <w:tc>
          <w:tcPr>
            <w:tcW w:w="6662" w:type="dxa"/>
          </w:tcPr>
          <w:p w14:paraId="3CB6A9E1" w14:textId="6E3845C5" w:rsidR="00F6060A" w:rsidRPr="000F04C2" w:rsidRDefault="00946FD2" w:rsidP="00F6060A">
            <w:pPr>
              <w:jc w:val="both"/>
              <w:rPr>
                <w:rFonts w:ascii="Times New Roman" w:hAnsi="Times New Roman" w:cs="Times New Roman"/>
                <w:sz w:val="24"/>
                <w:szCs w:val="24"/>
                <w:lang w:val="uk-UA"/>
              </w:rPr>
            </w:pPr>
            <w:r w:rsidRPr="00946FD2">
              <w:rPr>
                <w:rFonts w:ascii="Times New Roman" w:hAnsi="Times New Roman" w:cs="Times New Roman"/>
                <w:sz w:val="24"/>
                <w:szCs w:val="24"/>
                <w:lang w:val="uk-UA"/>
              </w:rPr>
              <w:t>Одеська область, Одеський р-н., с. Березань, вул. Покровського ,1</w:t>
            </w:r>
          </w:p>
        </w:tc>
      </w:tr>
      <w:tr w:rsidR="00F6060A" w:rsidRPr="000F04C2" w14:paraId="183FBC25" w14:textId="77777777" w:rsidTr="005E3730">
        <w:trPr>
          <w:trHeight w:val="699"/>
          <w:jc w:val="center"/>
        </w:trPr>
        <w:tc>
          <w:tcPr>
            <w:tcW w:w="516" w:type="dxa"/>
          </w:tcPr>
          <w:p w14:paraId="2D9455EE" w14:textId="42705AEB" w:rsidR="00F6060A" w:rsidRPr="000F04C2" w:rsidRDefault="00F6060A" w:rsidP="00F6060A">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2.3</w:t>
            </w:r>
          </w:p>
        </w:tc>
        <w:tc>
          <w:tcPr>
            <w:tcW w:w="2456" w:type="dxa"/>
          </w:tcPr>
          <w:p w14:paraId="2EB16201" w14:textId="6B5CBD23" w:rsidR="00F6060A" w:rsidRPr="000F04C2" w:rsidRDefault="00F6060A" w:rsidP="00F6060A">
            <w:pPr>
              <w:rPr>
                <w:rFonts w:ascii="Times New Roman" w:hAnsi="Times New Roman" w:cs="Times New Roman"/>
                <w:sz w:val="24"/>
                <w:szCs w:val="24"/>
                <w:lang w:val="uk-UA"/>
              </w:rPr>
            </w:pPr>
            <w:r w:rsidRPr="000F04C2">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Pr>
          <w:p w14:paraId="54ECC1C1" w14:textId="77777777" w:rsidR="00946FD2" w:rsidRPr="00946FD2" w:rsidRDefault="00946FD2" w:rsidP="00946FD2">
            <w:pPr>
              <w:jc w:val="both"/>
              <w:rPr>
                <w:rFonts w:ascii="Times New Roman" w:hAnsi="Times New Roman" w:cs="Times New Roman"/>
                <w:sz w:val="24"/>
                <w:szCs w:val="24"/>
                <w:lang w:val="uk-UA"/>
              </w:rPr>
            </w:pPr>
            <w:r w:rsidRPr="00946FD2">
              <w:rPr>
                <w:rFonts w:ascii="Times New Roman" w:hAnsi="Times New Roman" w:cs="Times New Roman"/>
                <w:sz w:val="24"/>
                <w:szCs w:val="24"/>
                <w:lang w:val="uk-UA"/>
              </w:rPr>
              <w:t xml:space="preserve">прізвище, ім'я, по батькові: </w:t>
            </w:r>
            <w:proofErr w:type="spellStart"/>
            <w:r w:rsidRPr="00946FD2">
              <w:rPr>
                <w:rFonts w:ascii="Times New Roman" w:hAnsi="Times New Roman" w:cs="Times New Roman"/>
                <w:sz w:val="24"/>
                <w:szCs w:val="24"/>
                <w:lang w:val="uk-UA"/>
              </w:rPr>
              <w:t>Скєрлік</w:t>
            </w:r>
            <w:proofErr w:type="spellEnd"/>
            <w:r w:rsidRPr="00946FD2">
              <w:rPr>
                <w:rFonts w:ascii="Times New Roman" w:hAnsi="Times New Roman" w:cs="Times New Roman"/>
                <w:sz w:val="24"/>
                <w:szCs w:val="24"/>
                <w:lang w:val="uk-UA"/>
              </w:rPr>
              <w:t xml:space="preserve"> Оксана Ігорівна</w:t>
            </w:r>
          </w:p>
          <w:p w14:paraId="19D1E31B" w14:textId="77777777" w:rsidR="00946FD2" w:rsidRPr="00946FD2" w:rsidRDefault="00946FD2" w:rsidP="00946FD2">
            <w:pPr>
              <w:jc w:val="both"/>
              <w:rPr>
                <w:rFonts w:ascii="Times New Roman" w:hAnsi="Times New Roman" w:cs="Times New Roman"/>
                <w:sz w:val="24"/>
                <w:szCs w:val="24"/>
                <w:lang w:val="uk-UA"/>
              </w:rPr>
            </w:pPr>
            <w:r w:rsidRPr="00946FD2">
              <w:rPr>
                <w:rFonts w:ascii="Times New Roman" w:hAnsi="Times New Roman" w:cs="Times New Roman"/>
                <w:sz w:val="24"/>
                <w:szCs w:val="24"/>
                <w:lang w:val="uk-UA"/>
              </w:rPr>
              <w:t>посада: Старший інспектор з публічних закупівель</w:t>
            </w:r>
          </w:p>
          <w:p w14:paraId="24023C0E" w14:textId="77777777" w:rsidR="00946FD2" w:rsidRPr="00946FD2" w:rsidRDefault="00946FD2" w:rsidP="00946FD2">
            <w:pPr>
              <w:jc w:val="both"/>
              <w:rPr>
                <w:rFonts w:ascii="Times New Roman" w:hAnsi="Times New Roman" w:cs="Times New Roman"/>
                <w:sz w:val="24"/>
                <w:szCs w:val="24"/>
                <w:lang w:val="uk-UA"/>
              </w:rPr>
            </w:pPr>
            <w:r w:rsidRPr="00946FD2">
              <w:rPr>
                <w:rFonts w:ascii="Times New Roman" w:hAnsi="Times New Roman" w:cs="Times New Roman"/>
                <w:sz w:val="24"/>
                <w:szCs w:val="24"/>
                <w:lang w:val="uk-UA"/>
              </w:rPr>
              <w:t>електронна адреса: yokms.vugoda.2021@gmail.com</w:t>
            </w:r>
          </w:p>
          <w:p w14:paraId="66099255" w14:textId="04C6B63D" w:rsidR="00F6060A" w:rsidRPr="000F04C2" w:rsidRDefault="00946FD2" w:rsidP="00946FD2">
            <w:pPr>
              <w:jc w:val="both"/>
              <w:rPr>
                <w:rFonts w:ascii="Times New Roman" w:hAnsi="Times New Roman" w:cs="Times New Roman"/>
                <w:sz w:val="24"/>
                <w:szCs w:val="24"/>
                <w:lang w:val="uk-UA"/>
              </w:rPr>
            </w:pPr>
            <w:r w:rsidRPr="00946FD2">
              <w:rPr>
                <w:rFonts w:ascii="Times New Roman" w:hAnsi="Times New Roman" w:cs="Times New Roman"/>
                <w:sz w:val="24"/>
                <w:szCs w:val="24"/>
                <w:lang w:val="uk-UA"/>
              </w:rPr>
              <w:t>телефон: 0732231531</w:t>
            </w:r>
          </w:p>
        </w:tc>
      </w:tr>
      <w:tr w:rsidR="00D65B64" w:rsidRPr="000F04C2" w14:paraId="1E2A5E5C" w14:textId="77777777" w:rsidTr="00A5649B">
        <w:trPr>
          <w:trHeight w:val="320"/>
          <w:jc w:val="center"/>
        </w:trPr>
        <w:tc>
          <w:tcPr>
            <w:tcW w:w="516" w:type="dxa"/>
          </w:tcPr>
          <w:p w14:paraId="32E475F8" w14:textId="1E2D1431" w:rsidR="00465790" w:rsidRPr="000F04C2" w:rsidRDefault="00465790" w:rsidP="00465790">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3</w:t>
            </w:r>
          </w:p>
        </w:tc>
        <w:tc>
          <w:tcPr>
            <w:tcW w:w="2456" w:type="dxa"/>
          </w:tcPr>
          <w:p w14:paraId="018E871C" w14:textId="426C70D8" w:rsidR="00465790" w:rsidRPr="000F04C2" w:rsidRDefault="00465790" w:rsidP="00465790">
            <w:pPr>
              <w:rPr>
                <w:rFonts w:ascii="Times New Roman" w:hAnsi="Times New Roman" w:cs="Times New Roman"/>
                <w:sz w:val="24"/>
                <w:szCs w:val="24"/>
                <w:lang w:val="uk-UA"/>
              </w:rPr>
            </w:pPr>
            <w:r w:rsidRPr="000F04C2">
              <w:rPr>
                <w:rFonts w:ascii="Times New Roman" w:eastAsia="Times New Roman" w:hAnsi="Times New Roman" w:cs="Times New Roman"/>
                <w:b/>
                <w:bCs/>
                <w:sz w:val="24"/>
                <w:szCs w:val="24"/>
                <w:lang w:val="uk-UA" w:eastAsia="ru-RU"/>
              </w:rPr>
              <w:t>Процедура закупівлі</w:t>
            </w:r>
          </w:p>
        </w:tc>
        <w:tc>
          <w:tcPr>
            <w:tcW w:w="6662" w:type="dxa"/>
          </w:tcPr>
          <w:p w14:paraId="53E1F2BF" w14:textId="08A5F263" w:rsidR="00465790" w:rsidRPr="000F04C2" w:rsidRDefault="00465790" w:rsidP="00465790">
            <w:pPr>
              <w:jc w:val="both"/>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відкриті торги</w:t>
            </w:r>
            <w:r w:rsidR="00946FD2">
              <w:rPr>
                <w:rFonts w:ascii="Times New Roman" w:eastAsia="Times New Roman" w:hAnsi="Times New Roman" w:cs="Times New Roman"/>
                <w:sz w:val="24"/>
                <w:szCs w:val="24"/>
                <w:lang w:val="uk-UA" w:eastAsia="ru-RU"/>
              </w:rPr>
              <w:t xml:space="preserve"> (з особливостями)</w:t>
            </w:r>
          </w:p>
        </w:tc>
      </w:tr>
      <w:tr w:rsidR="00D65B64" w:rsidRPr="000F04C2" w14:paraId="4F7526CB" w14:textId="77777777" w:rsidTr="00A5649B">
        <w:trPr>
          <w:trHeight w:val="551"/>
          <w:jc w:val="center"/>
        </w:trPr>
        <w:tc>
          <w:tcPr>
            <w:tcW w:w="516" w:type="dxa"/>
          </w:tcPr>
          <w:p w14:paraId="0CE0E717" w14:textId="779885A2" w:rsidR="00465790" w:rsidRPr="000F04C2" w:rsidRDefault="00465790" w:rsidP="00465790">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4</w:t>
            </w:r>
          </w:p>
        </w:tc>
        <w:tc>
          <w:tcPr>
            <w:tcW w:w="2456" w:type="dxa"/>
          </w:tcPr>
          <w:p w14:paraId="2B0E243D" w14:textId="314B9AD4" w:rsidR="00465790" w:rsidRPr="000F04C2" w:rsidRDefault="00465790" w:rsidP="00465790">
            <w:pPr>
              <w:rPr>
                <w:rFonts w:ascii="Times New Roman" w:hAnsi="Times New Roman" w:cs="Times New Roman"/>
                <w:sz w:val="24"/>
                <w:szCs w:val="24"/>
                <w:lang w:val="uk-UA"/>
              </w:rPr>
            </w:pPr>
            <w:r w:rsidRPr="000F04C2">
              <w:rPr>
                <w:rFonts w:ascii="Times New Roman" w:eastAsia="Times New Roman" w:hAnsi="Times New Roman" w:cs="Times New Roman"/>
                <w:b/>
                <w:bCs/>
                <w:sz w:val="24"/>
                <w:szCs w:val="24"/>
                <w:lang w:val="uk-UA" w:eastAsia="ru-RU"/>
              </w:rPr>
              <w:t>Інформація про предмет закупівлі</w:t>
            </w:r>
          </w:p>
        </w:tc>
        <w:tc>
          <w:tcPr>
            <w:tcW w:w="6662" w:type="dxa"/>
          </w:tcPr>
          <w:p w14:paraId="58910B8E" w14:textId="3C7F7DF9" w:rsidR="00465790" w:rsidRPr="00663DE7" w:rsidRDefault="00465790" w:rsidP="00465790">
            <w:pPr>
              <w:jc w:val="both"/>
              <w:rPr>
                <w:rFonts w:ascii="Times New Roman" w:hAnsi="Times New Roman" w:cs="Times New Roman"/>
                <w:sz w:val="24"/>
                <w:szCs w:val="24"/>
                <w:lang w:val="uk-UA"/>
              </w:rPr>
            </w:pPr>
            <w:r w:rsidRPr="00663DE7">
              <w:rPr>
                <w:rFonts w:ascii="Times New Roman" w:eastAsia="Times New Roman" w:hAnsi="Times New Roman" w:cs="Times New Roman"/>
                <w:i/>
                <w:iCs/>
                <w:sz w:val="24"/>
                <w:szCs w:val="24"/>
                <w:lang w:val="uk-UA" w:eastAsia="ru-RU"/>
              </w:rPr>
              <w:t> </w:t>
            </w:r>
          </w:p>
        </w:tc>
      </w:tr>
      <w:tr w:rsidR="00D65B64" w:rsidRPr="003923BB" w14:paraId="1B41E3D0" w14:textId="77777777" w:rsidTr="003923BB">
        <w:trPr>
          <w:trHeight w:val="711"/>
          <w:jc w:val="center"/>
        </w:trPr>
        <w:tc>
          <w:tcPr>
            <w:tcW w:w="516" w:type="dxa"/>
          </w:tcPr>
          <w:p w14:paraId="4E87250D" w14:textId="021093D3" w:rsidR="00465790" w:rsidRPr="000F04C2" w:rsidRDefault="00465790" w:rsidP="00465790">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4.1</w:t>
            </w:r>
          </w:p>
        </w:tc>
        <w:tc>
          <w:tcPr>
            <w:tcW w:w="2456" w:type="dxa"/>
          </w:tcPr>
          <w:p w14:paraId="31A53CF7" w14:textId="5103BB60" w:rsidR="00465790" w:rsidRPr="000F04C2" w:rsidRDefault="00465790" w:rsidP="00465790">
            <w:pP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назва предмета закупівлі</w:t>
            </w:r>
          </w:p>
        </w:tc>
        <w:tc>
          <w:tcPr>
            <w:tcW w:w="6662" w:type="dxa"/>
          </w:tcPr>
          <w:p w14:paraId="75FC7E7B" w14:textId="77777777" w:rsidR="00740663" w:rsidRPr="00740663" w:rsidRDefault="00740663" w:rsidP="00740663">
            <w:pPr>
              <w:jc w:val="both"/>
              <w:rPr>
                <w:rFonts w:ascii="Times New Roman" w:hAnsi="Times New Roman" w:cs="Times New Roman"/>
                <w:sz w:val="24"/>
                <w:szCs w:val="24"/>
                <w:lang w:val="uk-UA"/>
              </w:rPr>
            </w:pPr>
            <w:r w:rsidRPr="00740663">
              <w:rPr>
                <w:rFonts w:ascii="Times New Roman" w:hAnsi="Times New Roman" w:cs="Times New Roman"/>
                <w:sz w:val="24"/>
                <w:szCs w:val="24"/>
                <w:lang w:val="uk-UA"/>
              </w:rPr>
              <w:t xml:space="preserve">Постачання теплової енергії для </w:t>
            </w:r>
            <w:proofErr w:type="spellStart"/>
            <w:r w:rsidRPr="00740663">
              <w:rPr>
                <w:rFonts w:ascii="Times New Roman" w:hAnsi="Times New Roman" w:cs="Times New Roman"/>
                <w:sz w:val="24"/>
                <w:szCs w:val="24"/>
                <w:lang w:val="uk-UA"/>
              </w:rPr>
              <w:t>Василівського</w:t>
            </w:r>
            <w:proofErr w:type="spellEnd"/>
            <w:r w:rsidRPr="00740663">
              <w:rPr>
                <w:rFonts w:ascii="Times New Roman" w:hAnsi="Times New Roman" w:cs="Times New Roman"/>
                <w:sz w:val="24"/>
                <w:szCs w:val="24"/>
                <w:lang w:val="uk-UA"/>
              </w:rPr>
              <w:t xml:space="preserve"> Закладу Дошкільної Освіти «Колосок» Вигодянської  сільської ради,</w:t>
            </w:r>
          </w:p>
          <w:p w14:paraId="2B209005" w14:textId="728D2DFD" w:rsidR="00465790" w:rsidRPr="00663DE7" w:rsidRDefault="00740663" w:rsidP="00740663">
            <w:pPr>
              <w:jc w:val="both"/>
              <w:rPr>
                <w:rFonts w:ascii="Times New Roman" w:hAnsi="Times New Roman" w:cs="Times New Roman"/>
                <w:bCs/>
                <w:sz w:val="24"/>
                <w:szCs w:val="24"/>
                <w:lang w:val="uk-UA" w:eastAsia="ru-RU"/>
              </w:rPr>
            </w:pPr>
            <w:r w:rsidRPr="00740663">
              <w:rPr>
                <w:rFonts w:ascii="Times New Roman" w:hAnsi="Times New Roman" w:cs="Times New Roman"/>
                <w:sz w:val="24"/>
                <w:szCs w:val="24"/>
                <w:lang w:val="uk-UA"/>
              </w:rPr>
              <w:t>код ДК 021:2015 09320000-8 - Пара, гаряча вода та пов’язана продукція</w:t>
            </w:r>
          </w:p>
        </w:tc>
      </w:tr>
      <w:tr w:rsidR="00D65B64" w:rsidRPr="000F04C2" w14:paraId="06C91A24" w14:textId="77777777" w:rsidTr="00A5649B">
        <w:trPr>
          <w:trHeight w:val="1119"/>
          <w:jc w:val="center"/>
        </w:trPr>
        <w:tc>
          <w:tcPr>
            <w:tcW w:w="516" w:type="dxa"/>
          </w:tcPr>
          <w:p w14:paraId="4C3C4DD1" w14:textId="03DDD761" w:rsidR="00FC50E2" w:rsidRPr="000F04C2" w:rsidRDefault="00FC50E2" w:rsidP="00FC50E2">
            <w:pPr>
              <w:jc w:val="center"/>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4.2</w:t>
            </w:r>
          </w:p>
        </w:tc>
        <w:tc>
          <w:tcPr>
            <w:tcW w:w="2456" w:type="dxa"/>
          </w:tcPr>
          <w:p w14:paraId="40821CF9" w14:textId="709C4488" w:rsidR="00FC50E2" w:rsidRPr="000F04C2" w:rsidRDefault="00FC50E2" w:rsidP="00FC50E2">
            <w:pPr>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62" w:type="dxa"/>
          </w:tcPr>
          <w:p w14:paraId="35FDFA43" w14:textId="77777777" w:rsidR="00FC50E2" w:rsidRPr="000F04C2" w:rsidRDefault="00FC50E2" w:rsidP="000F04C2">
            <w:pPr>
              <w:keepNext/>
              <w:keepLines/>
              <w:contextualSpacing/>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Закупівля здійснюється щодо предмету закупівлі в цілому.</w:t>
            </w:r>
          </w:p>
          <w:p w14:paraId="5A9E5253" w14:textId="77777777" w:rsidR="00FC50E2" w:rsidRPr="000F04C2" w:rsidRDefault="00FC50E2" w:rsidP="000F04C2">
            <w:pPr>
              <w:keepNext/>
              <w:keepLines/>
              <w:contextualSpacing/>
              <w:jc w:val="both"/>
              <w:rPr>
                <w:rFonts w:ascii="Times New Roman" w:eastAsia="Times New Roman" w:hAnsi="Times New Roman" w:cs="Times New Roman"/>
                <w:iCs/>
                <w:sz w:val="24"/>
                <w:szCs w:val="24"/>
                <w:shd w:val="clear" w:color="auto" w:fill="FFFF00"/>
                <w:lang w:val="uk-UA" w:eastAsia="ru-RU"/>
              </w:rPr>
            </w:pPr>
          </w:p>
        </w:tc>
      </w:tr>
      <w:tr w:rsidR="00D65B64" w:rsidRPr="000F04C2" w14:paraId="4AAC802F" w14:textId="77777777" w:rsidTr="00A5649B">
        <w:trPr>
          <w:trHeight w:val="1119"/>
          <w:jc w:val="center"/>
        </w:trPr>
        <w:tc>
          <w:tcPr>
            <w:tcW w:w="516" w:type="dxa"/>
          </w:tcPr>
          <w:p w14:paraId="2A250A13" w14:textId="094E0A0E" w:rsidR="00465790" w:rsidRPr="000F04C2" w:rsidRDefault="00465790" w:rsidP="00465790">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4.3</w:t>
            </w:r>
          </w:p>
        </w:tc>
        <w:tc>
          <w:tcPr>
            <w:tcW w:w="2456" w:type="dxa"/>
          </w:tcPr>
          <w:p w14:paraId="6A0042D5" w14:textId="3478356E" w:rsidR="00465790" w:rsidRPr="000F04C2" w:rsidRDefault="00E35874" w:rsidP="005D0DDF">
            <w:pPr>
              <w:rPr>
                <w:rFonts w:ascii="Times New Roman" w:eastAsia="Times New Roman" w:hAnsi="Times New Roman" w:cs="Times New Roman"/>
                <w:sz w:val="24"/>
                <w:szCs w:val="24"/>
                <w:lang w:val="uk-UA" w:eastAsia="ru-RU"/>
              </w:rPr>
            </w:pPr>
            <w:r w:rsidRPr="000F04C2">
              <w:rPr>
                <w:rFonts w:ascii="Times New Roman" w:hAnsi="Times New Roman" w:cs="Times New Roman"/>
                <w:sz w:val="24"/>
                <w:szCs w:val="24"/>
                <w:shd w:val="clear" w:color="auto" w:fill="FFFFFF"/>
                <w:lang w:val="uk-UA"/>
              </w:rPr>
              <w:t>кількість та місце поставки товарів, обсяг і місце виконання робіт чи надання послуг</w:t>
            </w:r>
          </w:p>
        </w:tc>
        <w:tc>
          <w:tcPr>
            <w:tcW w:w="6662" w:type="dxa"/>
          </w:tcPr>
          <w:p w14:paraId="2710CD9B" w14:textId="48B8003F" w:rsidR="00AF0937" w:rsidRPr="000F04C2" w:rsidRDefault="003923BB" w:rsidP="007D70C3">
            <w:pPr>
              <w:keepNext/>
              <w:keepLines/>
              <w:contextualSpacing/>
              <w:jc w:val="both"/>
              <w:rPr>
                <w:rFonts w:ascii="Times New Roman" w:hAnsi="Times New Roman" w:cs="Times New Roman"/>
                <w:iCs/>
                <w:sz w:val="24"/>
                <w:szCs w:val="24"/>
                <w:lang w:val="uk-UA"/>
              </w:rPr>
            </w:pPr>
            <w:r w:rsidRPr="007A43AC">
              <w:rPr>
                <w:rFonts w:ascii="Times New Roman" w:eastAsia="Times New Roman" w:hAnsi="Times New Roman"/>
                <w:sz w:val="24"/>
                <w:szCs w:val="24"/>
                <w:lang w:val="uk-UA" w:eastAsia="ru-RU"/>
              </w:rPr>
              <w:t xml:space="preserve">Інформація про місце, кількість, обсяг поставки товару зазначено у Додатку </w:t>
            </w:r>
            <w:r w:rsidR="007D70C3">
              <w:rPr>
                <w:rFonts w:ascii="Times New Roman" w:eastAsia="Times New Roman" w:hAnsi="Times New Roman"/>
                <w:sz w:val="24"/>
                <w:szCs w:val="24"/>
                <w:lang w:val="uk-UA" w:eastAsia="ru-RU"/>
              </w:rPr>
              <w:t>3</w:t>
            </w:r>
            <w:r w:rsidRPr="007A43AC">
              <w:rPr>
                <w:rFonts w:ascii="Times New Roman" w:eastAsia="Times New Roman" w:hAnsi="Times New Roman"/>
                <w:sz w:val="24"/>
                <w:szCs w:val="24"/>
                <w:lang w:val="uk-UA" w:eastAsia="ru-RU"/>
              </w:rPr>
              <w:t xml:space="preserve"> до цієї тендерної документації</w:t>
            </w:r>
          </w:p>
        </w:tc>
      </w:tr>
      <w:tr w:rsidR="00D65B64" w:rsidRPr="000F04C2" w14:paraId="059B739D" w14:textId="77777777" w:rsidTr="008C0BA9">
        <w:trPr>
          <w:trHeight w:val="747"/>
          <w:jc w:val="center"/>
        </w:trPr>
        <w:tc>
          <w:tcPr>
            <w:tcW w:w="516" w:type="dxa"/>
          </w:tcPr>
          <w:p w14:paraId="510C49E2" w14:textId="7A3D9B6D" w:rsidR="00465790" w:rsidRPr="000F04C2" w:rsidRDefault="00465790" w:rsidP="00465790">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4.4</w:t>
            </w:r>
          </w:p>
        </w:tc>
        <w:tc>
          <w:tcPr>
            <w:tcW w:w="2456" w:type="dxa"/>
          </w:tcPr>
          <w:p w14:paraId="5F7B5285" w14:textId="66AADABD" w:rsidR="00465790" w:rsidRPr="000F04C2" w:rsidRDefault="00465790" w:rsidP="00546AC4">
            <w:pP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 xml:space="preserve">строк </w:t>
            </w:r>
            <w:r w:rsidR="00072F42" w:rsidRPr="000F04C2">
              <w:rPr>
                <w:rFonts w:ascii="Times New Roman" w:eastAsia="Times New Roman" w:hAnsi="Times New Roman" w:cs="Times New Roman"/>
                <w:sz w:val="24"/>
                <w:szCs w:val="24"/>
                <w:lang w:val="uk-UA" w:eastAsia="ru-RU"/>
              </w:rPr>
              <w:t xml:space="preserve">поставки товарів, </w:t>
            </w:r>
            <w:r w:rsidRPr="000F04C2">
              <w:rPr>
                <w:rFonts w:ascii="Times New Roman" w:eastAsia="Times New Roman" w:hAnsi="Times New Roman" w:cs="Times New Roman"/>
                <w:sz w:val="24"/>
                <w:szCs w:val="24"/>
                <w:lang w:val="uk-UA" w:eastAsia="ru-RU"/>
              </w:rPr>
              <w:t>виконання робіт</w:t>
            </w:r>
            <w:r w:rsidR="00350D6C" w:rsidRPr="000F04C2">
              <w:rPr>
                <w:rFonts w:ascii="Times New Roman" w:eastAsia="Times New Roman" w:hAnsi="Times New Roman" w:cs="Times New Roman"/>
                <w:sz w:val="24"/>
                <w:szCs w:val="24"/>
                <w:lang w:val="uk-UA" w:eastAsia="ru-RU"/>
              </w:rPr>
              <w:t>, надання послуг</w:t>
            </w:r>
          </w:p>
        </w:tc>
        <w:tc>
          <w:tcPr>
            <w:tcW w:w="6662" w:type="dxa"/>
            <w:shd w:val="clear" w:color="auto" w:fill="auto"/>
          </w:tcPr>
          <w:p w14:paraId="191995FB" w14:textId="1F480A17" w:rsidR="002F3129" w:rsidRPr="000F04C2" w:rsidRDefault="00EF131F" w:rsidP="008630E1">
            <w:pP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до</w:t>
            </w:r>
            <w:r w:rsidR="005E3730" w:rsidRPr="000F04C2">
              <w:rPr>
                <w:rFonts w:ascii="Times New Roman" w:eastAsia="Times New Roman" w:hAnsi="Times New Roman" w:cs="Times New Roman"/>
                <w:sz w:val="24"/>
                <w:szCs w:val="24"/>
                <w:lang w:val="uk-UA" w:eastAsia="ru-RU"/>
              </w:rPr>
              <w:t xml:space="preserve"> 31</w:t>
            </w:r>
            <w:r w:rsidR="00364517" w:rsidRPr="000F04C2">
              <w:rPr>
                <w:rFonts w:ascii="Times New Roman" w:eastAsia="Times New Roman" w:hAnsi="Times New Roman" w:cs="Times New Roman"/>
                <w:sz w:val="24"/>
                <w:szCs w:val="24"/>
                <w:lang w:val="uk-UA" w:eastAsia="ru-RU"/>
              </w:rPr>
              <w:t xml:space="preserve"> </w:t>
            </w:r>
            <w:r w:rsidR="008630E1">
              <w:rPr>
                <w:rFonts w:ascii="Times New Roman" w:eastAsia="Times New Roman" w:hAnsi="Times New Roman" w:cs="Times New Roman"/>
                <w:sz w:val="24"/>
                <w:szCs w:val="24"/>
                <w:lang w:val="uk-UA" w:eastAsia="ru-RU"/>
              </w:rPr>
              <w:t>грудня</w:t>
            </w:r>
            <w:r w:rsidR="00364517" w:rsidRPr="000F04C2">
              <w:rPr>
                <w:rFonts w:ascii="Times New Roman" w:eastAsia="Times New Roman" w:hAnsi="Times New Roman" w:cs="Times New Roman"/>
                <w:sz w:val="24"/>
                <w:szCs w:val="24"/>
                <w:lang w:val="uk-UA" w:eastAsia="ru-RU"/>
              </w:rPr>
              <w:t xml:space="preserve"> 202</w:t>
            </w:r>
            <w:r w:rsidR="00110BDD">
              <w:rPr>
                <w:rFonts w:ascii="Times New Roman" w:eastAsia="Times New Roman" w:hAnsi="Times New Roman" w:cs="Times New Roman"/>
                <w:sz w:val="24"/>
                <w:szCs w:val="24"/>
                <w:lang w:val="uk-UA" w:eastAsia="ru-RU"/>
              </w:rPr>
              <w:t>4</w:t>
            </w:r>
            <w:r w:rsidR="00364517" w:rsidRPr="000F04C2">
              <w:rPr>
                <w:rFonts w:ascii="Times New Roman" w:eastAsia="Times New Roman" w:hAnsi="Times New Roman" w:cs="Times New Roman"/>
                <w:sz w:val="24"/>
                <w:szCs w:val="24"/>
                <w:lang w:val="uk-UA" w:eastAsia="ru-RU"/>
              </w:rPr>
              <w:t xml:space="preserve"> року включно</w:t>
            </w:r>
            <w:r w:rsidR="00364517" w:rsidRPr="000F04C2">
              <w:rPr>
                <w:rFonts w:ascii="Times New Roman" w:hAnsi="Times New Roman" w:cs="Times New Roman"/>
                <w:sz w:val="24"/>
                <w:szCs w:val="24"/>
                <w:lang w:val="uk-UA"/>
              </w:rPr>
              <w:t xml:space="preserve"> </w:t>
            </w:r>
          </w:p>
        </w:tc>
      </w:tr>
      <w:tr w:rsidR="00D65B64" w:rsidRPr="000F04C2" w14:paraId="4CDB3745" w14:textId="77777777" w:rsidTr="00A5649B">
        <w:trPr>
          <w:trHeight w:val="841"/>
          <w:jc w:val="center"/>
        </w:trPr>
        <w:tc>
          <w:tcPr>
            <w:tcW w:w="516" w:type="dxa"/>
          </w:tcPr>
          <w:p w14:paraId="4CECF844" w14:textId="2696F92D" w:rsidR="00465790" w:rsidRPr="000F04C2" w:rsidRDefault="00465790" w:rsidP="00465790">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lastRenderedPageBreak/>
              <w:t>5</w:t>
            </w:r>
          </w:p>
        </w:tc>
        <w:tc>
          <w:tcPr>
            <w:tcW w:w="2456" w:type="dxa"/>
          </w:tcPr>
          <w:p w14:paraId="39FD1608" w14:textId="0EA46093" w:rsidR="00465790" w:rsidRPr="000F04C2" w:rsidRDefault="00465790" w:rsidP="00465790">
            <w:pPr>
              <w:rPr>
                <w:rFonts w:ascii="Times New Roman" w:hAnsi="Times New Roman" w:cs="Times New Roman"/>
                <w:sz w:val="24"/>
                <w:szCs w:val="24"/>
                <w:lang w:val="uk-UA"/>
              </w:rPr>
            </w:pPr>
            <w:r w:rsidRPr="000F04C2">
              <w:rPr>
                <w:rFonts w:ascii="Times New Roman" w:eastAsia="Times New Roman" w:hAnsi="Times New Roman" w:cs="Times New Roman"/>
                <w:b/>
                <w:bCs/>
                <w:sz w:val="24"/>
                <w:szCs w:val="24"/>
                <w:lang w:val="uk-UA" w:eastAsia="ru-RU"/>
              </w:rPr>
              <w:t>Недискримінація учасників</w:t>
            </w:r>
            <w:r w:rsidR="00C25EEA" w:rsidRPr="000F04C2">
              <w:rPr>
                <w:rFonts w:ascii="Times New Roman" w:hAnsi="Times New Roman" w:cs="Times New Roman"/>
                <w:lang w:val="uk-UA"/>
              </w:rPr>
              <w:t xml:space="preserve"> </w:t>
            </w:r>
          </w:p>
        </w:tc>
        <w:tc>
          <w:tcPr>
            <w:tcW w:w="6662" w:type="dxa"/>
          </w:tcPr>
          <w:p w14:paraId="3D42F5C4" w14:textId="367DD9E6" w:rsidR="00465790" w:rsidRPr="000F04C2" w:rsidRDefault="009433B0" w:rsidP="00334974">
            <w:pPr>
              <w:keepNext/>
              <w:keepLines/>
              <w:ind w:firstLine="171"/>
              <w:contextualSpacing/>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65B64" w:rsidRPr="000F04C2" w14:paraId="1AA10ACF" w14:textId="77777777" w:rsidTr="008C0BA9">
        <w:trPr>
          <w:trHeight w:val="558"/>
          <w:jc w:val="center"/>
        </w:trPr>
        <w:tc>
          <w:tcPr>
            <w:tcW w:w="516" w:type="dxa"/>
          </w:tcPr>
          <w:p w14:paraId="6D49FE06" w14:textId="5131F394" w:rsidR="00465790" w:rsidRPr="000F04C2" w:rsidRDefault="00465790" w:rsidP="00465790">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6</w:t>
            </w:r>
          </w:p>
        </w:tc>
        <w:tc>
          <w:tcPr>
            <w:tcW w:w="2456" w:type="dxa"/>
          </w:tcPr>
          <w:p w14:paraId="4AA319CD" w14:textId="05642061" w:rsidR="00465790" w:rsidRPr="000F04C2" w:rsidRDefault="00C25EEA" w:rsidP="00465790">
            <w:pPr>
              <w:rPr>
                <w:rFonts w:ascii="Times New Roman" w:hAnsi="Times New Roman" w:cs="Times New Roman"/>
                <w:sz w:val="24"/>
                <w:szCs w:val="24"/>
                <w:lang w:val="uk-UA"/>
              </w:rPr>
            </w:pPr>
            <w:r w:rsidRPr="000F04C2">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0F04C2">
              <w:rPr>
                <w:rFonts w:ascii="Times New Roman" w:hAnsi="Times New Roman" w:cs="Times New Roman"/>
                <w:lang w:val="uk-UA"/>
              </w:rPr>
              <w:t xml:space="preserve"> </w:t>
            </w:r>
          </w:p>
        </w:tc>
        <w:tc>
          <w:tcPr>
            <w:tcW w:w="6662" w:type="dxa"/>
          </w:tcPr>
          <w:p w14:paraId="6E219D6B" w14:textId="729E489D" w:rsidR="00465790" w:rsidRPr="000F04C2" w:rsidRDefault="00465790" w:rsidP="00334974">
            <w:pPr>
              <w:keepNext/>
              <w:keepLines/>
              <w:ind w:firstLine="171"/>
              <w:contextualSpacing/>
              <w:jc w:val="both"/>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Валютою тендерної пропозиції є гривня.</w:t>
            </w:r>
            <w:r w:rsidR="00C25EEA" w:rsidRPr="000F04C2">
              <w:rPr>
                <w:rFonts w:ascii="Times New Roman" w:hAnsi="Times New Roman" w:cs="Times New Roman"/>
                <w:lang w:val="uk-UA"/>
              </w:rPr>
              <w:t xml:space="preserve"> </w:t>
            </w:r>
            <w:r w:rsidRPr="000F04C2">
              <w:rPr>
                <w:rFonts w:ascii="Times New Roman" w:eastAsia="Times New Roman" w:hAnsi="Times New Roman" w:cs="Times New Roman"/>
                <w:bCs/>
                <w:iCs/>
                <w:sz w:val="24"/>
                <w:szCs w:val="24"/>
                <w:lang w:val="uk-UA" w:eastAsia="ru-RU"/>
              </w:rPr>
              <w:t>У разі якщо учасником процедури закупівлі є нерезидент</w:t>
            </w:r>
            <w:r w:rsidR="00334974">
              <w:rPr>
                <w:rFonts w:ascii="Times New Roman" w:eastAsia="Times New Roman" w:hAnsi="Times New Roman" w:cs="Times New Roman"/>
                <w:bCs/>
                <w:sz w:val="24"/>
                <w:szCs w:val="24"/>
                <w:lang w:val="uk-UA" w:eastAsia="ru-RU"/>
              </w:rPr>
              <w:t>,</w:t>
            </w:r>
            <w:r w:rsidRPr="000F04C2">
              <w:rPr>
                <w:rFonts w:ascii="Times New Roman" w:eastAsia="Times New Roman" w:hAnsi="Times New Roman" w:cs="Times New Roman"/>
                <w:bCs/>
                <w:sz w:val="24"/>
                <w:szCs w:val="24"/>
                <w:lang w:val="uk-UA" w:eastAsia="ru-RU"/>
              </w:rPr>
              <w:t xml:space="preserve"> </w:t>
            </w:r>
            <w:r w:rsidRPr="000F04C2">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D65B64" w:rsidRPr="000F04C2" w14:paraId="577380BB" w14:textId="77777777" w:rsidTr="00480694">
        <w:trPr>
          <w:trHeight w:val="2985"/>
          <w:jc w:val="center"/>
        </w:trPr>
        <w:tc>
          <w:tcPr>
            <w:tcW w:w="516" w:type="dxa"/>
          </w:tcPr>
          <w:p w14:paraId="43A0BAD3" w14:textId="5430B042" w:rsidR="00465790" w:rsidRPr="000F04C2" w:rsidRDefault="00465790" w:rsidP="00465790">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7</w:t>
            </w:r>
          </w:p>
        </w:tc>
        <w:tc>
          <w:tcPr>
            <w:tcW w:w="2456" w:type="dxa"/>
          </w:tcPr>
          <w:p w14:paraId="082BF969" w14:textId="6D3AE448" w:rsidR="00465790" w:rsidRPr="000F04C2" w:rsidRDefault="00C25EEA" w:rsidP="00465790">
            <w:pPr>
              <w:rPr>
                <w:rFonts w:ascii="Times New Roman" w:hAnsi="Times New Roman" w:cs="Times New Roman"/>
                <w:sz w:val="24"/>
                <w:szCs w:val="24"/>
                <w:lang w:val="uk-UA"/>
              </w:rPr>
            </w:pPr>
            <w:r w:rsidRPr="000F04C2">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662" w:type="dxa"/>
          </w:tcPr>
          <w:p w14:paraId="3C313802" w14:textId="77777777" w:rsidR="00480694" w:rsidRPr="000F04C2" w:rsidRDefault="00480694" w:rsidP="000F04C2">
            <w:pPr>
              <w:ind w:firstLine="172"/>
              <w:jc w:val="both"/>
              <w:rPr>
                <w:rFonts w:ascii="Times New Roman" w:eastAsia="Times New Roman" w:hAnsi="Times New Roman"/>
                <w:sz w:val="24"/>
                <w:szCs w:val="24"/>
                <w:lang w:val="uk-UA" w:eastAsia="ru-RU"/>
              </w:rPr>
            </w:pPr>
            <w:r w:rsidRPr="000F04C2">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473E7460" w14:textId="77777777" w:rsidR="00480694" w:rsidRPr="000F04C2" w:rsidRDefault="00480694" w:rsidP="000F04C2">
            <w:pPr>
              <w:ind w:firstLine="172"/>
              <w:jc w:val="both"/>
              <w:rPr>
                <w:rFonts w:ascii="Times New Roman" w:eastAsia="Times New Roman" w:hAnsi="Times New Roman"/>
                <w:sz w:val="24"/>
                <w:szCs w:val="24"/>
                <w:lang w:val="uk-UA" w:eastAsia="ru-RU"/>
              </w:rPr>
            </w:pPr>
            <w:r w:rsidRPr="000F04C2">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A0BF2EF" w14:textId="3D54AEA3" w:rsidR="00465790" w:rsidRPr="000F04C2" w:rsidRDefault="00480694" w:rsidP="000F04C2">
            <w:pPr>
              <w:ind w:firstLine="172"/>
              <w:jc w:val="both"/>
              <w:rPr>
                <w:rFonts w:ascii="Times New Roman" w:hAnsi="Times New Roman" w:cs="Times New Roman"/>
                <w:sz w:val="24"/>
                <w:szCs w:val="24"/>
                <w:lang w:val="uk-UA"/>
              </w:rPr>
            </w:pPr>
            <w:r w:rsidRPr="000F04C2">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334974">
              <w:rPr>
                <w:rFonts w:ascii="Times New Roman" w:eastAsia="Times New Roman" w:hAnsi="Times New Roman"/>
                <w:sz w:val="24"/>
                <w:szCs w:val="24"/>
                <w:lang w:val="uk-UA" w:eastAsia="ru-RU"/>
              </w:rPr>
              <w:t>.</w:t>
            </w:r>
          </w:p>
        </w:tc>
      </w:tr>
      <w:tr w:rsidR="00480694" w:rsidRPr="000F04C2" w14:paraId="6108BFC2" w14:textId="77777777" w:rsidTr="00480694">
        <w:trPr>
          <w:trHeight w:val="424"/>
          <w:jc w:val="center"/>
        </w:trPr>
        <w:tc>
          <w:tcPr>
            <w:tcW w:w="516" w:type="dxa"/>
          </w:tcPr>
          <w:p w14:paraId="7E95F5E2" w14:textId="2175275D" w:rsidR="00480694" w:rsidRPr="00311503" w:rsidRDefault="00480694" w:rsidP="00465790">
            <w:pPr>
              <w:jc w:val="center"/>
              <w:rPr>
                <w:rFonts w:ascii="Times New Roman" w:eastAsia="Times New Roman" w:hAnsi="Times New Roman" w:cs="Times New Roman"/>
                <w:sz w:val="24"/>
                <w:szCs w:val="24"/>
                <w:lang w:val="uk-UA" w:eastAsia="ru-RU"/>
              </w:rPr>
            </w:pPr>
            <w:r w:rsidRPr="00311503">
              <w:rPr>
                <w:rFonts w:ascii="Times New Roman" w:eastAsia="Times New Roman" w:hAnsi="Times New Roman" w:cs="Times New Roman"/>
                <w:sz w:val="24"/>
                <w:szCs w:val="24"/>
                <w:lang w:val="uk-UA" w:eastAsia="ru-RU"/>
              </w:rPr>
              <w:t>8</w:t>
            </w:r>
          </w:p>
        </w:tc>
        <w:tc>
          <w:tcPr>
            <w:tcW w:w="2456" w:type="dxa"/>
          </w:tcPr>
          <w:p w14:paraId="5A06D111" w14:textId="419719FD" w:rsidR="00480694" w:rsidRPr="00311503" w:rsidRDefault="00480694" w:rsidP="00465790">
            <w:pPr>
              <w:rPr>
                <w:rFonts w:ascii="Times New Roman" w:eastAsia="Times New Roman" w:hAnsi="Times New Roman" w:cs="Times New Roman"/>
                <w:b/>
                <w:bCs/>
                <w:sz w:val="24"/>
                <w:szCs w:val="24"/>
                <w:lang w:val="uk-UA" w:eastAsia="ru-RU"/>
              </w:rPr>
            </w:pPr>
            <w:r w:rsidRPr="00311503">
              <w:rPr>
                <w:rFonts w:ascii="Times New Roman" w:eastAsia="Times New Roman" w:hAnsi="Times New Roman"/>
                <w:b/>
                <w:bCs/>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662" w:type="dxa"/>
          </w:tcPr>
          <w:p w14:paraId="528F5DA7" w14:textId="6C4DC7A0" w:rsidR="00480694" w:rsidRPr="000F04C2" w:rsidRDefault="00480694" w:rsidP="00480694">
            <w:pPr>
              <w:ind w:firstLine="172"/>
              <w:jc w:val="both"/>
              <w:rPr>
                <w:rFonts w:ascii="Times New Roman" w:eastAsia="Times New Roman" w:hAnsi="Times New Roman"/>
                <w:sz w:val="24"/>
                <w:szCs w:val="24"/>
                <w:lang w:val="uk-UA" w:eastAsia="ru-RU"/>
              </w:rPr>
            </w:pPr>
            <w:r w:rsidRPr="000F04C2">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65B64" w:rsidRPr="000F04C2" w14:paraId="48A087F4" w14:textId="77777777" w:rsidTr="00A5649B">
        <w:trPr>
          <w:trHeight w:val="501"/>
          <w:jc w:val="center"/>
        </w:trPr>
        <w:tc>
          <w:tcPr>
            <w:tcW w:w="9634" w:type="dxa"/>
            <w:gridSpan w:val="3"/>
            <w:vAlign w:val="center"/>
          </w:tcPr>
          <w:p w14:paraId="4C35D7B1" w14:textId="5334A480" w:rsidR="00465790" w:rsidRPr="000F04C2" w:rsidRDefault="00465790" w:rsidP="00465790">
            <w:pPr>
              <w:jc w:val="center"/>
              <w:rPr>
                <w:rFonts w:ascii="Times New Roman" w:hAnsi="Times New Roman" w:cs="Times New Roman"/>
                <w:sz w:val="24"/>
                <w:szCs w:val="24"/>
                <w:lang w:val="uk-UA"/>
              </w:rPr>
            </w:pPr>
            <w:r w:rsidRPr="000F04C2">
              <w:rPr>
                <w:rFonts w:ascii="Times New Roman" w:eastAsia="Times New Roman" w:hAnsi="Times New Roman" w:cs="Times New Roman"/>
                <w:b/>
                <w:bCs/>
                <w:i/>
                <w:iCs/>
                <w:sz w:val="24"/>
                <w:szCs w:val="24"/>
                <w:lang w:val="uk-UA" w:eastAsia="ru-RU"/>
              </w:rPr>
              <w:t>Розділ 2. Порядок унесення змін та надання роз’яснень до тендерної документації</w:t>
            </w:r>
          </w:p>
        </w:tc>
      </w:tr>
      <w:tr w:rsidR="00D65B64" w:rsidRPr="00740663" w14:paraId="4E92E536" w14:textId="77777777" w:rsidTr="00A5649B">
        <w:trPr>
          <w:trHeight w:val="1397"/>
          <w:jc w:val="center"/>
        </w:trPr>
        <w:tc>
          <w:tcPr>
            <w:tcW w:w="516" w:type="dxa"/>
          </w:tcPr>
          <w:p w14:paraId="40D42F30" w14:textId="3DE10E54" w:rsidR="003D14B3" w:rsidRPr="000F04C2" w:rsidRDefault="003D14B3" w:rsidP="003D14B3">
            <w:pPr>
              <w:jc w:val="center"/>
              <w:rPr>
                <w:rFonts w:ascii="Times New Roman" w:hAnsi="Times New Roman" w:cs="Times New Roman"/>
                <w:sz w:val="24"/>
                <w:szCs w:val="24"/>
                <w:lang w:val="uk-UA"/>
              </w:rPr>
            </w:pPr>
            <w:r w:rsidRPr="000F04C2">
              <w:rPr>
                <w:rFonts w:ascii="Times New Roman" w:hAnsi="Times New Roman" w:cs="Times New Roman"/>
                <w:sz w:val="24"/>
                <w:szCs w:val="24"/>
                <w:lang w:val="uk-UA"/>
              </w:rPr>
              <w:t>1</w:t>
            </w:r>
          </w:p>
        </w:tc>
        <w:tc>
          <w:tcPr>
            <w:tcW w:w="2456" w:type="dxa"/>
          </w:tcPr>
          <w:p w14:paraId="27231656" w14:textId="7DEF7A23" w:rsidR="003D14B3" w:rsidRPr="000F04C2" w:rsidRDefault="003D14B3" w:rsidP="003D14B3">
            <w:pPr>
              <w:rPr>
                <w:rFonts w:ascii="Times New Roman" w:hAnsi="Times New Roman" w:cs="Times New Roman"/>
                <w:b/>
                <w:bCs/>
                <w:sz w:val="24"/>
                <w:szCs w:val="24"/>
                <w:lang w:val="uk-UA"/>
              </w:rPr>
            </w:pPr>
            <w:r w:rsidRPr="000F04C2">
              <w:rPr>
                <w:rFonts w:ascii="Times New Roman" w:hAnsi="Times New Roman" w:cs="Times New Roman"/>
                <w:b/>
                <w:bCs/>
                <w:sz w:val="24"/>
                <w:szCs w:val="24"/>
                <w:lang w:val="uk-UA"/>
              </w:rPr>
              <w:t>Процедура надання роз’яснень щодо тендерної документації</w:t>
            </w:r>
          </w:p>
        </w:tc>
        <w:tc>
          <w:tcPr>
            <w:tcW w:w="6662" w:type="dxa"/>
          </w:tcPr>
          <w:p w14:paraId="68DE3384" w14:textId="77777777" w:rsidR="00861875" w:rsidRPr="000F04C2" w:rsidRDefault="00480694" w:rsidP="00A45875">
            <w:pPr>
              <w:ind w:firstLine="172"/>
              <w:jc w:val="both"/>
              <w:rPr>
                <w:rFonts w:ascii="Times New Roman" w:hAnsi="Times New Roman"/>
                <w:color w:val="000000"/>
                <w:sz w:val="24"/>
                <w:szCs w:val="24"/>
                <w:shd w:val="solid" w:color="FFFFFF" w:fill="FFFFFF"/>
                <w:lang w:val="uk-UA"/>
              </w:rPr>
            </w:pPr>
            <w:r w:rsidRPr="000F04C2">
              <w:rPr>
                <w:rFonts w:ascii="Times New Roman" w:hAnsi="Times New Roman"/>
                <w:color w:val="000000"/>
                <w:sz w:val="24"/>
                <w:szCs w:val="24"/>
                <w:shd w:val="solid" w:color="FFFFFF" w:fill="FFFFFF"/>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3B2FD613" w14:textId="77777777" w:rsidR="00861875" w:rsidRPr="000F04C2" w:rsidRDefault="00480694" w:rsidP="00A45875">
            <w:pPr>
              <w:ind w:firstLine="172"/>
              <w:jc w:val="both"/>
              <w:rPr>
                <w:rFonts w:ascii="Times New Roman" w:hAnsi="Times New Roman"/>
                <w:color w:val="000000"/>
                <w:sz w:val="24"/>
                <w:szCs w:val="24"/>
                <w:shd w:val="solid" w:color="FFFFFF" w:fill="FFFFFF"/>
                <w:lang w:val="uk-UA"/>
              </w:rPr>
            </w:pPr>
            <w:r w:rsidRPr="000F04C2">
              <w:rPr>
                <w:rFonts w:ascii="Times New Roman" w:hAnsi="Times New Roman"/>
                <w:color w:val="000000"/>
                <w:sz w:val="24"/>
                <w:szCs w:val="24"/>
                <w:shd w:val="solid" w:color="FFFFFF" w:fill="FFFFFF"/>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092150F" w14:textId="77777777" w:rsidR="00861875" w:rsidRPr="000F04C2" w:rsidRDefault="00480694" w:rsidP="00861875">
            <w:pPr>
              <w:ind w:firstLine="172"/>
              <w:jc w:val="both"/>
              <w:rPr>
                <w:rFonts w:ascii="Times New Roman" w:hAnsi="Times New Roman"/>
                <w:color w:val="000000"/>
                <w:sz w:val="28"/>
                <w:szCs w:val="28"/>
                <w:shd w:val="solid" w:color="FFFFFF" w:fill="FFFFFF"/>
                <w:lang w:val="uk-UA"/>
              </w:rPr>
            </w:pPr>
            <w:r w:rsidRPr="000F04C2">
              <w:rPr>
                <w:rFonts w:ascii="Times New Roman" w:hAnsi="Times New Roman"/>
                <w:color w:val="000000"/>
                <w:sz w:val="24"/>
                <w:szCs w:val="24"/>
                <w:shd w:val="solid" w:color="FFFFFF"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0F04C2">
              <w:rPr>
                <w:rFonts w:ascii="Times New Roman" w:hAnsi="Times New Roman"/>
                <w:color w:val="000000"/>
                <w:sz w:val="28"/>
                <w:szCs w:val="28"/>
                <w:shd w:val="solid" w:color="FFFFFF" w:fill="FFFFFF"/>
                <w:lang w:val="uk-UA"/>
              </w:rPr>
              <w:t>.</w:t>
            </w:r>
          </w:p>
          <w:p w14:paraId="06A7C92F" w14:textId="77777777" w:rsidR="00861875" w:rsidRPr="000F04C2" w:rsidRDefault="00861875" w:rsidP="00861875">
            <w:pPr>
              <w:ind w:firstLine="172"/>
              <w:jc w:val="both"/>
              <w:rPr>
                <w:rFonts w:ascii="Times New Roman" w:hAnsi="Times New Roman"/>
                <w:color w:val="000000"/>
                <w:sz w:val="28"/>
                <w:szCs w:val="28"/>
                <w:shd w:val="solid" w:color="FFFFFF" w:fill="FFFFFF"/>
                <w:lang w:val="uk-UA"/>
              </w:rPr>
            </w:pPr>
            <w:r w:rsidRPr="000F04C2">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3027EC7A" w:rsidR="00861875" w:rsidRPr="000F04C2" w:rsidRDefault="00861875" w:rsidP="00861875">
            <w:pPr>
              <w:ind w:firstLine="172"/>
              <w:jc w:val="both"/>
              <w:rPr>
                <w:rFonts w:ascii="Times New Roman" w:hAnsi="Times New Roman"/>
                <w:color w:val="000000"/>
                <w:sz w:val="28"/>
                <w:szCs w:val="28"/>
                <w:shd w:val="solid" w:color="FFFFFF" w:fill="FFFFFF"/>
                <w:lang w:val="uk-UA"/>
              </w:rPr>
            </w:pPr>
            <w:r w:rsidRPr="000F04C2">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65B64" w:rsidRPr="000F04C2" w14:paraId="23297252" w14:textId="77777777" w:rsidTr="00A5649B">
        <w:trPr>
          <w:trHeight w:val="1119"/>
          <w:jc w:val="center"/>
        </w:trPr>
        <w:tc>
          <w:tcPr>
            <w:tcW w:w="516" w:type="dxa"/>
          </w:tcPr>
          <w:p w14:paraId="5F28FCAD" w14:textId="3D052312" w:rsidR="00CD4E1F" w:rsidRPr="000F04C2" w:rsidRDefault="00CD4E1F" w:rsidP="00CD4E1F">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2</w:t>
            </w:r>
          </w:p>
        </w:tc>
        <w:tc>
          <w:tcPr>
            <w:tcW w:w="2456" w:type="dxa"/>
          </w:tcPr>
          <w:p w14:paraId="42726246" w14:textId="091F2BEE" w:rsidR="00CD4E1F" w:rsidRPr="000F04C2" w:rsidRDefault="00CD4E1F" w:rsidP="00CD4E1F">
            <w:pPr>
              <w:rPr>
                <w:rFonts w:ascii="Times New Roman" w:hAnsi="Times New Roman" w:cs="Times New Roman"/>
                <w:sz w:val="24"/>
                <w:szCs w:val="24"/>
                <w:lang w:val="uk-UA"/>
              </w:rPr>
            </w:pPr>
            <w:r w:rsidRPr="000F04C2">
              <w:rPr>
                <w:rFonts w:ascii="Times New Roman" w:eastAsia="Times New Roman" w:hAnsi="Times New Roman" w:cs="Times New Roman"/>
                <w:b/>
                <w:bCs/>
                <w:sz w:val="24"/>
                <w:szCs w:val="24"/>
                <w:lang w:val="uk-UA" w:eastAsia="ru-RU"/>
              </w:rPr>
              <w:t>Внесення змін до тендерної документації</w:t>
            </w:r>
          </w:p>
        </w:tc>
        <w:tc>
          <w:tcPr>
            <w:tcW w:w="6662" w:type="dxa"/>
          </w:tcPr>
          <w:p w14:paraId="7538D8EB" w14:textId="77777777" w:rsidR="00861875" w:rsidRPr="000F04C2" w:rsidRDefault="00861875" w:rsidP="00861875">
            <w:pPr>
              <w:ind w:firstLine="172"/>
              <w:jc w:val="both"/>
              <w:rPr>
                <w:rFonts w:ascii="Times New Roman" w:eastAsia="Times New Roman" w:hAnsi="Times New Roman"/>
                <w:sz w:val="24"/>
                <w:szCs w:val="24"/>
                <w:lang w:val="uk-UA" w:eastAsia="ru-RU"/>
              </w:rPr>
            </w:pPr>
            <w:r w:rsidRPr="000F04C2">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w:t>
            </w:r>
            <w:r w:rsidRPr="000F04C2">
              <w:rPr>
                <w:rFonts w:ascii="Times New Roman" w:eastAsia="Times New Roman" w:hAnsi="Times New Roman"/>
                <w:sz w:val="24"/>
                <w:szCs w:val="24"/>
                <w:lang w:val="uk-UA" w:eastAsia="ru-RU"/>
              </w:rPr>
              <w:lastRenderedPageBreak/>
              <w:t>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30E0B6" w14:textId="20E69919" w:rsidR="00CD4E1F" w:rsidRPr="000F04C2" w:rsidRDefault="00861875" w:rsidP="00861875">
            <w:pPr>
              <w:ind w:firstLine="172"/>
              <w:jc w:val="both"/>
              <w:rPr>
                <w:rFonts w:ascii="Times New Roman" w:hAnsi="Times New Roman" w:cs="Times New Roman"/>
                <w:sz w:val="24"/>
                <w:szCs w:val="24"/>
                <w:lang w:val="uk-UA"/>
              </w:rPr>
            </w:pPr>
            <w:r w:rsidRPr="000F04C2">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F04C2">
              <w:rPr>
                <w:rFonts w:ascii="Times New Roman" w:eastAsia="Times New Roman" w:hAnsi="Times New Roman"/>
                <w:sz w:val="24"/>
                <w:szCs w:val="24"/>
                <w:lang w:val="uk-UA" w:eastAsia="ru-RU"/>
              </w:rPr>
              <w:t>машинозчитувальному</w:t>
            </w:r>
            <w:proofErr w:type="spellEnd"/>
            <w:r w:rsidRPr="000F04C2">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D65B64" w:rsidRPr="000F04C2" w14:paraId="6BC7F7E7" w14:textId="77777777" w:rsidTr="00A5649B">
        <w:trPr>
          <w:trHeight w:val="480"/>
          <w:jc w:val="center"/>
        </w:trPr>
        <w:tc>
          <w:tcPr>
            <w:tcW w:w="9634" w:type="dxa"/>
            <w:gridSpan w:val="3"/>
            <w:vAlign w:val="center"/>
          </w:tcPr>
          <w:p w14:paraId="64ECCED7" w14:textId="744AA61C" w:rsidR="00CD4E1F" w:rsidRPr="000F04C2" w:rsidRDefault="00CD4E1F" w:rsidP="00CD4E1F">
            <w:pPr>
              <w:jc w:val="center"/>
              <w:rPr>
                <w:rFonts w:ascii="Times New Roman" w:hAnsi="Times New Roman" w:cs="Times New Roman"/>
                <w:sz w:val="24"/>
                <w:szCs w:val="24"/>
                <w:lang w:val="uk-UA"/>
              </w:rPr>
            </w:pPr>
            <w:r w:rsidRPr="000F04C2">
              <w:rPr>
                <w:rFonts w:ascii="Times New Roman" w:eastAsia="Times New Roman" w:hAnsi="Times New Roman" w:cs="Times New Roman"/>
                <w:b/>
                <w:bCs/>
                <w:kern w:val="36"/>
                <w:sz w:val="24"/>
                <w:szCs w:val="24"/>
                <w:lang w:val="uk-UA" w:eastAsia="ru-RU"/>
              </w:rPr>
              <w:lastRenderedPageBreak/>
              <w:t>Розділ 3. Інструкція з підготовки тендерної пропозиції</w:t>
            </w:r>
          </w:p>
        </w:tc>
      </w:tr>
      <w:tr w:rsidR="00D65B64" w:rsidRPr="000F04C2" w14:paraId="64E10226" w14:textId="77777777" w:rsidTr="00334974">
        <w:trPr>
          <w:trHeight w:val="6086"/>
          <w:jc w:val="center"/>
        </w:trPr>
        <w:tc>
          <w:tcPr>
            <w:tcW w:w="516" w:type="dxa"/>
          </w:tcPr>
          <w:p w14:paraId="30CBCB59" w14:textId="19E08714" w:rsidR="00336D43" w:rsidRPr="000F04C2" w:rsidRDefault="00336D43" w:rsidP="00336D43">
            <w:pPr>
              <w:jc w:val="center"/>
              <w:rPr>
                <w:rFonts w:ascii="Times New Roman" w:hAnsi="Times New Roman" w:cs="Times New Roman"/>
                <w:sz w:val="24"/>
                <w:szCs w:val="24"/>
                <w:lang w:val="uk-UA"/>
              </w:rPr>
            </w:pPr>
            <w:r w:rsidRPr="000F04C2">
              <w:rPr>
                <w:rFonts w:ascii="Times New Roman" w:eastAsia="Times New Roman" w:hAnsi="Times New Roman" w:cs="Times New Roman"/>
                <w:b/>
                <w:bCs/>
                <w:sz w:val="24"/>
                <w:szCs w:val="24"/>
                <w:lang w:val="uk-UA" w:eastAsia="ru-RU"/>
              </w:rPr>
              <w:t>1</w:t>
            </w:r>
          </w:p>
        </w:tc>
        <w:tc>
          <w:tcPr>
            <w:tcW w:w="2456" w:type="dxa"/>
          </w:tcPr>
          <w:p w14:paraId="1544E881" w14:textId="55AAC037" w:rsidR="00336D43" w:rsidRPr="000F04C2" w:rsidRDefault="00336D43" w:rsidP="00336D43">
            <w:pPr>
              <w:rPr>
                <w:rFonts w:ascii="Times New Roman" w:hAnsi="Times New Roman" w:cs="Times New Roman"/>
                <w:sz w:val="24"/>
                <w:szCs w:val="24"/>
                <w:lang w:val="uk-UA"/>
              </w:rPr>
            </w:pPr>
            <w:r w:rsidRPr="000F04C2">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662" w:type="dxa"/>
            <w:vAlign w:val="center"/>
          </w:tcPr>
          <w:p w14:paraId="364AD1BC" w14:textId="77777777" w:rsidR="00D95889" w:rsidRPr="000F04C2" w:rsidRDefault="00D95889" w:rsidP="000F04C2">
            <w:pPr>
              <w:ind w:firstLine="172"/>
              <w:jc w:val="both"/>
              <w:rPr>
                <w:rFonts w:ascii="Times New Roman" w:eastAsia="Times New Roman" w:hAnsi="Times New Roman"/>
                <w:sz w:val="24"/>
                <w:szCs w:val="24"/>
                <w:lang w:val="uk-UA" w:eastAsia="ru-RU"/>
              </w:rPr>
            </w:pPr>
            <w:r w:rsidRPr="000F04C2">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30D846F9" w14:textId="7253F612" w:rsidR="00D95889" w:rsidRPr="000F04C2" w:rsidRDefault="00D95889" w:rsidP="000F04C2">
            <w:pPr>
              <w:pStyle w:val="a4"/>
              <w:numPr>
                <w:ilvl w:val="0"/>
                <w:numId w:val="34"/>
              </w:numPr>
              <w:ind w:left="30" w:firstLine="302"/>
              <w:jc w:val="both"/>
              <w:rPr>
                <w:rFonts w:ascii="Times New Roman" w:eastAsia="Times New Roman" w:hAnsi="Times New Roman"/>
                <w:i/>
                <w:iCs/>
                <w:sz w:val="24"/>
                <w:szCs w:val="24"/>
                <w:lang w:val="uk-UA" w:eastAsia="ru-RU"/>
              </w:rPr>
            </w:pPr>
            <w:r w:rsidRPr="000F04C2">
              <w:rPr>
                <w:rFonts w:ascii="Times New Roman" w:eastAsia="Times New Roman" w:hAnsi="Times New Roman"/>
                <w:sz w:val="24"/>
                <w:szCs w:val="24"/>
                <w:lang w:val="uk-UA" w:eastAsia="ru-RU"/>
              </w:rPr>
              <w:t>інформації та документ</w:t>
            </w:r>
            <w:r w:rsidR="00BB0737" w:rsidRPr="000F04C2">
              <w:rPr>
                <w:rFonts w:ascii="Times New Roman" w:eastAsia="Times New Roman" w:hAnsi="Times New Roman"/>
                <w:sz w:val="24"/>
                <w:szCs w:val="24"/>
                <w:lang w:val="uk-UA" w:eastAsia="ru-RU"/>
              </w:rPr>
              <w:t>ів</w:t>
            </w:r>
            <w:r w:rsidRPr="000F04C2">
              <w:rPr>
                <w:rFonts w:ascii="Times New Roman" w:eastAsia="Times New Roman" w:hAnsi="Times New Roman"/>
                <w:sz w:val="24"/>
                <w:szCs w:val="24"/>
                <w:lang w:val="uk-UA" w:eastAsia="ru-RU"/>
              </w:rPr>
              <w:t>, які підтверджують відповідність учасника кваліфікаційним вимогам встановленим у Додатку № 1 до тендерної документації</w:t>
            </w:r>
            <w:r w:rsidR="00BD17AA" w:rsidRPr="000F04C2">
              <w:rPr>
                <w:rFonts w:ascii="Times New Roman" w:eastAsia="Times New Roman" w:hAnsi="Times New Roman"/>
                <w:sz w:val="24"/>
                <w:szCs w:val="24"/>
                <w:lang w:val="uk-UA" w:eastAsia="ru-RU"/>
              </w:rPr>
              <w:t>;</w:t>
            </w:r>
            <w:r w:rsidRPr="000F04C2">
              <w:rPr>
                <w:rFonts w:ascii="Times New Roman" w:eastAsia="Times New Roman" w:hAnsi="Times New Roman"/>
                <w:sz w:val="24"/>
                <w:szCs w:val="24"/>
                <w:lang w:val="uk-UA" w:eastAsia="ru-RU"/>
              </w:rPr>
              <w:t xml:space="preserve"> </w:t>
            </w:r>
          </w:p>
          <w:p w14:paraId="7427882F" w14:textId="362121DE" w:rsidR="00D95889" w:rsidRPr="000F04C2" w:rsidRDefault="00D95889" w:rsidP="000F04C2">
            <w:pPr>
              <w:pStyle w:val="a4"/>
              <w:numPr>
                <w:ilvl w:val="0"/>
                <w:numId w:val="34"/>
              </w:numPr>
              <w:ind w:left="30" w:firstLine="302"/>
              <w:jc w:val="both"/>
              <w:rPr>
                <w:rFonts w:ascii="Times New Roman" w:eastAsia="Times New Roman" w:hAnsi="Times New Roman"/>
                <w:sz w:val="24"/>
                <w:szCs w:val="24"/>
                <w:lang w:val="uk-UA" w:eastAsia="ru-RU"/>
              </w:rPr>
            </w:pPr>
            <w:r w:rsidRPr="000F04C2">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w:t>
            </w:r>
            <w:r w:rsidR="00C8517F" w:rsidRPr="000F04C2">
              <w:rPr>
                <w:rFonts w:ascii="Times New Roman" w:eastAsia="Times New Roman" w:hAnsi="Times New Roman"/>
                <w:sz w:val="24"/>
                <w:szCs w:val="24"/>
                <w:lang w:val="uk-UA" w:eastAsia="ru-RU"/>
              </w:rPr>
              <w:t>,</w:t>
            </w:r>
            <w:r w:rsidRPr="000F04C2">
              <w:rPr>
                <w:rFonts w:ascii="Times New Roman" w:eastAsia="Times New Roman" w:hAnsi="Times New Roman"/>
                <w:sz w:val="24"/>
                <w:szCs w:val="24"/>
                <w:lang w:val="uk-UA" w:eastAsia="ru-RU"/>
              </w:rPr>
              <w:t xml:space="preserve"> визначених у Додатку № 2 до тендерної документації;</w:t>
            </w:r>
          </w:p>
          <w:p w14:paraId="2BA06916" w14:textId="3EC2C72B" w:rsidR="00D95889" w:rsidRPr="000F04C2" w:rsidRDefault="00D95889" w:rsidP="000F04C2">
            <w:pPr>
              <w:pStyle w:val="a4"/>
              <w:numPr>
                <w:ilvl w:val="0"/>
                <w:numId w:val="34"/>
              </w:numPr>
              <w:ind w:left="30" w:firstLine="302"/>
              <w:jc w:val="both"/>
              <w:rPr>
                <w:rFonts w:ascii="Times New Roman" w:eastAsia="Times New Roman" w:hAnsi="Times New Roman"/>
                <w:sz w:val="24"/>
                <w:szCs w:val="24"/>
                <w:lang w:val="uk-UA" w:eastAsia="ru-RU"/>
              </w:rPr>
            </w:pPr>
            <w:r w:rsidRPr="000F04C2">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w:t>
            </w:r>
            <w:r w:rsidR="00BB0737" w:rsidRPr="000F04C2">
              <w:rPr>
                <w:rFonts w:ascii="Times New Roman" w:eastAsia="Times New Roman" w:hAnsi="Times New Roman"/>
                <w:sz w:val="24"/>
                <w:szCs w:val="24"/>
                <w:lang w:val="uk-UA" w:eastAsia="ru-RU"/>
              </w:rPr>
              <w:t>кам</w:t>
            </w:r>
            <w:r w:rsidRPr="000F04C2">
              <w:rPr>
                <w:rFonts w:ascii="Times New Roman" w:eastAsia="Times New Roman" w:hAnsi="Times New Roman"/>
                <w:sz w:val="24"/>
                <w:szCs w:val="24"/>
                <w:lang w:val="uk-UA" w:eastAsia="ru-RU"/>
              </w:rPr>
              <w:t xml:space="preserve"> предмета закупівлі відповідно до вимог</w:t>
            </w:r>
            <w:r w:rsidR="00CF3646" w:rsidRPr="000F04C2">
              <w:rPr>
                <w:rFonts w:ascii="Times New Roman" w:eastAsia="Times New Roman" w:hAnsi="Times New Roman"/>
                <w:sz w:val="24"/>
                <w:szCs w:val="24"/>
                <w:lang w:val="uk-UA" w:eastAsia="ru-RU"/>
              </w:rPr>
              <w:t>,</w:t>
            </w:r>
            <w:r w:rsidRPr="000F04C2">
              <w:rPr>
                <w:rFonts w:ascii="Times New Roman" w:eastAsia="Times New Roman" w:hAnsi="Times New Roman"/>
                <w:sz w:val="24"/>
                <w:szCs w:val="24"/>
                <w:lang w:val="uk-UA" w:eastAsia="ru-RU"/>
              </w:rPr>
              <w:t xml:space="preserve"> встановлених у Додатку № 3 до тендерної документації;</w:t>
            </w:r>
          </w:p>
          <w:p w14:paraId="6EEF593E" w14:textId="2CC6A076" w:rsidR="00CF3646" w:rsidRPr="000F04C2" w:rsidRDefault="00CF3646" w:rsidP="000F04C2">
            <w:pPr>
              <w:pStyle w:val="a4"/>
              <w:numPr>
                <w:ilvl w:val="0"/>
                <w:numId w:val="34"/>
              </w:numPr>
              <w:ind w:left="30" w:firstLine="302"/>
              <w:jc w:val="both"/>
              <w:rPr>
                <w:rFonts w:ascii="Times New Roman" w:eastAsia="Times New Roman" w:hAnsi="Times New Roman"/>
                <w:sz w:val="24"/>
                <w:szCs w:val="24"/>
                <w:lang w:val="uk-UA" w:eastAsia="ru-RU"/>
              </w:rPr>
            </w:pPr>
            <w:r w:rsidRPr="000F04C2">
              <w:rPr>
                <w:rFonts w:ascii="Times New Roman" w:hAnsi="Times New Roman" w:cs="Times New Roman"/>
                <w:sz w:val="24"/>
                <w:szCs w:val="24"/>
                <w:lang w:val="uk-UA"/>
              </w:rPr>
              <w:t>документів, що підтверджують надання учасником забезпечення тендерної пропозиції (у разі якщо таке забезпечення вимагалось);</w:t>
            </w:r>
          </w:p>
          <w:p w14:paraId="5B7E195C" w14:textId="5B2C7992" w:rsidR="00D95889" w:rsidRPr="000F04C2" w:rsidRDefault="00D95889" w:rsidP="000F04C2">
            <w:pPr>
              <w:pStyle w:val="a4"/>
              <w:numPr>
                <w:ilvl w:val="0"/>
                <w:numId w:val="34"/>
              </w:numPr>
              <w:ind w:left="30" w:firstLine="302"/>
              <w:jc w:val="both"/>
              <w:rPr>
                <w:rFonts w:ascii="Times New Roman" w:eastAsia="Times New Roman" w:hAnsi="Times New Roman"/>
                <w:sz w:val="24"/>
                <w:szCs w:val="24"/>
                <w:lang w:val="uk-UA" w:eastAsia="ru-RU"/>
              </w:rPr>
            </w:pPr>
            <w:r w:rsidRPr="000F04C2">
              <w:rPr>
                <w:rFonts w:ascii="Times New Roman" w:eastAsia="Times New Roman" w:hAnsi="Times New Roman"/>
                <w:sz w:val="24"/>
                <w:szCs w:val="24"/>
                <w:lang w:val="uk-UA" w:eastAsia="ru-RU"/>
              </w:rPr>
              <w:t>документ про створення об’єднання (у разі якщо тендерна пропозиція подається об’єднанням учасників);</w:t>
            </w:r>
          </w:p>
          <w:p w14:paraId="5440AAB5" w14:textId="24C2839A" w:rsidR="00C8517F" w:rsidRPr="000F04C2" w:rsidRDefault="00C8517F" w:rsidP="000F04C2">
            <w:pPr>
              <w:pStyle w:val="a4"/>
              <w:numPr>
                <w:ilvl w:val="0"/>
                <w:numId w:val="34"/>
              </w:numPr>
              <w:ind w:left="30" w:firstLine="302"/>
              <w:jc w:val="both"/>
              <w:rPr>
                <w:rFonts w:ascii="Times New Roman" w:eastAsia="Times New Roman" w:hAnsi="Times New Roman"/>
                <w:sz w:val="24"/>
                <w:szCs w:val="24"/>
                <w:lang w:val="uk-UA" w:eastAsia="ru-RU"/>
              </w:rPr>
            </w:pPr>
            <w:r w:rsidRPr="000F04C2">
              <w:rPr>
                <w:rFonts w:ascii="Times New Roman" w:hAnsi="Times New Roman" w:cs="Times New Roman"/>
                <w:sz w:val="24"/>
                <w:szCs w:val="24"/>
                <w:lang w:val="uk-UA"/>
              </w:rPr>
              <w:t xml:space="preserve">у випадку якщо учасником процедури закупівлі є об’єднання учасників, то на кожного з учасників такого об’єднання надається окрема інформація та/або документи для підтвердження відповідності кожного з учасників такого об’єднання вимогам, визначеним у статті 17 Закону </w:t>
            </w:r>
            <w:r w:rsidRPr="000F04C2">
              <w:rPr>
                <w:rFonts w:ascii="Times New Roman" w:eastAsia="Times New Roman" w:hAnsi="Times New Roman"/>
                <w:sz w:val="24"/>
                <w:szCs w:val="24"/>
                <w:lang w:val="uk-UA" w:eastAsia="ru-RU"/>
              </w:rPr>
              <w:t>(крім пункту 13 частини першої статті 17 Закону) у відповідності до вимог визначених у Додатку № 2 до тендерної документації;</w:t>
            </w:r>
          </w:p>
          <w:p w14:paraId="0F9FC24E" w14:textId="77777777" w:rsidR="00D95889" w:rsidRPr="000F04C2" w:rsidRDefault="00D95889" w:rsidP="000F04C2">
            <w:pPr>
              <w:pStyle w:val="a4"/>
              <w:numPr>
                <w:ilvl w:val="0"/>
                <w:numId w:val="34"/>
              </w:numPr>
              <w:ind w:left="30" w:firstLine="302"/>
              <w:jc w:val="both"/>
              <w:rPr>
                <w:rFonts w:ascii="Times New Roman" w:eastAsia="Times New Roman" w:hAnsi="Times New Roman"/>
                <w:sz w:val="24"/>
                <w:szCs w:val="24"/>
                <w:lang w:val="uk-UA" w:eastAsia="ru-RU"/>
              </w:rPr>
            </w:pPr>
            <w:r w:rsidRPr="000F04C2">
              <w:rPr>
                <w:rFonts w:ascii="Times New Roman" w:eastAsia="Times New Roman" w:hAnsi="Times New Roman"/>
                <w:sz w:val="24"/>
                <w:szCs w:val="24"/>
                <w:lang w:val="uk-UA" w:eastAsia="ru-RU"/>
              </w:rPr>
              <w:lastRenderedPageBreak/>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4A558C1" w14:textId="1DAEEC42" w:rsidR="00D95889" w:rsidRPr="000F04C2" w:rsidRDefault="00D95889" w:rsidP="000F04C2">
            <w:pPr>
              <w:pStyle w:val="a4"/>
              <w:numPr>
                <w:ilvl w:val="0"/>
                <w:numId w:val="34"/>
              </w:numPr>
              <w:ind w:left="30" w:firstLine="302"/>
              <w:jc w:val="both"/>
              <w:rPr>
                <w:rFonts w:ascii="Times New Roman" w:eastAsia="Times New Roman" w:hAnsi="Times New Roman"/>
                <w:sz w:val="24"/>
                <w:szCs w:val="24"/>
                <w:lang w:val="uk-UA" w:eastAsia="ru-RU"/>
              </w:rPr>
            </w:pPr>
            <w:r w:rsidRPr="000F04C2">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481A5492" w14:textId="77777777" w:rsidR="00336D43" w:rsidRPr="000F04C2" w:rsidRDefault="00336D43" w:rsidP="000F04C2">
            <w:pPr>
              <w:ind w:firstLine="172"/>
              <w:jc w:val="both"/>
              <w:rPr>
                <w:rFonts w:ascii="Times New Roman" w:hAnsi="Times New Roman" w:cs="Times New Roman"/>
                <w:sz w:val="24"/>
                <w:szCs w:val="24"/>
                <w:lang w:val="uk-UA"/>
              </w:rPr>
            </w:pPr>
            <w:r w:rsidRPr="000F04C2">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9148D14" w14:textId="55E85CF0" w:rsidR="00EC1824" w:rsidRPr="000F04C2" w:rsidRDefault="00EC1824" w:rsidP="00EC1824">
            <w:pPr>
              <w:tabs>
                <w:tab w:val="left" w:pos="455"/>
              </w:tabs>
              <w:ind w:firstLine="172"/>
              <w:jc w:val="both"/>
              <w:rPr>
                <w:rFonts w:ascii="Times New Roman" w:eastAsia="Times New Roman" w:hAnsi="Times New Roman"/>
                <w:sz w:val="24"/>
                <w:szCs w:val="24"/>
                <w:lang w:val="uk-UA" w:eastAsia="ru-RU"/>
              </w:rPr>
            </w:pPr>
            <w:r w:rsidRPr="000F04C2">
              <w:rPr>
                <w:rFonts w:ascii="Times New Roman" w:eastAsia="Times New Roman" w:hAnsi="Times New Roman"/>
                <w:sz w:val="24"/>
                <w:szCs w:val="24"/>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E4243B2" w14:textId="4831EDB1" w:rsidR="00EC1824" w:rsidRPr="000F04C2" w:rsidRDefault="00EC1824" w:rsidP="00EC1824">
            <w:pPr>
              <w:tabs>
                <w:tab w:val="left" w:pos="455"/>
              </w:tabs>
              <w:ind w:firstLine="172"/>
              <w:jc w:val="both"/>
              <w:rPr>
                <w:rFonts w:ascii="Times New Roman" w:eastAsia="Times New Roman" w:hAnsi="Times New Roman"/>
                <w:sz w:val="24"/>
                <w:szCs w:val="24"/>
                <w:lang w:val="uk-UA" w:eastAsia="ru-RU"/>
              </w:rPr>
            </w:pPr>
            <w:r w:rsidRPr="000F04C2">
              <w:rPr>
                <w:rFonts w:ascii="Times New Roman" w:eastAsia="Times New Roman" w:hAnsi="Times New Roman"/>
                <w:sz w:val="24"/>
                <w:szCs w:val="24"/>
                <w:lang w:val="uk-UA" w:eastAsia="ru-RU"/>
              </w:rPr>
              <w:t>Документи, що не передбаче</w:t>
            </w:r>
            <w:r w:rsidR="00E65163">
              <w:rPr>
                <w:rFonts w:ascii="Times New Roman" w:eastAsia="Times New Roman" w:hAnsi="Times New Roman"/>
                <w:sz w:val="24"/>
                <w:szCs w:val="24"/>
                <w:lang w:val="uk-UA" w:eastAsia="ru-RU"/>
              </w:rPr>
              <w:t>ні законодавством для учасників </w:t>
            </w:r>
            <w:r w:rsidRPr="000F04C2">
              <w:rPr>
                <w:rFonts w:ascii="Times New Roman" w:eastAsia="Times New Roman" w:hAnsi="Times New Roman"/>
                <w:sz w:val="24"/>
                <w:szCs w:val="24"/>
                <w:lang w:val="uk-UA" w:eastAsia="ru-RU"/>
              </w:rPr>
              <w:t>-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113F58EC" w14:textId="77777777" w:rsidR="00BD17AA" w:rsidRPr="000F04C2" w:rsidRDefault="00EC1824" w:rsidP="00BD17AA">
            <w:pPr>
              <w:tabs>
                <w:tab w:val="left" w:pos="455"/>
              </w:tabs>
              <w:ind w:firstLine="172"/>
              <w:jc w:val="both"/>
              <w:rPr>
                <w:rFonts w:ascii="Times New Roman" w:eastAsia="Times New Roman" w:hAnsi="Times New Roman"/>
                <w:sz w:val="24"/>
                <w:szCs w:val="24"/>
                <w:lang w:val="uk-UA" w:eastAsia="ru-RU"/>
              </w:rPr>
            </w:pPr>
            <w:r w:rsidRPr="000F04C2">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r w:rsidR="00BD17AA" w:rsidRPr="000F04C2">
              <w:rPr>
                <w:rFonts w:ascii="Times New Roman" w:eastAsia="Times New Roman" w:hAnsi="Times New Roman"/>
                <w:sz w:val="24"/>
                <w:szCs w:val="24"/>
                <w:lang w:val="uk-UA" w:eastAsia="ru-RU"/>
              </w:rPr>
              <w:t>.</w:t>
            </w:r>
          </w:p>
          <w:p w14:paraId="080D80D8" w14:textId="68D73A61" w:rsidR="00EC1824" w:rsidRDefault="00BD17AA" w:rsidP="003C47D5">
            <w:pPr>
              <w:tabs>
                <w:tab w:val="left" w:pos="455"/>
              </w:tabs>
              <w:ind w:firstLine="172"/>
              <w:jc w:val="both"/>
              <w:rPr>
                <w:rFonts w:ascii="Times New Roman" w:eastAsia="Times New Roman" w:hAnsi="Times New Roman"/>
                <w:sz w:val="24"/>
                <w:szCs w:val="24"/>
                <w:lang w:val="uk-UA" w:eastAsia="ru-RU"/>
              </w:rPr>
            </w:pPr>
            <w:r w:rsidRPr="000F04C2">
              <w:rPr>
                <w:rFonts w:ascii="Times New Roman" w:eastAsia="Times New Roman" w:hAnsi="Times New Roman"/>
                <w:sz w:val="24"/>
                <w:szCs w:val="24"/>
                <w:lang w:val="uk-UA" w:eastAsia="ru-RU"/>
              </w:rPr>
              <w:t xml:space="preserve">Під час подання тендерної пропозиції </w:t>
            </w:r>
            <w:r w:rsidRPr="004E29DD">
              <w:rPr>
                <w:rFonts w:ascii="Times New Roman" w:eastAsia="Times New Roman" w:hAnsi="Times New Roman"/>
                <w:sz w:val="24"/>
                <w:szCs w:val="24"/>
                <w:lang w:val="uk-UA" w:eastAsia="ru-RU"/>
              </w:rPr>
              <w:t xml:space="preserve">учасник </w:t>
            </w:r>
            <w:r w:rsidR="004E29DD" w:rsidRPr="00456204">
              <w:rPr>
                <w:rFonts w:ascii="Times New Roman" w:eastAsia="Times New Roman" w:hAnsi="Times New Roman" w:cs="Times New Roman"/>
                <w:bCs/>
                <w:color w:val="000000"/>
                <w:sz w:val="24"/>
                <w:szCs w:val="24"/>
                <w:lang w:val="uk-UA"/>
              </w:rPr>
              <w:t xml:space="preserve">не може </w:t>
            </w:r>
            <w:r w:rsidR="004E29DD" w:rsidRPr="004E29DD">
              <w:rPr>
                <w:rFonts w:ascii="Times New Roman" w:eastAsia="Times New Roman" w:hAnsi="Times New Roman" w:cs="Times New Roman"/>
                <w:bCs/>
                <w:color w:val="000000"/>
                <w:sz w:val="24"/>
                <w:szCs w:val="24"/>
                <w:lang w:val="uk-UA"/>
              </w:rPr>
              <w:t>визначити конфіденційною</w:t>
            </w:r>
            <w:r w:rsidR="004E29DD" w:rsidRPr="00456204">
              <w:rPr>
                <w:rFonts w:ascii="Times New Roman" w:eastAsia="Times New Roman" w:hAnsi="Times New Roman" w:cs="Times New Roman"/>
                <w:bCs/>
                <w:color w:val="000000"/>
                <w:sz w:val="24"/>
                <w:szCs w:val="24"/>
                <w:lang w:val="uk-UA"/>
              </w:rPr>
              <w:t xml:space="preserve"> інформаці</w:t>
            </w:r>
            <w:r w:rsidR="004E29DD" w:rsidRPr="004E29DD">
              <w:rPr>
                <w:rFonts w:ascii="Times New Roman" w:eastAsia="Times New Roman" w:hAnsi="Times New Roman" w:cs="Times New Roman"/>
                <w:bCs/>
                <w:color w:val="000000"/>
                <w:sz w:val="24"/>
                <w:szCs w:val="24"/>
                <w:lang w:val="uk-UA"/>
              </w:rPr>
              <w:t>ю</w:t>
            </w:r>
            <w:r w:rsidR="004E29DD" w:rsidRPr="00456204">
              <w:rPr>
                <w:rFonts w:ascii="Times New Roman" w:eastAsia="Times New Roman" w:hAnsi="Times New Roman" w:cs="Times New Roman"/>
                <w:bCs/>
                <w:color w:val="000000"/>
                <w:sz w:val="24"/>
                <w:szCs w:val="24"/>
                <w:lang w:val="uk-UA"/>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r w:rsidRPr="004E29DD">
              <w:rPr>
                <w:rFonts w:ascii="Times New Roman" w:eastAsia="Times New Roman" w:hAnsi="Times New Roman"/>
                <w:sz w:val="24"/>
                <w:szCs w:val="24"/>
                <w:lang w:val="uk-UA" w:eastAsia="ru-RU"/>
              </w:rPr>
              <w:t xml:space="preserve"> Для забезпечення виконання цих вимог, учасники, при поданні інформації та документів</w:t>
            </w:r>
            <w:r w:rsidRPr="000F04C2">
              <w:rPr>
                <w:rFonts w:ascii="Times New Roman" w:eastAsia="Times New Roman" w:hAnsi="Times New Roman"/>
                <w:sz w:val="24"/>
                <w:szCs w:val="24"/>
                <w:lang w:val="uk-UA" w:eastAsia="ru-RU"/>
              </w:rPr>
              <w:t xml:space="preserve"> тендерної пропозиції, не визначають їх як конфіденційні.</w:t>
            </w:r>
          </w:p>
          <w:p w14:paraId="7B42C134" w14:textId="19908B63" w:rsidR="00CC27F3" w:rsidRPr="000F04C2" w:rsidRDefault="00CC27F3" w:rsidP="00CC27F3">
            <w:pPr>
              <w:widowControl w:val="0"/>
              <w:ind w:firstLine="172"/>
              <w:jc w:val="both"/>
              <w:rPr>
                <w:rFonts w:ascii="Times New Roman" w:hAnsi="Times New Roman" w:cs="Times New Roman"/>
                <w:bCs/>
                <w:iCs/>
                <w:sz w:val="24"/>
                <w:szCs w:val="24"/>
                <w:lang w:val="uk-UA"/>
              </w:rPr>
            </w:pPr>
            <w:r w:rsidRPr="000F04C2">
              <w:rPr>
                <w:rFonts w:ascii="Times New Roman" w:hAnsi="Times New Roman" w:cs="Times New Roman"/>
                <w:bCs/>
                <w:iCs/>
                <w:sz w:val="24"/>
                <w:szCs w:val="24"/>
                <w:lang w:val="uk-UA"/>
              </w:rPr>
              <w:t>Документи подаються у повному обсязі разом з документами</w:t>
            </w:r>
            <w:r w:rsidR="00367836" w:rsidRPr="000F04C2">
              <w:rPr>
                <w:rFonts w:ascii="Times New Roman" w:hAnsi="Times New Roman" w:cs="Times New Roman"/>
                <w:bCs/>
                <w:iCs/>
                <w:sz w:val="24"/>
                <w:szCs w:val="24"/>
                <w:lang w:val="uk-UA"/>
              </w:rPr>
              <w:t>,</w:t>
            </w:r>
            <w:r w:rsidRPr="000F04C2">
              <w:rPr>
                <w:rFonts w:ascii="Times New Roman" w:hAnsi="Times New Roman" w:cs="Times New Roman"/>
                <w:bCs/>
                <w:iCs/>
                <w:sz w:val="24"/>
                <w:szCs w:val="24"/>
                <w:lang w:val="uk-UA"/>
              </w:rPr>
              <w:t xml:space="preserve"> посилання на які містяться у документах тендерної пропозиції. Водночас, 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4AFAD6B6" w14:textId="3158D1B5" w:rsidR="00CC27F3" w:rsidRPr="000F04C2" w:rsidRDefault="00CC27F3" w:rsidP="00CC27F3">
            <w:pPr>
              <w:widowControl w:val="0"/>
              <w:ind w:firstLine="172"/>
              <w:jc w:val="both"/>
              <w:rPr>
                <w:rFonts w:ascii="Times New Roman" w:hAnsi="Times New Roman" w:cs="Times New Roman"/>
                <w:bCs/>
                <w:iCs/>
                <w:sz w:val="24"/>
                <w:szCs w:val="24"/>
                <w:lang w:val="uk-UA"/>
              </w:rPr>
            </w:pPr>
            <w:r w:rsidRPr="000F04C2">
              <w:rPr>
                <w:rFonts w:ascii="Times New Roman" w:hAnsi="Times New Roman" w:cs="Times New Roman"/>
                <w:bCs/>
                <w:iCs/>
                <w:sz w:val="24"/>
                <w:szCs w:val="24"/>
                <w:lang w:val="uk-UA"/>
              </w:rPr>
              <w:t>Допущення учасниками формальних (несуттєвих) помилок в тендерній пропозиції не призведе до відхилення їх пропозицій.</w:t>
            </w:r>
            <w:r w:rsidR="0074775C" w:rsidRPr="000F04C2">
              <w:rPr>
                <w:rFonts w:ascii="Times New Roman" w:hAnsi="Times New Roman" w:cs="Times New Roman"/>
                <w:bCs/>
                <w:iCs/>
                <w:sz w:val="24"/>
                <w:szCs w:val="24"/>
                <w:lang w:val="uk-UA"/>
              </w:rPr>
              <w:t xml:space="preserve"> Учасник має надати погодження з переліком формальним помилок.</w:t>
            </w:r>
            <w:r w:rsidRPr="000F04C2">
              <w:rPr>
                <w:rFonts w:ascii="Times New Roman" w:hAnsi="Times New Roman" w:cs="Times New Roman"/>
                <w:bCs/>
                <w:iCs/>
                <w:sz w:val="24"/>
                <w:szCs w:val="24"/>
                <w:lang w:val="uk-UA"/>
              </w:rPr>
              <w:t xml:space="preserve"> 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140BD079" w14:textId="77777777" w:rsidR="00CC27F3" w:rsidRPr="000F04C2" w:rsidRDefault="00CC27F3" w:rsidP="00CC27F3">
            <w:pPr>
              <w:widowControl w:val="0"/>
              <w:ind w:firstLine="172"/>
              <w:jc w:val="both"/>
              <w:rPr>
                <w:rFonts w:ascii="Times New Roman" w:hAnsi="Times New Roman" w:cs="Times New Roman"/>
                <w:b/>
                <w:bCs/>
                <w:iCs/>
                <w:sz w:val="24"/>
                <w:szCs w:val="24"/>
                <w:lang w:val="uk-UA"/>
              </w:rPr>
            </w:pPr>
            <w:r w:rsidRPr="000F04C2">
              <w:rPr>
                <w:rFonts w:ascii="Times New Roman" w:hAnsi="Times New Roman" w:cs="Times New Roman"/>
                <w:b/>
                <w:bCs/>
                <w:iCs/>
                <w:sz w:val="24"/>
                <w:szCs w:val="24"/>
                <w:lang w:val="uk-UA"/>
              </w:rPr>
              <w:t>До формальних (несуттєвих) помилок у розумінні цієї тендерної документації належить:</w:t>
            </w:r>
          </w:p>
          <w:p w14:paraId="244968F5" w14:textId="77777777" w:rsidR="00CC27F3" w:rsidRPr="000F04C2" w:rsidRDefault="00CC27F3" w:rsidP="00CC27F3">
            <w:pPr>
              <w:widowControl w:val="0"/>
              <w:ind w:firstLine="172"/>
              <w:jc w:val="both"/>
              <w:rPr>
                <w:rFonts w:ascii="Times New Roman" w:hAnsi="Times New Roman" w:cs="Times New Roman"/>
                <w:bCs/>
                <w:iCs/>
                <w:sz w:val="24"/>
                <w:szCs w:val="24"/>
                <w:lang w:val="uk-UA"/>
              </w:rPr>
            </w:pPr>
            <w:r w:rsidRPr="000F04C2">
              <w:rPr>
                <w:rFonts w:ascii="Times New Roman" w:hAnsi="Times New Roman" w:cs="Times New Roman"/>
                <w:bCs/>
                <w:iCs/>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2F4C3EEB" w14:textId="77777777" w:rsidR="00CC27F3" w:rsidRPr="000F04C2" w:rsidRDefault="00CC27F3" w:rsidP="00CC27F3">
            <w:pPr>
              <w:widowControl w:val="0"/>
              <w:ind w:firstLine="172"/>
              <w:jc w:val="both"/>
              <w:rPr>
                <w:rFonts w:ascii="Times New Roman" w:hAnsi="Times New Roman" w:cs="Times New Roman"/>
                <w:bCs/>
                <w:iCs/>
                <w:sz w:val="24"/>
                <w:szCs w:val="24"/>
                <w:lang w:val="uk-UA"/>
              </w:rPr>
            </w:pPr>
            <w:r w:rsidRPr="000F04C2">
              <w:rPr>
                <w:rFonts w:ascii="Times New Roman" w:hAnsi="Times New Roman" w:cs="Times New Roman"/>
                <w:bCs/>
                <w:iCs/>
                <w:sz w:val="24"/>
                <w:szCs w:val="24"/>
                <w:lang w:val="uk-UA"/>
              </w:rPr>
              <w:t>уживання великої літери;</w:t>
            </w:r>
          </w:p>
          <w:p w14:paraId="1B1694E4" w14:textId="77777777" w:rsidR="00CC27F3" w:rsidRPr="000F04C2" w:rsidRDefault="00CC27F3" w:rsidP="00CC27F3">
            <w:pPr>
              <w:widowControl w:val="0"/>
              <w:ind w:firstLine="172"/>
              <w:jc w:val="both"/>
              <w:rPr>
                <w:rFonts w:ascii="Times New Roman" w:hAnsi="Times New Roman" w:cs="Times New Roman"/>
                <w:bCs/>
                <w:iCs/>
                <w:sz w:val="24"/>
                <w:szCs w:val="24"/>
                <w:lang w:val="uk-UA"/>
              </w:rPr>
            </w:pPr>
            <w:r w:rsidRPr="000F04C2">
              <w:rPr>
                <w:rFonts w:ascii="Times New Roman" w:hAnsi="Times New Roman" w:cs="Times New Roman"/>
                <w:bCs/>
                <w:iCs/>
                <w:sz w:val="24"/>
                <w:szCs w:val="24"/>
                <w:lang w:val="uk-UA"/>
              </w:rPr>
              <w:t>уживання розділових знаків та відмінювання слів у реченні;</w:t>
            </w:r>
          </w:p>
          <w:p w14:paraId="4C5AA84C" w14:textId="77777777" w:rsidR="00CC27F3" w:rsidRPr="000F04C2" w:rsidRDefault="00CC27F3" w:rsidP="00CC27F3">
            <w:pPr>
              <w:widowControl w:val="0"/>
              <w:ind w:firstLine="172"/>
              <w:jc w:val="both"/>
              <w:rPr>
                <w:rFonts w:ascii="Times New Roman" w:hAnsi="Times New Roman" w:cs="Times New Roman"/>
                <w:bCs/>
                <w:iCs/>
                <w:sz w:val="24"/>
                <w:szCs w:val="24"/>
                <w:lang w:val="uk-UA"/>
              </w:rPr>
            </w:pPr>
            <w:r w:rsidRPr="000F04C2">
              <w:rPr>
                <w:rFonts w:ascii="Times New Roman" w:hAnsi="Times New Roman" w:cs="Times New Roman"/>
                <w:bCs/>
                <w:iCs/>
                <w:sz w:val="24"/>
                <w:szCs w:val="24"/>
                <w:lang w:val="uk-UA"/>
              </w:rPr>
              <w:t>використання слова або мовного звороту, запозичених з іншої мови;</w:t>
            </w:r>
          </w:p>
          <w:p w14:paraId="4CF751A9" w14:textId="77777777" w:rsidR="00CC27F3" w:rsidRPr="000F04C2" w:rsidRDefault="00CC27F3" w:rsidP="00CC27F3">
            <w:pPr>
              <w:widowControl w:val="0"/>
              <w:ind w:firstLine="172"/>
              <w:jc w:val="both"/>
              <w:rPr>
                <w:rFonts w:ascii="Times New Roman" w:hAnsi="Times New Roman" w:cs="Times New Roman"/>
                <w:bCs/>
                <w:iCs/>
                <w:sz w:val="24"/>
                <w:szCs w:val="24"/>
                <w:lang w:val="uk-UA"/>
              </w:rPr>
            </w:pPr>
            <w:r w:rsidRPr="000F04C2">
              <w:rPr>
                <w:rFonts w:ascii="Times New Roman" w:hAnsi="Times New Roman" w:cs="Times New Roman"/>
                <w:bCs/>
                <w:iCs/>
                <w:sz w:val="24"/>
                <w:szCs w:val="24"/>
                <w:lang w:val="uk-UA"/>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704A95E" w14:textId="77777777" w:rsidR="00CC27F3" w:rsidRPr="000F04C2" w:rsidRDefault="00CC27F3" w:rsidP="00CC27F3">
            <w:pPr>
              <w:widowControl w:val="0"/>
              <w:ind w:firstLine="172"/>
              <w:jc w:val="both"/>
              <w:rPr>
                <w:rFonts w:ascii="Times New Roman" w:hAnsi="Times New Roman" w:cs="Times New Roman"/>
                <w:bCs/>
                <w:iCs/>
                <w:sz w:val="24"/>
                <w:szCs w:val="24"/>
                <w:lang w:val="uk-UA"/>
              </w:rPr>
            </w:pPr>
            <w:r w:rsidRPr="000F04C2">
              <w:rPr>
                <w:rFonts w:ascii="Times New Roman" w:hAnsi="Times New Roman" w:cs="Times New Roman"/>
                <w:bCs/>
                <w:iCs/>
                <w:sz w:val="24"/>
                <w:szCs w:val="24"/>
                <w:lang w:val="uk-UA"/>
              </w:rPr>
              <w:t>застосування правил переносу частини слова з рядка в рядок;</w:t>
            </w:r>
          </w:p>
          <w:p w14:paraId="18E26759" w14:textId="77777777" w:rsidR="00CC27F3" w:rsidRPr="000F04C2" w:rsidRDefault="00CC27F3" w:rsidP="00CC27F3">
            <w:pPr>
              <w:widowControl w:val="0"/>
              <w:ind w:firstLine="172"/>
              <w:jc w:val="both"/>
              <w:rPr>
                <w:rFonts w:ascii="Times New Roman" w:hAnsi="Times New Roman" w:cs="Times New Roman"/>
                <w:bCs/>
                <w:iCs/>
                <w:sz w:val="24"/>
                <w:szCs w:val="24"/>
                <w:lang w:val="uk-UA"/>
              </w:rPr>
            </w:pPr>
            <w:r w:rsidRPr="000F04C2">
              <w:rPr>
                <w:rFonts w:ascii="Times New Roman" w:hAnsi="Times New Roman" w:cs="Times New Roman"/>
                <w:bCs/>
                <w:iCs/>
                <w:sz w:val="24"/>
                <w:szCs w:val="24"/>
                <w:lang w:val="uk-UA"/>
              </w:rPr>
              <w:t>написання слів разом та/або окремо, та/або через дефіс;</w:t>
            </w:r>
          </w:p>
          <w:p w14:paraId="40A37FE6" w14:textId="77777777" w:rsidR="00CC27F3" w:rsidRPr="000F04C2" w:rsidRDefault="00CC27F3" w:rsidP="00CC27F3">
            <w:pPr>
              <w:widowControl w:val="0"/>
              <w:ind w:firstLine="172"/>
              <w:jc w:val="both"/>
              <w:rPr>
                <w:rFonts w:ascii="Times New Roman" w:hAnsi="Times New Roman" w:cs="Times New Roman"/>
                <w:bCs/>
                <w:iCs/>
                <w:sz w:val="24"/>
                <w:szCs w:val="24"/>
                <w:lang w:val="uk-UA"/>
              </w:rPr>
            </w:pPr>
            <w:r w:rsidRPr="000F04C2">
              <w:rPr>
                <w:rFonts w:ascii="Times New Roman" w:hAnsi="Times New Roman" w:cs="Times New Roman"/>
                <w:bCs/>
                <w:iCs/>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B6E67BB" w14:textId="77777777" w:rsidR="00CC27F3" w:rsidRPr="000F04C2" w:rsidRDefault="00CC27F3" w:rsidP="00CC27F3">
            <w:pPr>
              <w:widowControl w:val="0"/>
              <w:ind w:firstLine="172"/>
              <w:jc w:val="both"/>
              <w:rPr>
                <w:rFonts w:ascii="Times New Roman" w:hAnsi="Times New Roman" w:cs="Times New Roman"/>
                <w:bCs/>
                <w:iCs/>
                <w:sz w:val="24"/>
                <w:szCs w:val="24"/>
                <w:lang w:val="uk-UA"/>
              </w:rPr>
            </w:pPr>
            <w:r w:rsidRPr="000F04C2">
              <w:rPr>
                <w:rFonts w:ascii="Times New Roman" w:hAnsi="Times New Roman" w:cs="Times New Roman"/>
                <w:bCs/>
                <w:iCs/>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58E4E38" w14:textId="77777777" w:rsidR="00CC27F3" w:rsidRPr="000F04C2" w:rsidRDefault="00CC27F3" w:rsidP="00CC27F3">
            <w:pPr>
              <w:widowControl w:val="0"/>
              <w:ind w:firstLine="172"/>
              <w:jc w:val="both"/>
              <w:rPr>
                <w:rFonts w:ascii="Times New Roman" w:hAnsi="Times New Roman" w:cs="Times New Roman"/>
                <w:bCs/>
                <w:iCs/>
                <w:sz w:val="24"/>
                <w:szCs w:val="24"/>
                <w:lang w:val="uk-UA"/>
              </w:rPr>
            </w:pPr>
            <w:r w:rsidRPr="000F04C2">
              <w:rPr>
                <w:rFonts w:ascii="Times New Roman" w:hAnsi="Times New Roman" w:cs="Times New Roman"/>
                <w:bCs/>
                <w:iCs/>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5B99A7" w14:textId="77777777" w:rsidR="00CC27F3" w:rsidRPr="000F04C2" w:rsidRDefault="00CC27F3" w:rsidP="00CC27F3">
            <w:pPr>
              <w:widowControl w:val="0"/>
              <w:ind w:firstLine="172"/>
              <w:jc w:val="both"/>
              <w:rPr>
                <w:rFonts w:ascii="Times New Roman" w:hAnsi="Times New Roman" w:cs="Times New Roman"/>
                <w:bCs/>
                <w:iCs/>
                <w:sz w:val="24"/>
                <w:szCs w:val="24"/>
                <w:lang w:val="uk-UA"/>
              </w:rPr>
            </w:pPr>
            <w:r w:rsidRPr="000F04C2">
              <w:rPr>
                <w:rFonts w:ascii="Times New Roman" w:hAnsi="Times New Roman" w:cs="Times New Roman"/>
                <w:bCs/>
                <w:iCs/>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822774E" w14:textId="77777777" w:rsidR="00CC27F3" w:rsidRPr="000F04C2" w:rsidRDefault="00CC27F3" w:rsidP="00CC27F3">
            <w:pPr>
              <w:widowControl w:val="0"/>
              <w:ind w:firstLine="172"/>
              <w:jc w:val="both"/>
              <w:rPr>
                <w:rFonts w:ascii="Times New Roman" w:hAnsi="Times New Roman" w:cs="Times New Roman"/>
                <w:bCs/>
                <w:iCs/>
                <w:sz w:val="24"/>
                <w:szCs w:val="24"/>
                <w:lang w:val="uk-UA"/>
              </w:rPr>
            </w:pPr>
            <w:r w:rsidRPr="000F04C2">
              <w:rPr>
                <w:rFonts w:ascii="Times New Roman" w:hAnsi="Times New Roman" w:cs="Times New Roman"/>
                <w:bCs/>
                <w:iCs/>
                <w:sz w:val="24"/>
                <w:szCs w:val="24"/>
                <w:lang w:val="uk-UA"/>
              </w:rPr>
              <w:t>5.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47CACC" w14:textId="77777777" w:rsidR="00CC27F3" w:rsidRPr="000F04C2" w:rsidRDefault="00CC27F3" w:rsidP="00CC27F3">
            <w:pPr>
              <w:widowControl w:val="0"/>
              <w:ind w:firstLine="172"/>
              <w:jc w:val="both"/>
              <w:rPr>
                <w:rFonts w:ascii="Times New Roman" w:hAnsi="Times New Roman" w:cs="Times New Roman"/>
                <w:bCs/>
                <w:iCs/>
                <w:sz w:val="24"/>
                <w:szCs w:val="24"/>
                <w:lang w:val="uk-UA"/>
              </w:rPr>
            </w:pPr>
            <w:r w:rsidRPr="000F04C2">
              <w:rPr>
                <w:rFonts w:ascii="Times New Roman" w:hAnsi="Times New Roman" w:cs="Times New Roman"/>
                <w:bCs/>
                <w:iCs/>
                <w:sz w:val="24"/>
                <w:szCs w:val="24"/>
                <w:lang w:val="uk-UA"/>
              </w:rPr>
              <w:t>6.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63BB753" w14:textId="77777777" w:rsidR="00CC27F3" w:rsidRPr="000F04C2" w:rsidRDefault="00CC27F3" w:rsidP="00CC27F3">
            <w:pPr>
              <w:widowControl w:val="0"/>
              <w:ind w:firstLine="172"/>
              <w:jc w:val="both"/>
              <w:rPr>
                <w:rFonts w:ascii="Times New Roman" w:hAnsi="Times New Roman" w:cs="Times New Roman"/>
                <w:bCs/>
                <w:iCs/>
                <w:sz w:val="24"/>
                <w:szCs w:val="24"/>
                <w:lang w:val="uk-UA"/>
              </w:rPr>
            </w:pPr>
            <w:r w:rsidRPr="000F04C2">
              <w:rPr>
                <w:rFonts w:ascii="Times New Roman" w:hAnsi="Times New Roman" w:cs="Times New Roman"/>
                <w:bCs/>
                <w:iCs/>
                <w:sz w:val="24"/>
                <w:szCs w:val="24"/>
                <w:lang w:val="uk-UA"/>
              </w:rPr>
              <w:t>7.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F49C02" w14:textId="77777777" w:rsidR="00CC27F3" w:rsidRPr="000F04C2" w:rsidRDefault="00CC27F3" w:rsidP="00CC27F3">
            <w:pPr>
              <w:widowControl w:val="0"/>
              <w:ind w:firstLine="172"/>
              <w:jc w:val="both"/>
              <w:rPr>
                <w:rFonts w:ascii="Times New Roman" w:hAnsi="Times New Roman" w:cs="Times New Roman"/>
                <w:bCs/>
                <w:iCs/>
                <w:sz w:val="24"/>
                <w:szCs w:val="24"/>
                <w:lang w:val="uk-UA"/>
              </w:rPr>
            </w:pPr>
            <w:r w:rsidRPr="000F04C2">
              <w:rPr>
                <w:rFonts w:ascii="Times New Roman" w:hAnsi="Times New Roman" w:cs="Times New Roman"/>
                <w:bCs/>
                <w:iCs/>
                <w:sz w:val="24"/>
                <w:szCs w:val="24"/>
                <w:lang w:val="uk-UA"/>
              </w:rPr>
              <w:t>8.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11BCB0" w14:textId="77777777" w:rsidR="00CC27F3" w:rsidRPr="000F04C2" w:rsidRDefault="00CC27F3" w:rsidP="00CC27F3">
            <w:pPr>
              <w:widowControl w:val="0"/>
              <w:ind w:firstLine="172"/>
              <w:jc w:val="both"/>
              <w:rPr>
                <w:rFonts w:ascii="Times New Roman" w:hAnsi="Times New Roman" w:cs="Times New Roman"/>
                <w:bCs/>
                <w:iCs/>
                <w:sz w:val="24"/>
                <w:szCs w:val="24"/>
                <w:lang w:val="uk-UA"/>
              </w:rPr>
            </w:pPr>
            <w:r w:rsidRPr="000F04C2">
              <w:rPr>
                <w:rFonts w:ascii="Times New Roman" w:hAnsi="Times New Roman" w:cs="Times New Roman"/>
                <w:bCs/>
                <w:iCs/>
                <w:sz w:val="24"/>
                <w:szCs w:val="24"/>
                <w:lang w:val="uk-UA"/>
              </w:rPr>
              <w:t>9.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D807C1C" w14:textId="77777777" w:rsidR="00CC27F3" w:rsidRPr="000F04C2" w:rsidRDefault="00CC27F3" w:rsidP="00CC27F3">
            <w:pPr>
              <w:widowControl w:val="0"/>
              <w:ind w:firstLine="172"/>
              <w:jc w:val="both"/>
              <w:rPr>
                <w:rFonts w:ascii="Times New Roman" w:hAnsi="Times New Roman" w:cs="Times New Roman"/>
                <w:bCs/>
                <w:iCs/>
                <w:sz w:val="24"/>
                <w:szCs w:val="24"/>
                <w:lang w:val="uk-UA"/>
              </w:rPr>
            </w:pPr>
            <w:r w:rsidRPr="000F04C2">
              <w:rPr>
                <w:rFonts w:ascii="Times New Roman" w:hAnsi="Times New Roman" w:cs="Times New Roman"/>
                <w:bCs/>
                <w:iCs/>
                <w:sz w:val="24"/>
                <w:szCs w:val="24"/>
                <w:lang w:val="uk-UA"/>
              </w:rPr>
              <w:lastRenderedPageBreak/>
              <w:t>10.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52625A7" w14:textId="77777777" w:rsidR="00CC27F3" w:rsidRPr="000F04C2" w:rsidRDefault="00CC27F3" w:rsidP="00CC27F3">
            <w:pPr>
              <w:widowControl w:val="0"/>
              <w:ind w:firstLine="172"/>
              <w:jc w:val="both"/>
              <w:rPr>
                <w:rFonts w:ascii="Times New Roman" w:hAnsi="Times New Roman" w:cs="Times New Roman"/>
                <w:bCs/>
                <w:iCs/>
                <w:sz w:val="24"/>
                <w:szCs w:val="24"/>
                <w:lang w:val="uk-UA"/>
              </w:rPr>
            </w:pPr>
            <w:r w:rsidRPr="000F04C2">
              <w:rPr>
                <w:rFonts w:ascii="Times New Roman" w:hAnsi="Times New Roman" w:cs="Times New Roman"/>
                <w:bCs/>
                <w:iCs/>
                <w:sz w:val="24"/>
                <w:szCs w:val="24"/>
                <w:lang w:val="uk-UA"/>
              </w:rPr>
              <w:t>11.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37F253A" w14:textId="77777777" w:rsidR="00CC27F3" w:rsidRPr="000F04C2" w:rsidRDefault="00CC27F3" w:rsidP="00CC27F3">
            <w:pPr>
              <w:widowControl w:val="0"/>
              <w:ind w:firstLine="172"/>
              <w:jc w:val="both"/>
              <w:rPr>
                <w:rFonts w:ascii="Times New Roman" w:hAnsi="Times New Roman" w:cs="Times New Roman"/>
                <w:bCs/>
                <w:iCs/>
                <w:sz w:val="24"/>
                <w:szCs w:val="24"/>
                <w:lang w:val="uk-UA"/>
              </w:rPr>
            </w:pPr>
            <w:r w:rsidRPr="000F04C2">
              <w:rPr>
                <w:rFonts w:ascii="Times New Roman" w:hAnsi="Times New Roman" w:cs="Times New Roman"/>
                <w:bCs/>
                <w:iCs/>
                <w:sz w:val="24"/>
                <w:szCs w:val="24"/>
                <w:lang w:val="uk-UA"/>
              </w:rPr>
              <w:t>Приклади формальних помилок:</w:t>
            </w:r>
          </w:p>
          <w:p w14:paraId="5FC3E654" w14:textId="77777777" w:rsidR="00CC27F3" w:rsidRPr="000F04C2" w:rsidRDefault="00CC27F3" w:rsidP="00CC27F3">
            <w:pPr>
              <w:widowControl w:val="0"/>
              <w:ind w:firstLine="172"/>
              <w:jc w:val="both"/>
              <w:rPr>
                <w:rFonts w:ascii="Times New Roman" w:hAnsi="Times New Roman" w:cs="Times New Roman"/>
                <w:bCs/>
                <w:iCs/>
                <w:sz w:val="24"/>
                <w:szCs w:val="24"/>
                <w:lang w:val="uk-UA"/>
              </w:rPr>
            </w:pPr>
            <w:r w:rsidRPr="000F04C2">
              <w:rPr>
                <w:rFonts w:ascii="Times New Roman" w:hAnsi="Times New Roman" w:cs="Times New Roman"/>
                <w:bCs/>
                <w:iCs/>
                <w:sz w:val="24"/>
                <w:szCs w:val="24"/>
                <w:lang w:val="uk-UA"/>
              </w:rPr>
              <w:t>– «довідка» замість «гарантійний лист», «інформація» замість «довідка»;</w:t>
            </w:r>
          </w:p>
          <w:p w14:paraId="28503B4E" w14:textId="77777777" w:rsidR="00CC27F3" w:rsidRPr="000F04C2" w:rsidRDefault="00CC27F3" w:rsidP="00CC27F3">
            <w:pPr>
              <w:widowControl w:val="0"/>
              <w:ind w:firstLine="172"/>
              <w:jc w:val="both"/>
              <w:rPr>
                <w:rFonts w:ascii="Times New Roman" w:hAnsi="Times New Roman" w:cs="Times New Roman"/>
                <w:bCs/>
                <w:iCs/>
                <w:sz w:val="24"/>
                <w:szCs w:val="24"/>
                <w:lang w:val="uk-UA"/>
              </w:rPr>
            </w:pPr>
            <w:r w:rsidRPr="000F04C2">
              <w:rPr>
                <w:rFonts w:ascii="Times New Roman" w:hAnsi="Times New Roman" w:cs="Times New Roman"/>
                <w:bCs/>
                <w:iCs/>
                <w:sz w:val="24"/>
                <w:szCs w:val="24"/>
                <w:lang w:val="uk-UA"/>
              </w:rPr>
              <w:t>– «поряд -</w:t>
            </w:r>
            <w:proofErr w:type="spellStart"/>
            <w:r w:rsidRPr="000F04C2">
              <w:rPr>
                <w:rFonts w:ascii="Times New Roman" w:hAnsi="Times New Roman" w:cs="Times New Roman"/>
                <w:bCs/>
                <w:iCs/>
                <w:sz w:val="24"/>
                <w:szCs w:val="24"/>
                <w:lang w:val="uk-UA"/>
              </w:rPr>
              <w:t>ок</w:t>
            </w:r>
            <w:proofErr w:type="spellEnd"/>
            <w:r w:rsidRPr="000F04C2">
              <w:rPr>
                <w:rFonts w:ascii="Times New Roman" w:hAnsi="Times New Roman" w:cs="Times New Roman"/>
                <w:bCs/>
                <w:iCs/>
                <w:sz w:val="24"/>
                <w:szCs w:val="24"/>
                <w:lang w:val="uk-UA"/>
              </w:rPr>
              <w:t>» замість «</w:t>
            </w:r>
            <w:proofErr w:type="spellStart"/>
            <w:r w:rsidRPr="000F04C2">
              <w:rPr>
                <w:rFonts w:ascii="Times New Roman" w:hAnsi="Times New Roman" w:cs="Times New Roman"/>
                <w:bCs/>
                <w:iCs/>
                <w:sz w:val="24"/>
                <w:szCs w:val="24"/>
                <w:lang w:val="uk-UA"/>
              </w:rPr>
              <w:t>поря</w:t>
            </w:r>
            <w:proofErr w:type="spellEnd"/>
            <w:r w:rsidRPr="000F04C2">
              <w:rPr>
                <w:rFonts w:ascii="Times New Roman" w:hAnsi="Times New Roman" w:cs="Times New Roman"/>
                <w:bCs/>
                <w:iCs/>
                <w:sz w:val="24"/>
                <w:szCs w:val="24"/>
                <w:lang w:val="uk-UA"/>
              </w:rPr>
              <w:t xml:space="preserve"> – док»;</w:t>
            </w:r>
          </w:p>
          <w:p w14:paraId="28FFF4D5" w14:textId="77777777" w:rsidR="00CC27F3" w:rsidRPr="000F04C2" w:rsidRDefault="00CC27F3" w:rsidP="00CC27F3">
            <w:pPr>
              <w:widowControl w:val="0"/>
              <w:ind w:firstLine="172"/>
              <w:jc w:val="both"/>
              <w:rPr>
                <w:rFonts w:ascii="Times New Roman" w:hAnsi="Times New Roman" w:cs="Times New Roman"/>
                <w:bCs/>
                <w:iCs/>
                <w:sz w:val="24"/>
                <w:szCs w:val="24"/>
                <w:lang w:val="uk-UA"/>
              </w:rPr>
            </w:pPr>
            <w:r w:rsidRPr="000F04C2">
              <w:rPr>
                <w:rFonts w:ascii="Times New Roman" w:hAnsi="Times New Roman" w:cs="Times New Roman"/>
                <w:bCs/>
                <w:iCs/>
                <w:sz w:val="24"/>
                <w:szCs w:val="24"/>
                <w:lang w:val="uk-UA"/>
              </w:rPr>
              <w:t>– «</w:t>
            </w:r>
            <w:proofErr w:type="spellStart"/>
            <w:r w:rsidRPr="000F04C2">
              <w:rPr>
                <w:rFonts w:ascii="Times New Roman" w:hAnsi="Times New Roman" w:cs="Times New Roman"/>
                <w:bCs/>
                <w:iCs/>
                <w:sz w:val="24"/>
                <w:szCs w:val="24"/>
                <w:lang w:val="uk-UA"/>
              </w:rPr>
              <w:t>ненадається</w:t>
            </w:r>
            <w:proofErr w:type="spellEnd"/>
            <w:r w:rsidRPr="000F04C2">
              <w:rPr>
                <w:rFonts w:ascii="Times New Roman" w:hAnsi="Times New Roman" w:cs="Times New Roman"/>
                <w:bCs/>
                <w:iCs/>
                <w:sz w:val="24"/>
                <w:szCs w:val="24"/>
                <w:lang w:val="uk-UA"/>
              </w:rPr>
              <w:t>» замість «не надається»;</w:t>
            </w:r>
          </w:p>
          <w:p w14:paraId="7E604C84" w14:textId="77777777" w:rsidR="00CC27F3" w:rsidRPr="000F04C2" w:rsidRDefault="00CC27F3" w:rsidP="00CC27F3">
            <w:pPr>
              <w:widowControl w:val="0"/>
              <w:ind w:firstLine="172"/>
              <w:jc w:val="both"/>
              <w:rPr>
                <w:rFonts w:ascii="Times New Roman" w:hAnsi="Times New Roman" w:cs="Times New Roman"/>
                <w:bCs/>
                <w:iCs/>
                <w:sz w:val="24"/>
                <w:szCs w:val="24"/>
                <w:lang w:val="uk-UA"/>
              </w:rPr>
            </w:pPr>
            <w:r w:rsidRPr="000F04C2">
              <w:rPr>
                <w:rFonts w:ascii="Times New Roman" w:hAnsi="Times New Roman" w:cs="Times New Roman"/>
                <w:bCs/>
                <w:iCs/>
                <w:sz w:val="24"/>
                <w:szCs w:val="24"/>
                <w:lang w:val="uk-UA"/>
              </w:rPr>
              <w:t>– «______________№_____________» замість «14.08.2020 № 320/13/14-01».</w:t>
            </w:r>
          </w:p>
          <w:p w14:paraId="4F646C8C" w14:textId="3E786BA7" w:rsidR="00CC27F3" w:rsidRPr="000F04C2" w:rsidRDefault="00CC27F3" w:rsidP="00CC27F3">
            <w:pPr>
              <w:widowControl w:val="0"/>
              <w:ind w:firstLine="172"/>
              <w:jc w:val="both"/>
              <w:rPr>
                <w:rFonts w:ascii="Times New Roman" w:hAnsi="Times New Roman" w:cs="Times New Roman"/>
                <w:bCs/>
                <w:iCs/>
                <w:sz w:val="24"/>
                <w:szCs w:val="24"/>
                <w:lang w:val="uk-UA"/>
              </w:rPr>
            </w:pPr>
            <w:r w:rsidRPr="000F04C2">
              <w:rPr>
                <w:rFonts w:ascii="Times New Roman" w:hAnsi="Times New Roman" w:cs="Times New Roman"/>
                <w:bCs/>
                <w:iCs/>
                <w:sz w:val="24"/>
                <w:szCs w:val="24"/>
                <w:lang w:val="uk-UA"/>
              </w:rPr>
              <w:t>Якщо умовами цієї тендерної документації та додатків до неї передбачено надання учасником процедури закупівлі документів/відомостей тощо,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не подає/має право не подавати такі документи/інформацію/відомості у складі тендерної пропозиції. У разі неподання учасником документів/інформації/відомостей, інформація відносно яких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 у складі тендерної пропозиції надає довідку/</w:t>
            </w:r>
            <w:proofErr w:type="spellStart"/>
            <w:r w:rsidRPr="000F04C2">
              <w:rPr>
                <w:rFonts w:ascii="Times New Roman" w:hAnsi="Times New Roman" w:cs="Times New Roman"/>
                <w:bCs/>
                <w:iCs/>
                <w:sz w:val="24"/>
                <w:szCs w:val="24"/>
                <w:lang w:val="uk-UA"/>
              </w:rPr>
              <w:t>обгрунтування</w:t>
            </w:r>
            <w:proofErr w:type="spellEnd"/>
            <w:r w:rsidRPr="000F04C2">
              <w:rPr>
                <w:rFonts w:ascii="Times New Roman" w:hAnsi="Times New Roman" w:cs="Times New Roman"/>
                <w:bCs/>
                <w:iCs/>
                <w:sz w:val="24"/>
                <w:szCs w:val="24"/>
                <w:lang w:val="uk-UA"/>
              </w:rPr>
              <w:t xml:space="preserve"> в довільній формі щодо причин неподання з посиланням на відповідні нормативно-правові акти, відповідно до яких інформація є публічною або міститься у відкритих державних реєстрах. Додатково учасник вказує або надає довідку/</w:t>
            </w:r>
            <w:proofErr w:type="spellStart"/>
            <w:r w:rsidRPr="000F04C2">
              <w:rPr>
                <w:rFonts w:ascii="Times New Roman" w:hAnsi="Times New Roman" w:cs="Times New Roman"/>
                <w:bCs/>
                <w:iCs/>
                <w:sz w:val="24"/>
                <w:szCs w:val="24"/>
                <w:lang w:val="uk-UA"/>
              </w:rPr>
              <w:t>обгрунтування</w:t>
            </w:r>
            <w:proofErr w:type="spellEnd"/>
            <w:r w:rsidRPr="000F04C2">
              <w:rPr>
                <w:rFonts w:ascii="Times New Roman" w:hAnsi="Times New Roman" w:cs="Times New Roman"/>
                <w:bCs/>
                <w:iCs/>
                <w:sz w:val="24"/>
                <w:szCs w:val="24"/>
                <w:lang w:val="uk-UA"/>
              </w:rPr>
              <w:t xml:space="preserve"> в довільній формі, яка повинна містити інтерактивне посилання на відкриті дані/відкриті реєстри, інформація з яких підтверджує відповідність учасника вимогам, встановленим у тендерній документації відповідно до законодавства.</w:t>
            </w:r>
          </w:p>
          <w:p w14:paraId="77D65EA3" w14:textId="7C99B6CA" w:rsidR="00336D43" w:rsidRPr="000F04C2" w:rsidRDefault="00336D43" w:rsidP="006A5EEE">
            <w:pPr>
              <w:widowControl w:val="0"/>
              <w:ind w:firstLine="172"/>
              <w:jc w:val="both"/>
              <w:rPr>
                <w:rFonts w:ascii="Times New Roman" w:eastAsia="Times New Roman" w:hAnsi="Times New Roman" w:cs="Times New Roman"/>
                <w:sz w:val="24"/>
                <w:szCs w:val="24"/>
                <w:lang w:val="uk-UA" w:eastAsia="ru-RU"/>
              </w:rPr>
            </w:pPr>
            <w:bookmarkStart w:id="2" w:name="_Hlk39053002"/>
            <w:bookmarkStart w:id="3" w:name="_Hlk52459287"/>
            <w:r w:rsidRPr="000F04C2">
              <w:rPr>
                <w:rFonts w:ascii="Times New Roman" w:eastAsia="Times New Roman" w:hAnsi="Times New Roman" w:cs="Times New Roman"/>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C01DDB" w:rsidRPr="000F04C2">
              <w:rPr>
                <w:rFonts w:ascii="Times New Roman" w:eastAsia="Times New Roman" w:hAnsi="Times New Roman" w:cs="Times New Roman"/>
                <w:sz w:val="24"/>
                <w:szCs w:val="24"/>
                <w:lang w:val="uk-UA" w:eastAsia="ru-RU"/>
              </w:rPr>
              <w:t>хуванням вимог законів України «</w:t>
            </w:r>
            <w:r w:rsidRPr="000F04C2">
              <w:rPr>
                <w:rFonts w:ascii="Times New Roman" w:eastAsia="Times New Roman" w:hAnsi="Times New Roman" w:cs="Times New Roman"/>
                <w:sz w:val="24"/>
                <w:szCs w:val="24"/>
                <w:lang w:val="uk-UA" w:eastAsia="ru-RU"/>
              </w:rPr>
              <w:t>Про електронні документи та електронний доку</w:t>
            </w:r>
            <w:r w:rsidR="00C01DDB" w:rsidRPr="000F04C2">
              <w:rPr>
                <w:rFonts w:ascii="Times New Roman" w:eastAsia="Times New Roman" w:hAnsi="Times New Roman" w:cs="Times New Roman"/>
                <w:sz w:val="24"/>
                <w:szCs w:val="24"/>
                <w:lang w:val="uk-UA" w:eastAsia="ru-RU"/>
              </w:rPr>
              <w:t>ментообіг» та «Про електронні довірчі послуги»</w:t>
            </w:r>
            <w:r w:rsidRPr="000F04C2">
              <w:rPr>
                <w:rFonts w:ascii="Times New Roman" w:eastAsia="Times New Roman" w:hAnsi="Times New Roman" w:cs="Times New Roman"/>
                <w:sz w:val="24"/>
                <w:szCs w:val="24"/>
                <w:lang w:val="uk-UA" w:eastAsia="ru-RU"/>
              </w:rPr>
              <w:t>.</w:t>
            </w:r>
          </w:p>
          <w:p w14:paraId="317CA548" w14:textId="77777777" w:rsidR="00C01DDB" w:rsidRPr="000F04C2" w:rsidRDefault="00C01DDB" w:rsidP="00C01DDB">
            <w:pPr>
              <w:widowControl w:val="0"/>
              <w:ind w:firstLine="178"/>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0F04C2">
              <w:rPr>
                <w:rFonts w:ascii="Times New Roman" w:eastAsia="Times New Roman" w:hAnsi="Times New Roman" w:cs="Times New Roman"/>
                <w:sz w:val="24"/>
                <w:szCs w:val="24"/>
                <w:lang w:val="uk-UA" w:eastAsia="ru-RU"/>
              </w:rPr>
              <w:t>скан-копій</w:t>
            </w:r>
            <w:proofErr w:type="spellEnd"/>
            <w:r w:rsidRPr="000F04C2">
              <w:rPr>
                <w:rFonts w:ascii="Times New Roman" w:eastAsia="Times New Roman" w:hAnsi="Times New Roman" w:cs="Times New Roman"/>
                <w:sz w:val="24"/>
                <w:szCs w:val="24"/>
                <w:lang w:val="uk-UA" w:eastAsia="ru-RU"/>
              </w:rPr>
              <w:t xml:space="preserve"> документів через електронну систему закупівель. </w:t>
            </w:r>
          </w:p>
          <w:p w14:paraId="15DD9081" w14:textId="77777777" w:rsidR="00C01DDB" w:rsidRPr="000F04C2" w:rsidRDefault="00C01DDB" w:rsidP="00C01DDB">
            <w:pPr>
              <w:widowControl w:val="0"/>
              <w:ind w:firstLine="178"/>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 xml:space="preserve">На кожний власний електронний документ учасника повинен бути накладений кваліфікований електронний підпис (КЕП) особи, уповноваженої на підписання тендерної пропозиції (окрім учасників-нерезидентів). </w:t>
            </w:r>
          </w:p>
          <w:p w14:paraId="6FFD5411" w14:textId="77777777" w:rsidR="00C01DDB" w:rsidRPr="000F04C2" w:rsidRDefault="00C01DDB" w:rsidP="00C01DDB">
            <w:pPr>
              <w:widowControl w:val="0"/>
              <w:ind w:firstLine="178"/>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 xml:space="preserve">Виняток: якщо електронні документи тендерної пропозиції видано іншою організацією і на них уже накладено КЕП цієї </w:t>
            </w:r>
            <w:r w:rsidRPr="000F04C2">
              <w:rPr>
                <w:rFonts w:ascii="Times New Roman" w:eastAsia="Times New Roman" w:hAnsi="Times New Roman" w:cs="Times New Roman"/>
                <w:sz w:val="24"/>
                <w:szCs w:val="24"/>
                <w:lang w:val="uk-UA" w:eastAsia="ru-RU"/>
              </w:rPr>
              <w:lastRenderedPageBreak/>
              <w:t>організації, учаснику не потрібно накладати на нього свій КЕП.</w:t>
            </w:r>
          </w:p>
          <w:p w14:paraId="648EFAA6" w14:textId="77777777" w:rsidR="00C01DDB" w:rsidRPr="000F04C2" w:rsidRDefault="00C01DDB" w:rsidP="00C01DDB">
            <w:pPr>
              <w:widowControl w:val="0"/>
              <w:ind w:firstLine="178"/>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Учасник повинен накласти кваліфікований електронний підпис (КЕП) на тендерну пропозицію в цілому</w:t>
            </w:r>
          </w:p>
          <w:bookmarkEnd w:id="2"/>
          <w:bookmarkEnd w:id="3"/>
          <w:p w14:paraId="2D24687E" w14:textId="77777777" w:rsidR="00C01DDB" w:rsidRPr="000F04C2" w:rsidRDefault="00C01DDB" w:rsidP="00C01DDB">
            <w:pPr>
              <w:widowControl w:val="0"/>
              <w:ind w:firstLine="178"/>
              <w:contextualSpacing/>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68C97EF7" w14:textId="77777777" w:rsidR="00C01DDB" w:rsidRPr="000F04C2" w:rsidRDefault="00C01DDB" w:rsidP="00C01DDB">
            <w:pPr>
              <w:widowControl w:val="0"/>
              <w:ind w:firstLine="178"/>
              <w:contextualSpacing/>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04D26EB" w14:textId="3BECFA4B" w:rsidR="00C01DDB" w:rsidRPr="000F04C2" w:rsidRDefault="00C01DDB" w:rsidP="00C01DDB">
            <w:pPr>
              <w:widowControl w:val="0"/>
              <w:ind w:firstLine="178"/>
              <w:contextualSpacing/>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p>
          <w:p w14:paraId="0F98682B" w14:textId="4ADED97E" w:rsidR="00336D43" w:rsidRPr="000F04C2" w:rsidRDefault="00C01DDB" w:rsidP="000F04C2">
            <w:pPr>
              <w:widowControl w:val="0"/>
              <w:ind w:firstLine="178"/>
              <w:contextualSpacing/>
              <w:jc w:val="both"/>
              <w:rPr>
                <w:rFonts w:ascii="Times New Roman" w:eastAsia="Times New Roman" w:hAnsi="Times New Roman" w:cs="Times New Roman"/>
                <w:sz w:val="24"/>
                <w:szCs w:val="24"/>
                <w:lang w:val="uk-UA" w:eastAsia="ru-RU"/>
              </w:rPr>
            </w:pPr>
            <w:bookmarkStart w:id="4" w:name="_Hlk37688954"/>
            <w:r w:rsidRPr="000F04C2">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bookmarkEnd w:id="4"/>
          </w:p>
        </w:tc>
      </w:tr>
      <w:tr w:rsidR="00D65B64" w:rsidRPr="000F04C2" w14:paraId="7B4326D8" w14:textId="77777777" w:rsidTr="00A5649B">
        <w:trPr>
          <w:trHeight w:val="1119"/>
          <w:jc w:val="center"/>
        </w:trPr>
        <w:tc>
          <w:tcPr>
            <w:tcW w:w="516" w:type="dxa"/>
          </w:tcPr>
          <w:p w14:paraId="498755CC" w14:textId="6C9FEA13" w:rsidR="00525E56" w:rsidRPr="000F04C2" w:rsidRDefault="00525E56" w:rsidP="00525E56">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lastRenderedPageBreak/>
              <w:t>2</w:t>
            </w:r>
          </w:p>
        </w:tc>
        <w:tc>
          <w:tcPr>
            <w:tcW w:w="2456" w:type="dxa"/>
            <w:shd w:val="clear" w:color="auto" w:fill="auto"/>
          </w:tcPr>
          <w:p w14:paraId="67F341DB" w14:textId="4F7469BB" w:rsidR="00525E56" w:rsidRPr="000F04C2" w:rsidRDefault="00525E56" w:rsidP="00525E56">
            <w:pPr>
              <w:rPr>
                <w:rFonts w:ascii="Times New Roman" w:hAnsi="Times New Roman" w:cs="Times New Roman"/>
                <w:sz w:val="24"/>
                <w:szCs w:val="24"/>
                <w:lang w:val="uk-UA"/>
              </w:rPr>
            </w:pPr>
            <w:bookmarkStart w:id="5" w:name="_Hlk37757836"/>
            <w:r w:rsidRPr="000F04C2">
              <w:rPr>
                <w:rFonts w:ascii="Times New Roman" w:eastAsia="Times New Roman" w:hAnsi="Times New Roman" w:cs="Times New Roman"/>
                <w:b/>
                <w:bCs/>
                <w:sz w:val="24"/>
                <w:szCs w:val="24"/>
                <w:lang w:val="uk-UA" w:eastAsia="ru-RU"/>
              </w:rPr>
              <w:t>Забезпечення тендерної пропозиції</w:t>
            </w:r>
            <w:bookmarkEnd w:id="5"/>
          </w:p>
        </w:tc>
        <w:tc>
          <w:tcPr>
            <w:tcW w:w="6662" w:type="dxa"/>
            <w:shd w:val="clear" w:color="auto" w:fill="auto"/>
            <w:vAlign w:val="center"/>
          </w:tcPr>
          <w:p w14:paraId="7A326B16" w14:textId="31906275" w:rsidR="00525E56" w:rsidRPr="000F04C2" w:rsidRDefault="005E3730" w:rsidP="00525E56">
            <w:pPr>
              <w:ind w:firstLine="173"/>
              <w:jc w:val="both"/>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Забезпечення тендерної пропозиції не вимагається.</w:t>
            </w:r>
          </w:p>
        </w:tc>
      </w:tr>
      <w:tr w:rsidR="00D65B64" w:rsidRPr="000F04C2" w14:paraId="0DB4FC1B" w14:textId="77777777" w:rsidTr="00210352">
        <w:trPr>
          <w:trHeight w:val="830"/>
          <w:jc w:val="center"/>
        </w:trPr>
        <w:tc>
          <w:tcPr>
            <w:tcW w:w="516" w:type="dxa"/>
          </w:tcPr>
          <w:p w14:paraId="68ED9F35" w14:textId="05170261" w:rsidR="00525E56" w:rsidRPr="000F04C2" w:rsidRDefault="00525E56" w:rsidP="00525E56">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3</w:t>
            </w:r>
          </w:p>
        </w:tc>
        <w:tc>
          <w:tcPr>
            <w:tcW w:w="2456" w:type="dxa"/>
            <w:shd w:val="clear" w:color="auto" w:fill="auto"/>
          </w:tcPr>
          <w:p w14:paraId="7F01A94A" w14:textId="0F55E414" w:rsidR="00525E56" w:rsidRPr="000F04C2" w:rsidRDefault="00525E56" w:rsidP="00525E56">
            <w:pPr>
              <w:rPr>
                <w:rFonts w:ascii="Times New Roman" w:hAnsi="Times New Roman" w:cs="Times New Roman"/>
                <w:sz w:val="24"/>
                <w:szCs w:val="24"/>
                <w:lang w:val="uk-UA"/>
              </w:rPr>
            </w:pPr>
            <w:r w:rsidRPr="000F04C2">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662" w:type="dxa"/>
            <w:shd w:val="clear" w:color="auto" w:fill="auto"/>
            <w:vAlign w:val="center"/>
          </w:tcPr>
          <w:p w14:paraId="7DC87171" w14:textId="0C97FBC1" w:rsidR="00525E56" w:rsidRPr="000F04C2" w:rsidRDefault="005E3730" w:rsidP="00525E56">
            <w:pPr>
              <w:pStyle w:val="ab"/>
              <w:spacing w:before="280" w:after="280"/>
              <w:ind w:left="31" w:firstLine="142"/>
              <w:contextualSpacing/>
              <w:jc w:val="both"/>
            </w:pPr>
            <w:r w:rsidRPr="000F04C2">
              <w:t>Не передбачається.</w:t>
            </w:r>
          </w:p>
        </w:tc>
      </w:tr>
      <w:tr w:rsidR="00D65B64" w:rsidRPr="00740663" w14:paraId="4216540C" w14:textId="77777777" w:rsidTr="00A5649B">
        <w:trPr>
          <w:trHeight w:val="560"/>
          <w:jc w:val="center"/>
        </w:trPr>
        <w:tc>
          <w:tcPr>
            <w:tcW w:w="516" w:type="dxa"/>
          </w:tcPr>
          <w:p w14:paraId="593F083A" w14:textId="339E0409" w:rsidR="00525E56" w:rsidRPr="000F04C2" w:rsidRDefault="00525E56" w:rsidP="00525E56">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4</w:t>
            </w:r>
          </w:p>
        </w:tc>
        <w:tc>
          <w:tcPr>
            <w:tcW w:w="2456" w:type="dxa"/>
          </w:tcPr>
          <w:p w14:paraId="622B8ABC" w14:textId="500DA29D" w:rsidR="00525E56" w:rsidRPr="000F04C2" w:rsidRDefault="00525E56" w:rsidP="00525E56">
            <w:pPr>
              <w:rPr>
                <w:rFonts w:ascii="Times New Roman" w:hAnsi="Times New Roman" w:cs="Times New Roman"/>
                <w:sz w:val="24"/>
                <w:szCs w:val="24"/>
                <w:lang w:val="uk-UA"/>
              </w:rPr>
            </w:pPr>
            <w:r w:rsidRPr="000F04C2">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662" w:type="dxa"/>
            <w:vAlign w:val="center"/>
          </w:tcPr>
          <w:p w14:paraId="512E92F9" w14:textId="118A9997" w:rsidR="00525E56" w:rsidRPr="000F04C2" w:rsidRDefault="00525E56" w:rsidP="00525E56">
            <w:pPr>
              <w:tabs>
                <w:tab w:val="left" w:pos="451"/>
              </w:tabs>
              <w:ind w:firstLine="172"/>
              <w:jc w:val="both"/>
              <w:rPr>
                <w:rFonts w:ascii="Times New Roman" w:hAnsi="Times New Roman" w:cs="Times New Roman"/>
                <w:sz w:val="24"/>
                <w:szCs w:val="24"/>
                <w:lang w:val="uk-UA"/>
              </w:rPr>
            </w:pPr>
            <w:r w:rsidRPr="000F04C2">
              <w:rPr>
                <w:rFonts w:ascii="Times New Roman" w:hAnsi="Times New Roman" w:cs="Times New Roman"/>
                <w:sz w:val="24"/>
                <w:szCs w:val="24"/>
                <w:lang w:val="uk-UA"/>
              </w:rPr>
              <w:t>Тендерні пропозиції вважаються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525E56" w:rsidRPr="000F04C2" w:rsidRDefault="00525E56" w:rsidP="00525E56">
            <w:pPr>
              <w:tabs>
                <w:tab w:val="left" w:pos="451"/>
              </w:tabs>
              <w:ind w:firstLine="172"/>
              <w:jc w:val="both"/>
              <w:rPr>
                <w:rFonts w:ascii="Times New Roman" w:hAnsi="Times New Roman" w:cs="Times New Roman"/>
                <w:sz w:val="24"/>
                <w:szCs w:val="24"/>
                <w:lang w:val="uk-UA"/>
              </w:rPr>
            </w:pPr>
            <w:r w:rsidRPr="000F04C2">
              <w:rPr>
                <w:rFonts w:ascii="Times New Roman" w:hAnsi="Times New Roman" w:cs="Times New Roman"/>
                <w:sz w:val="24"/>
                <w:szCs w:val="24"/>
                <w:lang w:val="uk-UA"/>
              </w:rPr>
              <w:t xml:space="preserve">Учасник процедури закупівлі </w:t>
            </w:r>
            <w:r w:rsidRPr="000F04C2">
              <w:rPr>
                <w:rFonts w:ascii="Times New Roman" w:hAnsi="Times New Roman" w:cs="Times New Roman"/>
                <w:bCs/>
                <w:iCs/>
                <w:sz w:val="24"/>
                <w:szCs w:val="24"/>
                <w:lang w:val="uk-UA"/>
              </w:rPr>
              <w:t>має право:</w:t>
            </w:r>
          </w:p>
          <w:p w14:paraId="7BDF79AA" w14:textId="0A13F3BA" w:rsidR="00525E56" w:rsidRPr="000F04C2" w:rsidRDefault="00525E56" w:rsidP="00525E56">
            <w:pPr>
              <w:pStyle w:val="a4"/>
              <w:numPr>
                <w:ilvl w:val="0"/>
                <w:numId w:val="9"/>
              </w:numPr>
              <w:tabs>
                <w:tab w:val="left" w:pos="451"/>
              </w:tabs>
              <w:ind w:left="0" w:firstLine="172"/>
              <w:jc w:val="both"/>
              <w:rPr>
                <w:rFonts w:ascii="Times New Roman" w:hAnsi="Times New Roman" w:cs="Times New Roman"/>
                <w:sz w:val="24"/>
                <w:szCs w:val="24"/>
                <w:lang w:val="uk-UA"/>
              </w:rPr>
            </w:pPr>
            <w:r w:rsidRPr="000F04C2">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6DF703D1" w14:textId="77777777" w:rsidR="00525E56" w:rsidRPr="000F04C2" w:rsidRDefault="00525E56" w:rsidP="00525E56">
            <w:pPr>
              <w:pStyle w:val="a4"/>
              <w:numPr>
                <w:ilvl w:val="0"/>
                <w:numId w:val="8"/>
              </w:numPr>
              <w:tabs>
                <w:tab w:val="left" w:pos="451"/>
              </w:tabs>
              <w:ind w:left="0" w:firstLine="172"/>
              <w:jc w:val="both"/>
              <w:rPr>
                <w:rFonts w:ascii="Times New Roman" w:hAnsi="Times New Roman" w:cs="Times New Roman"/>
                <w:sz w:val="24"/>
                <w:szCs w:val="24"/>
                <w:lang w:val="uk-UA"/>
              </w:rPr>
            </w:pPr>
            <w:r w:rsidRPr="000F04C2">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DEC0F0D" w:rsidR="00387AE0" w:rsidRPr="000F04C2" w:rsidRDefault="00387AE0" w:rsidP="00387AE0">
            <w:pPr>
              <w:tabs>
                <w:tab w:val="left" w:pos="451"/>
              </w:tabs>
              <w:ind w:firstLine="176"/>
              <w:jc w:val="both"/>
              <w:rPr>
                <w:rFonts w:ascii="Times New Roman" w:hAnsi="Times New Roman" w:cs="Times New Roman"/>
                <w:sz w:val="24"/>
                <w:szCs w:val="24"/>
                <w:lang w:val="uk-UA"/>
              </w:rPr>
            </w:pPr>
            <w:r w:rsidRPr="000F04C2">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65B64" w:rsidRPr="00740663" w14:paraId="7AFB9EFE" w14:textId="77777777" w:rsidTr="00A5649B">
        <w:trPr>
          <w:trHeight w:val="1119"/>
          <w:jc w:val="center"/>
        </w:trPr>
        <w:tc>
          <w:tcPr>
            <w:tcW w:w="516" w:type="dxa"/>
          </w:tcPr>
          <w:p w14:paraId="524521FD" w14:textId="6E4D9A23" w:rsidR="00525E56" w:rsidRPr="000F04C2" w:rsidRDefault="00525E56" w:rsidP="00525E56">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lastRenderedPageBreak/>
              <w:t>5</w:t>
            </w:r>
          </w:p>
        </w:tc>
        <w:tc>
          <w:tcPr>
            <w:tcW w:w="2456" w:type="dxa"/>
          </w:tcPr>
          <w:p w14:paraId="4135B8F5" w14:textId="321F163E" w:rsidR="00525E56" w:rsidRPr="000F04C2" w:rsidRDefault="00525E56" w:rsidP="00525E56">
            <w:pPr>
              <w:rPr>
                <w:rFonts w:ascii="Times New Roman" w:hAnsi="Times New Roman" w:cs="Times New Roman"/>
                <w:sz w:val="24"/>
                <w:szCs w:val="24"/>
                <w:lang w:val="uk-UA"/>
              </w:rPr>
            </w:pPr>
            <w:r w:rsidRPr="000F04C2">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662" w:type="dxa"/>
            <w:vAlign w:val="center"/>
          </w:tcPr>
          <w:p w14:paraId="17A547F8" w14:textId="77777777" w:rsidR="009453B8" w:rsidRPr="000F04C2" w:rsidRDefault="009453B8" w:rsidP="00027612">
            <w:pPr>
              <w:ind w:firstLine="181"/>
              <w:jc w:val="both"/>
              <w:rPr>
                <w:rFonts w:ascii="Times New Roman" w:eastAsia="Times New Roman" w:hAnsi="Times New Roman"/>
                <w:sz w:val="24"/>
                <w:szCs w:val="24"/>
                <w:lang w:val="uk-UA" w:eastAsia="ru-RU"/>
              </w:rPr>
            </w:pPr>
            <w:r w:rsidRPr="000F04C2">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3AC6B72E" w14:textId="77777777" w:rsidR="009453B8" w:rsidRPr="000F04C2" w:rsidRDefault="009453B8" w:rsidP="00027612">
            <w:pPr>
              <w:ind w:firstLine="181"/>
              <w:jc w:val="both"/>
              <w:rPr>
                <w:rFonts w:ascii="Times New Roman" w:eastAsia="Times New Roman" w:hAnsi="Times New Roman"/>
                <w:sz w:val="24"/>
                <w:szCs w:val="24"/>
                <w:lang w:val="uk-UA" w:eastAsia="ru-RU"/>
              </w:rPr>
            </w:pPr>
            <w:r w:rsidRPr="000F04C2">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746E417D" w14:textId="77777777" w:rsidR="009453B8" w:rsidRPr="000F04C2" w:rsidRDefault="009453B8" w:rsidP="00027612">
            <w:pPr>
              <w:ind w:firstLine="181"/>
              <w:jc w:val="both"/>
              <w:rPr>
                <w:rFonts w:ascii="Times New Roman" w:eastAsia="Times New Roman" w:hAnsi="Times New Roman"/>
                <w:sz w:val="24"/>
                <w:szCs w:val="24"/>
                <w:lang w:val="uk-UA" w:eastAsia="ru-RU"/>
              </w:rPr>
            </w:pPr>
            <w:r w:rsidRPr="000F04C2">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039EB51" w14:textId="721E0E31" w:rsidR="00BB2F5D" w:rsidRDefault="009453B8" w:rsidP="00BB2F5D">
            <w:pPr>
              <w:widowControl w:val="0"/>
              <w:ind w:firstLine="181"/>
              <w:contextualSpacing/>
              <w:jc w:val="both"/>
              <w:rPr>
                <w:rFonts w:ascii="Times New Roman" w:eastAsia="Times New Roman" w:hAnsi="Times New Roman"/>
                <w:sz w:val="24"/>
                <w:szCs w:val="24"/>
                <w:lang w:val="uk-UA" w:eastAsia="ru-RU"/>
              </w:rPr>
            </w:pPr>
            <w:r w:rsidRPr="000F04C2">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w:t>
            </w:r>
            <w:r w:rsidR="00E65163">
              <w:rPr>
                <w:rFonts w:ascii="Times New Roman" w:eastAsia="Times New Roman" w:hAnsi="Times New Roman"/>
                <w:sz w:val="24"/>
                <w:szCs w:val="24"/>
                <w:lang w:val="uk-UA" w:eastAsia="ru-RU"/>
              </w:rPr>
              <w:t>.</w:t>
            </w:r>
          </w:p>
          <w:p w14:paraId="06136BAF" w14:textId="73147355" w:rsidR="00BB2F5D" w:rsidRDefault="00BB2F5D" w:rsidP="00BB2F5D">
            <w:pPr>
              <w:widowControl w:val="0"/>
              <w:ind w:firstLine="181"/>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Перелік документів та інформації для підтвердження відсутності підстав, визначених у статті 17 Закону, </w:t>
            </w:r>
            <w:r w:rsidRPr="000F04C2">
              <w:rPr>
                <w:rFonts w:ascii="Times New Roman" w:eastAsia="Times New Roman" w:hAnsi="Times New Roman"/>
                <w:sz w:val="24"/>
                <w:szCs w:val="24"/>
                <w:lang w:val="uk-UA" w:eastAsia="ru-RU"/>
              </w:rPr>
              <w:t>викладений у Додатку № 2.</w:t>
            </w:r>
          </w:p>
          <w:p w14:paraId="16A4B2DF" w14:textId="476EC81D" w:rsidR="00BB2F5D" w:rsidRPr="00BB2F5D" w:rsidRDefault="00BB2F5D" w:rsidP="00BB2F5D">
            <w:pPr>
              <w:widowControl w:val="0"/>
              <w:ind w:firstLine="181"/>
              <w:contextualSpacing/>
              <w:jc w:val="both"/>
              <w:rPr>
                <w:rFonts w:ascii="Times New Roman" w:eastAsia="Times New Roman" w:hAnsi="Times New Roman"/>
                <w:sz w:val="24"/>
                <w:szCs w:val="24"/>
                <w:lang w:val="uk-UA" w:eastAsia="ru-RU"/>
              </w:rPr>
            </w:pPr>
            <w:proofErr w:type="spellStart"/>
            <w:r w:rsidRPr="00BB2F5D">
              <w:rPr>
                <w:rFonts w:ascii="Times New Roman" w:hAnsi="Times New Roman"/>
                <w:color w:val="000000"/>
                <w:sz w:val="24"/>
                <w:szCs w:val="24"/>
                <w:shd w:val="solid" w:color="FFFFFF" w:fill="FFFFFF"/>
              </w:rPr>
              <w:t>Замовник</w:t>
            </w:r>
            <w:proofErr w:type="spellEnd"/>
            <w:r w:rsidRPr="00BB2F5D">
              <w:rPr>
                <w:rFonts w:ascii="Times New Roman" w:hAnsi="Times New Roman"/>
                <w:color w:val="000000"/>
                <w:sz w:val="24"/>
                <w:szCs w:val="24"/>
                <w:shd w:val="solid" w:color="FFFFFF" w:fill="FFFFFF"/>
              </w:rPr>
              <w:t xml:space="preserve"> </w:t>
            </w:r>
            <w:proofErr w:type="spellStart"/>
            <w:r w:rsidRPr="00BB2F5D">
              <w:rPr>
                <w:rFonts w:ascii="Times New Roman" w:hAnsi="Times New Roman"/>
                <w:color w:val="000000"/>
                <w:sz w:val="24"/>
                <w:szCs w:val="24"/>
                <w:shd w:val="solid" w:color="FFFFFF" w:fill="FFFFFF"/>
              </w:rPr>
              <w:t>зобов’язаний</w:t>
            </w:r>
            <w:proofErr w:type="spellEnd"/>
            <w:r w:rsidRPr="00BB2F5D">
              <w:rPr>
                <w:rFonts w:ascii="Times New Roman" w:hAnsi="Times New Roman"/>
                <w:color w:val="000000"/>
                <w:sz w:val="24"/>
                <w:szCs w:val="24"/>
                <w:shd w:val="solid" w:color="FFFFFF" w:fill="FFFFFF"/>
              </w:rPr>
              <w:t xml:space="preserve"> </w:t>
            </w:r>
            <w:proofErr w:type="spellStart"/>
            <w:r w:rsidRPr="00BB2F5D">
              <w:rPr>
                <w:rFonts w:ascii="Times New Roman" w:hAnsi="Times New Roman"/>
                <w:color w:val="000000"/>
                <w:sz w:val="24"/>
                <w:szCs w:val="24"/>
                <w:shd w:val="solid" w:color="FFFFFF" w:fill="FFFFFF"/>
              </w:rPr>
              <w:t>відхилити</w:t>
            </w:r>
            <w:proofErr w:type="spellEnd"/>
            <w:r w:rsidRPr="00BB2F5D">
              <w:rPr>
                <w:rFonts w:ascii="Times New Roman" w:hAnsi="Times New Roman"/>
                <w:color w:val="000000"/>
                <w:sz w:val="24"/>
                <w:szCs w:val="24"/>
                <w:shd w:val="solid" w:color="FFFFFF" w:fill="FFFFFF"/>
              </w:rPr>
              <w:t xml:space="preserve"> </w:t>
            </w:r>
            <w:proofErr w:type="spellStart"/>
            <w:r w:rsidRPr="00BB2F5D">
              <w:rPr>
                <w:rFonts w:ascii="Times New Roman" w:hAnsi="Times New Roman"/>
                <w:color w:val="000000"/>
                <w:sz w:val="24"/>
                <w:szCs w:val="24"/>
                <w:shd w:val="solid" w:color="FFFFFF" w:fill="FFFFFF"/>
              </w:rPr>
              <w:t>тендерну</w:t>
            </w:r>
            <w:proofErr w:type="spellEnd"/>
            <w:r w:rsidRPr="00BB2F5D">
              <w:rPr>
                <w:rFonts w:ascii="Times New Roman" w:hAnsi="Times New Roman"/>
                <w:color w:val="000000"/>
                <w:sz w:val="24"/>
                <w:szCs w:val="24"/>
                <w:shd w:val="solid" w:color="FFFFFF" w:fill="FFFFFF"/>
              </w:rPr>
              <w:t xml:space="preserve"> </w:t>
            </w:r>
            <w:proofErr w:type="spellStart"/>
            <w:r w:rsidRPr="00BB2F5D">
              <w:rPr>
                <w:rFonts w:ascii="Times New Roman" w:hAnsi="Times New Roman"/>
                <w:color w:val="000000"/>
                <w:sz w:val="24"/>
                <w:szCs w:val="24"/>
                <w:shd w:val="solid" w:color="FFFFFF" w:fill="FFFFFF"/>
              </w:rPr>
              <w:t>пропозицію</w:t>
            </w:r>
            <w:proofErr w:type="spellEnd"/>
            <w:r w:rsidRPr="00BB2F5D">
              <w:rPr>
                <w:rFonts w:ascii="Times New Roman" w:hAnsi="Times New Roman"/>
                <w:color w:val="000000"/>
                <w:sz w:val="24"/>
                <w:szCs w:val="24"/>
                <w:shd w:val="solid" w:color="FFFFFF" w:fill="FFFFFF"/>
              </w:rPr>
              <w:t xml:space="preserve"> </w:t>
            </w:r>
            <w:proofErr w:type="spellStart"/>
            <w:r w:rsidRPr="00BB2F5D">
              <w:rPr>
                <w:rFonts w:ascii="Times New Roman" w:hAnsi="Times New Roman"/>
                <w:color w:val="000000"/>
                <w:sz w:val="24"/>
                <w:szCs w:val="24"/>
                <w:shd w:val="solid" w:color="FFFFFF" w:fill="FFFFFF"/>
              </w:rPr>
              <w:t>переможця</w:t>
            </w:r>
            <w:proofErr w:type="spellEnd"/>
            <w:r w:rsidRPr="00BB2F5D">
              <w:rPr>
                <w:rFonts w:ascii="Times New Roman" w:hAnsi="Times New Roman"/>
                <w:color w:val="000000"/>
                <w:sz w:val="24"/>
                <w:szCs w:val="24"/>
                <w:shd w:val="solid" w:color="FFFFFF" w:fill="FFFFFF"/>
              </w:rPr>
              <w:t xml:space="preserve"> </w:t>
            </w:r>
            <w:proofErr w:type="spellStart"/>
            <w:r w:rsidRPr="00BB2F5D">
              <w:rPr>
                <w:rFonts w:ascii="Times New Roman" w:hAnsi="Times New Roman"/>
                <w:color w:val="000000"/>
                <w:sz w:val="24"/>
                <w:szCs w:val="24"/>
                <w:shd w:val="solid" w:color="FFFFFF" w:fill="FFFFFF"/>
              </w:rPr>
              <w:t>процедури</w:t>
            </w:r>
            <w:proofErr w:type="spellEnd"/>
            <w:r w:rsidRPr="00BB2F5D">
              <w:rPr>
                <w:rFonts w:ascii="Times New Roman" w:hAnsi="Times New Roman"/>
                <w:color w:val="000000"/>
                <w:sz w:val="24"/>
                <w:szCs w:val="24"/>
                <w:shd w:val="solid" w:color="FFFFFF" w:fill="FFFFFF"/>
              </w:rPr>
              <w:t xml:space="preserve"> </w:t>
            </w:r>
            <w:proofErr w:type="spellStart"/>
            <w:r w:rsidRPr="00BB2F5D">
              <w:rPr>
                <w:rFonts w:ascii="Times New Roman" w:hAnsi="Times New Roman"/>
                <w:color w:val="000000"/>
                <w:sz w:val="24"/>
                <w:szCs w:val="24"/>
                <w:shd w:val="solid" w:color="FFFFFF" w:fill="FFFFFF"/>
              </w:rPr>
              <w:t>закупівлі</w:t>
            </w:r>
            <w:proofErr w:type="spellEnd"/>
            <w:r w:rsidRPr="00BB2F5D">
              <w:rPr>
                <w:rFonts w:ascii="Times New Roman" w:hAnsi="Times New Roman"/>
                <w:color w:val="000000"/>
                <w:sz w:val="24"/>
                <w:szCs w:val="24"/>
                <w:shd w:val="solid" w:color="FFFFFF" w:fill="FFFFFF"/>
              </w:rPr>
              <w:t xml:space="preserve"> в </w:t>
            </w:r>
            <w:proofErr w:type="spellStart"/>
            <w:r w:rsidRPr="00BB2F5D">
              <w:rPr>
                <w:rFonts w:ascii="Times New Roman" w:hAnsi="Times New Roman"/>
                <w:color w:val="000000"/>
                <w:sz w:val="24"/>
                <w:szCs w:val="24"/>
                <w:shd w:val="solid" w:color="FFFFFF" w:fill="FFFFFF"/>
              </w:rPr>
              <w:t>разі</w:t>
            </w:r>
            <w:proofErr w:type="spellEnd"/>
            <w:r w:rsidRPr="00BB2F5D">
              <w:rPr>
                <w:rFonts w:ascii="Times New Roman" w:hAnsi="Times New Roman"/>
                <w:color w:val="000000"/>
                <w:sz w:val="24"/>
                <w:szCs w:val="24"/>
                <w:shd w:val="solid" w:color="FFFFFF" w:fill="FFFFFF"/>
              </w:rPr>
              <w:t xml:space="preserve">, коли </w:t>
            </w:r>
            <w:proofErr w:type="spellStart"/>
            <w:r w:rsidRPr="00BB2F5D">
              <w:rPr>
                <w:rFonts w:ascii="Times New Roman" w:hAnsi="Times New Roman"/>
                <w:color w:val="000000"/>
                <w:sz w:val="24"/>
                <w:szCs w:val="24"/>
                <w:shd w:val="solid" w:color="FFFFFF" w:fill="FFFFFF"/>
              </w:rPr>
              <w:t>наявні</w:t>
            </w:r>
            <w:proofErr w:type="spellEnd"/>
            <w:r w:rsidRPr="00BB2F5D">
              <w:rPr>
                <w:rFonts w:ascii="Times New Roman" w:hAnsi="Times New Roman"/>
                <w:color w:val="000000"/>
                <w:sz w:val="24"/>
                <w:szCs w:val="24"/>
                <w:shd w:val="solid" w:color="FFFFFF" w:fill="FFFFFF"/>
              </w:rPr>
              <w:t xml:space="preserve"> </w:t>
            </w:r>
            <w:proofErr w:type="spellStart"/>
            <w:r w:rsidRPr="00BB2F5D">
              <w:rPr>
                <w:rFonts w:ascii="Times New Roman" w:hAnsi="Times New Roman"/>
                <w:color w:val="000000"/>
                <w:sz w:val="24"/>
                <w:szCs w:val="24"/>
                <w:shd w:val="solid" w:color="FFFFFF" w:fill="FFFFFF"/>
              </w:rPr>
              <w:t>підстави</w:t>
            </w:r>
            <w:proofErr w:type="spellEnd"/>
            <w:r w:rsidRPr="00BB2F5D">
              <w:rPr>
                <w:rFonts w:ascii="Times New Roman" w:hAnsi="Times New Roman"/>
                <w:color w:val="000000"/>
                <w:sz w:val="24"/>
                <w:szCs w:val="24"/>
                <w:shd w:val="solid" w:color="FFFFFF" w:fill="FFFFFF"/>
              </w:rPr>
              <w:t xml:space="preserve">, </w:t>
            </w:r>
            <w:proofErr w:type="spellStart"/>
            <w:r w:rsidRPr="00BB2F5D">
              <w:rPr>
                <w:rFonts w:ascii="Times New Roman" w:hAnsi="Times New Roman"/>
                <w:color w:val="000000"/>
                <w:sz w:val="24"/>
                <w:szCs w:val="24"/>
                <w:shd w:val="solid" w:color="FFFFFF" w:fill="FFFFFF"/>
              </w:rPr>
              <w:t>визначені</w:t>
            </w:r>
            <w:proofErr w:type="spellEnd"/>
            <w:r w:rsidRPr="00BB2F5D">
              <w:rPr>
                <w:rFonts w:ascii="Times New Roman" w:hAnsi="Times New Roman"/>
                <w:color w:val="000000"/>
                <w:sz w:val="24"/>
                <w:szCs w:val="24"/>
                <w:shd w:val="solid" w:color="FFFFFF" w:fill="FFFFFF"/>
              </w:rPr>
              <w:t xml:space="preserve"> </w:t>
            </w:r>
            <w:proofErr w:type="spellStart"/>
            <w:r w:rsidRPr="00BB2F5D">
              <w:rPr>
                <w:rFonts w:ascii="Times New Roman" w:hAnsi="Times New Roman"/>
                <w:color w:val="000000"/>
                <w:sz w:val="24"/>
                <w:szCs w:val="24"/>
                <w:shd w:val="solid" w:color="FFFFFF" w:fill="FFFFFF"/>
              </w:rPr>
              <w:t>статтею</w:t>
            </w:r>
            <w:proofErr w:type="spellEnd"/>
            <w:r w:rsidRPr="00BB2F5D">
              <w:rPr>
                <w:rFonts w:ascii="Times New Roman" w:hAnsi="Times New Roman"/>
                <w:color w:val="000000"/>
                <w:sz w:val="24"/>
                <w:szCs w:val="24"/>
                <w:shd w:val="solid" w:color="FFFFFF" w:fill="FFFFFF"/>
              </w:rPr>
              <w:t xml:space="preserve"> 17 Закону (</w:t>
            </w:r>
            <w:proofErr w:type="spellStart"/>
            <w:r w:rsidRPr="00BB2F5D">
              <w:rPr>
                <w:rFonts w:ascii="Times New Roman" w:hAnsi="Times New Roman"/>
                <w:color w:val="000000"/>
                <w:sz w:val="24"/>
                <w:szCs w:val="24"/>
                <w:shd w:val="solid" w:color="FFFFFF" w:fill="FFFFFF"/>
              </w:rPr>
              <w:t>крім</w:t>
            </w:r>
            <w:proofErr w:type="spellEnd"/>
            <w:r w:rsidRPr="00BB2F5D">
              <w:rPr>
                <w:rFonts w:ascii="Times New Roman" w:hAnsi="Times New Roman"/>
                <w:color w:val="000000"/>
                <w:sz w:val="24"/>
                <w:szCs w:val="24"/>
                <w:shd w:val="solid" w:color="FFFFFF" w:fill="FFFFFF"/>
              </w:rPr>
              <w:t xml:space="preserve"> пункту 13 </w:t>
            </w:r>
            <w:proofErr w:type="spellStart"/>
            <w:r w:rsidRPr="00BB2F5D">
              <w:rPr>
                <w:rFonts w:ascii="Times New Roman" w:hAnsi="Times New Roman"/>
                <w:color w:val="000000"/>
                <w:sz w:val="24"/>
                <w:szCs w:val="24"/>
                <w:shd w:val="solid" w:color="FFFFFF" w:fill="FFFFFF"/>
              </w:rPr>
              <w:t>частини</w:t>
            </w:r>
            <w:proofErr w:type="spellEnd"/>
            <w:r w:rsidRPr="00BB2F5D">
              <w:rPr>
                <w:rFonts w:ascii="Times New Roman" w:hAnsi="Times New Roman"/>
                <w:color w:val="000000"/>
                <w:sz w:val="24"/>
                <w:szCs w:val="24"/>
                <w:shd w:val="solid" w:color="FFFFFF" w:fill="FFFFFF"/>
              </w:rPr>
              <w:t xml:space="preserve"> </w:t>
            </w:r>
            <w:proofErr w:type="spellStart"/>
            <w:r w:rsidRPr="00BB2F5D">
              <w:rPr>
                <w:rFonts w:ascii="Times New Roman" w:hAnsi="Times New Roman"/>
                <w:color w:val="000000"/>
                <w:sz w:val="24"/>
                <w:szCs w:val="24"/>
                <w:shd w:val="solid" w:color="FFFFFF" w:fill="FFFFFF"/>
              </w:rPr>
              <w:t>першої</w:t>
            </w:r>
            <w:proofErr w:type="spellEnd"/>
            <w:r w:rsidRPr="00BB2F5D">
              <w:rPr>
                <w:rFonts w:ascii="Times New Roman" w:hAnsi="Times New Roman"/>
                <w:color w:val="000000"/>
                <w:sz w:val="24"/>
                <w:szCs w:val="24"/>
                <w:shd w:val="solid" w:color="FFFFFF" w:fill="FFFFFF"/>
              </w:rPr>
              <w:t xml:space="preserve"> </w:t>
            </w:r>
            <w:proofErr w:type="spellStart"/>
            <w:r w:rsidRPr="00BB2F5D">
              <w:rPr>
                <w:rFonts w:ascii="Times New Roman" w:hAnsi="Times New Roman"/>
                <w:color w:val="000000"/>
                <w:sz w:val="24"/>
                <w:szCs w:val="24"/>
                <w:shd w:val="solid" w:color="FFFFFF" w:fill="FFFFFF"/>
              </w:rPr>
              <w:t>статті</w:t>
            </w:r>
            <w:proofErr w:type="spellEnd"/>
            <w:r w:rsidRPr="00BB2F5D">
              <w:rPr>
                <w:rFonts w:ascii="Times New Roman" w:hAnsi="Times New Roman"/>
                <w:color w:val="000000"/>
                <w:sz w:val="24"/>
                <w:szCs w:val="24"/>
                <w:shd w:val="solid" w:color="FFFFFF" w:fill="FFFFFF"/>
              </w:rPr>
              <w:t xml:space="preserve"> 17 Закону).</w:t>
            </w:r>
          </w:p>
          <w:p w14:paraId="19053C86" w14:textId="465B1B7A" w:rsidR="00BB2F5D" w:rsidRPr="00BB2F5D" w:rsidRDefault="00BB2F5D" w:rsidP="00BB2F5D">
            <w:pPr>
              <w:widowControl w:val="0"/>
              <w:ind w:firstLine="181"/>
              <w:contextualSpacing/>
              <w:jc w:val="both"/>
              <w:rPr>
                <w:rFonts w:ascii="Times New Roman" w:eastAsia="Times New Roman" w:hAnsi="Times New Roman"/>
                <w:sz w:val="24"/>
                <w:szCs w:val="24"/>
                <w:lang w:val="uk-UA" w:eastAsia="ru-RU"/>
              </w:rPr>
            </w:pPr>
            <w:r w:rsidRPr="00BB2F5D">
              <w:rPr>
                <w:rFonts w:ascii="Times New Roman" w:hAnsi="Times New Roman"/>
                <w:color w:val="000000"/>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450564DF" w14:textId="0B57EA1C" w:rsidR="003C47D5" w:rsidRPr="00BB2F5D" w:rsidRDefault="00BB2F5D" w:rsidP="00BB2F5D">
            <w:pPr>
              <w:widowControl w:val="0"/>
              <w:ind w:firstLine="181"/>
              <w:contextualSpacing/>
              <w:jc w:val="both"/>
              <w:rPr>
                <w:rFonts w:ascii="Times New Roman" w:eastAsia="Times New Roman" w:hAnsi="Times New Roman" w:cs="Times New Roman"/>
                <w:sz w:val="24"/>
                <w:szCs w:val="24"/>
                <w:lang w:val="uk-UA" w:eastAsia="ru-RU"/>
              </w:rPr>
            </w:pPr>
            <w:r w:rsidRPr="00BB2F5D">
              <w:rPr>
                <w:rFonts w:ascii="Times New Roman" w:hAnsi="Times New Roman"/>
                <w:color w:val="000000"/>
                <w:sz w:val="24"/>
                <w:szCs w:val="24"/>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w:t>
            </w:r>
            <w:r>
              <w:rPr>
                <w:rFonts w:ascii="Times New Roman" w:hAnsi="Times New Roman"/>
                <w:color w:val="000000"/>
                <w:sz w:val="24"/>
                <w:szCs w:val="24"/>
                <w:shd w:val="solid" w:color="FFFFFF" w:fill="FFFFFF"/>
                <w:lang w:val="uk-UA"/>
              </w:rPr>
              <w:t>аних згідно із Законом України «</w:t>
            </w:r>
            <w:r w:rsidRPr="00BB2F5D">
              <w:rPr>
                <w:rFonts w:ascii="Times New Roman" w:hAnsi="Times New Roman"/>
                <w:color w:val="000000"/>
                <w:sz w:val="24"/>
                <w:szCs w:val="24"/>
                <w:shd w:val="solid" w:color="FFFFFF" w:fill="FFFFFF"/>
                <w:lang w:val="uk-UA"/>
              </w:rPr>
              <w:t>Про доступ до публічної інформації</w:t>
            </w:r>
            <w:r>
              <w:rPr>
                <w:rFonts w:ascii="Times New Roman" w:hAnsi="Times New Roman"/>
                <w:color w:val="000000"/>
                <w:sz w:val="24"/>
                <w:szCs w:val="24"/>
                <w:shd w:val="solid" w:color="FFFFFF" w:fill="FFFFFF"/>
                <w:lang w:val="uk-UA"/>
              </w:rPr>
              <w:t>»</w:t>
            </w:r>
            <w:r w:rsidRPr="00BB2F5D">
              <w:rPr>
                <w:rFonts w:ascii="Times New Roman" w:hAnsi="Times New Roman"/>
                <w:color w:val="000000"/>
                <w:sz w:val="24"/>
                <w:szCs w:val="24"/>
                <w:shd w:val="solid" w:color="FFFFFF" w:fill="FFFFFF"/>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65B64" w:rsidRPr="000F04C2" w14:paraId="76C4610E" w14:textId="77777777" w:rsidTr="00A5649B">
        <w:trPr>
          <w:trHeight w:val="1119"/>
          <w:jc w:val="center"/>
        </w:trPr>
        <w:tc>
          <w:tcPr>
            <w:tcW w:w="516" w:type="dxa"/>
          </w:tcPr>
          <w:p w14:paraId="5A00CAEE" w14:textId="7EB34293" w:rsidR="00525E56" w:rsidRPr="000F04C2" w:rsidRDefault="00525E56" w:rsidP="00525E56">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6</w:t>
            </w:r>
          </w:p>
        </w:tc>
        <w:tc>
          <w:tcPr>
            <w:tcW w:w="2456" w:type="dxa"/>
          </w:tcPr>
          <w:p w14:paraId="6B75FD27" w14:textId="3E0E04FB" w:rsidR="00525E56" w:rsidRPr="000F04C2" w:rsidRDefault="00525E56" w:rsidP="00525E56">
            <w:pPr>
              <w:rPr>
                <w:rFonts w:ascii="Times New Roman" w:hAnsi="Times New Roman" w:cs="Times New Roman"/>
                <w:sz w:val="24"/>
                <w:szCs w:val="24"/>
                <w:lang w:val="uk-UA"/>
              </w:rPr>
            </w:pPr>
            <w:r w:rsidRPr="000F04C2">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662" w:type="dxa"/>
            <w:vAlign w:val="center"/>
          </w:tcPr>
          <w:p w14:paraId="287DA234" w14:textId="209BE707" w:rsidR="00525E56" w:rsidRPr="000F04C2" w:rsidRDefault="00903D8D" w:rsidP="003C47D5">
            <w:pPr>
              <w:keepNext/>
              <w:keepLines/>
              <w:ind w:firstLine="181"/>
              <w:contextualSpacing/>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викладена у Додатку № 3.</w:t>
            </w:r>
          </w:p>
        </w:tc>
      </w:tr>
      <w:tr w:rsidR="00D65B64" w:rsidRPr="00740663" w14:paraId="00375004" w14:textId="77777777" w:rsidTr="0025202A">
        <w:trPr>
          <w:trHeight w:val="1119"/>
          <w:jc w:val="center"/>
        </w:trPr>
        <w:tc>
          <w:tcPr>
            <w:tcW w:w="516" w:type="dxa"/>
          </w:tcPr>
          <w:p w14:paraId="7E5CB005" w14:textId="7E0580EB" w:rsidR="00222112" w:rsidRPr="000F04C2" w:rsidRDefault="00222112" w:rsidP="00222112">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7</w:t>
            </w:r>
          </w:p>
        </w:tc>
        <w:tc>
          <w:tcPr>
            <w:tcW w:w="2456" w:type="dxa"/>
          </w:tcPr>
          <w:p w14:paraId="44D9BD95" w14:textId="342FB627" w:rsidR="00222112" w:rsidRPr="000F04C2" w:rsidRDefault="00222112" w:rsidP="00222112">
            <w:pPr>
              <w:rPr>
                <w:rFonts w:ascii="Times New Roman" w:hAnsi="Times New Roman" w:cs="Times New Roman"/>
                <w:sz w:val="24"/>
                <w:szCs w:val="24"/>
                <w:lang w:val="uk-UA"/>
              </w:rPr>
            </w:pPr>
            <w:r w:rsidRPr="000F04C2">
              <w:rPr>
                <w:rFonts w:ascii="Times New Roman" w:eastAsia="Times New Roman" w:hAnsi="Times New Roman" w:cs="Times New Roman"/>
                <w:b/>
                <w:bCs/>
                <w:sz w:val="24"/>
                <w:szCs w:val="24"/>
                <w:lang w:val="uk-UA" w:eastAsia="ru-RU"/>
              </w:rPr>
              <w:t xml:space="preserve">Інформація про субпідрядника /співвиконавця (у випадку закупівлі </w:t>
            </w:r>
            <w:r w:rsidRPr="000F04C2">
              <w:rPr>
                <w:rFonts w:ascii="Times New Roman" w:eastAsia="Times New Roman" w:hAnsi="Times New Roman" w:cs="Times New Roman"/>
                <w:b/>
                <w:bCs/>
                <w:sz w:val="24"/>
                <w:szCs w:val="24"/>
                <w:lang w:val="uk-UA" w:eastAsia="ru-RU"/>
              </w:rPr>
              <w:lastRenderedPageBreak/>
              <w:t>робіт чи послуг)</w:t>
            </w:r>
          </w:p>
        </w:tc>
        <w:tc>
          <w:tcPr>
            <w:tcW w:w="6662" w:type="dxa"/>
          </w:tcPr>
          <w:p w14:paraId="328334E4" w14:textId="0143EB20" w:rsidR="00222112" w:rsidRPr="000F04C2" w:rsidRDefault="001A75CA" w:rsidP="00027612">
            <w:pPr>
              <w:overflowPunct w:val="0"/>
              <w:autoSpaceDN w:val="0"/>
              <w:adjustRightInd w:val="0"/>
              <w:ind w:firstLine="181"/>
              <w:jc w:val="both"/>
              <w:textAlignment w:val="baseline"/>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lastRenderedPageBreak/>
              <w:t xml:space="preserve">Учасник у складі тендерної пропозиції надає інформацію у довільній формі (про повне найменування та місцезнаходження, види та обсяги робіт/послуг) щодо кожного суб’єкта господарювання, якого учасник планує </w:t>
            </w:r>
            <w:r w:rsidRPr="000F04C2">
              <w:rPr>
                <w:rFonts w:ascii="Times New Roman" w:eastAsia="Times New Roman" w:hAnsi="Times New Roman" w:cs="Times New Roman"/>
                <w:sz w:val="24"/>
                <w:szCs w:val="24"/>
                <w:lang w:val="uk-UA" w:eastAsia="ru-RU"/>
              </w:rPr>
              <w:lastRenderedPageBreak/>
              <w:t xml:space="preserve">залучати до виконання робіт чи надання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 </w:t>
            </w:r>
          </w:p>
          <w:p w14:paraId="704ACA14" w14:textId="4B3230B3" w:rsidR="00222112" w:rsidRPr="000F04C2" w:rsidRDefault="00222112" w:rsidP="001A75CA">
            <w:pPr>
              <w:overflowPunct w:val="0"/>
              <w:autoSpaceDN w:val="0"/>
              <w:adjustRightInd w:val="0"/>
              <w:ind w:firstLine="181"/>
              <w:jc w:val="both"/>
              <w:textAlignment w:val="baseline"/>
              <w:rPr>
                <w:rFonts w:ascii="Times New Roman" w:eastAsia="Times New Roman" w:hAnsi="Times New Roman" w:cs="Times New Roman"/>
                <w:caps/>
                <w:snapToGrid w:val="0"/>
                <w:sz w:val="24"/>
                <w:szCs w:val="24"/>
                <w:lang w:val="uk-UA" w:eastAsia="ru-RU"/>
              </w:rPr>
            </w:pPr>
            <w:r w:rsidRPr="000F04C2">
              <w:rPr>
                <w:rFonts w:ascii="Times New Roman" w:eastAsia="Times New Roman" w:hAnsi="Times New Roman" w:cs="Times New Roman"/>
                <w:snapToGrid w:val="0"/>
                <w:sz w:val="24"/>
                <w:szCs w:val="24"/>
                <w:lang w:val="uk-UA" w:eastAsia="ru-RU"/>
              </w:rPr>
              <w:t xml:space="preserve">У випадку залучення </w:t>
            </w:r>
            <w:r w:rsidR="001A75CA" w:rsidRPr="000F04C2">
              <w:rPr>
                <w:rFonts w:ascii="Times New Roman" w:eastAsia="Times New Roman" w:hAnsi="Times New Roman" w:cs="Times New Roman"/>
                <w:snapToGrid w:val="0"/>
                <w:sz w:val="24"/>
                <w:szCs w:val="24"/>
                <w:lang w:val="uk-UA" w:eastAsia="ru-RU"/>
              </w:rPr>
              <w:t xml:space="preserve">до </w:t>
            </w:r>
            <w:r w:rsidR="001A75CA" w:rsidRPr="000F04C2">
              <w:rPr>
                <w:rFonts w:ascii="Times New Roman" w:eastAsia="Times New Roman" w:hAnsi="Times New Roman" w:cs="Times New Roman"/>
                <w:sz w:val="24"/>
                <w:szCs w:val="24"/>
                <w:lang w:val="uk-UA" w:eastAsia="ru-RU"/>
              </w:rPr>
              <w:t>виконання робіт чи надання послуг субпідрядників / співвиконавців</w:t>
            </w:r>
            <w:r w:rsidRPr="000F04C2">
              <w:rPr>
                <w:rFonts w:ascii="Times New Roman" w:eastAsia="Times New Roman" w:hAnsi="Times New Roman" w:cs="Times New Roman"/>
                <w:snapToGrid w:val="0"/>
                <w:sz w:val="24"/>
                <w:szCs w:val="24"/>
                <w:lang w:val="uk-UA" w:eastAsia="ru-RU"/>
              </w:rPr>
              <w:t>, учасником надається сканований оригінал листа-погодження (</w:t>
            </w:r>
            <w:r w:rsidRPr="000F04C2">
              <w:rPr>
                <w:rFonts w:ascii="Times New Roman" w:hAnsi="Times New Roman" w:cs="Times New Roman"/>
                <w:sz w:val="24"/>
                <w:szCs w:val="24"/>
                <w:lang w:val="uk-UA"/>
              </w:rPr>
              <w:t xml:space="preserve">на фірмовому бланку, з вихідним номером та датою) </w:t>
            </w:r>
            <w:r w:rsidR="001A75CA" w:rsidRPr="000F04C2">
              <w:rPr>
                <w:rFonts w:ascii="Times New Roman" w:eastAsia="Times New Roman" w:hAnsi="Times New Roman" w:cs="Times New Roman"/>
                <w:sz w:val="24"/>
                <w:szCs w:val="24"/>
                <w:lang w:val="uk-UA" w:eastAsia="ru-RU"/>
              </w:rPr>
              <w:t>субпідрядників / співвиконавців</w:t>
            </w:r>
            <w:r w:rsidR="001A75CA" w:rsidRPr="000F04C2">
              <w:rPr>
                <w:rFonts w:ascii="Times New Roman" w:eastAsia="Times New Roman" w:hAnsi="Times New Roman" w:cs="Times New Roman"/>
                <w:snapToGrid w:val="0"/>
                <w:sz w:val="24"/>
                <w:szCs w:val="24"/>
                <w:lang w:val="uk-UA" w:eastAsia="ru-RU"/>
              </w:rPr>
              <w:t xml:space="preserve"> </w:t>
            </w:r>
            <w:r w:rsidRPr="000F04C2">
              <w:rPr>
                <w:rFonts w:ascii="Times New Roman" w:eastAsia="Times New Roman" w:hAnsi="Times New Roman" w:cs="Times New Roman"/>
                <w:snapToGrid w:val="0"/>
                <w:sz w:val="24"/>
                <w:szCs w:val="24"/>
                <w:lang w:val="uk-UA" w:eastAsia="ru-RU"/>
              </w:rPr>
              <w:t>щодо участі у виконанні робіт</w:t>
            </w:r>
            <w:r w:rsidR="001A75CA" w:rsidRPr="000F04C2">
              <w:rPr>
                <w:rFonts w:ascii="Times New Roman" w:eastAsia="Times New Roman" w:hAnsi="Times New Roman" w:cs="Times New Roman"/>
                <w:snapToGrid w:val="0"/>
                <w:sz w:val="24"/>
                <w:szCs w:val="24"/>
                <w:lang w:val="uk-UA" w:eastAsia="ru-RU"/>
              </w:rPr>
              <w:t xml:space="preserve"> чи наданні послуг</w:t>
            </w:r>
            <w:r w:rsidRPr="000F04C2">
              <w:rPr>
                <w:rFonts w:ascii="Times New Roman" w:eastAsia="Times New Roman" w:hAnsi="Times New Roman" w:cs="Times New Roman"/>
                <w:snapToGrid w:val="0"/>
                <w:sz w:val="24"/>
                <w:szCs w:val="24"/>
                <w:lang w:val="uk-UA" w:eastAsia="ru-RU"/>
              </w:rPr>
              <w:t xml:space="preserve">, </w:t>
            </w:r>
            <w:r w:rsidRPr="000F04C2">
              <w:rPr>
                <w:rFonts w:ascii="Times New Roman" w:hAnsi="Times New Roman" w:cs="Times New Roman"/>
                <w:sz w:val="24"/>
                <w:szCs w:val="24"/>
                <w:lang w:val="uk-UA"/>
              </w:rPr>
              <w:t xml:space="preserve"> сканований оригінал діючого </w:t>
            </w:r>
            <w:r w:rsidRPr="000F04C2">
              <w:rPr>
                <w:rFonts w:ascii="Times New Roman" w:eastAsia="Times New Roman" w:hAnsi="Times New Roman" w:cs="Times New Roman"/>
                <w:sz w:val="24"/>
                <w:szCs w:val="24"/>
                <w:lang w:val="uk-UA" w:eastAsia="zh-CN"/>
              </w:rPr>
              <w:t xml:space="preserve">дозволу або ліцензії (або іншого документа, який посвідчує його/її видачу) на право займатися відповідною господарською діяльністю, отримання яких передбачене чинним законодавством України. </w:t>
            </w:r>
          </w:p>
        </w:tc>
      </w:tr>
      <w:tr w:rsidR="00D65B64" w:rsidRPr="00740663" w14:paraId="0715D854" w14:textId="77777777" w:rsidTr="003C47D5">
        <w:trPr>
          <w:trHeight w:val="1833"/>
          <w:jc w:val="center"/>
        </w:trPr>
        <w:tc>
          <w:tcPr>
            <w:tcW w:w="516" w:type="dxa"/>
          </w:tcPr>
          <w:p w14:paraId="411EAC44" w14:textId="4E143BAC" w:rsidR="00222112" w:rsidRPr="000F04C2" w:rsidRDefault="00222112" w:rsidP="00222112">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lastRenderedPageBreak/>
              <w:t>8</w:t>
            </w:r>
          </w:p>
        </w:tc>
        <w:tc>
          <w:tcPr>
            <w:tcW w:w="2456" w:type="dxa"/>
          </w:tcPr>
          <w:p w14:paraId="50C385A4" w14:textId="23EA4FDD" w:rsidR="00222112" w:rsidRPr="000F04C2" w:rsidRDefault="007E0C89" w:rsidP="00222112">
            <w:pPr>
              <w:rPr>
                <w:rFonts w:ascii="Times New Roman" w:hAnsi="Times New Roman" w:cs="Times New Roman"/>
                <w:sz w:val="24"/>
                <w:szCs w:val="24"/>
                <w:lang w:val="uk-UA"/>
              </w:rPr>
            </w:pPr>
            <w:r w:rsidRPr="000F04C2">
              <w:rPr>
                <w:rFonts w:ascii="Times New Roman" w:eastAsia="Times New Roman" w:hAnsi="Times New Roman" w:cs="Times New Roman"/>
                <w:b/>
                <w:bCs/>
                <w:sz w:val="24"/>
                <w:szCs w:val="24"/>
                <w:lang w:val="uk-UA" w:eastAsia="ru-RU"/>
              </w:rPr>
              <w:t>В</w:t>
            </w:r>
            <w:r w:rsidR="00222112" w:rsidRPr="000F04C2">
              <w:rPr>
                <w:rFonts w:ascii="Times New Roman" w:eastAsia="Times New Roman" w:hAnsi="Times New Roman" w:cs="Times New Roman"/>
                <w:b/>
                <w:bCs/>
                <w:sz w:val="24"/>
                <w:szCs w:val="24"/>
                <w:lang w:val="uk-UA" w:eastAsia="ru-RU"/>
              </w:rPr>
              <w:t>несення змін або відкликання тендерної пропозиції учасником</w:t>
            </w:r>
          </w:p>
        </w:tc>
        <w:tc>
          <w:tcPr>
            <w:tcW w:w="6662" w:type="dxa"/>
            <w:vAlign w:val="center"/>
          </w:tcPr>
          <w:p w14:paraId="77EAD5B7" w14:textId="1A90EF6F" w:rsidR="00222112" w:rsidRPr="000F04C2" w:rsidRDefault="00222112" w:rsidP="003C47D5">
            <w:pPr>
              <w:ind w:firstLine="172"/>
              <w:jc w:val="both"/>
              <w:rPr>
                <w:rFonts w:ascii="Times New Roman" w:hAnsi="Times New Roman" w:cs="Times New Roman"/>
                <w:sz w:val="24"/>
                <w:szCs w:val="24"/>
                <w:lang w:val="uk-UA"/>
              </w:rPr>
            </w:pPr>
            <w:r w:rsidRPr="000F04C2">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E782E" w:rsidRPr="000F04C2" w14:paraId="7E1B067C" w14:textId="77777777" w:rsidTr="00BE782E">
        <w:trPr>
          <w:trHeight w:val="275"/>
          <w:jc w:val="center"/>
        </w:trPr>
        <w:tc>
          <w:tcPr>
            <w:tcW w:w="516" w:type="dxa"/>
          </w:tcPr>
          <w:p w14:paraId="227622E5" w14:textId="6DD4B516" w:rsidR="00BE782E" w:rsidRPr="000F04C2" w:rsidRDefault="00BE782E" w:rsidP="00222112">
            <w:pPr>
              <w:jc w:val="center"/>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9</w:t>
            </w:r>
          </w:p>
        </w:tc>
        <w:tc>
          <w:tcPr>
            <w:tcW w:w="2456" w:type="dxa"/>
          </w:tcPr>
          <w:p w14:paraId="29256D81" w14:textId="46BFB840" w:rsidR="00BE782E" w:rsidRPr="00946FD2" w:rsidRDefault="00BE782E" w:rsidP="00222112">
            <w:pPr>
              <w:rPr>
                <w:rFonts w:ascii="Times New Roman" w:eastAsia="Times New Roman" w:hAnsi="Times New Roman" w:cs="Times New Roman"/>
                <w:b/>
                <w:bCs/>
                <w:sz w:val="24"/>
                <w:szCs w:val="24"/>
                <w:lang w:val="uk-UA" w:eastAsia="ru-RU"/>
              </w:rPr>
            </w:pPr>
            <w:r w:rsidRPr="00946FD2">
              <w:rPr>
                <w:rFonts w:ascii="Times New Roman" w:eastAsia="Times New Roman" w:hAnsi="Times New Roman" w:cs="Times New Roman"/>
                <w:b/>
                <w:bCs/>
                <w:sz w:val="24"/>
                <w:szCs w:val="24"/>
                <w:lang w:val="uk-UA" w:eastAsia="ru-RU"/>
              </w:rPr>
              <w:t>Ступінь локалізації</w:t>
            </w:r>
          </w:p>
        </w:tc>
        <w:tc>
          <w:tcPr>
            <w:tcW w:w="6662" w:type="dxa"/>
            <w:vAlign w:val="center"/>
          </w:tcPr>
          <w:p w14:paraId="1BE6BE30" w14:textId="28057C24" w:rsidR="00BE782E" w:rsidRPr="00946FD2" w:rsidRDefault="00BE782E" w:rsidP="00222112">
            <w:pPr>
              <w:ind w:firstLine="172"/>
              <w:jc w:val="both"/>
              <w:rPr>
                <w:rFonts w:ascii="Times New Roman" w:hAnsi="Times New Roman" w:cs="Times New Roman"/>
                <w:sz w:val="24"/>
                <w:szCs w:val="24"/>
                <w:lang w:val="uk-UA"/>
              </w:rPr>
            </w:pPr>
            <w:r w:rsidRPr="00946FD2">
              <w:rPr>
                <w:rFonts w:ascii="Times New Roman" w:hAnsi="Times New Roman" w:cs="Times New Roman"/>
                <w:sz w:val="24"/>
                <w:szCs w:val="24"/>
                <w:lang w:val="uk-UA"/>
              </w:rPr>
              <w:t>Не застосовується</w:t>
            </w:r>
          </w:p>
        </w:tc>
      </w:tr>
      <w:tr w:rsidR="00D65B64" w:rsidRPr="000F04C2" w14:paraId="27A1A02B" w14:textId="77777777" w:rsidTr="00A5649B">
        <w:trPr>
          <w:trHeight w:val="442"/>
          <w:jc w:val="center"/>
        </w:trPr>
        <w:tc>
          <w:tcPr>
            <w:tcW w:w="9634" w:type="dxa"/>
            <w:gridSpan w:val="3"/>
            <w:vAlign w:val="center"/>
          </w:tcPr>
          <w:p w14:paraId="71E6358F" w14:textId="25B6476B" w:rsidR="00222112" w:rsidRPr="000F04C2" w:rsidRDefault="00222112" w:rsidP="00222112">
            <w:pPr>
              <w:jc w:val="center"/>
              <w:rPr>
                <w:rFonts w:ascii="Times New Roman" w:hAnsi="Times New Roman" w:cs="Times New Roman"/>
                <w:sz w:val="24"/>
                <w:szCs w:val="24"/>
                <w:lang w:val="uk-UA"/>
              </w:rPr>
            </w:pPr>
            <w:r w:rsidRPr="000F04C2">
              <w:rPr>
                <w:rFonts w:ascii="Times New Roman" w:eastAsia="Times New Roman" w:hAnsi="Times New Roman" w:cs="Times New Roman"/>
                <w:b/>
                <w:bCs/>
                <w:i/>
                <w:iCs/>
                <w:sz w:val="24"/>
                <w:szCs w:val="24"/>
                <w:lang w:val="uk-UA" w:eastAsia="ru-RU"/>
              </w:rPr>
              <w:t>Розділ 4. Подання та розкриття тендерної пропозиції</w:t>
            </w:r>
          </w:p>
        </w:tc>
      </w:tr>
      <w:tr w:rsidR="00D65B64" w:rsidRPr="000F04C2" w14:paraId="12679E88" w14:textId="77777777" w:rsidTr="00A5649B">
        <w:trPr>
          <w:trHeight w:val="1119"/>
          <w:jc w:val="center"/>
        </w:trPr>
        <w:tc>
          <w:tcPr>
            <w:tcW w:w="516" w:type="dxa"/>
          </w:tcPr>
          <w:p w14:paraId="7ED6CCAE" w14:textId="30A32380" w:rsidR="00222112" w:rsidRPr="000F04C2" w:rsidRDefault="00222112" w:rsidP="00222112">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1</w:t>
            </w:r>
          </w:p>
        </w:tc>
        <w:tc>
          <w:tcPr>
            <w:tcW w:w="2456" w:type="dxa"/>
          </w:tcPr>
          <w:p w14:paraId="11772620" w14:textId="7D95B96B" w:rsidR="00222112" w:rsidRPr="000F04C2" w:rsidRDefault="00222112" w:rsidP="00222112">
            <w:pPr>
              <w:rPr>
                <w:rFonts w:ascii="Times New Roman" w:hAnsi="Times New Roman" w:cs="Times New Roman"/>
                <w:sz w:val="24"/>
                <w:szCs w:val="24"/>
                <w:lang w:val="uk-UA"/>
              </w:rPr>
            </w:pPr>
            <w:r w:rsidRPr="000F04C2">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662" w:type="dxa"/>
            <w:vAlign w:val="center"/>
          </w:tcPr>
          <w:p w14:paraId="57AAF0E7" w14:textId="5021EBA5" w:rsidR="00222112" w:rsidRPr="000F04C2" w:rsidRDefault="00222112" w:rsidP="00FD7E87">
            <w:pPr>
              <w:keepNext/>
              <w:keepLines/>
              <w:ind w:left="40" w:right="120" w:firstLine="132"/>
              <w:contextualSpacing/>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 xml:space="preserve">Кінцевий строк подання тендерних пропозицій – </w:t>
            </w:r>
            <w:r w:rsidR="008777DD" w:rsidRPr="00AC1880">
              <w:rPr>
                <w:rFonts w:ascii="Times New Roman" w:eastAsia="Times New Roman" w:hAnsi="Times New Roman" w:cs="Times New Roman"/>
                <w:sz w:val="24"/>
                <w:szCs w:val="24"/>
                <w:lang w:val="uk-UA" w:eastAsia="ru-RU"/>
              </w:rPr>
              <w:t>1</w:t>
            </w:r>
            <w:r w:rsidRPr="00AC1880">
              <w:rPr>
                <w:rFonts w:ascii="Times New Roman" w:eastAsia="Times New Roman" w:hAnsi="Times New Roman" w:cs="Times New Roman"/>
                <w:sz w:val="24"/>
                <w:szCs w:val="24"/>
                <w:lang w:val="uk-UA" w:eastAsia="ru-RU"/>
              </w:rPr>
              <w:t> </w:t>
            </w:r>
            <w:r w:rsidR="00AC1880" w:rsidRPr="00AC1880">
              <w:rPr>
                <w:rFonts w:ascii="Times New Roman" w:eastAsia="Times New Roman" w:hAnsi="Times New Roman" w:cs="Times New Roman"/>
                <w:sz w:val="24"/>
                <w:szCs w:val="24"/>
                <w:lang w:val="uk-UA" w:eastAsia="ru-RU"/>
              </w:rPr>
              <w:t>лютого</w:t>
            </w:r>
            <w:r w:rsidRPr="00AC1880">
              <w:rPr>
                <w:rFonts w:ascii="Times New Roman" w:eastAsia="Times New Roman" w:hAnsi="Times New Roman" w:cs="Times New Roman"/>
                <w:sz w:val="24"/>
                <w:szCs w:val="24"/>
                <w:lang w:val="uk-UA" w:eastAsia="ru-RU"/>
              </w:rPr>
              <w:t xml:space="preserve"> 202</w:t>
            </w:r>
            <w:r w:rsidR="00AC1880" w:rsidRPr="00AC1880">
              <w:rPr>
                <w:rFonts w:ascii="Times New Roman" w:eastAsia="Times New Roman" w:hAnsi="Times New Roman" w:cs="Times New Roman"/>
                <w:sz w:val="24"/>
                <w:szCs w:val="24"/>
                <w:lang w:val="uk-UA" w:eastAsia="ru-RU"/>
              </w:rPr>
              <w:t>4</w:t>
            </w:r>
            <w:r w:rsidRPr="00AC1880">
              <w:rPr>
                <w:rFonts w:ascii="Times New Roman" w:eastAsia="Times New Roman" w:hAnsi="Times New Roman" w:cs="Times New Roman"/>
                <w:sz w:val="24"/>
                <w:szCs w:val="24"/>
                <w:lang w:val="uk-UA" w:eastAsia="ru-RU"/>
              </w:rPr>
              <w:t xml:space="preserve"> року.</w:t>
            </w:r>
          </w:p>
          <w:p w14:paraId="26661988" w14:textId="77777777" w:rsidR="00222112" w:rsidRPr="000F04C2" w:rsidRDefault="00222112" w:rsidP="00FD7E87">
            <w:pPr>
              <w:ind w:left="40" w:firstLine="132"/>
              <w:jc w:val="both"/>
              <w:rPr>
                <w:rFonts w:ascii="Times New Roman" w:hAnsi="Times New Roman" w:cs="Times New Roman"/>
                <w:sz w:val="24"/>
                <w:szCs w:val="24"/>
                <w:lang w:val="uk-UA"/>
              </w:rPr>
            </w:pPr>
            <w:r w:rsidRPr="000F04C2">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222112" w:rsidRPr="000F04C2" w:rsidRDefault="00222112" w:rsidP="00FD7E87">
            <w:pPr>
              <w:ind w:left="40" w:firstLine="132"/>
              <w:jc w:val="both"/>
              <w:rPr>
                <w:rFonts w:ascii="Times New Roman" w:hAnsi="Times New Roman" w:cs="Times New Roman"/>
                <w:sz w:val="24"/>
                <w:szCs w:val="24"/>
                <w:lang w:val="uk-UA"/>
              </w:rPr>
            </w:pPr>
            <w:r w:rsidRPr="000F04C2">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FE574B" w14:textId="77976ABA" w:rsidR="00222112" w:rsidRPr="000F04C2" w:rsidRDefault="00BE782E" w:rsidP="00FD7E87">
            <w:pPr>
              <w:ind w:left="40" w:firstLine="132"/>
              <w:jc w:val="both"/>
              <w:rPr>
                <w:rFonts w:ascii="Times New Roman" w:hAnsi="Times New Roman" w:cs="Times New Roman"/>
                <w:sz w:val="24"/>
                <w:szCs w:val="24"/>
                <w:lang w:val="uk-UA"/>
              </w:rPr>
            </w:pPr>
            <w:r w:rsidRPr="000F04C2">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D65B64" w:rsidRPr="000F04C2" w14:paraId="666E2626" w14:textId="77777777" w:rsidTr="00CD213C">
        <w:trPr>
          <w:trHeight w:val="1114"/>
          <w:jc w:val="center"/>
        </w:trPr>
        <w:tc>
          <w:tcPr>
            <w:tcW w:w="516" w:type="dxa"/>
          </w:tcPr>
          <w:p w14:paraId="7B67F959" w14:textId="6E415300" w:rsidR="00222112" w:rsidRPr="000F04C2" w:rsidRDefault="00222112" w:rsidP="00222112">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2</w:t>
            </w:r>
          </w:p>
        </w:tc>
        <w:tc>
          <w:tcPr>
            <w:tcW w:w="2456" w:type="dxa"/>
          </w:tcPr>
          <w:p w14:paraId="5ED5C4CA" w14:textId="5B1A1B5D" w:rsidR="00222112" w:rsidRPr="000F04C2" w:rsidRDefault="00222112" w:rsidP="00222112">
            <w:pPr>
              <w:rPr>
                <w:rFonts w:ascii="Times New Roman" w:hAnsi="Times New Roman" w:cs="Times New Roman"/>
                <w:sz w:val="24"/>
                <w:szCs w:val="24"/>
                <w:lang w:val="uk-UA"/>
              </w:rPr>
            </w:pPr>
            <w:r w:rsidRPr="000F04C2">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662" w:type="dxa"/>
            <w:vAlign w:val="center"/>
          </w:tcPr>
          <w:p w14:paraId="0BA617C4" w14:textId="5F812FBB" w:rsidR="00F041C1" w:rsidRPr="00663DE7" w:rsidRDefault="00F041C1" w:rsidP="00F041C1">
            <w:pPr>
              <w:ind w:left="30" w:firstLine="142"/>
              <w:jc w:val="both"/>
              <w:rPr>
                <w:rFonts w:ascii="Times New Roman" w:eastAsia="Times New Roman" w:hAnsi="Times New Roman" w:cs="Times New Roman"/>
                <w:sz w:val="24"/>
                <w:szCs w:val="24"/>
                <w:lang w:val="uk-UA"/>
              </w:rPr>
            </w:pPr>
            <w:r w:rsidRPr="00663DE7">
              <w:rPr>
                <w:rFonts w:ascii="Times New Roman" w:eastAsia="Times New Roman" w:hAnsi="Times New Roman" w:cs="Times New Roman"/>
                <w:bCs/>
                <w:color w:val="000000"/>
                <w:sz w:val="24"/>
                <w:szCs w:val="24"/>
                <w:lang w:val="uk-UA"/>
              </w:rPr>
              <w:t>Відкриті торги проводяться без застосування електронного аукціону.</w:t>
            </w:r>
          </w:p>
          <w:p w14:paraId="0FDF69E1" w14:textId="65ABD20D" w:rsidR="00FD7E87" w:rsidRPr="00663DE7" w:rsidRDefault="00FD7E87" w:rsidP="00FD7E87">
            <w:pPr>
              <w:ind w:left="40" w:firstLine="132"/>
              <w:jc w:val="both"/>
              <w:rPr>
                <w:rFonts w:ascii="Times New Roman" w:eastAsia="Times New Roman" w:hAnsi="Times New Roman" w:cs="Times New Roman"/>
                <w:sz w:val="24"/>
                <w:szCs w:val="24"/>
                <w:lang w:val="uk-UA"/>
              </w:rPr>
            </w:pPr>
            <w:r w:rsidRPr="00663DE7">
              <w:rPr>
                <w:rFonts w:ascii="Times New Roman" w:eastAsia="Times New Roman" w:hAnsi="Times New Roman" w:cs="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FD4C2D1" w14:textId="10331698" w:rsidR="00F945EF" w:rsidRPr="00663DE7" w:rsidRDefault="00FD7E87" w:rsidP="004E29DD">
            <w:pPr>
              <w:ind w:left="40" w:firstLine="132"/>
              <w:jc w:val="both"/>
              <w:rPr>
                <w:rFonts w:ascii="Times New Roman" w:eastAsia="Times New Roman" w:hAnsi="Times New Roman" w:cs="Times New Roman"/>
                <w:color w:val="000000"/>
                <w:sz w:val="24"/>
                <w:szCs w:val="24"/>
                <w:lang w:val="uk-UA"/>
              </w:rPr>
            </w:pPr>
            <w:r w:rsidRPr="00663DE7">
              <w:rPr>
                <w:rFonts w:ascii="Times New Roman" w:eastAsia="Times New Roman" w:hAnsi="Times New Roman" w:cs="Times New Roman"/>
                <w:color w:val="000000"/>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9EB6428" w14:textId="57260A62" w:rsidR="00CD213C" w:rsidRPr="00C71F24" w:rsidRDefault="00F945EF" w:rsidP="00C71F24">
            <w:pPr>
              <w:ind w:left="30" w:firstLine="142"/>
              <w:jc w:val="both"/>
              <w:rPr>
                <w:rFonts w:ascii="Times New Roman" w:eastAsia="Times New Roman" w:hAnsi="Times New Roman" w:cs="Times New Roman"/>
                <w:bCs/>
                <w:color w:val="000000"/>
                <w:sz w:val="24"/>
                <w:szCs w:val="24"/>
                <w:highlight w:val="yellow"/>
                <w:lang w:val="uk-UA"/>
              </w:rPr>
            </w:pPr>
            <w:r w:rsidRPr="00663DE7">
              <w:rPr>
                <w:rFonts w:ascii="Times New Roman" w:eastAsia="Times New Roman" w:hAnsi="Times New Roman" w:cs="Times New Roman"/>
                <w:bCs/>
                <w:color w:val="000000"/>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tc>
      </w:tr>
    </w:tbl>
    <w:p w14:paraId="21238740" w14:textId="6E617E88" w:rsidR="00912B85" w:rsidRPr="00C71F24" w:rsidRDefault="00912B85">
      <w:pPr>
        <w:rPr>
          <w:rFonts w:ascii="Times New Roman" w:hAnsi="Times New Roman" w:cs="Times New Roman"/>
        </w:rPr>
      </w:pPr>
    </w:p>
    <w:tbl>
      <w:tblPr>
        <w:tblStyle w:val="a3"/>
        <w:tblW w:w="9634" w:type="dxa"/>
        <w:jc w:val="center"/>
        <w:tblLayout w:type="fixed"/>
        <w:tblLook w:val="04A0" w:firstRow="1" w:lastRow="0" w:firstColumn="1" w:lastColumn="0" w:noHBand="0" w:noVBand="1"/>
      </w:tblPr>
      <w:tblGrid>
        <w:gridCol w:w="516"/>
        <w:gridCol w:w="2456"/>
        <w:gridCol w:w="6662"/>
      </w:tblGrid>
      <w:tr w:rsidR="00D65B64" w:rsidRPr="000F04C2" w14:paraId="51161195" w14:textId="77777777" w:rsidTr="00A5649B">
        <w:trPr>
          <w:trHeight w:val="512"/>
          <w:jc w:val="center"/>
        </w:trPr>
        <w:tc>
          <w:tcPr>
            <w:tcW w:w="9634" w:type="dxa"/>
            <w:gridSpan w:val="3"/>
            <w:vAlign w:val="center"/>
          </w:tcPr>
          <w:p w14:paraId="0A4340B5" w14:textId="6F7CC878" w:rsidR="003770D5" w:rsidRPr="000F04C2" w:rsidRDefault="003770D5" w:rsidP="003770D5">
            <w:pPr>
              <w:jc w:val="center"/>
              <w:rPr>
                <w:rFonts w:ascii="Times New Roman" w:hAnsi="Times New Roman" w:cs="Times New Roman"/>
                <w:sz w:val="24"/>
                <w:szCs w:val="24"/>
                <w:lang w:val="uk-UA"/>
              </w:rPr>
            </w:pPr>
            <w:r w:rsidRPr="000F04C2">
              <w:rPr>
                <w:rFonts w:ascii="Times New Roman" w:eastAsia="Times New Roman" w:hAnsi="Times New Roman" w:cs="Times New Roman"/>
                <w:b/>
                <w:bCs/>
                <w:kern w:val="36"/>
                <w:sz w:val="24"/>
                <w:szCs w:val="24"/>
                <w:lang w:val="uk-UA" w:eastAsia="ru-RU"/>
              </w:rPr>
              <w:t>Розділ 5. Оцінка тендерної пропозиції</w:t>
            </w:r>
          </w:p>
        </w:tc>
      </w:tr>
      <w:tr w:rsidR="00D65B64" w:rsidRPr="000F04C2" w14:paraId="5C1C83D4" w14:textId="77777777" w:rsidTr="00A5649B">
        <w:trPr>
          <w:trHeight w:val="1119"/>
          <w:jc w:val="center"/>
        </w:trPr>
        <w:tc>
          <w:tcPr>
            <w:tcW w:w="516" w:type="dxa"/>
          </w:tcPr>
          <w:p w14:paraId="30243CC0" w14:textId="5F3108E2" w:rsidR="000D01A3" w:rsidRPr="000F04C2" w:rsidRDefault="000D01A3" w:rsidP="000D01A3">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lastRenderedPageBreak/>
              <w:t>1</w:t>
            </w:r>
          </w:p>
        </w:tc>
        <w:tc>
          <w:tcPr>
            <w:tcW w:w="2456" w:type="dxa"/>
          </w:tcPr>
          <w:p w14:paraId="793B56C1" w14:textId="772EA93B" w:rsidR="000D01A3" w:rsidRPr="000F04C2" w:rsidRDefault="000D01A3" w:rsidP="000D01A3">
            <w:pPr>
              <w:rPr>
                <w:rFonts w:ascii="Times New Roman" w:hAnsi="Times New Roman" w:cs="Times New Roman"/>
                <w:sz w:val="24"/>
                <w:szCs w:val="24"/>
                <w:lang w:val="uk-UA"/>
              </w:rPr>
            </w:pPr>
            <w:r w:rsidRPr="000F04C2">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662" w:type="dxa"/>
            <w:vAlign w:val="center"/>
          </w:tcPr>
          <w:p w14:paraId="5E95B48B" w14:textId="77777777" w:rsidR="003C47D5" w:rsidRPr="000F04C2" w:rsidRDefault="00640FA6" w:rsidP="003C47D5">
            <w:pPr>
              <w:ind w:firstLine="181"/>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Єдиний критерій оцінки – Ціна – 100%.</w:t>
            </w:r>
          </w:p>
          <w:p w14:paraId="1202EC06" w14:textId="37643921" w:rsidR="003B2A1E" w:rsidRPr="00663DE7" w:rsidRDefault="00640FA6" w:rsidP="00F041C1">
            <w:pPr>
              <w:ind w:firstLine="181"/>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 xml:space="preserve">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w:t>
            </w:r>
            <w:r w:rsidRPr="00663DE7">
              <w:rPr>
                <w:rFonts w:ascii="Times New Roman" w:eastAsia="Times New Roman" w:hAnsi="Times New Roman" w:cs="Times New Roman"/>
                <w:sz w:val="24"/>
                <w:szCs w:val="24"/>
                <w:lang w:val="uk-UA" w:eastAsia="ru-RU"/>
              </w:rPr>
              <w:t>ПДВ.</w:t>
            </w:r>
          </w:p>
          <w:p w14:paraId="3581DFFF" w14:textId="14FEFE41" w:rsidR="003B2A1E" w:rsidRPr="00663DE7" w:rsidRDefault="003B2A1E" w:rsidP="003B2A1E">
            <w:pPr>
              <w:ind w:firstLine="172"/>
              <w:jc w:val="both"/>
              <w:rPr>
                <w:rFonts w:ascii="Times New Roman" w:eastAsia="Times New Roman" w:hAnsi="Times New Roman" w:cs="Times New Roman"/>
                <w:sz w:val="24"/>
                <w:szCs w:val="24"/>
                <w:lang w:val="uk-UA"/>
              </w:rPr>
            </w:pPr>
            <w:r w:rsidRPr="00663DE7">
              <w:rPr>
                <w:rFonts w:ascii="Times New Roman" w:eastAsia="Times New Roman" w:hAnsi="Times New Roman" w:cs="Times New Roman"/>
                <w:color w:val="000000"/>
                <w:sz w:val="24"/>
                <w:szCs w:val="24"/>
                <w:lang w:val="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14:paraId="55CC8AD2" w14:textId="5B2C0AEB" w:rsidR="003B2A1E" w:rsidRPr="00663DE7" w:rsidRDefault="003B2A1E" w:rsidP="003B2A1E">
            <w:pPr>
              <w:ind w:firstLine="172"/>
              <w:jc w:val="both"/>
              <w:rPr>
                <w:rFonts w:ascii="Times New Roman" w:eastAsia="Times New Roman" w:hAnsi="Times New Roman" w:cs="Times New Roman"/>
                <w:sz w:val="24"/>
                <w:szCs w:val="24"/>
                <w:lang w:val="uk-UA"/>
              </w:rPr>
            </w:pPr>
            <w:r w:rsidRPr="00663DE7">
              <w:rPr>
                <w:rFonts w:ascii="Times New Roman" w:eastAsia="Times New Roman" w:hAnsi="Times New Roman" w:cs="Times New Roman"/>
                <w:color w:val="000000"/>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4B21D92" w14:textId="301A8AAF" w:rsidR="003B2A1E" w:rsidRPr="00663DE7" w:rsidRDefault="003B2A1E" w:rsidP="003B2A1E">
            <w:pPr>
              <w:ind w:firstLine="172"/>
              <w:jc w:val="both"/>
              <w:rPr>
                <w:rFonts w:ascii="Times New Roman" w:eastAsia="Times New Roman" w:hAnsi="Times New Roman" w:cs="Times New Roman"/>
                <w:sz w:val="24"/>
                <w:szCs w:val="24"/>
                <w:lang w:val="uk-UA"/>
              </w:rPr>
            </w:pPr>
            <w:r w:rsidRPr="00663DE7">
              <w:rPr>
                <w:rFonts w:ascii="Times New Roman" w:eastAsia="Times New Roman" w:hAnsi="Times New Roman" w:cs="Times New Roman"/>
                <w:color w:val="000000"/>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542AB80F" w14:textId="156CC088" w:rsidR="003B2A1E" w:rsidRPr="00663DE7" w:rsidRDefault="003B2A1E" w:rsidP="003B2A1E">
            <w:pPr>
              <w:ind w:firstLine="172"/>
              <w:jc w:val="both"/>
              <w:rPr>
                <w:rFonts w:ascii="Times New Roman" w:eastAsia="Times New Roman" w:hAnsi="Times New Roman" w:cs="Times New Roman"/>
                <w:color w:val="000000"/>
                <w:sz w:val="24"/>
                <w:szCs w:val="24"/>
                <w:lang w:val="uk-UA"/>
              </w:rPr>
            </w:pPr>
            <w:r w:rsidRPr="00663DE7">
              <w:rPr>
                <w:rFonts w:ascii="Times New Roman" w:eastAsia="Times New Roman" w:hAnsi="Times New Roman" w:cs="Times New Roman"/>
                <w:color w:val="000000"/>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49267AD" w14:textId="3F5254B2" w:rsidR="003B2A1E" w:rsidRPr="00663DE7" w:rsidRDefault="00A7171F" w:rsidP="00A7171F">
            <w:pPr>
              <w:ind w:firstLine="172"/>
              <w:jc w:val="both"/>
              <w:rPr>
                <w:rFonts w:ascii="Times New Roman" w:eastAsia="Times New Roman" w:hAnsi="Times New Roman" w:cs="Times New Roman"/>
                <w:sz w:val="24"/>
                <w:szCs w:val="24"/>
                <w:lang w:val="uk-UA"/>
              </w:rPr>
            </w:pPr>
            <w:r w:rsidRPr="00663DE7">
              <w:rPr>
                <w:rFonts w:ascii="Times New Roman" w:eastAsia="Times New Roman" w:hAnsi="Times New Roman" w:cs="Times New Roman"/>
                <w:b/>
                <w:bCs/>
                <w:color w:val="000000"/>
                <w:sz w:val="24"/>
                <w:szCs w:val="24"/>
                <w:lang w:val="uk-UA"/>
              </w:rPr>
              <w:t xml:space="preserve">Аномально низька ціна тендерної пропозиції </w:t>
            </w:r>
            <w:r w:rsidRPr="00663DE7">
              <w:rPr>
                <w:rFonts w:ascii="Times New Roman" w:eastAsia="Times New Roman" w:hAnsi="Times New Roman" w:cs="Times New Roman"/>
                <w:bCs/>
                <w:color w:val="000000"/>
                <w:sz w:val="24"/>
                <w:szCs w:val="24"/>
                <w:lang w:val="uk-UA"/>
              </w:rPr>
              <w:t>(далі — аномально низька ціна) –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7D640A1" w14:textId="77777777" w:rsidR="00A7171F" w:rsidRPr="00663DE7" w:rsidRDefault="003B2A1E" w:rsidP="003B2A1E">
            <w:pPr>
              <w:ind w:firstLine="172"/>
              <w:jc w:val="both"/>
              <w:rPr>
                <w:rFonts w:ascii="Times New Roman" w:eastAsia="Times New Roman" w:hAnsi="Times New Roman" w:cs="Times New Roman"/>
                <w:color w:val="000000"/>
                <w:sz w:val="24"/>
                <w:szCs w:val="24"/>
                <w:lang w:val="uk-UA"/>
              </w:rPr>
            </w:pPr>
            <w:r w:rsidRPr="00663DE7">
              <w:rPr>
                <w:rFonts w:ascii="Times New Roman" w:eastAsia="Times New Roman"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A7171F" w:rsidRPr="00663DE7">
              <w:rPr>
                <w:rFonts w:ascii="Times New Roman" w:eastAsia="Times New Roman" w:hAnsi="Times New Roman" w:cs="Times New Roman"/>
                <w:color w:val="000000"/>
                <w:sz w:val="24"/>
                <w:szCs w:val="24"/>
                <w:lang w:val="uk-UA"/>
              </w:rPr>
              <w:t xml:space="preserve"> </w:t>
            </w:r>
          </w:p>
          <w:p w14:paraId="7E44931D" w14:textId="52F5A33D" w:rsidR="003B2A1E" w:rsidRPr="00663DE7" w:rsidRDefault="003B2A1E" w:rsidP="003B2A1E">
            <w:pPr>
              <w:ind w:firstLine="172"/>
              <w:jc w:val="both"/>
              <w:rPr>
                <w:rFonts w:ascii="Times New Roman" w:eastAsia="Times New Roman" w:hAnsi="Times New Roman" w:cs="Times New Roman"/>
                <w:sz w:val="24"/>
                <w:szCs w:val="24"/>
                <w:lang w:val="uk-UA"/>
              </w:rPr>
            </w:pPr>
            <w:r w:rsidRPr="00663DE7">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7CCA98F" w14:textId="77777777" w:rsidR="003B2A1E" w:rsidRPr="00663DE7" w:rsidRDefault="003B2A1E" w:rsidP="003B2A1E">
            <w:pPr>
              <w:ind w:firstLine="172"/>
              <w:jc w:val="both"/>
              <w:rPr>
                <w:rFonts w:ascii="Times New Roman" w:eastAsia="Times New Roman" w:hAnsi="Times New Roman" w:cs="Times New Roman"/>
                <w:sz w:val="24"/>
                <w:szCs w:val="24"/>
                <w:lang w:val="uk-UA"/>
              </w:rPr>
            </w:pPr>
            <w:r w:rsidRPr="00663DE7">
              <w:rPr>
                <w:rFonts w:ascii="Times New Roman" w:eastAsia="Times New Roman" w:hAnsi="Times New Roman" w:cs="Times New Roman"/>
                <w:color w:val="000000"/>
                <w:sz w:val="24"/>
                <w:szCs w:val="24"/>
                <w:lang w:val="uk-UA"/>
              </w:rPr>
              <w:t>Обґрунтування аномально низької тендерної пропозиції може містити інформацію про:</w:t>
            </w:r>
          </w:p>
          <w:p w14:paraId="7191ADAF" w14:textId="77777777" w:rsidR="003B2A1E" w:rsidRPr="00663DE7" w:rsidRDefault="003B2A1E" w:rsidP="003B2A1E">
            <w:pPr>
              <w:numPr>
                <w:ilvl w:val="0"/>
                <w:numId w:val="47"/>
              </w:numPr>
              <w:tabs>
                <w:tab w:val="clear" w:pos="720"/>
                <w:tab w:val="left" w:pos="455"/>
              </w:tabs>
              <w:ind w:left="172" w:firstLine="0"/>
              <w:jc w:val="both"/>
              <w:textAlignment w:val="baseline"/>
              <w:rPr>
                <w:rFonts w:ascii="Times New Roman" w:eastAsia="Times New Roman" w:hAnsi="Times New Roman" w:cs="Times New Roman"/>
                <w:color w:val="000000"/>
                <w:sz w:val="24"/>
                <w:szCs w:val="24"/>
                <w:lang w:val="uk-UA"/>
              </w:rPr>
            </w:pPr>
            <w:r w:rsidRPr="00663DE7">
              <w:rPr>
                <w:rFonts w:ascii="Times New Roman" w:eastAsia="Times New Roman" w:hAnsi="Times New Roman" w:cs="Times New Roman"/>
                <w:color w:val="000000"/>
                <w:sz w:val="24"/>
                <w:szCs w:val="24"/>
                <w:lang w:val="uk-UA"/>
              </w:rPr>
              <w:t xml:space="preserve">досягнення економії завдяки застосованому технологічному процесу виробництва товарів, порядку </w:t>
            </w:r>
            <w:r w:rsidRPr="00663DE7">
              <w:rPr>
                <w:rFonts w:ascii="Times New Roman" w:eastAsia="Times New Roman" w:hAnsi="Times New Roman" w:cs="Times New Roman"/>
                <w:color w:val="000000"/>
                <w:sz w:val="24"/>
                <w:szCs w:val="24"/>
                <w:lang w:val="uk-UA"/>
              </w:rPr>
              <w:lastRenderedPageBreak/>
              <w:t>надання послуг чи технології будівництва;</w:t>
            </w:r>
          </w:p>
          <w:p w14:paraId="368CCC7A" w14:textId="77777777" w:rsidR="00A7171F" w:rsidRPr="00663DE7" w:rsidRDefault="003B2A1E" w:rsidP="00A7171F">
            <w:pPr>
              <w:numPr>
                <w:ilvl w:val="0"/>
                <w:numId w:val="47"/>
              </w:numPr>
              <w:tabs>
                <w:tab w:val="clear" w:pos="720"/>
                <w:tab w:val="left" w:pos="455"/>
              </w:tabs>
              <w:ind w:left="172" w:firstLine="0"/>
              <w:jc w:val="both"/>
              <w:textAlignment w:val="baseline"/>
              <w:rPr>
                <w:rFonts w:ascii="Times New Roman" w:eastAsia="Times New Roman" w:hAnsi="Times New Roman" w:cs="Times New Roman"/>
                <w:color w:val="000000"/>
                <w:sz w:val="24"/>
                <w:szCs w:val="24"/>
                <w:lang w:val="uk-UA"/>
              </w:rPr>
            </w:pPr>
            <w:r w:rsidRPr="00663DE7">
              <w:rPr>
                <w:rFonts w:ascii="Times New Roman" w:eastAsia="Times New Roman" w:hAnsi="Times New Roman" w:cs="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47C357A" w14:textId="7280F8EA" w:rsidR="004B0B3B" w:rsidRPr="00A7171F" w:rsidRDefault="003B2A1E" w:rsidP="00A7171F">
            <w:pPr>
              <w:numPr>
                <w:ilvl w:val="0"/>
                <w:numId w:val="47"/>
              </w:numPr>
              <w:tabs>
                <w:tab w:val="clear" w:pos="720"/>
                <w:tab w:val="left" w:pos="455"/>
              </w:tabs>
              <w:ind w:left="172" w:firstLine="0"/>
              <w:jc w:val="both"/>
              <w:textAlignment w:val="baseline"/>
              <w:rPr>
                <w:rFonts w:ascii="Times New Roman" w:eastAsia="Times New Roman" w:hAnsi="Times New Roman" w:cs="Times New Roman"/>
                <w:color w:val="000000"/>
                <w:sz w:val="24"/>
                <w:szCs w:val="24"/>
                <w:lang w:val="uk-UA"/>
              </w:rPr>
            </w:pPr>
            <w:r w:rsidRPr="00663DE7">
              <w:rPr>
                <w:rFonts w:ascii="Times New Roman" w:eastAsia="Times New Roman" w:hAnsi="Times New Roman" w:cs="Times New Roman"/>
                <w:color w:val="000000"/>
                <w:sz w:val="24"/>
                <w:szCs w:val="24"/>
                <w:lang w:val="uk-UA"/>
              </w:rPr>
              <w:t>отримання учасником процедури закупівлі державної допомоги згідно із законодавством.</w:t>
            </w:r>
          </w:p>
        </w:tc>
      </w:tr>
      <w:tr w:rsidR="00D65B64" w:rsidRPr="00740663" w14:paraId="1767F703" w14:textId="77777777" w:rsidTr="00A5649B">
        <w:trPr>
          <w:trHeight w:val="1119"/>
          <w:jc w:val="center"/>
        </w:trPr>
        <w:tc>
          <w:tcPr>
            <w:tcW w:w="516" w:type="dxa"/>
          </w:tcPr>
          <w:p w14:paraId="60E7E281" w14:textId="3C7EABA5" w:rsidR="007B2EA4" w:rsidRPr="000F04C2" w:rsidRDefault="007B2EA4" w:rsidP="007B2EA4">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lastRenderedPageBreak/>
              <w:t>2</w:t>
            </w:r>
          </w:p>
        </w:tc>
        <w:tc>
          <w:tcPr>
            <w:tcW w:w="2456" w:type="dxa"/>
          </w:tcPr>
          <w:p w14:paraId="3AE95CB5" w14:textId="628BB3C1" w:rsidR="007B2EA4" w:rsidRPr="000F04C2" w:rsidRDefault="007B2EA4" w:rsidP="007B2EA4">
            <w:pPr>
              <w:rPr>
                <w:rFonts w:ascii="Times New Roman" w:hAnsi="Times New Roman" w:cs="Times New Roman"/>
                <w:sz w:val="24"/>
                <w:szCs w:val="24"/>
                <w:lang w:val="uk-UA"/>
              </w:rPr>
            </w:pPr>
            <w:r w:rsidRPr="000F04C2">
              <w:rPr>
                <w:rFonts w:ascii="Times New Roman" w:eastAsia="Times New Roman" w:hAnsi="Times New Roman" w:cs="Times New Roman"/>
                <w:b/>
                <w:bCs/>
                <w:sz w:val="24"/>
                <w:szCs w:val="24"/>
                <w:lang w:val="uk-UA" w:eastAsia="ru-RU"/>
              </w:rPr>
              <w:t>Інша інформація</w:t>
            </w:r>
          </w:p>
        </w:tc>
        <w:tc>
          <w:tcPr>
            <w:tcW w:w="6662" w:type="dxa"/>
            <w:vAlign w:val="center"/>
          </w:tcPr>
          <w:p w14:paraId="4DCFD69D" w14:textId="77777777" w:rsidR="001062F7" w:rsidRPr="00663DE7" w:rsidRDefault="001062F7" w:rsidP="001062F7">
            <w:pPr>
              <w:keepNext/>
              <w:keepLines/>
              <w:ind w:firstLine="172"/>
              <w:contextualSpacing/>
              <w:jc w:val="both"/>
              <w:rPr>
                <w:rFonts w:ascii="Times New Roman" w:hAnsi="Times New Roman" w:cs="Times New Roman"/>
                <w:sz w:val="24"/>
                <w:szCs w:val="24"/>
                <w:lang w:val="uk-UA" w:eastAsia="ru-RU"/>
              </w:rPr>
            </w:pPr>
            <w:r w:rsidRPr="00663DE7">
              <w:rPr>
                <w:rFonts w:ascii="Times New Roman" w:hAnsi="Times New Roman" w:cs="Times New Roman"/>
                <w:sz w:val="24"/>
                <w:szCs w:val="24"/>
                <w:lang w:val="uk-UA" w:eastAsia="ru-RU"/>
              </w:rPr>
              <w:t>Вартість тендерної пропозиції та всі інші ціни повинні бути чітко визначені.</w:t>
            </w:r>
          </w:p>
          <w:p w14:paraId="39691F66" w14:textId="77777777" w:rsidR="001062F7" w:rsidRPr="00663DE7" w:rsidRDefault="001062F7" w:rsidP="001062F7">
            <w:pPr>
              <w:keepNext/>
              <w:keepLines/>
              <w:ind w:right="120" w:firstLine="172"/>
              <w:contextualSpacing/>
              <w:jc w:val="both"/>
              <w:rPr>
                <w:rFonts w:ascii="Times New Roman" w:hAnsi="Times New Roman" w:cs="Times New Roman"/>
                <w:sz w:val="24"/>
                <w:szCs w:val="24"/>
                <w:lang w:val="uk-UA" w:eastAsia="ru-RU"/>
              </w:rPr>
            </w:pPr>
            <w:r w:rsidRPr="00663DE7">
              <w:rPr>
                <w:rFonts w:ascii="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E66825" w14:textId="453AE8F8" w:rsidR="001062F7" w:rsidRPr="00663DE7" w:rsidRDefault="001062F7" w:rsidP="001062F7">
            <w:pPr>
              <w:keepNext/>
              <w:keepLines/>
              <w:ind w:firstLine="172"/>
              <w:contextualSpacing/>
              <w:jc w:val="both"/>
              <w:rPr>
                <w:rFonts w:ascii="Times New Roman" w:hAnsi="Times New Roman" w:cs="Times New Roman"/>
                <w:sz w:val="24"/>
                <w:szCs w:val="24"/>
                <w:lang w:val="uk-UA" w:eastAsia="ru-RU"/>
              </w:rPr>
            </w:pPr>
            <w:r w:rsidRPr="00663DE7">
              <w:rPr>
                <w:rFonts w:ascii="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w:t>
            </w:r>
            <w:r w:rsidR="00D679D2" w:rsidRPr="00663DE7">
              <w:rPr>
                <w:rFonts w:ascii="Times New Roman" w:hAnsi="Times New Roman" w:cs="Times New Roman"/>
                <w:sz w:val="24"/>
                <w:szCs w:val="24"/>
                <w:lang w:val="uk-UA" w:eastAsia="ru-RU"/>
              </w:rPr>
              <w:t>ору про закупівлю, витрати, пов’</w:t>
            </w:r>
            <w:r w:rsidRPr="00663DE7">
              <w:rPr>
                <w:rFonts w:ascii="Times New Roman" w:hAnsi="Times New Roman" w:cs="Times New Roman"/>
                <w:sz w:val="24"/>
                <w:szCs w:val="24"/>
                <w:lang w:val="uk-UA" w:eastAsia="ru-RU"/>
              </w:rPr>
              <w:t>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2360FFB" w14:textId="77777777" w:rsidR="001062F7" w:rsidRPr="00663DE7" w:rsidRDefault="001062F7" w:rsidP="001062F7">
            <w:pPr>
              <w:keepNext/>
              <w:keepLines/>
              <w:ind w:firstLine="172"/>
              <w:contextualSpacing/>
              <w:jc w:val="both"/>
              <w:rPr>
                <w:rFonts w:ascii="Times New Roman" w:hAnsi="Times New Roman" w:cs="Times New Roman"/>
                <w:sz w:val="24"/>
                <w:szCs w:val="24"/>
                <w:lang w:val="uk-UA" w:eastAsia="ru-RU"/>
              </w:rPr>
            </w:pPr>
            <w:r w:rsidRPr="00663DE7">
              <w:rPr>
                <w:rFonts w:ascii="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F100766" w14:textId="77777777" w:rsidR="001062F7" w:rsidRPr="00663DE7" w:rsidRDefault="001062F7" w:rsidP="001062F7">
            <w:pPr>
              <w:keepNext/>
              <w:keepLines/>
              <w:ind w:firstLine="172"/>
              <w:contextualSpacing/>
              <w:jc w:val="both"/>
              <w:rPr>
                <w:rFonts w:ascii="Times New Roman" w:hAnsi="Times New Roman" w:cs="Times New Roman"/>
                <w:sz w:val="24"/>
                <w:szCs w:val="24"/>
                <w:lang w:val="uk-UA" w:eastAsia="ru-RU"/>
              </w:rPr>
            </w:pPr>
            <w:r w:rsidRPr="00663DE7">
              <w:rPr>
                <w:rFonts w:ascii="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83F4F41" w14:textId="27363A17" w:rsidR="001062F7" w:rsidRPr="00663DE7" w:rsidRDefault="001062F7" w:rsidP="0004544B">
            <w:pPr>
              <w:keepNext/>
              <w:keepLines/>
              <w:ind w:firstLine="172"/>
              <w:contextualSpacing/>
              <w:jc w:val="both"/>
              <w:rPr>
                <w:rFonts w:ascii="Times New Roman" w:hAnsi="Times New Roman" w:cs="Times New Roman"/>
                <w:sz w:val="24"/>
                <w:szCs w:val="24"/>
                <w:lang w:val="uk-UA" w:eastAsia="ru-RU"/>
              </w:rPr>
            </w:pPr>
            <w:r w:rsidRPr="00663DE7">
              <w:rPr>
                <w:rFonts w:ascii="Times New Roman" w:hAnsi="Times New Roman" w:cs="Times New Roman"/>
                <w:b/>
                <w:bCs/>
                <w:i/>
                <w:iCs/>
                <w:sz w:val="24"/>
                <w:szCs w:val="24"/>
                <w:u w:val="single"/>
                <w:lang w:val="uk-UA" w:eastAsia="ru-RU"/>
              </w:rPr>
              <w:t>Інші умови тендерної документації:</w:t>
            </w:r>
          </w:p>
          <w:p w14:paraId="13E78FDF" w14:textId="0C7BED6B" w:rsidR="001062F7" w:rsidRPr="00663DE7" w:rsidRDefault="0004544B" w:rsidP="00D679D2">
            <w:pPr>
              <w:ind w:firstLine="172"/>
              <w:jc w:val="both"/>
              <w:rPr>
                <w:rFonts w:ascii="Times New Roman" w:hAnsi="Times New Roman" w:cs="Times New Roman"/>
                <w:sz w:val="24"/>
                <w:szCs w:val="24"/>
                <w:lang w:val="uk-UA" w:eastAsia="ru-RU"/>
              </w:rPr>
            </w:pPr>
            <w:r w:rsidRPr="00663DE7">
              <w:rPr>
                <w:rFonts w:ascii="Times New Roman" w:hAnsi="Times New Roman" w:cs="Times New Roman"/>
                <w:sz w:val="24"/>
                <w:szCs w:val="24"/>
                <w:lang w:val="uk-UA" w:eastAsia="ru-RU"/>
              </w:rPr>
              <w:t>1</w:t>
            </w:r>
            <w:r w:rsidR="00D679D2" w:rsidRPr="00663DE7">
              <w:rPr>
                <w:rFonts w:ascii="Times New Roman" w:hAnsi="Times New Roman" w:cs="Times New Roman"/>
                <w:sz w:val="24"/>
                <w:szCs w:val="24"/>
                <w:lang w:val="uk-UA" w:eastAsia="ru-RU"/>
              </w:rPr>
              <w:t xml:space="preserve">. </w:t>
            </w:r>
            <w:r w:rsidR="001062F7" w:rsidRPr="00663DE7">
              <w:rPr>
                <w:rFonts w:ascii="Times New Roman" w:hAnsi="Times New Roman" w:cs="Times New Roman"/>
                <w:sz w:val="24"/>
                <w:szCs w:val="24"/>
                <w:lang w:val="uk-UA"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8729C4" w14:textId="77777777" w:rsidR="001062F7" w:rsidRPr="00663DE7" w:rsidRDefault="001062F7" w:rsidP="001062F7">
            <w:pPr>
              <w:ind w:firstLine="172"/>
              <w:jc w:val="both"/>
              <w:rPr>
                <w:rFonts w:ascii="Times New Roman" w:hAnsi="Times New Roman" w:cs="Times New Roman"/>
                <w:sz w:val="24"/>
                <w:szCs w:val="24"/>
                <w:lang w:val="uk-UA" w:eastAsia="ru-RU"/>
              </w:rPr>
            </w:pPr>
            <w:r w:rsidRPr="00663DE7">
              <w:rPr>
                <w:rFonts w:ascii="Times New Roman" w:hAnsi="Times New Roman" w:cs="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D5A102F" w14:textId="47358D38" w:rsidR="001062F7" w:rsidRPr="00663DE7" w:rsidRDefault="005F217C" w:rsidP="001062F7">
            <w:pPr>
              <w:ind w:firstLine="172"/>
              <w:jc w:val="both"/>
              <w:rPr>
                <w:rFonts w:ascii="Times New Roman" w:hAnsi="Times New Roman" w:cs="Times New Roman"/>
                <w:sz w:val="24"/>
                <w:szCs w:val="24"/>
                <w:lang w:val="uk-UA" w:eastAsia="ru-RU"/>
              </w:rPr>
            </w:pPr>
            <w:r w:rsidRPr="00663DE7">
              <w:rPr>
                <w:rFonts w:ascii="Times New Roman" w:hAnsi="Times New Roman" w:cs="Times New Roman"/>
                <w:sz w:val="24"/>
                <w:szCs w:val="24"/>
                <w:lang w:val="uk-UA" w:eastAsia="ru-RU"/>
              </w:rPr>
              <w:t>2</w:t>
            </w:r>
            <w:r w:rsidR="001062F7" w:rsidRPr="00663DE7">
              <w:rPr>
                <w:rFonts w:ascii="Times New Roman" w:hAnsi="Times New Roman" w:cs="Times New Roman"/>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14:paraId="232B9598" w14:textId="581ECE66" w:rsidR="001062F7" w:rsidRPr="00663DE7" w:rsidRDefault="005F217C" w:rsidP="001062F7">
            <w:pPr>
              <w:ind w:firstLine="172"/>
              <w:jc w:val="both"/>
              <w:rPr>
                <w:rFonts w:ascii="Times New Roman" w:hAnsi="Times New Roman" w:cs="Times New Roman"/>
                <w:sz w:val="24"/>
                <w:szCs w:val="24"/>
                <w:lang w:val="uk-UA" w:eastAsia="ru-RU"/>
              </w:rPr>
            </w:pPr>
            <w:r w:rsidRPr="00663DE7">
              <w:rPr>
                <w:rFonts w:ascii="Times New Roman" w:hAnsi="Times New Roman" w:cs="Times New Roman"/>
                <w:sz w:val="24"/>
                <w:szCs w:val="24"/>
                <w:lang w:val="uk-UA" w:eastAsia="ru-RU"/>
              </w:rPr>
              <w:t>3.</w:t>
            </w:r>
            <w:r w:rsidR="001062F7" w:rsidRPr="00663DE7">
              <w:rPr>
                <w:rFonts w:ascii="Times New Roman" w:hAnsi="Times New Roman" w:cs="Times New Roman"/>
                <w:sz w:val="24"/>
                <w:szCs w:val="24"/>
                <w:lang w:val="uk-UA" w:eastAsia="ru-RU"/>
              </w:rPr>
              <w:t xml:space="preserve"> Учасник, який подав тендерну пропозицію вважається </w:t>
            </w:r>
            <w:r w:rsidR="001062F7" w:rsidRPr="00663DE7">
              <w:rPr>
                <w:rFonts w:ascii="Times New Roman" w:hAnsi="Times New Roman" w:cs="Times New Roman"/>
                <w:sz w:val="24"/>
                <w:szCs w:val="24"/>
                <w:lang w:val="uk-UA" w:eastAsia="ru-RU"/>
              </w:rPr>
              <w:lastRenderedPageBreak/>
              <w:t>таким, що згодний з проектом догов</w:t>
            </w:r>
            <w:r w:rsidR="0004544B" w:rsidRPr="00663DE7">
              <w:rPr>
                <w:rFonts w:ascii="Times New Roman" w:hAnsi="Times New Roman" w:cs="Times New Roman"/>
                <w:sz w:val="24"/>
                <w:szCs w:val="24"/>
                <w:lang w:val="uk-UA" w:eastAsia="ru-RU"/>
              </w:rPr>
              <w:t xml:space="preserve">ору про закупівлю, викладеним в додатку </w:t>
            </w:r>
            <w:r w:rsidR="001062F7" w:rsidRPr="00663DE7">
              <w:rPr>
                <w:rFonts w:ascii="Times New Roman" w:hAnsi="Times New Roman" w:cs="Times New Roman"/>
                <w:sz w:val="24"/>
                <w:szCs w:val="24"/>
                <w:lang w:val="uk-UA" w:eastAsia="ru-RU"/>
              </w:rPr>
              <w:t xml:space="preserve">до цієї тендерної документації та буде дотримуватися умов своєї тендерної пропозиції протягом строку встановленого </w:t>
            </w:r>
            <w:r w:rsidR="0004544B" w:rsidRPr="00663DE7">
              <w:rPr>
                <w:rFonts w:ascii="Times New Roman" w:hAnsi="Times New Roman" w:cs="Times New Roman"/>
                <w:bCs/>
                <w:iCs/>
                <w:sz w:val="24"/>
                <w:szCs w:val="24"/>
                <w:lang w:val="uk-UA" w:eastAsia="ru-RU"/>
              </w:rPr>
              <w:t>даною</w:t>
            </w:r>
            <w:r w:rsidR="001062F7" w:rsidRPr="00663DE7">
              <w:rPr>
                <w:rFonts w:ascii="Times New Roman" w:hAnsi="Times New Roman" w:cs="Times New Roman"/>
                <w:sz w:val="24"/>
                <w:szCs w:val="24"/>
                <w:lang w:val="uk-UA" w:eastAsia="ru-RU"/>
              </w:rPr>
              <w:t xml:space="preserve"> тендерно</w:t>
            </w:r>
            <w:r w:rsidR="0004544B" w:rsidRPr="00663DE7">
              <w:rPr>
                <w:rFonts w:ascii="Times New Roman" w:hAnsi="Times New Roman" w:cs="Times New Roman"/>
                <w:sz w:val="24"/>
                <w:szCs w:val="24"/>
                <w:lang w:val="uk-UA" w:eastAsia="ru-RU"/>
              </w:rPr>
              <w:t>ю</w:t>
            </w:r>
            <w:r w:rsidR="001062F7" w:rsidRPr="00663DE7">
              <w:rPr>
                <w:rFonts w:ascii="Times New Roman" w:hAnsi="Times New Roman" w:cs="Times New Roman"/>
                <w:sz w:val="24"/>
                <w:szCs w:val="24"/>
                <w:lang w:val="uk-UA" w:eastAsia="ru-RU"/>
              </w:rPr>
              <w:t xml:space="preserve"> документаці</w:t>
            </w:r>
            <w:r w:rsidR="0004544B" w:rsidRPr="00663DE7">
              <w:rPr>
                <w:rFonts w:ascii="Times New Roman" w:hAnsi="Times New Roman" w:cs="Times New Roman"/>
                <w:sz w:val="24"/>
                <w:szCs w:val="24"/>
                <w:lang w:val="uk-UA" w:eastAsia="ru-RU"/>
              </w:rPr>
              <w:t>єю</w:t>
            </w:r>
            <w:r w:rsidR="001062F7" w:rsidRPr="00663DE7">
              <w:rPr>
                <w:rFonts w:ascii="Times New Roman" w:hAnsi="Times New Roman" w:cs="Times New Roman"/>
                <w:sz w:val="24"/>
                <w:szCs w:val="24"/>
                <w:lang w:val="uk-UA" w:eastAsia="ru-RU"/>
              </w:rPr>
              <w:t>.</w:t>
            </w:r>
          </w:p>
          <w:p w14:paraId="011DA978" w14:textId="73E2E90D" w:rsidR="005F217C" w:rsidRPr="00663DE7" w:rsidRDefault="005F217C" w:rsidP="005F217C">
            <w:pPr>
              <w:ind w:firstLine="172"/>
              <w:jc w:val="both"/>
              <w:rPr>
                <w:rFonts w:ascii="Times New Roman" w:hAnsi="Times New Roman" w:cs="Times New Roman"/>
                <w:sz w:val="24"/>
                <w:szCs w:val="24"/>
                <w:lang w:val="uk-UA" w:eastAsia="ru-RU"/>
              </w:rPr>
            </w:pPr>
            <w:r w:rsidRPr="00663DE7">
              <w:rPr>
                <w:rFonts w:ascii="Times New Roman" w:hAnsi="Times New Roman" w:cs="Times New Roman"/>
                <w:sz w:val="24"/>
                <w:szCs w:val="24"/>
                <w:lang w:val="uk-UA" w:eastAsia="ru-RU"/>
              </w:rPr>
              <w:t>4</w:t>
            </w:r>
            <w:r w:rsidR="001062F7" w:rsidRPr="00663DE7">
              <w:rPr>
                <w:rFonts w:ascii="Times New Roman" w:hAnsi="Times New Roman" w:cs="Times New Roman"/>
                <w:sz w:val="24"/>
                <w:szCs w:val="24"/>
                <w:lang w:val="uk-UA" w:eastAsia="ru-RU"/>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5C89179" w14:textId="700388A6" w:rsidR="00D679D2" w:rsidRPr="00663DE7" w:rsidRDefault="005F217C" w:rsidP="005F217C">
            <w:pPr>
              <w:ind w:firstLine="172"/>
              <w:jc w:val="both"/>
              <w:rPr>
                <w:rFonts w:ascii="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 xml:space="preserve">5. </w:t>
            </w:r>
            <w:r w:rsidR="00D679D2" w:rsidRPr="00663DE7">
              <w:rPr>
                <w:rFonts w:ascii="Times New Roman" w:eastAsia="Times New Roman" w:hAnsi="Times New Roman" w:cs="Times New Roman"/>
                <w:sz w:val="24"/>
                <w:szCs w:val="24"/>
                <w:lang w:val="uk-UA"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D679D2" w:rsidRPr="00663DE7">
              <w:rPr>
                <w:rFonts w:ascii="Times New Roman" w:eastAsia="Times New Roman" w:hAnsi="Times New Roman" w:cs="Times New Roman"/>
                <w:sz w:val="24"/>
                <w:szCs w:val="24"/>
                <w:lang w:val="uk-UA" w:eastAsia="ru-RU"/>
              </w:rPr>
              <w:t>бенефіціарним</w:t>
            </w:r>
            <w:proofErr w:type="spellEnd"/>
            <w:r w:rsidR="00D679D2" w:rsidRPr="00663DE7">
              <w:rPr>
                <w:rFonts w:ascii="Times New Roman" w:eastAsia="Times New Roman" w:hAnsi="Times New Roman" w:cs="Times New Roman"/>
                <w:sz w:val="24"/>
                <w:szCs w:val="24"/>
                <w:lang w:val="uk-UA" w:eastAsia="ru-RU"/>
              </w:rPr>
              <w:t xml:space="preserve"> власником (</w:t>
            </w:r>
            <w:proofErr w:type="spellStart"/>
            <w:r w:rsidR="00D679D2" w:rsidRPr="00663DE7">
              <w:rPr>
                <w:rFonts w:ascii="Times New Roman" w:eastAsia="Times New Roman" w:hAnsi="Times New Roman" w:cs="Times New Roman"/>
                <w:sz w:val="24"/>
                <w:szCs w:val="24"/>
                <w:lang w:val="uk-UA" w:eastAsia="ru-RU"/>
              </w:rPr>
              <w:t>власником</w:t>
            </w:r>
            <w:proofErr w:type="spellEnd"/>
            <w:r w:rsidR="00D679D2" w:rsidRPr="00663DE7">
              <w:rPr>
                <w:rFonts w:ascii="Times New Roman" w:eastAsia="Times New Roman" w:hAnsi="Times New Roman" w:cs="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учасник надає Витяг з Єдиного державного реєстру юридичних осіб, фізичних осіб - підпр</w:t>
            </w:r>
            <w:r w:rsidR="003923BB" w:rsidRPr="00663DE7">
              <w:rPr>
                <w:rFonts w:ascii="Times New Roman" w:eastAsia="Times New Roman" w:hAnsi="Times New Roman" w:cs="Times New Roman"/>
                <w:sz w:val="24"/>
                <w:szCs w:val="24"/>
                <w:lang w:val="uk-UA" w:eastAsia="ru-RU"/>
              </w:rPr>
              <w:t>иємців та громадських формувань</w:t>
            </w:r>
            <w:r w:rsidR="00D679D2" w:rsidRPr="00663DE7">
              <w:rPr>
                <w:rFonts w:ascii="Times New Roman" w:eastAsia="Times New Roman" w:hAnsi="Times New Roman" w:cs="Times New Roman"/>
                <w:sz w:val="24"/>
                <w:szCs w:val="24"/>
                <w:lang w:val="uk-UA" w:eastAsia="ru-RU"/>
              </w:rPr>
              <w:t>.</w:t>
            </w:r>
          </w:p>
          <w:p w14:paraId="358E141A" w14:textId="3AC06E03" w:rsidR="00D679D2" w:rsidRPr="00663DE7" w:rsidRDefault="005F217C" w:rsidP="005F217C">
            <w:pPr>
              <w:ind w:firstLine="172"/>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 xml:space="preserve">6. </w:t>
            </w:r>
            <w:r w:rsidR="00D679D2" w:rsidRPr="00663DE7">
              <w:rPr>
                <w:rFonts w:ascii="Times New Roman" w:eastAsia="Times New Roman" w:hAnsi="Times New Roman" w:cs="Times New Roman"/>
                <w:sz w:val="24"/>
                <w:szCs w:val="24"/>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p>
          <w:p w14:paraId="5B6CF61A" w14:textId="01FF988C" w:rsidR="00D679D2" w:rsidRPr="00663DE7" w:rsidRDefault="00D679D2" w:rsidP="005F217C">
            <w:pPr>
              <w:ind w:firstLine="172"/>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4EE7774C" w14:textId="77777777" w:rsidR="005F217C" w:rsidRPr="00663DE7" w:rsidRDefault="005F217C" w:rsidP="005F217C">
            <w:pPr>
              <w:ind w:firstLine="172"/>
              <w:jc w:val="both"/>
              <w:rPr>
                <w:rFonts w:ascii="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w:t>
            </w:r>
            <w:r w:rsidRPr="00663DE7">
              <w:rPr>
                <w:rFonts w:ascii="Times New Roman" w:eastAsia="Times New Roman" w:hAnsi="Times New Roman"/>
                <w:sz w:val="24"/>
                <w:szCs w:val="24"/>
                <w:lang w:val="uk-UA" w:eastAsia="ru-RU"/>
              </w:rPr>
              <w:t xml:space="preserve">абзацу 5 підпункту 2 пункту 41 Особливостей, а саме: тендерна пропозиція не відповідає </w:t>
            </w:r>
            <w:r w:rsidRPr="00663DE7">
              <w:rPr>
                <w:rFonts w:ascii="Times New Roman" w:eastAsia="Times New Roman" w:hAnsi="Times New Roman"/>
                <w:sz w:val="24"/>
                <w:szCs w:val="24"/>
                <w:lang w:val="uk-UA" w:eastAsia="ru-RU"/>
              </w:rPr>
              <w:lastRenderedPageBreak/>
              <w:t>вимогам, установленим у тендерній документації відповідно до абзацу першого частини третьої статті 22 Закону.</w:t>
            </w:r>
          </w:p>
          <w:p w14:paraId="15852EA9" w14:textId="32E32495" w:rsidR="005F217C" w:rsidRPr="00663DE7" w:rsidRDefault="005F217C" w:rsidP="005F217C">
            <w:pPr>
              <w:ind w:firstLine="172"/>
              <w:jc w:val="both"/>
              <w:rPr>
                <w:rFonts w:ascii="Times New Roman" w:hAnsi="Times New Roman" w:cs="Times New Roman"/>
                <w:sz w:val="24"/>
                <w:szCs w:val="24"/>
                <w:lang w:val="uk-UA"/>
              </w:rPr>
            </w:pPr>
            <w:r w:rsidRPr="00663DE7">
              <w:rPr>
                <w:rFonts w:ascii="Times New Roman" w:hAnsi="Times New Roman" w:cs="Times New Roman"/>
                <w:sz w:val="24"/>
                <w:szCs w:val="24"/>
                <w:lang w:val="uk-UA" w:eastAsia="ru-RU"/>
              </w:rPr>
              <w:t>7</w:t>
            </w:r>
            <w:r w:rsidR="001062F7" w:rsidRPr="00663DE7">
              <w:rPr>
                <w:rFonts w:ascii="Times New Roman" w:hAnsi="Times New Roman" w:cs="Times New Roman"/>
                <w:sz w:val="24"/>
                <w:szCs w:val="24"/>
                <w:lang w:val="uk-UA" w:eastAsia="ru-RU"/>
              </w:rPr>
              <w:t xml:space="preserve">. </w:t>
            </w:r>
            <w:r w:rsidR="001062F7" w:rsidRPr="00663DE7">
              <w:rPr>
                <w:rFonts w:ascii="Times New Roman" w:hAnsi="Times New Roman" w:cs="Times New Roman"/>
                <w:sz w:val="24"/>
                <w:szCs w:val="24"/>
                <w:lang w:val="uk-UA"/>
              </w:rPr>
              <w:t>Учасники відповідають за зміст своїх тендерних пропозицій, та повинні дотримуватись нор</w:t>
            </w:r>
            <w:r w:rsidR="000E27E4" w:rsidRPr="00663DE7">
              <w:rPr>
                <w:rFonts w:ascii="Times New Roman" w:hAnsi="Times New Roman" w:cs="Times New Roman"/>
                <w:sz w:val="24"/>
                <w:szCs w:val="24"/>
                <w:lang w:val="uk-UA"/>
              </w:rPr>
              <w:t>м чинного законодавства України.</w:t>
            </w:r>
          </w:p>
          <w:p w14:paraId="65E6CDDB" w14:textId="77777777" w:rsidR="005F217C" w:rsidRPr="00663DE7" w:rsidRDefault="005F217C" w:rsidP="005F217C">
            <w:pPr>
              <w:ind w:firstLine="172"/>
              <w:jc w:val="both"/>
              <w:rPr>
                <w:rFonts w:ascii="Times New Roman" w:eastAsia="Times New Roman" w:hAnsi="Times New Roman" w:cs="Times New Roman"/>
                <w:sz w:val="24"/>
                <w:szCs w:val="24"/>
                <w:lang w:val="uk-UA" w:eastAsia="ru-RU"/>
              </w:rPr>
            </w:pPr>
            <w:r w:rsidRPr="00663DE7">
              <w:rPr>
                <w:rFonts w:ascii="Times New Roman" w:hAnsi="Times New Roman" w:cs="Times New Roman"/>
                <w:sz w:val="24"/>
                <w:szCs w:val="24"/>
                <w:lang w:val="uk-UA"/>
              </w:rPr>
              <w:t xml:space="preserve">8. </w:t>
            </w:r>
            <w:r w:rsidRPr="00663DE7">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207D23C" w14:textId="1DD61628" w:rsidR="005F217C" w:rsidRPr="00663DE7" w:rsidRDefault="005F217C" w:rsidP="005F217C">
            <w:pPr>
              <w:ind w:firstLine="172"/>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7CE7BA1" w14:textId="374AF78E" w:rsidR="005F217C" w:rsidRPr="00663DE7" w:rsidRDefault="005F217C" w:rsidP="005F217C">
            <w:pPr>
              <w:ind w:firstLine="172"/>
              <w:jc w:val="both"/>
              <w:rPr>
                <w:rFonts w:ascii="Times New Roman" w:hAnsi="Times New Roman" w:cs="Times New Roman"/>
                <w:sz w:val="24"/>
                <w:szCs w:val="24"/>
                <w:lang w:val="uk-UA"/>
              </w:rPr>
            </w:pPr>
            <w:r w:rsidRPr="00663DE7">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5967089" w14:textId="1E300B5F" w:rsidR="00937200" w:rsidRPr="00663DE7" w:rsidRDefault="005F217C" w:rsidP="00937200">
            <w:pPr>
              <w:ind w:firstLine="172"/>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 xml:space="preserve">9. </w:t>
            </w:r>
            <w:r w:rsidR="00937200" w:rsidRPr="00663DE7">
              <w:rPr>
                <w:rFonts w:ascii="Times New Roman" w:eastAsia="Times New Roman" w:hAnsi="Times New Roman" w:cs="Times New Roman"/>
                <w:color w:val="000000"/>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sidRPr="00663DE7">
              <w:rPr>
                <w:rFonts w:ascii="Times New Roman" w:eastAsia="Times New Roman" w:hAnsi="Times New Roman" w:cs="Times New Roman"/>
                <w:sz w:val="24"/>
                <w:szCs w:val="24"/>
                <w:lang w:val="uk-UA" w:eastAsia="ru-RU"/>
              </w:rPr>
              <w:t xml:space="preserve"> </w:t>
            </w:r>
            <w:r w:rsidR="00937200" w:rsidRPr="00663DE7">
              <w:rPr>
                <w:rFonts w:ascii="Times New Roman" w:eastAsia="Times New Roman" w:hAnsi="Times New Roman" w:cs="Times New Roman"/>
                <w:color w:val="000000"/>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65B64" w:rsidRPr="00740663" w14:paraId="162BF781" w14:textId="77777777" w:rsidTr="00A5649B">
        <w:trPr>
          <w:trHeight w:val="4232"/>
          <w:jc w:val="center"/>
        </w:trPr>
        <w:tc>
          <w:tcPr>
            <w:tcW w:w="516" w:type="dxa"/>
          </w:tcPr>
          <w:p w14:paraId="0BD5CB11" w14:textId="4C558941" w:rsidR="008D5F11" w:rsidRPr="000F04C2" w:rsidRDefault="008D5F11" w:rsidP="008D5F11">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lastRenderedPageBreak/>
              <w:t>3</w:t>
            </w:r>
          </w:p>
        </w:tc>
        <w:tc>
          <w:tcPr>
            <w:tcW w:w="2456" w:type="dxa"/>
          </w:tcPr>
          <w:p w14:paraId="23DC0AA4" w14:textId="357E4B79" w:rsidR="008D5F11" w:rsidRPr="000F04C2" w:rsidRDefault="008D5F11" w:rsidP="008D5F11">
            <w:pPr>
              <w:rPr>
                <w:rFonts w:ascii="Times New Roman" w:hAnsi="Times New Roman" w:cs="Times New Roman"/>
                <w:sz w:val="24"/>
                <w:szCs w:val="24"/>
                <w:lang w:val="uk-UA"/>
              </w:rPr>
            </w:pPr>
            <w:r w:rsidRPr="000F04C2">
              <w:rPr>
                <w:rFonts w:ascii="Times New Roman" w:eastAsia="Times New Roman" w:hAnsi="Times New Roman" w:cs="Times New Roman"/>
                <w:b/>
                <w:bCs/>
                <w:sz w:val="24"/>
                <w:szCs w:val="24"/>
                <w:lang w:val="uk-UA" w:eastAsia="ru-RU"/>
              </w:rPr>
              <w:t>Відхилення тендерних пропозицій</w:t>
            </w:r>
          </w:p>
        </w:tc>
        <w:tc>
          <w:tcPr>
            <w:tcW w:w="6662" w:type="dxa"/>
          </w:tcPr>
          <w:p w14:paraId="5FE8471E" w14:textId="77777777" w:rsidR="005F217C" w:rsidRPr="00663DE7" w:rsidRDefault="005F217C" w:rsidP="005F217C">
            <w:pPr>
              <w:ind w:firstLine="181"/>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6CFD265C" w14:textId="77777777" w:rsidR="005F217C" w:rsidRPr="00663DE7" w:rsidRDefault="005F217C" w:rsidP="005F217C">
            <w:pPr>
              <w:ind w:firstLine="181"/>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1) учасник процедури закупівлі:</w:t>
            </w:r>
          </w:p>
          <w:p w14:paraId="46B576CE" w14:textId="72C68C27" w:rsidR="005F217C" w:rsidRPr="00663DE7" w:rsidRDefault="005F217C" w:rsidP="008244B2">
            <w:pPr>
              <w:pStyle w:val="a4"/>
              <w:numPr>
                <w:ilvl w:val="0"/>
                <w:numId w:val="36"/>
              </w:numPr>
              <w:tabs>
                <w:tab w:val="left" w:pos="464"/>
              </w:tabs>
              <w:ind w:left="0" w:firstLine="181"/>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937200" w:rsidRPr="00663DE7">
              <w:rPr>
                <w:rFonts w:ascii="Times New Roman" w:eastAsia="Times New Roman" w:hAnsi="Times New Roman" w:cs="Times New Roman"/>
                <w:color w:val="000000"/>
                <w:sz w:val="24"/>
                <w:szCs w:val="24"/>
                <w:lang w:val="uk-UA"/>
              </w:rPr>
              <w:t xml:space="preserve">абзацом другим </w:t>
            </w:r>
            <w:r w:rsidR="00937200" w:rsidRPr="00663DE7">
              <w:rPr>
                <w:rFonts w:ascii="Times New Roman" w:eastAsia="Times New Roman" w:hAnsi="Times New Roman" w:cs="Times New Roman"/>
                <w:bCs/>
                <w:color w:val="000000"/>
                <w:sz w:val="24"/>
                <w:szCs w:val="24"/>
                <w:lang w:val="uk-UA"/>
              </w:rPr>
              <w:t>пункту 39 Особливостей</w:t>
            </w:r>
            <w:r w:rsidRPr="00663DE7">
              <w:rPr>
                <w:rFonts w:ascii="Times New Roman" w:eastAsia="Times New Roman" w:hAnsi="Times New Roman" w:cs="Times New Roman"/>
                <w:sz w:val="24"/>
                <w:szCs w:val="24"/>
                <w:lang w:val="uk-UA" w:eastAsia="ru-RU"/>
              </w:rPr>
              <w:t>;</w:t>
            </w:r>
          </w:p>
          <w:p w14:paraId="3A9B9F84" w14:textId="77777777" w:rsidR="005F217C" w:rsidRPr="00663DE7" w:rsidRDefault="005F217C" w:rsidP="008244B2">
            <w:pPr>
              <w:pStyle w:val="a4"/>
              <w:numPr>
                <w:ilvl w:val="0"/>
                <w:numId w:val="36"/>
              </w:numPr>
              <w:tabs>
                <w:tab w:val="left" w:pos="464"/>
              </w:tabs>
              <w:ind w:left="0" w:firstLine="181"/>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F436D41" w14:textId="77777777" w:rsidR="005F217C" w:rsidRPr="00663DE7" w:rsidRDefault="005F217C" w:rsidP="008244B2">
            <w:pPr>
              <w:pStyle w:val="a4"/>
              <w:numPr>
                <w:ilvl w:val="0"/>
                <w:numId w:val="36"/>
              </w:numPr>
              <w:tabs>
                <w:tab w:val="left" w:pos="464"/>
              </w:tabs>
              <w:ind w:left="0" w:firstLine="181"/>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8C362CE" w14:textId="5EE23240" w:rsidR="005F217C" w:rsidRPr="00663DE7" w:rsidRDefault="005F217C" w:rsidP="008244B2">
            <w:pPr>
              <w:pStyle w:val="a4"/>
              <w:numPr>
                <w:ilvl w:val="0"/>
                <w:numId w:val="36"/>
              </w:numPr>
              <w:tabs>
                <w:tab w:val="left" w:pos="464"/>
              </w:tabs>
              <w:ind w:left="0" w:firstLine="181"/>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 xml:space="preserve">не надав обґрунтування аномально низької ціни тендерної пропозиції протягом строку, визначеного </w:t>
            </w:r>
            <w:r w:rsidR="00937200" w:rsidRPr="00663DE7">
              <w:rPr>
                <w:rFonts w:ascii="Times New Roman" w:eastAsia="Times New Roman" w:hAnsi="Times New Roman" w:cs="Times New Roman"/>
                <w:bCs/>
                <w:color w:val="000000"/>
                <w:sz w:val="24"/>
                <w:szCs w:val="24"/>
                <w:lang w:val="uk-UA"/>
              </w:rPr>
              <w:t>абзацом п’ятим пункту 38 Особливостей</w:t>
            </w:r>
            <w:r w:rsidRPr="00663DE7">
              <w:rPr>
                <w:rFonts w:ascii="Times New Roman" w:eastAsia="Times New Roman" w:hAnsi="Times New Roman" w:cs="Times New Roman"/>
                <w:sz w:val="24"/>
                <w:szCs w:val="24"/>
                <w:lang w:val="uk-UA" w:eastAsia="ru-RU"/>
              </w:rPr>
              <w:t>;</w:t>
            </w:r>
          </w:p>
          <w:p w14:paraId="5AB24CFB" w14:textId="1BEF31AA" w:rsidR="005F217C" w:rsidRPr="00663DE7" w:rsidRDefault="005F217C" w:rsidP="008244B2">
            <w:pPr>
              <w:pStyle w:val="a4"/>
              <w:numPr>
                <w:ilvl w:val="0"/>
                <w:numId w:val="36"/>
              </w:numPr>
              <w:tabs>
                <w:tab w:val="left" w:pos="464"/>
              </w:tabs>
              <w:ind w:left="0" w:firstLine="181"/>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sidR="00937200" w:rsidRPr="00663DE7">
              <w:rPr>
                <w:rFonts w:ascii="Times New Roman" w:eastAsia="Times New Roman" w:hAnsi="Times New Roman" w:cs="Times New Roman"/>
                <w:bCs/>
                <w:color w:val="000000"/>
                <w:sz w:val="24"/>
                <w:szCs w:val="24"/>
                <w:lang w:val="uk-UA"/>
              </w:rPr>
              <w:t>абзацу другого пункту 36 Особливостей</w:t>
            </w:r>
            <w:r w:rsidRPr="00663DE7">
              <w:rPr>
                <w:rFonts w:ascii="Times New Roman" w:eastAsia="Times New Roman" w:hAnsi="Times New Roman" w:cs="Times New Roman"/>
                <w:sz w:val="24"/>
                <w:szCs w:val="24"/>
                <w:lang w:val="uk-UA" w:eastAsia="ru-RU"/>
              </w:rPr>
              <w:t>;</w:t>
            </w:r>
          </w:p>
          <w:p w14:paraId="0540125A" w14:textId="7721553C" w:rsidR="005F217C" w:rsidRPr="00663DE7" w:rsidRDefault="005F217C" w:rsidP="008244B2">
            <w:pPr>
              <w:pStyle w:val="a4"/>
              <w:numPr>
                <w:ilvl w:val="0"/>
                <w:numId w:val="36"/>
              </w:numPr>
              <w:tabs>
                <w:tab w:val="left" w:pos="464"/>
              </w:tabs>
              <w:ind w:left="0" w:firstLine="181"/>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63DE7">
              <w:rPr>
                <w:rFonts w:ascii="Times New Roman" w:eastAsia="Times New Roman" w:hAnsi="Times New Roman" w:cs="Times New Roman"/>
                <w:sz w:val="24"/>
                <w:szCs w:val="24"/>
                <w:lang w:val="uk-UA" w:eastAsia="ru-RU"/>
              </w:rPr>
              <w:t>бенефіціарним</w:t>
            </w:r>
            <w:proofErr w:type="spellEnd"/>
            <w:r w:rsidRPr="00663DE7">
              <w:rPr>
                <w:rFonts w:ascii="Times New Roman" w:eastAsia="Times New Roman" w:hAnsi="Times New Roman" w:cs="Times New Roman"/>
                <w:sz w:val="24"/>
                <w:szCs w:val="24"/>
                <w:lang w:val="uk-UA" w:eastAsia="ru-RU"/>
              </w:rPr>
              <w:t xml:space="preserve"> власником (</w:t>
            </w:r>
            <w:proofErr w:type="spellStart"/>
            <w:r w:rsidRPr="00663DE7">
              <w:rPr>
                <w:rFonts w:ascii="Times New Roman" w:eastAsia="Times New Roman" w:hAnsi="Times New Roman" w:cs="Times New Roman"/>
                <w:sz w:val="24"/>
                <w:szCs w:val="24"/>
                <w:lang w:val="uk-UA" w:eastAsia="ru-RU"/>
              </w:rPr>
              <w:t>власником</w:t>
            </w:r>
            <w:proofErr w:type="spellEnd"/>
            <w:r w:rsidRPr="00663DE7">
              <w:rPr>
                <w:rFonts w:ascii="Times New Roman" w:eastAsia="Times New Roman" w:hAnsi="Times New Roman" w:cs="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sidR="008244B2" w:rsidRPr="00663DE7">
              <w:rPr>
                <w:rFonts w:ascii="Times New Roman" w:eastAsia="Times New Roman" w:hAnsi="Times New Roman" w:cs="Times New Roman"/>
                <w:sz w:val="24"/>
                <w:szCs w:val="24"/>
                <w:lang w:val="uk-UA" w:eastAsia="ru-RU"/>
              </w:rPr>
              <w:t>и від 12 жовтня 2022 р. № 1178 «</w:t>
            </w:r>
            <w:r w:rsidRPr="00663DE7">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w:t>
            </w:r>
            <w:r w:rsidR="008244B2" w:rsidRPr="00663DE7">
              <w:rPr>
                <w:rFonts w:ascii="Times New Roman" w:eastAsia="Times New Roman" w:hAnsi="Times New Roman" w:cs="Times New Roman"/>
                <w:sz w:val="24"/>
                <w:szCs w:val="24"/>
                <w:lang w:val="uk-UA" w:eastAsia="ru-RU"/>
              </w:rPr>
              <w:t>, передбачених Законом України «</w:t>
            </w:r>
            <w:r w:rsidRPr="00663DE7">
              <w:rPr>
                <w:rFonts w:ascii="Times New Roman" w:eastAsia="Times New Roman" w:hAnsi="Times New Roman" w:cs="Times New Roman"/>
                <w:sz w:val="24"/>
                <w:szCs w:val="24"/>
                <w:lang w:val="uk-UA" w:eastAsia="ru-RU"/>
              </w:rPr>
              <w:t>Про публічні закупівлі</w:t>
            </w:r>
            <w:r w:rsidR="008244B2" w:rsidRPr="00663DE7">
              <w:rPr>
                <w:rFonts w:ascii="Times New Roman" w:eastAsia="Times New Roman" w:hAnsi="Times New Roman" w:cs="Times New Roman"/>
                <w:sz w:val="24"/>
                <w:szCs w:val="24"/>
                <w:lang w:val="uk-UA" w:eastAsia="ru-RU"/>
              </w:rPr>
              <w:t>»</w:t>
            </w:r>
            <w:r w:rsidRPr="00663DE7">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w:t>
            </w:r>
            <w:r w:rsidR="008244B2" w:rsidRPr="00663DE7">
              <w:rPr>
                <w:rFonts w:ascii="Times New Roman" w:eastAsia="Times New Roman" w:hAnsi="Times New Roman" w:cs="Times New Roman"/>
                <w:sz w:val="24"/>
                <w:szCs w:val="24"/>
                <w:lang w:val="uk-UA" w:eastAsia="ru-RU"/>
              </w:rPr>
              <w:t xml:space="preserve"> його припинення або скасування»</w:t>
            </w:r>
            <w:r w:rsidRPr="00663DE7">
              <w:rPr>
                <w:rFonts w:ascii="Times New Roman" w:eastAsia="Times New Roman" w:hAnsi="Times New Roman" w:cs="Times New Roman"/>
                <w:sz w:val="24"/>
                <w:szCs w:val="24"/>
                <w:lang w:val="uk-UA" w:eastAsia="ru-RU"/>
              </w:rPr>
              <w:t>);</w:t>
            </w:r>
          </w:p>
          <w:p w14:paraId="060CC005" w14:textId="77777777" w:rsidR="005F217C" w:rsidRPr="00663DE7" w:rsidRDefault="005F217C" w:rsidP="005F217C">
            <w:pPr>
              <w:ind w:firstLine="181"/>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2) тендерна пропозиція:</w:t>
            </w:r>
          </w:p>
          <w:p w14:paraId="322F3192" w14:textId="77777777" w:rsidR="005F217C" w:rsidRPr="00663DE7" w:rsidRDefault="005F217C" w:rsidP="008244B2">
            <w:pPr>
              <w:pStyle w:val="a4"/>
              <w:numPr>
                <w:ilvl w:val="0"/>
                <w:numId w:val="37"/>
              </w:numPr>
              <w:tabs>
                <w:tab w:val="left" w:pos="464"/>
              </w:tabs>
              <w:ind w:left="0" w:firstLine="181"/>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78D78E4" w14:textId="77777777" w:rsidR="005F217C" w:rsidRPr="00663DE7" w:rsidRDefault="005F217C" w:rsidP="008244B2">
            <w:pPr>
              <w:pStyle w:val="a4"/>
              <w:numPr>
                <w:ilvl w:val="0"/>
                <w:numId w:val="37"/>
              </w:numPr>
              <w:tabs>
                <w:tab w:val="left" w:pos="464"/>
              </w:tabs>
              <w:ind w:left="0" w:firstLine="181"/>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викладена іншою мовою (мовами), ніж мова (мови), що передбачена тендерною документацією;</w:t>
            </w:r>
          </w:p>
          <w:p w14:paraId="6963AE46" w14:textId="77777777" w:rsidR="005F217C" w:rsidRPr="00663DE7" w:rsidRDefault="005F217C" w:rsidP="008244B2">
            <w:pPr>
              <w:pStyle w:val="a4"/>
              <w:numPr>
                <w:ilvl w:val="0"/>
                <w:numId w:val="37"/>
              </w:numPr>
              <w:tabs>
                <w:tab w:val="left" w:pos="464"/>
              </w:tabs>
              <w:ind w:left="0" w:firstLine="181"/>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є такою, строк дії якої закінчився;</w:t>
            </w:r>
          </w:p>
          <w:p w14:paraId="30219F67" w14:textId="77777777" w:rsidR="005F217C" w:rsidRPr="00663DE7" w:rsidRDefault="005F217C" w:rsidP="008244B2">
            <w:pPr>
              <w:pStyle w:val="a4"/>
              <w:numPr>
                <w:ilvl w:val="0"/>
                <w:numId w:val="37"/>
              </w:numPr>
              <w:tabs>
                <w:tab w:val="left" w:pos="464"/>
              </w:tabs>
              <w:ind w:left="0" w:firstLine="181"/>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w:t>
            </w:r>
            <w:r w:rsidRPr="00663DE7">
              <w:rPr>
                <w:rFonts w:ascii="Times New Roman" w:eastAsia="Times New Roman" w:hAnsi="Times New Roman" w:cs="Times New Roman"/>
                <w:sz w:val="24"/>
                <w:szCs w:val="24"/>
                <w:lang w:val="uk-UA" w:eastAsia="ru-RU"/>
              </w:rPr>
              <w:lastRenderedPageBreak/>
              <w:t>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ED0272" w14:textId="77777777" w:rsidR="005F217C" w:rsidRPr="00663DE7" w:rsidRDefault="005F217C" w:rsidP="008244B2">
            <w:pPr>
              <w:pStyle w:val="a4"/>
              <w:numPr>
                <w:ilvl w:val="0"/>
                <w:numId w:val="37"/>
              </w:numPr>
              <w:tabs>
                <w:tab w:val="left" w:pos="464"/>
              </w:tabs>
              <w:ind w:left="0" w:firstLine="181"/>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63838297" w14:textId="77777777" w:rsidR="005F217C" w:rsidRPr="00663DE7" w:rsidRDefault="005F217C" w:rsidP="008244B2">
            <w:pPr>
              <w:tabs>
                <w:tab w:val="left" w:pos="464"/>
              </w:tabs>
              <w:ind w:firstLine="181"/>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3) переможець процедури закупівлі:</w:t>
            </w:r>
          </w:p>
          <w:p w14:paraId="4735B704" w14:textId="77777777" w:rsidR="005F217C" w:rsidRPr="00663DE7" w:rsidRDefault="005F217C" w:rsidP="008244B2">
            <w:pPr>
              <w:pStyle w:val="a4"/>
              <w:numPr>
                <w:ilvl w:val="0"/>
                <w:numId w:val="38"/>
              </w:numPr>
              <w:tabs>
                <w:tab w:val="left" w:pos="464"/>
              </w:tabs>
              <w:ind w:left="0" w:firstLine="181"/>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72BAFE53" w14:textId="63492A6C" w:rsidR="005F217C" w:rsidRPr="00663DE7" w:rsidRDefault="005F217C" w:rsidP="008244B2">
            <w:pPr>
              <w:pStyle w:val="a4"/>
              <w:numPr>
                <w:ilvl w:val="0"/>
                <w:numId w:val="38"/>
              </w:numPr>
              <w:tabs>
                <w:tab w:val="left" w:pos="464"/>
              </w:tabs>
              <w:ind w:left="0" w:firstLine="181"/>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установлених статтею 17 Закону, з </w:t>
            </w:r>
            <w:r w:rsidR="008244B2" w:rsidRPr="00663DE7">
              <w:rPr>
                <w:rFonts w:ascii="Times New Roman" w:eastAsia="Times New Roman" w:hAnsi="Times New Roman" w:cs="Times New Roman"/>
                <w:sz w:val="24"/>
                <w:szCs w:val="24"/>
                <w:lang w:val="uk-UA" w:eastAsia="ru-RU"/>
              </w:rPr>
              <w:t>урахуванням пункту 44 О</w:t>
            </w:r>
            <w:r w:rsidRPr="00663DE7">
              <w:rPr>
                <w:rFonts w:ascii="Times New Roman" w:eastAsia="Times New Roman" w:hAnsi="Times New Roman" w:cs="Times New Roman"/>
                <w:sz w:val="24"/>
                <w:szCs w:val="24"/>
                <w:lang w:val="uk-UA" w:eastAsia="ru-RU"/>
              </w:rPr>
              <w:t>собливостей;</w:t>
            </w:r>
          </w:p>
          <w:p w14:paraId="0ABBA93F" w14:textId="77777777" w:rsidR="005F217C" w:rsidRPr="00663DE7" w:rsidRDefault="005F217C" w:rsidP="008244B2">
            <w:pPr>
              <w:pStyle w:val="a4"/>
              <w:numPr>
                <w:ilvl w:val="0"/>
                <w:numId w:val="38"/>
              </w:numPr>
              <w:tabs>
                <w:tab w:val="left" w:pos="464"/>
              </w:tabs>
              <w:ind w:left="0" w:firstLine="181"/>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5C58895C" w14:textId="77777777" w:rsidR="005F217C" w:rsidRPr="00663DE7" w:rsidRDefault="005F217C" w:rsidP="008244B2">
            <w:pPr>
              <w:pStyle w:val="a4"/>
              <w:numPr>
                <w:ilvl w:val="0"/>
                <w:numId w:val="38"/>
              </w:numPr>
              <w:tabs>
                <w:tab w:val="left" w:pos="464"/>
              </w:tabs>
              <w:ind w:left="0" w:firstLine="181"/>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4B9A8675" w14:textId="676DD3A5" w:rsidR="005F217C" w:rsidRPr="00663DE7" w:rsidRDefault="005F217C" w:rsidP="008244B2">
            <w:pPr>
              <w:pStyle w:val="a4"/>
              <w:numPr>
                <w:ilvl w:val="0"/>
                <w:numId w:val="38"/>
              </w:numPr>
              <w:tabs>
                <w:tab w:val="left" w:pos="464"/>
              </w:tabs>
              <w:ind w:left="0" w:firstLine="181"/>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 xml:space="preserve">надав недостовірну інформацію, що є суттєвою для визначення результатів процедури закупівлі, яку замовником виявлено </w:t>
            </w:r>
            <w:r w:rsidR="00937200" w:rsidRPr="00663DE7">
              <w:rPr>
                <w:rFonts w:ascii="Times New Roman" w:eastAsia="Times New Roman" w:hAnsi="Times New Roman" w:cs="Times New Roman"/>
                <w:color w:val="000000"/>
                <w:sz w:val="24"/>
                <w:szCs w:val="24"/>
                <w:lang w:val="uk-UA"/>
              </w:rPr>
              <w:t xml:space="preserve">згідно з абзацом другим </w:t>
            </w:r>
            <w:r w:rsidR="00937200" w:rsidRPr="00663DE7">
              <w:rPr>
                <w:rFonts w:ascii="Times New Roman" w:eastAsia="Times New Roman" w:hAnsi="Times New Roman" w:cs="Times New Roman"/>
                <w:bCs/>
                <w:color w:val="000000"/>
                <w:sz w:val="24"/>
                <w:szCs w:val="24"/>
                <w:lang w:val="uk-UA"/>
              </w:rPr>
              <w:t>пункту 39 Особливостей</w:t>
            </w:r>
            <w:r w:rsidRPr="00663DE7">
              <w:rPr>
                <w:rFonts w:ascii="Times New Roman" w:eastAsia="Times New Roman" w:hAnsi="Times New Roman" w:cs="Times New Roman"/>
                <w:sz w:val="24"/>
                <w:szCs w:val="24"/>
                <w:lang w:val="uk-UA" w:eastAsia="ru-RU"/>
              </w:rPr>
              <w:t>.</w:t>
            </w:r>
          </w:p>
          <w:p w14:paraId="02250FE6" w14:textId="77777777" w:rsidR="005F217C" w:rsidRPr="00663DE7" w:rsidRDefault="005F217C" w:rsidP="005F217C">
            <w:pPr>
              <w:ind w:firstLine="181"/>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62DF926A" w14:textId="77777777" w:rsidR="005F217C" w:rsidRPr="00663DE7" w:rsidRDefault="005F217C" w:rsidP="005F217C">
            <w:pPr>
              <w:pStyle w:val="a4"/>
              <w:numPr>
                <w:ilvl w:val="0"/>
                <w:numId w:val="39"/>
              </w:numPr>
              <w:ind w:left="0" w:firstLine="181"/>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600DEA0" w14:textId="77777777" w:rsidR="005F217C" w:rsidRPr="00663DE7" w:rsidRDefault="005F217C" w:rsidP="005F217C">
            <w:pPr>
              <w:pStyle w:val="a4"/>
              <w:numPr>
                <w:ilvl w:val="0"/>
                <w:numId w:val="39"/>
              </w:numPr>
              <w:ind w:left="0" w:firstLine="181"/>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69831B" w14:textId="77777777" w:rsidR="005F217C" w:rsidRPr="00663DE7" w:rsidRDefault="005F217C" w:rsidP="005F217C">
            <w:pPr>
              <w:ind w:firstLine="181"/>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A03EE4B" w14:textId="77777777" w:rsidR="009C31B3" w:rsidRPr="00663DE7" w:rsidRDefault="005F217C" w:rsidP="009C31B3">
            <w:pPr>
              <w:keepNext/>
              <w:keepLines/>
              <w:ind w:firstLine="181"/>
              <w:contextualSpacing/>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w:t>
            </w:r>
            <w:r w:rsidR="008244B2" w:rsidRPr="00663DE7">
              <w:rPr>
                <w:rFonts w:ascii="Times New Roman" w:eastAsia="Times New Roman" w:hAnsi="Times New Roman" w:cs="Times New Roman"/>
                <w:sz w:val="24"/>
                <w:szCs w:val="24"/>
                <w:lang w:val="uk-UA" w:eastAsia="ru-RU"/>
              </w:rPr>
              <w:t>ям на відповідні положення О</w:t>
            </w:r>
            <w:r w:rsidRPr="00663DE7">
              <w:rPr>
                <w:rFonts w:ascii="Times New Roman" w:eastAsia="Times New Roman" w:hAnsi="Times New Roman" w:cs="Times New Roman"/>
                <w:sz w:val="24"/>
                <w:szCs w:val="24"/>
                <w:lang w:val="uk-UA" w:eastAsia="ru-RU"/>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663DE7">
              <w:rPr>
                <w:rFonts w:ascii="Times New Roman" w:eastAsia="Times New Roman" w:hAnsi="Times New Roman" w:cs="Times New Roman"/>
                <w:sz w:val="24"/>
                <w:szCs w:val="24"/>
                <w:lang w:val="uk-UA" w:eastAsia="ru-RU"/>
              </w:rPr>
              <w:lastRenderedPageBreak/>
              <w:t>закупівлі/переможцю процедури закупівлі, тендерна пропозиція якого відхилена, через електронну систему закупівель.</w:t>
            </w:r>
          </w:p>
          <w:p w14:paraId="4B9109A6" w14:textId="03FBB2B8" w:rsidR="009C31B3" w:rsidRPr="00663DE7" w:rsidRDefault="009C31B3" w:rsidP="009C31B3">
            <w:pPr>
              <w:keepNext/>
              <w:keepLines/>
              <w:ind w:firstLine="181"/>
              <w:contextualSpacing/>
              <w:jc w:val="both"/>
              <w:rPr>
                <w:rFonts w:ascii="Times New Roman" w:eastAsia="Times New Roman" w:hAnsi="Times New Roman" w:cs="Times New Roman"/>
                <w:sz w:val="24"/>
                <w:szCs w:val="24"/>
                <w:lang w:val="uk-UA" w:eastAsia="ru-RU"/>
              </w:rPr>
            </w:pPr>
            <w:r w:rsidRPr="00663DE7">
              <w:rPr>
                <w:rFonts w:ascii="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65B64" w:rsidRPr="000F04C2" w14:paraId="5689A049" w14:textId="77777777" w:rsidTr="00A5649B">
        <w:trPr>
          <w:trHeight w:val="472"/>
          <w:jc w:val="center"/>
        </w:trPr>
        <w:tc>
          <w:tcPr>
            <w:tcW w:w="9634" w:type="dxa"/>
            <w:gridSpan w:val="3"/>
            <w:vAlign w:val="center"/>
          </w:tcPr>
          <w:p w14:paraId="1561731B" w14:textId="33462993" w:rsidR="00CF0D48" w:rsidRPr="000F04C2" w:rsidRDefault="00CF0D48" w:rsidP="00CF0D48">
            <w:pPr>
              <w:jc w:val="center"/>
              <w:rPr>
                <w:rFonts w:ascii="Times New Roman" w:hAnsi="Times New Roman" w:cs="Times New Roman"/>
                <w:sz w:val="24"/>
                <w:szCs w:val="24"/>
                <w:lang w:val="uk-UA"/>
              </w:rPr>
            </w:pPr>
            <w:r w:rsidRPr="000F04C2">
              <w:rPr>
                <w:rFonts w:ascii="Times New Roman" w:eastAsia="Times New Roman" w:hAnsi="Times New Roman" w:cs="Times New Roman"/>
                <w:b/>
                <w:bCs/>
                <w:i/>
                <w:iCs/>
                <w:sz w:val="24"/>
                <w:szCs w:val="24"/>
                <w:lang w:val="uk-UA" w:eastAsia="ru-RU"/>
              </w:rPr>
              <w:lastRenderedPageBreak/>
              <w:t>Розділ 6. Результати торгів та укладання договору про закупівлю</w:t>
            </w:r>
          </w:p>
        </w:tc>
      </w:tr>
      <w:tr w:rsidR="00D65B64" w:rsidRPr="000F04C2" w14:paraId="77681CB5" w14:textId="77777777" w:rsidTr="00A5649B">
        <w:trPr>
          <w:trHeight w:val="1119"/>
          <w:jc w:val="center"/>
        </w:trPr>
        <w:tc>
          <w:tcPr>
            <w:tcW w:w="516" w:type="dxa"/>
          </w:tcPr>
          <w:p w14:paraId="5D463C56" w14:textId="33376F95" w:rsidR="00CF0D48" w:rsidRPr="000F04C2" w:rsidRDefault="00CF0D48" w:rsidP="00CF0D48">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1</w:t>
            </w:r>
          </w:p>
        </w:tc>
        <w:tc>
          <w:tcPr>
            <w:tcW w:w="2456" w:type="dxa"/>
          </w:tcPr>
          <w:p w14:paraId="6A85931F" w14:textId="68550B93" w:rsidR="009F5CF2" w:rsidRPr="000F04C2" w:rsidRDefault="009F5CF2" w:rsidP="00CF0D48">
            <w:pPr>
              <w:rPr>
                <w:rFonts w:ascii="Times New Roman" w:hAnsi="Times New Roman" w:cs="Times New Roman"/>
                <w:b/>
                <w:bCs/>
                <w:sz w:val="24"/>
                <w:szCs w:val="24"/>
                <w:lang w:val="uk-UA"/>
              </w:rPr>
            </w:pPr>
            <w:r w:rsidRPr="000F04C2">
              <w:rPr>
                <w:rFonts w:ascii="Times New Roman" w:hAnsi="Times New Roman" w:cs="Times New Roman"/>
                <w:b/>
                <w:bCs/>
                <w:sz w:val="24"/>
                <w:szCs w:val="24"/>
                <w:lang w:val="uk-UA"/>
              </w:rPr>
              <w:t>Відміна тендеру чи визнання тендеру таким, що не відбувся</w:t>
            </w:r>
          </w:p>
        </w:tc>
        <w:tc>
          <w:tcPr>
            <w:tcW w:w="6662" w:type="dxa"/>
            <w:vAlign w:val="center"/>
          </w:tcPr>
          <w:p w14:paraId="7B33A496" w14:textId="77777777" w:rsidR="008244B2" w:rsidRPr="000F04C2" w:rsidRDefault="008244B2" w:rsidP="008244B2">
            <w:pPr>
              <w:ind w:firstLine="181"/>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Замовник відміняє відкриті торги у разі:</w:t>
            </w:r>
          </w:p>
          <w:p w14:paraId="073E13CB" w14:textId="77777777" w:rsidR="008244B2" w:rsidRPr="000F04C2" w:rsidRDefault="008244B2" w:rsidP="008244B2">
            <w:pPr>
              <w:ind w:firstLine="181"/>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738A0B9D" w14:textId="77777777" w:rsidR="008244B2" w:rsidRPr="000F04C2" w:rsidRDefault="008244B2" w:rsidP="008244B2">
            <w:pPr>
              <w:ind w:firstLine="181"/>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EC8112" w14:textId="77777777" w:rsidR="008244B2" w:rsidRPr="000F04C2" w:rsidRDefault="008244B2" w:rsidP="008244B2">
            <w:pPr>
              <w:ind w:firstLine="181"/>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39204CE8" w14:textId="77777777" w:rsidR="008244B2" w:rsidRPr="000F04C2" w:rsidRDefault="008244B2" w:rsidP="008244B2">
            <w:pPr>
              <w:ind w:firstLine="181"/>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733310E" w14:textId="77777777" w:rsidR="008244B2" w:rsidRPr="000F04C2" w:rsidRDefault="008244B2" w:rsidP="008244B2">
            <w:pPr>
              <w:ind w:firstLine="181"/>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1EDB894" w14:textId="77777777" w:rsidR="008244B2" w:rsidRPr="000F04C2" w:rsidRDefault="008244B2" w:rsidP="008244B2">
            <w:pPr>
              <w:ind w:firstLine="181"/>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47CF0571" w14:textId="77777777" w:rsidR="008244B2" w:rsidRPr="000F04C2" w:rsidRDefault="008244B2" w:rsidP="008244B2">
            <w:pPr>
              <w:ind w:firstLine="181"/>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C10ADAB" w14:textId="77777777" w:rsidR="008244B2" w:rsidRPr="000F04C2" w:rsidRDefault="008244B2" w:rsidP="008244B2">
            <w:pPr>
              <w:ind w:firstLine="181"/>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56E36F5B" w14:textId="77777777" w:rsidR="008244B2" w:rsidRPr="000F04C2" w:rsidRDefault="008244B2" w:rsidP="008244B2">
            <w:pPr>
              <w:ind w:firstLine="181"/>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E33E82C" w14:textId="77777777" w:rsidR="008244B2" w:rsidRPr="000F04C2" w:rsidRDefault="008244B2" w:rsidP="008244B2">
            <w:pPr>
              <w:ind w:firstLine="181"/>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2169EAF9" w14:textId="585ED253" w:rsidR="00CF0D48" w:rsidRPr="000F04C2" w:rsidRDefault="008244B2" w:rsidP="008244B2">
            <w:pPr>
              <w:tabs>
                <w:tab w:val="left" w:pos="455"/>
              </w:tabs>
              <w:ind w:firstLine="181"/>
              <w:jc w:val="both"/>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65B64" w:rsidRPr="000F04C2" w14:paraId="4D746AB3" w14:textId="77777777" w:rsidTr="00A5649B">
        <w:trPr>
          <w:trHeight w:val="1119"/>
          <w:jc w:val="center"/>
        </w:trPr>
        <w:tc>
          <w:tcPr>
            <w:tcW w:w="516" w:type="dxa"/>
          </w:tcPr>
          <w:p w14:paraId="76EC4FE6" w14:textId="497C75FA" w:rsidR="00CF0D48" w:rsidRPr="000F04C2" w:rsidRDefault="00CF0D48" w:rsidP="00CF0D48">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2</w:t>
            </w:r>
          </w:p>
        </w:tc>
        <w:tc>
          <w:tcPr>
            <w:tcW w:w="2456" w:type="dxa"/>
          </w:tcPr>
          <w:p w14:paraId="62C21AA5" w14:textId="70E3D9C8" w:rsidR="00CF0D48" w:rsidRPr="000F04C2" w:rsidRDefault="00CF0D48" w:rsidP="00CF0D48">
            <w:pPr>
              <w:rPr>
                <w:rFonts w:ascii="Times New Roman" w:hAnsi="Times New Roman" w:cs="Times New Roman"/>
                <w:sz w:val="24"/>
                <w:szCs w:val="24"/>
                <w:lang w:val="uk-UA"/>
              </w:rPr>
            </w:pPr>
            <w:r w:rsidRPr="000F04C2">
              <w:rPr>
                <w:rFonts w:ascii="Times New Roman" w:eastAsia="Times New Roman" w:hAnsi="Times New Roman" w:cs="Times New Roman"/>
                <w:b/>
                <w:bCs/>
                <w:sz w:val="24"/>
                <w:szCs w:val="24"/>
                <w:lang w:val="uk-UA" w:eastAsia="ru-RU"/>
              </w:rPr>
              <w:t>Строк укладання договору</w:t>
            </w:r>
            <w:r w:rsidR="00006E9D" w:rsidRPr="000F04C2">
              <w:rPr>
                <w:rFonts w:ascii="Times New Roman" w:eastAsia="Times New Roman" w:hAnsi="Times New Roman" w:cs="Times New Roman"/>
                <w:b/>
                <w:bCs/>
                <w:sz w:val="24"/>
                <w:szCs w:val="24"/>
                <w:lang w:val="uk-UA" w:eastAsia="ru-RU"/>
              </w:rPr>
              <w:t xml:space="preserve"> про закупівлю</w:t>
            </w:r>
          </w:p>
        </w:tc>
        <w:tc>
          <w:tcPr>
            <w:tcW w:w="6662" w:type="dxa"/>
            <w:vAlign w:val="center"/>
          </w:tcPr>
          <w:p w14:paraId="625BC548" w14:textId="77777777" w:rsidR="007038AC" w:rsidRPr="000F04C2" w:rsidRDefault="007038AC" w:rsidP="000F04C2">
            <w:pPr>
              <w:ind w:firstLine="181"/>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5AC4DB8" w14:textId="77777777" w:rsidR="007038AC" w:rsidRPr="000F04C2" w:rsidRDefault="007038AC" w:rsidP="000F04C2">
            <w:pPr>
              <w:ind w:firstLine="181"/>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w:t>
            </w:r>
            <w:r w:rsidRPr="000F04C2">
              <w:rPr>
                <w:rFonts w:ascii="Times New Roman" w:eastAsia="Times New Roman" w:hAnsi="Times New Roman" w:cs="Times New Roman"/>
                <w:sz w:val="24"/>
                <w:szCs w:val="24"/>
                <w:lang w:val="uk-UA" w:eastAsia="ru-RU"/>
              </w:rPr>
              <w:lastRenderedPageBreak/>
              <w:t xml:space="preserve">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B8521F4" w14:textId="6E2E81A1" w:rsidR="00CF0D48" w:rsidRPr="000F04C2" w:rsidRDefault="007038AC" w:rsidP="000F04C2">
            <w:pPr>
              <w:ind w:firstLine="181"/>
              <w:jc w:val="both"/>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65B64" w:rsidRPr="000F04C2" w14:paraId="01EB25C7" w14:textId="77777777" w:rsidTr="00A5649B">
        <w:trPr>
          <w:trHeight w:val="1119"/>
          <w:jc w:val="center"/>
        </w:trPr>
        <w:tc>
          <w:tcPr>
            <w:tcW w:w="516" w:type="dxa"/>
          </w:tcPr>
          <w:p w14:paraId="52423ECC" w14:textId="37D00926" w:rsidR="00CF0D48" w:rsidRPr="000F04C2" w:rsidRDefault="00CF0D48" w:rsidP="00CF0D48">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lastRenderedPageBreak/>
              <w:t>3</w:t>
            </w:r>
          </w:p>
        </w:tc>
        <w:tc>
          <w:tcPr>
            <w:tcW w:w="2456" w:type="dxa"/>
          </w:tcPr>
          <w:p w14:paraId="5270092D" w14:textId="7F976DCF" w:rsidR="00CF0D48" w:rsidRPr="000F04C2" w:rsidRDefault="00CF0D48" w:rsidP="00687A10">
            <w:pPr>
              <w:rPr>
                <w:rFonts w:ascii="Times New Roman" w:hAnsi="Times New Roman" w:cs="Times New Roman"/>
                <w:sz w:val="24"/>
                <w:szCs w:val="24"/>
                <w:lang w:val="uk-UA"/>
              </w:rPr>
            </w:pPr>
            <w:proofErr w:type="spellStart"/>
            <w:r w:rsidRPr="000F04C2">
              <w:rPr>
                <w:rFonts w:ascii="Times New Roman" w:eastAsia="Times New Roman" w:hAnsi="Times New Roman" w:cs="Times New Roman"/>
                <w:b/>
                <w:bCs/>
                <w:sz w:val="24"/>
                <w:szCs w:val="24"/>
                <w:lang w:val="uk-UA" w:eastAsia="ru-RU"/>
              </w:rPr>
              <w:t>Про</w:t>
            </w:r>
            <w:r w:rsidR="00687A10" w:rsidRPr="000F04C2">
              <w:rPr>
                <w:rFonts w:ascii="Times New Roman" w:eastAsia="Times New Roman" w:hAnsi="Times New Roman" w:cs="Times New Roman"/>
                <w:b/>
                <w:bCs/>
                <w:sz w:val="24"/>
                <w:szCs w:val="24"/>
                <w:lang w:val="uk-UA" w:eastAsia="ru-RU"/>
              </w:rPr>
              <w:t>є</w:t>
            </w:r>
            <w:r w:rsidRPr="000F04C2">
              <w:rPr>
                <w:rFonts w:ascii="Times New Roman" w:eastAsia="Times New Roman" w:hAnsi="Times New Roman" w:cs="Times New Roman"/>
                <w:b/>
                <w:bCs/>
                <w:sz w:val="24"/>
                <w:szCs w:val="24"/>
                <w:lang w:val="uk-UA" w:eastAsia="ru-RU"/>
              </w:rPr>
              <w:t>кт</w:t>
            </w:r>
            <w:proofErr w:type="spellEnd"/>
            <w:r w:rsidRPr="000F04C2">
              <w:rPr>
                <w:rFonts w:ascii="Times New Roman" w:eastAsia="Times New Roman" w:hAnsi="Times New Roman" w:cs="Times New Roman"/>
                <w:b/>
                <w:bCs/>
                <w:sz w:val="24"/>
                <w:szCs w:val="24"/>
                <w:lang w:val="uk-UA" w:eastAsia="ru-RU"/>
              </w:rPr>
              <w:t xml:space="preserve"> договору про закупівлю</w:t>
            </w:r>
          </w:p>
        </w:tc>
        <w:tc>
          <w:tcPr>
            <w:tcW w:w="6662" w:type="dxa"/>
            <w:vAlign w:val="center"/>
          </w:tcPr>
          <w:p w14:paraId="2F1CE0DC" w14:textId="39D7E0C4" w:rsidR="009C31B3" w:rsidRPr="000F04C2" w:rsidRDefault="00CF0D48" w:rsidP="000F04C2">
            <w:pPr>
              <w:keepNext/>
              <w:keepLines/>
              <w:ind w:firstLine="172"/>
              <w:contextualSpacing/>
              <w:jc w:val="both"/>
              <w:rPr>
                <w:rFonts w:ascii="Times New Roman" w:eastAsia="Times New Roman" w:hAnsi="Times New Roman" w:cs="Times New Roman"/>
                <w:sz w:val="24"/>
                <w:szCs w:val="24"/>
                <w:lang w:val="uk-UA" w:eastAsia="ru-RU"/>
              </w:rPr>
            </w:pPr>
            <w:proofErr w:type="spellStart"/>
            <w:r w:rsidRPr="000F04C2">
              <w:rPr>
                <w:rFonts w:ascii="Times New Roman" w:eastAsia="Times New Roman" w:hAnsi="Times New Roman" w:cs="Times New Roman"/>
                <w:sz w:val="24"/>
                <w:szCs w:val="24"/>
                <w:lang w:val="uk-UA" w:eastAsia="ru-RU"/>
              </w:rPr>
              <w:t>Про</w:t>
            </w:r>
            <w:r w:rsidR="00BD48E5" w:rsidRPr="000F04C2">
              <w:rPr>
                <w:rFonts w:ascii="Times New Roman" w:eastAsia="Times New Roman" w:hAnsi="Times New Roman" w:cs="Times New Roman"/>
                <w:sz w:val="24"/>
                <w:szCs w:val="24"/>
                <w:lang w:val="uk-UA" w:eastAsia="ru-RU"/>
              </w:rPr>
              <w:t>є</w:t>
            </w:r>
            <w:r w:rsidRPr="000F04C2">
              <w:rPr>
                <w:rFonts w:ascii="Times New Roman" w:eastAsia="Times New Roman" w:hAnsi="Times New Roman" w:cs="Times New Roman"/>
                <w:sz w:val="24"/>
                <w:szCs w:val="24"/>
                <w:lang w:val="uk-UA" w:eastAsia="ru-RU"/>
              </w:rPr>
              <w:t>кт</w:t>
            </w:r>
            <w:proofErr w:type="spellEnd"/>
            <w:r w:rsidRPr="000F04C2">
              <w:rPr>
                <w:rFonts w:ascii="Times New Roman" w:eastAsia="Times New Roman" w:hAnsi="Times New Roman" w:cs="Times New Roman"/>
                <w:sz w:val="24"/>
                <w:szCs w:val="24"/>
                <w:lang w:val="uk-UA" w:eastAsia="ru-RU"/>
              </w:rPr>
              <w:t xml:space="preserve"> Договору про закупівлю викладено в </w:t>
            </w:r>
            <w:r w:rsidRPr="000F04C2">
              <w:rPr>
                <w:rFonts w:ascii="Times New Roman" w:eastAsia="Times New Roman" w:hAnsi="Times New Roman" w:cs="Times New Roman"/>
                <w:bCs/>
                <w:iCs/>
                <w:sz w:val="24"/>
                <w:szCs w:val="24"/>
                <w:lang w:val="uk-UA" w:eastAsia="ru-RU"/>
              </w:rPr>
              <w:t>Додатку</w:t>
            </w:r>
            <w:r w:rsidR="007038AC" w:rsidRPr="000F04C2">
              <w:rPr>
                <w:rFonts w:ascii="Times New Roman" w:eastAsia="Times New Roman" w:hAnsi="Times New Roman" w:cs="Times New Roman"/>
                <w:bCs/>
                <w:iCs/>
                <w:sz w:val="24"/>
                <w:szCs w:val="24"/>
                <w:lang w:val="uk-UA" w:eastAsia="ru-RU"/>
              </w:rPr>
              <w:t xml:space="preserve"> № 4</w:t>
            </w:r>
            <w:r w:rsidRPr="000F04C2">
              <w:rPr>
                <w:rFonts w:ascii="Times New Roman" w:eastAsia="Times New Roman" w:hAnsi="Times New Roman" w:cs="Times New Roman"/>
                <w:sz w:val="24"/>
                <w:szCs w:val="24"/>
                <w:lang w:val="uk-UA" w:eastAsia="ru-RU"/>
              </w:rPr>
              <w:t xml:space="preserve"> до тендерної документації.</w:t>
            </w:r>
          </w:p>
        </w:tc>
      </w:tr>
      <w:tr w:rsidR="00D65B64" w:rsidRPr="000F04C2" w14:paraId="3F78F231" w14:textId="77777777" w:rsidTr="00A5649B">
        <w:trPr>
          <w:trHeight w:val="1119"/>
          <w:jc w:val="center"/>
        </w:trPr>
        <w:tc>
          <w:tcPr>
            <w:tcW w:w="516" w:type="dxa"/>
          </w:tcPr>
          <w:p w14:paraId="1329413C" w14:textId="0E7A571C" w:rsidR="003767EB" w:rsidRPr="000F04C2" w:rsidRDefault="003767EB" w:rsidP="003767EB">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4</w:t>
            </w:r>
          </w:p>
        </w:tc>
        <w:tc>
          <w:tcPr>
            <w:tcW w:w="2456" w:type="dxa"/>
          </w:tcPr>
          <w:p w14:paraId="30B845CF" w14:textId="6EA3C1B6" w:rsidR="003767EB" w:rsidRPr="000F04C2" w:rsidRDefault="009F3AEA" w:rsidP="003767EB">
            <w:pPr>
              <w:rPr>
                <w:rFonts w:ascii="Times New Roman" w:hAnsi="Times New Roman" w:cs="Times New Roman"/>
                <w:b/>
                <w:sz w:val="24"/>
                <w:szCs w:val="24"/>
                <w:lang w:val="uk-UA"/>
              </w:rPr>
            </w:pPr>
            <w:r w:rsidRPr="000F04C2">
              <w:rPr>
                <w:rFonts w:ascii="Times New Roman" w:eastAsia="Times New Roman" w:hAnsi="Times New Roman" w:cs="Times New Roman"/>
                <w:b/>
                <w:sz w:val="24"/>
                <w:szCs w:val="24"/>
                <w:lang w:val="uk-UA" w:eastAsia="ru-RU"/>
              </w:rPr>
              <w:t>Умови укладання договору про закупівлю</w:t>
            </w:r>
          </w:p>
        </w:tc>
        <w:tc>
          <w:tcPr>
            <w:tcW w:w="6662" w:type="dxa"/>
            <w:vAlign w:val="center"/>
          </w:tcPr>
          <w:p w14:paraId="459F10A7" w14:textId="29D69C1E" w:rsidR="009F3AEA" w:rsidRPr="000F04C2" w:rsidRDefault="009F3AEA" w:rsidP="000F04C2">
            <w:pPr>
              <w:ind w:firstLine="181"/>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92FE75E" w14:textId="1F9F9753" w:rsidR="009C31B3" w:rsidRPr="00663DE7" w:rsidRDefault="009C31B3" w:rsidP="000F04C2">
            <w:pPr>
              <w:ind w:firstLine="181"/>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0F04C2">
              <w:rPr>
                <w:rFonts w:ascii="Times New Roman" w:hAnsi="Times New Roman" w:cs="Times New Roman"/>
                <w:sz w:val="24"/>
                <w:szCs w:val="24"/>
                <w:lang w:val="uk-UA"/>
              </w:rPr>
              <w:t xml:space="preserve">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w:t>
            </w:r>
            <w:r w:rsidR="00481595">
              <w:rPr>
                <w:rFonts w:ascii="Times New Roman" w:hAnsi="Times New Roman" w:cs="Times New Roman"/>
                <w:sz w:val="24"/>
                <w:szCs w:val="24"/>
                <w:lang w:val="uk-UA"/>
              </w:rPr>
              <w:t xml:space="preserve"> </w:t>
            </w:r>
            <w:r w:rsidRPr="000F04C2">
              <w:rPr>
                <w:rFonts w:ascii="Times New Roman" w:hAnsi="Times New Roman" w:cs="Times New Roman"/>
                <w:sz w:val="24"/>
                <w:szCs w:val="24"/>
                <w:lang w:val="uk-UA"/>
              </w:rPr>
              <w:t xml:space="preserve">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«Дії </w:t>
            </w:r>
            <w:r w:rsidRPr="00663DE7">
              <w:rPr>
                <w:rFonts w:ascii="Times New Roman" w:hAnsi="Times New Roman" w:cs="Times New Roman"/>
                <w:sz w:val="24"/>
                <w:szCs w:val="24"/>
                <w:lang w:val="uk-UA"/>
              </w:rPr>
              <w:t>замовника при відмові переможця торгів підписати договір про закупівлю» цього розділу.</w:t>
            </w:r>
          </w:p>
          <w:p w14:paraId="024EB2C2" w14:textId="77777777" w:rsidR="009F3AEA" w:rsidRPr="00663DE7" w:rsidRDefault="009F3AEA" w:rsidP="000F04C2">
            <w:pPr>
              <w:ind w:firstLine="181"/>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02C7905" w14:textId="77777777" w:rsidR="009F3AEA" w:rsidRPr="00663DE7" w:rsidRDefault="009F3AEA" w:rsidP="000F04C2">
            <w:pPr>
              <w:pStyle w:val="a4"/>
              <w:numPr>
                <w:ilvl w:val="0"/>
                <w:numId w:val="40"/>
              </w:numPr>
              <w:tabs>
                <w:tab w:val="left" w:pos="464"/>
              </w:tabs>
              <w:ind w:left="0" w:firstLine="181"/>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 xml:space="preserve">визначення грошового еквівалента зобов’язання в іноземній валюті; </w:t>
            </w:r>
          </w:p>
          <w:p w14:paraId="652B85AA" w14:textId="77777777" w:rsidR="009F3AEA" w:rsidRPr="000F04C2" w:rsidRDefault="009F3AEA" w:rsidP="000F04C2">
            <w:pPr>
              <w:pStyle w:val="a4"/>
              <w:numPr>
                <w:ilvl w:val="0"/>
                <w:numId w:val="40"/>
              </w:numPr>
              <w:tabs>
                <w:tab w:val="left" w:pos="464"/>
              </w:tabs>
              <w:ind w:left="0" w:firstLine="181"/>
              <w:jc w:val="both"/>
              <w:rPr>
                <w:rFonts w:ascii="Times New Roman" w:eastAsia="Times New Roman" w:hAnsi="Times New Roman" w:cs="Times New Roman"/>
                <w:sz w:val="24"/>
                <w:szCs w:val="24"/>
                <w:lang w:val="uk-UA" w:eastAsia="ru-RU"/>
              </w:rPr>
            </w:pPr>
            <w:r w:rsidRPr="00663DE7">
              <w:rPr>
                <w:rFonts w:ascii="Times New Roman" w:eastAsia="Times New Roman" w:hAnsi="Times New Roman" w:cs="Times New Roman"/>
                <w:sz w:val="24"/>
                <w:szCs w:val="24"/>
                <w:lang w:val="uk-UA" w:eastAsia="ru-RU"/>
              </w:rPr>
              <w:t>перерахунку ціни за результатами електронного аукціону в бік зменшення ціни тендерної пропозиції</w:t>
            </w:r>
            <w:r w:rsidRPr="000F04C2">
              <w:rPr>
                <w:rFonts w:ascii="Times New Roman" w:eastAsia="Times New Roman" w:hAnsi="Times New Roman" w:cs="Times New Roman"/>
                <w:sz w:val="24"/>
                <w:szCs w:val="24"/>
                <w:lang w:val="uk-UA" w:eastAsia="ru-RU"/>
              </w:rPr>
              <w:t xml:space="preserve"> учасника без зменшення обсягів закупівлі;</w:t>
            </w:r>
          </w:p>
          <w:p w14:paraId="51B3BB39" w14:textId="77777777" w:rsidR="009F3AEA" w:rsidRPr="000F04C2" w:rsidRDefault="009F3AEA" w:rsidP="000F04C2">
            <w:pPr>
              <w:pStyle w:val="a4"/>
              <w:numPr>
                <w:ilvl w:val="0"/>
                <w:numId w:val="40"/>
              </w:numPr>
              <w:tabs>
                <w:tab w:val="left" w:pos="464"/>
              </w:tabs>
              <w:ind w:left="0" w:firstLine="181"/>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7226C32" w14:textId="77777777" w:rsidR="009F3AEA" w:rsidRPr="000F04C2" w:rsidRDefault="009F3AEA" w:rsidP="000F04C2">
            <w:pPr>
              <w:ind w:firstLine="181"/>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7E9DA8FB" w14:textId="77777777" w:rsidR="009F3AEA" w:rsidRPr="000F04C2" w:rsidRDefault="009F3AEA" w:rsidP="000F04C2">
            <w:pPr>
              <w:ind w:firstLine="181"/>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 xml:space="preserve">Переможець процедури закупівлі під час укладення договору про закупівлю повинен надати: </w:t>
            </w:r>
          </w:p>
          <w:p w14:paraId="016897E7" w14:textId="55147A87" w:rsidR="009F3AEA" w:rsidRPr="000F04C2" w:rsidRDefault="009F3AEA" w:rsidP="000F04C2">
            <w:pPr>
              <w:ind w:firstLine="181"/>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чи поштову адресу замовника; </w:t>
            </w:r>
          </w:p>
          <w:p w14:paraId="24982FFE" w14:textId="447BF89C" w:rsidR="009F3AEA" w:rsidRPr="000F04C2" w:rsidRDefault="009F3AEA" w:rsidP="000F04C2">
            <w:pPr>
              <w:ind w:firstLine="181"/>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 xml:space="preserve">2) копію ліцензії або документа дозвільного характеру (у разі їх наявності) на провадження певного виду господарської </w:t>
            </w:r>
            <w:r w:rsidRPr="000F04C2">
              <w:rPr>
                <w:rFonts w:ascii="Times New Roman" w:eastAsia="Times New Roman" w:hAnsi="Times New Roman" w:cs="Times New Roman"/>
                <w:sz w:val="24"/>
                <w:szCs w:val="24"/>
                <w:lang w:val="uk-UA" w:eastAsia="ru-RU"/>
              </w:rPr>
              <w:lastRenderedPageBreak/>
              <w:t>діяльності, якщо отримання дозволу або ліцензії на провадження такого виду діяльності передбачено законом.</w:t>
            </w:r>
          </w:p>
          <w:p w14:paraId="62FD3EF4" w14:textId="524D247B" w:rsidR="009F3AEA" w:rsidRPr="000F04C2" w:rsidRDefault="009F3AEA" w:rsidP="000F04C2">
            <w:pPr>
              <w:ind w:firstLine="181"/>
              <w:jc w:val="both"/>
              <w:rPr>
                <w:rFonts w:ascii="Times New Roman" w:eastAsia="Times New Roman" w:hAnsi="Times New Roman" w:cs="Times New Roman"/>
                <w:sz w:val="24"/>
                <w:szCs w:val="24"/>
                <w:lang w:val="uk-UA" w:eastAsia="ru-RU"/>
              </w:rPr>
            </w:pPr>
            <w:r w:rsidRPr="000F04C2">
              <w:rPr>
                <w:rFonts w:ascii="Times New Roman" w:hAnsi="Times New Roman" w:cs="Times New Roman"/>
                <w:sz w:val="24"/>
                <w:szCs w:val="24"/>
                <w:shd w:val="clear" w:color="auto" w:fill="FFFFFF"/>
                <w:lang w:val="uk-UA"/>
              </w:rPr>
              <w:t xml:space="preserve">У разі якщо переможцем процедури закупівлі </w:t>
            </w:r>
            <w:proofErr w:type="spellStart"/>
            <w:r w:rsidRPr="000F04C2">
              <w:rPr>
                <w:rFonts w:ascii="Times New Roman" w:hAnsi="Times New Roman" w:cs="Times New Roman"/>
                <w:sz w:val="24"/>
                <w:szCs w:val="24"/>
                <w:shd w:val="clear" w:color="auto" w:fill="FFFFFF"/>
                <w:lang w:val="uk-UA"/>
              </w:rPr>
              <w:t>закупівлі</w:t>
            </w:r>
            <w:proofErr w:type="spellEnd"/>
            <w:r w:rsidRPr="000F04C2">
              <w:rPr>
                <w:rFonts w:ascii="Times New Roman" w:hAnsi="Times New Roman" w:cs="Times New Roman"/>
                <w:sz w:val="24"/>
                <w:szCs w:val="24"/>
                <w:shd w:val="clear" w:color="auto" w:fill="FFFFFF"/>
                <w:lang w:val="uk-UA"/>
              </w:rPr>
              <w:t xml:space="preserve"> є об’єднання учасників, копія ліцензії або дозволу надається одним з учасників такого об’єднання учасників.</w:t>
            </w:r>
          </w:p>
          <w:p w14:paraId="285AD3B8" w14:textId="581B441A" w:rsidR="003767EB" w:rsidRPr="000F04C2" w:rsidRDefault="009F3AEA" w:rsidP="000F04C2">
            <w:pPr>
              <w:ind w:firstLine="181"/>
              <w:jc w:val="both"/>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65B64" w:rsidRPr="000F04C2" w14:paraId="63283492" w14:textId="77777777" w:rsidTr="00A5649B">
        <w:trPr>
          <w:trHeight w:val="1119"/>
          <w:jc w:val="center"/>
        </w:trPr>
        <w:tc>
          <w:tcPr>
            <w:tcW w:w="516" w:type="dxa"/>
          </w:tcPr>
          <w:p w14:paraId="6B4A4C5C" w14:textId="63E3163B" w:rsidR="003767EB" w:rsidRPr="000F04C2" w:rsidRDefault="003767EB" w:rsidP="003767EB">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lastRenderedPageBreak/>
              <w:t>5</w:t>
            </w:r>
          </w:p>
        </w:tc>
        <w:tc>
          <w:tcPr>
            <w:tcW w:w="2456" w:type="dxa"/>
          </w:tcPr>
          <w:p w14:paraId="1C6043E9" w14:textId="19D8B2A6" w:rsidR="003767EB" w:rsidRPr="000F04C2" w:rsidRDefault="003767EB" w:rsidP="003767EB">
            <w:pPr>
              <w:rPr>
                <w:rFonts w:ascii="Times New Roman" w:hAnsi="Times New Roman" w:cs="Times New Roman"/>
                <w:sz w:val="24"/>
                <w:szCs w:val="24"/>
                <w:lang w:val="uk-UA"/>
              </w:rPr>
            </w:pPr>
            <w:r w:rsidRPr="000F04C2">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662" w:type="dxa"/>
            <w:vAlign w:val="center"/>
          </w:tcPr>
          <w:p w14:paraId="3419F712" w14:textId="6C6593F0" w:rsidR="003767EB" w:rsidRPr="000F04C2" w:rsidRDefault="00C90992" w:rsidP="001F5E50">
            <w:pPr>
              <w:ind w:firstLine="172"/>
              <w:jc w:val="both"/>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w:t>
            </w:r>
            <w:r w:rsidR="001F5E50" w:rsidRPr="000F04C2">
              <w:rPr>
                <w:rFonts w:ascii="Times New Roman" w:eastAsia="Times New Roman" w:hAnsi="Times New Roman" w:cs="Times New Roman"/>
                <w:sz w:val="24"/>
                <w:szCs w:val="24"/>
                <w:lang w:val="uk-UA" w:eastAsia="ru-RU"/>
              </w:rPr>
              <w:t>О</w:t>
            </w:r>
            <w:r w:rsidRPr="000F04C2">
              <w:rPr>
                <w:rFonts w:ascii="Times New Roman" w:eastAsia="Times New Roman" w:hAnsi="Times New Roman" w:cs="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65B64" w:rsidRPr="000F04C2" w14:paraId="0EB2BBDF" w14:textId="77777777" w:rsidTr="00A5649B">
        <w:trPr>
          <w:trHeight w:val="775"/>
          <w:jc w:val="center"/>
        </w:trPr>
        <w:tc>
          <w:tcPr>
            <w:tcW w:w="516" w:type="dxa"/>
          </w:tcPr>
          <w:p w14:paraId="7DDB7258" w14:textId="51319096" w:rsidR="00397F49" w:rsidRPr="000F04C2" w:rsidRDefault="00397F49" w:rsidP="00397F49">
            <w:pPr>
              <w:jc w:val="center"/>
              <w:rPr>
                <w:rFonts w:ascii="Times New Roman" w:hAnsi="Times New Roman" w:cs="Times New Roman"/>
                <w:sz w:val="24"/>
                <w:szCs w:val="24"/>
                <w:lang w:val="uk-UA"/>
              </w:rPr>
            </w:pPr>
            <w:r w:rsidRPr="000F04C2">
              <w:rPr>
                <w:rFonts w:ascii="Times New Roman" w:eastAsia="Times New Roman" w:hAnsi="Times New Roman" w:cs="Times New Roman"/>
                <w:sz w:val="24"/>
                <w:szCs w:val="24"/>
                <w:lang w:val="uk-UA" w:eastAsia="ru-RU"/>
              </w:rPr>
              <w:t>6</w:t>
            </w:r>
          </w:p>
        </w:tc>
        <w:tc>
          <w:tcPr>
            <w:tcW w:w="2456" w:type="dxa"/>
          </w:tcPr>
          <w:p w14:paraId="66BE8C28" w14:textId="7584AAC6" w:rsidR="00397F49" w:rsidRPr="000F04C2" w:rsidRDefault="00397F49" w:rsidP="00397F49">
            <w:pPr>
              <w:rPr>
                <w:rFonts w:ascii="Times New Roman" w:hAnsi="Times New Roman" w:cs="Times New Roman"/>
                <w:sz w:val="24"/>
                <w:szCs w:val="24"/>
                <w:lang w:val="uk-UA"/>
              </w:rPr>
            </w:pPr>
            <w:r w:rsidRPr="000F04C2">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662" w:type="dxa"/>
          </w:tcPr>
          <w:p w14:paraId="3713D3D7" w14:textId="66A76ABB" w:rsidR="008B0F36" w:rsidRPr="000F04C2" w:rsidRDefault="005E3730" w:rsidP="00C90992">
            <w:pPr>
              <w:keepNext/>
              <w:keepLines/>
              <w:ind w:firstLine="172"/>
              <w:contextualSpacing/>
              <w:jc w:val="both"/>
              <w:rPr>
                <w:rFonts w:ascii="Times New Roman" w:eastAsia="Times New Roman" w:hAnsi="Times New Roman" w:cs="Times New Roman"/>
                <w:sz w:val="24"/>
                <w:szCs w:val="24"/>
                <w:lang w:val="uk-UA" w:eastAsia="ru-RU"/>
              </w:rPr>
            </w:pPr>
            <w:r w:rsidRPr="000F04C2">
              <w:rPr>
                <w:rFonts w:ascii="Times New Roman" w:eastAsia="Times New Roman" w:hAnsi="Times New Roman" w:cs="Times New Roman"/>
                <w:sz w:val="24"/>
                <w:szCs w:val="24"/>
                <w:lang w:val="uk-UA" w:eastAsia="ru-RU"/>
              </w:rPr>
              <w:t>Забезпечення виконання договору про закупівлю не вимагається.</w:t>
            </w:r>
          </w:p>
        </w:tc>
      </w:tr>
    </w:tbl>
    <w:p w14:paraId="09C73F4D" w14:textId="188A5151" w:rsidR="00465790" w:rsidRPr="000F04C2" w:rsidRDefault="00465790" w:rsidP="001D22B6">
      <w:pPr>
        <w:spacing w:after="0" w:line="240" w:lineRule="auto"/>
        <w:jc w:val="both"/>
        <w:rPr>
          <w:rFonts w:ascii="Times New Roman" w:hAnsi="Times New Roman" w:cs="Times New Roman"/>
          <w:sz w:val="24"/>
          <w:szCs w:val="24"/>
          <w:lang w:val="uk-UA"/>
        </w:rPr>
      </w:pPr>
    </w:p>
    <w:sectPr w:rsidR="00465790" w:rsidRPr="000F04C2" w:rsidSect="008F4CBC">
      <w:pgSz w:w="11906" w:h="16838"/>
      <w:pgMar w:top="850" w:right="850" w:bottom="850" w:left="1417"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2E3E66"/>
    <w:multiLevelType w:val="multilevel"/>
    <w:tmpl w:val="3C24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7">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543EA5"/>
    <w:multiLevelType w:val="multilevel"/>
    <w:tmpl w:val="12E2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2">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3">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5">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6">
    <w:nsid w:val="3858545E"/>
    <w:multiLevelType w:val="hybridMultilevel"/>
    <w:tmpl w:val="C908DFF0"/>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7">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F2482D"/>
    <w:multiLevelType w:val="hybridMultilevel"/>
    <w:tmpl w:val="336AB436"/>
    <w:lvl w:ilvl="0" w:tplc="4D4CCFF6">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19">
    <w:nsid w:val="442C1E03"/>
    <w:multiLevelType w:val="multilevel"/>
    <w:tmpl w:val="042E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EA339E"/>
    <w:multiLevelType w:val="multilevel"/>
    <w:tmpl w:val="DF3A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8">
    <w:nsid w:val="6351547B"/>
    <w:multiLevelType w:val="multilevel"/>
    <w:tmpl w:val="87F2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7D3E8F"/>
    <w:multiLevelType w:val="hybridMultilevel"/>
    <w:tmpl w:val="7562B17A"/>
    <w:lvl w:ilvl="0" w:tplc="82649C60">
      <w:start w:val="2"/>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2">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4">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5">
    <w:nsid w:val="70234318"/>
    <w:multiLevelType w:val="hybridMultilevel"/>
    <w:tmpl w:val="39C21058"/>
    <w:lvl w:ilvl="0" w:tplc="FCF01B1A">
      <w:numFmt w:val="bullet"/>
      <w:lvlText w:val="-"/>
      <w:lvlJc w:val="left"/>
      <w:pPr>
        <w:ind w:left="540" w:hanging="360"/>
      </w:pPr>
      <w:rPr>
        <w:rFonts w:ascii="Times New Roman" w:eastAsia="Times New Roman" w:hAnsi="Times New Roman" w:hint="default"/>
      </w:rPr>
    </w:lvl>
    <w:lvl w:ilvl="1" w:tplc="04190003" w:tentative="1">
      <w:start w:val="1"/>
      <w:numFmt w:val="bullet"/>
      <w:lvlText w:val="o"/>
      <w:lvlJc w:val="left"/>
      <w:pPr>
        <w:ind w:left="1331" w:hanging="360"/>
      </w:pPr>
      <w:rPr>
        <w:rFonts w:ascii="Courier New" w:hAnsi="Courier New" w:hint="default"/>
      </w:rPr>
    </w:lvl>
    <w:lvl w:ilvl="2" w:tplc="04190005" w:tentative="1">
      <w:start w:val="1"/>
      <w:numFmt w:val="bullet"/>
      <w:lvlText w:val=""/>
      <w:lvlJc w:val="left"/>
      <w:pPr>
        <w:ind w:left="2051" w:hanging="360"/>
      </w:pPr>
      <w:rPr>
        <w:rFonts w:ascii="Wingdings" w:hAnsi="Wingdings" w:hint="default"/>
      </w:rPr>
    </w:lvl>
    <w:lvl w:ilvl="3" w:tplc="04190001" w:tentative="1">
      <w:start w:val="1"/>
      <w:numFmt w:val="bullet"/>
      <w:lvlText w:val=""/>
      <w:lvlJc w:val="left"/>
      <w:pPr>
        <w:ind w:left="2771" w:hanging="360"/>
      </w:pPr>
      <w:rPr>
        <w:rFonts w:ascii="Symbol" w:hAnsi="Symbol" w:hint="default"/>
      </w:rPr>
    </w:lvl>
    <w:lvl w:ilvl="4" w:tplc="04190003" w:tentative="1">
      <w:start w:val="1"/>
      <w:numFmt w:val="bullet"/>
      <w:lvlText w:val="o"/>
      <w:lvlJc w:val="left"/>
      <w:pPr>
        <w:ind w:left="3491" w:hanging="360"/>
      </w:pPr>
      <w:rPr>
        <w:rFonts w:ascii="Courier New" w:hAnsi="Courier New" w:hint="default"/>
      </w:rPr>
    </w:lvl>
    <w:lvl w:ilvl="5" w:tplc="04190005" w:tentative="1">
      <w:start w:val="1"/>
      <w:numFmt w:val="bullet"/>
      <w:lvlText w:val=""/>
      <w:lvlJc w:val="left"/>
      <w:pPr>
        <w:ind w:left="4211" w:hanging="360"/>
      </w:pPr>
      <w:rPr>
        <w:rFonts w:ascii="Wingdings" w:hAnsi="Wingdings" w:hint="default"/>
      </w:rPr>
    </w:lvl>
    <w:lvl w:ilvl="6" w:tplc="04190001" w:tentative="1">
      <w:start w:val="1"/>
      <w:numFmt w:val="bullet"/>
      <w:lvlText w:val=""/>
      <w:lvlJc w:val="left"/>
      <w:pPr>
        <w:ind w:left="4931" w:hanging="360"/>
      </w:pPr>
      <w:rPr>
        <w:rFonts w:ascii="Symbol" w:hAnsi="Symbol" w:hint="default"/>
      </w:rPr>
    </w:lvl>
    <w:lvl w:ilvl="7" w:tplc="04190003" w:tentative="1">
      <w:start w:val="1"/>
      <w:numFmt w:val="bullet"/>
      <w:lvlText w:val="o"/>
      <w:lvlJc w:val="left"/>
      <w:pPr>
        <w:ind w:left="5651" w:hanging="360"/>
      </w:pPr>
      <w:rPr>
        <w:rFonts w:ascii="Courier New" w:hAnsi="Courier New" w:hint="default"/>
      </w:rPr>
    </w:lvl>
    <w:lvl w:ilvl="8" w:tplc="04190005" w:tentative="1">
      <w:start w:val="1"/>
      <w:numFmt w:val="bullet"/>
      <w:lvlText w:val=""/>
      <w:lvlJc w:val="left"/>
      <w:pPr>
        <w:ind w:left="6371" w:hanging="360"/>
      </w:pPr>
      <w:rPr>
        <w:rFonts w:ascii="Wingdings" w:hAnsi="Wingdings" w:hint="default"/>
      </w:rPr>
    </w:lvl>
  </w:abstractNum>
  <w:abstractNum w:abstractNumId="36">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2265B8"/>
    <w:multiLevelType w:val="hybridMultilevel"/>
    <w:tmpl w:val="3C5E565C"/>
    <w:lvl w:ilvl="0" w:tplc="2C7C0A54">
      <w:start w:val="3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6E2863"/>
    <w:multiLevelType w:val="multilevel"/>
    <w:tmpl w:val="8B20AE3A"/>
    <w:lvl w:ilvl="0">
      <w:start w:val="1"/>
      <w:numFmt w:val="decimal"/>
      <w:lvlText w:val="%1."/>
      <w:lvlJc w:val="left"/>
      <w:pPr>
        <w:ind w:left="720" w:hanging="360"/>
      </w:pPr>
      <w:rPr>
        <w:rFonts w:ascii="Times New Roman" w:eastAsia="Times New Roman" w:hAnsi="Times New Roman" w:cs="Times New Roman" w:hint="default"/>
        <w:sz w:val="24"/>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E4D1DD7"/>
    <w:multiLevelType w:val="hybridMultilevel"/>
    <w:tmpl w:val="9F6A2CA6"/>
    <w:lvl w:ilvl="0" w:tplc="2C7C0A54">
      <w:start w:val="3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2"/>
  </w:num>
  <w:num w:numId="3">
    <w:abstractNumId w:val="39"/>
  </w:num>
  <w:num w:numId="4">
    <w:abstractNumId w:val="25"/>
  </w:num>
  <w:num w:numId="5">
    <w:abstractNumId w:val="30"/>
  </w:num>
  <w:num w:numId="6">
    <w:abstractNumId w:val="7"/>
  </w:num>
  <w:num w:numId="7">
    <w:abstractNumId w:val="40"/>
  </w:num>
  <w:num w:numId="8">
    <w:abstractNumId w:val="5"/>
  </w:num>
  <w:num w:numId="9">
    <w:abstractNumId w:val="15"/>
  </w:num>
  <w:num w:numId="10">
    <w:abstractNumId w:val="22"/>
  </w:num>
  <w:num w:numId="11">
    <w:abstractNumId w:val="36"/>
  </w:num>
  <w:num w:numId="12">
    <w:abstractNumId w:val="27"/>
  </w:num>
  <w:num w:numId="13">
    <w:abstractNumId w:val="11"/>
  </w:num>
  <w:num w:numId="14">
    <w:abstractNumId w:val="24"/>
  </w:num>
  <w:num w:numId="15">
    <w:abstractNumId w:val="29"/>
  </w:num>
  <w:num w:numId="16">
    <w:abstractNumId w:val="17"/>
  </w:num>
  <w:num w:numId="17">
    <w:abstractNumId w:val="32"/>
  </w:num>
  <w:num w:numId="18">
    <w:abstractNumId w:val="46"/>
  </w:num>
  <w:num w:numId="19">
    <w:abstractNumId w:val="23"/>
  </w:num>
  <w:num w:numId="20">
    <w:abstractNumId w:val="9"/>
  </w:num>
  <w:num w:numId="21">
    <w:abstractNumId w:val="20"/>
  </w:num>
  <w:num w:numId="22">
    <w:abstractNumId w:val="2"/>
  </w:num>
  <w:num w:numId="23">
    <w:abstractNumId w:val="1"/>
  </w:num>
  <w:num w:numId="24">
    <w:abstractNumId w:val="34"/>
  </w:num>
  <w:num w:numId="25">
    <w:abstractNumId w:val="33"/>
  </w:num>
  <w:num w:numId="26">
    <w:abstractNumId w:val="14"/>
  </w:num>
  <w:num w:numId="27">
    <w:abstractNumId w:val="6"/>
  </w:num>
  <w:num w:numId="28">
    <w:abstractNumId w:val="44"/>
  </w:num>
  <w:num w:numId="29">
    <w:abstractNumId w:val="45"/>
  </w:num>
  <w:num w:numId="30">
    <w:abstractNumId w:val="0"/>
  </w:num>
  <w:num w:numId="31">
    <w:abstractNumId w:val="31"/>
  </w:num>
  <w:num w:numId="32">
    <w:abstractNumId w:val="35"/>
  </w:num>
  <w:num w:numId="33">
    <w:abstractNumId w:val="43"/>
  </w:num>
  <w:num w:numId="34">
    <w:abstractNumId w:val="10"/>
  </w:num>
  <w:num w:numId="35">
    <w:abstractNumId w:val="38"/>
  </w:num>
  <w:num w:numId="36">
    <w:abstractNumId w:val="13"/>
  </w:num>
  <w:num w:numId="37">
    <w:abstractNumId w:val="42"/>
  </w:num>
  <w:num w:numId="38">
    <w:abstractNumId w:val="3"/>
  </w:num>
  <w:num w:numId="39">
    <w:abstractNumId w:val="41"/>
  </w:num>
  <w:num w:numId="40">
    <w:abstractNumId w:val="37"/>
  </w:num>
  <w:num w:numId="41">
    <w:abstractNumId w:val="4"/>
  </w:num>
  <w:num w:numId="42">
    <w:abstractNumId w:val="28"/>
  </w:num>
  <w:num w:numId="43">
    <w:abstractNumId w:val="16"/>
  </w:num>
  <w:num w:numId="44">
    <w:abstractNumId w:val="18"/>
  </w:num>
  <w:num w:numId="45">
    <w:abstractNumId w:val="8"/>
  </w:num>
  <w:num w:numId="46">
    <w:abstractNumId w:val="26"/>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19A5"/>
    <w:rsid w:val="00002819"/>
    <w:rsid w:val="00006175"/>
    <w:rsid w:val="00006E9D"/>
    <w:rsid w:val="000218CC"/>
    <w:rsid w:val="00023119"/>
    <w:rsid w:val="000238C2"/>
    <w:rsid w:val="00027612"/>
    <w:rsid w:val="00041F64"/>
    <w:rsid w:val="00043F7F"/>
    <w:rsid w:val="0004544B"/>
    <w:rsid w:val="00050F91"/>
    <w:rsid w:val="0005506E"/>
    <w:rsid w:val="00056020"/>
    <w:rsid w:val="00066C23"/>
    <w:rsid w:val="00072F42"/>
    <w:rsid w:val="00087BC7"/>
    <w:rsid w:val="00092570"/>
    <w:rsid w:val="000B56D9"/>
    <w:rsid w:val="000D01A3"/>
    <w:rsid w:val="000E27E4"/>
    <w:rsid w:val="000F04C2"/>
    <w:rsid w:val="000F702B"/>
    <w:rsid w:val="0010542A"/>
    <w:rsid w:val="001062F7"/>
    <w:rsid w:val="00110BDD"/>
    <w:rsid w:val="001432D4"/>
    <w:rsid w:val="0017628F"/>
    <w:rsid w:val="00176B39"/>
    <w:rsid w:val="0019738F"/>
    <w:rsid w:val="001A75CA"/>
    <w:rsid w:val="001D22B6"/>
    <w:rsid w:val="001F491F"/>
    <w:rsid w:val="001F5E50"/>
    <w:rsid w:val="00207B8D"/>
    <w:rsid w:val="00210352"/>
    <w:rsid w:val="00222112"/>
    <w:rsid w:val="002244BB"/>
    <w:rsid w:val="002374A4"/>
    <w:rsid w:val="0025202A"/>
    <w:rsid w:val="00252EB4"/>
    <w:rsid w:val="00275238"/>
    <w:rsid w:val="00284035"/>
    <w:rsid w:val="002A36B9"/>
    <w:rsid w:val="002C53AF"/>
    <w:rsid w:val="002F3129"/>
    <w:rsid w:val="002F6304"/>
    <w:rsid w:val="00304247"/>
    <w:rsid w:val="00306D4E"/>
    <w:rsid w:val="00307A3A"/>
    <w:rsid w:val="00311503"/>
    <w:rsid w:val="003117DA"/>
    <w:rsid w:val="00314910"/>
    <w:rsid w:val="00326CCD"/>
    <w:rsid w:val="00334974"/>
    <w:rsid w:val="00336D43"/>
    <w:rsid w:val="00350D6C"/>
    <w:rsid w:val="00353134"/>
    <w:rsid w:val="00364517"/>
    <w:rsid w:val="00367836"/>
    <w:rsid w:val="003767EB"/>
    <w:rsid w:val="003770D5"/>
    <w:rsid w:val="00377352"/>
    <w:rsid w:val="00381B0A"/>
    <w:rsid w:val="003863FE"/>
    <w:rsid w:val="00387AE0"/>
    <w:rsid w:val="003923BB"/>
    <w:rsid w:val="00397F49"/>
    <w:rsid w:val="003A3A65"/>
    <w:rsid w:val="003B2A1E"/>
    <w:rsid w:val="003B2CE7"/>
    <w:rsid w:val="003C3680"/>
    <w:rsid w:val="003C47D5"/>
    <w:rsid w:val="003C62F6"/>
    <w:rsid w:val="003C6FB9"/>
    <w:rsid w:val="003D14B3"/>
    <w:rsid w:val="0041062A"/>
    <w:rsid w:val="004232CF"/>
    <w:rsid w:val="00432604"/>
    <w:rsid w:val="00444ABD"/>
    <w:rsid w:val="00452568"/>
    <w:rsid w:val="00453FD2"/>
    <w:rsid w:val="00454483"/>
    <w:rsid w:val="00465790"/>
    <w:rsid w:val="00480694"/>
    <w:rsid w:val="00481595"/>
    <w:rsid w:val="00487C88"/>
    <w:rsid w:val="004A129C"/>
    <w:rsid w:val="004B0B3B"/>
    <w:rsid w:val="004C3CF1"/>
    <w:rsid w:val="004D7939"/>
    <w:rsid w:val="004E29DD"/>
    <w:rsid w:val="004E54CD"/>
    <w:rsid w:val="004E5978"/>
    <w:rsid w:val="004F4045"/>
    <w:rsid w:val="0051294C"/>
    <w:rsid w:val="00525E56"/>
    <w:rsid w:val="00527755"/>
    <w:rsid w:val="00542A41"/>
    <w:rsid w:val="00542C34"/>
    <w:rsid w:val="00546AC4"/>
    <w:rsid w:val="00580BC6"/>
    <w:rsid w:val="00586EDE"/>
    <w:rsid w:val="00597914"/>
    <w:rsid w:val="005A0A46"/>
    <w:rsid w:val="005A69FC"/>
    <w:rsid w:val="005A7434"/>
    <w:rsid w:val="005C3EC2"/>
    <w:rsid w:val="005D0DDF"/>
    <w:rsid w:val="005D1D49"/>
    <w:rsid w:val="005D5CF1"/>
    <w:rsid w:val="005D6681"/>
    <w:rsid w:val="005D7EAC"/>
    <w:rsid w:val="005E0B7A"/>
    <w:rsid w:val="005E14B8"/>
    <w:rsid w:val="005E3730"/>
    <w:rsid w:val="005F217C"/>
    <w:rsid w:val="005F2900"/>
    <w:rsid w:val="005F42D3"/>
    <w:rsid w:val="005F7071"/>
    <w:rsid w:val="00610A28"/>
    <w:rsid w:val="00621600"/>
    <w:rsid w:val="006269FE"/>
    <w:rsid w:val="00627D29"/>
    <w:rsid w:val="0063040F"/>
    <w:rsid w:val="00640D41"/>
    <w:rsid w:val="00640FA6"/>
    <w:rsid w:val="006478B5"/>
    <w:rsid w:val="006539CF"/>
    <w:rsid w:val="00657CD2"/>
    <w:rsid w:val="00663DE7"/>
    <w:rsid w:val="00672A20"/>
    <w:rsid w:val="00676B47"/>
    <w:rsid w:val="00687A10"/>
    <w:rsid w:val="00696555"/>
    <w:rsid w:val="006A2750"/>
    <w:rsid w:val="006A5EEE"/>
    <w:rsid w:val="006B26B0"/>
    <w:rsid w:val="006C6519"/>
    <w:rsid w:val="006D2198"/>
    <w:rsid w:val="006D4159"/>
    <w:rsid w:val="007015A1"/>
    <w:rsid w:val="0070176B"/>
    <w:rsid w:val="007038AC"/>
    <w:rsid w:val="00705ADA"/>
    <w:rsid w:val="0071186F"/>
    <w:rsid w:val="00730A6E"/>
    <w:rsid w:val="00740663"/>
    <w:rsid w:val="00742E6E"/>
    <w:rsid w:val="00745F4B"/>
    <w:rsid w:val="00746B6B"/>
    <w:rsid w:val="0074775C"/>
    <w:rsid w:val="007500C9"/>
    <w:rsid w:val="007531DA"/>
    <w:rsid w:val="00761279"/>
    <w:rsid w:val="0077397B"/>
    <w:rsid w:val="00784F8C"/>
    <w:rsid w:val="00785F53"/>
    <w:rsid w:val="0078761C"/>
    <w:rsid w:val="0079292B"/>
    <w:rsid w:val="00793400"/>
    <w:rsid w:val="007935B4"/>
    <w:rsid w:val="007B2C0F"/>
    <w:rsid w:val="007B2EA4"/>
    <w:rsid w:val="007D314B"/>
    <w:rsid w:val="007D3EDE"/>
    <w:rsid w:val="007D594B"/>
    <w:rsid w:val="007D70C3"/>
    <w:rsid w:val="007D77A5"/>
    <w:rsid w:val="007E0C89"/>
    <w:rsid w:val="007F321C"/>
    <w:rsid w:val="007F6F87"/>
    <w:rsid w:val="008244B2"/>
    <w:rsid w:val="00837927"/>
    <w:rsid w:val="0084355E"/>
    <w:rsid w:val="00845A78"/>
    <w:rsid w:val="008503E8"/>
    <w:rsid w:val="008550BC"/>
    <w:rsid w:val="00861875"/>
    <w:rsid w:val="00862B36"/>
    <w:rsid w:val="008630E1"/>
    <w:rsid w:val="00872A9A"/>
    <w:rsid w:val="00875315"/>
    <w:rsid w:val="008777DD"/>
    <w:rsid w:val="00895075"/>
    <w:rsid w:val="008951FA"/>
    <w:rsid w:val="008A12C9"/>
    <w:rsid w:val="008B0F36"/>
    <w:rsid w:val="008C0BA9"/>
    <w:rsid w:val="008C57D4"/>
    <w:rsid w:val="008D218F"/>
    <w:rsid w:val="008D34DE"/>
    <w:rsid w:val="008D5F11"/>
    <w:rsid w:val="008E176E"/>
    <w:rsid w:val="008E2D92"/>
    <w:rsid w:val="008F4CBC"/>
    <w:rsid w:val="00903D8D"/>
    <w:rsid w:val="00904461"/>
    <w:rsid w:val="00912B85"/>
    <w:rsid w:val="009270AB"/>
    <w:rsid w:val="00930A0A"/>
    <w:rsid w:val="00935BBF"/>
    <w:rsid w:val="00937200"/>
    <w:rsid w:val="00941085"/>
    <w:rsid w:val="009433B0"/>
    <w:rsid w:val="009453B8"/>
    <w:rsid w:val="00946FD2"/>
    <w:rsid w:val="00947BBC"/>
    <w:rsid w:val="009527BA"/>
    <w:rsid w:val="00963DAC"/>
    <w:rsid w:val="009706D3"/>
    <w:rsid w:val="009849FA"/>
    <w:rsid w:val="009A2886"/>
    <w:rsid w:val="009A4E4E"/>
    <w:rsid w:val="009C31B3"/>
    <w:rsid w:val="009D7BBE"/>
    <w:rsid w:val="009E3874"/>
    <w:rsid w:val="009F3AEA"/>
    <w:rsid w:val="009F5CF2"/>
    <w:rsid w:val="00A233E3"/>
    <w:rsid w:val="00A276F9"/>
    <w:rsid w:val="00A372FC"/>
    <w:rsid w:val="00A40967"/>
    <w:rsid w:val="00A45875"/>
    <w:rsid w:val="00A5649B"/>
    <w:rsid w:val="00A60644"/>
    <w:rsid w:val="00A66823"/>
    <w:rsid w:val="00A67C15"/>
    <w:rsid w:val="00A7171F"/>
    <w:rsid w:val="00A753D4"/>
    <w:rsid w:val="00A839A4"/>
    <w:rsid w:val="00AB6173"/>
    <w:rsid w:val="00AC1880"/>
    <w:rsid w:val="00AE010E"/>
    <w:rsid w:val="00AF0937"/>
    <w:rsid w:val="00AF2887"/>
    <w:rsid w:val="00AF30CF"/>
    <w:rsid w:val="00B03F58"/>
    <w:rsid w:val="00B17BB4"/>
    <w:rsid w:val="00B21A7D"/>
    <w:rsid w:val="00B256A2"/>
    <w:rsid w:val="00B32893"/>
    <w:rsid w:val="00B55532"/>
    <w:rsid w:val="00B55F57"/>
    <w:rsid w:val="00B56B36"/>
    <w:rsid w:val="00B603E0"/>
    <w:rsid w:val="00B76959"/>
    <w:rsid w:val="00B83D33"/>
    <w:rsid w:val="00B90099"/>
    <w:rsid w:val="00B955A6"/>
    <w:rsid w:val="00B9714D"/>
    <w:rsid w:val="00BB0737"/>
    <w:rsid w:val="00BB1359"/>
    <w:rsid w:val="00BB2F5D"/>
    <w:rsid w:val="00BD17AA"/>
    <w:rsid w:val="00BD48E5"/>
    <w:rsid w:val="00BE782E"/>
    <w:rsid w:val="00BF6904"/>
    <w:rsid w:val="00C01DDB"/>
    <w:rsid w:val="00C25EEA"/>
    <w:rsid w:val="00C34D4F"/>
    <w:rsid w:val="00C40F80"/>
    <w:rsid w:val="00C55B3C"/>
    <w:rsid w:val="00C71F24"/>
    <w:rsid w:val="00C8396A"/>
    <w:rsid w:val="00C8517F"/>
    <w:rsid w:val="00C90992"/>
    <w:rsid w:val="00C93C86"/>
    <w:rsid w:val="00CB3520"/>
    <w:rsid w:val="00CC27F3"/>
    <w:rsid w:val="00CD1816"/>
    <w:rsid w:val="00CD213C"/>
    <w:rsid w:val="00CD4E1F"/>
    <w:rsid w:val="00CE0BE3"/>
    <w:rsid w:val="00CF0D48"/>
    <w:rsid w:val="00CF3646"/>
    <w:rsid w:val="00D160AA"/>
    <w:rsid w:val="00D17E52"/>
    <w:rsid w:val="00D40108"/>
    <w:rsid w:val="00D65B64"/>
    <w:rsid w:val="00D679D2"/>
    <w:rsid w:val="00D77E45"/>
    <w:rsid w:val="00D81FAC"/>
    <w:rsid w:val="00D834A1"/>
    <w:rsid w:val="00D95889"/>
    <w:rsid w:val="00D95E95"/>
    <w:rsid w:val="00DA28B7"/>
    <w:rsid w:val="00DB0481"/>
    <w:rsid w:val="00DB1104"/>
    <w:rsid w:val="00DB4C6C"/>
    <w:rsid w:val="00DC3FDF"/>
    <w:rsid w:val="00DD10BE"/>
    <w:rsid w:val="00DD1CEA"/>
    <w:rsid w:val="00DF0625"/>
    <w:rsid w:val="00E000DE"/>
    <w:rsid w:val="00E244F0"/>
    <w:rsid w:val="00E312F1"/>
    <w:rsid w:val="00E35874"/>
    <w:rsid w:val="00E4690E"/>
    <w:rsid w:val="00E47937"/>
    <w:rsid w:val="00E50BEB"/>
    <w:rsid w:val="00E63A01"/>
    <w:rsid w:val="00E65163"/>
    <w:rsid w:val="00E7043D"/>
    <w:rsid w:val="00EA718A"/>
    <w:rsid w:val="00EA73A7"/>
    <w:rsid w:val="00EB6038"/>
    <w:rsid w:val="00EC1824"/>
    <w:rsid w:val="00EE6EE6"/>
    <w:rsid w:val="00EF131F"/>
    <w:rsid w:val="00EF444C"/>
    <w:rsid w:val="00F02EB9"/>
    <w:rsid w:val="00F041C1"/>
    <w:rsid w:val="00F23291"/>
    <w:rsid w:val="00F36D03"/>
    <w:rsid w:val="00F40CC1"/>
    <w:rsid w:val="00F4521E"/>
    <w:rsid w:val="00F6060A"/>
    <w:rsid w:val="00F6429F"/>
    <w:rsid w:val="00F66BF3"/>
    <w:rsid w:val="00F85104"/>
    <w:rsid w:val="00F920B8"/>
    <w:rsid w:val="00F945EF"/>
    <w:rsid w:val="00F966A1"/>
    <w:rsid w:val="00F97C62"/>
    <w:rsid w:val="00FB0AEB"/>
    <w:rsid w:val="00FC3CD8"/>
    <w:rsid w:val="00FC50E2"/>
    <w:rsid w:val="00FD1D51"/>
    <w:rsid w:val="00FD7E87"/>
    <w:rsid w:val="00FF1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customStyle="1" w:styleId="LO-normal1">
    <w:name w:val="LO-normal1"/>
    <w:rsid w:val="004A129C"/>
    <w:pPr>
      <w:suppressAutoHyphens/>
      <w:spacing w:after="0" w:line="276" w:lineRule="auto"/>
    </w:pPr>
    <w:rPr>
      <w:rFonts w:ascii="Arial" w:eastAsia="Arial" w:hAnsi="Arial" w:cs="Arial"/>
      <w:color w:val="000000"/>
      <w:lang w:eastAsia="zh-CN"/>
    </w:rPr>
  </w:style>
  <w:style w:type="paragraph" w:styleId="a8">
    <w:name w:val="No Spacing"/>
    <w:link w:val="a9"/>
    <w:uiPriority w:val="1"/>
    <w:qFormat/>
    <w:rsid w:val="00444ABD"/>
    <w:pPr>
      <w:spacing w:after="0" w:line="240" w:lineRule="auto"/>
    </w:pPr>
  </w:style>
  <w:style w:type="character" w:styleId="aa">
    <w:name w:val="Strong"/>
    <w:uiPriority w:val="22"/>
    <w:qFormat/>
    <w:rsid w:val="00364517"/>
    <w:rPr>
      <w:b/>
      <w:bCs/>
    </w:rPr>
  </w:style>
  <w:style w:type="paragraph" w:styleId="ab">
    <w:name w:val="Normal (Web)"/>
    <w:basedOn w:val="a"/>
    <w:uiPriority w:val="99"/>
    <w:qFormat/>
    <w:rsid w:val="00006E9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006E9D"/>
    <w:rPr>
      <w:rFonts w:cs="Times New Roman"/>
    </w:rPr>
  </w:style>
  <w:style w:type="character" w:customStyle="1" w:styleId="FontStyle23">
    <w:name w:val="Font Style23"/>
    <w:qFormat/>
    <w:rsid w:val="007500C9"/>
    <w:rPr>
      <w:rFonts w:ascii="Times New Roman" w:hAnsi="Times New Roman" w:cs="Times New Roman"/>
      <w:sz w:val="20"/>
      <w:szCs w:val="20"/>
    </w:rPr>
  </w:style>
  <w:style w:type="paragraph" w:customStyle="1" w:styleId="10">
    <w:name w:val="Обычный1"/>
    <w:qFormat/>
    <w:rsid w:val="00397F49"/>
    <w:pPr>
      <w:spacing w:after="0" w:line="240" w:lineRule="auto"/>
    </w:pPr>
    <w:rPr>
      <w:rFonts w:ascii="Times New Roman" w:eastAsia="Times New Roman" w:hAnsi="Times New Roman" w:cs="Times New Roman"/>
      <w:sz w:val="28"/>
      <w:szCs w:val="20"/>
      <w:lang w:eastAsia="ru-RU"/>
    </w:rPr>
  </w:style>
  <w:style w:type="paragraph" w:customStyle="1" w:styleId="2">
    <w:name w:val="Обычный2"/>
    <w:rsid w:val="00397F49"/>
    <w:pPr>
      <w:spacing w:after="0" w:line="276" w:lineRule="auto"/>
    </w:pPr>
    <w:rPr>
      <w:rFonts w:ascii="Arial" w:eastAsia="Arial" w:hAnsi="Arial" w:cs="Arial"/>
      <w:color w:val="000000"/>
      <w:lang w:eastAsia="ru-RU"/>
    </w:rPr>
  </w:style>
  <w:style w:type="character" w:customStyle="1" w:styleId="apple-converted-space">
    <w:name w:val="apple-converted-space"/>
    <w:rsid w:val="00397F49"/>
  </w:style>
  <w:style w:type="paragraph" w:customStyle="1" w:styleId="3">
    <w:name w:val="Обычный3"/>
    <w:rsid w:val="00397F49"/>
    <w:pPr>
      <w:spacing w:after="0" w:line="276" w:lineRule="auto"/>
    </w:pPr>
    <w:rPr>
      <w:rFonts w:ascii="Arial" w:eastAsia="Times New Roman" w:hAnsi="Arial" w:cs="Arial"/>
      <w:color w:val="000000"/>
      <w:lang w:eastAsia="ru-RU"/>
    </w:rPr>
  </w:style>
  <w:style w:type="character" w:customStyle="1" w:styleId="a9">
    <w:name w:val="Без интервала Знак"/>
    <w:link w:val="a8"/>
    <w:uiPriority w:val="1"/>
    <w:locked/>
    <w:rsid w:val="00397F49"/>
  </w:style>
  <w:style w:type="character" w:styleId="ac">
    <w:name w:val="annotation reference"/>
    <w:basedOn w:val="a0"/>
    <w:uiPriority w:val="99"/>
    <w:semiHidden/>
    <w:unhideWhenUsed/>
    <w:rsid w:val="00377352"/>
    <w:rPr>
      <w:sz w:val="16"/>
      <w:szCs w:val="16"/>
    </w:rPr>
  </w:style>
  <w:style w:type="paragraph" w:styleId="ad">
    <w:name w:val="annotation text"/>
    <w:basedOn w:val="a"/>
    <w:link w:val="ae"/>
    <w:uiPriority w:val="99"/>
    <w:semiHidden/>
    <w:unhideWhenUsed/>
    <w:rsid w:val="00377352"/>
    <w:pPr>
      <w:spacing w:line="240" w:lineRule="auto"/>
    </w:pPr>
    <w:rPr>
      <w:sz w:val="20"/>
      <w:szCs w:val="20"/>
    </w:rPr>
  </w:style>
  <w:style w:type="character" w:customStyle="1" w:styleId="ae">
    <w:name w:val="Текст примечания Знак"/>
    <w:basedOn w:val="a0"/>
    <w:link w:val="ad"/>
    <w:uiPriority w:val="99"/>
    <w:semiHidden/>
    <w:rsid w:val="00377352"/>
    <w:rPr>
      <w:sz w:val="20"/>
      <w:szCs w:val="20"/>
    </w:rPr>
  </w:style>
  <w:style w:type="paragraph" w:styleId="af">
    <w:name w:val="annotation subject"/>
    <w:basedOn w:val="ad"/>
    <w:next w:val="ad"/>
    <w:link w:val="af0"/>
    <w:uiPriority w:val="99"/>
    <w:semiHidden/>
    <w:unhideWhenUsed/>
    <w:rsid w:val="00377352"/>
    <w:rPr>
      <w:b/>
      <w:bCs/>
    </w:rPr>
  </w:style>
  <w:style w:type="character" w:customStyle="1" w:styleId="af0">
    <w:name w:val="Тема примечания Знак"/>
    <w:basedOn w:val="ae"/>
    <w:link w:val="af"/>
    <w:uiPriority w:val="99"/>
    <w:semiHidden/>
    <w:rsid w:val="003773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3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customStyle="1" w:styleId="LO-normal1">
    <w:name w:val="LO-normal1"/>
    <w:rsid w:val="004A129C"/>
    <w:pPr>
      <w:suppressAutoHyphens/>
      <w:spacing w:after="0" w:line="276" w:lineRule="auto"/>
    </w:pPr>
    <w:rPr>
      <w:rFonts w:ascii="Arial" w:eastAsia="Arial" w:hAnsi="Arial" w:cs="Arial"/>
      <w:color w:val="000000"/>
      <w:lang w:eastAsia="zh-CN"/>
    </w:rPr>
  </w:style>
  <w:style w:type="paragraph" w:styleId="a8">
    <w:name w:val="No Spacing"/>
    <w:link w:val="a9"/>
    <w:uiPriority w:val="1"/>
    <w:qFormat/>
    <w:rsid w:val="00444ABD"/>
    <w:pPr>
      <w:spacing w:after="0" w:line="240" w:lineRule="auto"/>
    </w:pPr>
  </w:style>
  <w:style w:type="character" w:styleId="aa">
    <w:name w:val="Strong"/>
    <w:uiPriority w:val="22"/>
    <w:qFormat/>
    <w:rsid w:val="00364517"/>
    <w:rPr>
      <w:b/>
      <w:bCs/>
    </w:rPr>
  </w:style>
  <w:style w:type="paragraph" w:styleId="ab">
    <w:name w:val="Normal (Web)"/>
    <w:basedOn w:val="a"/>
    <w:uiPriority w:val="99"/>
    <w:qFormat/>
    <w:rsid w:val="00006E9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006E9D"/>
    <w:rPr>
      <w:rFonts w:cs="Times New Roman"/>
    </w:rPr>
  </w:style>
  <w:style w:type="character" w:customStyle="1" w:styleId="FontStyle23">
    <w:name w:val="Font Style23"/>
    <w:qFormat/>
    <w:rsid w:val="007500C9"/>
    <w:rPr>
      <w:rFonts w:ascii="Times New Roman" w:hAnsi="Times New Roman" w:cs="Times New Roman"/>
      <w:sz w:val="20"/>
      <w:szCs w:val="20"/>
    </w:rPr>
  </w:style>
  <w:style w:type="paragraph" w:customStyle="1" w:styleId="10">
    <w:name w:val="Обычный1"/>
    <w:qFormat/>
    <w:rsid w:val="00397F49"/>
    <w:pPr>
      <w:spacing w:after="0" w:line="240" w:lineRule="auto"/>
    </w:pPr>
    <w:rPr>
      <w:rFonts w:ascii="Times New Roman" w:eastAsia="Times New Roman" w:hAnsi="Times New Roman" w:cs="Times New Roman"/>
      <w:sz w:val="28"/>
      <w:szCs w:val="20"/>
      <w:lang w:eastAsia="ru-RU"/>
    </w:rPr>
  </w:style>
  <w:style w:type="paragraph" w:customStyle="1" w:styleId="2">
    <w:name w:val="Обычный2"/>
    <w:rsid w:val="00397F49"/>
    <w:pPr>
      <w:spacing w:after="0" w:line="276" w:lineRule="auto"/>
    </w:pPr>
    <w:rPr>
      <w:rFonts w:ascii="Arial" w:eastAsia="Arial" w:hAnsi="Arial" w:cs="Arial"/>
      <w:color w:val="000000"/>
      <w:lang w:eastAsia="ru-RU"/>
    </w:rPr>
  </w:style>
  <w:style w:type="character" w:customStyle="1" w:styleId="apple-converted-space">
    <w:name w:val="apple-converted-space"/>
    <w:rsid w:val="00397F49"/>
  </w:style>
  <w:style w:type="paragraph" w:customStyle="1" w:styleId="3">
    <w:name w:val="Обычный3"/>
    <w:rsid w:val="00397F49"/>
    <w:pPr>
      <w:spacing w:after="0" w:line="276" w:lineRule="auto"/>
    </w:pPr>
    <w:rPr>
      <w:rFonts w:ascii="Arial" w:eastAsia="Times New Roman" w:hAnsi="Arial" w:cs="Arial"/>
      <w:color w:val="000000"/>
      <w:lang w:eastAsia="ru-RU"/>
    </w:rPr>
  </w:style>
  <w:style w:type="character" w:customStyle="1" w:styleId="a9">
    <w:name w:val="Без интервала Знак"/>
    <w:link w:val="a8"/>
    <w:uiPriority w:val="1"/>
    <w:locked/>
    <w:rsid w:val="00397F49"/>
  </w:style>
  <w:style w:type="character" w:styleId="ac">
    <w:name w:val="annotation reference"/>
    <w:basedOn w:val="a0"/>
    <w:uiPriority w:val="99"/>
    <w:semiHidden/>
    <w:unhideWhenUsed/>
    <w:rsid w:val="00377352"/>
    <w:rPr>
      <w:sz w:val="16"/>
      <w:szCs w:val="16"/>
    </w:rPr>
  </w:style>
  <w:style w:type="paragraph" w:styleId="ad">
    <w:name w:val="annotation text"/>
    <w:basedOn w:val="a"/>
    <w:link w:val="ae"/>
    <w:uiPriority w:val="99"/>
    <w:semiHidden/>
    <w:unhideWhenUsed/>
    <w:rsid w:val="00377352"/>
    <w:pPr>
      <w:spacing w:line="240" w:lineRule="auto"/>
    </w:pPr>
    <w:rPr>
      <w:sz w:val="20"/>
      <w:szCs w:val="20"/>
    </w:rPr>
  </w:style>
  <w:style w:type="character" w:customStyle="1" w:styleId="ae">
    <w:name w:val="Текст примечания Знак"/>
    <w:basedOn w:val="a0"/>
    <w:link w:val="ad"/>
    <w:uiPriority w:val="99"/>
    <w:semiHidden/>
    <w:rsid w:val="00377352"/>
    <w:rPr>
      <w:sz w:val="20"/>
      <w:szCs w:val="20"/>
    </w:rPr>
  </w:style>
  <w:style w:type="paragraph" w:styleId="af">
    <w:name w:val="annotation subject"/>
    <w:basedOn w:val="ad"/>
    <w:next w:val="ad"/>
    <w:link w:val="af0"/>
    <w:uiPriority w:val="99"/>
    <w:semiHidden/>
    <w:unhideWhenUsed/>
    <w:rsid w:val="00377352"/>
    <w:rPr>
      <w:b/>
      <w:bCs/>
    </w:rPr>
  </w:style>
  <w:style w:type="character" w:customStyle="1" w:styleId="af0">
    <w:name w:val="Тема примечания Знак"/>
    <w:basedOn w:val="ae"/>
    <w:link w:val="af"/>
    <w:uiPriority w:val="99"/>
    <w:semiHidden/>
    <w:rsid w:val="003773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2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A95DE-BAF2-401C-9C1A-6941B3CB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31757</Words>
  <Characters>18102</Characters>
  <Application>Microsoft Office Word</Application>
  <DocSecurity>0</DocSecurity>
  <Lines>150</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Boss</cp:lastModifiedBy>
  <cp:revision>7</cp:revision>
  <cp:lastPrinted>2021-04-15T09:21:00Z</cp:lastPrinted>
  <dcterms:created xsi:type="dcterms:W3CDTF">2023-10-16T07:45:00Z</dcterms:created>
  <dcterms:modified xsi:type="dcterms:W3CDTF">2024-01-24T06:05:00Z</dcterms:modified>
</cp:coreProperties>
</file>