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C34" w:rsidRPr="00AE5FCE" w:rsidRDefault="00D96C34" w:rsidP="00D96C34">
      <w:pPr>
        <w:spacing w:before="71"/>
        <w:ind w:left="38" w:right="1"/>
        <w:jc w:val="center"/>
        <w:rPr>
          <w:b/>
          <w:color w:val="000000"/>
          <w:sz w:val="32"/>
        </w:rPr>
      </w:pPr>
      <w:r w:rsidRPr="00AE5FCE">
        <w:rPr>
          <w:b/>
          <w:color w:val="000000"/>
          <w:sz w:val="32"/>
        </w:rPr>
        <w:t>Державне підприємство «Українські спеціальні системи»</w:t>
      </w:r>
    </w:p>
    <w:p w:rsidR="00D96C34" w:rsidRPr="00AE5FCE" w:rsidRDefault="00D96C34" w:rsidP="00D96C34">
      <w:pPr>
        <w:pStyle w:val="a3"/>
        <w:spacing w:before="11"/>
        <w:rPr>
          <w:b/>
          <w:color w:val="000000"/>
          <w:sz w:val="47"/>
        </w:rPr>
      </w:pPr>
    </w:p>
    <w:p w:rsidR="00D96C34" w:rsidRPr="00380639" w:rsidRDefault="00D96C34" w:rsidP="00D96C34">
      <w:pPr>
        <w:tabs>
          <w:tab w:val="left" w:pos="4219"/>
        </w:tabs>
        <w:spacing w:line="0" w:lineRule="atLeast"/>
        <w:ind w:left="4680"/>
        <w:rPr>
          <w:rFonts w:eastAsia="MS Mincho"/>
          <w:sz w:val="23"/>
          <w:szCs w:val="23"/>
          <w:lang w:val="ru-RU" w:eastAsia="uk-UA"/>
        </w:rPr>
      </w:pPr>
    </w:p>
    <w:tbl>
      <w:tblPr>
        <w:tblpPr w:leftFromText="180" w:rightFromText="180" w:vertAnchor="text" w:horzAnchor="margin" w:tblpY="9"/>
        <w:tblW w:w="0" w:type="auto"/>
        <w:tblLayout w:type="fixed"/>
        <w:tblLook w:val="0000" w:firstRow="0" w:lastRow="0" w:firstColumn="0" w:lastColumn="0" w:noHBand="0" w:noVBand="0"/>
      </w:tblPr>
      <w:tblGrid>
        <w:gridCol w:w="4608"/>
        <w:gridCol w:w="5400"/>
      </w:tblGrid>
      <w:tr w:rsidR="00D96C34" w:rsidRPr="00A206B2" w:rsidTr="00C71094">
        <w:trPr>
          <w:trHeight w:val="340"/>
        </w:trPr>
        <w:tc>
          <w:tcPr>
            <w:tcW w:w="4608" w:type="dxa"/>
          </w:tcPr>
          <w:p w:rsidR="00D96C34" w:rsidRPr="00AE5FCE" w:rsidRDefault="00D96C34" w:rsidP="00C71094">
            <w:pPr>
              <w:adjustRightInd w:val="0"/>
              <w:rPr>
                <w:rFonts w:eastAsia="Arial"/>
                <w:b/>
                <w:bCs/>
                <w:color w:val="000000"/>
                <w:sz w:val="28"/>
                <w:szCs w:val="28"/>
                <w:lang w:eastAsia="ru-RU"/>
              </w:rPr>
            </w:pPr>
          </w:p>
        </w:tc>
        <w:tc>
          <w:tcPr>
            <w:tcW w:w="5400" w:type="dxa"/>
            <w:vAlign w:val="center"/>
          </w:tcPr>
          <w:p w:rsidR="00D96C34" w:rsidRPr="00AE5FCE" w:rsidRDefault="00D96C34" w:rsidP="00C71094">
            <w:pPr>
              <w:adjustRightInd w:val="0"/>
              <w:rPr>
                <w:rFonts w:eastAsia="Arial"/>
                <w:bCs/>
                <w:color w:val="000000"/>
                <w:sz w:val="28"/>
                <w:szCs w:val="28"/>
                <w:lang w:eastAsia="ru-RU"/>
              </w:rPr>
            </w:pPr>
            <w:r w:rsidRPr="00AE5FCE">
              <w:rPr>
                <w:rFonts w:eastAsia="Arial"/>
                <w:bCs/>
                <w:color w:val="000000"/>
                <w:sz w:val="28"/>
                <w:szCs w:val="28"/>
                <w:lang w:eastAsia="ru-RU"/>
              </w:rPr>
              <w:t>"ЗАТВЕРДЖЕНО"</w:t>
            </w:r>
          </w:p>
        </w:tc>
      </w:tr>
      <w:tr w:rsidR="00D96C34" w:rsidRPr="00A206B2" w:rsidTr="00C71094">
        <w:trPr>
          <w:trHeight w:val="340"/>
        </w:trPr>
        <w:tc>
          <w:tcPr>
            <w:tcW w:w="4608" w:type="dxa"/>
          </w:tcPr>
          <w:p w:rsidR="00D96C34" w:rsidRPr="00AE5FCE" w:rsidRDefault="00D96C34" w:rsidP="00C71094">
            <w:pPr>
              <w:tabs>
                <w:tab w:val="right" w:pos="4466"/>
              </w:tabs>
              <w:adjustRightInd w:val="0"/>
              <w:rPr>
                <w:rFonts w:eastAsia="Arial"/>
                <w:b/>
                <w:bCs/>
                <w:color w:val="000000"/>
                <w:sz w:val="28"/>
                <w:szCs w:val="28"/>
                <w:lang w:eastAsia="ru-RU"/>
              </w:rPr>
            </w:pPr>
            <w:r w:rsidRPr="00AE5FCE">
              <w:rPr>
                <w:rFonts w:eastAsia="Arial"/>
                <w:b/>
                <w:bCs/>
                <w:color w:val="000000"/>
                <w:sz w:val="28"/>
                <w:szCs w:val="28"/>
                <w:lang w:eastAsia="ru-RU"/>
              </w:rPr>
              <w:tab/>
            </w:r>
          </w:p>
        </w:tc>
        <w:tc>
          <w:tcPr>
            <w:tcW w:w="5400" w:type="dxa"/>
            <w:vAlign w:val="center"/>
          </w:tcPr>
          <w:p w:rsidR="00D96C34" w:rsidRPr="00AE5FCE" w:rsidRDefault="00D96C34" w:rsidP="00C71094">
            <w:pPr>
              <w:adjustRightInd w:val="0"/>
              <w:rPr>
                <w:rFonts w:eastAsia="Arial"/>
                <w:b/>
                <w:bCs/>
                <w:color w:val="000000"/>
                <w:lang w:eastAsia="ru-RU"/>
              </w:rPr>
            </w:pPr>
            <w:r w:rsidRPr="00AE5FCE">
              <w:rPr>
                <w:rFonts w:eastAsia="Arial"/>
                <w:b/>
                <w:bCs/>
                <w:color w:val="000000"/>
                <w:lang w:eastAsia="ru-RU"/>
              </w:rPr>
              <w:t>Протоколом щодо прийняття рішення</w:t>
            </w:r>
          </w:p>
          <w:p w:rsidR="00D96C34" w:rsidRPr="00AE5FCE" w:rsidRDefault="00D96C34" w:rsidP="00C71094">
            <w:pPr>
              <w:adjustRightInd w:val="0"/>
              <w:rPr>
                <w:rFonts w:eastAsia="Arial"/>
                <w:b/>
                <w:bCs/>
                <w:color w:val="000000"/>
                <w:lang w:eastAsia="ru-RU"/>
              </w:rPr>
            </w:pPr>
            <w:r w:rsidRPr="00AE5FCE">
              <w:rPr>
                <w:rFonts w:eastAsia="Arial"/>
                <w:b/>
                <w:bCs/>
                <w:color w:val="000000"/>
                <w:lang w:eastAsia="ru-RU"/>
              </w:rPr>
              <w:t>уповноваженою особою</w:t>
            </w:r>
          </w:p>
        </w:tc>
      </w:tr>
      <w:tr w:rsidR="00D96C34" w:rsidRPr="00A206B2" w:rsidTr="00C71094">
        <w:trPr>
          <w:trHeight w:val="340"/>
        </w:trPr>
        <w:tc>
          <w:tcPr>
            <w:tcW w:w="4608" w:type="dxa"/>
          </w:tcPr>
          <w:p w:rsidR="00D96C34" w:rsidRPr="00AE5FCE" w:rsidRDefault="00D96C34" w:rsidP="00C71094">
            <w:pPr>
              <w:adjustRightInd w:val="0"/>
              <w:rPr>
                <w:rFonts w:eastAsia="Arial"/>
                <w:b/>
                <w:bCs/>
                <w:color w:val="000000"/>
                <w:sz w:val="28"/>
                <w:szCs w:val="28"/>
                <w:lang w:eastAsia="ru-RU"/>
              </w:rPr>
            </w:pPr>
          </w:p>
        </w:tc>
        <w:tc>
          <w:tcPr>
            <w:tcW w:w="5400" w:type="dxa"/>
            <w:vAlign w:val="center"/>
          </w:tcPr>
          <w:p w:rsidR="00D96C34" w:rsidRPr="00AE5FCE" w:rsidRDefault="00D96C34" w:rsidP="00C71094">
            <w:pPr>
              <w:adjustRightInd w:val="0"/>
              <w:rPr>
                <w:rFonts w:eastAsia="Arial"/>
                <w:b/>
                <w:bCs/>
                <w:color w:val="000000"/>
                <w:lang w:eastAsia="ru-RU"/>
              </w:rPr>
            </w:pPr>
            <w:r w:rsidRPr="00AE5FCE">
              <w:rPr>
                <w:rFonts w:eastAsia="Arial"/>
                <w:b/>
                <w:bCs/>
                <w:color w:val="000000"/>
                <w:lang w:eastAsia="ru-RU"/>
              </w:rPr>
              <w:t xml:space="preserve">від </w:t>
            </w:r>
            <w:r>
              <w:rPr>
                <w:rFonts w:eastAsia="Arial"/>
                <w:b/>
                <w:bCs/>
                <w:color w:val="000000"/>
                <w:lang w:eastAsia="ru-RU"/>
              </w:rPr>
              <w:t>06.02.2023</w:t>
            </w:r>
            <w:r w:rsidRPr="00AE5FCE">
              <w:rPr>
                <w:rFonts w:eastAsia="Arial"/>
                <w:b/>
                <w:bCs/>
                <w:color w:val="000000"/>
                <w:lang w:eastAsia="ru-RU"/>
              </w:rPr>
              <w:t xml:space="preserve"> р. протокол № </w:t>
            </w:r>
            <w:r>
              <w:rPr>
                <w:rFonts w:eastAsia="Arial"/>
                <w:b/>
                <w:bCs/>
                <w:color w:val="000000"/>
                <w:lang w:eastAsia="ru-RU"/>
              </w:rPr>
              <w:t>1/П/С/О/1/2</w:t>
            </w:r>
          </w:p>
          <w:p w:rsidR="00D96C34" w:rsidRPr="00AE5FCE" w:rsidRDefault="00D96C34" w:rsidP="00C71094">
            <w:pPr>
              <w:adjustRightInd w:val="0"/>
              <w:rPr>
                <w:rFonts w:eastAsia="Arial"/>
                <w:b/>
                <w:bCs/>
                <w:color w:val="000000"/>
                <w:lang w:eastAsia="ru-RU"/>
              </w:rPr>
            </w:pPr>
          </w:p>
        </w:tc>
      </w:tr>
      <w:tr w:rsidR="00D96C34" w:rsidRPr="00A206B2" w:rsidTr="00C71094">
        <w:trPr>
          <w:trHeight w:val="340"/>
        </w:trPr>
        <w:tc>
          <w:tcPr>
            <w:tcW w:w="4608" w:type="dxa"/>
          </w:tcPr>
          <w:p w:rsidR="00D96C34" w:rsidRPr="00AE5FCE" w:rsidRDefault="00D96C34" w:rsidP="00C71094">
            <w:pPr>
              <w:adjustRightInd w:val="0"/>
              <w:rPr>
                <w:rFonts w:eastAsia="Arial"/>
                <w:b/>
                <w:bCs/>
                <w:color w:val="000000"/>
                <w:sz w:val="28"/>
                <w:szCs w:val="28"/>
                <w:lang w:eastAsia="ru-RU"/>
              </w:rPr>
            </w:pPr>
          </w:p>
        </w:tc>
        <w:tc>
          <w:tcPr>
            <w:tcW w:w="5400" w:type="dxa"/>
            <w:vAlign w:val="center"/>
          </w:tcPr>
          <w:p w:rsidR="00D96C34" w:rsidRPr="00AE5FCE" w:rsidRDefault="00D96C34" w:rsidP="00C71094">
            <w:pPr>
              <w:adjustRightInd w:val="0"/>
              <w:rPr>
                <w:rFonts w:eastAsia="Arial"/>
                <w:b/>
                <w:bCs/>
                <w:color w:val="000000"/>
                <w:lang w:eastAsia="ru-RU"/>
              </w:rPr>
            </w:pPr>
            <w:r w:rsidRPr="00AE5FCE">
              <w:rPr>
                <w:rFonts w:eastAsia="Arial"/>
                <w:b/>
                <w:bCs/>
                <w:color w:val="000000"/>
                <w:lang w:eastAsia="ru-RU"/>
              </w:rPr>
              <w:t xml:space="preserve">Уповноважена особа </w:t>
            </w:r>
          </w:p>
        </w:tc>
      </w:tr>
      <w:tr w:rsidR="00D96C34" w:rsidRPr="00A206B2" w:rsidTr="00C71094">
        <w:trPr>
          <w:trHeight w:val="340"/>
        </w:trPr>
        <w:tc>
          <w:tcPr>
            <w:tcW w:w="4608" w:type="dxa"/>
          </w:tcPr>
          <w:p w:rsidR="00D96C34" w:rsidRPr="00AE5FCE" w:rsidRDefault="00D96C34" w:rsidP="00C71094">
            <w:pPr>
              <w:adjustRightInd w:val="0"/>
              <w:rPr>
                <w:rFonts w:eastAsia="Arial"/>
                <w:b/>
                <w:bCs/>
                <w:color w:val="000000"/>
                <w:sz w:val="28"/>
                <w:szCs w:val="28"/>
                <w:lang w:eastAsia="ru-RU"/>
              </w:rPr>
            </w:pPr>
          </w:p>
        </w:tc>
        <w:tc>
          <w:tcPr>
            <w:tcW w:w="5400" w:type="dxa"/>
            <w:vAlign w:val="center"/>
          </w:tcPr>
          <w:p w:rsidR="00D96C34" w:rsidRPr="00AE5FCE" w:rsidRDefault="00D96C34" w:rsidP="00C71094">
            <w:pPr>
              <w:rPr>
                <w:rFonts w:eastAsia="Arial"/>
                <w:b/>
                <w:color w:val="000000"/>
                <w:lang w:eastAsia="ru-RU"/>
              </w:rPr>
            </w:pPr>
          </w:p>
        </w:tc>
      </w:tr>
      <w:tr w:rsidR="00D96C34" w:rsidRPr="00A206B2" w:rsidTr="00C71094">
        <w:trPr>
          <w:trHeight w:val="340"/>
        </w:trPr>
        <w:tc>
          <w:tcPr>
            <w:tcW w:w="4608" w:type="dxa"/>
          </w:tcPr>
          <w:p w:rsidR="00D96C34" w:rsidRPr="00AE5FCE" w:rsidRDefault="00D96C34" w:rsidP="00C71094">
            <w:pPr>
              <w:adjustRightInd w:val="0"/>
              <w:rPr>
                <w:rFonts w:eastAsia="Arial"/>
                <w:b/>
                <w:bCs/>
                <w:color w:val="000000"/>
                <w:sz w:val="28"/>
                <w:szCs w:val="28"/>
                <w:lang w:eastAsia="ru-RU"/>
              </w:rPr>
            </w:pPr>
          </w:p>
        </w:tc>
        <w:tc>
          <w:tcPr>
            <w:tcW w:w="5400" w:type="dxa"/>
            <w:vAlign w:val="center"/>
          </w:tcPr>
          <w:p w:rsidR="00D96C34" w:rsidRPr="00AE5FCE" w:rsidRDefault="00D96C34" w:rsidP="00C71094">
            <w:pPr>
              <w:adjustRightInd w:val="0"/>
              <w:rPr>
                <w:rFonts w:eastAsia="Arial"/>
                <w:b/>
                <w:bCs/>
                <w:color w:val="000000"/>
                <w:sz w:val="28"/>
                <w:szCs w:val="28"/>
                <w:lang w:eastAsia="ru-RU"/>
              </w:rPr>
            </w:pPr>
            <w:r w:rsidRPr="00AE5FCE">
              <w:rPr>
                <w:rFonts w:eastAsia="Arial"/>
                <w:b/>
                <w:bCs/>
                <w:color w:val="000000"/>
                <w:sz w:val="28"/>
                <w:szCs w:val="28"/>
                <w:lang w:eastAsia="ru-RU"/>
              </w:rPr>
              <w:t xml:space="preserve"> </w:t>
            </w:r>
            <w:r>
              <w:rPr>
                <w:rFonts w:eastAsia="Arial"/>
                <w:b/>
                <w:bCs/>
                <w:color w:val="000000"/>
                <w:szCs w:val="28"/>
                <w:lang w:eastAsia="ru-RU"/>
              </w:rPr>
              <w:t>Світлана СОРОКА</w:t>
            </w:r>
            <w:r w:rsidRPr="00AE5FCE">
              <w:rPr>
                <w:rFonts w:eastAsia="Arial"/>
                <w:b/>
                <w:bCs/>
                <w:color w:val="000000"/>
                <w:szCs w:val="28"/>
                <w:lang w:eastAsia="ru-RU"/>
              </w:rPr>
              <w:t xml:space="preserve"> </w:t>
            </w:r>
          </w:p>
        </w:tc>
      </w:tr>
    </w:tbl>
    <w:p w:rsidR="00D96C34" w:rsidRPr="00AE5FCE" w:rsidRDefault="00D96C34" w:rsidP="00D96C34">
      <w:pPr>
        <w:adjustRightInd w:val="0"/>
        <w:ind w:left="320"/>
        <w:jc w:val="right"/>
        <w:rPr>
          <w:rFonts w:eastAsia="Arial"/>
          <w:b/>
          <w:bCs/>
          <w:color w:val="000000"/>
          <w:lang w:eastAsia="ru-RU"/>
        </w:rPr>
      </w:pPr>
      <w:r w:rsidRPr="00AE5FCE">
        <w:rPr>
          <w:rFonts w:eastAsia="Arial"/>
          <w:b/>
          <w:bCs/>
          <w:color w:val="000000"/>
          <w:lang w:eastAsia="ru-RU"/>
        </w:rPr>
        <w:t xml:space="preserve">        </w:t>
      </w:r>
    </w:p>
    <w:p w:rsidR="00D96C34" w:rsidRPr="00AE5FCE" w:rsidRDefault="00D96C34" w:rsidP="00D96C34">
      <w:pPr>
        <w:pStyle w:val="a3"/>
        <w:rPr>
          <w:b/>
          <w:color w:val="000000"/>
          <w:sz w:val="26"/>
        </w:rPr>
      </w:pPr>
    </w:p>
    <w:p w:rsidR="00D96C34" w:rsidRPr="00AE5FCE" w:rsidRDefault="00D96C34" w:rsidP="00D96C34">
      <w:pPr>
        <w:spacing w:before="231"/>
        <w:ind w:left="38" w:right="1"/>
        <w:jc w:val="center"/>
        <w:rPr>
          <w:b/>
          <w:color w:val="000000"/>
          <w:sz w:val="36"/>
          <w:u w:val="thick"/>
        </w:rPr>
      </w:pPr>
    </w:p>
    <w:p w:rsidR="00D96C34" w:rsidRPr="00AE5FCE" w:rsidRDefault="00D96C34" w:rsidP="00D96C34">
      <w:pPr>
        <w:spacing w:before="231"/>
        <w:ind w:left="38" w:right="1"/>
        <w:jc w:val="center"/>
        <w:rPr>
          <w:b/>
          <w:color w:val="000000"/>
          <w:sz w:val="36"/>
          <w:u w:val="thick"/>
        </w:rPr>
      </w:pPr>
    </w:p>
    <w:p w:rsidR="00D96C34" w:rsidRPr="00AE5FCE" w:rsidRDefault="00D96C34" w:rsidP="00D96C34">
      <w:pPr>
        <w:spacing w:before="231"/>
        <w:ind w:left="38" w:right="1"/>
        <w:jc w:val="center"/>
        <w:rPr>
          <w:b/>
          <w:color w:val="000000"/>
          <w:sz w:val="36"/>
          <w:u w:val="thick"/>
        </w:rPr>
      </w:pPr>
    </w:p>
    <w:p w:rsidR="00D96C34" w:rsidRPr="00380639" w:rsidRDefault="00D96C34" w:rsidP="00D96C34">
      <w:pPr>
        <w:tabs>
          <w:tab w:val="left" w:pos="4219"/>
        </w:tabs>
        <w:spacing w:line="0" w:lineRule="atLeast"/>
        <w:ind w:left="5400" w:firstLine="554"/>
        <w:rPr>
          <w:sz w:val="23"/>
          <w:szCs w:val="23"/>
        </w:rPr>
      </w:pPr>
    </w:p>
    <w:p w:rsidR="00D96C34" w:rsidRPr="00380639" w:rsidRDefault="00D96C34" w:rsidP="00D96C34">
      <w:pPr>
        <w:spacing w:line="0" w:lineRule="atLeast"/>
        <w:ind w:left="320" w:firstLine="554"/>
        <w:rPr>
          <w:i/>
          <w:sz w:val="23"/>
          <w:szCs w:val="23"/>
        </w:rPr>
      </w:pPr>
    </w:p>
    <w:p w:rsidR="00D96C34" w:rsidRPr="00380639" w:rsidRDefault="00D96C34" w:rsidP="00D96C34">
      <w:pPr>
        <w:spacing w:line="0" w:lineRule="atLeast"/>
        <w:jc w:val="center"/>
        <w:rPr>
          <w:sz w:val="23"/>
          <w:szCs w:val="23"/>
        </w:rPr>
      </w:pPr>
    </w:p>
    <w:p w:rsidR="00D96C34" w:rsidRPr="00380639" w:rsidRDefault="00D96C34" w:rsidP="00D96C34">
      <w:pPr>
        <w:spacing w:line="0" w:lineRule="atLeast"/>
        <w:jc w:val="center"/>
        <w:rPr>
          <w:sz w:val="23"/>
          <w:szCs w:val="23"/>
          <w:lang w:val="ru-RU"/>
        </w:rPr>
      </w:pPr>
    </w:p>
    <w:p w:rsidR="00D96C34" w:rsidRPr="00380639" w:rsidRDefault="00D96C34" w:rsidP="00D96C34">
      <w:pPr>
        <w:spacing w:line="0" w:lineRule="atLeast"/>
        <w:jc w:val="center"/>
        <w:rPr>
          <w:sz w:val="23"/>
          <w:szCs w:val="23"/>
          <w:lang w:val="ru-RU"/>
        </w:rPr>
      </w:pPr>
    </w:p>
    <w:p w:rsidR="00D96C34" w:rsidRPr="00380639" w:rsidRDefault="00D96C34" w:rsidP="00D96C34">
      <w:pPr>
        <w:pStyle w:val="a5"/>
        <w:spacing w:line="0" w:lineRule="atLeast"/>
        <w:ind w:right="-25"/>
        <w:rPr>
          <w:rFonts w:ascii="Times New Roman" w:hAnsi="Times New Roman" w:cs="Times New Roman"/>
          <w:sz w:val="23"/>
          <w:szCs w:val="23"/>
          <w:lang w:val="ru-RU"/>
        </w:rPr>
      </w:pPr>
    </w:p>
    <w:p w:rsidR="00D96C34" w:rsidRPr="00025E6F" w:rsidRDefault="00D96C34" w:rsidP="00025E6F">
      <w:pPr>
        <w:spacing w:line="0" w:lineRule="atLeast"/>
        <w:jc w:val="center"/>
        <w:rPr>
          <w:b/>
          <w:sz w:val="23"/>
          <w:szCs w:val="23"/>
        </w:rPr>
      </w:pPr>
      <w:r w:rsidRPr="00025E6F">
        <w:rPr>
          <w:b/>
          <w:sz w:val="23"/>
          <w:szCs w:val="23"/>
        </w:rPr>
        <w:t xml:space="preserve">ТЕНДЕРНА ДОКУМЕНТАЦІЯ </w:t>
      </w:r>
    </w:p>
    <w:p w:rsidR="00D96C34" w:rsidRPr="00380639" w:rsidRDefault="00D96C34" w:rsidP="00D96C34">
      <w:pPr>
        <w:pStyle w:val="a5"/>
        <w:spacing w:line="0" w:lineRule="atLeast"/>
        <w:ind w:right="-25"/>
        <w:rPr>
          <w:rFonts w:ascii="Times New Roman" w:hAnsi="Times New Roman" w:cs="Times New Roman"/>
          <w:sz w:val="23"/>
          <w:szCs w:val="23"/>
        </w:rPr>
      </w:pPr>
    </w:p>
    <w:p w:rsidR="00D96C34" w:rsidRPr="00380639" w:rsidRDefault="00D96C34" w:rsidP="00D96C34">
      <w:pPr>
        <w:pStyle w:val="a5"/>
        <w:spacing w:line="0" w:lineRule="atLeast"/>
        <w:ind w:right="-25"/>
        <w:rPr>
          <w:rFonts w:ascii="Times New Roman" w:hAnsi="Times New Roman" w:cs="Times New Roman"/>
          <w:sz w:val="23"/>
          <w:szCs w:val="23"/>
        </w:rPr>
      </w:pPr>
    </w:p>
    <w:p w:rsidR="00D96C34" w:rsidRPr="00380639" w:rsidRDefault="00D96C34" w:rsidP="00D96C34">
      <w:pPr>
        <w:spacing w:line="0" w:lineRule="atLeast"/>
        <w:jc w:val="center"/>
        <w:rPr>
          <w:sz w:val="23"/>
          <w:szCs w:val="23"/>
        </w:rPr>
      </w:pPr>
      <w:r w:rsidRPr="00380639">
        <w:rPr>
          <w:b/>
          <w:sz w:val="23"/>
          <w:szCs w:val="23"/>
        </w:rPr>
        <w:t>ЩОДО ПРОВЕДЕННЯ</w:t>
      </w:r>
    </w:p>
    <w:p w:rsidR="00D96C34" w:rsidRPr="00380639" w:rsidRDefault="00D96C34" w:rsidP="00D96C34">
      <w:pPr>
        <w:spacing w:line="0" w:lineRule="atLeast"/>
        <w:jc w:val="center"/>
        <w:rPr>
          <w:b/>
          <w:sz w:val="23"/>
          <w:szCs w:val="23"/>
        </w:rPr>
      </w:pPr>
      <w:r w:rsidRPr="00380639">
        <w:rPr>
          <w:b/>
          <w:sz w:val="23"/>
          <w:szCs w:val="23"/>
        </w:rPr>
        <w:t>ПРОЦЕДУРИ  ВІДКРИТИХ ТОРГІВ З ОСОБЛИВОСТЯМИ</w:t>
      </w:r>
    </w:p>
    <w:p w:rsidR="00D96C34" w:rsidRPr="00380639" w:rsidRDefault="00D96C34" w:rsidP="00D96C34">
      <w:pPr>
        <w:spacing w:line="0" w:lineRule="atLeast"/>
        <w:rPr>
          <w:sz w:val="23"/>
          <w:szCs w:val="23"/>
        </w:rPr>
      </w:pPr>
    </w:p>
    <w:p w:rsidR="00D96C34" w:rsidRPr="00380639" w:rsidRDefault="00D96C34" w:rsidP="00D96C34">
      <w:pPr>
        <w:ind w:right="-25"/>
        <w:jc w:val="center"/>
        <w:rPr>
          <w:b/>
          <w:sz w:val="23"/>
          <w:szCs w:val="23"/>
          <w:u w:val="single"/>
        </w:rPr>
      </w:pPr>
    </w:p>
    <w:p w:rsidR="00D96C34" w:rsidRPr="00380639" w:rsidRDefault="00D96C34" w:rsidP="00D96C34">
      <w:pPr>
        <w:ind w:right="-25"/>
        <w:rPr>
          <w:sz w:val="23"/>
          <w:szCs w:val="23"/>
        </w:rPr>
      </w:pPr>
    </w:p>
    <w:p w:rsidR="00D96C34" w:rsidRPr="00380639" w:rsidRDefault="00D96C34" w:rsidP="00D96C34">
      <w:pPr>
        <w:spacing w:line="0" w:lineRule="atLeast"/>
        <w:ind w:right="-25"/>
        <w:jc w:val="center"/>
        <w:rPr>
          <w:b/>
          <w:color w:val="FF00FF"/>
          <w:sz w:val="23"/>
          <w:szCs w:val="23"/>
          <w:u w:val="single"/>
        </w:rPr>
      </w:pPr>
    </w:p>
    <w:p w:rsidR="00D96C34" w:rsidRPr="00380639" w:rsidRDefault="00D96C34" w:rsidP="00D96C34">
      <w:pPr>
        <w:spacing w:line="0" w:lineRule="atLeast"/>
        <w:ind w:right="-25"/>
        <w:jc w:val="center"/>
        <w:rPr>
          <w:b/>
          <w:color w:val="FF00FF"/>
          <w:sz w:val="23"/>
          <w:szCs w:val="23"/>
          <w:u w:val="single"/>
        </w:rPr>
      </w:pPr>
    </w:p>
    <w:p w:rsidR="00D96C34" w:rsidRPr="00A61F69" w:rsidRDefault="00D96C34" w:rsidP="00D96C34">
      <w:pPr>
        <w:ind w:left="1298" w:right="1259"/>
        <w:jc w:val="center"/>
        <w:rPr>
          <w:b/>
          <w:color w:val="000000"/>
          <w:sz w:val="24"/>
        </w:rPr>
      </w:pPr>
      <w:r>
        <w:rPr>
          <w:b/>
          <w:color w:val="000000"/>
          <w:sz w:val="24"/>
        </w:rPr>
        <w:t>Код  ДК 021:2015 – 32420000-3</w:t>
      </w:r>
      <w:r w:rsidRPr="00A61F69">
        <w:rPr>
          <w:b/>
          <w:color w:val="000000"/>
          <w:sz w:val="24"/>
        </w:rPr>
        <w:t xml:space="preserve"> «</w:t>
      </w:r>
      <w:r>
        <w:rPr>
          <w:b/>
          <w:color w:val="000000"/>
          <w:sz w:val="24"/>
        </w:rPr>
        <w:t>Мережеве</w:t>
      </w:r>
      <w:r w:rsidRPr="00A61F69">
        <w:rPr>
          <w:b/>
          <w:color w:val="000000"/>
          <w:sz w:val="24"/>
        </w:rPr>
        <w:t xml:space="preserve"> обладнання» Основного словника національного класифікатора України ДК 021:2015 «Єдиний закупівельний словник»</w:t>
      </w:r>
    </w:p>
    <w:p w:rsidR="00D96C34" w:rsidRPr="00A61F69" w:rsidRDefault="00D96C34" w:rsidP="00D96C34">
      <w:pPr>
        <w:ind w:left="1298" w:right="1259"/>
        <w:jc w:val="center"/>
        <w:rPr>
          <w:b/>
          <w:sz w:val="24"/>
          <w:szCs w:val="24"/>
          <w:lang w:eastAsia="ru-RU"/>
        </w:rPr>
      </w:pPr>
      <w:r w:rsidRPr="00A61F69">
        <w:rPr>
          <w:b/>
          <w:color w:val="000000"/>
          <w:sz w:val="24"/>
          <w:lang w:val="en-US"/>
        </w:rPr>
        <w:t>(</w:t>
      </w:r>
      <w:r w:rsidRPr="00A61F69">
        <w:rPr>
          <w:b/>
          <w:color w:val="000000"/>
          <w:sz w:val="24"/>
        </w:rPr>
        <w:t xml:space="preserve">маршрутизатори </w:t>
      </w:r>
      <w:proofErr w:type="spellStart"/>
      <w:r>
        <w:rPr>
          <w:b/>
          <w:color w:val="000000"/>
          <w:sz w:val="24"/>
          <w:lang w:val="en-US"/>
        </w:rPr>
        <w:t>MikroTik</w:t>
      </w:r>
      <w:proofErr w:type="spellEnd"/>
      <w:r>
        <w:rPr>
          <w:b/>
          <w:color w:val="000000"/>
          <w:sz w:val="24"/>
          <w:lang w:val="en-US"/>
        </w:rPr>
        <w:t xml:space="preserve"> </w:t>
      </w:r>
      <w:r>
        <w:rPr>
          <w:b/>
          <w:bCs/>
          <w:sz w:val="24"/>
          <w:szCs w:val="24"/>
          <w:lang w:val="en-US"/>
        </w:rPr>
        <w:t>RouterBoard951Ui-2nD</w:t>
      </w:r>
      <w:r>
        <w:rPr>
          <w:b/>
          <w:bCs/>
          <w:sz w:val="24"/>
          <w:szCs w:val="24"/>
        </w:rPr>
        <w:t xml:space="preserve"> (або еквівалент</w:t>
      </w:r>
      <w:r w:rsidRPr="00A61F69">
        <w:rPr>
          <w:b/>
          <w:color w:val="000000"/>
          <w:sz w:val="24"/>
        </w:rPr>
        <w:t>))</w:t>
      </w:r>
    </w:p>
    <w:p w:rsidR="00D96C34" w:rsidRPr="0046582D" w:rsidRDefault="00D96C34" w:rsidP="00D96C34">
      <w:pPr>
        <w:pStyle w:val="a3"/>
        <w:spacing w:before="6"/>
        <w:rPr>
          <w:color w:val="000000"/>
        </w:rPr>
      </w:pPr>
    </w:p>
    <w:p w:rsidR="00D96C34" w:rsidRPr="00442C52" w:rsidRDefault="00D96C34" w:rsidP="00D96C34">
      <w:pPr>
        <w:shd w:val="clear" w:color="auto" w:fill="FFFFFF"/>
        <w:spacing w:line="264" w:lineRule="auto"/>
        <w:jc w:val="center"/>
        <w:rPr>
          <w:sz w:val="24"/>
          <w:szCs w:val="24"/>
        </w:rPr>
      </w:pPr>
    </w:p>
    <w:p w:rsidR="00D96C34" w:rsidRPr="00380639" w:rsidRDefault="00D96C34" w:rsidP="00D96C34">
      <w:pPr>
        <w:spacing w:line="0" w:lineRule="atLeast"/>
        <w:ind w:right="-25"/>
        <w:jc w:val="center"/>
        <w:rPr>
          <w:b/>
          <w:color w:val="FF00FF"/>
          <w:sz w:val="23"/>
          <w:szCs w:val="23"/>
        </w:rPr>
      </w:pPr>
    </w:p>
    <w:p w:rsidR="00D96C34" w:rsidRPr="00380639" w:rsidRDefault="00D96C34" w:rsidP="00D96C34">
      <w:pPr>
        <w:spacing w:line="0" w:lineRule="atLeast"/>
        <w:ind w:right="-25"/>
        <w:jc w:val="center"/>
        <w:rPr>
          <w:b/>
          <w:color w:val="FF00FF"/>
          <w:sz w:val="23"/>
          <w:szCs w:val="23"/>
        </w:rPr>
      </w:pPr>
    </w:p>
    <w:p w:rsidR="00D96C34" w:rsidRPr="00380639" w:rsidRDefault="00D96C34" w:rsidP="00D96C34">
      <w:pPr>
        <w:spacing w:line="0" w:lineRule="atLeast"/>
        <w:ind w:right="-25"/>
        <w:jc w:val="center"/>
        <w:rPr>
          <w:b/>
          <w:color w:val="FF00FF"/>
          <w:sz w:val="23"/>
          <w:szCs w:val="23"/>
        </w:rPr>
      </w:pPr>
    </w:p>
    <w:p w:rsidR="00D96C34" w:rsidRPr="00380639" w:rsidRDefault="00D96C34" w:rsidP="00D96C34">
      <w:pPr>
        <w:spacing w:line="0" w:lineRule="atLeast"/>
        <w:ind w:right="-25"/>
        <w:rPr>
          <w:b/>
          <w:color w:val="FF00FF"/>
          <w:sz w:val="23"/>
          <w:szCs w:val="23"/>
        </w:rPr>
      </w:pPr>
    </w:p>
    <w:p w:rsidR="00D96C34" w:rsidRPr="00380639" w:rsidRDefault="00D96C34" w:rsidP="00D96C34">
      <w:pPr>
        <w:spacing w:line="0" w:lineRule="atLeast"/>
        <w:ind w:right="-25"/>
        <w:rPr>
          <w:b/>
          <w:color w:val="FF00FF"/>
          <w:sz w:val="23"/>
          <w:szCs w:val="23"/>
        </w:rPr>
      </w:pPr>
    </w:p>
    <w:p w:rsidR="00D96C34" w:rsidRPr="00380639" w:rsidRDefault="00D96C34" w:rsidP="00D96C34">
      <w:pPr>
        <w:spacing w:line="0" w:lineRule="atLeast"/>
        <w:ind w:right="-25"/>
        <w:rPr>
          <w:b/>
          <w:color w:val="FF00FF"/>
          <w:sz w:val="23"/>
          <w:szCs w:val="23"/>
        </w:rPr>
      </w:pPr>
    </w:p>
    <w:p w:rsidR="00D96C34" w:rsidRPr="00380639" w:rsidRDefault="00D96C34" w:rsidP="00D96C34">
      <w:pPr>
        <w:spacing w:line="0" w:lineRule="atLeast"/>
        <w:ind w:right="-25"/>
        <w:rPr>
          <w:b/>
          <w:color w:val="FF00FF"/>
          <w:sz w:val="23"/>
          <w:szCs w:val="23"/>
        </w:rPr>
      </w:pPr>
    </w:p>
    <w:p w:rsidR="00D96C34" w:rsidRPr="00380639" w:rsidRDefault="00D96C34" w:rsidP="00D96C34">
      <w:pPr>
        <w:spacing w:line="0" w:lineRule="atLeast"/>
        <w:ind w:right="-25"/>
        <w:rPr>
          <w:b/>
          <w:color w:val="FF00FF"/>
          <w:sz w:val="23"/>
          <w:szCs w:val="23"/>
        </w:rPr>
      </w:pPr>
    </w:p>
    <w:p w:rsidR="00D96C34" w:rsidRPr="00380639" w:rsidRDefault="00D96C34" w:rsidP="00D96C34">
      <w:pPr>
        <w:spacing w:line="0" w:lineRule="atLeast"/>
        <w:ind w:right="-25"/>
        <w:rPr>
          <w:b/>
          <w:color w:val="FF00FF"/>
          <w:sz w:val="23"/>
          <w:szCs w:val="23"/>
        </w:rPr>
      </w:pPr>
    </w:p>
    <w:p w:rsidR="00D96C34" w:rsidRPr="00380639" w:rsidRDefault="00D96C34" w:rsidP="00D96C34">
      <w:pPr>
        <w:spacing w:line="0" w:lineRule="atLeast"/>
        <w:ind w:right="-25"/>
        <w:rPr>
          <w:b/>
          <w:color w:val="FF00FF"/>
          <w:sz w:val="23"/>
          <w:szCs w:val="23"/>
        </w:rPr>
      </w:pPr>
    </w:p>
    <w:p w:rsidR="00D96C34" w:rsidRPr="00380639" w:rsidRDefault="00D96C34" w:rsidP="00D96C34">
      <w:pPr>
        <w:spacing w:line="0" w:lineRule="atLeast"/>
        <w:ind w:right="-25"/>
        <w:rPr>
          <w:b/>
          <w:color w:val="FF00FF"/>
          <w:sz w:val="23"/>
          <w:szCs w:val="23"/>
        </w:rPr>
      </w:pPr>
    </w:p>
    <w:p w:rsidR="00D96C34" w:rsidRPr="00380639" w:rsidRDefault="00D96C34" w:rsidP="00D96C34">
      <w:pPr>
        <w:spacing w:line="0" w:lineRule="atLeast"/>
        <w:ind w:right="-25"/>
        <w:rPr>
          <w:b/>
          <w:color w:val="FF00FF"/>
          <w:sz w:val="23"/>
          <w:szCs w:val="23"/>
        </w:rPr>
      </w:pPr>
    </w:p>
    <w:p w:rsidR="00D96C34" w:rsidRPr="00380639" w:rsidRDefault="00D96C34" w:rsidP="00D96C34">
      <w:pPr>
        <w:spacing w:line="0" w:lineRule="atLeast"/>
        <w:ind w:right="-25"/>
        <w:rPr>
          <w:b/>
          <w:color w:val="FF00FF"/>
          <w:sz w:val="23"/>
          <w:szCs w:val="23"/>
        </w:rPr>
      </w:pPr>
    </w:p>
    <w:p w:rsidR="00D96C34" w:rsidRPr="00380639" w:rsidRDefault="00D96C34" w:rsidP="00D96C34">
      <w:pPr>
        <w:spacing w:line="0" w:lineRule="atLeast"/>
        <w:ind w:right="-25"/>
        <w:jc w:val="center"/>
        <w:rPr>
          <w:sz w:val="23"/>
          <w:szCs w:val="23"/>
        </w:rPr>
      </w:pPr>
      <w:r>
        <w:rPr>
          <w:b/>
          <w:sz w:val="23"/>
          <w:szCs w:val="23"/>
        </w:rPr>
        <w:t>м. Київ</w:t>
      </w:r>
    </w:p>
    <w:p w:rsidR="001D544C" w:rsidRPr="00250C6D" w:rsidRDefault="001D544C" w:rsidP="003903C5">
      <w:pPr>
        <w:jc w:val="center"/>
        <w:rPr>
          <w:color w:val="000000" w:themeColor="text1"/>
          <w:lang w:val="ru-RU"/>
        </w:rPr>
        <w:sectPr w:rsidR="001D544C" w:rsidRPr="00250C6D" w:rsidSect="001D544C">
          <w:pgSz w:w="11900" w:h="16850"/>
          <w:pgMar w:top="1060" w:right="440" w:bottom="280" w:left="400" w:header="708" w:footer="708" w:gutter="0"/>
          <w:cols w:space="720"/>
        </w:sectPr>
      </w:pPr>
    </w:p>
    <w:p w:rsidR="00D96C34" w:rsidRDefault="00D96C34" w:rsidP="003903C5">
      <w:pPr>
        <w:pStyle w:val="1"/>
        <w:spacing w:before="4"/>
        <w:rPr>
          <w:color w:val="000000" w:themeColor="text1"/>
          <w:spacing w:val="-5"/>
        </w:rPr>
      </w:pPr>
      <w:r>
        <w:rPr>
          <w:color w:val="000000" w:themeColor="text1"/>
          <w:spacing w:val="-5"/>
        </w:rPr>
        <w:lastRenderedPageBreak/>
        <w:t>Додаток 1 до Тендерної документації</w:t>
      </w:r>
      <w:r w:rsidRPr="00D96C34">
        <w:rPr>
          <w:color w:val="000000" w:themeColor="text1"/>
          <w:spacing w:val="-5"/>
        </w:rPr>
        <w:t xml:space="preserve"> </w:t>
      </w:r>
      <w:r>
        <w:rPr>
          <w:color w:val="000000" w:themeColor="text1"/>
          <w:spacing w:val="-5"/>
        </w:rPr>
        <w:t>та Додаток 1 до Договору викладено  в новій редакції, а саме:</w:t>
      </w:r>
    </w:p>
    <w:p w:rsidR="00D96C34" w:rsidRDefault="00D96C34" w:rsidP="003903C5">
      <w:pPr>
        <w:pStyle w:val="1"/>
        <w:spacing w:before="4"/>
        <w:rPr>
          <w:color w:val="000000" w:themeColor="text1"/>
          <w:spacing w:val="-5"/>
        </w:rPr>
      </w:pPr>
    </w:p>
    <w:tbl>
      <w:tblPr>
        <w:tblStyle w:val="ab"/>
        <w:tblW w:w="0" w:type="auto"/>
        <w:tblLook w:val="04A0" w:firstRow="1" w:lastRow="0" w:firstColumn="1" w:lastColumn="0" w:noHBand="0" w:noVBand="1"/>
      </w:tblPr>
      <w:tblGrid>
        <w:gridCol w:w="458"/>
        <w:gridCol w:w="3081"/>
        <w:gridCol w:w="6090"/>
      </w:tblGrid>
      <w:tr w:rsidR="00D96C34" w:rsidRPr="008C3AA5" w:rsidTr="00C71094">
        <w:tc>
          <w:tcPr>
            <w:tcW w:w="458" w:type="dxa"/>
          </w:tcPr>
          <w:p w:rsidR="00D96C34" w:rsidRPr="008C3AA5" w:rsidRDefault="00D96C34" w:rsidP="00C71094">
            <w:pPr>
              <w:jc w:val="center"/>
              <w:textAlignment w:val="baseline"/>
              <w:outlineLvl w:val="2"/>
              <w:rPr>
                <w:b/>
                <w:bCs/>
                <w:color w:val="333333"/>
                <w:sz w:val="24"/>
                <w:szCs w:val="28"/>
                <w:lang w:eastAsia="uk-UA"/>
              </w:rPr>
            </w:pPr>
            <w:r w:rsidRPr="008C3AA5">
              <w:rPr>
                <w:b/>
                <w:bCs/>
                <w:color w:val="333333"/>
                <w:sz w:val="24"/>
                <w:szCs w:val="28"/>
                <w:lang w:eastAsia="uk-UA"/>
              </w:rPr>
              <w:t>№</w:t>
            </w:r>
          </w:p>
        </w:tc>
        <w:tc>
          <w:tcPr>
            <w:tcW w:w="3081" w:type="dxa"/>
          </w:tcPr>
          <w:p w:rsidR="00D96C34" w:rsidRPr="008C3AA5" w:rsidRDefault="00D96C34" w:rsidP="00C71094">
            <w:pPr>
              <w:jc w:val="center"/>
              <w:textAlignment w:val="baseline"/>
              <w:outlineLvl w:val="2"/>
              <w:rPr>
                <w:b/>
                <w:bCs/>
                <w:color w:val="333333"/>
                <w:sz w:val="24"/>
                <w:szCs w:val="28"/>
                <w:lang w:eastAsia="uk-UA"/>
              </w:rPr>
            </w:pPr>
            <w:r w:rsidRPr="008C3AA5">
              <w:rPr>
                <w:b/>
                <w:bCs/>
                <w:color w:val="333333"/>
                <w:sz w:val="24"/>
                <w:szCs w:val="28"/>
                <w:lang w:eastAsia="uk-UA"/>
              </w:rPr>
              <w:t>Характеристика</w:t>
            </w:r>
          </w:p>
        </w:tc>
        <w:tc>
          <w:tcPr>
            <w:tcW w:w="6090" w:type="dxa"/>
          </w:tcPr>
          <w:p w:rsidR="00D96C34" w:rsidRPr="008C3AA5" w:rsidRDefault="00D96C34" w:rsidP="00C71094">
            <w:pPr>
              <w:jc w:val="center"/>
              <w:textAlignment w:val="baseline"/>
              <w:outlineLvl w:val="2"/>
              <w:rPr>
                <w:b/>
                <w:bCs/>
                <w:color w:val="333333"/>
                <w:sz w:val="24"/>
                <w:szCs w:val="28"/>
                <w:lang w:eastAsia="uk-UA"/>
              </w:rPr>
            </w:pPr>
            <w:r w:rsidRPr="008C3AA5">
              <w:rPr>
                <w:b/>
                <w:bCs/>
                <w:color w:val="333333"/>
                <w:sz w:val="24"/>
                <w:szCs w:val="28"/>
                <w:lang w:eastAsia="uk-UA"/>
              </w:rPr>
              <w:t>Вимоги</w:t>
            </w:r>
          </w:p>
        </w:tc>
      </w:tr>
      <w:tr w:rsidR="00D96C34" w:rsidRPr="0025016B" w:rsidTr="00C71094">
        <w:tc>
          <w:tcPr>
            <w:tcW w:w="458" w:type="dxa"/>
          </w:tcPr>
          <w:p w:rsidR="00D96C34" w:rsidRPr="008C3AA5" w:rsidRDefault="00D96C34" w:rsidP="00D96C34">
            <w:pPr>
              <w:pStyle w:val="a9"/>
              <w:numPr>
                <w:ilvl w:val="0"/>
                <w:numId w:val="3"/>
              </w:numPr>
              <w:suppressAutoHyphens w:val="0"/>
              <w:spacing w:before="0" w:after="0" w:line="240" w:lineRule="auto"/>
              <w:ind w:left="0" w:firstLine="0"/>
              <w:contextualSpacing/>
              <w:jc w:val="center"/>
              <w:textAlignment w:val="baseline"/>
              <w:outlineLvl w:val="2"/>
              <w:rPr>
                <w:rFonts w:ascii="Times New Roman" w:hAnsi="Times New Roman" w:cs="Times New Roman"/>
                <w:bCs w:val="0"/>
                <w:color w:val="333333"/>
                <w:sz w:val="24"/>
                <w:szCs w:val="28"/>
                <w:lang w:eastAsia="uk-UA"/>
              </w:rPr>
            </w:pPr>
          </w:p>
        </w:tc>
        <w:tc>
          <w:tcPr>
            <w:tcW w:w="3081" w:type="dxa"/>
          </w:tcPr>
          <w:p w:rsidR="00D96C34" w:rsidRPr="0025016B" w:rsidRDefault="00D96C34" w:rsidP="00C71094">
            <w:pPr>
              <w:textAlignment w:val="baseline"/>
              <w:outlineLvl w:val="2"/>
              <w:rPr>
                <w:bCs/>
                <w:color w:val="333333"/>
                <w:sz w:val="24"/>
                <w:szCs w:val="28"/>
                <w:lang w:eastAsia="uk-UA"/>
              </w:rPr>
            </w:pPr>
            <w:r w:rsidRPr="0025016B">
              <w:rPr>
                <w:bCs/>
                <w:color w:val="333333"/>
                <w:sz w:val="24"/>
                <w:szCs w:val="28"/>
                <w:lang w:eastAsia="uk-UA"/>
              </w:rPr>
              <w:t>тип приладу</w:t>
            </w:r>
          </w:p>
        </w:tc>
        <w:tc>
          <w:tcPr>
            <w:tcW w:w="6090" w:type="dxa"/>
          </w:tcPr>
          <w:p w:rsidR="00D96C34" w:rsidRPr="0025016B" w:rsidRDefault="00D96C34" w:rsidP="00C71094">
            <w:pPr>
              <w:textAlignment w:val="baseline"/>
              <w:outlineLvl w:val="2"/>
              <w:rPr>
                <w:bCs/>
                <w:color w:val="333333"/>
                <w:sz w:val="24"/>
                <w:szCs w:val="28"/>
                <w:lang w:eastAsia="uk-UA"/>
              </w:rPr>
            </w:pPr>
            <w:r w:rsidRPr="0025016B">
              <w:rPr>
                <w:bCs/>
                <w:color w:val="333333"/>
                <w:sz w:val="24"/>
                <w:szCs w:val="28"/>
                <w:lang w:eastAsia="uk-UA"/>
              </w:rPr>
              <w:t>маршрутизатор</w:t>
            </w:r>
          </w:p>
        </w:tc>
      </w:tr>
      <w:tr w:rsidR="00D96C34" w:rsidRPr="0025016B" w:rsidTr="00C71094">
        <w:tc>
          <w:tcPr>
            <w:tcW w:w="458" w:type="dxa"/>
          </w:tcPr>
          <w:p w:rsidR="00D96C34" w:rsidRPr="0025016B" w:rsidRDefault="00D96C34" w:rsidP="00D96C34">
            <w:pPr>
              <w:pStyle w:val="a9"/>
              <w:numPr>
                <w:ilvl w:val="0"/>
                <w:numId w:val="3"/>
              </w:numPr>
              <w:suppressAutoHyphens w:val="0"/>
              <w:spacing w:before="0" w:after="0" w:line="240" w:lineRule="auto"/>
              <w:ind w:left="0" w:firstLine="0"/>
              <w:contextualSpacing/>
              <w:jc w:val="center"/>
              <w:textAlignment w:val="baseline"/>
              <w:outlineLvl w:val="2"/>
              <w:rPr>
                <w:rFonts w:ascii="Times New Roman" w:hAnsi="Times New Roman" w:cs="Times New Roman"/>
                <w:bCs w:val="0"/>
                <w:color w:val="333333"/>
                <w:sz w:val="24"/>
                <w:szCs w:val="28"/>
                <w:lang w:eastAsia="uk-UA"/>
              </w:rPr>
            </w:pPr>
          </w:p>
        </w:tc>
        <w:tc>
          <w:tcPr>
            <w:tcW w:w="3081" w:type="dxa"/>
          </w:tcPr>
          <w:p w:rsidR="00D96C34" w:rsidRPr="0025016B" w:rsidRDefault="00D96C34" w:rsidP="00C71094">
            <w:pPr>
              <w:textAlignment w:val="baseline"/>
              <w:outlineLvl w:val="2"/>
              <w:rPr>
                <w:bCs/>
                <w:color w:val="333333"/>
                <w:sz w:val="24"/>
                <w:szCs w:val="28"/>
                <w:lang w:eastAsia="uk-UA"/>
              </w:rPr>
            </w:pPr>
            <w:r w:rsidRPr="0025016B">
              <w:rPr>
                <w:bCs/>
                <w:color w:val="333333"/>
                <w:sz w:val="24"/>
                <w:szCs w:val="28"/>
                <w:lang w:eastAsia="uk-UA"/>
              </w:rPr>
              <w:t>частота процесора, МГц</w:t>
            </w:r>
          </w:p>
        </w:tc>
        <w:tc>
          <w:tcPr>
            <w:tcW w:w="6090" w:type="dxa"/>
          </w:tcPr>
          <w:p w:rsidR="00D96C34" w:rsidRPr="0025016B" w:rsidRDefault="00D96C34" w:rsidP="00C71094">
            <w:pPr>
              <w:textAlignment w:val="baseline"/>
              <w:outlineLvl w:val="2"/>
              <w:rPr>
                <w:bCs/>
                <w:color w:val="333333"/>
                <w:sz w:val="24"/>
                <w:szCs w:val="28"/>
                <w:lang w:eastAsia="uk-UA"/>
              </w:rPr>
            </w:pPr>
            <w:r w:rsidRPr="0025016B">
              <w:rPr>
                <w:bCs/>
                <w:color w:val="333333"/>
                <w:sz w:val="24"/>
                <w:szCs w:val="28"/>
                <w:lang w:eastAsia="uk-UA"/>
              </w:rPr>
              <w:t>650</w:t>
            </w:r>
          </w:p>
        </w:tc>
      </w:tr>
      <w:tr w:rsidR="00D96C34" w:rsidRPr="0025016B" w:rsidTr="00C71094">
        <w:tc>
          <w:tcPr>
            <w:tcW w:w="458" w:type="dxa"/>
          </w:tcPr>
          <w:p w:rsidR="00D96C34" w:rsidRPr="0025016B" w:rsidRDefault="00D96C34" w:rsidP="00D96C34">
            <w:pPr>
              <w:pStyle w:val="a9"/>
              <w:numPr>
                <w:ilvl w:val="0"/>
                <w:numId w:val="3"/>
              </w:numPr>
              <w:suppressAutoHyphens w:val="0"/>
              <w:spacing w:before="0" w:after="0" w:line="240" w:lineRule="auto"/>
              <w:ind w:left="0" w:firstLine="0"/>
              <w:contextualSpacing/>
              <w:jc w:val="center"/>
              <w:textAlignment w:val="baseline"/>
              <w:outlineLvl w:val="2"/>
              <w:rPr>
                <w:rFonts w:ascii="Times New Roman" w:hAnsi="Times New Roman" w:cs="Times New Roman"/>
                <w:bCs w:val="0"/>
                <w:color w:val="333333"/>
                <w:sz w:val="24"/>
                <w:szCs w:val="28"/>
                <w:lang w:eastAsia="uk-UA"/>
              </w:rPr>
            </w:pPr>
          </w:p>
        </w:tc>
        <w:tc>
          <w:tcPr>
            <w:tcW w:w="3081" w:type="dxa"/>
          </w:tcPr>
          <w:p w:rsidR="00D96C34" w:rsidRPr="0025016B" w:rsidRDefault="00D96C34" w:rsidP="00C71094">
            <w:pPr>
              <w:textAlignment w:val="baseline"/>
              <w:outlineLvl w:val="2"/>
              <w:rPr>
                <w:bCs/>
                <w:color w:val="333333"/>
                <w:sz w:val="24"/>
                <w:szCs w:val="28"/>
                <w:lang w:eastAsia="uk-UA"/>
              </w:rPr>
            </w:pPr>
            <w:r w:rsidRPr="0025016B">
              <w:rPr>
                <w:bCs/>
                <w:color w:val="333333"/>
                <w:sz w:val="24"/>
                <w:szCs w:val="28"/>
                <w:lang w:eastAsia="uk-UA"/>
              </w:rPr>
              <w:t xml:space="preserve">об’єм ОЗУ, </w:t>
            </w:r>
            <w:proofErr w:type="spellStart"/>
            <w:r w:rsidRPr="0025016B">
              <w:rPr>
                <w:bCs/>
                <w:color w:val="333333"/>
                <w:sz w:val="24"/>
                <w:szCs w:val="28"/>
                <w:lang w:eastAsia="uk-UA"/>
              </w:rPr>
              <w:t>Мбайт</w:t>
            </w:r>
            <w:proofErr w:type="spellEnd"/>
          </w:p>
        </w:tc>
        <w:tc>
          <w:tcPr>
            <w:tcW w:w="6090" w:type="dxa"/>
          </w:tcPr>
          <w:p w:rsidR="00D96C34" w:rsidRPr="0025016B" w:rsidRDefault="00D96C34" w:rsidP="00C71094">
            <w:pPr>
              <w:textAlignment w:val="baseline"/>
              <w:outlineLvl w:val="2"/>
              <w:rPr>
                <w:bCs/>
                <w:color w:val="333333"/>
                <w:sz w:val="24"/>
                <w:szCs w:val="28"/>
                <w:lang w:eastAsia="uk-UA"/>
              </w:rPr>
            </w:pPr>
            <w:r w:rsidRPr="0025016B">
              <w:rPr>
                <w:bCs/>
                <w:color w:val="333333"/>
                <w:sz w:val="24"/>
                <w:szCs w:val="28"/>
                <w:lang w:eastAsia="uk-UA"/>
              </w:rPr>
              <w:t>64</w:t>
            </w:r>
          </w:p>
        </w:tc>
      </w:tr>
      <w:tr w:rsidR="00D96C34" w:rsidRPr="005B7CA5" w:rsidTr="00C71094">
        <w:tc>
          <w:tcPr>
            <w:tcW w:w="458" w:type="dxa"/>
          </w:tcPr>
          <w:p w:rsidR="00D96C34" w:rsidRPr="005B7CA5" w:rsidRDefault="00D96C34" w:rsidP="00D96C34">
            <w:pPr>
              <w:pStyle w:val="a9"/>
              <w:numPr>
                <w:ilvl w:val="0"/>
                <w:numId w:val="3"/>
              </w:numPr>
              <w:suppressAutoHyphens w:val="0"/>
              <w:spacing w:before="0" w:after="0" w:line="240" w:lineRule="auto"/>
              <w:ind w:left="0" w:firstLine="0"/>
              <w:contextualSpacing/>
              <w:jc w:val="center"/>
              <w:textAlignment w:val="baseline"/>
              <w:outlineLvl w:val="2"/>
              <w:rPr>
                <w:rFonts w:ascii="Times New Roman" w:hAnsi="Times New Roman" w:cs="Times New Roman"/>
                <w:bCs w:val="0"/>
                <w:color w:val="333333"/>
                <w:sz w:val="24"/>
                <w:szCs w:val="28"/>
                <w:lang w:eastAsia="uk-UA"/>
              </w:rPr>
            </w:pPr>
          </w:p>
        </w:tc>
        <w:tc>
          <w:tcPr>
            <w:tcW w:w="3081" w:type="dxa"/>
          </w:tcPr>
          <w:p w:rsidR="00D96C34" w:rsidRPr="005B7CA5" w:rsidRDefault="00D96C34" w:rsidP="00C71094">
            <w:pPr>
              <w:textAlignment w:val="baseline"/>
              <w:outlineLvl w:val="2"/>
              <w:rPr>
                <w:bCs/>
                <w:color w:val="333333"/>
                <w:sz w:val="24"/>
                <w:szCs w:val="28"/>
                <w:lang w:eastAsia="uk-UA"/>
              </w:rPr>
            </w:pPr>
            <w:r w:rsidRPr="005B7CA5">
              <w:rPr>
                <w:bCs/>
                <w:color w:val="333333"/>
                <w:sz w:val="24"/>
                <w:szCs w:val="28"/>
                <w:lang w:eastAsia="uk-UA"/>
              </w:rPr>
              <w:t>інтерфейси</w:t>
            </w:r>
          </w:p>
        </w:tc>
        <w:tc>
          <w:tcPr>
            <w:tcW w:w="6090" w:type="dxa"/>
          </w:tcPr>
          <w:p w:rsidR="00D96C34" w:rsidRPr="005B7CA5" w:rsidRDefault="00D96C34" w:rsidP="00C71094">
            <w:pPr>
              <w:textAlignment w:val="baseline"/>
              <w:outlineLvl w:val="2"/>
              <w:rPr>
                <w:bCs/>
                <w:color w:val="333333"/>
                <w:sz w:val="24"/>
                <w:szCs w:val="28"/>
                <w:lang w:val="en-US" w:eastAsia="uk-UA"/>
              </w:rPr>
            </w:pPr>
            <w:r w:rsidRPr="005B7CA5">
              <w:rPr>
                <w:bCs/>
                <w:color w:val="333333"/>
                <w:sz w:val="24"/>
                <w:szCs w:val="28"/>
                <w:lang w:eastAsia="uk-UA"/>
              </w:rPr>
              <w:t xml:space="preserve">1 х </w:t>
            </w:r>
            <w:r w:rsidRPr="005B7CA5">
              <w:rPr>
                <w:bCs/>
                <w:color w:val="333333"/>
                <w:sz w:val="24"/>
                <w:szCs w:val="28"/>
                <w:lang w:val="en-US" w:eastAsia="uk-UA"/>
              </w:rPr>
              <w:t xml:space="preserve">WAN </w:t>
            </w:r>
            <w:r w:rsidRPr="005B7CA5">
              <w:rPr>
                <w:bCs/>
                <w:color w:val="333333"/>
                <w:sz w:val="24"/>
                <w:szCs w:val="28"/>
                <w:lang w:eastAsia="uk-UA"/>
              </w:rPr>
              <w:t>порт 10/100</w:t>
            </w:r>
            <w:r w:rsidRPr="005B7CA5">
              <w:rPr>
                <w:bCs/>
                <w:color w:val="333333"/>
                <w:sz w:val="24"/>
                <w:szCs w:val="28"/>
                <w:lang w:val="en-US" w:eastAsia="uk-UA"/>
              </w:rPr>
              <w:t>BASE-TX</w:t>
            </w:r>
          </w:p>
          <w:p w:rsidR="00D96C34" w:rsidRDefault="00D96C34" w:rsidP="00C71094">
            <w:pPr>
              <w:textAlignment w:val="baseline"/>
              <w:outlineLvl w:val="2"/>
              <w:rPr>
                <w:bCs/>
                <w:color w:val="333333"/>
                <w:sz w:val="24"/>
                <w:szCs w:val="28"/>
                <w:lang w:val="en-US" w:eastAsia="uk-UA"/>
              </w:rPr>
            </w:pPr>
            <w:r w:rsidRPr="005B7CA5">
              <w:rPr>
                <w:bCs/>
                <w:color w:val="333333"/>
                <w:sz w:val="24"/>
                <w:szCs w:val="28"/>
                <w:lang w:val="en-US" w:eastAsia="uk-UA"/>
              </w:rPr>
              <w:t xml:space="preserve">4 x LAN </w:t>
            </w:r>
            <w:r w:rsidRPr="005B7CA5">
              <w:rPr>
                <w:bCs/>
                <w:color w:val="333333"/>
                <w:sz w:val="24"/>
                <w:szCs w:val="28"/>
                <w:lang w:eastAsia="uk-UA"/>
              </w:rPr>
              <w:t>порти 10/100</w:t>
            </w:r>
            <w:r w:rsidRPr="005B7CA5">
              <w:rPr>
                <w:bCs/>
                <w:color w:val="333333"/>
                <w:sz w:val="24"/>
                <w:szCs w:val="28"/>
                <w:lang w:val="en-US" w:eastAsia="uk-UA"/>
              </w:rPr>
              <w:t>BASE-TX</w:t>
            </w:r>
          </w:p>
          <w:p w:rsidR="00D96C34" w:rsidRPr="005B7CA5" w:rsidRDefault="00D96C34" w:rsidP="00C71094">
            <w:pPr>
              <w:textAlignment w:val="baseline"/>
              <w:outlineLvl w:val="2"/>
              <w:rPr>
                <w:bCs/>
                <w:color w:val="333333"/>
                <w:sz w:val="24"/>
                <w:szCs w:val="28"/>
                <w:lang w:eastAsia="uk-UA"/>
              </w:rPr>
            </w:pPr>
            <w:r>
              <w:rPr>
                <w:bCs/>
                <w:color w:val="333333"/>
                <w:sz w:val="24"/>
                <w:szCs w:val="28"/>
                <w:lang w:eastAsia="uk-UA"/>
              </w:rPr>
              <w:t xml:space="preserve">1 х </w:t>
            </w:r>
            <w:r>
              <w:rPr>
                <w:bCs/>
                <w:color w:val="333333"/>
                <w:sz w:val="24"/>
                <w:szCs w:val="28"/>
                <w:lang w:val="en-US" w:eastAsia="uk-UA"/>
              </w:rPr>
              <w:t xml:space="preserve">USB 2.0 </w:t>
            </w:r>
            <w:r>
              <w:rPr>
                <w:bCs/>
                <w:color w:val="333333"/>
                <w:sz w:val="24"/>
                <w:szCs w:val="28"/>
                <w:lang w:eastAsia="uk-UA"/>
              </w:rPr>
              <w:t>порт</w:t>
            </w:r>
          </w:p>
        </w:tc>
      </w:tr>
      <w:tr w:rsidR="00D96C34" w:rsidRPr="005B7CA5" w:rsidTr="00C71094">
        <w:tc>
          <w:tcPr>
            <w:tcW w:w="458" w:type="dxa"/>
          </w:tcPr>
          <w:p w:rsidR="00D96C34" w:rsidRPr="005B7CA5" w:rsidRDefault="00D96C34" w:rsidP="00D96C34">
            <w:pPr>
              <w:pStyle w:val="a9"/>
              <w:numPr>
                <w:ilvl w:val="0"/>
                <w:numId w:val="3"/>
              </w:numPr>
              <w:suppressAutoHyphens w:val="0"/>
              <w:spacing w:before="0" w:after="0" w:line="240" w:lineRule="auto"/>
              <w:ind w:left="0" w:firstLine="0"/>
              <w:contextualSpacing/>
              <w:jc w:val="center"/>
              <w:textAlignment w:val="baseline"/>
              <w:outlineLvl w:val="2"/>
              <w:rPr>
                <w:rFonts w:ascii="Times New Roman" w:hAnsi="Times New Roman" w:cs="Times New Roman"/>
                <w:bCs w:val="0"/>
                <w:color w:val="333333"/>
                <w:sz w:val="24"/>
                <w:szCs w:val="28"/>
                <w:lang w:eastAsia="uk-UA"/>
              </w:rPr>
            </w:pPr>
          </w:p>
        </w:tc>
        <w:tc>
          <w:tcPr>
            <w:tcW w:w="3081" w:type="dxa"/>
          </w:tcPr>
          <w:p w:rsidR="00D96C34" w:rsidRPr="005B7CA5" w:rsidRDefault="00D96C34" w:rsidP="00C71094">
            <w:pPr>
              <w:textAlignment w:val="baseline"/>
              <w:outlineLvl w:val="2"/>
              <w:rPr>
                <w:bCs/>
                <w:color w:val="333333"/>
                <w:sz w:val="24"/>
                <w:szCs w:val="28"/>
                <w:lang w:eastAsia="uk-UA"/>
              </w:rPr>
            </w:pPr>
            <w:r w:rsidRPr="005B7CA5">
              <w:rPr>
                <w:bCs/>
                <w:color w:val="333333"/>
                <w:sz w:val="24"/>
                <w:szCs w:val="28"/>
                <w:lang w:eastAsia="uk-UA"/>
              </w:rPr>
              <w:t>програмне забезпечення</w:t>
            </w:r>
          </w:p>
        </w:tc>
        <w:tc>
          <w:tcPr>
            <w:tcW w:w="6090" w:type="dxa"/>
          </w:tcPr>
          <w:p w:rsidR="00D96C34" w:rsidRPr="005B7CA5" w:rsidRDefault="00D96C34" w:rsidP="00C71094">
            <w:pPr>
              <w:textAlignment w:val="baseline"/>
              <w:outlineLvl w:val="2"/>
              <w:rPr>
                <w:bCs/>
                <w:color w:val="333333"/>
                <w:sz w:val="24"/>
                <w:szCs w:val="28"/>
                <w:lang w:val="en-US" w:eastAsia="uk-UA"/>
              </w:rPr>
            </w:pPr>
            <w:proofErr w:type="spellStart"/>
            <w:r w:rsidRPr="005B7CA5">
              <w:rPr>
                <w:bCs/>
                <w:color w:val="333333"/>
                <w:sz w:val="24"/>
                <w:szCs w:val="28"/>
                <w:lang w:val="en-US" w:eastAsia="uk-UA"/>
              </w:rPr>
              <w:t>Mikrotik</w:t>
            </w:r>
            <w:proofErr w:type="spellEnd"/>
            <w:r w:rsidRPr="005B7CA5">
              <w:rPr>
                <w:bCs/>
                <w:color w:val="333333"/>
                <w:sz w:val="24"/>
                <w:szCs w:val="28"/>
                <w:lang w:val="en-US" w:eastAsia="uk-UA"/>
              </w:rPr>
              <w:t xml:space="preserve"> </w:t>
            </w:r>
            <w:proofErr w:type="spellStart"/>
            <w:r w:rsidRPr="005B7CA5">
              <w:rPr>
                <w:bCs/>
                <w:color w:val="333333"/>
                <w:sz w:val="24"/>
                <w:szCs w:val="28"/>
                <w:lang w:val="en-US" w:eastAsia="uk-UA"/>
              </w:rPr>
              <w:t>RouterOS</w:t>
            </w:r>
            <w:proofErr w:type="spellEnd"/>
            <w:r w:rsidRPr="005B7CA5">
              <w:rPr>
                <w:bCs/>
                <w:color w:val="333333"/>
                <w:sz w:val="24"/>
                <w:szCs w:val="28"/>
                <w:lang w:eastAsia="uk-UA"/>
              </w:rPr>
              <w:t xml:space="preserve">, </w:t>
            </w:r>
            <w:r w:rsidRPr="005B7CA5">
              <w:rPr>
                <w:bCs/>
                <w:color w:val="333333"/>
                <w:sz w:val="24"/>
                <w:szCs w:val="28"/>
                <w:lang w:val="en-US" w:eastAsia="uk-UA"/>
              </w:rPr>
              <w:t>Level 4 license</w:t>
            </w:r>
          </w:p>
        </w:tc>
      </w:tr>
      <w:tr w:rsidR="00D96C34" w:rsidRPr="007733B1" w:rsidTr="00C71094">
        <w:tc>
          <w:tcPr>
            <w:tcW w:w="458" w:type="dxa"/>
          </w:tcPr>
          <w:p w:rsidR="00D96C34" w:rsidRPr="007733B1" w:rsidRDefault="00D96C34" w:rsidP="00D96C34">
            <w:pPr>
              <w:pStyle w:val="a9"/>
              <w:numPr>
                <w:ilvl w:val="0"/>
                <w:numId w:val="3"/>
              </w:numPr>
              <w:suppressAutoHyphens w:val="0"/>
              <w:spacing w:before="0" w:after="0" w:line="240" w:lineRule="auto"/>
              <w:ind w:left="0" w:firstLine="0"/>
              <w:contextualSpacing/>
              <w:jc w:val="center"/>
              <w:textAlignment w:val="baseline"/>
              <w:outlineLvl w:val="2"/>
              <w:rPr>
                <w:rFonts w:ascii="Times New Roman" w:hAnsi="Times New Roman" w:cs="Times New Roman"/>
                <w:bCs w:val="0"/>
                <w:color w:val="333333"/>
                <w:sz w:val="24"/>
                <w:szCs w:val="28"/>
                <w:lang w:eastAsia="uk-UA"/>
              </w:rPr>
            </w:pPr>
          </w:p>
        </w:tc>
        <w:tc>
          <w:tcPr>
            <w:tcW w:w="3081" w:type="dxa"/>
          </w:tcPr>
          <w:p w:rsidR="00D96C34" w:rsidRPr="007733B1" w:rsidRDefault="00D96C34" w:rsidP="00C71094">
            <w:pPr>
              <w:textAlignment w:val="baseline"/>
              <w:outlineLvl w:val="2"/>
              <w:rPr>
                <w:bCs/>
                <w:color w:val="333333"/>
                <w:sz w:val="24"/>
                <w:szCs w:val="28"/>
                <w:lang w:eastAsia="uk-UA"/>
              </w:rPr>
            </w:pPr>
            <w:r w:rsidRPr="007733B1">
              <w:rPr>
                <w:bCs/>
                <w:color w:val="333333"/>
                <w:sz w:val="24"/>
                <w:szCs w:val="28"/>
                <w:lang w:eastAsia="uk-UA"/>
              </w:rPr>
              <w:t>підтримка протоколів</w:t>
            </w:r>
          </w:p>
        </w:tc>
        <w:tc>
          <w:tcPr>
            <w:tcW w:w="6090" w:type="dxa"/>
          </w:tcPr>
          <w:p w:rsidR="00D96C34" w:rsidRPr="007733B1" w:rsidRDefault="00D96C34" w:rsidP="00C71094">
            <w:pPr>
              <w:textAlignment w:val="baseline"/>
              <w:outlineLvl w:val="2"/>
              <w:rPr>
                <w:bCs/>
                <w:color w:val="333333"/>
                <w:sz w:val="24"/>
                <w:szCs w:val="28"/>
                <w:lang w:val="en-US" w:eastAsia="uk-UA"/>
              </w:rPr>
            </w:pPr>
            <w:r w:rsidRPr="007733B1">
              <w:rPr>
                <w:bCs/>
                <w:color w:val="333333"/>
                <w:sz w:val="24"/>
                <w:szCs w:val="28"/>
                <w:lang w:val="en-US" w:eastAsia="uk-UA"/>
              </w:rPr>
              <w:t>DHCP, L2TP, PPTP</w:t>
            </w:r>
          </w:p>
        </w:tc>
      </w:tr>
      <w:tr w:rsidR="00D96C34" w:rsidRPr="007733B1" w:rsidTr="00C71094">
        <w:tc>
          <w:tcPr>
            <w:tcW w:w="458" w:type="dxa"/>
          </w:tcPr>
          <w:p w:rsidR="00D96C34" w:rsidRPr="007733B1" w:rsidRDefault="00D96C34" w:rsidP="00D96C34">
            <w:pPr>
              <w:pStyle w:val="a9"/>
              <w:numPr>
                <w:ilvl w:val="0"/>
                <w:numId w:val="3"/>
              </w:numPr>
              <w:suppressAutoHyphens w:val="0"/>
              <w:spacing w:before="0" w:after="0" w:line="240" w:lineRule="auto"/>
              <w:ind w:left="0" w:firstLine="0"/>
              <w:contextualSpacing/>
              <w:jc w:val="center"/>
              <w:textAlignment w:val="baseline"/>
              <w:outlineLvl w:val="2"/>
              <w:rPr>
                <w:rFonts w:ascii="Times New Roman" w:hAnsi="Times New Roman" w:cs="Times New Roman"/>
                <w:bCs w:val="0"/>
                <w:color w:val="333333"/>
                <w:sz w:val="24"/>
                <w:szCs w:val="28"/>
                <w:lang w:eastAsia="uk-UA"/>
              </w:rPr>
            </w:pPr>
          </w:p>
        </w:tc>
        <w:tc>
          <w:tcPr>
            <w:tcW w:w="3081" w:type="dxa"/>
          </w:tcPr>
          <w:p w:rsidR="00D96C34" w:rsidRPr="007733B1" w:rsidRDefault="00D96C34" w:rsidP="00C71094">
            <w:pPr>
              <w:textAlignment w:val="baseline"/>
              <w:outlineLvl w:val="2"/>
              <w:rPr>
                <w:bCs/>
                <w:color w:val="333333"/>
                <w:sz w:val="24"/>
                <w:szCs w:val="28"/>
                <w:lang w:eastAsia="uk-UA"/>
              </w:rPr>
            </w:pPr>
            <w:r w:rsidRPr="007733B1">
              <w:rPr>
                <w:bCs/>
                <w:color w:val="333333"/>
                <w:sz w:val="24"/>
                <w:szCs w:val="28"/>
                <w:lang w:eastAsia="uk-UA"/>
              </w:rPr>
              <w:t>захист інформації</w:t>
            </w:r>
          </w:p>
        </w:tc>
        <w:tc>
          <w:tcPr>
            <w:tcW w:w="6090" w:type="dxa"/>
          </w:tcPr>
          <w:p w:rsidR="00D96C34" w:rsidRPr="007733B1" w:rsidRDefault="00D96C34" w:rsidP="00C71094">
            <w:pPr>
              <w:textAlignment w:val="baseline"/>
              <w:outlineLvl w:val="2"/>
              <w:rPr>
                <w:bCs/>
                <w:color w:val="333333"/>
                <w:sz w:val="24"/>
                <w:szCs w:val="28"/>
                <w:lang w:val="en-US" w:eastAsia="uk-UA"/>
              </w:rPr>
            </w:pPr>
            <w:r w:rsidRPr="007733B1">
              <w:rPr>
                <w:bCs/>
                <w:color w:val="333333"/>
                <w:sz w:val="24"/>
                <w:szCs w:val="28"/>
                <w:lang w:val="en-US" w:eastAsia="uk-UA"/>
              </w:rPr>
              <w:t>WEP, WPA, WPA2</w:t>
            </w:r>
          </w:p>
        </w:tc>
      </w:tr>
      <w:tr w:rsidR="00D96C34" w:rsidRPr="007733B1" w:rsidTr="00C71094">
        <w:tc>
          <w:tcPr>
            <w:tcW w:w="458" w:type="dxa"/>
          </w:tcPr>
          <w:p w:rsidR="00D96C34" w:rsidRPr="007733B1" w:rsidRDefault="00D96C34" w:rsidP="00D96C34">
            <w:pPr>
              <w:pStyle w:val="a9"/>
              <w:numPr>
                <w:ilvl w:val="0"/>
                <w:numId w:val="3"/>
              </w:numPr>
              <w:suppressAutoHyphens w:val="0"/>
              <w:spacing w:before="0" w:after="0" w:line="240" w:lineRule="auto"/>
              <w:ind w:left="0" w:firstLine="0"/>
              <w:contextualSpacing/>
              <w:jc w:val="center"/>
              <w:textAlignment w:val="baseline"/>
              <w:outlineLvl w:val="2"/>
              <w:rPr>
                <w:rFonts w:ascii="Times New Roman" w:hAnsi="Times New Roman" w:cs="Times New Roman"/>
                <w:bCs w:val="0"/>
                <w:color w:val="333333"/>
                <w:sz w:val="24"/>
                <w:szCs w:val="28"/>
                <w:lang w:eastAsia="uk-UA"/>
              </w:rPr>
            </w:pPr>
          </w:p>
        </w:tc>
        <w:tc>
          <w:tcPr>
            <w:tcW w:w="3081" w:type="dxa"/>
          </w:tcPr>
          <w:p w:rsidR="00D96C34" w:rsidRPr="007733B1" w:rsidRDefault="00D96C34" w:rsidP="00C71094">
            <w:pPr>
              <w:textAlignment w:val="baseline"/>
              <w:outlineLvl w:val="2"/>
              <w:rPr>
                <w:bCs/>
                <w:color w:val="333333"/>
                <w:sz w:val="24"/>
                <w:szCs w:val="28"/>
                <w:lang w:eastAsia="uk-UA"/>
              </w:rPr>
            </w:pPr>
            <w:r w:rsidRPr="007733B1">
              <w:rPr>
                <w:bCs/>
                <w:color w:val="333333"/>
                <w:sz w:val="24"/>
                <w:szCs w:val="28"/>
                <w:lang w:eastAsia="uk-UA"/>
              </w:rPr>
              <w:t>індикатори</w:t>
            </w:r>
          </w:p>
        </w:tc>
        <w:tc>
          <w:tcPr>
            <w:tcW w:w="6090" w:type="dxa"/>
          </w:tcPr>
          <w:p w:rsidR="00D96C34" w:rsidRPr="007733B1" w:rsidRDefault="00D96C34" w:rsidP="00C71094">
            <w:pPr>
              <w:textAlignment w:val="baseline"/>
              <w:outlineLvl w:val="2"/>
              <w:rPr>
                <w:bCs/>
                <w:color w:val="333333"/>
                <w:sz w:val="24"/>
                <w:szCs w:val="28"/>
                <w:lang w:eastAsia="uk-UA"/>
              </w:rPr>
            </w:pPr>
            <w:r w:rsidRPr="007733B1">
              <w:rPr>
                <w:bCs/>
                <w:color w:val="333333"/>
                <w:sz w:val="24"/>
                <w:szCs w:val="28"/>
                <w:lang w:eastAsia="uk-UA"/>
              </w:rPr>
              <w:t xml:space="preserve">живлення, активність </w:t>
            </w:r>
            <w:r w:rsidRPr="007733B1">
              <w:rPr>
                <w:bCs/>
                <w:color w:val="333333"/>
                <w:sz w:val="24"/>
                <w:szCs w:val="28"/>
                <w:lang w:val="en-US" w:eastAsia="uk-UA"/>
              </w:rPr>
              <w:t>NAND-</w:t>
            </w:r>
            <w:r w:rsidRPr="007733B1">
              <w:rPr>
                <w:bCs/>
                <w:color w:val="333333"/>
                <w:sz w:val="24"/>
                <w:szCs w:val="28"/>
                <w:lang w:eastAsia="uk-UA"/>
              </w:rPr>
              <w:t xml:space="preserve">пам’яті, 5 </w:t>
            </w:r>
            <w:r w:rsidRPr="007733B1">
              <w:rPr>
                <w:bCs/>
                <w:color w:val="333333"/>
                <w:sz w:val="24"/>
                <w:szCs w:val="28"/>
                <w:lang w:val="en-US" w:eastAsia="uk-UA"/>
              </w:rPr>
              <w:t>LAN-</w:t>
            </w:r>
            <w:r w:rsidRPr="007733B1">
              <w:rPr>
                <w:bCs/>
                <w:color w:val="333333"/>
                <w:sz w:val="24"/>
                <w:szCs w:val="28"/>
                <w:lang w:eastAsia="uk-UA"/>
              </w:rPr>
              <w:t>індикаторів</w:t>
            </w:r>
          </w:p>
        </w:tc>
      </w:tr>
      <w:tr w:rsidR="00D96C34" w:rsidRPr="007733B1" w:rsidTr="00C71094">
        <w:tc>
          <w:tcPr>
            <w:tcW w:w="458" w:type="dxa"/>
          </w:tcPr>
          <w:p w:rsidR="00D96C34" w:rsidRPr="007733B1" w:rsidRDefault="00D96C34" w:rsidP="00D96C34">
            <w:pPr>
              <w:pStyle w:val="a9"/>
              <w:numPr>
                <w:ilvl w:val="0"/>
                <w:numId w:val="3"/>
              </w:numPr>
              <w:suppressAutoHyphens w:val="0"/>
              <w:spacing w:before="0" w:after="0" w:line="240" w:lineRule="auto"/>
              <w:ind w:left="0" w:firstLine="0"/>
              <w:contextualSpacing/>
              <w:jc w:val="center"/>
              <w:textAlignment w:val="baseline"/>
              <w:outlineLvl w:val="2"/>
              <w:rPr>
                <w:rFonts w:ascii="Times New Roman" w:hAnsi="Times New Roman" w:cs="Times New Roman"/>
                <w:bCs w:val="0"/>
                <w:color w:val="333333"/>
                <w:sz w:val="24"/>
                <w:szCs w:val="28"/>
                <w:lang w:eastAsia="uk-UA"/>
              </w:rPr>
            </w:pPr>
          </w:p>
        </w:tc>
        <w:tc>
          <w:tcPr>
            <w:tcW w:w="3081" w:type="dxa"/>
          </w:tcPr>
          <w:p w:rsidR="00D96C34" w:rsidRPr="007733B1" w:rsidRDefault="00D96C34" w:rsidP="00C71094">
            <w:pPr>
              <w:textAlignment w:val="baseline"/>
              <w:outlineLvl w:val="2"/>
              <w:rPr>
                <w:bCs/>
                <w:color w:val="333333"/>
                <w:sz w:val="24"/>
                <w:szCs w:val="28"/>
                <w:lang w:eastAsia="uk-UA"/>
              </w:rPr>
            </w:pPr>
            <w:r w:rsidRPr="007733B1">
              <w:rPr>
                <w:bCs/>
                <w:color w:val="333333"/>
                <w:sz w:val="24"/>
                <w:szCs w:val="28"/>
                <w:lang w:eastAsia="uk-UA"/>
              </w:rPr>
              <w:t>роз’єм живлення постійного струму, В</w:t>
            </w:r>
          </w:p>
        </w:tc>
        <w:tc>
          <w:tcPr>
            <w:tcW w:w="6090" w:type="dxa"/>
          </w:tcPr>
          <w:p w:rsidR="00D96C34" w:rsidRPr="007733B1" w:rsidRDefault="00D96C34" w:rsidP="00C71094">
            <w:pPr>
              <w:textAlignment w:val="baseline"/>
              <w:outlineLvl w:val="2"/>
              <w:rPr>
                <w:bCs/>
                <w:color w:val="333333"/>
                <w:sz w:val="24"/>
                <w:szCs w:val="28"/>
                <w:lang w:val="en-US" w:eastAsia="uk-UA"/>
              </w:rPr>
            </w:pPr>
            <w:r w:rsidRPr="007733B1">
              <w:rPr>
                <w:bCs/>
                <w:color w:val="333333"/>
                <w:sz w:val="24"/>
                <w:szCs w:val="28"/>
                <w:lang w:eastAsia="uk-UA"/>
              </w:rPr>
              <w:t>10-28</w:t>
            </w:r>
          </w:p>
        </w:tc>
      </w:tr>
      <w:tr w:rsidR="00D96C34" w:rsidRPr="007733B1" w:rsidTr="00C71094">
        <w:tc>
          <w:tcPr>
            <w:tcW w:w="458" w:type="dxa"/>
          </w:tcPr>
          <w:p w:rsidR="00D96C34" w:rsidRPr="007733B1" w:rsidRDefault="00D96C34" w:rsidP="00D96C34">
            <w:pPr>
              <w:pStyle w:val="a9"/>
              <w:numPr>
                <w:ilvl w:val="0"/>
                <w:numId w:val="3"/>
              </w:numPr>
              <w:suppressAutoHyphens w:val="0"/>
              <w:spacing w:before="0" w:after="0" w:line="240" w:lineRule="auto"/>
              <w:ind w:left="0" w:firstLine="0"/>
              <w:contextualSpacing/>
              <w:jc w:val="center"/>
              <w:textAlignment w:val="baseline"/>
              <w:outlineLvl w:val="2"/>
              <w:rPr>
                <w:rFonts w:ascii="Times New Roman" w:hAnsi="Times New Roman" w:cs="Times New Roman"/>
                <w:bCs w:val="0"/>
                <w:color w:val="333333"/>
                <w:sz w:val="24"/>
                <w:szCs w:val="28"/>
                <w:lang w:eastAsia="uk-UA"/>
              </w:rPr>
            </w:pPr>
          </w:p>
        </w:tc>
        <w:tc>
          <w:tcPr>
            <w:tcW w:w="3081" w:type="dxa"/>
          </w:tcPr>
          <w:p w:rsidR="00D96C34" w:rsidRPr="007733B1" w:rsidRDefault="00D96C34" w:rsidP="00C71094">
            <w:pPr>
              <w:textAlignment w:val="baseline"/>
              <w:outlineLvl w:val="2"/>
              <w:rPr>
                <w:bCs/>
                <w:color w:val="333333"/>
                <w:sz w:val="24"/>
                <w:szCs w:val="28"/>
                <w:lang w:eastAsia="uk-UA"/>
              </w:rPr>
            </w:pPr>
            <w:r w:rsidRPr="007733B1">
              <w:rPr>
                <w:bCs/>
                <w:color w:val="333333"/>
                <w:sz w:val="24"/>
                <w:szCs w:val="28"/>
                <w:lang w:eastAsia="uk-UA"/>
              </w:rPr>
              <w:t>споживана потужність (не більше), Вт</w:t>
            </w:r>
          </w:p>
        </w:tc>
        <w:tc>
          <w:tcPr>
            <w:tcW w:w="6090" w:type="dxa"/>
          </w:tcPr>
          <w:p w:rsidR="00D96C34" w:rsidRPr="007733B1" w:rsidRDefault="00D96C34" w:rsidP="00C71094">
            <w:pPr>
              <w:textAlignment w:val="baseline"/>
              <w:outlineLvl w:val="2"/>
              <w:rPr>
                <w:bCs/>
                <w:color w:val="333333"/>
                <w:sz w:val="24"/>
                <w:szCs w:val="28"/>
                <w:lang w:eastAsia="uk-UA"/>
              </w:rPr>
            </w:pPr>
            <w:r w:rsidRPr="007733B1">
              <w:rPr>
                <w:bCs/>
                <w:color w:val="333333"/>
                <w:sz w:val="24"/>
                <w:szCs w:val="28"/>
                <w:lang w:eastAsia="uk-UA"/>
              </w:rPr>
              <w:t>5</w:t>
            </w:r>
          </w:p>
        </w:tc>
      </w:tr>
      <w:tr w:rsidR="00D96C34" w:rsidRPr="007733B1" w:rsidTr="00C71094">
        <w:tc>
          <w:tcPr>
            <w:tcW w:w="458" w:type="dxa"/>
          </w:tcPr>
          <w:p w:rsidR="00D96C34" w:rsidRPr="007733B1" w:rsidRDefault="00D96C34" w:rsidP="00D96C34">
            <w:pPr>
              <w:pStyle w:val="a9"/>
              <w:numPr>
                <w:ilvl w:val="0"/>
                <w:numId w:val="3"/>
              </w:numPr>
              <w:suppressAutoHyphens w:val="0"/>
              <w:spacing w:before="0" w:after="0" w:line="240" w:lineRule="auto"/>
              <w:ind w:left="0" w:firstLine="0"/>
              <w:contextualSpacing/>
              <w:jc w:val="center"/>
              <w:textAlignment w:val="baseline"/>
              <w:outlineLvl w:val="2"/>
              <w:rPr>
                <w:rFonts w:ascii="Times New Roman" w:hAnsi="Times New Roman" w:cs="Times New Roman"/>
                <w:bCs w:val="0"/>
                <w:color w:val="333333"/>
                <w:sz w:val="24"/>
                <w:szCs w:val="28"/>
                <w:lang w:eastAsia="uk-UA"/>
              </w:rPr>
            </w:pPr>
          </w:p>
        </w:tc>
        <w:tc>
          <w:tcPr>
            <w:tcW w:w="3081" w:type="dxa"/>
          </w:tcPr>
          <w:p w:rsidR="00D96C34" w:rsidRPr="007733B1" w:rsidRDefault="00D96C34" w:rsidP="00C71094">
            <w:pPr>
              <w:textAlignment w:val="baseline"/>
              <w:outlineLvl w:val="2"/>
              <w:rPr>
                <w:bCs/>
                <w:color w:val="333333"/>
                <w:sz w:val="24"/>
                <w:szCs w:val="28"/>
                <w:lang w:eastAsia="uk-UA"/>
              </w:rPr>
            </w:pPr>
            <w:r w:rsidRPr="007733B1">
              <w:rPr>
                <w:bCs/>
                <w:color w:val="333333"/>
                <w:sz w:val="24"/>
                <w:szCs w:val="28"/>
                <w:lang w:eastAsia="uk-UA"/>
              </w:rPr>
              <w:t>робоча температура, ℃</w:t>
            </w:r>
          </w:p>
        </w:tc>
        <w:tc>
          <w:tcPr>
            <w:tcW w:w="6090" w:type="dxa"/>
          </w:tcPr>
          <w:p w:rsidR="00D96C34" w:rsidRPr="007733B1" w:rsidRDefault="00D96C34" w:rsidP="00C71094">
            <w:pPr>
              <w:textAlignment w:val="baseline"/>
              <w:outlineLvl w:val="2"/>
              <w:rPr>
                <w:bCs/>
                <w:color w:val="333333"/>
                <w:sz w:val="24"/>
                <w:szCs w:val="28"/>
                <w:lang w:eastAsia="uk-UA"/>
              </w:rPr>
            </w:pPr>
            <w:r w:rsidRPr="007733B1">
              <w:rPr>
                <w:bCs/>
                <w:color w:val="333333"/>
                <w:sz w:val="24"/>
                <w:szCs w:val="28"/>
                <w:lang w:eastAsia="uk-UA"/>
              </w:rPr>
              <w:t>від -30 до +70</w:t>
            </w:r>
          </w:p>
        </w:tc>
      </w:tr>
      <w:tr w:rsidR="00D96C34" w:rsidRPr="008C3AA5" w:rsidTr="00C71094">
        <w:tc>
          <w:tcPr>
            <w:tcW w:w="458" w:type="dxa"/>
          </w:tcPr>
          <w:p w:rsidR="00D96C34" w:rsidRPr="007733B1" w:rsidRDefault="00D96C34" w:rsidP="00D96C34">
            <w:pPr>
              <w:pStyle w:val="a9"/>
              <w:numPr>
                <w:ilvl w:val="0"/>
                <w:numId w:val="3"/>
              </w:numPr>
              <w:suppressAutoHyphens w:val="0"/>
              <w:spacing w:before="0" w:after="0" w:line="240" w:lineRule="auto"/>
              <w:ind w:left="0" w:firstLine="0"/>
              <w:contextualSpacing/>
              <w:jc w:val="center"/>
              <w:textAlignment w:val="baseline"/>
              <w:outlineLvl w:val="2"/>
              <w:rPr>
                <w:rFonts w:ascii="Times New Roman" w:hAnsi="Times New Roman" w:cs="Times New Roman"/>
                <w:bCs w:val="0"/>
                <w:color w:val="333333"/>
                <w:sz w:val="24"/>
                <w:szCs w:val="28"/>
                <w:lang w:eastAsia="uk-UA"/>
              </w:rPr>
            </w:pPr>
          </w:p>
        </w:tc>
        <w:tc>
          <w:tcPr>
            <w:tcW w:w="3081" w:type="dxa"/>
          </w:tcPr>
          <w:p w:rsidR="00D96C34" w:rsidRPr="007733B1" w:rsidRDefault="00D96C34" w:rsidP="00C71094">
            <w:pPr>
              <w:textAlignment w:val="baseline"/>
              <w:outlineLvl w:val="2"/>
              <w:rPr>
                <w:bCs/>
                <w:color w:val="333333"/>
                <w:sz w:val="24"/>
                <w:szCs w:val="28"/>
                <w:lang w:eastAsia="uk-UA"/>
              </w:rPr>
            </w:pPr>
            <w:r w:rsidRPr="007733B1">
              <w:rPr>
                <w:bCs/>
                <w:color w:val="333333"/>
                <w:sz w:val="24"/>
                <w:szCs w:val="28"/>
                <w:lang w:eastAsia="uk-UA"/>
              </w:rPr>
              <w:t>габарити, мм</w:t>
            </w:r>
          </w:p>
        </w:tc>
        <w:tc>
          <w:tcPr>
            <w:tcW w:w="6090" w:type="dxa"/>
          </w:tcPr>
          <w:p w:rsidR="00D96C34" w:rsidRPr="008C3AA5" w:rsidRDefault="00D96C34" w:rsidP="00C71094">
            <w:pPr>
              <w:textAlignment w:val="baseline"/>
              <w:outlineLvl w:val="2"/>
              <w:rPr>
                <w:bCs/>
                <w:color w:val="333333"/>
                <w:sz w:val="24"/>
                <w:szCs w:val="28"/>
                <w:lang w:eastAsia="uk-UA"/>
              </w:rPr>
            </w:pPr>
            <w:r w:rsidRPr="007733B1">
              <w:rPr>
                <w:bCs/>
                <w:color w:val="333333"/>
                <w:sz w:val="24"/>
                <w:szCs w:val="28"/>
                <w:lang w:eastAsia="uk-UA"/>
              </w:rPr>
              <w:t>не більше 113 х 89 х 28</w:t>
            </w:r>
          </w:p>
        </w:tc>
      </w:tr>
    </w:tbl>
    <w:p w:rsidR="00D96C34" w:rsidRDefault="00D96C34" w:rsidP="003903C5">
      <w:pPr>
        <w:pStyle w:val="1"/>
        <w:spacing w:before="4"/>
        <w:rPr>
          <w:color w:val="000000" w:themeColor="text1"/>
          <w:spacing w:val="-5"/>
        </w:rPr>
      </w:pPr>
    </w:p>
    <w:p w:rsidR="00D96C34" w:rsidRDefault="00FC5392" w:rsidP="003903C5">
      <w:pPr>
        <w:pStyle w:val="1"/>
        <w:spacing w:before="4"/>
        <w:rPr>
          <w:color w:val="000000" w:themeColor="text1"/>
          <w:spacing w:val="-5"/>
        </w:rPr>
      </w:pPr>
      <w:proofErr w:type="spellStart"/>
      <w:r w:rsidRPr="005215D4">
        <w:rPr>
          <w:lang w:val="ru-RU"/>
        </w:rPr>
        <w:t>Кінцевий</w:t>
      </w:r>
      <w:proofErr w:type="spellEnd"/>
      <w:r w:rsidRPr="005215D4">
        <w:rPr>
          <w:lang w:val="ru-RU"/>
        </w:rPr>
        <w:t xml:space="preserve"> строк </w:t>
      </w:r>
      <w:proofErr w:type="spellStart"/>
      <w:r w:rsidRPr="005215D4">
        <w:rPr>
          <w:lang w:val="ru-RU"/>
        </w:rPr>
        <w:t>подання</w:t>
      </w:r>
      <w:proofErr w:type="spellEnd"/>
      <w:r w:rsidRPr="005215D4">
        <w:rPr>
          <w:lang w:val="ru-RU"/>
        </w:rPr>
        <w:t xml:space="preserve"> </w:t>
      </w:r>
      <w:proofErr w:type="spellStart"/>
      <w:r w:rsidRPr="005215D4">
        <w:rPr>
          <w:lang w:val="ru-RU"/>
        </w:rPr>
        <w:t>тендерних</w:t>
      </w:r>
      <w:proofErr w:type="spellEnd"/>
      <w:r w:rsidRPr="005215D4">
        <w:rPr>
          <w:lang w:val="ru-RU"/>
        </w:rPr>
        <w:t xml:space="preserve"> </w:t>
      </w:r>
      <w:proofErr w:type="spellStart"/>
      <w:r w:rsidRPr="005215D4">
        <w:rPr>
          <w:lang w:val="ru-RU"/>
        </w:rPr>
        <w:t>пропозицій</w:t>
      </w:r>
      <w:proofErr w:type="spellEnd"/>
      <w:r w:rsidRPr="005215D4">
        <w:rPr>
          <w:lang w:val="ru-RU"/>
        </w:rPr>
        <w:t xml:space="preserve"> </w:t>
      </w:r>
      <w:r w:rsidR="005544D3">
        <w:rPr>
          <w:b w:val="0"/>
          <w:lang w:val="ru-RU"/>
        </w:rPr>
        <w:t>11</w:t>
      </w:r>
      <w:bookmarkStart w:id="0" w:name="_GoBack"/>
      <w:bookmarkEnd w:id="0"/>
      <w:r>
        <w:rPr>
          <w:b w:val="0"/>
          <w:lang w:val="ru-RU"/>
        </w:rPr>
        <w:t>.02.2023</w:t>
      </w:r>
    </w:p>
    <w:sectPr w:rsidR="00D96C34" w:rsidSect="008E2BA6">
      <w:headerReference w:type="default" r:id="rId7"/>
      <w:pgSz w:w="11900" w:h="16850"/>
      <w:pgMar w:top="1040" w:right="440" w:bottom="280" w:left="400" w:header="278"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42A" w:rsidRDefault="0084442A">
      <w:r>
        <w:separator/>
      </w:r>
    </w:p>
  </w:endnote>
  <w:endnote w:type="continuationSeparator" w:id="0">
    <w:p w:rsidR="0084442A" w:rsidRDefault="00844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42A" w:rsidRDefault="0084442A">
      <w:r>
        <w:separator/>
      </w:r>
    </w:p>
  </w:footnote>
  <w:footnote w:type="continuationSeparator" w:id="0">
    <w:p w:rsidR="0084442A" w:rsidRDefault="008444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CDB" w:rsidRDefault="0084442A">
    <w:pPr>
      <w:pStyle w:val="a3"/>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42"/>
    <w:lvl w:ilvl="0">
      <w:start w:val="1"/>
      <w:numFmt w:val="decimal"/>
      <w:lvlText w:val="%1."/>
      <w:lvlJc w:val="left"/>
      <w:pPr>
        <w:tabs>
          <w:tab w:val="num" w:pos="360"/>
        </w:tabs>
        <w:ind w:left="360" w:hanging="360"/>
      </w:pPr>
      <w:rPr>
        <w:rFonts w:hint="default"/>
        <w:color w:val="000000"/>
        <w:sz w:val="23"/>
      </w:rPr>
    </w:lvl>
    <w:lvl w:ilvl="1">
      <w:start w:val="3"/>
      <w:numFmt w:val="decimal"/>
      <w:lvlText w:val="%1.%2."/>
      <w:lvlJc w:val="left"/>
      <w:pPr>
        <w:tabs>
          <w:tab w:val="num" w:pos="394"/>
        </w:tabs>
        <w:ind w:left="394" w:hanging="360"/>
      </w:pPr>
      <w:rPr>
        <w:rFonts w:hint="default"/>
        <w:color w:val="000000"/>
        <w:sz w:val="23"/>
      </w:rPr>
    </w:lvl>
    <w:lvl w:ilvl="2">
      <w:start w:val="1"/>
      <w:numFmt w:val="decimal"/>
      <w:lvlText w:val="%1.%2.%3."/>
      <w:lvlJc w:val="left"/>
      <w:pPr>
        <w:tabs>
          <w:tab w:val="num" w:pos="788"/>
        </w:tabs>
        <w:ind w:left="788" w:hanging="720"/>
      </w:pPr>
      <w:rPr>
        <w:rFonts w:hint="default"/>
        <w:color w:val="000000"/>
        <w:sz w:val="23"/>
      </w:rPr>
    </w:lvl>
    <w:lvl w:ilvl="3">
      <w:start w:val="1"/>
      <w:numFmt w:val="decimal"/>
      <w:lvlText w:val="%1.%2.%3.%4."/>
      <w:lvlJc w:val="left"/>
      <w:pPr>
        <w:tabs>
          <w:tab w:val="num" w:pos="822"/>
        </w:tabs>
        <w:ind w:left="822" w:hanging="720"/>
      </w:pPr>
      <w:rPr>
        <w:rFonts w:hint="default"/>
        <w:color w:val="000000"/>
        <w:sz w:val="23"/>
      </w:rPr>
    </w:lvl>
    <w:lvl w:ilvl="4">
      <w:start w:val="1"/>
      <w:numFmt w:val="decimal"/>
      <w:lvlText w:val="%1.%2.%3.%4.%5."/>
      <w:lvlJc w:val="left"/>
      <w:pPr>
        <w:tabs>
          <w:tab w:val="num" w:pos="1216"/>
        </w:tabs>
        <w:ind w:left="1216" w:hanging="1080"/>
      </w:pPr>
      <w:rPr>
        <w:rFonts w:hint="default"/>
        <w:color w:val="000000"/>
        <w:sz w:val="23"/>
      </w:rPr>
    </w:lvl>
    <w:lvl w:ilvl="5">
      <w:start w:val="1"/>
      <w:numFmt w:val="decimal"/>
      <w:lvlText w:val="%1.%2.%3.%4.%5.%6."/>
      <w:lvlJc w:val="left"/>
      <w:pPr>
        <w:tabs>
          <w:tab w:val="num" w:pos="1250"/>
        </w:tabs>
        <w:ind w:left="1250" w:hanging="1080"/>
      </w:pPr>
      <w:rPr>
        <w:rFonts w:hint="default"/>
        <w:color w:val="000000"/>
        <w:sz w:val="23"/>
      </w:rPr>
    </w:lvl>
    <w:lvl w:ilvl="6">
      <w:start w:val="1"/>
      <w:numFmt w:val="decimal"/>
      <w:lvlText w:val="%1.%2.%3.%4.%5.%6.%7."/>
      <w:lvlJc w:val="left"/>
      <w:pPr>
        <w:tabs>
          <w:tab w:val="num" w:pos="1644"/>
        </w:tabs>
        <w:ind w:left="1644" w:hanging="1440"/>
      </w:pPr>
      <w:rPr>
        <w:rFonts w:hint="default"/>
        <w:color w:val="000000"/>
        <w:sz w:val="23"/>
      </w:rPr>
    </w:lvl>
    <w:lvl w:ilvl="7">
      <w:start w:val="1"/>
      <w:numFmt w:val="decimal"/>
      <w:lvlText w:val="%1.%2.%3.%4.%5.%6.%7.%8."/>
      <w:lvlJc w:val="left"/>
      <w:pPr>
        <w:tabs>
          <w:tab w:val="num" w:pos="1678"/>
        </w:tabs>
        <w:ind w:left="1678" w:hanging="1440"/>
      </w:pPr>
      <w:rPr>
        <w:rFonts w:hint="default"/>
        <w:color w:val="000000"/>
        <w:sz w:val="23"/>
      </w:rPr>
    </w:lvl>
    <w:lvl w:ilvl="8">
      <w:start w:val="1"/>
      <w:numFmt w:val="decimal"/>
      <w:lvlText w:val="%1.%2.%3.%4.%5.%6.%7.%8.%9."/>
      <w:lvlJc w:val="left"/>
      <w:pPr>
        <w:tabs>
          <w:tab w:val="num" w:pos="2072"/>
        </w:tabs>
        <w:ind w:left="2072" w:hanging="1800"/>
      </w:pPr>
      <w:rPr>
        <w:rFonts w:hint="default"/>
        <w:color w:val="000000"/>
        <w:sz w:val="23"/>
      </w:rPr>
    </w:lvl>
  </w:abstractNum>
  <w:abstractNum w:abstractNumId="1" w15:restartNumberingAfterBreak="0">
    <w:nsid w:val="64170054"/>
    <w:multiLevelType w:val="hybridMultilevel"/>
    <w:tmpl w:val="EE3E817A"/>
    <w:lvl w:ilvl="0" w:tplc="B478FEC8">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951594A"/>
    <w:multiLevelType w:val="hybridMultilevel"/>
    <w:tmpl w:val="4FAAB90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44C"/>
    <w:rsid w:val="00025E6F"/>
    <w:rsid w:val="00114FFE"/>
    <w:rsid w:val="001D544C"/>
    <w:rsid w:val="00207F50"/>
    <w:rsid w:val="002D07A4"/>
    <w:rsid w:val="003903C5"/>
    <w:rsid w:val="003D0E5A"/>
    <w:rsid w:val="005544D3"/>
    <w:rsid w:val="005D3FC7"/>
    <w:rsid w:val="00691718"/>
    <w:rsid w:val="006D60F9"/>
    <w:rsid w:val="007102EF"/>
    <w:rsid w:val="0084442A"/>
    <w:rsid w:val="00863E98"/>
    <w:rsid w:val="008E2BA6"/>
    <w:rsid w:val="00B02D5B"/>
    <w:rsid w:val="00BC31F5"/>
    <w:rsid w:val="00BD1BD3"/>
    <w:rsid w:val="00C513A8"/>
    <w:rsid w:val="00C80402"/>
    <w:rsid w:val="00D16EFB"/>
    <w:rsid w:val="00D541D0"/>
    <w:rsid w:val="00D76DF5"/>
    <w:rsid w:val="00D96C34"/>
    <w:rsid w:val="00FC53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EE572"/>
  <w15:chartTrackingRefBased/>
  <w15:docId w15:val="{437A4FD8-D832-4C9D-AB3C-3E69D6CB1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D544C"/>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1D544C"/>
    <w:pPr>
      <w:ind w:left="38"/>
      <w:outlineLvl w:val="0"/>
    </w:pPr>
    <w:rPr>
      <w:b/>
      <w:bCs/>
      <w:sz w:val="24"/>
      <w:szCs w:val="24"/>
    </w:rPr>
  </w:style>
  <w:style w:type="paragraph" w:styleId="6">
    <w:name w:val="heading 6"/>
    <w:basedOn w:val="a"/>
    <w:next w:val="a"/>
    <w:link w:val="60"/>
    <w:uiPriority w:val="9"/>
    <w:semiHidden/>
    <w:unhideWhenUsed/>
    <w:qFormat/>
    <w:rsid w:val="001D544C"/>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1D544C"/>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1D544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qFormat/>
    <w:rsid w:val="001D544C"/>
    <w:rPr>
      <w:sz w:val="24"/>
      <w:szCs w:val="24"/>
    </w:rPr>
  </w:style>
  <w:style w:type="character" w:customStyle="1" w:styleId="a4">
    <w:name w:val="Основний текст Знак"/>
    <w:basedOn w:val="a0"/>
    <w:link w:val="a3"/>
    <w:rsid w:val="001D544C"/>
    <w:rPr>
      <w:rFonts w:ascii="Times New Roman" w:eastAsia="Times New Roman" w:hAnsi="Times New Roman" w:cs="Times New Roman"/>
      <w:sz w:val="24"/>
      <w:szCs w:val="24"/>
    </w:rPr>
  </w:style>
  <w:style w:type="paragraph" w:customStyle="1" w:styleId="TableParagraph">
    <w:name w:val="Table Paragraph"/>
    <w:basedOn w:val="a"/>
    <w:uiPriority w:val="1"/>
    <w:qFormat/>
    <w:rsid w:val="001D544C"/>
  </w:style>
  <w:style w:type="character" w:customStyle="1" w:styleId="2">
    <w:name w:val="Основной текст (2)_"/>
    <w:basedOn w:val="a0"/>
    <w:link w:val="20"/>
    <w:rsid w:val="001D544C"/>
    <w:rPr>
      <w:rFonts w:ascii="Times New Roman" w:eastAsia="Times New Roman" w:hAnsi="Times New Roman" w:cs="Times New Roman"/>
      <w:shd w:val="clear" w:color="auto" w:fill="FFFFFF"/>
    </w:rPr>
  </w:style>
  <w:style w:type="paragraph" w:customStyle="1" w:styleId="20">
    <w:name w:val="Основной текст (2)"/>
    <w:basedOn w:val="a"/>
    <w:link w:val="2"/>
    <w:rsid w:val="001D544C"/>
    <w:pPr>
      <w:shd w:val="clear" w:color="auto" w:fill="FFFFFF"/>
      <w:autoSpaceDE/>
      <w:autoSpaceDN/>
      <w:spacing w:before="360" w:after="360" w:line="0" w:lineRule="atLeast"/>
      <w:ind w:hanging="760"/>
      <w:jc w:val="both"/>
    </w:pPr>
  </w:style>
  <w:style w:type="character" w:customStyle="1" w:styleId="60">
    <w:name w:val="Заголовок 6 Знак"/>
    <w:basedOn w:val="a0"/>
    <w:link w:val="6"/>
    <w:uiPriority w:val="9"/>
    <w:semiHidden/>
    <w:rsid w:val="001D544C"/>
    <w:rPr>
      <w:rFonts w:asciiTheme="majorHAnsi" w:eastAsiaTheme="majorEastAsia" w:hAnsiTheme="majorHAnsi" w:cstheme="majorBidi"/>
      <w:color w:val="1F4D78" w:themeColor="accent1" w:themeShade="7F"/>
    </w:rPr>
  </w:style>
  <w:style w:type="paragraph" w:styleId="a5">
    <w:name w:val="Title"/>
    <w:basedOn w:val="a"/>
    <w:next w:val="a3"/>
    <w:link w:val="a6"/>
    <w:qFormat/>
    <w:rsid w:val="001D544C"/>
    <w:pPr>
      <w:suppressAutoHyphens/>
      <w:autoSpaceDE/>
      <w:autoSpaceDN/>
      <w:ind w:left="320"/>
      <w:jc w:val="center"/>
    </w:pPr>
    <w:rPr>
      <w:rFonts w:ascii="Arial" w:hAnsi="Arial" w:cs="Arial"/>
      <w:b/>
      <w:sz w:val="18"/>
      <w:szCs w:val="20"/>
      <w:lang w:eastAsia="zh-CN"/>
    </w:rPr>
  </w:style>
  <w:style w:type="character" w:customStyle="1" w:styleId="a6">
    <w:name w:val="Назва Знак"/>
    <w:basedOn w:val="a0"/>
    <w:link w:val="a5"/>
    <w:rsid w:val="001D544C"/>
    <w:rPr>
      <w:rFonts w:ascii="Arial" w:eastAsia="Times New Roman" w:hAnsi="Arial" w:cs="Arial"/>
      <w:b/>
      <w:sz w:val="18"/>
      <w:szCs w:val="20"/>
      <w:lang w:eastAsia="zh-CN"/>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8"/>
    <w:uiPriority w:val="99"/>
    <w:qFormat/>
    <w:rsid w:val="001D544C"/>
    <w:pPr>
      <w:widowControl/>
      <w:suppressAutoHyphens/>
      <w:autoSpaceDE/>
      <w:autoSpaceDN/>
      <w:spacing w:before="280" w:after="280"/>
    </w:pPr>
    <w:rPr>
      <w:sz w:val="24"/>
      <w:szCs w:val="24"/>
      <w:lang w:val="x-none" w:eastAsia="zh-CN"/>
    </w:rPr>
  </w:style>
  <w:style w:type="character" w:customStyle="1" w:styleId="a8">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uiPriority w:val="99"/>
    <w:locked/>
    <w:rsid w:val="001D544C"/>
    <w:rPr>
      <w:rFonts w:ascii="Times New Roman" w:eastAsia="Times New Roman" w:hAnsi="Times New Roman" w:cs="Times New Roman"/>
      <w:sz w:val="24"/>
      <w:szCs w:val="24"/>
      <w:lang w:val="x-none" w:eastAsia="zh-CN"/>
    </w:rPr>
  </w:style>
  <w:style w:type="paragraph" w:customStyle="1" w:styleId="rvps2">
    <w:name w:val="rvps2"/>
    <w:basedOn w:val="a"/>
    <w:rsid w:val="001D544C"/>
    <w:pPr>
      <w:widowControl/>
      <w:suppressAutoHyphens/>
      <w:autoSpaceDE/>
      <w:autoSpaceDN/>
      <w:spacing w:before="280" w:after="280"/>
    </w:pPr>
    <w:rPr>
      <w:rFonts w:eastAsia="Calibri"/>
      <w:sz w:val="24"/>
      <w:szCs w:val="24"/>
      <w:lang w:eastAsia="zh-CN"/>
    </w:rPr>
  </w:style>
  <w:style w:type="paragraph" w:styleId="a9">
    <w:name w:val="List Paragraph"/>
    <w:aliases w:val="название табл/рис,заголовок 1.1,Chapter10,Список уровня 2,Bullet Number,Bullet 1,Use Case List Paragraph,lp1,lp11,List Paragraph11"/>
    <w:basedOn w:val="a"/>
    <w:link w:val="aa"/>
    <w:uiPriority w:val="34"/>
    <w:qFormat/>
    <w:rsid w:val="00D96C34"/>
    <w:pPr>
      <w:widowControl/>
      <w:suppressAutoHyphens/>
      <w:autoSpaceDE/>
      <w:autoSpaceDN/>
      <w:spacing w:before="120" w:after="120" w:line="276" w:lineRule="auto"/>
      <w:jc w:val="both"/>
    </w:pPr>
    <w:rPr>
      <w:rFonts w:ascii="Tahoma" w:hAnsi="Tahoma" w:cs="Tahoma"/>
      <w:b/>
      <w:bCs/>
      <w:lang w:eastAsia="zh-CN"/>
    </w:rPr>
  </w:style>
  <w:style w:type="character" w:customStyle="1" w:styleId="aa">
    <w:name w:val="Абзац списку Знак"/>
    <w:aliases w:val="название табл/рис Знак,заголовок 1.1 Знак,Chapter10 Знак,Список уровня 2 Знак,Bullet Number Знак,Bullet 1 Знак,Use Case List Paragraph Знак,lp1 Знак,lp11 Знак,List Paragraph11 Знак"/>
    <w:link w:val="a9"/>
    <w:uiPriority w:val="34"/>
    <w:rsid w:val="00D96C34"/>
    <w:rPr>
      <w:rFonts w:ascii="Tahoma" w:eastAsia="Times New Roman" w:hAnsi="Tahoma" w:cs="Tahoma"/>
      <w:b/>
      <w:bCs/>
      <w:lang w:eastAsia="zh-CN"/>
    </w:rPr>
  </w:style>
  <w:style w:type="table" w:styleId="ab">
    <w:name w:val="Table Grid"/>
    <w:basedOn w:val="a1"/>
    <w:uiPriority w:val="39"/>
    <w:rsid w:val="00D96C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812</Words>
  <Characters>463</Characters>
  <Application>Microsoft Office Word</Application>
  <DocSecurity>0</DocSecurity>
  <Lines>3</Lines>
  <Paragraphs>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Сорока Світлана</dc:creator>
  <cp:keywords/>
  <dc:description/>
  <cp:lastModifiedBy>Сорока Світлана</cp:lastModifiedBy>
  <cp:revision>5</cp:revision>
  <dcterms:created xsi:type="dcterms:W3CDTF">2023-02-06T06:39:00Z</dcterms:created>
  <dcterms:modified xsi:type="dcterms:W3CDTF">2023-02-06T06:51:00Z</dcterms:modified>
</cp:coreProperties>
</file>