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F37B5" w14:textId="77777777" w:rsidR="00156DEC" w:rsidRDefault="00156DEC" w:rsidP="00156DEC">
      <w:pPr>
        <w:widowControl w:val="0"/>
        <w:spacing w:after="0" w:line="240" w:lineRule="auto"/>
        <w:ind w:left="7200"/>
        <w:rPr>
          <w:rFonts w:ascii="Times New Roman" w:eastAsia="Times New Roman" w:hAnsi="Times New Roman" w:cs="Times New Roman"/>
          <w:b/>
        </w:rPr>
      </w:pPr>
      <w:r>
        <w:rPr>
          <w:rFonts w:ascii="Times New Roman" w:eastAsia="Times New Roman" w:hAnsi="Times New Roman" w:cs="Times New Roman"/>
          <w:b/>
        </w:rPr>
        <w:t>ДОДАТОК 3</w:t>
      </w:r>
    </w:p>
    <w:p w14:paraId="44491C61" w14:textId="77777777" w:rsidR="00156DEC" w:rsidRDefault="00156DEC" w:rsidP="00156DEC">
      <w:pPr>
        <w:widowControl w:val="0"/>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i/>
          <w:sz w:val="24"/>
          <w:szCs w:val="24"/>
        </w:rPr>
        <w:t>                                                                           до тендерної документації </w:t>
      </w:r>
    </w:p>
    <w:p w14:paraId="43D2985E" w14:textId="77777777" w:rsidR="00156DEC" w:rsidRDefault="00156DEC" w:rsidP="00156DEC">
      <w:pPr>
        <w:widowControl w:val="0"/>
        <w:spacing w:after="0" w:line="240" w:lineRule="auto"/>
        <w:jc w:val="center"/>
        <w:rPr>
          <w:rFonts w:ascii="Times New Roman" w:eastAsia="Times New Roman" w:hAnsi="Times New Roman" w:cs="Times New Roman"/>
          <w:b/>
          <w:sz w:val="24"/>
          <w:szCs w:val="24"/>
        </w:rPr>
      </w:pPr>
    </w:p>
    <w:p w14:paraId="012C33E8" w14:textId="77777777" w:rsidR="00156DEC" w:rsidRDefault="00156DEC" w:rsidP="00156DEC">
      <w:pPr>
        <w:widowControl w:val="0"/>
        <w:spacing w:before="240" w:after="0" w:line="276" w:lineRule="auto"/>
        <w:jc w:val="center"/>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Проєкт</w:t>
      </w:r>
      <w:proofErr w:type="spellEnd"/>
      <w:r>
        <w:rPr>
          <w:rFonts w:ascii="Times New Roman" w:eastAsia="Times New Roman" w:hAnsi="Times New Roman" w:cs="Times New Roman"/>
          <w:b/>
          <w:i/>
          <w:sz w:val="24"/>
          <w:szCs w:val="24"/>
        </w:rPr>
        <w:t xml:space="preserve"> договору про закупівлю із зазначенням порядку його змін</w:t>
      </w:r>
    </w:p>
    <w:p w14:paraId="17CFF206" w14:textId="77777777" w:rsidR="00156DEC" w:rsidRDefault="00156DEC" w:rsidP="00156DEC">
      <w:pPr>
        <w:widowControl w:val="0"/>
        <w:spacing w:after="0" w:line="240" w:lineRule="auto"/>
        <w:jc w:val="center"/>
        <w:rPr>
          <w:rFonts w:ascii="Times New Roman" w:eastAsia="Times New Roman" w:hAnsi="Times New Roman" w:cs="Times New Roman"/>
          <w:b/>
          <w:sz w:val="24"/>
          <w:szCs w:val="24"/>
        </w:rPr>
      </w:pPr>
    </w:p>
    <w:p w14:paraId="1F848023" w14:textId="77777777" w:rsidR="00156DEC" w:rsidRDefault="00156DEC" w:rsidP="00156DEC">
      <w:pPr>
        <w:widowControl w:val="0"/>
        <w:spacing w:after="0" w:line="240" w:lineRule="auto"/>
        <w:jc w:val="center"/>
        <w:rPr>
          <w:rFonts w:ascii="Times New Roman" w:eastAsia="Times New Roman" w:hAnsi="Times New Roman" w:cs="Times New Roman"/>
          <w:sz w:val="24"/>
          <w:szCs w:val="24"/>
        </w:rPr>
      </w:pPr>
      <w:bookmarkStart w:id="0" w:name="bookmark=id.gjdgxs" w:colFirst="0" w:colLast="0"/>
      <w:bookmarkEnd w:id="0"/>
      <w:r>
        <w:rPr>
          <w:rFonts w:ascii="Times New Roman" w:eastAsia="Times New Roman" w:hAnsi="Times New Roman" w:cs="Times New Roman"/>
          <w:b/>
          <w:color w:val="000000"/>
          <w:sz w:val="24"/>
          <w:szCs w:val="24"/>
        </w:rPr>
        <w:t>Договір №</w:t>
      </w:r>
    </w:p>
    <w:p w14:paraId="39348749" w14:textId="77777777" w:rsidR="00156DEC" w:rsidRDefault="00156DEC" w:rsidP="00156DEC">
      <w:pPr>
        <w:spacing w:after="0" w:line="240" w:lineRule="auto"/>
        <w:jc w:val="center"/>
        <w:rPr>
          <w:rFonts w:ascii="Times New Roman" w:eastAsia="Times New Roman" w:hAnsi="Times New Roman" w:cs="Times New Roman"/>
          <w:sz w:val="24"/>
          <w:szCs w:val="24"/>
        </w:rPr>
      </w:pPr>
      <w:bookmarkStart w:id="1" w:name="bookmark=id.30j0zll" w:colFirst="0" w:colLast="0"/>
      <w:bookmarkEnd w:id="1"/>
      <w:r>
        <w:rPr>
          <w:rFonts w:ascii="Times New Roman" w:eastAsia="Times New Roman" w:hAnsi="Times New Roman" w:cs="Times New Roman"/>
          <w:b/>
          <w:color w:val="000000"/>
          <w:sz w:val="24"/>
          <w:szCs w:val="24"/>
        </w:rPr>
        <w:t>постачання природного газу</w:t>
      </w:r>
    </w:p>
    <w:p w14:paraId="2F36BF12" w14:textId="77777777" w:rsidR="00156DEC" w:rsidRDefault="00156DEC" w:rsidP="00156DEC">
      <w:pPr>
        <w:spacing w:after="0" w:line="240" w:lineRule="auto"/>
        <w:ind w:left="4248" w:firstLine="708"/>
        <w:jc w:val="both"/>
        <w:rPr>
          <w:rFonts w:ascii="Times New Roman" w:eastAsia="Times New Roman" w:hAnsi="Times New Roman" w:cs="Times New Roman"/>
          <w:b/>
          <w:color w:val="000000"/>
          <w:sz w:val="24"/>
          <w:szCs w:val="24"/>
        </w:rPr>
      </w:pPr>
    </w:p>
    <w:p w14:paraId="624CD287" w14:textId="77777777" w:rsidR="00156DEC" w:rsidRDefault="00156DEC" w:rsidP="00156DEC">
      <w:pPr>
        <w:spacing w:after="0" w:line="240" w:lineRule="auto"/>
        <w:ind w:left="4248" w:firstLine="708"/>
        <w:jc w:val="both"/>
        <w:rPr>
          <w:rFonts w:ascii="Times New Roman" w:eastAsia="Times New Roman" w:hAnsi="Times New Roman" w:cs="Times New Roman"/>
          <w:b/>
          <w:color w:val="000000"/>
          <w:sz w:val="24"/>
          <w:szCs w:val="24"/>
        </w:rPr>
      </w:pPr>
    </w:p>
    <w:p w14:paraId="38357FB4" w14:textId="77777777" w:rsidR="00156DEC" w:rsidRDefault="00156DEC" w:rsidP="00156DEC">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________</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 _________</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202</w:t>
      </w:r>
      <w:r>
        <w:rPr>
          <w:rFonts w:ascii="Times New Roman" w:eastAsia="Times New Roman" w:hAnsi="Times New Roman" w:cs="Times New Roman"/>
          <w:b/>
          <w:sz w:val="24"/>
          <w:szCs w:val="24"/>
        </w:rPr>
        <w:t>_</w:t>
      </w:r>
      <w:r>
        <w:rPr>
          <w:rFonts w:ascii="Times New Roman" w:eastAsia="Times New Roman" w:hAnsi="Times New Roman" w:cs="Times New Roman"/>
          <w:b/>
          <w:color w:val="000000"/>
          <w:sz w:val="24"/>
          <w:szCs w:val="24"/>
        </w:rPr>
        <w:t xml:space="preserve"> року</w:t>
      </w:r>
    </w:p>
    <w:p w14:paraId="7770DD20" w14:textId="77777777" w:rsidR="00156DEC" w:rsidRDefault="00156DEC" w:rsidP="00156DEC">
      <w:pPr>
        <w:spacing w:after="0" w:line="240" w:lineRule="auto"/>
        <w:jc w:val="both"/>
        <w:rPr>
          <w:rFonts w:ascii="Times New Roman" w:eastAsia="Times New Roman" w:hAnsi="Times New Roman" w:cs="Times New Roman"/>
          <w:sz w:val="24"/>
          <w:szCs w:val="24"/>
        </w:rPr>
      </w:pPr>
    </w:p>
    <w:p w14:paraId="3FE0126E" w14:textId="77777777" w:rsidR="00156DEC" w:rsidRDefault="00156DEC" w:rsidP="00156DEC">
      <w:pPr>
        <w:spacing w:after="0" w:line="240" w:lineRule="auto"/>
        <w:jc w:val="both"/>
        <w:rPr>
          <w:rFonts w:ascii="Times New Roman" w:eastAsia="Times New Roman" w:hAnsi="Times New Roman" w:cs="Times New Roman"/>
          <w:b/>
          <w:color w:val="000000"/>
          <w:sz w:val="24"/>
          <w:szCs w:val="24"/>
        </w:rPr>
      </w:pPr>
    </w:p>
    <w:p w14:paraId="122FDEE7" w14:textId="77777777" w:rsidR="00156DEC" w:rsidRDefault="00156DEC" w:rsidP="00156D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 ЕІС-код ___________________</w:t>
      </w:r>
      <w:r>
        <w:rPr>
          <w:rFonts w:ascii="Times New Roman" w:eastAsia="Times New Roman" w:hAnsi="Times New Roman" w:cs="Times New Roman"/>
          <w:color w:val="000000"/>
          <w:sz w:val="24"/>
          <w:szCs w:val="24"/>
        </w:rPr>
        <w:t>, юридична особа, що створена та діє відповідно до законодавства України, діє на підставі ________ на право провадження господарської діяльності з постачання природного газу (постанова Національної комісії, що здійснює державне регулювання у сферах енергетики та комунальних послуг від _________ №_____), надалі - Постачальник, в особі, який/яка діє на підставі ________</w:t>
      </w:r>
      <w:r>
        <w:rPr>
          <w:rFonts w:ascii="Times New Roman" w:eastAsia="Times New Roman" w:hAnsi="Times New Roman" w:cs="Times New Roman"/>
          <w:color w:val="000000"/>
          <w:sz w:val="24"/>
          <w:szCs w:val="24"/>
        </w:rPr>
        <w:tab/>
        <w:t>та ________, з однієї сторони,</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та </w:t>
      </w:r>
    </w:p>
    <w:p w14:paraId="51870EB2" w14:textId="77777777" w:rsidR="00156DEC" w:rsidRDefault="00156DEC" w:rsidP="00156D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ЕІС-код </w:t>
      </w:r>
      <w:r>
        <w:rPr>
          <w:rFonts w:ascii="Times New Roman" w:eastAsia="Times New Roman" w:hAnsi="Times New Roman" w:cs="Times New Roman"/>
          <w:color w:val="000000"/>
          <w:sz w:val="24"/>
          <w:szCs w:val="24"/>
        </w:rPr>
        <w:t>____________, юридична особа, що створена та діє</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відповідно до законодавства України і є </w:t>
      </w:r>
      <w:r>
        <w:rPr>
          <w:rFonts w:ascii="Times New Roman" w:eastAsia="Times New Roman" w:hAnsi="Times New Roman" w:cs="Times New Roman"/>
          <w:b/>
          <w:color w:val="000000"/>
          <w:sz w:val="24"/>
          <w:szCs w:val="24"/>
        </w:rPr>
        <w:t>бюджетною установою/організацією</w:t>
      </w:r>
      <w:r>
        <w:rPr>
          <w:rFonts w:ascii="Times New Roman" w:eastAsia="Times New Roman" w:hAnsi="Times New Roman" w:cs="Times New Roman"/>
          <w:color w:val="000000"/>
          <w:sz w:val="24"/>
          <w:szCs w:val="24"/>
        </w:rPr>
        <w:t>, надалі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Споживач, в особі ___________________,який/яка діє на підставі _______________, з</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іншої сторони, в подальшому разом іменовані «Сторони», а кожен окремо - «Сторона», керуючись </w:t>
      </w:r>
      <w:r>
        <w:rPr>
          <w:rFonts w:ascii="Times New Roman" w:eastAsia="Times New Roman" w:hAnsi="Times New Roman" w:cs="Times New Roman"/>
          <w:color w:val="000000"/>
          <w:sz w:val="24"/>
          <w:szCs w:val="24"/>
          <w:highlight w:val="white"/>
        </w:rPr>
        <w:t>___________________________________________________________________________</w:t>
      </w:r>
    </w:p>
    <w:p w14:paraId="454BA725" w14:textId="77777777" w:rsidR="00156DEC" w:rsidRDefault="00156DEC" w:rsidP="00156D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14:paraId="0258002D" w14:textId="77777777" w:rsidR="00156DEC" w:rsidRDefault="00156DEC" w:rsidP="00156D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___________________________________________________________________________</w:t>
      </w:r>
    </w:p>
    <w:p w14:paraId="050B67A3" w14:textId="77777777" w:rsidR="00156DEC" w:rsidRDefault="00156DEC" w:rsidP="00156DE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 , уклали цей Договір постачання природного газу (надалі - Договір) про наступне:</w:t>
      </w:r>
    </w:p>
    <w:p w14:paraId="21938EEB" w14:textId="77777777" w:rsidR="00156DEC" w:rsidRDefault="00156DEC" w:rsidP="00156DEC">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bookmarkStart w:id="2" w:name="bookmark=id.1fob9te" w:colFirst="0" w:colLast="0"/>
      <w:bookmarkEnd w:id="2"/>
      <w:r>
        <w:rPr>
          <w:rFonts w:ascii="Times New Roman" w:eastAsia="Times New Roman" w:hAnsi="Times New Roman" w:cs="Times New Roman"/>
          <w:b/>
          <w:color w:val="000000"/>
          <w:sz w:val="24"/>
          <w:szCs w:val="24"/>
        </w:rPr>
        <w:t>Предмет договору</w:t>
      </w:r>
    </w:p>
    <w:p w14:paraId="34DE8868"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Постачальник зобов'язується поставити Споживачеві природний газ (далі – газ) за ДК 021:2015 </w:t>
      </w:r>
      <w:r>
        <w:rPr>
          <w:rFonts w:ascii="Times New Roman" w:eastAsia="Times New Roman" w:hAnsi="Times New Roman" w:cs="Times New Roman"/>
          <w:sz w:val="24"/>
          <w:szCs w:val="24"/>
        </w:rPr>
        <w:t>____________________</w:t>
      </w:r>
      <w:r>
        <w:rPr>
          <w:rFonts w:ascii="Times New Roman" w:eastAsia="Times New Roman" w:hAnsi="Times New Roman" w:cs="Times New Roman"/>
          <w:color w:val="000000"/>
          <w:sz w:val="24"/>
          <w:szCs w:val="24"/>
        </w:rPr>
        <w:t>, а Споживач зобов'язується прийняти його та оплатити на умовах цього Договору.</w:t>
      </w:r>
    </w:p>
    <w:p w14:paraId="5823CD77"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Природний газ, що постачається за цим Договором, використовується Споживачем для своїх власних потреб.</w:t>
      </w:r>
    </w:p>
    <w:p w14:paraId="708E41F4"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14:paraId="1C852F92"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та Оператором газорозподільчої мережі (надалі - Оператор ГРМ) та присвоєний Оператором ГРМ персональний ЕІС-код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ЕІС-код (якщо об’єкти Споживача безпосередньо приєднані до газотранспортної мереж</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w:t>
      </w:r>
    </w:p>
    <w:p w14:paraId="3C7EA651" w14:textId="77777777" w:rsidR="00156DEC" w:rsidRDefault="00156DEC" w:rsidP="00156DEC">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достовірність інформації, зазначеної в цьому пункті, несе Споживач.</w:t>
      </w:r>
    </w:p>
    <w:p w14:paraId="61BF46B1"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оператор(и) газорозподільних мереж, а саме: ____________________________, з яким (якими) Споживач уклав відповідний договір (договори).</w:t>
      </w:r>
    </w:p>
    <w:p w14:paraId="0207E945" w14:textId="77777777" w:rsidR="00156DEC" w:rsidRDefault="00156DEC" w:rsidP="00156DEC">
      <w:pPr>
        <w:spacing w:after="0" w:line="240" w:lineRule="auto"/>
        <w:jc w:val="both"/>
        <w:rPr>
          <w:rFonts w:ascii="Times New Roman" w:eastAsia="Times New Roman" w:hAnsi="Times New Roman" w:cs="Times New Roman"/>
          <w:color w:val="000000"/>
          <w:sz w:val="24"/>
          <w:szCs w:val="24"/>
        </w:rPr>
      </w:pPr>
    </w:p>
    <w:p w14:paraId="048C9DF0" w14:textId="77777777" w:rsidR="00156DEC" w:rsidRDefault="00156DEC" w:rsidP="00156DEC">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Кількість та фізико-хімічні показники природного газу</w:t>
      </w:r>
    </w:p>
    <w:p w14:paraId="2193B790"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на умовах цього Договору замовлений Споживачем обсяг (об’єм) природного газу у період з 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2023</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року по __________ 2023 року (включно), в кількості __________________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тис.куб.метрів</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(____________</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куб.метрів</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в тому числі по місяцях (далі також - розрахункові періоди) (</w:t>
      </w:r>
      <w:proofErr w:type="spellStart"/>
      <w:r>
        <w:rPr>
          <w:rFonts w:ascii="Times New Roman" w:eastAsia="Times New Roman" w:hAnsi="Times New Roman" w:cs="Times New Roman"/>
          <w:color w:val="000000"/>
          <w:sz w:val="24"/>
          <w:szCs w:val="24"/>
        </w:rPr>
        <w:t>тис.куб.м</w:t>
      </w:r>
      <w:proofErr w:type="spellEnd"/>
      <w:r>
        <w:rPr>
          <w:rFonts w:ascii="Times New Roman" w:eastAsia="Times New Roman" w:hAnsi="Times New Roman" w:cs="Times New Roman"/>
          <w:color w:val="000000"/>
          <w:sz w:val="24"/>
          <w:szCs w:val="24"/>
        </w:rPr>
        <w:t>.):</w:t>
      </w:r>
    </w:p>
    <w:tbl>
      <w:tblPr>
        <w:tblW w:w="9125" w:type="dxa"/>
        <w:tblInd w:w="-5" w:type="dxa"/>
        <w:tblLayout w:type="fixed"/>
        <w:tblLook w:val="0000" w:firstRow="0" w:lastRow="0" w:firstColumn="0" w:lastColumn="0" w:noHBand="0" w:noVBand="0"/>
      </w:tblPr>
      <w:tblGrid>
        <w:gridCol w:w="3874"/>
        <w:gridCol w:w="5251"/>
      </w:tblGrid>
      <w:tr w:rsidR="00156DEC" w14:paraId="4BB363AF" w14:textId="77777777" w:rsidTr="00505CE1">
        <w:trPr>
          <w:trHeight w:val="845"/>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center"/>
          </w:tcPr>
          <w:p w14:paraId="3AF5E2B3" w14:textId="77777777" w:rsidR="00156DEC" w:rsidRDefault="00156DEC" w:rsidP="00505CE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Розрахунковий період</w:t>
            </w: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vAlign w:val="center"/>
          </w:tcPr>
          <w:p w14:paraId="0606BDFE" w14:textId="77777777" w:rsidR="00156DEC" w:rsidRDefault="00156DEC" w:rsidP="00505CE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Замовлений обсяг, </w:t>
            </w:r>
            <w:proofErr w:type="spellStart"/>
            <w:r>
              <w:rPr>
                <w:rFonts w:ascii="Times New Roman" w:eastAsia="Times New Roman" w:hAnsi="Times New Roman" w:cs="Times New Roman"/>
                <w:color w:val="000000"/>
                <w:sz w:val="24"/>
                <w:szCs w:val="24"/>
              </w:rPr>
              <w:t>тис.куб</w:t>
            </w:r>
            <w:proofErr w:type="spellEnd"/>
            <w:r>
              <w:rPr>
                <w:rFonts w:ascii="Times New Roman" w:eastAsia="Times New Roman" w:hAnsi="Times New Roman" w:cs="Times New Roman"/>
                <w:color w:val="000000"/>
                <w:sz w:val="24"/>
                <w:szCs w:val="24"/>
              </w:rPr>
              <w:t xml:space="preserve"> м</w:t>
            </w:r>
          </w:p>
        </w:tc>
      </w:tr>
      <w:tr w:rsidR="00156DEC" w14:paraId="10D272D2" w14:textId="77777777" w:rsidTr="00505CE1">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3C040312" w14:textId="77777777" w:rsidR="00156DEC" w:rsidRDefault="00156DEC" w:rsidP="00505CE1">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00F6A2DC" w14:textId="77777777" w:rsidR="00156DEC" w:rsidRDefault="00156DEC" w:rsidP="00505CE1">
            <w:pPr>
              <w:jc w:val="both"/>
              <w:rPr>
                <w:rFonts w:ascii="Times New Roman" w:eastAsia="Times New Roman" w:hAnsi="Times New Roman" w:cs="Times New Roman"/>
                <w:sz w:val="24"/>
                <w:szCs w:val="24"/>
              </w:rPr>
            </w:pPr>
          </w:p>
        </w:tc>
      </w:tr>
      <w:tr w:rsidR="00156DEC" w14:paraId="2D5F1092" w14:textId="77777777" w:rsidTr="00505CE1">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748B8BCC" w14:textId="77777777" w:rsidR="00156DEC" w:rsidRDefault="00156DEC" w:rsidP="00505CE1">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287F0E94" w14:textId="77777777" w:rsidR="00156DEC" w:rsidRDefault="00156DEC" w:rsidP="00505CE1">
            <w:pPr>
              <w:jc w:val="both"/>
              <w:rPr>
                <w:rFonts w:ascii="Times New Roman" w:eastAsia="Times New Roman" w:hAnsi="Times New Roman" w:cs="Times New Roman"/>
                <w:sz w:val="24"/>
                <w:szCs w:val="24"/>
              </w:rPr>
            </w:pPr>
          </w:p>
        </w:tc>
      </w:tr>
      <w:tr w:rsidR="00156DEC" w14:paraId="750C6458" w14:textId="77777777" w:rsidTr="00505CE1">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330B6B7C" w14:textId="77777777" w:rsidR="00156DEC" w:rsidRDefault="00156DEC" w:rsidP="00505CE1">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58274199" w14:textId="77777777" w:rsidR="00156DEC" w:rsidRDefault="00156DEC" w:rsidP="00505CE1">
            <w:pPr>
              <w:jc w:val="both"/>
              <w:rPr>
                <w:rFonts w:ascii="Times New Roman" w:eastAsia="Times New Roman" w:hAnsi="Times New Roman" w:cs="Times New Roman"/>
                <w:sz w:val="24"/>
                <w:szCs w:val="24"/>
              </w:rPr>
            </w:pPr>
          </w:p>
        </w:tc>
      </w:tr>
      <w:tr w:rsidR="00156DEC" w14:paraId="1F9A2174" w14:textId="77777777" w:rsidTr="00505CE1">
        <w:trPr>
          <w:trHeight w:val="283"/>
        </w:trPr>
        <w:tc>
          <w:tcPr>
            <w:tcW w:w="3874" w:type="dxa"/>
            <w:tcBorders>
              <w:top w:val="single" w:sz="4" w:space="0" w:color="000000"/>
              <w:left w:val="single" w:sz="4" w:space="0" w:color="000000"/>
              <w:bottom w:val="nil"/>
              <w:right w:val="nil"/>
            </w:tcBorders>
            <w:shd w:val="clear" w:color="auto" w:fill="FFFFFF"/>
            <w:tcMar>
              <w:top w:w="0" w:type="dxa"/>
              <w:left w:w="0" w:type="dxa"/>
              <w:bottom w:w="0" w:type="dxa"/>
              <w:right w:w="0" w:type="dxa"/>
            </w:tcMar>
            <w:vAlign w:val="bottom"/>
          </w:tcPr>
          <w:p w14:paraId="77727508" w14:textId="77777777" w:rsidR="00156DEC" w:rsidRDefault="00156DEC" w:rsidP="00505CE1">
            <w:pPr>
              <w:spacing w:line="220" w:lineRule="auto"/>
              <w:jc w:val="center"/>
              <w:rPr>
                <w:rFonts w:ascii="Times New Roman" w:eastAsia="Times New Roman" w:hAnsi="Times New Roman" w:cs="Times New Roman"/>
                <w:sz w:val="24"/>
                <w:szCs w:val="24"/>
              </w:rPr>
            </w:pPr>
          </w:p>
        </w:tc>
        <w:tc>
          <w:tcPr>
            <w:tcW w:w="5251" w:type="dxa"/>
            <w:tcBorders>
              <w:top w:val="single" w:sz="4" w:space="0" w:color="000000"/>
              <w:left w:val="single" w:sz="4" w:space="0" w:color="000000"/>
              <w:bottom w:val="nil"/>
              <w:right w:val="single" w:sz="4" w:space="0" w:color="000000"/>
            </w:tcBorders>
            <w:shd w:val="clear" w:color="auto" w:fill="FFFFFF"/>
            <w:tcMar>
              <w:top w:w="0" w:type="dxa"/>
              <w:left w:w="0" w:type="dxa"/>
              <w:bottom w:w="0" w:type="dxa"/>
              <w:right w:w="0" w:type="dxa"/>
            </w:tcMar>
          </w:tcPr>
          <w:p w14:paraId="7D00B7DA" w14:textId="77777777" w:rsidR="00156DEC" w:rsidRDefault="00156DEC" w:rsidP="00505CE1">
            <w:pPr>
              <w:jc w:val="both"/>
              <w:rPr>
                <w:rFonts w:ascii="Times New Roman" w:eastAsia="Times New Roman" w:hAnsi="Times New Roman" w:cs="Times New Roman"/>
                <w:sz w:val="24"/>
                <w:szCs w:val="24"/>
              </w:rPr>
            </w:pPr>
          </w:p>
        </w:tc>
      </w:tr>
      <w:tr w:rsidR="00156DEC" w14:paraId="64DB6819" w14:textId="77777777" w:rsidTr="00505CE1">
        <w:trPr>
          <w:trHeight w:val="394"/>
        </w:trPr>
        <w:tc>
          <w:tcPr>
            <w:tcW w:w="3874" w:type="dxa"/>
            <w:tcBorders>
              <w:top w:val="single" w:sz="4" w:space="0" w:color="000000"/>
              <w:left w:val="single" w:sz="4" w:space="0" w:color="000000"/>
              <w:bottom w:val="single" w:sz="4" w:space="0" w:color="000000"/>
              <w:right w:val="nil"/>
            </w:tcBorders>
            <w:shd w:val="clear" w:color="auto" w:fill="FFFFFF"/>
            <w:tcMar>
              <w:top w:w="0" w:type="dxa"/>
              <w:left w:w="0" w:type="dxa"/>
              <w:bottom w:w="0" w:type="dxa"/>
              <w:right w:w="0" w:type="dxa"/>
            </w:tcMar>
          </w:tcPr>
          <w:p w14:paraId="77023155" w14:textId="77777777" w:rsidR="00156DEC" w:rsidRDefault="00156DEC" w:rsidP="00505CE1">
            <w:pPr>
              <w:spacing w:line="22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ВСЬОГО</w:t>
            </w:r>
          </w:p>
        </w:tc>
        <w:tc>
          <w:tcPr>
            <w:tcW w:w="525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A2B940C" w14:textId="77777777" w:rsidR="00156DEC" w:rsidRDefault="00156DEC" w:rsidP="00505CE1">
            <w:pPr>
              <w:jc w:val="both"/>
              <w:rPr>
                <w:rFonts w:ascii="Times New Roman" w:eastAsia="Times New Roman" w:hAnsi="Times New Roman" w:cs="Times New Roman"/>
                <w:sz w:val="24"/>
                <w:szCs w:val="24"/>
              </w:rPr>
            </w:pPr>
          </w:p>
        </w:tc>
      </w:tr>
    </w:tbl>
    <w:p w14:paraId="50357BD2" w14:textId="77777777" w:rsidR="00156DEC" w:rsidRDefault="00156DEC" w:rsidP="00156DEC">
      <w:pPr>
        <w:spacing w:after="0" w:line="240" w:lineRule="auto"/>
        <w:ind w:left="567"/>
        <w:jc w:val="both"/>
        <w:rPr>
          <w:rFonts w:ascii="Times New Roman" w:eastAsia="Times New Roman" w:hAnsi="Times New Roman" w:cs="Times New Roman"/>
          <w:color w:val="000000"/>
          <w:sz w:val="24"/>
          <w:szCs w:val="24"/>
        </w:rPr>
      </w:pPr>
    </w:p>
    <w:p w14:paraId="2EDC00FB" w14:textId="77777777" w:rsidR="00156DEC" w:rsidRDefault="00156DEC" w:rsidP="00156DEC">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14:paraId="491E60EB"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Договору.</w:t>
      </w:r>
    </w:p>
    <w:p w14:paraId="2D78F901" w14:textId="77777777" w:rsidR="00156DEC" w:rsidRDefault="00156DEC" w:rsidP="00156DEC">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Відповідальність за правильність визначення замовлених обсягів газу покладається виключно на Споживача.</w:t>
      </w:r>
    </w:p>
    <w:p w14:paraId="14F568D8"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14:paraId="25C3D2E7"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14:paraId="647EB6BE" w14:textId="77777777" w:rsidR="00156DEC" w:rsidRDefault="00156DEC" w:rsidP="00156D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14:paraId="6C357428" w14:textId="77777777" w:rsidR="00156DEC" w:rsidRDefault="00156DEC" w:rsidP="00156D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будь-якому випадку, обсяг, визначений в акті приймання-передачі природного газу, </w:t>
      </w:r>
      <w:proofErr w:type="spellStart"/>
      <w:r>
        <w:rPr>
          <w:rFonts w:ascii="Times New Roman" w:eastAsia="Times New Roman" w:hAnsi="Times New Roman" w:cs="Times New Roman"/>
          <w:color w:val="000000"/>
          <w:sz w:val="24"/>
          <w:szCs w:val="24"/>
        </w:rPr>
        <w:t>оформленного</w:t>
      </w:r>
      <w:proofErr w:type="spellEnd"/>
      <w:r>
        <w:rPr>
          <w:rFonts w:ascii="Times New Roman" w:eastAsia="Times New Roman" w:hAnsi="Times New Roman" w:cs="Times New Roman"/>
          <w:color w:val="000000"/>
          <w:sz w:val="24"/>
          <w:szCs w:val="24"/>
        </w:rPr>
        <w:t xml:space="preserve"> відповідно до пункту 3.5.цього Договору, вважається фактично використаним за цим Договором обсягом природного газу.</w:t>
      </w:r>
    </w:p>
    <w:p w14:paraId="59B61A44"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Режим використання природного газу протягом розрахункового періоду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добове використання) Споживач визначає самостійно в залежності від своїх власних потреб.</w:t>
      </w:r>
    </w:p>
    <w:p w14:paraId="3A1A86BC"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розрахункову одиницю газу приймається один метр кубічний (м3), приведений до стандартних умов: температура (і) 293,18 К (20</w:t>
      </w:r>
      <w:r>
        <w:rPr>
          <w:rFonts w:ascii="Times New Roman" w:eastAsia="Times New Roman" w:hAnsi="Times New Roman" w:cs="Times New Roman"/>
          <w:color w:val="000000"/>
          <w:sz w:val="24"/>
          <w:szCs w:val="24"/>
          <w:vertAlign w:val="superscript"/>
        </w:rPr>
        <w:t>о</w:t>
      </w:r>
      <w:r>
        <w:rPr>
          <w:rFonts w:ascii="Times New Roman" w:eastAsia="Times New Roman" w:hAnsi="Times New Roman" w:cs="Times New Roman"/>
          <w:color w:val="000000"/>
          <w:sz w:val="24"/>
          <w:szCs w:val="24"/>
        </w:rPr>
        <w:t xml:space="preserve">С), тиск газу (Р) 101,325 кПа (760 мм </w:t>
      </w:r>
      <w:proofErr w:type="spellStart"/>
      <w:r>
        <w:rPr>
          <w:rFonts w:ascii="Times New Roman" w:eastAsia="Times New Roman" w:hAnsi="Times New Roman" w:cs="Times New Roman"/>
          <w:color w:val="000000"/>
          <w:sz w:val="24"/>
          <w:szCs w:val="24"/>
        </w:rPr>
        <w:t>рт</w:t>
      </w:r>
      <w:proofErr w:type="spellEnd"/>
      <w:r>
        <w:rPr>
          <w:rFonts w:ascii="Times New Roman" w:eastAsia="Times New Roman" w:hAnsi="Times New Roman" w:cs="Times New Roman"/>
          <w:color w:val="000000"/>
          <w:sz w:val="24"/>
          <w:szCs w:val="24"/>
        </w:rPr>
        <w:t>. ст.).</w:t>
      </w:r>
    </w:p>
    <w:p w14:paraId="26AFA095"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Фізико-хімічні показники природного газу, який передається Постачальником Споживачеві у пунктах приймання-передачі, зазначених у пункті 3.1 </w:t>
      </w:r>
      <w:r>
        <w:rPr>
          <w:rFonts w:ascii="Times New Roman" w:eastAsia="Times New Roman" w:hAnsi="Times New Roman" w:cs="Times New Roman"/>
          <w:color w:val="000000"/>
          <w:sz w:val="24"/>
          <w:szCs w:val="24"/>
        </w:rPr>
        <w:lastRenderedPageBreak/>
        <w:t>цього Договору, повинні відповідати вимогам, визначеним розділом ІІІ Кодексу ГТС та Кодексом ГРМ.</w:t>
      </w:r>
    </w:p>
    <w:p w14:paraId="3AB03624" w14:textId="77777777" w:rsidR="00156DEC" w:rsidRDefault="00156DEC" w:rsidP="00156DEC">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1519DDE5" w14:textId="77777777" w:rsidR="00156DEC" w:rsidRDefault="00156DEC" w:rsidP="00156DEC">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передачі природного газу</w:t>
      </w:r>
    </w:p>
    <w:p w14:paraId="1C62535D"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передає Споживачу у загальному потоці природний газ у внутрішній точці виходу з газотранспортної системи.</w:t>
      </w:r>
    </w:p>
    <w:p w14:paraId="0324E0F8" w14:textId="77777777" w:rsidR="00156DEC" w:rsidRDefault="00156DEC" w:rsidP="00156DE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14:paraId="38D736D4"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14:paraId="335F275B"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14:paraId="64758B59"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14:paraId="0C6FC581" w14:textId="77777777" w:rsidR="00156DEC" w:rsidRDefault="00156DEC" w:rsidP="00156D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14:paraId="36F8961E"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14:paraId="79A3D5D6" w14:textId="77777777" w:rsidR="00156DEC" w:rsidRDefault="00156DEC" w:rsidP="00156DEC">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надання послуг з розподілу/транспортування газу за такий період, що складений між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14:paraId="1D4F63E3" w14:textId="77777777" w:rsidR="00156DEC" w:rsidRDefault="00156DEC" w:rsidP="00156DEC">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за відповідний розрахунковий період (далі також - акт), підписані уповноваженим представником Постачальника.</w:t>
      </w:r>
    </w:p>
    <w:p w14:paraId="09B7B9BC" w14:textId="77777777" w:rsidR="00156DEC" w:rsidRDefault="00156DEC" w:rsidP="00156DEC">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протягом 2-х (двох) робочих днів з дати одержання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зобов'язується повернути Постачальнику один примірник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підписаний уповноваженим представником Споживача, або надати в письмовій формі мотивовану відмову від його підписання.</w:t>
      </w:r>
    </w:p>
    <w:p w14:paraId="685D1299" w14:textId="77777777" w:rsidR="00156DEC" w:rsidRDefault="00156DEC" w:rsidP="00156DEC">
      <w:pPr>
        <w:numPr>
          <w:ilvl w:val="2"/>
          <w:numId w:val="6"/>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випадку неповернення Споживачем підписаного оригіналу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14:paraId="559F655A"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w:t>
      </w:r>
      <w:r>
        <w:rPr>
          <w:rFonts w:ascii="Times New Roman" w:eastAsia="Times New Roman" w:hAnsi="Times New Roman" w:cs="Times New Roman"/>
          <w:color w:val="000000"/>
          <w:sz w:val="24"/>
          <w:szCs w:val="24"/>
        </w:rPr>
        <w:lastRenderedPageBreak/>
        <w:t>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14:paraId="5F000B81" w14:textId="77777777" w:rsidR="00156DEC" w:rsidRDefault="00156DEC" w:rsidP="00156DEC">
      <w:pPr>
        <w:spacing w:after="0" w:line="240" w:lineRule="auto"/>
        <w:ind w:left="567"/>
        <w:jc w:val="both"/>
        <w:rPr>
          <w:rFonts w:ascii="Times New Roman" w:eastAsia="Times New Roman" w:hAnsi="Times New Roman" w:cs="Times New Roman"/>
          <w:color w:val="000000"/>
          <w:sz w:val="24"/>
          <w:szCs w:val="24"/>
        </w:rPr>
      </w:pPr>
    </w:p>
    <w:p w14:paraId="1FC63D97" w14:textId="77777777" w:rsidR="00156DEC" w:rsidRDefault="00156DEC" w:rsidP="00156DEC">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Ціна та вартість природного газу</w:t>
      </w:r>
    </w:p>
    <w:p w14:paraId="133588A6"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Ціна та порядок зміни ціни на природний газ, який постачається за цим Договором, встановлюється наступним чином:</w:t>
      </w:r>
    </w:p>
    <w:p w14:paraId="07C80407" w14:textId="77777777" w:rsidR="00156DEC" w:rsidRDefault="00156DEC" w:rsidP="00156DE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Ціна природного газу </w:t>
      </w:r>
      <w:r>
        <w:rPr>
          <w:rFonts w:ascii="Times New Roman" w:eastAsia="Times New Roman" w:hAnsi="Times New Roman" w:cs="Times New Roman"/>
          <w:color w:val="000000"/>
          <w:sz w:val="24"/>
          <w:szCs w:val="24"/>
        </w:rPr>
        <w:t xml:space="preserve">за 1000 куб. м газу без ПДВ - </w:t>
      </w:r>
      <w:r>
        <w:rPr>
          <w:rFonts w:ascii="Times New Roman" w:eastAsia="Times New Roman" w:hAnsi="Times New Roman" w:cs="Times New Roman"/>
          <w:b/>
          <w:color w:val="000000"/>
          <w:sz w:val="24"/>
          <w:szCs w:val="24"/>
        </w:rPr>
        <w:t>______________ грн.</w:t>
      </w:r>
      <w:r>
        <w:rPr>
          <w:rFonts w:ascii="Times New Roman" w:eastAsia="Times New Roman" w:hAnsi="Times New Roman" w:cs="Times New Roman"/>
          <w:color w:val="000000"/>
          <w:sz w:val="24"/>
          <w:szCs w:val="24"/>
        </w:rPr>
        <w:t>,</w:t>
      </w:r>
    </w:p>
    <w:p w14:paraId="1F4F2B1B" w14:textId="77777777" w:rsidR="00156DEC" w:rsidRDefault="00156DEC" w:rsidP="00156DE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крім того податок на додану вартість за ставкою 20%,</w:t>
      </w:r>
    </w:p>
    <w:p w14:paraId="3B3564E1" w14:textId="77777777" w:rsidR="00156DEC" w:rsidRDefault="00156DEC" w:rsidP="00156DE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ціна природного газу за 1000 куб. м з ПДВ - </w:t>
      </w:r>
      <w:r>
        <w:rPr>
          <w:rFonts w:ascii="Times New Roman" w:eastAsia="Times New Roman" w:hAnsi="Times New Roman" w:cs="Times New Roman"/>
          <w:b/>
          <w:color w:val="000000"/>
          <w:sz w:val="24"/>
          <w:szCs w:val="24"/>
        </w:rPr>
        <w:t>_______________ грн</w:t>
      </w:r>
      <w:r>
        <w:rPr>
          <w:rFonts w:ascii="Times New Roman" w:eastAsia="Times New Roman" w:hAnsi="Times New Roman" w:cs="Times New Roman"/>
          <w:color w:val="000000"/>
          <w:sz w:val="24"/>
          <w:szCs w:val="24"/>
        </w:rPr>
        <w:t>;</w:t>
      </w:r>
    </w:p>
    <w:p w14:paraId="0A6BDCD0" w14:textId="77777777" w:rsidR="00156DEC" w:rsidRDefault="00156DEC" w:rsidP="00156DE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крім того тариф на послуги транспортування природного газу для внутрішньої точки виходу з газотранспортної системи - 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 грн., крім того ПДВ 20% - _______ грн., всього з ПДВ - _______ грн. за 1000 куб. м.</w:t>
      </w:r>
    </w:p>
    <w:p w14:paraId="6702DF91" w14:textId="77777777" w:rsidR="00156DEC" w:rsidRDefault="00156DEC" w:rsidP="00156DE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________ грн.</w:t>
      </w:r>
    </w:p>
    <w:p w14:paraId="7447ACDE"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14:paraId="7CBFAFC4" w14:textId="77777777" w:rsidR="00156DEC" w:rsidRDefault="00156DEC" w:rsidP="00156DEC">
      <w:pPr>
        <w:numPr>
          <w:ilvl w:val="1"/>
          <w:numId w:val="6"/>
        </w:numPr>
        <w:tabs>
          <w:tab w:val="left" w:pos="993"/>
          <w:tab w:val="left" w:pos="1134"/>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Загальна вартість цього Договору на дату укладання </w:t>
      </w:r>
      <w:r>
        <w:rPr>
          <w:rFonts w:ascii="Times New Roman" w:eastAsia="Times New Roman" w:hAnsi="Times New Roman" w:cs="Times New Roman"/>
          <w:color w:val="000000"/>
          <w:sz w:val="24"/>
          <w:szCs w:val="24"/>
        </w:rPr>
        <w:t>становить ______ грн,</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крім того ПДВ - _________ грн, разом з ПДВ - __________ (______________) грн.</w:t>
      </w:r>
    </w:p>
    <w:p w14:paraId="60C6DA6D" w14:textId="77777777" w:rsidR="00156DEC" w:rsidRDefault="00156DEC" w:rsidP="00156DEC">
      <w:pPr>
        <w:tabs>
          <w:tab w:val="left" w:pos="993"/>
          <w:tab w:val="left" w:pos="1134"/>
        </w:tabs>
        <w:spacing w:after="0" w:line="240" w:lineRule="auto"/>
        <w:ind w:left="567"/>
        <w:jc w:val="both"/>
        <w:rPr>
          <w:rFonts w:ascii="Times New Roman" w:eastAsia="Times New Roman" w:hAnsi="Times New Roman" w:cs="Times New Roman"/>
          <w:b/>
          <w:color w:val="000000"/>
          <w:sz w:val="24"/>
          <w:szCs w:val="24"/>
        </w:rPr>
      </w:pPr>
    </w:p>
    <w:p w14:paraId="47B67AEA" w14:textId="77777777" w:rsidR="00156DEC" w:rsidRDefault="00156DEC" w:rsidP="00156DEC">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та умови проведення розрахунків</w:t>
      </w:r>
    </w:p>
    <w:p w14:paraId="3E962B64"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220B60A4" w14:textId="77777777" w:rsidR="00156DEC" w:rsidRDefault="00156DEC" w:rsidP="00156DEC">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- 70% вартості фактично переданого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природного газу - до останнього числа місяця, наступного за місяцем, в якому було здійснено постачання газу.</w:t>
      </w:r>
    </w:p>
    <w:p w14:paraId="298727BB" w14:textId="77777777" w:rsidR="00156DEC" w:rsidRDefault="00156DEC" w:rsidP="00156D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Остаточний розрахунок за фактично переданий відповідно до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w:t>
      </w:r>
    </w:p>
    <w:p w14:paraId="410BF498" w14:textId="77777777" w:rsidR="00156DEC" w:rsidRDefault="00156DEC" w:rsidP="00156D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14:paraId="02B345E3"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 будь-якому випадку не пізніше 10 календарних діб з дня надходження відповідних коштів на рахунок Постачальника.</w:t>
      </w:r>
    </w:p>
    <w:p w14:paraId="328CC0B3"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14:paraId="5CC96573" w14:textId="77777777" w:rsidR="00156DEC" w:rsidRDefault="00156DEC" w:rsidP="00156D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14:paraId="3545D621" w14:textId="77777777" w:rsidR="00156DEC" w:rsidRDefault="00156DEC" w:rsidP="00156D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14:paraId="5334724D"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w:t>
      </w:r>
      <w:r>
        <w:rPr>
          <w:rFonts w:ascii="Times New Roman" w:eastAsia="Times New Roman" w:hAnsi="Times New Roman" w:cs="Times New Roman"/>
          <w:color w:val="000000"/>
          <w:sz w:val="24"/>
          <w:szCs w:val="24"/>
        </w:rPr>
        <w:lastRenderedPageBreak/>
        <w:t>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14:paraId="1E11C44C" w14:textId="77777777" w:rsidR="00156DEC" w:rsidRDefault="00156DEC" w:rsidP="00156DEC">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першу чергу відшкодовуються витрати Постачальника, пов'язані з одержанням виконання;</w:t>
      </w:r>
    </w:p>
    <w:p w14:paraId="2AA466A9" w14:textId="77777777" w:rsidR="00156DEC" w:rsidRDefault="00156DEC" w:rsidP="00156DEC">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другу - сплачуються інфляційні нарахування, відсотки річних, пені, штрафи;</w:t>
      </w:r>
    </w:p>
    <w:p w14:paraId="00032D14" w14:textId="77777777" w:rsidR="00156DEC" w:rsidRDefault="00156DEC" w:rsidP="00156DEC">
      <w:pPr>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14:paraId="14E4F6EA"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використаного природного газу Споживачем та актів його приймання-передачі.</w:t>
      </w:r>
    </w:p>
    <w:p w14:paraId="2EE12DA7" w14:textId="77777777" w:rsidR="00156DEC" w:rsidRDefault="00156DEC" w:rsidP="00156DEC">
      <w:pPr>
        <w:spacing w:after="0" w:line="240" w:lineRule="auto"/>
        <w:jc w:val="both"/>
        <w:rPr>
          <w:rFonts w:ascii="Times New Roman" w:eastAsia="Times New Roman" w:hAnsi="Times New Roman" w:cs="Times New Roman"/>
          <w:color w:val="000000"/>
          <w:sz w:val="24"/>
          <w:szCs w:val="24"/>
        </w:rPr>
      </w:pPr>
    </w:p>
    <w:p w14:paraId="0FA11B47" w14:textId="77777777" w:rsidR="00156DEC" w:rsidRDefault="00156DEC" w:rsidP="00156DEC">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Права та обов’язки сторін</w:t>
      </w:r>
    </w:p>
    <w:p w14:paraId="32A02615"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має право:</w:t>
      </w:r>
    </w:p>
    <w:p w14:paraId="44E1C710" w14:textId="77777777" w:rsidR="00156DEC" w:rsidRDefault="00156DEC" w:rsidP="00156DEC">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використовувати (відбирати) природний газ відповідно до умов цього Договору;</w:t>
      </w:r>
    </w:p>
    <w:p w14:paraId="249E8153" w14:textId="77777777" w:rsidR="00156DEC" w:rsidRDefault="00156DEC" w:rsidP="00156DEC">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6FD41A7A" w14:textId="77777777" w:rsidR="00156DEC" w:rsidRDefault="00156DEC" w:rsidP="00156DEC">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708A58B" w14:textId="77777777" w:rsidR="00156DEC" w:rsidRDefault="00156DEC" w:rsidP="00156DEC">
      <w:pPr>
        <w:numPr>
          <w:ilvl w:val="0"/>
          <w:numId w:val="1"/>
        </w:numPr>
        <w:tabs>
          <w:tab w:val="left" w:pos="851"/>
        </w:tabs>
        <w:spacing w:after="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61C39CA3" w14:textId="77777777" w:rsidR="00156DEC" w:rsidRDefault="00156DEC" w:rsidP="00156DEC">
      <w:pPr>
        <w:spacing w:after="0" w:line="240" w:lineRule="auto"/>
        <w:jc w:val="both"/>
        <w:rPr>
          <w:rFonts w:ascii="Times New Roman" w:eastAsia="Times New Roman" w:hAnsi="Times New Roman" w:cs="Times New Roman"/>
          <w:color w:val="000000"/>
          <w:sz w:val="24"/>
          <w:szCs w:val="24"/>
        </w:rPr>
      </w:pPr>
    </w:p>
    <w:p w14:paraId="285CFC92" w14:textId="77777777" w:rsidR="00156DEC" w:rsidRDefault="00156DEC" w:rsidP="00156DEC">
      <w:pPr>
        <w:numPr>
          <w:ilvl w:val="1"/>
          <w:numId w:val="6"/>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 зобов'язаний:</w:t>
      </w:r>
    </w:p>
    <w:p w14:paraId="12524156" w14:textId="77777777" w:rsidR="00156DEC" w:rsidRDefault="00156DEC" w:rsidP="00156DEC">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мати діючий (діючі) договір/договори на розподіл природного газу з оператором(</w:t>
      </w:r>
      <w:proofErr w:type="spellStart"/>
      <w:r>
        <w:rPr>
          <w:rFonts w:ascii="Times New Roman" w:eastAsia="Times New Roman" w:hAnsi="Times New Roman" w:cs="Times New Roman"/>
          <w:color w:val="000000"/>
          <w:sz w:val="24"/>
          <w:szCs w:val="24"/>
        </w:rPr>
        <w:t>ами</w:t>
      </w:r>
      <w:proofErr w:type="spellEnd"/>
      <w:r>
        <w:rPr>
          <w:rFonts w:ascii="Times New Roman" w:eastAsia="Times New Roman" w:hAnsi="Times New Roman" w:cs="Times New Roman"/>
          <w:color w:val="000000"/>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78A140FA" w14:textId="77777777" w:rsidR="00156DEC" w:rsidRDefault="00156DEC" w:rsidP="00156DEC">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5D46B4A0" w14:textId="77777777" w:rsidR="00156DEC" w:rsidRDefault="00156DEC" w:rsidP="00156DEC">
      <w:pPr>
        <w:numPr>
          <w:ilvl w:val="0"/>
          <w:numId w:val="5"/>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припиняти (обмежувати) використання природного газу в разі:</w:t>
      </w:r>
    </w:p>
    <w:p w14:paraId="7C8C3710" w14:textId="77777777" w:rsidR="00156DEC" w:rsidRDefault="00156DEC" w:rsidP="00156DEC">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строків оплати за договором про постачання природного газу;</w:t>
      </w:r>
    </w:p>
    <w:p w14:paraId="2A2951F5" w14:textId="77777777" w:rsidR="00156DEC" w:rsidRDefault="00156DEC" w:rsidP="00156DEC">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перевищення обсягів використання газу, зазначених в пункті 2.1 цього Договору, без їх коригування додатковою угодою;</w:t>
      </w:r>
    </w:p>
    <w:p w14:paraId="0E39E246" w14:textId="77777777" w:rsidR="00156DEC" w:rsidRDefault="00156DEC" w:rsidP="00156DEC">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/виключення Споживача до/з Реєстру споживачів Постачальника в інформаційній платформі Оператора ГТС;</w:t>
      </w:r>
    </w:p>
    <w:p w14:paraId="5DAA48BB" w14:textId="77777777" w:rsidR="00156DEC" w:rsidRDefault="00156DEC" w:rsidP="00156DEC">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інших випадках, передбачених цим Договором та законодавством;</w:t>
      </w:r>
    </w:p>
    <w:p w14:paraId="68B51BB4" w14:textId="77777777" w:rsidR="00156DEC" w:rsidRDefault="00156DEC" w:rsidP="00156DEC">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06F4A634" w14:textId="77777777" w:rsidR="00156DEC" w:rsidRDefault="00156DEC" w:rsidP="00156DEC">
      <w:pPr>
        <w:numPr>
          <w:ilvl w:val="0"/>
          <w:numId w:val="5"/>
        </w:numPr>
        <w:tabs>
          <w:tab w:val="left" w:pos="851"/>
        </w:tabs>
        <w:spacing w:after="0" w:line="240" w:lineRule="auto"/>
        <w:ind w:left="0"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компенсувати Постачальнику вартість послуг на відключення газопостачання Споживачу;</w:t>
      </w:r>
    </w:p>
    <w:p w14:paraId="7298DC40" w14:textId="77777777" w:rsidR="00156DEC" w:rsidRDefault="00156DEC" w:rsidP="00156DEC">
      <w:pPr>
        <w:tabs>
          <w:tab w:val="left" w:pos="993"/>
        </w:tabs>
        <w:spacing w:after="0" w:line="240" w:lineRule="auto"/>
        <w:ind w:left="567"/>
        <w:jc w:val="both"/>
        <w:rPr>
          <w:rFonts w:ascii="Times New Roman" w:eastAsia="Times New Roman" w:hAnsi="Times New Roman" w:cs="Times New Roman"/>
          <w:color w:val="000000"/>
          <w:sz w:val="24"/>
          <w:szCs w:val="24"/>
        </w:rPr>
      </w:pPr>
    </w:p>
    <w:p w14:paraId="6D466867"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Постачальник має право:</w:t>
      </w:r>
    </w:p>
    <w:p w14:paraId="412019A6" w14:textId="77777777" w:rsidR="00156DEC" w:rsidRDefault="00156DEC" w:rsidP="00156DEC">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ініціювати заходи з припинення (обмеження) постачання природного газу Споживачеві в разі:</w:t>
      </w:r>
    </w:p>
    <w:p w14:paraId="0784D43E" w14:textId="77777777" w:rsidR="00156DEC" w:rsidRDefault="00156DEC" w:rsidP="00156DEC">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невиконання Споживачем пунктів 5.1 та 8.4. цього Договору;</w:t>
      </w:r>
    </w:p>
    <w:p w14:paraId="0DCF0753" w14:textId="77777777" w:rsidR="00156DEC" w:rsidRDefault="00156DEC" w:rsidP="00156DEC">
      <w:pPr>
        <w:numPr>
          <w:ilvl w:val="0"/>
          <w:numId w:val="2"/>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відмови Споживача від підписання акт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приймання-передачі без відповідного письмового обґрунтування.</w:t>
      </w:r>
    </w:p>
    <w:p w14:paraId="5A58A27D" w14:textId="77777777" w:rsidR="00156DEC" w:rsidRDefault="00156DEC" w:rsidP="00156DEC">
      <w:pPr>
        <w:tabs>
          <w:tab w:val="left" w:pos="85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Споживачу може бути припинено в інших випадках, передбачених чинним законодавством України;</w:t>
      </w:r>
    </w:p>
    <w:p w14:paraId="155E7D1D" w14:textId="77777777" w:rsidR="00156DEC" w:rsidRDefault="00156DEC" w:rsidP="00156DEC">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64F283FF" w14:textId="77777777" w:rsidR="00156DEC" w:rsidRDefault="00156DEC" w:rsidP="00156DEC">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46BEABE5" w14:textId="77777777" w:rsidR="00156DEC" w:rsidRDefault="00156DEC" w:rsidP="00156DEC">
      <w:pPr>
        <w:numPr>
          <w:ilvl w:val="0"/>
          <w:numId w:val="3"/>
        </w:numP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отримати оплату за переданий за цим Договором природний газ в розмірі та в строки, визначені цим Договором.</w:t>
      </w:r>
    </w:p>
    <w:p w14:paraId="1BD55D5D" w14:textId="77777777" w:rsidR="00156DEC" w:rsidRDefault="00156DEC" w:rsidP="00156DEC">
      <w:pPr>
        <w:tabs>
          <w:tab w:val="left" w:pos="993"/>
        </w:tabs>
        <w:spacing w:after="0" w:line="240" w:lineRule="auto"/>
        <w:ind w:left="567"/>
        <w:jc w:val="both"/>
        <w:rPr>
          <w:rFonts w:ascii="Times New Roman" w:eastAsia="Times New Roman" w:hAnsi="Times New Roman" w:cs="Times New Roman"/>
          <w:color w:val="000000"/>
          <w:sz w:val="24"/>
          <w:szCs w:val="24"/>
        </w:rPr>
      </w:pPr>
    </w:p>
    <w:p w14:paraId="636B8536"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Постачальник зобов'язаний:</w:t>
      </w:r>
    </w:p>
    <w:p w14:paraId="2EE24CF3" w14:textId="77777777" w:rsidR="00156DEC" w:rsidRDefault="00156DEC" w:rsidP="00156DEC">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умови цього Договору;</w:t>
      </w:r>
    </w:p>
    <w:p w14:paraId="3AAEC212" w14:textId="77777777" w:rsidR="00156DEC" w:rsidRDefault="00156DEC" w:rsidP="00156DEC">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14:paraId="5D58046E" w14:textId="77777777" w:rsidR="00156DEC" w:rsidRDefault="00156DEC" w:rsidP="00156DEC">
      <w:pPr>
        <w:numPr>
          <w:ilvl w:val="0"/>
          <w:numId w:val="4"/>
        </w:numPr>
        <w:tabs>
          <w:tab w:val="left" w:pos="993"/>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14AECC47" w14:textId="77777777" w:rsidR="00156DEC" w:rsidRDefault="00156DEC" w:rsidP="00156DEC">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10DF6AE1" w14:textId="77777777" w:rsidR="00156DEC" w:rsidRDefault="00156DEC" w:rsidP="00156DEC">
      <w:pPr>
        <w:numPr>
          <w:ilvl w:val="0"/>
          <w:numId w:val="4"/>
        </w:numPr>
        <w:pBdr>
          <w:top w:val="nil"/>
          <w:left w:val="nil"/>
          <w:bottom w:val="nil"/>
          <w:right w:val="nil"/>
          <w:between w:val="nil"/>
        </w:pBdr>
        <w:tabs>
          <w:tab w:val="left" w:pos="851"/>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виконувати інші обов'язки, передбачені Правилами постачання природного газу та чинним законодавством України.</w:t>
      </w:r>
    </w:p>
    <w:p w14:paraId="6613FE39" w14:textId="77777777" w:rsidR="00156DEC" w:rsidRDefault="00156DEC" w:rsidP="00156DEC">
      <w:pPr>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color w:val="000000"/>
          <w:sz w:val="24"/>
          <w:szCs w:val="24"/>
        </w:rPr>
      </w:pPr>
    </w:p>
    <w:p w14:paraId="280CAB4C" w14:textId="77777777" w:rsidR="00156DEC" w:rsidRDefault="00156DEC" w:rsidP="00156DEC">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Відповідальність сторін</w:t>
      </w:r>
    </w:p>
    <w:p w14:paraId="09144D3E"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Договором.</w:t>
      </w:r>
    </w:p>
    <w:p w14:paraId="6AE3F3B3"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bookmarkStart w:id="3" w:name="_heading=h.30j0zll" w:colFirst="0" w:colLast="0"/>
      <w:bookmarkEnd w:id="3"/>
      <w:r>
        <w:rPr>
          <w:rFonts w:ascii="Times New Roman" w:eastAsia="Times New Roman" w:hAnsi="Times New Roman" w:cs="Times New Roman"/>
          <w:color w:val="000000"/>
          <w:sz w:val="24"/>
          <w:szCs w:val="24"/>
        </w:rPr>
        <w:t>У разі прострочення Споживачем строків остаточного розрахунку згідно  пункт</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14:paraId="4609125D"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відповідає за підтримання належного тиску на газорозподільних станціях.</w:t>
      </w:r>
    </w:p>
    <w:p w14:paraId="651248D5"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14:paraId="0981056C"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w:t>
      </w:r>
      <w:proofErr w:type="spellStart"/>
      <w:r>
        <w:rPr>
          <w:rFonts w:ascii="Times New Roman" w:eastAsia="Times New Roman" w:hAnsi="Times New Roman" w:cs="Times New Roman"/>
          <w:color w:val="000000"/>
          <w:sz w:val="24"/>
          <w:szCs w:val="24"/>
        </w:rPr>
        <w:t>п.п</w:t>
      </w:r>
      <w:proofErr w:type="spellEnd"/>
      <w:r>
        <w:rPr>
          <w:rFonts w:ascii="Times New Roman" w:eastAsia="Times New Roman" w:hAnsi="Times New Roman" w:cs="Times New Roman"/>
          <w:color w:val="000000"/>
          <w:sz w:val="24"/>
          <w:szCs w:val="24"/>
        </w:rPr>
        <w:t>. 13.5 та 13.6 цього Договору.</w:t>
      </w:r>
    </w:p>
    <w:p w14:paraId="35B9C53F"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14:paraId="32D0C087" w14:textId="77777777" w:rsidR="00156DEC" w:rsidRDefault="00156DEC" w:rsidP="00156DEC">
      <w:pPr>
        <w:spacing w:after="0" w:line="240" w:lineRule="auto"/>
        <w:jc w:val="both"/>
        <w:rPr>
          <w:rFonts w:ascii="Times New Roman" w:eastAsia="Times New Roman" w:hAnsi="Times New Roman" w:cs="Times New Roman"/>
          <w:color w:val="000000"/>
          <w:sz w:val="24"/>
          <w:szCs w:val="24"/>
        </w:rPr>
      </w:pPr>
    </w:p>
    <w:p w14:paraId="0D76CF31" w14:textId="77777777" w:rsidR="00156DEC" w:rsidRDefault="00156DEC" w:rsidP="00156DEC">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припинення(обмеження) та відновлення газопостачання</w:t>
      </w:r>
    </w:p>
    <w:p w14:paraId="21F73D9B"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14:paraId="25031CA1" w14:textId="77777777" w:rsidR="00156DEC" w:rsidRDefault="00156DEC" w:rsidP="00156D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14:paraId="036E249C" w14:textId="77777777" w:rsidR="00156DEC" w:rsidRDefault="00156DEC" w:rsidP="00156D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Газопостачання припиняється Постачальником з дати, зазначеної в Повідомленні.</w:t>
      </w:r>
    </w:p>
    <w:p w14:paraId="337F192A" w14:textId="77777777" w:rsidR="00156DEC" w:rsidRDefault="00156DEC" w:rsidP="00156D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Споживач не має права вимагати від Постачальника відшкодування збитків за </w:t>
      </w:r>
      <w:proofErr w:type="spellStart"/>
      <w:r>
        <w:rPr>
          <w:rFonts w:ascii="Times New Roman" w:eastAsia="Times New Roman" w:hAnsi="Times New Roman" w:cs="Times New Roman"/>
          <w:color w:val="000000"/>
          <w:sz w:val="24"/>
          <w:szCs w:val="24"/>
        </w:rPr>
        <w:t>невключення</w:t>
      </w:r>
      <w:proofErr w:type="spellEnd"/>
      <w:r>
        <w:rPr>
          <w:rFonts w:ascii="Times New Roman" w:eastAsia="Times New Roman" w:hAnsi="Times New Roman" w:cs="Times New Roman"/>
          <w:color w:val="000000"/>
          <w:sz w:val="24"/>
          <w:szCs w:val="24"/>
        </w:rPr>
        <w:t xml:space="preserve"> його до Реєстру внаслідок невиконання Споживачем умов цього Договору.</w:t>
      </w:r>
    </w:p>
    <w:p w14:paraId="2DF52558" w14:textId="77777777" w:rsidR="00156DEC" w:rsidRDefault="00156DEC" w:rsidP="00156D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Постачальник не припиняє постачання Споживачу у випадках:</w:t>
      </w:r>
    </w:p>
    <w:p w14:paraId="30A66694" w14:textId="77777777" w:rsidR="00156DEC" w:rsidRDefault="00156DEC" w:rsidP="00156D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прийняття рішення учасника Постачальника щодо продовження постачання природного газу Споживачу;</w:t>
      </w:r>
    </w:p>
    <w:p w14:paraId="7ABA0BC9" w14:textId="77777777" w:rsidR="00156DEC" w:rsidRDefault="00156DEC" w:rsidP="00156DEC">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у разі прийняття рішення спеціально створеним органом Постачальника (або його учасника) щодо продовження постачання природного газу Споживачу.</w:t>
      </w:r>
    </w:p>
    <w:p w14:paraId="4E631DEC"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14:paraId="4B7FC2F9"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Фізичне припинення постачання природного газу за цим Договором здійснює(</w:t>
      </w:r>
      <w:proofErr w:type="spellStart"/>
      <w:r>
        <w:rPr>
          <w:rFonts w:ascii="Times New Roman" w:eastAsia="Times New Roman" w:hAnsi="Times New Roman" w:cs="Times New Roman"/>
          <w:color w:val="000000"/>
          <w:sz w:val="24"/>
          <w:szCs w:val="24"/>
        </w:rPr>
        <w:t>ють</w:t>
      </w:r>
      <w:proofErr w:type="spellEnd"/>
      <w:r>
        <w:rPr>
          <w:rFonts w:ascii="Times New Roman" w:eastAsia="Times New Roman" w:hAnsi="Times New Roman" w:cs="Times New Roman"/>
          <w:color w:val="000000"/>
          <w:sz w:val="24"/>
          <w:szCs w:val="24"/>
        </w:rPr>
        <w:t>) Оператор(и) ГРМ та Оператор ГТС. За необхідності здійснення заходів з обмеження чи припинення газопостачання Споживачу Оператором ГРМ/ГТС Постачальник надсилає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14:paraId="7F6794EF"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Постачальнику вартості послуг з припинення (обмеження) газопостачання здійснюється Споживачем в такому порядку:</w:t>
      </w:r>
    </w:p>
    <w:p w14:paraId="43C983CB" w14:textId="77777777" w:rsidR="00156DEC" w:rsidRDefault="00156DEC" w:rsidP="00156DEC">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14:paraId="24D1DD09" w14:textId="77777777" w:rsidR="00156DEC" w:rsidRDefault="00156DEC" w:rsidP="00156DEC">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14:paraId="22197764" w14:textId="77777777" w:rsidR="00156DEC" w:rsidRDefault="00156DEC" w:rsidP="00156DEC">
      <w:pPr>
        <w:numPr>
          <w:ilvl w:val="0"/>
          <w:numId w:val="2"/>
        </w:num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протягом зазначеного періоду Споживач не компенсував (не 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14:paraId="4605F7FE" w14:textId="77777777" w:rsidR="00156DEC" w:rsidRDefault="00156DEC" w:rsidP="00156DEC">
      <w:pPr>
        <w:pBdr>
          <w:top w:val="nil"/>
          <w:left w:val="nil"/>
          <w:bottom w:val="nil"/>
          <w:right w:val="nil"/>
          <w:between w:val="nil"/>
        </w:pBdr>
        <w:spacing w:after="0" w:line="240" w:lineRule="auto"/>
        <w:ind w:left="567"/>
        <w:jc w:val="both"/>
        <w:rPr>
          <w:rFonts w:ascii="Times New Roman" w:eastAsia="Times New Roman" w:hAnsi="Times New Roman" w:cs="Times New Roman"/>
          <w:color w:val="000000"/>
          <w:sz w:val="24"/>
          <w:szCs w:val="24"/>
        </w:rPr>
      </w:pPr>
    </w:p>
    <w:p w14:paraId="6E079BBE" w14:textId="77777777" w:rsidR="00156DEC" w:rsidRDefault="00156DEC" w:rsidP="00156DEC">
      <w:pPr>
        <w:numPr>
          <w:ilvl w:val="0"/>
          <w:numId w:val="6"/>
        </w:numPr>
        <w:tabs>
          <w:tab w:val="left" w:pos="284"/>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зміни постачальника</w:t>
      </w:r>
    </w:p>
    <w:p w14:paraId="34EECB60"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14:paraId="47FCE563"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14:paraId="4BF8D3B1" w14:textId="77777777" w:rsidR="00156DEC" w:rsidRDefault="00156DEC" w:rsidP="00156DEC">
      <w:pPr>
        <w:numPr>
          <w:ilvl w:val="1"/>
          <w:numId w:val="6"/>
        </w:numPr>
        <w:tabs>
          <w:tab w:val="left" w:pos="993"/>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Угода про розірвання договору надається Споживачем Постачальнику в строк не пізніше ніж за 20 діб до припинення газопостачання.</w:t>
      </w:r>
    </w:p>
    <w:p w14:paraId="23DE0724" w14:textId="77777777" w:rsidR="00156DEC" w:rsidRDefault="00156DEC" w:rsidP="00156DEC">
      <w:pPr>
        <w:spacing w:after="0" w:line="240" w:lineRule="auto"/>
        <w:jc w:val="both"/>
        <w:rPr>
          <w:rFonts w:ascii="Times New Roman" w:eastAsia="Times New Roman" w:hAnsi="Times New Roman" w:cs="Times New Roman"/>
          <w:color w:val="000000"/>
          <w:sz w:val="24"/>
          <w:szCs w:val="24"/>
        </w:rPr>
      </w:pPr>
    </w:p>
    <w:p w14:paraId="17C4C1C1" w14:textId="77777777" w:rsidR="00156DEC" w:rsidRDefault="00156DEC" w:rsidP="00156DEC">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Форс-мажор</w:t>
      </w:r>
    </w:p>
    <w:p w14:paraId="7249BC23"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14:paraId="11C37F4E"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виконання зобов'язань відкладається на строк дії форс-мажорних обставин.</w:t>
      </w:r>
    </w:p>
    <w:p w14:paraId="13F79F17"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14:paraId="1D9F0156"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Настання форс-мажорних обставин підтверджується в порядку, встановленому чинним законодавством України.</w:t>
      </w:r>
    </w:p>
    <w:p w14:paraId="7802FAC2"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14:paraId="255ADF5C"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14:paraId="2A37A211" w14:textId="77777777" w:rsidR="00156DEC" w:rsidRDefault="00156DEC" w:rsidP="00156DEC">
      <w:pPr>
        <w:tabs>
          <w:tab w:val="left" w:pos="1134"/>
        </w:tabs>
        <w:spacing w:after="0" w:line="240" w:lineRule="auto"/>
        <w:ind w:firstLine="567"/>
        <w:jc w:val="both"/>
        <w:rPr>
          <w:rFonts w:ascii="Times New Roman" w:eastAsia="Times New Roman" w:hAnsi="Times New Roman" w:cs="Times New Roman"/>
          <w:color w:val="000000"/>
          <w:sz w:val="24"/>
          <w:szCs w:val="24"/>
        </w:rPr>
      </w:pPr>
    </w:p>
    <w:p w14:paraId="33513141" w14:textId="77777777" w:rsidR="00156DEC" w:rsidRDefault="00156DEC" w:rsidP="00156DEC">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розв’язання спорів (розбіжностей)</w:t>
      </w:r>
    </w:p>
    <w:p w14:paraId="4CDB649A"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14:paraId="17AF478E"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недосягнення Сторонами згоди спори (розбіжності) розв'язуються у судовому порядку.</w:t>
      </w:r>
    </w:p>
    <w:p w14:paraId="3A58E3BC"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14:paraId="7F257245" w14:textId="77777777" w:rsidR="00156DEC" w:rsidRDefault="00156DEC" w:rsidP="00156DEC">
      <w:pPr>
        <w:spacing w:after="0" w:line="240" w:lineRule="auto"/>
        <w:jc w:val="both"/>
        <w:rPr>
          <w:rFonts w:ascii="Times New Roman" w:eastAsia="Times New Roman" w:hAnsi="Times New Roman" w:cs="Times New Roman"/>
          <w:color w:val="000000"/>
          <w:sz w:val="24"/>
          <w:szCs w:val="24"/>
        </w:rPr>
      </w:pPr>
    </w:p>
    <w:p w14:paraId="5A9DAC23" w14:textId="77777777" w:rsidR="00156DEC" w:rsidRDefault="00156DEC" w:rsidP="00156DEC">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Санкційне</w:t>
      </w:r>
      <w:proofErr w:type="spellEnd"/>
      <w:r>
        <w:rPr>
          <w:rFonts w:ascii="Times New Roman" w:eastAsia="Times New Roman" w:hAnsi="Times New Roman" w:cs="Times New Roman"/>
          <w:b/>
          <w:color w:val="000000"/>
          <w:sz w:val="24"/>
          <w:szCs w:val="24"/>
        </w:rPr>
        <w:t xml:space="preserve"> та антикорупційне застереження</w:t>
      </w:r>
    </w:p>
    <w:p w14:paraId="6DE1AA48" w14:textId="77777777" w:rsidR="00156DEC" w:rsidRDefault="00156DEC" w:rsidP="00156DEC">
      <w:pPr>
        <w:widowControl w:val="0"/>
        <w:numPr>
          <w:ilvl w:val="1"/>
          <w:numId w:val="6"/>
        </w:numPr>
        <w:tabs>
          <w:tab w:val="left" w:pos="1134"/>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054E77C2" w14:textId="77777777" w:rsidR="00156DEC" w:rsidRDefault="00156DEC" w:rsidP="00156DEC">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OFAC Сполучених Штатів Америки (перелік осіб, до яких застосовано санкції, що визначається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Foreign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Assets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US </w:t>
      </w:r>
      <w:proofErr w:type="spellStart"/>
      <w:r>
        <w:rPr>
          <w:rFonts w:ascii="Times New Roman" w:eastAsia="Times New Roman" w:hAnsi="Times New Roman" w:cs="Times New Roman"/>
          <w:sz w:val="24"/>
          <w:szCs w:val="24"/>
        </w:rPr>
        <w:t>Department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14:paraId="2E54FAA9" w14:textId="77777777" w:rsidR="00156DEC" w:rsidRDefault="00156DEC" w:rsidP="00156DEC">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14:paraId="0D20ED2E" w14:textId="77777777" w:rsidR="00156DEC" w:rsidRDefault="00156DEC" w:rsidP="00156DEC">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Європейського Союзу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groups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entities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EU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w:t>
      </w:r>
    </w:p>
    <w:p w14:paraId="4337B1A3" w14:textId="77777777" w:rsidR="00156DEC" w:rsidRDefault="00156DEC" w:rsidP="00156DEC">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 xml:space="preserve"> Великої Британії </w:t>
      </w:r>
      <w:r>
        <w:rPr>
          <w:rFonts w:ascii="Times New Roman" w:eastAsia="Times New Roman" w:hAnsi="Times New Roman" w:cs="Times New Roman"/>
          <w:sz w:val="24"/>
          <w:szCs w:val="24"/>
        </w:rPr>
        <w:lastRenderedPageBreak/>
        <w:t xml:space="preserve">(список осіб, включених до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targets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та до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persons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subject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restrictive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measures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view</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Russia’s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destabilising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situation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Ukraine</w:t>
      </w:r>
      <w:proofErr w:type="spellEnd"/>
      <w:r>
        <w:rPr>
          <w:rFonts w:ascii="Times New Roman" w:eastAsia="Times New Roman" w:hAnsi="Times New Roman" w:cs="Times New Roman"/>
          <w:sz w:val="24"/>
          <w:szCs w:val="24"/>
        </w:rPr>
        <w:t xml:space="preserve">, що ведеться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UK Office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Financial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Implementation</w:t>
      </w:r>
      <w:proofErr w:type="spellEnd"/>
      <w:r>
        <w:rPr>
          <w:rFonts w:ascii="Times New Roman" w:eastAsia="Times New Roman" w:hAnsi="Times New Roman" w:cs="Times New Roman"/>
          <w:sz w:val="24"/>
          <w:szCs w:val="24"/>
        </w:rPr>
        <w:t xml:space="preserve"> (OFSI)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Majesty’s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Treasury</w:t>
      </w:r>
      <w:proofErr w:type="spellEnd"/>
      <w:r>
        <w:rPr>
          <w:rFonts w:ascii="Times New Roman" w:eastAsia="Times New Roman" w:hAnsi="Times New Roman" w:cs="Times New Roman"/>
          <w:sz w:val="24"/>
          <w:szCs w:val="24"/>
        </w:rPr>
        <w:t>);</w:t>
      </w:r>
    </w:p>
    <w:p w14:paraId="4AA68F55" w14:textId="77777777" w:rsidR="00156DEC" w:rsidRDefault="00156DEC" w:rsidP="00156DEC">
      <w:pPr>
        <w:widowControl w:val="0"/>
        <w:numPr>
          <w:ilvl w:val="2"/>
          <w:numId w:val="6"/>
        </w:numPr>
        <w:tabs>
          <w:tab w:val="left" w:pos="1134"/>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sz w:val="24"/>
          <w:szCs w:val="24"/>
        </w:rPr>
        <w:t>бенефіціарного</w:t>
      </w:r>
      <w:proofErr w:type="spellEnd"/>
      <w:r>
        <w:rPr>
          <w:rFonts w:ascii="Times New Roman" w:eastAsia="Times New Roman" w:hAnsi="Times New Roman" w:cs="Times New Roman"/>
          <w:sz w:val="24"/>
          <w:szCs w:val="24"/>
        </w:rPr>
        <w:t xml:space="preserve"> власника Споживача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списку санкцій Ради Безпеки ООН (зведений список санкцій Ради Безпеки Організації Об’єднаних Націй (</w:t>
      </w:r>
      <w:proofErr w:type="spellStart"/>
      <w:r>
        <w:rPr>
          <w:rFonts w:ascii="Times New Roman" w:eastAsia="Times New Roman" w:hAnsi="Times New Roman" w:cs="Times New Roman"/>
          <w:sz w:val="24"/>
          <w:szCs w:val="24"/>
        </w:rPr>
        <w:t>Consolidated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United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Security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Council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Sanctions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List</w:t>
      </w:r>
      <w:proofErr w:type="spellEnd"/>
      <w:r>
        <w:rPr>
          <w:rFonts w:ascii="Times New Roman" w:eastAsia="Times New Roman" w:hAnsi="Times New Roman" w:cs="Times New Roman"/>
          <w:sz w:val="24"/>
          <w:szCs w:val="24"/>
        </w:rPr>
        <w:t xml:space="preserve">), до якого включено фізичних та юридичних осіб, щодо яких застосовано </w:t>
      </w:r>
      <w:proofErr w:type="spellStart"/>
      <w:r>
        <w:rPr>
          <w:rFonts w:ascii="Times New Roman" w:eastAsia="Times New Roman" w:hAnsi="Times New Roman" w:cs="Times New Roman"/>
          <w:sz w:val="24"/>
          <w:szCs w:val="24"/>
        </w:rPr>
        <w:t>санкційні</w:t>
      </w:r>
      <w:proofErr w:type="spellEnd"/>
      <w:r>
        <w:rPr>
          <w:rFonts w:ascii="Times New Roman" w:eastAsia="Times New Roman" w:hAnsi="Times New Roman" w:cs="Times New Roman"/>
          <w:sz w:val="24"/>
          <w:szCs w:val="24"/>
        </w:rPr>
        <w:t xml:space="preserve"> заходи Ради Безпеки ООН).</w:t>
      </w:r>
      <w:r>
        <w:rPr>
          <w:noProof/>
        </w:rPr>
        <mc:AlternateContent>
          <mc:Choice Requires="wps">
            <w:drawing>
              <wp:anchor distT="0" distB="0" distL="0" distR="0" simplePos="0" relativeHeight="251659264" behindDoc="1" locked="0" layoutInCell="1" hidden="0" allowOverlap="1" wp14:anchorId="7219A1CB" wp14:editId="5C60E281">
                <wp:simplePos x="0" y="0"/>
                <wp:positionH relativeFrom="column">
                  <wp:posOffset>5791200</wp:posOffset>
                </wp:positionH>
                <wp:positionV relativeFrom="paragraph">
                  <wp:posOffset>673100</wp:posOffset>
                </wp:positionV>
                <wp:extent cx="7620" cy="12700"/>
                <wp:effectExtent l="0" t="0" r="0" b="0"/>
                <wp:wrapNone/>
                <wp:docPr id="25" name="Прямокутник 25"/>
                <wp:cNvGraphicFramePr/>
                <a:graphic xmlns:a="http://schemas.openxmlformats.org/drawingml/2006/main">
                  <a:graphicData uri="http://schemas.microsoft.com/office/word/2010/wordprocessingShape">
                    <wps:wsp>
                      <wps:cNvSpPr/>
                      <wps:spPr>
                        <a:xfrm>
                          <a:off x="5310123" y="3776190"/>
                          <a:ext cx="71755" cy="7620"/>
                        </a:xfrm>
                        <a:prstGeom prst="rect">
                          <a:avLst/>
                        </a:prstGeom>
                        <a:solidFill>
                          <a:srgbClr val="000000"/>
                        </a:solidFill>
                        <a:ln>
                          <a:noFill/>
                        </a:ln>
                      </wps:spPr>
                      <wps:txbx>
                        <w:txbxContent>
                          <w:p w14:paraId="1268B69F" w14:textId="77777777" w:rsidR="00156DEC" w:rsidRDefault="00156DEC" w:rsidP="00156DE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219A1CB" id="Прямокутник 25" o:spid="_x0000_s1026" style="position:absolute;left:0;text-align:left;margin-left:456pt;margin-top:53pt;width:.6pt;height: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JyQEAAIEDAAAOAAAAZHJzL2Uyb0RvYy54bWysU9uO2yAQfa/Uf0C8N76kSbpWnFW1q1SV&#10;Vm2k7X4AxhAjYaADiZ2/74DdTdp9q+oHzPEMh3Nmxtv7sdfkLMAra2paLHJKhOG2VeZY05cf+w+f&#10;KPGBmZZpa0RNL8LT+937d9vBVaK0ndWtAIIkxleDq2kXgquyzPNO9MwvrBMGg9JCzwJCOGYtsAHZ&#10;e52Veb7OBgutA8uF9/j1cQrSXeKXUvDwXUovAtE1RW0hrZDWJq7ZbsuqIzDXKT7LYP+gomfK4KWv&#10;VI8sMHIC9YaqVxystzIsuO0zK6XiInlAN0X+l5vnjjmRvGBxvHstk/9/tPzb+dkdAMswOF953EYX&#10;o4Q+vlEfGWu6WhZ5US4pudR0udmsi7u5cGIMhGPCptisVpRwjG/WZQpmVxYHPnwRtidxU1PApqRa&#10;sfOTD3gzpv5OiZd6q1W7V1onAMfmQQM5s9jA9MSe4ZE/0rSJycbGY1M4fsmunuIujM04G21sezkA&#10;8Y7vFYp6Yj4cGGDnC0oGnIaa+p8nBoIS/dVgue+KjyUaDLcAbkFzC5jhncUh4wEomcBDSEM3qfx8&#10;ClaqZD3qmsTMcrHPyd48k3GQbnHKuv45u18AAAD//wMAUEsDBBQABgAIAAAAIQBXeKwX4AAAAAsB&#10;AAAPAAAAZHJzL2Rvd25yZXYueG1sTI/NTsMwEITvSLyDtUjcqJ0g9SfEqQoSh4oLhObAzY2XJBCv&#10;o9ht07dneyq33Z3R7Df5enK9OOIYOk8akpkCgVR721GjYff5+rAEEaIha3pPqOGMAdbF7U1uMutP&#10;9IHHMjaCQyhkRkMb45BJGeoWnQkzPyCx9u1HZyKvYyPtaE4c7nqZKjWXznTEH1oz4EuL9W95cBo6&#10;o6rzYlvh8/vwVn5V28Vu8zNqfX83bZ5ARJzi1QwXfEaHgpn2/kA2iF7DKkm5S2RBzXlgxyp5TEHs&#10;L5elAlnk8n+H4g8AAP//AwBQSwECLQAUAAYACAAAACEAtoM4kv4AAADhAQAAEwAAAAAAAAAAAAAA&#10;AAAAAAAAW0NvbnRlbnRfVHlwZXNdLnhtbFBLAQItABQABgAIAAAAIQA4/SH/1gAAAJQBAAALAAAA&#10;AAAAAAAAAAAAAC8BAABfcmVscy8ucmVsc1BLAQItABQABgAIAAAAIQCqu+wJyQEAAIEDAAAOAAAA&#10;AAAAAAAAAAAAAC4CAABkcnMvZTJvRG9jLnhtbFBLAQItABQABgAIAAAAIQBXeKwX4AAAAAsBAAAP&#10;AAAAAAAAAAAAAAAAACMEAABkcnMvZG93bnJldi54bWxQSwUGAAAAAAQABADzAAAAMAUAAAAA&#10;" fillcolor="black" stroked="f">
                <v:textbox inset="2.53958mm,2.53958mm,2.53958mm,2.53958mm">
                  <w:txbxContent>
                    <w:p w14:paraId="1268B69F" w14:textId="77777777" w:rsidR="00156DEC" w:rsidRDefault="00156DEC" w:rsidP="00156DEC">
                      <w:pPr>
                        <w:spacing w:after="0" w:line="240" w:lineRule="auto"/>
                        <w:textDirection w:val="btLr"/>
                      </w:pPr>
                    </w:p>
                  </w:txbxContent>
                </v:textbox>
              </v:rect>
            </w:pict>
          </mc:Fallback>
        </mc:AlternateContent>
      </w:r>
    </w:p>
    <w:p w14:paraId="72D596E7" w14:textId="77777777" w:rsidR="00156DEC" w:rsidRDefault="00156DEC" w:rsidP="00156DEC">
      <w:pPr>
        <w:numPr>
          <w:ilvl w:val="1"/>
          <w:numId w:val="6"/>
        </w:numPr>
        <w:tabs>
          <w:tab w:val="left" w:pos="1134"/>
          <w:tab w:val="left" w:pos="127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14:paraId="070B12C2" w14:textId="77777777" w:rsidR="00156DEC" w:rsidRDefault="00156DEC" w:rsidP="00156DEC">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Споживача, та/або учасника Споживача, та/або кінцевого </w:t>
      </w:r>
      <w:proofErr w:type="spellStart"/>
      <w:r>
        <w:rPr>
          <w:rFonts w:ascii="Times New Roman" w:eastAsia="Times New Roman" w:hAnsi="Times New Roman" w:cs="Times New Roman"/>
          <w:color w:val="000000"/>
          <w:sz w:val="24"/>
          <w:szCs w:val="24"/>
        </w:rPr>
        <w:t>бенефіціарного</w:t>
      </w:r>
      <w:proofErr w:type="spellEnd"/>
      <w:r>
        <w:rPr>
          <w:rFonts w:ascii="Times New Roman" w:eastAsia="Times New Roman" w:hAnsi="Times New Roman" w:cs="Times New Roman"/>
          <w:color w:val="000000"/>
          <w:sz w:val="24"/>
          <w:szCs w:val="24"/>
        </w:rPr>
        <w:t xml:space="preserve"> власника Споживача </w:t>
      </w:r>
      <w:proofErr w:type="spellStart"/>
      <w:r>
        <w:rPr>
          <w:rFonts w:ascii="Times New Roman" w:eastAsia="Times New Roman" w:hAnsi="Times New Roman" w:cs="Times New Roman"/>
          <w:color w:val="000000"/>
          <w:sz w:val="24"/>
          <w:szCs w:val="24"/>
        </w:rPr>
        <w:t>внесено</w:t>
      </w:r>
      <w:proofErr w:type="spellEnd"/>
      <w:r>
        <w:rPr>
          <w:rFonts w:ascii="Times New Roman" w:eastAsia="Times New Roman" w:hAnsi="Times New Roman" w:cs="Times New Roman"/>
          <w:color w:val="000000"/>
          <w:sz w:val="24"/>
          <w:szCs w:val="24"/>
        </w:rPr>
        <w:t xml:space="preserve">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EDB5340" w14:textId="77777777" w:rsidR="00156DEC" w:rsidRDefault="00156DEC" w:rsidP="00156DEC">
      <w:pPr>
        <w:numPr>
          <w:ilvl w:val="2"/>
          <w:numId w:val="6"/>
        </w:numPr>
        <w:tabs>
          <w:tab w:val="left" w:pos="1134"/>
          <w:tab w:val="left" w:pos="1276"/>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14:paraId="4F158F9F"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14:paraId="0933AAA5"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14:paraId="1E26344A"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14:paraId="3AB0C523" w14:textId="77777777" w:rsidR="00156DEC" w:rsidRDefault="00156DEC" w:rsidP="00156DEC">
      <w:pPr>
        <w:spacing w:after="0" w:line="240" w:lineRule="auto"/>
        <w:ind w:left="567"/>
        <w:jc w:val="both"/>
        <w:rPr>
          <w:rFonts w:ascii="Times New Roman" w:eastAsia="Times New Roman" w:hAnsi="Times New Roman" w:cs="Times New Roman"/>
          <w:color w:val="000000"/>
          <w:sz w:val="24"/>
          <w:szCs w:val="24"/>
        </w:rPr>
      </w:pPr>
    </w:p>
    <w:p w14:paraId="2A87A9C8" w14:textId="77777777" w:rsidR="00156DEC" w:rsidRDefault="00156DEC" w:rsidP="00156DEC">
      <w:pPr>
        <w:numPr>
          <w:ilvl w:val="0"/>
          <w:numId w:val="6"/>
        </w:numPr>
        <w:tabs>
          <w:tab w:val="left" w:pos="42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Договору та інші умови.</w:t>
      </w:r>
    </w:p>
    <w:p w14:paraId="31891DDF"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Даний Договір набирає чинності з ________________ та діє _________________________________________________________________________________________________________________________________________________________________________________________________________________________________</w:t>
      </w:r>
    </w:p>
    <w:p w14:paraId="744BC109" w14:textId="77777777" w:rsidR="00156DEC" w:rsidRDefault="00156DEC" w:rsidP="00156DEC">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14:paraId="19396BFC" w14:textId="77777777" w:rsidR="00156DEC" w:rsidRDefault="00156DEC" w:rsidP="00156DEC">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Сторони, підписуючи Договір, підтверджують, що визнають форми 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 підписані з використанням спеціалізованих програмних рішень, зокрема, але не виключно, системи обміну електронним документами «M.E.Doc», «ВЧАСНО».</w:t>
      </w:r>
    </w:p>
    <w:p w14:paraId="4AF063CF" w14:textId="77777777" w:rsidR="00156DEC" w:rsidRDefault="00156DEC" w:rsidP="00156DEC">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Перелік документів, які Сторони можуть укладати в електронній формі в тому числі, але не виключно:</w:t>
      </w:r>
    </w:p>
    <w:p w14:paraId="0331DE0F" w14:textId="77777777" w:rsidR="00156DEC" w:rsidRDefault="00156DEC" w:rsidP="00156DEC">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а) цей Договір, додаткові угоди, що укладаються в період дії Договору і передбачають внесення будь-яких змін до його умов, додатки до Договору/додаткових угод;</w:t>
      </w:r>
    </w:p>
    <w:p w14:paraId="2B20A178" w14:textId="77777777" w:rsidR="00156DEC" w:rsidRDefault="00156DEC" w:rsidP="00156DEC">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 акти приймання-передачі природного газу;</w:t>
      </w:r>
    </w:p>
    <w:p w14:paraId="1DDF3F08" w14:textId="77777777" w:rsidR="00156DEC" w:rsidRDefault="00156DEC" w:rsidP="00156DEC">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рахунки-фактури (рахунки) на оплату;</w:t>
      </w:r>
    </w:p>
    <w:p w14:paraId="1881D67F" w14:textId="77777777" w:rsidR="00156DEC" w:rsidRDefault="00156DEC" w:rsidP="00156DEC">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г) листи, повідомлення, заяви та інші документи, які мають або можуть</w:t>
      </w:r>
    </w:p>
    <w:p w14:paraId="480E8FA4" w14:textId="77777777" w:rsidR="00156DEC" w:rsidRDefault="00156DEC" w:rsidP="00156DEC">
      <w:pPr>
        <w:tabs>
          <w:tab w:val="left" w:pos="1134"/>
        </w:tabs>
        <w:spacing w:after="0" w:line="240" w:lineRule="auto"/>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подаватися Сторонами з метою виконання цього Договору.</w:t>
      </w:r>
    </w:p>
    <w:p w14:paraId="71A967AF"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складений у двох примірниках - по одному для кожної із сторін, які мають однакову юридичну силу.</w:t>
      </w:r>
    </w:p>
    <w:p w14:paraId="0AFB8E00" w14:textId="77777777" w:rsidR="00156DEC" w:rsidRDefault="00156DEC" w:rsidP="00156DEC">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Визнання окремих положень цього Договору недійсними, не тягне за собою визнання Договору недійсним в цілому.</w:t>
      </w:r>
    </w:p>
    <w:p w14:paraId="6F835F5A"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Договору та підписуються уповноваженими представниками Сторін, крім випадків, зазначених у пунктах 13.4 та 13.5 цього Договору.</w:t>
      </w:r>
    </w:p>
    <w:p w14:paraId="1DEDF93B"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14:paraId="4D7F17E3"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14:paraId="1FC435EF" w14:textId="77777777" w:rsidR="00156DEC" w:rsidRDefault="00156DEC" w:rsidP="00156DEC">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_________</w:t>
      </w:r>
      <w:r>
        <w:rPr>
          <w:rFonts w:ascii="Times New Roman" w:eastAsia="Times New Roman" w:hAnsi="Times New Roman" w:cs="Times New Roman"/>
          <w:color w:val="000000"/>
          <w:sz w:val="24"/>
          <w:szCs w:val="24"/>
        </w:rPr>
        <w:tab/>
        <w:t>платником податку на додану вартість та _______ статус</w:t>
      </w:r>
    </w:p>
    <w:p w14:paraId="4555DCD4" w14:textId="77777777" w:rsidR="00156DEC" w:rsidRDefault="00156DEC" w:rsidP="00156DEC">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є/не є, потрібне зазначити</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i/>
          <w:color w:val="000000"/>
          <w:sz w:val="24"/>
          <w:szCs w:val="24"/>
        </w:rPr>
        <w:t>має/не має, потрібне зазначити</w:t>
      </w:r>
      <w:r>
        <w:rPr>
          <w:rFonts w:ascii="Times New Roman" w:eastAsia="Times New Roman" w:hAnsi="Times New Roman" w:cs="Times New Roman"/>
          <w:color w:val="000000"/>
          <w:sz w:val="24"/>
          <w:szCs w:val="24"/>
        </w:rPr>
        <w:t>)</w:t>
      </w:r>
    </w:p>
    <w:p w14:paraId="0A05840A" w14:textId="77777777" w:rsidR="00156DEC" w:rsidRDefault="00156DEC" w:rsidP="00156DEC">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платника податку на прибуток на загальних умовах, передбачених Податковим кодексом України.</w:t>
      </w:r>
    </w:p>
    <w:p w14:paraId="10A73101" w14:textId="77777777" w:rsidR="00156DEC" w:rsidRDefault="00156DEC" w:rsidP="00156DEC">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14:paraId="790F9DC5"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Цей Договір разом з усіма додатками і доповненнями, складений за повного розуміння Сторонами предмета та умов Договору.</w:t>
      </w:r>
    </w:p>
    <w:p w14:paraId="6724876C" w14:textId="77777777" w:rsidR="00156DEC" w:rsidRDefault="00156DEC" w:rsidP="00156DEC">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Споживач розуміє та погоджується з тим, що отримав повну, достовірну та достатню інформацію, необхідну для підписання Договору.</w:t>
      </w:r>
    </w:p>
    <w:p w14:paraId="7F6C39FC" w14:textId="77777777" w:rsidR="00156DEC" w:rsidRDefault="00156DEC" w:rsidP="00156DEC">
      <w:pPr>
        <w:numPr>
          <w:ilvl w:val="1"/>
          <w:numId w:val="6"/>
        </w:numPr>
        <w:tabs>
          <w:tab w:val="left" w:pos="113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14:paraId="75F96D22" w14:textId="77777777" w:rsidR="00156DEC" w:rsidRDefault="00156DEC" w:rsidP="00156DEC">
      <w:pPr>
        <w:spacing w:after="0" w:line="240" w:lineRule="auto"/>
        <w:ind w:left="567"/>
        <w:jc w:val="both"/>
        <w:rPr>
          <w:rFonts w:ascii="Times New Roman" w:eastAsia="Times New Roman" w:hAnsi="Times New Roman" w:cs="Times New Roman"/>
          <w:color w:val="000000"/>
          <w:sz w:val="24"/>
          <w:szCs w:val="24"/>
        </w:rPr>
      </w:pPr>
    </w:p>
    <w:p w14:paraId="7CDCA377" w14:textId="77777777" w:rsidR="00156DEC" w:rsidRDefault="00156DEC" w:rsidP="00156DEC">
      <w:pPr>
        <w:numPr>
          <w:ilvl w:val="0"/>
          <w:numId w:val="6"/>
        </w:num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Адреси та реквізити сторін</w:t>
      </w:r>
    </w:p>
    <w:p w14:paraId="3777FEA6" w14:textId="77777777" w:rsidR="00156DEC" w:rsidRDefault="00156DEC" w:rsidP="00156DEC">
      <w:pPr>
        <w:spacing w:after="0" w:line="240" w:lineRule="auto"/>
        <w:ind w:right="-36"/>
        <w:rPr>
          <w:rFonts w:ascii="Times New Roman" w:eastAsia="Times New Roman" w:hAnsi="Times New Roman" w:cs="Times New Roman"/>
          <w:b/>
          <w:sz w:val="24"/>
          <w:szCs w:val="24"/>
        </w:rPr>
      </w:pPr>
    </w:p>
    <w:tbl>
      <w:tblPr>
        <w:tblW w:w="9029"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09"/>
        <w:gridCol w:w="4420"/>
      </w:tblGrid>
      <w:tr w:rsidR="00156DEC" w14:paraId="3825F65A" w14:textId="77777777" w:rsidTr="00505CE1">
        <w:tc>
          <w:tcPr>
            <w:tcW w:w="4609" w:type="dxa"/>
          </w:tcPr>
          <w:p w14:paraId="1170E7DF" w14:textId="77777777" w:rsidR="00156DEC" w:rsidRDefault="00156DEC" w:rsidP="00505CE1">
            <w:pPr>
              <w:ind w:right="-36"/>
              <w:jc w:val="center"/>
              <w:rPr>
                <w:rFonts w:ascii="Times New Roman" w:eastAsia="Times New Roman" w:hAnsi="Times New Roman" w:cs="Times New Roman"/>
                <w:b/>
                <w:color w:val="000000"/>
                <w:sz w:val="24"/>
                <w:szCs w:val="24"/>
              </w:rPr>
            </w:pPr>
            <w:bookmarkStart w:id="4" w:name="_heading=h.3znysh7" w:colFirst="0" w:colLast="0"/>
            <w:bookmarkEnd w:id="4"/>
            <w:r>
              <w:rPr>
                <w:rFonts w:ascii="Times New Roman" w:eastAsia="Times New Roman" w:hAnsi="Times New Roman" w:cs="Times New Roman"/>
                <w:b/>
                <w:color w:val="000000"/>
                <w:sz w:val="24"/>
                <w:szCs w:val="24"/>
              </w:rPr>
              <w:t>ПОСТАЧАЛЬНИК</w:t>
            </w:r>
          </w:p>
        </w:tc>
        <w:tc>
          <w:tcPr>
            <w:tcW w:w="4420" w:type="dxa"/>
          </w:tcPr>
          <w:p w14:paraId="337C0704" w14:textId="77777777" w:rsidR="00156DEC" w:rsidRDefault="00156DEC" w:rsidP="00505CE1">
            <w:pPr>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СПОЖИВАЧ</w:t>
            </w:r>
          </w:p>
        </w:tc>
      </w:tr>
      <w:tr w:rsidR="00156DEC" w14:paraId="5BCD9592" w14:textId="77777777" w:rsidTr="00505CE1">
        <w:tc>
          <w:tcPr>
            <w:tcW w:w="4609" w:type="dxa"/>
          </w:tcPr>
          <w:p w14:paraId="2368A2A1" w14:textId="77777777" w:rsidR="00156DEC" w:rsidRDefault="00156DEC" w:rsidP="00505CE1">
            <w:pPr>
              <w:ind w:right="-36" w:firstLine="567"/>
              <w:jc w:val="center"/>
              <w:rPr>
                <w:rFonts w:ascii="Times New Roman" w:eastAsia="Times New Roman" w:hAnsi="Times New Roman" w:cs="Times New Roman"/>
                <w:b/>
                <w:color w:val="000000"/>
                <w:sz w:val="24"/>
                <w:szCs w:val="24"/>
              </w:rPr>
            </w:pPr>
          </w:p>
        </w:tc>
        <w:tc>
          <w:tcPr>
            <w:tcW w:w="4420" w:type="dxa"/>
          </w:tcPr>
          <w:p w14:paraId="0033BC5B" w14:textId="77777777" w:rsidR="00156DEC" w:rsidRDefault="00156DEC" w:rsidP="00505CE1">
            <w:pPr>
              <w:ind w:right="-36"/>
              <w:jc w:val="both"/>
              <w:rPr>
                <w:rFonts w:ascii="Times New Roman" w:eastAsia="Times New Roman" w:hAnsi="Times New Roman" w:cs="Times New Roman"/>
                <w:b/>
                <w:color w:val="000000"/>
                <w:sz w:val="24"/>
                <w:szCs w:val="24"/>
              </w:rPr>
            </w:pPr>
          </w:p>
        </w:tc>
      </w:tr>
    </w:tbl>
    <w:p w14:paraId="78EFE9D0" w14:textId="77777777" w:rsidR="00156DEC" w:rsidRDefault="00156DEC" w:rsidP="00156DEC">
      <w:pPr>
        <w:spacing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ЗМІНИ УМОВ ДОГОВОРУ</w:t>
      </w:r>
    </w:p>
    <w:p w14:paraId="26E9CEBE" w14:textId="77777777" w:rsidR="00156DEC" w:rsidRDefault="00156DEC" w:rsidP="00156DEC">
      <w:pPr>
        <w:spacing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України «Про публічні закупівлі», крім частин другої - п’ятої, сьомої - дев’ятої статті 41 Закону України «Про публічні закупівлі»,</w:t>
      </w:r>
      <w:r>
        <w:rPr>
          <w:color w:val="333333"/>
          <w:highlight w:val="white"/>
        </w:rPr>
        <w:t xml:space="preserve"> </w:t>
      </w:r>
      <w:r>
        <w:rPr>
          <w:rFonts w:ascii="Times New Roman" w:eastAsia="Times New Roman" w:hAnsi="Times New Roman" w:cs="Times New Roman"/>
          <w:color w:val="000000"/>
          <w:sz w:val="24"/>
          <w:szCs w:val="24"/>
        </w:rPr>
        <w:t xml:space="preserve">та Особливостей здійснення </w:t>
      </w:r>
      <w:r>
        <w:rPr>
          <w:rFonts w:ascii="Times New Roman" w:eastAsia="Times New Roman" w:hAnsi="Times New Roman" w:cs="Times New Roman"/>
          <w:color w:val="000000"/>
          <w:sz w:val="24"/>
          <w:szCs w:val="24"/>
        </w:rPr>
        <w:lastRenderedPageBreak/>
        <w:t xml:space="preserve">публічних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 1178.</w:t>
      </w:r>
    </w:p>
    <w:p w14:paraId="72AD245D" w14:textId="77777777" w:rsidR="00156DEC" w:rsidRDefault="00156DEC" w:rsidP="00156DEC">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7758FFB7" w14:textId="77777777" w:rsidR="00156DEC" w:rsidRDefault="00156DEC" w:rsidP="00156DEC">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2C56FA1B" w14:textId="77777777" w:rsidR="00156DEC" w:rsidRDefault="00156DEC" w:rsidP="00156DEC">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5" w:name="bookmark=id.3znysh7" w:colFirst="0" w:colLast="0"/>
      <w:bookmarkEnd w:id="5"/>
      <w:r>
        <w:rPr>
          <w:rFonts w:ascii="Times New Roman" w:eastAsia="Times New Roman" w:hAnsi="Times New Roman" w:cs="Times New Roman"/>
          <w:color w:val="000000"/>
          <w:sz w:val="24"/>
          <w:szCs w:val="24"/>
        </w:rPr>
        <w:t>визначення грошового еквівалента зобов’язання в іноземній валюті;</w:t>
      </w:r>
    </w:p>
    <w:p w14:paraId="1FC5A392" w14:textId="77777777" w:rsidR="00156DEC" w:rsidRDefault="00156DEC" w:rsidP="00156DEC">
      <w:pPr>
        <w:pBdr>
          <w:top w:val="nil"/>
          <w:left w:val="nil"/>
          <w:bottom w:val="nil"/>
          <w:right w:val="nil"/>
          <w:between w:val="nil"/>
        </w:pBdr>
        <w:shd w:val="clear" w:color="auto" w:fill="FFFFFF"/>
        <w:spacing w:after="0" w:line="240" w:lineRule="auto"/>
        <w:ind w:firstLine="851"/>
        <w:jc w:val="both"/>
        <w:rPr>
          <w:rFonts w:ascii="Times New Roman" w:eastAsia="Times New Roman" w:hAnsi="Times New Roman" w:cs="Times New Roman"/>
          <w:color w:val="000000"/>
          <w:sz w:val="24"/>
          <w:szCs w:val="24"/>
        </w:rPr>
      </w:pPr>
      <w:bookmarkStart w:id="6" w:name="bookmark=id.2et92p0" w:colFirst="0" w:colLast="0"/>
      <w:bookmarkEnd w:id="6"/>
      <w:r>
        <w:rPr>
          <w:rFonts w:ascii="Times New Roman" w:eastAsia="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14:paraId="7C20CFA2" w14:textId="77777777" w:rsidR="00156DEC" w:rsidRDefault="00156DEC" w:rsidP="00156DEC">
      <w:pPr>
        <w:pBdr>
          <w:top w:val="nil"/>
          <w:left w:val="nil"/>
          <w:bottom w:val="nil"/>
          <w:right w:val="nil"/>
          <w:between w:val="nil"/>
        </w:pBdr>
        <w:shd w:val="clear" w:color="auto" w:fill="FFFFFF"/>
        <w:spacing w:after="240" w:line="240" w:lineRule="auto"/>
        <w:ind w:firstLine="851"/>
        <w:jc w:val="both"/>
        <w:rPr>
          <w:rFonts w:ascii="Times New Roman" w:eastAsia="Times New Roman" w:hAnsi="Times New Roman" w:cs="Times New Roman"/>
          <w:color w:val="000000"/>
          <w:sz w:val="24"/>
          <w:szCs w:val="24"/>
        </w:rPr>
      </w:pPr>
      <w:bookmarkStart w:id="7" w:name="bookmark=id.tyjcwt" w:colFirst="0" w:colLast="0"/>
      <w:bookmarkEnd w:id="7"/>
      <w:r>
        <w:rPr>
          <w:rFonts w:ascii="Times New Roman" w:eastAsia="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11CA7184" w14:textId="77777777" w:rsidR="00156DEC" w:rsidRDefault="00156DEC" w:rsidP="00156DEC">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E718B94" w14:textId="77777777" w:rsidR="00156DEC" w:rsidRDefault="00156DEC" w:rsidP="00156DEC">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14:paraId="05047034" w14:textId="77777777" w:rsidR="00156DEC" w:rsidRDefault="00156DEC" w:rsidP="00156DEC">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165140A7" w14:textId="77777777" w:rsidR="00156DEC" w:rsidRDefault="00156DEC" w:rsidP="00156DEC">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4629FE44" w14:textId="77777777" w:rsidR="00156DEC" w:rsidRDefault="00156DEC" w:rsidP="00156DEC">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540C4800" w14:textId="77777777" w:rsidR="00156DEC" w:rsidRDefault="00156DEC" w:rsidP="00156DEC">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763304E8" w14:textId="77777777" w:rsidR="00156DEC" w:rsidRDefault="00156DEC" w:rsidP="00156DEC">
      <w:p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таких ставок та/або пільг з оподаткування, а також у зв’язку із зміною системи оподаткування </w:t>
      </w:r>
      <w:proofErr w:type="spellStart"/>
      <w:r>
        <w:rPr>
          <w:rFonts w:ascii="Times New Roman" w:eastAsia="Times New Roman" w:hAnsi="Times New Roman" w:cs="Times New Roman"/>
          <w:color w:val="000000"/>
          <w:sz w:val="24"/>
          <w:szCs w:val="24"/>
        </w:rPr>
        <w:t>пропорційно</w:t>
      </w:r>
      <w:proofErr w:type="spellEnd"/>
      <w:r>
        <w:rPr>
          <w:rFonts w:ascii="Times New Roman" w:eastAsia="Times New Roman" w:hAnsi="Times New Roman" w:cs="Times New Roman"/>
          <w:color w:val="000000"/>
          <w:sz w:val="24"/>
          <w:szCs w:val="24"/>
        </w:rPr>
        <w:t xml:space="preserve"> до зміни податкового навантаження внаслідок зміни системи оподаткування;</w:t>
      </w:r>
    </w:p>
    <w:p w14:paraId="1E50417A" w14:textId="77777777" w:rsidR="00156DEC" w:rsidRDefault="00156DEC" w:rsidP="00156DEC">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cs="Times New Roman"/>
          <w:color w:val="000000"/>
          <w:sz w:val="24"/>
          <w:szCs w:val="24"/>
        </w:rPr>
        <w:t>Platts</w:t>
      </w:r>
      <w:proofErr w:type="spellEnd"/>
      <w:r>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7ECAF47" w14:textId="77777777" w:rsidR="00156DEC" w:rsidRDefault="00156DEC" w:rsidP="00156DEC">
      <w:pPr>
        <w:spacing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14:paraId="1E0CF4FC" w14:textId="77777777" w:rsidR="00156DEC" w:rsidRDefault="00156DEC" w:rsidP="00156DEC">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w:t>
      </w:r>
    </w:p>
    <w:p w14:paraId="721F383E" w14:textId="77777777" w:rsidR="00156DEC" w:rsidRDefault="00156DEC" w:rsidP="00156DEC">
      <w:pPr>
        <w:spacing w:after="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w:t>
      </w:r>
    </w:p>
    <w:p w14:paraId="32BD946A" w14:textId="77777777" w:rsidR="00156DEC" w:rsidRDefault="00156DEC" w:rsidP="00156DEC">
      <w:pPr>
        <w:spacing w:after="80" w:line="240" w:lineRule="auto"/>
        <w:ind w:right="-2"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2DF383F2" w14:textId="77777777" w:rsidR="00156DEC" w:rsidRDefault="00156DEC" w:rsidP="00156DEC">
      <w:pPr>
        <w:spacing w:before="80" w:after="240" w:line="240" w:lineRule="auto"/>
        <w:ind w:firstLine="860"/>
        <w:jc w:val="both"/>
        <w:rPr>
          <w:rFonts w:ascii="Times New Roman" w:eastAsia="Times New Roman" w:hAnsi="Times New Roman" w:cs="Times New Roman"/>
          <w:color w:val="000000"/>
          <w:sz w:val="24"/>
          <w:szCs w:val="24"/>
        </w:rPr>
      </w:pPr>
    </w:p>
    <w:p w14:paraId="53E8B260" w14:textId="77777777" w:rsidR="005A7DEE" w:rsidRDefault="005A7DEE"/>
    <w:sectPr w:rsidR="005A7DEE">
      <w:pgSz w:w="11909" w:h="16834"/>
      <w:pgMar w:top="567" w:right="1418" w:bottom="1134"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4596C"/>
    <w:multiLevelType w:val="multilevel"/>
    <w:tmpl w:val="BA3C4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FB0EAE"/>
    <w:multiLevelType w:val="multilevel"/>
    <w:tmpl w:val="A028B8D8"/>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2" w15:restartNumberingAfterBreak="0">
    <w:nsid w:val="22D16239"/>
    <w:multiLevelType w:val="multilevel"/>
    <w:tmpl w:val="CB9E08CE"/>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3" w15:restartNumberingAfterBreak="0">
    <w:nsid w:val="36FF0F20"/>
    <w:multiLevelType w:val="multilevel"/>
    <w:tmpl w:val="EF9262C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4" w15:restartNumberingAfterBreak="0">
    <w:nsid w:val="38280554"/>
    <w:multiLevelType w:val="multilevel"/>
    <w:tmpl w:val="2F5E8FB0"/>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5" w15:restartNumberingAfterBreak="0">
    <w:nsid w:val="6B93271D"/>
    <w:multiLevelType w:val="multilevel"/>
    <w:tmpl w:val="91D885A8"/>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6" w15:restartNumberingAfterBreak="0">
    <w:nsid w:val="7017019B"/>
    <w:multiLevelType w:val="multilevel"/>
    <w:tmpl w:val="91EC8940"/>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num w:numId="1" w16cid:durableId="199125646">
    <w:abstractNumId w:val="2"/>
  </w:num>
  <w:num w:numId="2" w16cid:durableId="284897871">
    <w:abstractNumId w:val="5"/>
  </w:num>
  <w:num w:numId="3" w16cid:durableId="1251280955">
    <w:abstractNumId w:val="3"/>
  </w:num>
  <w:num w:numId="4" w16cid:durableId="2115326175">
    <w:abstractNumId w:val="1"/>
  </w:num>
  <w:num w:numId="5" w16cid:durableId="871840618">
    <w:abstractNumId w:val="0"/>
  </w:num>
  <w:num w:numId="6" w16cid:durableId="410931108">
    <w:abstractNumId w:val="6"/>
  </w:num>
  <w:num w:numId="7" w16cid:durableId="612955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DEC"/>
    <w:rsid w:val="00156DEC"/>
    <w:rsid w:val="005A7DE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5A5DE"/>
  <w15:chartTrackingRefBased/>
  <w15:docId w15:val="{D26A842C-48BC-4251-81D7-95B70844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DEC"/>
    <w:rPr>
      <w:rFonts w:ascii="Calibri" w:eastAsia="Calibri" w:hAnsi="Calibri" w:cs="Calibri"/>
      <w:kern w:val="0"/>
      <w:lang w:eastAsia="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23218</Words>
  <Characters>13235</Characters>
  <Application>Microsoft Office Word</Application>
  <DocSecurity>0</DocSecurity>
  <Lines>110</Lines>
  <Paragraphs>72</Paragraphs>
  <ScaleCrop>false</ScaleCrop>
  <Company/>
  <LinksUpToDate>false</LinksUpToDate>
  <CharactersWithSpaces>36381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Мокринчук</dc:creator>
  <cp:keywords/>
  <dc:description/>
  <cp:lastModifiedBy>Ольга Мокринчук</cp:lastModifiedBy>
  <cp:revision>1</cp:revision>
  <dcterms:created xsi:type="dcterms:W3CDTF">2023-09-13T12:17:00Z</dcterms:created>
  <dcterms:modified xsi:type="dcterms:W3CDTF">2023-09-13T12:17:00Z</dcterms:modified>
</cp:coreProperties>
</file>